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62C1B716"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01</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3E6DBE">
        <w:rPr>
          <w:rFonts w:ascii="Arial" w:hAnsi="Arial" w:cs="Arial"/>
          <w:color w:val="3366FF"/>
          <w:sz w:val="20"/>
          <w:szCs w:val="20"/>
          <w:u w:val="single"/>
        </w:rPr>
        <w:t xml:space="preserve">7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1E91847A" w14:textId="53715058" w:rsidR="00236A66" w:rsidRPr="00E43B07" w:rsidRDefault="00E377D7" w:rsidP="00236A66">
      <w:pPr>
        <w:spacing w:line="360" w:lineRule="auto"/>
        <w:rPr>
          <w:rFonts w:ascii="Arial" w:hAnsi="Arial" w:cs="Arial"/>
          <w:b/>
          <w:caps/>
          <w:color w:val="000000" w:themeColor="text1"/>
          <w:lang w:val="mn-MN"/>
        </w:rPr>
      </w:pPr>
      <w:r w:rsidRPr="0042125B">
        <w:rPr>
          <w:rFonts w:cs="Arial"/>
          <w:b/>
          <w:caps/>
          <w:color w:val="000000" w:themeColor="text1"/>
          <w:shd w:val="clear" w:color="auto" w:fill="FFFFFF"/>
          <w:lang w:val="mn-MN"/>
        </w:rPr>
        <w:t xml:space="preserve">      </w:t>
      </w:r>
      <w:r w:rsidR="0079294E" w:rsidRPr="0042125B">
        <w:rPr>
          <w:rFonts w:cs="Arial"/>
          <w:b/>
          <w:caps/>
          <w:color w:val="000000" w:themeColor="text1"/>
          <w:shd w:val="clear" w:color="auto" w:fill="FFFFFF"/>
          <w:lang w:val="mn-MN"/>
        </w:rPr>
        <w:t xml:space="preserve">       </w:t>
      </w:r>
    </w:p>
    <w:p w14:paraId="18CCE6D6" w14:textId="77777777" w:rsidR="00010616" w:rsidRPr="00AA4593" w:rsidRDefault="00C67ADB" w:rsidP="00010616">
      <w:pPr>
        <w:pStyle w:val="NormalWeb"/>
        <w:spacing w:before="0" w:beforeAutospacing="0" w:after="0" w:afterAutospacing="0"/>
        <w:jc w:val="center"/>
        <w:rPr>
          <w:rFonts w:ascii="Arial" w:hAnsi="Arial" w:cs="Arial"/>
          <w:b/>
          <w:bCs/>
          <w:noProof/>
          <w:lang w:val="mn-MN"/>
        </w:rPr>
      </w:pPr>
      <w:r w:rsidRPr="008B3275">
        <w:rPr>
          <w:rFonts w:ascii="Arial" w:hAnsi="Arial" w:cs="Arial"/>
          <w:b/>
          <w:caps/>
          <w:color w:val="000000" w:themeColor="text1"/>
          <w:shd w:val="clear" w:color="auto" w:fill="FFFFFF"/>
          <w:lang w:val="mn-MN"/>
        </w:rPr>
        <w:t xml:space="preserve">  </w:t>
      </w:r>
      <w:r w:rsidR="00B8256C" w:rsidRPr="008B3275">
        <w:rPr>
          <w:rFonts w:ascii="Arial" w:hAnsi="Arial" w:cs="Arial"/>
          <w:b/>
          <w:caps/>
          <w:color w:val="000000" w:themeColor="text1"/>
          <w:shd w:val="clear" w:color="auto" w:fill="FFFFFF"/>
          <w:lang w:val="mn-MN"/>
        </w:rPr>
        <w:t xml:space="preserve"> </w:t>
      </w:r>
      <w:r w:rsidR="00CD3421" w:rsidRPr="008B3275">
        <w:rPr>
          <w:rFonts w:ascii="Arial" w:hAnsi="Arial" w:cs="Arial"/>
          <w:b/>
          <w:caps/>
          <w:color w:val="000000" w:themeColor="text1"/>
          <w:shd w:val="clear" w:color="auto" w:fill="FFFFFF"/>
          <w:lang w:val="mn-MN"/>
        </w:rPr>
        <w:t xml:space="preserve"> </w:t>
      </w:r>
      <w:r w:rsidR="00250662" w:rsidRPr="008B3275">
        <w:rPr>
          <w:rFonts w:ascii="Arial" w:hAnsi="Arial" w:cs="Arial"/>
          <w:b/>
          <w:caps/>
          <w:color w:val="000000" w:themeColor="text1"/>
          <w:shd w:val="clear" w:color="auto" w:fill="FFFFFF"/>
          <w:lang w:val="mn-MN"/>
        </w:rPr>
        <w:t xml:space="preserve">   </w:t>
      </w:r>
      <w:r w:rsidR="00010616" w:rsidRPr="00AA4593">
        <w:rPr>
          <w:rFonts w:ascii="Arial" w:hAnsi="Arial" w:cs="Arial"/>
          <w:b/>
          <w:bCs/>
          <w:noProof/>
          <w:lang w:val="mn-MN"/>
        </w:rPr>
        <w:t xml:space="preserve">ИРГЭНИЙ ХЭРЭГ ШҮҮХЭД ХЯНАН </w:t>
      </w:r>
    </w:p>
    <w:p w14:paraId="07C056F8" w14:textId="77777777" w:rsidR="00010616" w:rsidRPr="00AA4593" w:rsidRDefault="00010616" w:rsidP="00010616">
      <w:pPr>
        <w:pStyle w:val="NormalWeb"/>
        <w:spacing w:before="0" w:beforeAutospacing="0" w:after="0" w:afterAutospacing="0"/>
        <w:jc w:val="center"/>
        <w:rPr>
          <w:rFonts w:ascii="Arial" w:hAnsi="Arial" w:cs="Arial"/>
          <w:b/>
          <w:bCs/>
          <w:noProof/>
          <w:lang w:val="mn-MN"/>
        </w:rPr>
      </w:pPr>
      <w:r w:rsidRPr="00AA4593">
        <w:rPr>
          <w:rFonts w:ascii="Arial" w:hAnsi="Arial" w:cs="Arial"/>
          <w:b/>
          <w:bCs/>
          <w:noProof/>
          <w:lang w:val="mn-MN"/>
        </w:rPr>
        <w:t xml:space="preserve">      ШИЙДВЭРЛЭХ ТУХАЙ ХУУЛЬД </w:t>
      </w:r>
    </w:p>
    <w:p w14:paraId="78D5168C" w14:textId="77777777" w:rsidR="00010616" w:rsidRPr="00AA4593" w:rsidRDefault="00010616" w:rsidP="00010616">
      <w:pPr>
        <w:pStyle w:val="NormalWeb"/>
        <w:spacing w:before="0" w:beforeAutospacing="0" w:after="0" w:afterAutospacing="0"/>
        <w:jc w:val="center"/>
        <w:rPr>
          <w:rFonts w:ascii="Arial" w:hAnsi="Arial" w:cs="Arial"/>
          <w:b/>
          <w:bCs/>
          <w:noProof/>
          <w:lang w:val="mn-MN"/>
        </w:rPr>
      </w:pPr>
      <w:r w:rsidRPr="00AA4593">
        <w:rPr>
          <w:rFonts w:ascii="Arial" w:hAnsi="Arial" w:cs="Arial"/>
          <w:b/>
          <w:bCs/>
          <w:noProof/>
          <w:lang w:val="mn-MN"/>
        </w:rPr>
        <w:t xml:space="preserve">      НЭМЭЛТ ОРУУЛАХ ТУХАЙ</w:t>
      </w:r>
    </w:p>
    <w:p w14:paraId="21CEEA61" w14:textId="77777777" w:rsidR="00010616" w:rsidRPr="00AA4593" w:rsidRDefault="00010616" w:rsidP="00010616">
      <w:pPr>
        <w:pStyle w:val="NormalWeb"/>
        <w:spacing w:before="0" w:beforeAutospacing="0" w:after="0" w:afterAutospacing="0" w:line="360" w:lineRule="auto"/>
        <w:jc w:val="center"/>
        <w:rPr>
          <w:rFonts w:ascii="Arial" w:hAnsi="Arial" w:cs="Arial"/>
          <w:b/>
          <w:bCs/>
          <w:noProof/>
          <w:lang w:val="mn-MN"/>
        </w:rPr>
      </w:pPr>
    </w:p>
    <w:p w14:paraId="1A0245E9"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noProof/>
          <w:lang w:val="mn-MN"/>
        </w:rPr>
      </w:pPr>
      <w:r w:rsidRPr="00AA4593">
        <w:rPr>
          <w:rFonts w:ascii="Arial" w:eastAsia="Arial Unicode MS" w:hAnsi="Arial" w:cs="Arial"/>
          <w:b/>
          <w:bCs/>
          <w:noProof/>
          <w:lang w:val="mn-MN"/>
        </w:rPr>
        <w:t>1 дүгээр зүйл.</w:t>
      </w:r>
      <w:r w:rsidRPr="00AA4593">
        <w:rPr>
          <w:rFonts w:ascii="Arial" w:eastAsia="Arial Unicode MS" w:hAnsi="Arial" w:cs="Arial"/>
          <w:noProof/>
          <w:lang w:val="mn-MN"/>
        </w:rPr>
        <w:t xml:space="preserve">Иргэний хэрэг шүүхэд хянан шийдвэрлэх тухай хуульд доор дурдсан агуулгатай </w:t>
      </w:r>
      <w:r w:rsidRPr="00AA4593">
        <w:rPr>
          <w:rFonts w:ascii="Arial" w:eastAsia="Arial Unicode MS" w:hAnsi="Arial" w:cs="Arial"/>
          <w:bCs/>
          <w:noProof/>
          <w:lang w:val="mn-MN"/>
        </w:rPr>
        <w:t>Долдугаар</w:t>
      </w:r>
      <w:r w:rsidRPr="00AA4593">
        <w:rPr>
          <w:rFonts w:ascii="Arial" w:eastAsia="Arial Unicode MS" w:hAnsi="Arial" w:cs="Arial"/>
          <w:bCs/>
          <w:noProof/>
          <w:vertAlign w:val="superscript"/>
          <w:lang w:val="mn-MN"/>
        </w:rPr>
        <w:t xml:space="preserve">1 </w:t>
      </w:r>
      <w:r w:rsidRPr="00AA4593">
        <w:rPr>
          <w:rFonts w:ascii="Arial" w:eastAsia="Arial Unicode MS" w:hAnsi="Arial" w:cs="Arial"/>
          <w:noProof/>
          <w:lang w:val="mn-MN"/>
        </w:rPr>
        <w:t>бүлэг нэмсүгэй:</w:t>
      </w:r>
    </w:p>
    <w:p w14:paraId="6440B7BC" w14:textId="77777777" w:rsidR="00010616" w:rsidRPr="00AA4593" w:rsidRDefault="00010616" w:rsidP="00010616">
      <w:pPr>
        <w:pStyle w:val="NormalWeb"/>
        <w:spacing w:before="0" w:beforeAutospacing="0" w:after="0" w:afterAutospacing="0"/>
        <w:jc w:val="both"/>
        <w:rPr>
          <w:rFonts w:ascii="Arial" w:eastAsia="Arial Unicode MS" w:hAnsi="Arial" w:cs="Arial"/>
          <w:noProof/>
          <w:lang w:val="mn-MN"/>
        </w:rPr>
      </w:pPr>
    </w:p>
    <w:p w14:paraId="21D59B10" w14:textId="77777777" w:rsidR="00010616" w:rsidRPr="00AA4593" w:rsidRDefault="00010616" w:rsidP="00010616">
      <w:pPr>
        <w:pStyle w:val="NormalWeb"/>
        <w:spacing w:before="0" w:beforeAutospacing="0" w:after="0" w:afterAutospacing="0"/>
        <w:jc w:val="center"/>
        <w:rPr>
          <w:rFonts w:ascii="Arial" w:eastAsia="Arial Unicode MS" w:hAnsi="Arial" w:cs="Arial"/>
          <w:b/>
          <w:bCs/>
          <w:noProof/>
          <w:lang w:val="mn-MN"/>
        </w:rPr>
      </w:pPr>
      <w:r w:rsidRPr="00AA4593">
        <w:rPr>
          <w:rFonts w:ascii="Arial" w:eastAsia="Arial Unicode MS" w:hAnsi="Arial" w:cs="Arial"/>
          <w:noProof/>
          <w:lang w:val="mn-MN"/>
        </w:rPr>
        <w:t>“</w:t>
      </w:r>
      <w:r w:rsidRPr="00AA4593">
        <w:rPr>
          <w:rFonts w:ascii="Arial" w:eastAsia="Arial Unicode MS" w:hAnsi="Arial" w:cs="Arial"/>
          <w:b/>
          <w:bCs/>
          <w:noProof/>
          <w:lang w:val="mn-MN"/>
        </w:rPr>
        <w:t>ДОЛДУГААР</w:t>
      </w:r>
      <w:r w:rsidRPr="00AA4593">
        <w:rPr>
          <w:rFonts w:ascii="Arial" w:eastAsia="Arial Unicode MS" w:hAnsi="Arial" w:cs="Arial"/>
          <w:b/>
          <w:bCs/>
          <w:noProof/>
          <w:vertAlign w:val="superscript"/>
          <w:lang w:val="mn-MN"/>
        </w:rPr>
        <w:t>1</w:t>
      </w:r>
      <w:r w:rsidRPr="00AA4593">
        <w:rPr>
          <w:rFonts w:ascii="Arial" w:eastAsia="Arial Unicode MS" w:hAnsi="Arial" w:cs="Arial"/>
          <w:b/>
          <w:bCs/>
          <w:noProof/>
          <w:lang w:val="mn-MN"/>
        </w:rPr>
        <w:t xml:space="preserve"> БҮЛЭГ</w:t>
      </w:r>
    </w:p>
    <w:p w14:paraId="1AAA80A4" w14:textId="77777777" w:rsidR="00010616" w:rsidRPr="00AA4593" w:rsidRDefault="00010616" w:rsidP="00010616">
      <w:pPr>
        <w:pStyle w:val="NormalWeb"/>
        <w:spacing w:before="0" w:beforeAutospacing="0" w:after="0" w:afterAutospacing="0"/>
        <w:ind w:firstLine="560"/>
        <w:jc w:val="center"/>
        <w:rPr>
          <w:rFonts w:ascii="Arial" w:eastAsia="Arial Unicode MS" w:hAnsi="Arial" w:cs="Arial"/>
          <w:b/>
          <w:bCs/>
          <w:noProof/>
          <w:lang w:val="mn-MN"/>
        </w:rPr>
      </w:pPr>
      <w:r w:rsidRPr="00AA4593">
        <w:rPr>
          <w:rFonts w:ascii="Arial" w:eastAsia="Arial Unicode MS" w:hAnsi="Arial" w:cs="Arial"/>
          <w:b/>
          <w:bCs/>
          <w:noProof/>
          <w:lang w:val="mn-MN"/>
        </w:rPr>
        <w:t>Тусгайлсан журмаар хянан шийдвэрлэх ажиллагаа</w:t>
      </w:r>
    </w:p>
    <w:p w14:paraId="1A15E687" w14:textId="77777777" w:rsidR="00010616" w:rsidRPr="00AA4593" w:rsidRDefault="00010616" w:rsidP="00010616">
      <w:pPr>
        <w:pStyle w:val="NormalWeb"/>
        <w:spacing w:before="0" w:beforeAutospacing="0" w:after="0" w:afterAutospacing="0"/>
        <w:ind w:firstLine="560"/>
        <w:jc w:val="both"/>
        <w:rPr>
          <w:rFonts w:ascii="Arial" w:eastAsia="Arial Unicode MS" w:hAnsi="Arial" w:cs="Arial"/>
          <w:b/>
          <w:bCs/>
          <w:noProof/>
          <w:lang w:val="mn-MN"/>
        </w:rPr>
      </w:pPr>
    </w:p>
    <w:p w14:paraId="55397F71"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noProof/>
          <w:lang w:val="mn-MN"/>
        </w:rPr>
      </w:pPr>
      <w:r w:rsidRPr="00AA4593">
        <w:rPr>
          <w:rFonts w:ascii="Arial" w:eastAsia="Arial Unicode MS" w:hAnsi="Arial" w:cs="Arial"/>
          <w:b/>
          <w:bCs/>
          <w:noProof/>
          <w:lang w:val="mn-MN"/>
        </w:rPr>
        <w:t>75</w:t>
      </w:r>
      <w:r w:rsidRPr="00AA4593">
        <w:rPr>
          <w:rFonts w:ascii="Arial" w:eastAsia="Arial Unicode MS" w:hAnsi="Arial" w:cs="Arial"/>
          <w:b/>
          <w:bCs/>
          <w:noProof/>
          <w:vertAlign w:val="superscript"/>
          <w:lang w:val="mn-MN"/>
        </w:rPr>
        <w:t>1</w:t>
      </w:r>
      <w:r w:rsidRPr="00AA4593">
        <w:rPr>
          <w:rFonts w:ascii="Arial" w:eastAsia="Arial Unicode MS" w:hAnsi="Arial" w:cs="Arial"/>
          <w:b/>
          <w:bCs/>
          <w:noProof/>
          <w:lang w:val="mn-MN"/>
        </w:rPr>
        <w:t xml:space="preserve"> дүгээр зүйл.Тусгайлсан журмаар хянан шийдвэрлэх хэрэг</w:t>
      </w:r>
    </w:p>
    <w:p w14:paraId="19DAE6F2"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noProof/>
          <w:lang w:val="mn-MN"/>
        </w:rPr>
      </w:pPr>
    </w:p>
    <w:p w14:paraId="7DDAA408"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1</w:t>
      </w:r>
      <w:r w:rsidRPr="00AA4593">
        <w:rPr>
          <w:rFonts w:ascii="Arial" w:eastAsia="Arial Unicode MS" w:hAnsi="Arial" w:cs="Arial"/>
          <w:noProof/>
          <w:lang w:val="mn-MN"/>
        </w:rPr>
        <w:t>.1.Нэг сарын хөдөлмөрийн хөлсний доод хэмжээг 20 дахин нэмэгдүүлснээс дээшгүй үнийн дүнтэй мөнгөн хөрөнгө гаргуулах дараах нэхэмжлэлийг шүүгч дангаар тусгайлсан журмаар хянан шийдвэрлэнэ:</w:t>
      </w:r>
    </w:p>
    <w:p w14:paraId="47D3CA1B" w14:textId="77777777" w:rsidR="00010616" w:rsidRPr="00AA4593" w:rsidRDefault="00010616" w:rsidP="00010616">
      <w:pPr>
        <w:pStyle w:val="NormalWeb"/>
        <w:spacing w:before="0" w:beforeAutospacing="0" w:after="0" w:afterAutospacing="0"/>
        <w:ind w:firstLine="560"/>
        <w:jc w:val="both"/>
        <w:rPr>
          <w:rFonts w:ascii="Arial" w:eastAsia="Arial Unicode MS" w:hAnsi="Arial" w:cs="Arial"/>
          <w:b/>
          <w:bCs/>
          <w:noProof/>
          <w:lang w:val="mn-MN"/>
        </w:rPr>
      </w:pPr>
    </w:p>
    <w:p w14:paraId="22FD49BF" w14:textId="77777777" w:rsidR="00010616" w:rsidRPr="00AA4593" w:rsidRDefault="00010616" w:rsidP="00010616">
      <w:pPr>
        <w:pStyle w:val="NormalWeb"/>
        <w:spacing w:before="0" w:beforeAutospacing="0" w:after="0" w:afterAutospacing="0"/>
        <w:ind w:left="720" w:firstLine="720"/>
        <w:jc w:val="both"/>
        <w:rPr>
          <w:rFonts w:ascii="Arial" w:eastAsia="Arial Unicode MS" w:hAnsi="Arial" w:cs="Arial"/>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1</w:t>
      </w:r>
      <w:r w:rsidRPr="00AA4593">
        <w:rPr>
          <w:rFonts w:ascii="Arial" w:eastAsia="Arial Unicode MS" w:hAnsi="Arial" w:cs="Arial"/>
          <w:noProof/>
          <w:lang w:val="mn-MN"/>
        </w:rPr>
        <w:t>.1.1.бүх төрлийн гэрээний дагуу мөнгөн хөрөнгө гаргуулах;</w:t>
      </w:r>
      <w:bookmarkStart w:id="0" w:name="_Hlk134179842"/>
    </w:p>
    <w:p w14:paraId="6A02F95A" w14:textId="77777777" w:rsidR="00010616" w:rsidRPr="00AA4593" w:rsidRDefault="00010616" w:rsidP="00010616">
      <w:pPr>
        <w:pStyle w:val="NormalWeb"/>
        <w:spacing w:before="0" w:beforeAutospacing="0" w:after="0" w:afterAutospacing="0"/>
        <w:jc w:val="both"/>
        <w:rPr>
          <w:rFonts w:ascii="Arial" w:eastAsia="Arial Unicode MS" w:hAnsi="Arial" w:cs="Arial"/>
          <w:noProof/>
          <w:lang w:val="mn-MN"/>
        </w:rPr>
      </w:pPr>
      <w:r w:rsidRPr="00AA4593">
        <w:rPr>
          <w:rFonts w:ascii="Arial" w:eastAsia="Arial Unicode MS" w:hAnsi="Arial" w:cs="Arial"/>
          <w:noProof/>
          <w:lang w:val="mn-MN"/>
        </w:rPr>
        <w:tab/>
      </w:r>
      <w:r w:rsidRPr="00AA4593">
        <w:rPr>
          <w:rFonts w:ascii="Arial" w:eastAsia="Arial Unicode MS" w:hAnsi="Arial" w:cs="Arial"/>
          <w:noProof/>
          <w:lang w:val="mn-MN"/>
        </w:rPr>
        <w:tab/>
        <w:t>75</w:t>
      </w:r>
      <w:r w:rsidRPr="00AA4593">
        <w:rPr>
          <w:rFonts w:ascii="Arial" w:eastAsia="Arial Unicode MS" w:hAnsi="Arial" w:cs="Arial"/>
          <w:noProof/>
          <w:vertAlign w:val="superscript"/>
          <w:lang w:val="mn-MN"/>
        </w:rPr>
        <w:t>1</w:t>
      </w:r>
      <w:r w:rsidRPr="00AA4593">
        <w:rPr>
          <w:rFonts w:ascii="Arial" w:eastAsia="Arial Unicode MS" w:hAnsi="Arial" w:cs="Arial"/>
          <w:noProof/>
          <w:lang w:val="mn-MN"/>
        </w:rPr>
        <w:t>.1.2.</w:t>
      </w:r>
      <w:bookmarkEnd w:id="0"/>
      <w:r w:rsidRPr="00AA4593">
        <w:rPr>
          <w:rFonts w:ascii="Arial" w:eastAsia="Arial Unicode MS" w:hAnsi="Arial" w:cs="Arial"/>
          <w:noProof/>
          <w:lang w:val="mn-MN"/>
        </w:rPr>
        <w:t>дундын өмчийн ашиглалт, засвар үйлчилгээтэй холбогдсон зардал гаргуулах;</w:t>
      </w:r>
    </w:p>
    <w:p w14:paraId="0F24F127" w14:textId="77777777" w:rsidR="00010616" w:rsidRPr="00AA4593" w:rsidRDefault="00010616" w:rsidP="00010616">
      <w:pPr>
        <w:pStyle w:val="NormalWeb"/>
        <w:tabs>
          <w:tab w:val="left" w:pos="1134"/>
          <w:tab w:val="left" w:pos="1890"/>
        </w:tabs>
        <w:spacing w:before="0" w:beforeAutospacing="0" w:after="0" w:afterAutospacing="0"/>
        <w:jc w:val="both"/>
        <w:rPr>
          <w:rFonts w:ascii="Arial" w:eastAsia="Arial Unicode MS" w:hAnsi="Arial" w:cs="Arial"/>
          <w:noProof/>
          <w:lang w:val="mn-MN"/>
        </w:rPr>
      </w:pPr>
      <w:r w:rsidRPr="00AA4593">
        <w:rPr>
          <w:rFonts w:ascii="Arial" w:eastAsia="Arial Unicode MS" w:hAnsi="Arial" w:cs="Arial"/>
          <w:noProof/>
          <w:lang w:val="mn-MN"/>
        </w:rPr>
        <w:tab/>
      </w:r>
      <w:r w:rsidRPr="00AA4593">
        <w:rPr>
          <w:rFonts w:ascii="Arial" w:eastAsia="Arial Unicode MS" w:hAnsi="Arial" w:cs="Arial"/>
          <w:noProof/>
          <w:lang w:val="mn-MN"/>
        </w:rPr>
        <w:tab/>
      </w:r>
    </w:p>
    <w:p w14:paraId="17441786" w14:textId="77777777" w:rsidR="00010616" w:rsidRPr="00AA4593" w:rsidRDefault="00010616" w:rsidP="00010616">
      <w:pPr>
        <w:pStyle w:val="NormalWeb"/>
        <w:spacing w:before="0" w:beforeAutospacing="0" w:after="0" w:afterAutospacing="0"/>
        <w:jc w:val="both"/>
        <w:rPr>
          <w:rFonts w:ascii="Arial" w:eastAsia="Arial Unicode MS" w:hAnsi="Arial" w:cs="Arial"/>
          <w:noProof/>
          <w:lang w:val="mn-MN"/>
        </w:rPr>
      </w:pPr>
      <w:r w:rsidRPr="00AA4593">
        <w:rPr>
          <w:rFonts w:ascii="Arial" w:eastAsia="Arial Unicode MS" w:hAnsi="Arial" w:cs="Arial"/>
          <w:noProof/>
          <w:lang w:val="mn-MN"/>
        </w:rPr>
        <w:tab/>
      </w:r>
      <w:r w:rsidRPr="00AA4593">
        <w:rPr>
          <w:rFonts w:ascii="Arial" w:eastAsia="Arial Unicode MS" w:hAnsi="Arial" w:cs="Arial"/>
          <w:noProof/>
          <w:lang w:val="mn-MN"/>
        </w:rPr>
        <w:tab/>
        <w:t>75</w:t>
      </w:r>
      <w:r w:rsidRPr="00AA4593">
        <w:rPr>
          <w:rFonts w:ascii="Arial" w:eastAsia="Arial Unicode MS" w:hAnsi="Arial" w:cs="Arial"/>
          <w:noProof/>
          <w:vertAlign w:val="superscript"/>
          <w:lang w:val="mn-MN"/>
        </w:rPr>
        <w:t>1</w:t>
      </w:r>
      <w:r w:rsidRPr="00AA4593">
        <w:rPr>
          <w:rFonts w:ascii="Arial" w:eastAsia="Arial Unicode MS" w:hAnsi="Arial" w:cs="Arial"/>
          <w:noProof/>
          <w:lang w:val="mn-MN"/>
        </w:rPr>
        <w:t>.1.3.хөдөлмөрийн гэрээний дагуу цалин хөлс гаргуулах;</w:t>
      </w:r>
    </w:p>
    <w:p w14:paraId="2A47258E" w14:textId="77777777" w:rsidR="00010616" w:rsidRPr="00AA4593" w:rsidRDefault="00010616" w:rsidP="00010616">
      <w:pPr>
        <w:pStyle w:val="NormalWeb"/>
        <w:spacing w:before="0" w:beforeAutospacing="0" w:after="0" w:afterAutospacing="0"/>
        <w:jc w:val="both"/>
        <w:rPr>
          <w:rFonts w:ascii="Arial" w:eastAsia="Arial Unicode MS" w:hAnsi="Arial" w:cs="Arial"/>
          <w:noProof/>
          <w:lang w:val="mn-MN"/>
        </w:rPr>
      </w:pPr>
      <w:r w:rsidRPr="00AA4593">
        <w:rPr>
          <w:rFonts w:ascii="Arial" w:eastAsia="Arial Unicode MS" w:hAnsi="Arial" w:cs="Arial"/>
          <w:noProof/>
          <w:lang w:val="mn-MN"/>
        </w:rPr>
        <w:tab/>
      </w:r>
      <w:r w:rsidRPr="00AA4593">
        <w:rPr>
          <w:rFonts w:ascii="Arial" w:eastAsia="Arial Unicode MS" w:hAnsi="Arial" w:cs="Arial"/>
          <w:noProof/>
          <w:lang w:val="mn-MN"/>
        </w:rPr>
        <w:tab/>
        <w:t>75</w:t>
      </w:r>
      <w:r w:rsidRPr="00AA4593">
        <w:rPr>
          <w:rFonts w:ascii="Arial" w:eastAsia="Arial Unicode MS" w:hAnsi="Arial" w:cs="Arial"/>
          <w:noProof/>
          <w:vertAlign w:val="superscript"/>
          <w:lang w:val="mn-MN"/>
        </w:rPr>
        <w:t>1</w:t>
      </w:r>
      <w:r w:rsidRPr="00AA4593">
        <w:rPr>
          <w:rFonts w:ascii="Arial" w:eastAsia="Arial Unicode MS" w:hAnsi="Arial" w:cs="Arial"/>
          <w:noProof/>
          <w:lang w:val="mn-MN"/>
        </w:rPr>
        <w:t xml:space="preserve">.1.4.бусдын эд хөрөнгө, эрүүл мэндэд гэм хор учруулсны улмаас мөнгөн хөрөнгө гаргуулах. </w:t>
      </w:r>
    </w:p>
    <w:p w14:paraId="06788312" w14:textId="77777777" w:rsidR="00010616" w:rsidRPr="00AA4593" w:rsidRDefault="00010616" w:rsidP="00010616">
      <w:pPr>
        <w:pStyle w:val="NormalWeb"/>
        <w:spacing w:before="0" w:beforeAutospacing="0" w:after="0" w:afterAutospacing="0"/>
        <w:ind w:firstLine="560"/>
        <w:jc w:val="both"/>
        <w:rPr>
          <w:rFonts w:ascii="Arial" w:eastAsia="Arial Unicode MS" w:hAnsi="Arial" w:cs="Arial"/>
          <w:noProof/>
          <w:lang w:val="mn-MN"/>
        </w:rPr>
      </w:pPr>
      <w:bookmarkStart w:id="1" w:name="_Hlk150519387"/>
    </w:p>
    <w:p w14:paraId="5848EBC8" w14:textId="77777777" w:rsidR="00010616" w:rsidRPr="00AA4593" w:rsidRDefault="00010616" w:rsidP="00010616">
      <w:pPr>
        <w:pStyle w:val="NormalWeb"/>
        <w:tabs>
          <w:tab w:val="left" w:pos="709"/>
        </w:tabs>
        <w:spacing w:before="0" w:beforeAutospacing="0" w:after="0" w:afterAutospacing="0"/>
        <w:ind w:firstLine="709"/>
        <w:jc w:val="both"/>
        <w:rPr>
          <w:rFonts w:ascii="Arial" w:eastAsia="Arial Unicode MS" w:hAnsi="Arial" w:cs="Arial"/>
          <w:noProof/>
          <w:color w:val="000000" w:themeColor="text1"/>
          <w:lang w:val="mn-MN"/>
        </w:rPr>
      </w:pPr>
      <w:r w:rsidRPr="00AA4593">
        <w:rPr>
          <w:rFonts w:ascii="Arial" w:eastAsia="Arial Unicode MS" w:hAnsi="Arial" w:cs="Arial"/>
          <w:noProof/>
          <w:color w:val="000000" w:themeColor="text1"/>
          <w:lang w:val="mn-MN"/>
        </w:rPr>
        <w:t>75</w:t>
      </w:r>
      <w:r w:rsidRPr="00AA4593">
        <w:rPr>
          <w:rFonts w:ascii="Arial" w:eastAsia="Arial Unicode MS" w:hAnsi="Arial" w:cs="Arial"/>
          <w:noProof/>
          <w:color w:val="000000" w:themeColor="text1"/>
          <w:vertAlign w:val="superscript"/>
          <w:lang w:val="mn-MN"/>
        </w:rPr>
        <w:t>1</w:t>
      </w:r>
      <w:r w:rsidRPr="00AA4593">
        <w:rPr>
          <w:rFonts w:ascii="Arial" w:eastAsia="Arial Unicode MS" w:hAnsi="Arial" w:cs="Arial"/>
          <w:noProof/>
          <w:color w:val="000000" w:themeColor="text1"/>
          <w:lang w:val="mn-MN"/>
        </w:rPr>
        <w:t>.2.</w:t>
      </w:r>
      <w:bookmarkEnd w:id="1"/>
      <w:r w:rsidRPr="00AA4593">
        <w:rPr>
          <w:rFonts w:ascii="Arial" w:eastAsia="Arial Unicode MS" w:hAnsi="Arial" w:cs="Arial"/>
          <w:noProof/>
          <w:color w:val="000000" w:themeColor="text1"/>
          <w:lang w:val="mn-MN"/>
        </w:rPr>
        <w:t>Дараах нэхэмжлэлийг үнийн дүнгээс үл хамааран шүүх тусгайлсан журмаар хянан шийдвэрлэнэ:</w:t>
      </w:r>
    </w:p>
    <w:p w14:paraId="008A31E0" w14:textId="77777777" w:rsidR="00010616" w:rsidRPr="00AA4593" w:rsidRDefault="00010616" w:rsidP="00010616">
      <w:pPr>
        <w:pStyle w:val="NormalWeb"/>
        <w:spacing w:before="0" w:beforeAutospacing="0" w:after="0" w:afterAutospacing="0"/>
        <w:ind w:firstLine="560"/>
        <w:jc w:val="both"/>
        <w:rPr>
          <w:rFonts w:ascii="Arial" w:eastAsia="Arial Unicode MS" w:hAnsi="Arial" w:cs="Arial"/>
          <w:noProof/>
          <w:lang w:val="mn-MN"/>
        </w:rPr>
      </w:pPr>
    </w:p>
    <w:p w14:paraId="50A80629" w14:textId="77777777" w:rsidR="00010616" w:rsidRPr="00AA4593" w:rsidRDefault="00010616" w:rsidP="00010616">
      <w:pPr>
        <w:pStyle w:val="NormalWeb"/>
        <w:spacing w:before="0" w:beforeAutospacing="0" w:after="0" w:afterAutospacing="0"/>
        <w:ind w:firstLine="1418"/>
        <w:jc w:val="both"/>
        <w:rPr>
          <w:rFonts w:ascii="Arial" w:eastAsia="Arial Unicode MS" w:hAnsi="Arial" w:cs="Arial"/>
          <w:noProof/>
          <w:lang w:val="mn-MN"/>
        </w:rPr>
      </w:pPr>
      <w:r w:rsidRPr="00AA4593">
        <w:rPr>
          <w:rFonts w:ascii="Arial" w:eastAsia="Arial Unicode MS" w:hAnsi="Arial" w:cs="Arial"/>
          <w:noProof/>
          <w:lang w:val="mn-MN"/>
        </w:rPr>
        <w:tab/>
      </w:r>
      <w:r w:rsidRPr="00AA4593">
        <w:rPr>
          <w:rFonts w:ascii="Arial" w:eastAsia="Arial Unicode MS" w:hAnsi="Arial" w:cs="Arial"/>
          <w:noProof/>
          <w:color w:val="000000" w:themeColor="text1"/>
          <w:lang w:val="mn-MN"/>
        </w:rPr>
        <w:t>75</w:t>
      </w:r>
      <w:r w:rsidRPr="00AA4593">
        <w:rPr>
          <w:rFonts w:ascii="Arial" w:eastAsia="Arial Unicode MS" w:hAnsi="Arial" w:cs="Arial"/>
          <w:noProof/>
          <w:color w:val="000000" w:themeColor="text1"/>
          <w:vertAlign w:val="superscript"/>
          <w:lang w:val="mn-MN"/>
        </w:rPr>
        <w:t>1</w:t>
      </w:r>
      <w:r w:rsidRPr="00AA4593">
        <w:rPr>
          <w:rFonts w:ascii="Arial" w:eastAsia="Arial Unicode MS" w:hAnsi="Arial" w:cs="Arial"/>
          <w:noProof/>
          <w:color w:val="000000" w:themeColor="text1"/>
          <w:lang w:val="mn-MN"/>
        </w:rPr>
        <w:t>.2.1.шүүхийн шийдвэр гүйцэтгэх зорилгоор эд хөрөнгө, эрхийг битүүмжлэх, хураах, үнэлгээ тогтоох, албадан дуудлага худалдаа явуулах ажиллагаатай холбоотой гомдол;</w:t>
      </w:r>
    </w:p>
    <w:p w14:paraId="59013E0B" w14:textId="77777777" w:rsidR="00010616" w:rsidRPr="00AA4593" w:rsidRDefault="00010616" w:rsidP="00010616">
      <w:pPr>
        <w:pStyle w:val="NormalWeb"/>
        <w:tabs>
          <w:tab w:val="left" w:pos="1134"/>
        </w:tabs>
        <w:spacing w:before="0" w:beforeAutospacing="0" w:after="0" w:afterAutospacing="0"/>
        <w:jc w:val="both"/>
        <w:rPr>
          <w:rFonts w:ascii="Arial" w:eastAsia="Arial Unicode MS" w:hAnsi="Arial" w:cs="Arial"/>
          <w:noProof/>
          <w:lang w:val="mn-MN"/>
        </w:rPr>
      </w:pPr>
      <w:r w:rsidRPr="00AA4593">
        <w:rPr>
          <w:rFonts w:ascii="Arial" w:eastAsia="Arial Unicode MS" w:hAnsi="Arial" w:cs="Arial"/>
          <w:noProof/>
          <w:lang w:val="mn-MN"/>
        </w:rPr>
        <w:tab/>
      </w:r>
    </w:p>
    <w:p w14:paraId="1FB60790" w14:textId="77777777" w:rsidR="00010616" w:rsidRPr="00AA4593" w:rsidRDefault="00010616" w:rsidP="00010616">
      <w:pPr>
        <w:pStyle w:val="NormalWeb"/>
        <w:spacing w:before="0" w:beforeAutospacing="0" w:after="0" w:afterAutospacing="0"/>
        <w:ind w:firstLine="1418"/>
        <w:jc w:val="both"/>
        <w:rPr>
          <w:rFonts w:ascii="Arial" w:eastAsia="Arial Unicode MS" w:hAnsi="Arial" w:cs="Arial"/>
          <w:noProof/>
          <w:color w:val="000000" w:themeColor="text1"/>
          <w:lang w:val="mn-MN"/>
        </w:rPr>
      </w:pPr>
      <w:r w:rsidRPr="00AA4593">
        <w:rPr>
          <w:rFonts w:ascii="Arial" w:eastAsia="Arial Unicode MS" w:hAnsi="Arial" w:cs="Arial"/>
          <w:noProof/>
          <w:lang w:val="mn-MN"/>
        </w:rPr>
        <w:tab/>
      </w:r>
      <w:r w:rsidRPr="00AA4593">
        <w:rPr>
          <w:rFonts w:ascii="Arial" w:eastAsia="Arial Unicode MS" w:hAnsi="Arial" w:cs="Arial"/>
          <w:noProof/>
          <w:color w:val="000000" w:themeColor="text1"/>
          <w:lang w:val="mn-MN"/>
        </w:rPr>
        <w:t>75</w:t>
      </w:r>
      <w:r w:rsidRPr="00AA4593">
        <w:rPr>
          <w:rFonts w:ascii="Arial" w:eastAsia="Arial Unicode MS" w:hAnsi="Arial" w:cs="Arial"/>
          <w:noProof/>
          <w:color w:val="000000" w:themeColor="text1"/>
          <w:vertAlign w:val="superscript"/>
          <w:lang w:val="mn-MN"/>
        </w:rPr>
        <w:t>1</w:t>
      </w:r>
      <w:r w:rsidRPr="00AA4593">
        <w:rPr>
          <w:rFonts w:ascii="Arial" w:eastAsia="Arial Unicode MS" w:hAnsi="Arial" w:cs="Arial"/>
          <w:noProof/>
          <w:color w:val="000000" w:themeColor="text1"/>
          <w:lang w:val="mn-MN"/>
        </w:rPr>
        <w:t>.2.2</w:t>
      </w:r>
      <w:r w:rsidRPr="00AA4593">
        <w:rPr>
          <w:rFonts w:ascii="Arial" w:eastAsia="Arial Unicode MS" w:hAnsi="Arial" w:cs="Arial"/>
          <w:bCs/>
          <w:noProof/>
          <w:color w:val="000000" w:themeColor="text1"/>
          <w:lang w:val="mn-MN"/>
        </w:rPr>
        <w:t>.</w:t>
      </w:r>
      <w:r w:rsidRPr="00AA4593">
        <w:rPr>
          <w:rFonts w:ascii="Arial" w:eastAsia="Arial Unicode MS" w:hAnsi="Arial" w:cs="Arial"/>
          <w:noProof/>
          <w:color w:val="000000" w:themeColor="text1"/>
          <w:lang w:val="mn-MN"/>
        </w:rPr>
        <w:t>энэ хуулийн 75</w:t>
      </w:r>
      <w:r w:rsidRPr="00AA4593">
        <w:rPr>
          <w:rFonts w:ascii="Arial" w:eastAsia="Arial Unicode MS" w:hAnsi="Arial" w:cs="Arial"/>
          <w:noProof/>
          <w:color w:val="000000" w:themeColor="text1"/>
          <w:vertAlign w:val="superscript"/>
          <w:lang w:val="mn-MN"/>
        </w:rPr>
        <w:t>1</w:t>
      </w:r>
      <w:r w:rsidRPr="00AA4593">
        <w:rPr>
          <w:rFonts w:ascii="Arial" w:eastAsia="Arial Unicode MS" w:hAnsi="Arial" w:cs="Arial"/>
          <w:noProof/>
          <w:color w:val="000000" w:themeColor="text1"/>
          <w:lang w:val="mn-MN"/>
        </w:rPr>
        <w:t>.1.1-д заасан гэрээний үүргийн гүйцэтгэлийг барьцааны зүйлээс хангуулах нэхэмжлэл;</w:t>
      </w:r>
    </w:p>
    <w:p w14:paraId="254CD171" w14:textId="77777777" w:rsidR="00010616" w:rsidRPr="00AA4593" w:rsidRDefault="00010616" w:rsidP="00010616">
      <w:pPr>
        <w:pStyle w:val="NormalWeb"/>
        <w:tabs>
          <w:tab w:val="left" w:pos="1134"/>
        </w:tabs>
        <w:spacing w:before="0" w:beforeAutospacing="0" w:after="0" w:afterAutospacing="0"/>
        <w:jc w:val="both"/>
        <w:rPr>
          <w:rFonts w:ascii="Arial" w:eastAsia="Arial Unicode MS" w:hAnsi="Arial" w:cs="Arial"/>
          <w:noProof/>
          <w:color w:val="000000" w:themeColor="text1"/>
          <w:lang w:val="mn-MN"/>
        </w:rPr>
      </w:pPr>
      <w:r w:rsidRPr="00AA4593">
        <w:rPr>
          <w:rFonts w:ascii="Arial" w:eastAsia="Arial Unicode MS" w:hAnsi="Arial" w:cs="Arial"/>
          <w:noProof/>
          <w:color w:val="000000" w:themeColor="text1"/>
          <w:lang w:val="mn-MN"/>
        </w:rPr>
        <w:tab/>
      </w:r>
      <w:r w:rsidRPr="00AA4593">
        <w:rPr>
          <w:rFonts w:ascii="Arial" w:eastAsia="Arial Unicode MS" w:hAnsi="Arial" w:cs="Arial"/>
          <w:noProof/>
          <w:color w:val="000000" w:themeColor="text1"/>
          <w:lang w:val="mn-MN"/>
        </w:rPr>
        <w:tab/>
        <w:t xml:space="preserve"> </w:t>
      </w:r>
    </w:p>
    <w:p w14:paraId="0F0BA363" w14:textId="77777777" w:rsidR="00010616" w:rsidRPr="00AA4593" w:rsidRDefault="00010616" w:rsidP="00010616">
      <w:pPr>
        <w:pStyle w:val="NormalWeb"/>
        <w:spacing w:before="0" w:beforeAutospacing="0" w:after="0" w:afterAutospacing="0"/>
        <w:ind w:firstLine="1418"/>
        <w:jc w:val="both"/>
        <w:rPr>
          <w:rFonts w:ascii="Arial" w:eastAsia="Arial Unicode MS" w:hAnsi="Arial" w:cs="Arial"/>
          <w:noProof/>
          <w:color w:val="000000" w:themeColor="text1"/>
          <w:lang w:val="mn-MN"/>
        </w:rPr>
      </w:pPr>
      <w:r w:rsidRPr="00AA4593">
        <w:rPr>
          <w:rFonts w:ascii="Arial" w:eastAsia="Arial Unicode MS" w:hAnsi="Arial" w:cs="Arial"/>
          <w:noProof/>
          <w:color w:val="000000" w:themeColor="text1"/>
          <w:lang w:val="mn-MN"/>
        </w:rPr>
        <w:tab/>
        <w:t>75</w:t>
      </w:r>
      <w:r w:rsidRPr="00AA4593">
        <w:rPr>
          <w:rFonts w:ascii="Arial" w:eastAsia="Arial Unicode MS" w:hAnsi="Arial" w:cs="Arial"/>
          <w:noProof/>
          <w:color w:val="000000" w:themeColor="text1"/>
          <w:vertAlign w:val="superscript"/>
          <w:lang w:val="mn-MN"/>
        </w:rPr>
        <w:t>1</w:t>
      </w:r>
      <w:r w:rsidRPr="00AA4593">
        <w:rPr>
          <w:rFonts w:ascii="Arial" w:eastAsia="Arial Unicode MS" w:hAnsi="Arial" w:cs="Arial"/>
          <w:noProof/>
          <w:color w:val="000000" w:themeColor="text1"/>
          <w:lang w:val="mn-MN"/>
        </w:rPr>
        <w:t>.2.3</w:t>
      </w:r>
      <w:r w:rsidRPr="00AA4593">
        <w:rPr>
          <w:rFonts w:ascii="Arial" w:eastAsia="Arial Unicode MS" w:hAnsi="Arial" w:cs="Arial"/>
          <w:bCs/>
          <w:noProof/>
          <w:color w:val="000000" w:themeColor="text1"/>
          <w:lang w:val="mn-MN"/>
        </w:rPr>
        <w:t>.</w:t>
      </w:r>
      <w:r w:rsidRPr="00AA4593">
        <w:rPr>
          <w:rFonts w:ascii="Arial" w:eastAsia="Arial Unicode MS" w:hAnsi="Arial" w:cs="Arial"/>
          <w:noProof/>
          <w:color w:val="000000" w:themeColor="text1"/>
          <w:lang w:val="mn-MN"/>
        </w:rPr>
        <w:t>ажилд эгүүлэн тогтоосон хүчин төгөлдөр шүүхийн шийдвэрийг үндэслэн ажилгүй байсан хугацааны дундаж цалин хөлстэй тэнцэх олговор гаргуулах нэхэмжлэл.</w:t>
      </w:r>
    </w:p>
    <w:p w14:paraId="4C87BD71" w14:textId="77777777" w:rsidR="00010616" w:rsidRPr="00AA4593" w:rsidRDefault="00010616" w:rsidP="00010616">
      <w:pPr>
        <w:pStyle w:val="NormalWeb"/>
        <w:tabs>
          <w:tab w:val="left" w:pos="1134"/>
        </w:tabs>
        <w:spacing w:before="0" w:beforeAutospacing="0" w:after="0" w:afterAutospacing="0"/>
        <w:jc w:val="both"/>
        <w:rPr>
          <w:rFonts w:ascii="Arial" w:eastAsia="Arial Unicode MS" w:hAnsi="Arial" w:cs="Arial"/>
          <w:noProof/>
          <w:color w:val="000000" w:themeColor="text1"/>
          <w:lang w:val="mn-MN"/>
        </w:rPr>
      </w:pPr>
    </w:p>
    <w:p w14:paraId="0E7B85E6" w14:textId="77777777" w:rsidR="00010616" w:rsidRPr="00AA4593" w:rsidRDefault="00010616" w:rsidP="00010616">
      <w:pPr>
        <w:pStyle w:val="NormalWeb"/>
        <w:spacing w:before="0" w:beforeAutospacing="0" w:after="0" w:afterAutospacing="0"/>
        <w:ind w:firstLine="709"/>
        <w:jc w:val="both"/>
        <w:rPr>
          <w:rFonts w:ascii="Arial" w:eastAsia="Arial Unicode MS" w:hAnsi="Arial" w:cs="Arial"/>
          <w:noProof/>
          <w:color w:val="000000" w:themeColor="text1"/>
          <w:lang w:val="mn-MN"/>
        </w:rPr>
      </w:pPr>
      <w:r w:rsidRPr="00AA4593">
        <w:rPr>
          <w:rFonts w:ascii="Arial" w:eastAsia="Arial Unicode MS" w:hAnsi="Arial" w:cs="Arial"/>
          <w:noProof/>
          <w:color w:val="000000" w:themeColor="text1"/>
          <w:lang w:val="mn-MN"/>
        </w:rPr>
        <w:t>75</w:t>
      </w:r>
      <w:r w:rsidRPr="00AA4593">
        <w:rPr>
          <w:rFonts w:ascii="Arial" w:eastAsia="Arial Unicode MS" w:hAnsi="Arial" w:cs="Arial"/>
          <w:noProof/>
          <w:color w:val="000000" w:themeColor="text1"/>
          <w:vertAlign w:val="superscript"/>
          <w:lang w:val="mn-MN"/>
        </w:rPr>
        <w:t>1</w:t>
      </w:r>
      <w:r w:rsidRPr="00AA4593">
        <w:rPr>
          <w:rFonts w:ascii="Arial" w:eastAsia="Arial Unicode MS" w:hAnsi="Arial" w:cs="Arial"/>
          <w:noProof/>
          <w:color w:val="000000" w:themeColor="text1"/>
          <w:lang w:val="mn-MN"/>
        </w:rPr>
        <w:t>.3</w:t>
      </w:r>
      <w:r w:rsidRPr="00AA4593">
        <w:rPr>
          <w:rFonts w:ascii="Arial" w:eastAsia="Arial Unicode MS" w:hAnsi="Arial" w:cs="Arial"/>
          <w:bCs/>
          <w:noProof/>
          <w:color w:val="000000" w:themeColor="text1"/>
          <w:lang w:val="mn-MN"/>
        </w:rPr>
        <w:t>.</w:t>
      </w:r>
      <w:r w:rsidRPr="00AA4593">
        <w:rPr>
          <w:rFonts w:ascii="Arial" w:eastAsia="Arial Unicode MS" w:hAnsi="Arial" w:cs="Arial"/>
          <w:noProof/>
          <w:color w:val="000000" w:themeColor="text1"/>
          <w:lang w:val="mn-MN"/>
        </w:rPr>
        <w:t xml:space="preserve">Эрх зүйн нэг маргаанаас үүдэлтэй шаардлагыг хэд хэдэн нэхэмжлэлээр хэсэгчлэн гаргахыг хориглоно.  </w:t>
      </w:r>
    </w:p>
    <w:p w14:paraId="33CC86F9" w14:textId="77777777" w:rsidR="00010616" w:rsidRPr="00AA4593" w:rsidRDefault="00010616" w:rsidP="00010616">
      <w:pPr>
        <w:pStyle w:val="NormalWeb"/>
        <w:spacing w:before="0" w:beforeAutospacing="0" w:after="0" w:afterAutospacing="0"/>
        <w:ind w:firstLine="709"/>
        <w:jc w:val="both"/>
        <w:rPr>
          <w:rFonts w:ascii="Arial" w:eastAsia="Arial Unicode MS" w:hAnsi="Arial" w:cs="Arial"/>
          <w:noProof/>
          <w:color w:val="000000" w:themeColor="text1"/>
          <w:lang w:val="mn-MN"/>
        </w:rPr>
      </w:pPr>
      <w:r w:rsidRPr="00AA4593">
        <w:rPr>
          <w:rFonts w:ascii="Arial" w:eastAsia="Arial Unicode MS" w:hAnsi="Arial" w:cs="Arial"/>
          <w:bCs/>
          <w:noProof/>
          <w:color w:val="000000" w:themeColor="text1"/>
          <w:lang w:val="mn-MN"/>
        </w:rPr>
        <w:t>75</w:t>
      </w:r>
      <w:r w:rsidRPr="00AA4593">
        <w:rPr>
          <w:rFonts w:ascii="Arial" w:eastAsia="Arial Unicode MS" w:hAnsi="Arial" w:cs="Arial"/>
          <w:bCs/>
          <w:noProof/>
          <w:color w:val="000000" w:themeColor="text1"/>
          <w:vertAlign w:val="superscript"/>
          <w:lang w:val="mn-MN"/>
        </w:rPr>
        <w:t>1</w:t>
      </w:r>
      <w:r w:rsidRPr="00AA4593">
        <w:rPr>
          <w:rFonts w:ascii="Arial" w:eastAsia="Arial Unicode MS" w:hAnsi="Arial" w:cs="Arial"/>
          <w:bCs/>
          <w:noProof/>
          <w:color w:val="000000" w:themeColor="text1"/>
          <w:lang w:val="mn-MN"/>
        </w:rPr>
        <w:t>.4</w:t>
      </w:r>
      <w:r w:rsidRPr="00AA4593">
        <w:rPr>
          <w:rFonts w:ascii="Arial" w:eastAsia="Arial Unicode MS" w:hAnsi="Arial" w:cs="Arial"/>
          <w:noProof/>
          <w:color w:val="000000" w:themeColor="text1"/>
          <w:lang w:val="mn-MN"/>
        </w:rPr>
        <w:t>.</w:t>
      </w:r>
      <w:r w:rsidRPr="00AA4593">
        <w:rPr>
          <w:rFonts w:ascii="Arial" w:eastAsia="Arial Unicode MS" w:hAnsi="Arial" w:cs="Arial"/>
          <w:bCs/>
          <w:noProof/>
          <w:color w:val="000000" w:themeColor="text1"/>
          <w:lang w:val="mn-MN"/>
        </w:rPr>
        <w:t>Тусгайлсан журмаар хэрэг хянан шийдвэрлэхэд энэ бүлэгт өөрөөр заагаагүй бол энэ хуулиар тогтоосон журмын дагуу шийдвэрлэнэ.</w:t>
      </w:r>
    </w:p>
    <w:p w14:paraId="4862BDB2" w14:textId="77777777" w:rsidR="00010616" w:rsidRPr="00AA4593" w:rsidRDefault="00010616" w:rsidP="00010616">
      <w:pPr>
        <w:pStyle w:val="NormalWeb"/>
        <w:spacing w:before="0" w:beforeAutospacing="0" w:after="0" w:afterAutospacing="0"/>
        <w:ind w:firstLine="709"/>
        <w:jc w:val="both"/>
        <w:rPr>
          <w:rFonts w:ascii="Arial" w:eastAsia="Arial Unicode MS" w:hAnsi="Arial" w:cs="Arial"/>
          <w:noProof/>
          <w:color w:val="000000" w:themeColor="text1"/>
          <w:lang w:val="mn-MN"/>
        </w:rPr>
      </w:pPr>
    </w:p>
    <w:p w14:paraId="0F143B32" w14:textId="77777777" w:rsidR="00010616" w:rsidRPr="00AA4593" w:rsidRDefault="00010616" w:rsidP="00010616">
      <w:pPr>
        <w:pStyle w:val="NormalWeb"/>
        <w:spacing w:before="0" w:beforeAutospacing="0" w:after="0" w:afterAutospacing="0"/>
        <w:ind w:firstLine="709"/>
        <w:jc w:val="both"/>
        <w:rPr>
          <w:rFonts w:ascii="Arial" w:eastAsia="Arial Unicode MS" w:hAnsi="Arial" w:cs="Arial"/>
          <w:noProof/>
          <w:lang w:val="mn-MN"/>
        </w:rPr>
      </w:pPr>
      <w:r w:rsidRPr="00AA4593">
        <w:rPr>
          <w:rFonts w:ascii="Arial" w:eastAsia="Arial Unicode MS" w:hAnsi="Arial" w:cs="Arial"/>
          <w:noProof/>
          <w:color w:val="000000" w:themeColor="text1"/>
          <w:lang w:val="mn-MN"/>
        </w:rPr>
        <w:t>75</w:t>
      </w:r>
      <w:r w:rsidRPr="00AA4593">
        <w:rPr>
          <w:rFonts w:ascii="Arial" w:eastAsia="Arial Unicode MS" w:hAnsi="Arial" w:cs="Arial"/>
          <w:noProof/>
          <w:color w:val="000000" w:themeColor="text1"/>
          <w:vertAlign w:val="superscript"/>
          <w:lang w:val="mn-MN"/>
        </w:rPr>
        <w:t>1</w:t>
      </w:r>
      <w:r w:rsidRPr="00AA4593">
        <w:rPr>
          <w:rFonts w:ascii="Arial" w:eastAsia="Arial Unicode MS" w:hAnsi="Arial" w:cs="Arial"/>
          <w:noProof/>
          <w:color w:val="000000" w:themeColor="text1"/>
          <w:lang w:val="mn-MN"/>
        </w:rPr>
        <w:t>.5</w:t>
      </w:r>
      <w:r w:rsidRPr="00AA4593">
        <w:rPr>
          <w:rFonts w:ascii="Arial" w:eastAsia="Arial Unicode MS" w:hAnsi="Arial" w:cs="Arial"/>
          <w:bCs/>
          <w:noProof/>
          <w:color w:val="000000" w:themeColor="text1"/>
          <w:lang w:val="mn-MN"/>
        </w:rPr>
        <w:t>.</w:t>
      </w:r>
      <w:r w:rsidRPr="00AA4593">
        <w:rPr>
          <w:rFonts w:ascii="Arial" w:eastAsia="Arial Unicode MS" w:hAnsi="Arial" w:cs="Arial"/>
          <w:noProof/>
          <w:color w:val="000000" w:themeColor="text1"/>
          <w:lang w:val="mn-MN"/>
        </w:rPr>
        <w:t xml:space="preserve">Гэр бүл, өв залгамжлалын холбогдолтой бүх төрлийн хэрэгт тусгайлсан журмаар хэрэг хянан </w:t>
      </w:r>
      <w:r w:rsidRPr="00AA4593">
        <w:rPr>
          <w:rFonts w:ascii="Arial" w:eastAsia="Arial Unicode MS" w:hAnsi="Arial" w:cs="Arial"/>
          <w:noProof/>
          <w:lang w:val="mn-MN"/>
        </w:rPr>
        <w:t>шийдвэрлэх журам үйлчлэхгүй.</w:t>
      </w:r>
    </w:p>
    <w:p w14:paraId="162FA55D" w14:textId="77777777" w:rsidR="00010616" w:rsidRPr="00AA4593" w:rsidRDefault="00010616" w:rsidP="00010616">
      <w:pPr>
        <w:pStyle w:val="NormalWeb"/>
        <w:spacing w:before="0" w:beforeAutospacing="0" w:after="0" w:afterAutospacing="0"/>
        <w:ind w:firstLine="709"/>
        <w:jc w:val="both"/>
        <w:rPr>
          <w:rFonts w:ascii="Arial" w:eastAsia="Arial Unicode MS" w:hAnsi="Arial" w:cs="Arial"/>
          <w:noProof/>
          <w:lang w:val="mn-MN"/>
        </w:rPr>
      </w:pPr>
    </w:p>
    <w:p w14:paraId="3CE79D1A" w14:textId="77777777" w:rsidR="00010616" w:rsidRPr="00AA4593" w:rsidRDefault="00010616" w:rsidP="00010616">
      <w:pPr>
        <w:pStyle w:val="NormalWeb"/>
        <w:spacing w:before="0" w:beforeAutospacing="0" w:after="0" w:afterAutospacing="0"/>
        <w:ind w:firstLine="709"/>
        <w:jc w:val="both"/>
        <w:rPr>
          <w:rFonts w:ascii="Arial" w:eastAsia="Arial Unicode MS" w:hAnsi="Arial" w:cs="Arial"/>
          <w:noProof/>
          <w:color w:val="000000" w:themeColor="text1"/>
          <w:lang w:val="mn-MN"/>
        </w:rPr>
      </w:pPr>
      <w:r w:rsidRPr="00AA4593">
        <w:rPr>
          <w:rFonts w:ascii="Arial" w:eastAsia="Arial Unicode MS" w:hAnsi="Arial" w:cs="Arial"/>
          <w:b/>
          <w:bCs/>
          <w:noProof/>
          <w:color w:val="000000" w:themeColor="text1"/>
          <w:lang w:val="mn-MN"/>
        </w:rPr>
        <w:t>75</w:t>
      </w:r>
      <w:r w:rsidRPr="00AA4593">
        <w:rPr>
          <w:rFonts w:ascii="Arial" w:eastAsia="Arial Unicode MS" w:hAnsi="Arial" w:cs="Arial"/>
          <w:b/>
          <w:bCs/>
          <w:noProof/>
          <w:color w:val="000000" w:themeColor="text1"/>
          <w:vertAlign w:val="superscript"/>
          <w:lang w:val="mn-MN"/>
        </w:rPr>
        <w:t xml:space="preserve">2 </w:t>
      </w:r>
      <w:r w:rsidRPr="00AA4593">
        <w:rPr>
          <w:rFonts w:ascii="Arial" w:eastAsia="Arial Unicode MS" w:hAnsi="Arial" w:cs="Arial"/>
          <w:b/>
          <w:bCs/>
          <w:noProof/>
          <w:color w:val="000000" w:themeColor="text1"/>
          <w:lang w:val="mn-MN"/>
        </w:rPr>
        <w:t xml:space="preserve">дугаар зүйл.Тусгайлсан журмаар хэрэг хянан шийдвэрлэх </w:t>
      </w:r>
    </w:p>
    <w:p w14:paraId="1C82D0C1" w14:textId="77777777" w:rsidR="00010616" w:rsidRPr="00AA4593" w:rsidRDefault="00010616" w:rsidP="00010616">
      <w:pPr>
        <w:pStyle w:val="NormalWeb"/>
        <w:tabs>
          <w:tab w:val="left" w:pos="1134"/>
        </w:tabs>
        <w:spacing w:before="0" w:beforeAutospacing="0" w:after="0" w:afterAutospacing="0"/>
        <w:jc w:val="both"/>
        <w:rPr>
          <w:rFonts w:ascii="Arial" w:eastAsia="Arial Unicode MS" w:hAnsi="Arial" w:cs="Arial"/>
          <w:b/>
          <w:bCs/>
          <w:noProof/>
          <w:color w:val="000000" w:themeColor="text1"/>
          <w:lang w:val="mn-MN"/>
        </w:rPr>
      </w:pPr>
      <w:r w:rsidRPr="00AA4593">
        <w:rPr>
          <w:rFonts w:ascii="Arial" w:eastAsia="Arial Unicode MS" w:hAnsi="Arial" w:cs="Arial"/>
          <w:b/>
          <w:bCs/>
          <w:noProof/>
          <w:color w:val="000000" w:themeColor="text1"/>
          <w:lang w:val="mn-MN"/>
        </w:rPr>
        <w:t xml:space="preserve">                                                          зарчим, хугацаа</w:t>
      </w:r>
    </w:p>
    <w:p w14:paraId="618F3B93"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color w:val="000000" w:themeColor="text1"/>
          <w:lang w:val="mn-MN"/>
        </w:rPr>
      </w:pPr>
    </w:p>
    <w:p w14:paraId="4EED70D6"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strike/>
          <w:noProof/>
          <w:color w:val="000000" w:themeColor="text1"/>
          <w:lang w:val="mn-MN"/>
        </w:rPr>
      </w:pPr>
      <w:r w:rsidRPr="00AA4593">
        <w:rPr>
          <w:rFonts w:ascii="Arial" w:eastAsia="Arial Unicode MS" w:hAnsi="Arial" w:cs="Arial"/>
          <w:noProof/>
          <w:color w:val="000000" w:themeColor="text1"/>
          <w:lang w:val="mn-MN"/>
        </w:rPr>
        <w:t>75</w:t>
      </w:r>
      <w:r w:rsidRPr="00AA4593">
        <w:rPr>
          <w:rFonts w:ascii="Arial" w:eastAsia="Arial Unicode MS" w:hAnsi="Arial" w:cs="Arial"/>
          <w:noProof/>
          <w:color w:val="000000" w:themeColor="text1"/>
          <w:vertAlign w:val="superscript"/>
          <w:lang w:val="mn-MN"/>
        </w:rPr>
        <w:t>2</w:t>
      </w:r>
      <w:r w:rsidRPr="00AA4593">
        <w:rPr>
          <w:rFonts w:ascii="Arial" w:eastAsia="Arial Unicode MS" w:hAnsi="Arial" w:cs="Arial"/>
          <w:noProof/>
          <w:color w:val="000000" w:themeColor="text1"/>
          <w:lang w:val="mn-MN"/>
        </w:rPr>
        <w:t>.1.Тусгайлсан журмаар хянан шийдвэрлэх ажиллагаанд хэргийг нэг шүүх хуралдаанаар, бичмэл болон цахим баримтад тулгуурлан шийдвэрлэнэ.</w:t>
      </w:r>
      <w:r w:rsidRPr="00AA4593">
        <w:rPr>
          <w:rFonts w:ascii="Arial" w:eastAsia="Arial Unicode MS" w:hAnsi="Arial" w:cs="Arial"/>
          <w:strike/>
          <w:noProof/>
          <w:color w:val="000000" w:themeColor="text1"/>
          <w:lang w:val="mn-MN"/>
        </w:rPr>
        <w:t xml:space="preserve"> </w:t>
      </w:r>
    </w:p>
    <w:p w14:paraId="060E93F1"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color w:val="000000" w:themeColor="text1"/>
          <w:lang w:val="mn-MN"/>
        </w:rPr>
      </w:pPr>
      <w:r w:rsidRPr="00AA4593">
        <w:rPr>
          <w:rFonts w:ascii="Arial" w:eastAsia="Arial Unicode MS" w:hAnsi="Arial" w:cs="Arial"/>
          <w:noProof/>
          <w:color w:val="000000" w:themeColor="text1"/>
          <w:lang w:val="mn-MN"/>
        </w:rPr>
        <w:tab/>
      </w:r>
    </w:p>
    <w:p w14:paraId="784E41FD"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color w:val="000000" w:themeColor="text1"/>
          <w:lang w:val="mn-MN"/>
        </w:rPr>
      </w:pPr>
      <w:r w:rsidRPr="00AA4593">
        <w:rPr>
          <w:rFonts w:ascii="Arial" w:eastAsia="Arial Unicode MS" w:hAnsi="Arial" w:cs="Arial"/>
          <w:noProof/>
          <w:color w:val="000000" w:themeColor="text1"/>
          <w:lang w:val="mn-MN"/>
        </w:rPr>
        <w:t>75</w:t>
      </w:r>
      <w:r w:rsidRPr="00AA4593">
        <w:rPr>
          <w:rFonts w:ascii="Arial" w:eastAsia="Arial Unicode MS" w:hAnsi="Arial" w:cs="Arial"/>
          <w:noProof/>
          <w:color w:val="000000" w:themeColor="text1"/>
          <w:vertAlign w:val="superscript"/>
          <w:lang w:val="mn-MN"/>
        </w:rPr>
        <w:t>2</w:t>
      </w:r>
      <w:r w:rsidRPr="00AA4593">
        <w:rPr>
          <w:rFonts w:ascii="Arial" w:eastAsia="Arial Unicode MS" w:hAnsi="Arial" w:cs="Arial"/>
          <w:noProof/>
          <w:color w:val="000000" w:themeColor="text1"/>
          <w:lang w:val="mn-MN"/>
        </w:rPr>
        <w:t>.2.Зохигч шүүх хуралдаанаас өмнө, энэ бүлэгт заасан хугацааны дотор өөрийн шаардлага, татгалзлын үндэслэл болж байгаа байдлын талаарх нотлох баримтаа өөрөө гаргаж өгөх, цуглуулах үүрэгтэй.</w:t>
      </w:r>
    </w:p>
    <w:p w14:paraId="6D468503"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color w:val="000000" w:themeColor="text1"/>
          <w:lang w:val="mn-MN"/>
        </w:rPr>
      </w:pPr>
    </w:p>
    <w:p w14:paraId="4569B8E7"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color w:val="000000" w:themeColor="text1"/>
          <w:lang w:val="mn-MN"/>
        </w:rPr>
      </w:pPr>
      <w:r w:rsidRPr="00AA4593">
        <w:rPr>
          <w:rFonts w:ascii="Arial" w:eastAsia="Arial Unicode MS" w:hAnsi="Arial" w:cs="Arial"/>
          <w:noProof/>
          <w:color w:val="000000" w:themeColor="text1"/>
          <w:lang w:val="mn-MN"/>
        </w:rPr>
        <w:t>75</w:t>
      </w:r>
      <w:r w:rsidRPr="00AA4593">
        <w:rPr>
          <w:rFonts w:ascii="Arial" w:eastAsia="Arial Unicode MS" w:hAnsi="Arial" w:cs="Arial"/>
          <w:noProof/>
          <w:color w:val="000000" w:themeColor="text1"/>
          <w:vertAlign w:val="superscript"/>
          <w:lang w:val="mn-MN"/>
        </w:rPr>
        <w:t>2</w:t>
      </w:r>
      <w:r w:rsidRPr="00AA4593">
        <w:rPr>
          <w:rFonts w:ascii="Arial" w:eastAsia="Arial Unicode MS" w:hAnsi="Arial" w:cs="Arial"/>
          <w:noProof/>
          <w:color w:val="000000" w:themeColor="text1"/>
          <w:lang w:val="mn-MN"/>
        </w:rPr>
        <w:t>.3.</w:t>
      </w:r>
      <w:r w:rsidRPr="00AA4593">
        <w:rPr>
          <w:rFonts w:ascii="Arial" w:eastAsia="Arial Unicode MS" w:hAnsi="Arial" w:cs="Arial"/>
          <w:bCs/>
          <w:noProof/>
          <w:color w:val="000000" w:themeColor="text1"/>
          <w:lang w:val="mn-MN"/>
        </w:rPr>
        <w:t>Иргэний хэрэг үүсгэсэн өдрөөс хойш 45 хоног, давж заалдах шатны шүүхээс хэргийг дахин шийдвэрлүүлэхээр буцаасан бол шүүгч хэргийг хүлээж авснаас хойш 14 хоногийн дотор тус тус шийдвэрлэнэ.</w:t>
      </w:r>
    </w:p>
    <w:p w14:paraId="03E756A8"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color w:val="000000" w:themeColor="text1"/>
          <w:lang w:val="mn-MN"/>
        </w:rPr>
      </w:pPr>
    </w:p>
    <w:p w14:paraId="5CF40B40"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color w:val="FF0000"/>
          <w:lang w:val="mn-MN"/>
        </w:rPr>
      </w:pPr>
      <w:r w:rsidRPr="00AA4593">
        <w:rPr>
          <w:rFonts w:ascii="Arial" w:eastAsia="Arial Unicode MS" w:hAnsi="Arial" w:cs="Arial"/>
          <w:bCs/>
          <w:noProof/>
          <w:color w:val="000000" w:themeColor="text1"/>
          <w:lang w:val="mn-MN"/>
        </w:rPr>
        <w:t>75</w:t>
      </w:r>
      <w:r w:rsidRPr="00AA4593">
        <w:rPr>
          <w:rFonts w:ascii="Arial" w:eastAsia="Arial Unicode MS" w:hAnsi="Arial" w:cs="Arial"/>
          <w:bCs/>
          <w:noProof/>
          <w:color w:val="000000" w:themeColor="text1"/>
          <w:vertAlign w:val="superscript"/>
          <w:lang w:val="mn-MN"/>
        </w:rPr>
        <w:t>2</w:t>
      </w:r>
      <w:r w:rsidRPr="00AA4593">
        <w:rPr>
          <w:rFonts w:ascii="Arial" w:eastAsia="Arial Unicode MS" w:hAnsi="Arial" w:cs="Arial"/>
          <w:bCs/>
          <w:noProof/>
          <w:color w:val="000000" w:themeColor="text1"/>
          <w:lang w:val="mn-MN"/>
        </w:rPr>
        <w:t>.4.Энэ хуулийн 75</w:t>
      </w:r>
      <w:r w:rsidRPr="00AA4593">
        <w:rPr>
          <w:rFonts w:ascii="Arial" w:eastAsia="Arial Unicode MS" w:hAnsi="Arial" w:cs="Arial"/>
          <w:bCs/>
          <w:noProof/>
          <w:color w:val="000000" w:themeColor="text1"/>
          <w:vertAlign w:val="superscript"/>
          <w:lang w:val="mn-MN"/>
        </w:rPr>
        <w:t>2</w:t>
      </w:r>
      <w:r w:rsidRPr="00AA4593">
        <w:rPr>
          <w:rFonts w:ascii="Arial" w:eastAsia="Arial Unicode MS" w:hAnsi="Arial" w:cs="Arial"/>
          <w:bCs/>
          <w:noProof/>
          <w:color w:val="000000" w:themeColor="text1"/>
          <w:lang w:val="mn-MN"/>
        </w:rPr>
        <w:t>.3-т заасан хугацааг тухайн шүүхийн шүүгчдийн зөвлөгөөнөөс нэг удаа 14 хүртэл хоногоор сунгаж болно.</w:t>
      </w:r>
    </w:p>
    <w:p w14:paraId="19607423"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b/>
          <w:bCs/>
          <w:noProof/>
          <w:lang w:val="mn-MN"/>
        </w:rPr>
      </w:pPr>
    </w:p>
    <w:p w14:paraId="24542D0C"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b/>
          <w:bCs/>
          <w:noProof/>
          <w:color w:val="FF0000"/>
          <w:u w:val="single"/>
          <w:lang w:val="mn-MN"/>
        </w:rPr>
      </w:pPr>
      <w:r w:rsidRPr="00AA4593">
        <w:rPr>
          <w:rFonts w:ascii="Arial" w:eastAsia="Arial Unicode MS" w:hAnsi="Arial" w:cs="Arial"/>
          <w:b/>
          <w:bCs/>
          <w:noProof/>
          <w:lang w:val="mn-MN"/>
        </w:rPr>
        <w:t>75</w:t>
      </w:r>
      <w:r w:rsidRPr="00AA4593">
        <w:rPr>
          <w:rFonts w:ascii="Arial" w:eastAsia="Arial Unicode MS" w:hAnsi="Arial" w:cs="Arial"/>
          <w:b/>
          <w:bCs/>
          <w:noProof/>
          <w:vertAlign w:val="superscript"/>
          <w:lang w:val="mn-MN"/>
        </w:rPr>
        <w:t>3</w:t>
      </w:r>
      <w:r w:rsidRPr="00AA4593">
        <w:rPr>
          <w:rFonts w:ascii="Arial" w:eastAsia="Arial Unicode MS" w:hAnsi="Arial" w:cs="Arial"/>
          <w:b/>
          <w:bCs/>
          <w:noProof/>
          <w:lang w:val="mn-MN"/>
        </w:rPr>
        <w:t xml:space="preserve"> дугаар зүйл.Хэрэг үүсгэх, нэхэмжлэл гардуулах</w:t>
      </w:r>
    </w:p>
    <w:p w14:paraId="4C50E007"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b/>
          <w:bCs/>
          <w:noProof/>
          <w:lang w:val="mn-MN"/>
        </w:rPr>
      </w:pPr>
    </w:p>
    <w:p w14:paraId="55AF4EFF"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b/>
          <w:bCs/>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3</w:t>
      </w:r>
      <w:r w:rsidRPr="00AA4593">
        <w:rPr>
          <w:rFonts w:ascii="Arial" w:eastAsia="Arial Unicode MS" w:hAnsi="Arial" w:cs="Arial"/>
          <w:noProof/>
          <w:lang w:val="mn-MN"/>
        </w:rPr>
        <w:t>.1.Шүүгч энэ хуулийн 75</w:t>
      </w:r>
      <w:r w:rsidRPr="00AA4593">
        <w:rPr>
          <w:rFonts w:ascii="Arial" w:eastAsia="Arial Unicode MS" w:hAnsi="Arial" w:cs="Arial"/>
          <w:noProof/>
          <w:vertAlign w:val="superscript"/>
          <w:lang w:val="mn-MN"/>
        </w:rPr>
        <w:t>1</w:t>
      </w:r>
      <w:r w:rsidRPr="00AA4593">
        <w:rPr>
          <w:rFonts w:ascii="Arial" w:eastAsia="Arial Unicode MS" w:hAnsi="Arial" w:cs="Arial"/>
          <w:noProof/>
          <w:lang w:val="mn-MN"/>
        </w:rPr>
        <w:t xml:space="preserve"> дүгээр зүйлд заасан шаардлага хангагдсан бөгөөд энэ хуулийн 65.1-д заасан үндэслэл байхгүй гэж үзвэл нэхэмжлэлийг хүлээн авсан өдрөөс хойш 5 хоногийн дотор иргэний хэрэг үүсгэх тухай захирамж гаргана.  </w:t>
      </w:r>
    </w:p>
    <w:p w14:paraId="41768067"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b/>
          <w:bCs/>
          <w:noProof/>
          <w:lang w:val="mn-MN"/>
        </w:rPr>
      </w:pPr>
    </w:p>
    <w:p w14:paraId="7A28BB3E"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3</w:t>
      </w:r>
      <w:r w:rsidRPr="00AA4593">
        <w:rPr>
          <w:rFonts w:ascii="Arial" w:eastAsia="Arial Unicode MS" w:hAnsi="Arial" w:cs="Arial"/>
          <w:noProof/>
          <w:lang w:val="mn-MN"/>
        </w:rPr>
        <w:t>.2.Энэ хуулийн 75</w:t>
      </w:r>
      <w:r w:rsidRPr="00AA4593">
        <w:rPr>
          <w:rFonts w:ascii="Arial" w:eastAsia="Arial Unicode MS" w:hAnsi="Arial" w:cs="Arial"/>
          <w:noProof/>
          <w:vertAlign w:val="superscript"/>
          <w:lang w:val="mn-MN"/>
        </w:rPr>
        <w:t xml:space="preserve">4 </w:t>
      </w:r>
      <w:r w:rsidRPr="00AA4593">
        <w:rPr>
          <w:rFonts w:ascii="Arial" w:eastAsia="Arial Unicode MS" w:hAnsi="Arial" w:cs="Arial"/>
          <w:noProof/>
          <w:lang w:val="mn-MN"/>
        </w:rPr>
        <w:t>дүгээр зүйлд заасны дагуу хариуцагчид мэдэгдэх хуудсыг хүргүүлэхдээ нэхэмжлэлийн хувийг хэргийн оролцогчийн эрх, үүргийн тайлбарын хамт илгээнэ. Хэрэв мэдэгдэх хуудас, нэхэмжлэлийн хувь, эрх, үүргийн тайлбарыг баталгаат шуудангаар илгээсэн, эсхүл шүүхийн ажилтнаар биечлэн хүргүүлснийг энэ хуулийн 77 дугаар зүйлд заасны дагуу хариуцагч хүлээн авсан бол ийнхүү хүлээн авсан өдрөөр, энэ хуулийн 75</w:t>
      </w:r>
      <w:r w:rsidRPr="00AA4593">
        <w:rPr>
          <w:rFonts w:ascii="Arial" w:eastAsia="Arial Unicode MS" w:hAnsi="Arial" w:cs="Arial"/>
          <w:noProof/>
          <w:vertAlign w:val="superscript"/>
          <w:lang w:val="mn-MN"/>
        </w:rPr>
        <w:t>4</w:t>
      </w:r>
      <w:r w:rsidRPr="00AA4593">
        <w:rPr>
          <w:rFonts w:ascii="Arial" w:eastAsia="Arial Unicode MS" w:hAnsi="Arial" w:cs="Arial"/>
          <w:noProof/>
          <w:lang w:val="mn-MN"/>
        </w:rPr>
        <w:t>.4-т заасны дагуу хүргүүлсэн бол мөн зүйлд заасан мэдэгдэх хуудас хүлээн авсанд тооцох өдрийг нэхэмжлэлийн хувийг гардаж авсан өдөр гэж үзнэ.</w:t>
      </w:r>
    </w:p>
    <w:p w14:paraId="07A432D6" w14:textId="77777777" w:rsidR="00010616" w:rsidRPr="00AA4593" w:rsidRDefault="00010616" w:rsidP="00010616">
      <w:pPr>
        <w:pStyle w:val="NormalWeb"/>
        <w:spacing w:before="0" w:beforeAutospacing="0" w:after="0" w:afterAutospacing="0"/>
        <w:jc w:val="both"/>
        <w:rPr>
          <w:rFonts w:ascii="Arial" w:eastAsia="Arial Unicode MS" w:hAnsi="Arial" w:cs="Arial"/>
          <w:b/>
          <w:bCs/>
          <w:noProof/>
          <w:lang w:val="mn-MN"/>
        </w:rPr>
      </w:pPr>
    </w:p>
    <w:p w14:paraId="413EF237"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b/>
          <w:bCs/>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3</w:t>
      </w:r>
      <w:r w:rsidRPr="00AA4593">
        <w:rPr>
          <w:rFonts w:ascii="Arial" w:eastAsia="Arial Unicode MS" w:hAnsi="Arial" w:cs="Arial"/>
          <w:noProof/>
          <w:color w:val="000000" w:themeColor="text1"/>
          <w:lang w:val="mn-MN"/>
        </w:rPr>
        <w:t>.3.</w:t>
      </w:r>
      <w:r w:rsidRPr="00AA4593">
        <w:rPr>
          <w:rFonts w:ascii="Arial" w:eastAsia="Arial Unicode MS" w:hAnsi="Arial" w:cs="Arial"/>
          <w:noProof/>
          <w:lang w:val="mn-MN"/>
        </w:rPr>
        <w:t xml:space="preserve">Нэхэмжлэл, хариу тайлбар, хэргийн оролцогчийн эрх, үүргийн тайлбарын загварыг Улсын дээд шүүх батална. </w:t>
      </w:r>
    </w:p>
    <w:p w14:paraId="26DF03D8"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b/>
          <w:bCs/>
          <w:noProof/>
          <w:lang w:val="mn-MN"/>
        </w:rPr>
      </w:pPr>
    </w:p>
    <w:p w14:paraId="54A34378"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b/>
          <w:bCs/>
          <w:noProof/>
          <w:lang w:val="mn-MN"/>
        </w:rPr>
      </w:pPr>
      <w:r w:rsidRPr="00AA4593">
        <w:rPr>
          <w:rFonts w:ascii="Arial" w:eastAsia="Arial Unicode MS" w:hAnsi="Arial" w:cs="Arial"/>
          <w:b/>
          <w:bCs/>
          <w:noProof/>
          <w:lang w:val="mn-MN"/>
        </w:rPr>
        <w:t>75</w:t>
      </w:r>
      <w:r w:rsidRPr="00AA4593">
        <w:rPr>
          <w:rFonts w:ascii="Arial" w:eastAsia="Arial Unicode MS" w:hAnsi="Arial" w:cs="Arial"/>
          <w:b/>
          <w:bCs/>
          <w:noProof/>
          <w:vertAlign w:val="superscript"/>
          <w:lang w:val="mn-MN"/>
        </w:rPr>
        <w:t>4</w:t>
      </w:r>
      <w:r w:rsidRPr="00AA4593">
        <w:rPr>
          <w:rFonts w:ascii="Arial" w:eastAsia="Arial Unicode MS" w:hAnsi="Arial" w:cs="Arial"/>
          <w:b/>
          <w:bCs/>
          <w:noProof/>
          <w:lang w:val="mn-MN"/>
        </w:rPr>
        <w:t xml:space="preserve"> дүгээр зүйл.Мэдэгдэх хуудсыг хүргүүлэх </w:t>
      </w:r>
      <w:bookmarkStart w:id="2" w:name="_Hlk134103809"/>
    </w:p>
    <w:p w14:paraId="16602FCF"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b/>
          <w:bCs/>
          <w:noProof/>
          <w:lang w:val="mn-MN"/>
        </w:rPr>
      </w:pPr>
    </w:p>
    <w:p w14:paraId="0316CA2E"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b/>
          <w:bCs/>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4</w:t>
      </w:r>
      <w:r w:rsidRPr="00AA4593">
        <w:rPr>
          <w:rFonts w:ascii="Arial" w:eastAsia="Arial Unicode MS" w:hAnsi="Arial" w:cs="Arial"/>
          <w:noProof/>
          <w:lang w:val="mn-MN"/>
        </w:rPr>
        <w:t>.1.</w:t>
      </w:r>
      <w:bookmarkEnd w:id="2"/>
      <w:r w:rsidRPr="00AA4593">
        <w:rPr>
          <w:rFonts w:ascii="Arial" w:eastAsia="Arial Unicode MS" w:hAnsi="Arial" w:cs="Arial"/>
          <w:noProof/>
          <w:lang w:val="mn-MN"/>
        </w:rPr>
        <w:t xml:space="preserve">Шүүх энэ хуулийн 77.2-т заасны дагуу мэдэгдэх хуудсыг баталгаат шуудангаар, эсхүл шүүхийн ажилтнаар биечлэн хүргүүлсэн боловч хариуцагч тухайн хаягт оршин суудаггүй, үйл ажиллагаа явуулдаггүй бол хариуцагч иргэний болон хуулийн этгээдийн бүртгэлийн дугаарыг, эсхүл регистрийн дугаарыг мэдээлсэн нэхэмжлэлийн тухайд албан ёсны хаягийг улсын бүртгэлийн байгууллагаас тодруулах ажиллагааг шүүх санаачилгаараа хийнэ. </w:t>
      </w:r>
    </w:p>
    <w:p w14:paraId="1C57001C"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b/>
          <w:bCs/>
          <w:noProof/>
          <w:lang w:val="mn-MN"/>
        </w:rPr>
      </w:pPr>
    </w:p>
    <w:p w14:paraId="50ABEAE5"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color w:val="000000" w:themeColor="text1"/>
          <w:lang w:val="mn-MN"/>
        </w:rPr>
      </w:pPr>
      <w:r w:rsidRPr="00AA4593">
        <w:rPr>
          <w:rFonts w:ascii="Arial" w:eastAsia="Arial Unicode MS" w:hAnsi="Arial" w:cs="Arial"/>
          <w:noProof/>
          <w:color w:val="000000" w:themeColor="text1"/>
          <w:lang w:val="mn-MN"/>
        </w:rPr>
        <w:t>75</w:t>
      </w:r>
      <w:r w:rsidRPr="00AA4593">
        <w:rPr>
          <w:rFonts w:ascii="Arial" w:eastAsia="Arial Unicode MS" w:hAnsi="Arial" w:cs="Arial"/>
          <w:noProof/>
          <w:color w:val="000000" w:themeColor="text1"/>
          <w:vertAlign w:val="superscript"/>
          <w:lang w:val="mn-MN"/>
        </w:rPr>
        <w:t>4</w:t>
      </w:r>
      <w:r w:rsidRPr="00AA4593">
        <w:rPr>
          <w:rFonts w:ascii="Arial" w:eastAsia="Arial Unicode MS" w:hAnsi="Arial" w:cs="Arial"/>
          <w:noProof/>
          <w:color w:val="000000" w:themeColor="text1"/>
          <w:lang w:val="mn-MN"/>
        </w:rPr>
        <w:t>.2.Энэ хуулийн 75</w:t>
      </w:r>
      <w:r w:rsidRPr="00AA4593">
        <w:rPr>
          <w:rFonts w:ascii="Arial" w:eastAsia="Arial Unicode MS" w:hAnsi="Arial" w:cs="Arial"/>
          <w:noProof/>
          <w:color w:val="000000" w:themeColor="text1"/>
          <w:vertAlign w:val="superscript"/>
          <w:lang w:val="mn-MN"/>
        </w:rPr>
        <w:t>4</w:t>
      </w:r>
      <w:r w:rsidRPr="00AA4593">
        <w:rPr>
          <w:rFonts w:ascii="Arial" w:eastAsia="Arial Unicode MS" w:hAnsi="Arial" w:cs="Arial"/>
          <w:noProof/>
          <w:color w:val="000000" w:themeColor="text1"/>
          <w:lang w:val="mn-MN"/>
        </w:rPr>
        <w:t xml:space="preserve">.1-д заасны дагуу улсын бүртгэлийн байгууллагаас тодруулж ирүүлсэн хаягаар шүүхийн мэдэгдэх хуудсыг хүргүүлсэн боловч хариуцагч тухайн хаягт оршин суудаггүй, үйл ажиллагаа явуулдаггүй бол иргэн, хуулийн этгээдтэй төрийн байгууллагаас харилцах төрийн мэдээллийн нэгдсэн системийн </w:t>
      </w:r>
      <w:r w:rsidRPr="00AA4593">
        <w:rPr>
          <w:rFonts w:ascii="Arial" w:eastAsia="Arial Unicode MS" w:hAnsi="Arial" w:cs="Arial"/>
          <w:noProof/>
          <w:color w:val="000000" w:themeColor="text1"/>
          <w:lang w:val="mn-MN"/>
        </w:rPr>
        <w:lastRenderedPageBreak/>
        <w:t xml:space="preserve">иргэний, эсхүл хуулийн этгээдийн хувьд түүнийг итгэмжлэлгүй төлөөлөх эрх бүхий этгээдийн бүртгэлийн дугаар бүхий үндэсний цахим шуудангийн хаягаар мэдэгдэх хуудсыг илгээнэ. </w:t>
      </w:r>
    </w:p>
    <w:p w14:paraId="6E5F30ED"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b/>
          <w:bCs/>
          <w:noProof/>
          <w:lang w:val="mn-MN"/>
        </w:rPr>
      </w:pPr>
    </w:p>
    <w:p w14:paraId="54E4D6DA"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b/>
          <w:bCs/>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4</w:t>
      </w:r>
      <w:r w:rsidRPr="00AA4593">
        <w:rPr>
          <w:rFonts w:ascii="Arial" w:eastAsia="Arial Unicode MS" w:hAnsi="Arial" w:cs="Arial"/>
          <w:noProof/>
          <w:lang w:val="mn-MN"/>
        </w:rPr>
        <w:t>.3.Энэ хуулийн 75</w:t>
      </w:r>
      <w:r w:rsidRPr="00AA4593">
        <w:rPr>
          <w:rFonts w:ascii="Arial" w:eastAsia="Arial Unicode MS" w:hAnsi="Arial" w:cs="Arial"/>
          <w:noProof/>
          <w:vertAlign w:val="superscript"/>
          <w:lang w:val="mn-MN"/>
        </w:rPr>
        <w:t>4</w:t>
      </w:r>
      <w:r w:rsidRPr="00AA4593">
        <w:rPr>
          <w:rFonts w:ascii="Arial" w:eastAsia="Arial Unicode MS" w:hAnsi="Arial" w:cs="Arial"/>
          <w:noProof/>
          <w:lang w:val="mn-MN"/>
        </w:rPr>
        <w:t xml:space="preserve">.2-т заасан цахим шуудангийн хаягаас гадна хариуцагчийн албаны болон хувийн цахим шуудангийн хаягийн мэдээллийг нэхэмжлэлд тусгасан бол эдгээр хаягаар шүүхийн мэдэгдэх хуудсыг давхар илгээнэ. </w:t>
      </w:r>
    </w:p>
    <w:p w14:paraId="6A13529E"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b/>
          <w:bCs/>
          <w:noProof/>
          <w:lang w:val="mn-MN"/>
        </w:rPr>
      </w:pPr>
    </w:p>
    <w:p w14:paraId="0255670C" w14:textId="77777777" w:rsidR="00010616" w:rsidRPr="00AA4593" w:rsidRDefault="00010616" w:rsidP="00010616">
      <w:pPr>
        <w:pStyle w:val="NormalWeb"/>
        <w:tabs>
          <w:tab w:val="left" w:pos="1134"/>
        </w:tabs>
        <w:spacing w:before="0" w:beforeAutospacing="0" w:after="0" w:afterAutospacing="0"/>
        <w:ind w:firstLine="709"/>
        <w:jc w:val="both"/>
        <w:rPr>
          <w:rFonts w:ascii="Arial" w:eastAsia="Arial Unicode MS" w:hAnsi="Arial" w:cs="Arial"/>
          <w:b/>
          <w:bCs/>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4</w:t>
      </w:r>
      <w:r w:rsidRPr="00AA4593">
        <w:rPr>
          <w:rFonts w:ascii="Arial" w:eastAsia="Arial Unicode MS" w:hAnsi="Arial" w:cs="Arial"/>
          <w:noProof/>
          <w:lang w:val="mn-MN"/>
        </w:rPr>
        <w:t>.4.Энэ хуулийн 75</w:t>
      </w:r>
      <w:r w:rsidRPr="00AA4593">
        <w:rPr>
          <w:rFonts w:ascii="Arial" w:eastAsia="Arial Unicode MS" w:hAnsi="Arial" w:cs="Arial"/>
          <w:noProof/>
          <w:vertAlign w:val="superscript"/>
          <w:lang w:val="mn-MN"/>
        </w:rPr>
        <w:t>4</w:t>
      </w:r>
      <w:r w:rsidRPr="00AA4593">
        <w:rPr>
          <w:rFonts w:ascii="Arial" w:eastAsia="Arial Unicode MS" w:hAnsi="Arial" w:cs="Arial"/>
          <w:noProof/>
          <w:lang w:val="mn-MN"/>
        </w:rPr>
        <w:t>.2, 75</w:t>
      </w:r>
      <w:r w:rsidRPr="00AA4593">
        <w:rPr>
          <w:rFonts w:ascii="Arial" w:eastAsia="Arial Unicode MS" w:hAnsi="Arial" w:cs="Arial"/>
          <w:noProof/>
          <w:vertAlign w:val="superscript"/>
          <w:lang w:val="mn-MN"/>
        </w:rPr>
        <w:t>4</w:t>
      </w:r>
      <w:r w:rsidRPr="00AA4593">
        <w:rPr>
          <w:rFonts w:ascii="Arial" w:eastAsia="Arial Unicode MS" w:hAnsi="Arial" w:cs="Arial"/>
          <w:noProof/>
          <w:lang w:val="mn-MN"/>
        </w:rPr>
        <w:t xml:space="preserve">.3-т заасны дагуу цахим шуудангийн хаягаар мэдэгдэх хуудсыг илгээснээс хойш 7 хоног өнгөрсөн бол мэдэгдэх хуудсыг хүлээн авсанд тооцно. </w:t>
      </w:r>
    </w:p>
    <w:p w14:paraId="215EDD33" w14:textId="77777777" w:rsidR="00010616" w:rsidRPr="00AA4593" w:rsidRDefault="00010616" w:rsidP="00010616">
      <w:pPr>
        <w:pStyle w:val="NormalWeb"/>
        <w:tabs>
          <w:tab w:val="left" w:pos="1134"/>
        </w:tabs>
        <w:spacing w:before="0" w:beforeAutospacing="0" w:after="0" w:afterAutospacing="0"/>
        <w:ind w:firstLine="709"/>
        <w:jc w:val="both"/>
        <w:rPr>
          <w:rFonts w:ascii="Arial" w:eastAsia="Arial Unicode MS" w:hAnsi="Arial" w:cs="Arial"/>
          <w:b/>
          <w:bCs/>
          <w:noProof/>
          <w:lang w:val="mn-MN"/>
        </w:rPr>
      </w:pPr>
    </w:p>
    <w:p w14:paraId="4F58BCF4" w14:textId="77777777" w:rsidR="00010616" w:rsidRPr="00AA4593" w:rsidRDefault="00010616" w:rsidP="00010616">
      <w:pPr>
        <w:pStyle w:val="NormalWeb"/>
        <w:tabs>
          <w:tab w:val="left" w:pos="1134"/>
        </w:tabs>
        <w:spacing w:before="0" w:beforeAutospacing="0" w:after="0" w:afterAutospacing="0"/>
        <w:ind w:firstLine="709"/>
        <w:jc w:val="both"/>
        <w:rPr>
          <w:rFonts w:ascii="Arial" w:eastAsia="Arial Unicode MS" w:hAnsi="Arial" w:cs="Arial"/>
          <w:b/>
          <w:bCs/>
          <w:noProof/>
          <w:lang w:val="mn-MN"/>
        </w:rPr>
      </w:pPr>
      <w:r w:rsidRPr="00AA4593">
        <w:rPr>
          <w:rFonts w:ascii="Arial" w:eastAsia="Arial Unicode MS" w:hAnsi="Arial" w:cs="Arial"/>
          <w:b/>
          <w:bCs/>
          <w:noProof/>
          <w:lang w:val="mn-MN"/>
        </w:rPr>
        <w:t>75</w:t>
      </w:r>
      <w:r w:rsidRPr="00AA4593">
        <w:rPr>
          <w:rFonts w:ascii="Arial" w:eastAsia="Arial Unicode MS" w:hAnsi="Arial" w:cs="Arial"/>
          <w:b/>
          <w:bCs/>
          <w:noProof/>
          <w:vertAlign w:val="superscript"/>
          <w:lang w:val="mn-MN"/>
        </w:rPr>
        <w:t>5</w:t>
      </w:r>
      <w:r w:rsidRPr="00AA4593">
        <w:rPr>
          <w:rFonts w:ascii="Arial" w:eastAsia="Arial Unicode MS" w:hAnsi="Arial" w:cs="Arial"/>
          <w:b/>
          <w:bCs/>
          <w:noProof/>
          <w:lang w:val="mn-MN"/>
        </w:rPr>
        <w:t xml:space="preserve"> дугаар зүйл.Хариу тайлбар, сөрөг нэхэмжлэл гаргах, нэхэмжлэлийн</w:t>
      </w:r>
    </w:p>
    <w:p w14:paraId="1A55BBCD" w14:textId="77777777" w:rsidR="00010616" w:rsidRPr="00AA4593" w:rsidRDefault="00010616" w:rsidP="00010616">
      <w:pPr>
        <w:pStyle w:val="NormalWeb"/>
        <w:tabs>
          <w:tab w:val="left" w:pos="1134"/>
        </w:tabs>
        <w:spacing w:before="0" w:beforeAutospacing="0" w:after="0" w:afterAutospacing="0"/>
        <w:ind w:firstLine="709"/>
        <w:jc w:val="both"/>
        <w:rPr>
          <w:rFonts w:ascii="Arial" w:eastAsia="Arial Unicode MS" w:hAnsi="Arial" w:cs="Arial"/>
          <w:b/>
          <w:bCs/>
          <w:noProof/>
          <w:lang w:val="mn-MN"/>
        </w:rPr>
      </w:pPr>
      <w:r w:rsidRPr="00AA4593">
        <w:rPr>
          <w:rFonts w:ascii="Arial" w:eastAsia="Arial Unicode MS" w:hAnsi="Arial" w:cs="Arial"/>
          <w:b/>
          <w:bCs/>
          <w:noProof/>
          <w:lang w:val="mn-MN"/>
        </w:rPr>
        <w:t xml:space="preserve">                               шаардлагыг нэмэгдүүлэх, гуравдагч этгээд оролцох</w:t>
      </w:r>
      <w:bookmarkStart w:id="3" w:name="_Hlk151360880"/>
    </w:p>
    <w:p w14:paraId="6612752C" w14:textId="77777777" w:rsidR="00010616" w:rsidRPr="00AA4593" w:rsidRDefault="00010616" w:rsidP="00010616">
      <w:pPr>
        <w:pStyle w:val="NormalWeb"/>
        <w:tabs>
          <w:tab w:val="left" w:pos="1134"/>
        </w:tabs>
        <w:spacing w:before="0" w:beforeAutospacing="0" w:after="0" w:afterAutospacing="0"/>
        <w:ind w:firstLine="709"/>
        <w:jc w:val="both"/>
        <w:rPr>
          <w:rFonts w:ascii="Arial" w:eastAsia="Arial Unicode MS" w:hAnsi="Arial" w:cs="Arial"/>
          <w:b/>
          <w:bCs/>
          <w:noProof/>
          <w:lang w:val="mn-MN"/>
        </w:rPr>
      </w:pPr>
    </w:p>
    <w:p w14:paraId="6D2600AF" w14:textId="77777777" w:rsidR="00010616" w:rsidRPr="00AA4593" w:rsidRDefault="00010616" w:rsidP="00010616">
      <w:pPr>
        <w:pStyle w:val="NormalWeb"/>
        <w:tabs>
          <w:tab w:val="left" w:pos="1134"/>
        </w:tabs>
        <w:spacing w:before="0" w:beforeAutospacing="0" w:after="0" w:afterAutospacing="0"/>
        <w:ind w:firstLine="709"/>
        <w:jc w:val="both"/>
        <w:rPr>
          <w:rFonts w:ascii="Arial" w:eastAsia="Arial Unicode MS" w:hAnsi="Arial" w:cs="Arial"/>
          <w:b/>
          <w:bCs/>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5</w:t>
      </w:r>
      <w:bookmarkEnd w:id="3"/>
      <w:r w:rsidRPr="00AA4593">
        <w:rPr>
          <w:rFonts w:ascii="Arial" w:eastAsia="Arial Unicode MS" w:hAnsi="Arial" w:cs="Arial"/>
          <w:noProof/>
          <w:lang w:val="mn-MN"/>
        </w:rPr>
        <w:t xml:space="preserve">.1.Тусгайлсан журмаар хэрэг хянан шийдвэрлэх ажиллагаанд хэргийг нэгтгэх, тусгаарлах, бие даасан шаардлага гаргасан гуравдагч этгээд, хамтран нэхэмжлэгч, хамтран  хариуцагч татан оролцуулах ажиллагаа хийгдэхгүй. </w:t>
      </w:r>
    </w:p>
    <w:p w14:paraId="65F52266" w14:textId="77777777" w:rsidR="00010616" w:rsidRPr="00AA4593" w:rsidRDefault="00010616" w:rsidP="00010616">
      <w:pPr>
        <w:pStyle w:val="NormalWeb"/>
        <w:tabs>
          <w:tab w:val="left" w:pos="1134"/>
        </w:tabs>
        <w:spacing w:before="0" w:beforeAutospacing="0" w:after="0" w:afterAutospacing="0"/>
        <w:ind w:firstLine="709"/>
        <w:jc w:val="both"/>
        <w:rPr>
          <w:rFonts w:ascii="Arial" w:eastAsia="Arial Unicode MS" w:hAnsi="Arial" w:cs="Arial"/>
          <w:b/>
          <w:bCs/>
          <w:noProof/>
          <w:lang w:val="mn-MN"/>
        </w:rPr>
      </w:pPr>
    </w:p>
    <w:p w14:paraId="08358165" w14:textId="77777777" w:rsidR="00010616" w:rsidRPr="00AA4593" w:rsidRDefault="00010616" w:rsidP="00010616">
      <w:pPr>
        <w:pStyle w:val="NormalWeb"/>
        <w:tabs>
          <w:tab w:val="left" w:pos="1134"/>
        </w:tabs>
        <w:spacing w:before="0" w:beforeAutospacing="0" w:after="0" w:afterAutospacing="0"/>
        <w:ind w:firstLine="709"/>
        <w:jc w:val="both"/>
        <w:rPr>
          <w:rFonts w:ascii="Arial" w:eastAsia="Arial Unicode MS" w:hAnsi="Arial" w:cs="Arial"/>
          <w:b/>
          <w:bCs/>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5</w:t>
      </w:r>
      <w:r w:rsidRPr="00AA4593">
        <w:rPr>
          <w:rFonts w:ascii="Arial" w:eastAsia="Arial Unicode MS" w:hAnsi="Arial" w:cs="Arial"/>
          <w:noProof/>
          <w:lang w:val="mn-MN"/>
        </w:rPr>
        <w:t>.2.Хариуцагч нэхэмжлэлийг гардаж авснаас хойш 7 хоногийн дотор сөрөг нэхэмжлэл гаргаж болно.</w:t>
      </w:r>
      <w:r w:rsidRPr="00AA4593">
        <w:rPr>
          <w:rFonts w:ascii="Arial" w:eastAsia="Arial Unicode MS" w:hAnsi="Arial" w:cs="Arial"/>
          <w:noProof/>
          <w:lang w:val="mn-MN"/>
        </w:rPr>
        <w:tab/>
      </w:r>
      <w:r w:rsidRPr="00AA4593">
        <w:rPr>
          <w:rFonts w:ascii="Arial" w:eastAsia="Arial Unicode MS" w:hAnsi="Arial" w:cs="Arial"/>
          <w:noProof/>
          <w:lang w:val="mn-MN"/>
        </w:rPr>
        <w:tab/>
      </w:r>
    </w:p>
    <w:p w14:paraId="07B1A71C" w14:textId="77777777" w:rsidR="00010616" w:rsidRPr="00AA4593" w:rsidRDefault="00010616" w:rsidP="00010616">
      <w:pPr>
        <w:pStyle w:val="NormalWeb"/>
        <w:tabs>
          <w:tab w:val="left" w:pos="1134"/>
        </w:tabs>
        <w:spacing w:before="0" w:beforeAutospacing="0" w:after="0" w:afterAutospacing="0"/>
        <w:ind w:firstLine="709"/>
        <w:jc w:val="both"/>
        <w:rPr>
          <w:rFonts w:ascii="Arial" w:eastAsia="Arial Unicode MS" w:hAnsi="Arial" w:cs="Arial"/>
          <w:b/>
          <w:bCs/>
          <w:noProof/>
          <w:lang w:val="mn-MN"/>
        </w:rPr>
      </w:pPr>
    </w:p>
    <w:p w14:paraId="45647F1D" w14:textId="77777777" w:rsidR="00010616" w:rsidRPr="00AA4593" w:rsidRDefault="00010616" w:rsidP="00010616">
      <w:pPr>
        <w:pStyle w:val="NormalWeb"/>
        <w:tabs>
          <w:tab w:val="left" w:pos="1134"/>
        </w:tabs>
        <w:spacing w:before="0" w:beforeAutospacing="0" w:after="0" w:afterAutospacing="0"/>
        <w:ind w:firstLine="709"/>
        <w:jc w:val="both"/>
        <w:rPr>
          <w:rFonts w:ascii="Arial" w:eastAsia="Arial Unicode MS" w:hAnsi="Arial" w:cs="Arial"/>
          <w:b/>
          <w:bCs/>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5</w:t>
      </w:r>
      <w:r w:rsidRPr="00AA4593">
        <w:rPr>
          <w:rFonts w:ascii="Arial" w:eastAsia="Arial Unicode MS" w:hAnsi="Arial" w:cs="Arial"/>
          <w:noProof/>
          <w:lang w:val="mn-MN"/>
        </w:rPr>
        <w:t xml:space="preserve">.3.Сөрөг нэхэмжлэл энэ хуулийн </w:t>
      </w:r>
      <w:r w:rsidRPr="00AA4593">
        <w:rPr>
          <w:rFonts w:ascii="Arial" w:eastAsia="Arial Unicode MS" w:hAnsi="Arial" w:cs="Arial"/>
          <w:bCs/>
          <w:noProof/>
          <w:lang w:val="mn-MN"/>
        </w:rPr>
        <w:t>73, 75</w:t>
      </w:r>
      <w:r w:rsidRPr="00AA4593">
        <w:rPr>
          <w:rFonts w:ascii="Arial" w:eastAsia="Arial Unicode MS" w:hAnsi="Arial" w:cs="Arial"/>
          <w:bCs/>
          <w:noProof/>
          <w:vertAlign w:val="superscript"/>
          <w:lang w:val="mn-MN"/>
        </w:rPr>
        <w:t>1</w:t>
      </w:r>
      <w:r w:rsidRPr="00AA4593">
        <w:rPr>
          <w:rFonts w:ascii="Arial" w:eastAsia="Arial Unicode MS" w:hAnsi="Arial" w:cs="Arial"/>
          <w:bCs/>
          <w:noProof/>
          <w:lang w:val="mn-MN"/>
        </w:rPr>
        <w:t xml:space="preserve"> дүгээр зүйлд</w:t>
      </w:r>
      <w:r w:rsidRPr="00AA4593">
        <w:rPr>
          <w:rFonts w:ascii="Arial" w:eastAsia="Arial Unicode MS" w:hAnsi="Arial" w:cs="Arial"/>
          <w:b/>
          <w:bCs/>
          <w:i/>
          <w:noProof/>
          <w:lang w:val="mn-MN"/>
        </w:rPr>
        <w:t xml:space="preserve"> </w:t>
      </w:r>
      <w:r w:rsidRPr="00AA4593">
        <w:rPr>
          <w:rFonts w:ascii="Arial" w:eastAsia="Arial Unicode MS" w:hAnsi="Arial" w:cs="Arial"/>
          <w:noProof/>
          <w:lang w:val="mn-MN"/>
        </w:rPr>
        <w:t>заасан шаардлагыг хангасан байна.</w:t>
      </w:r>
    </w:p>
    <w:p w14:paraId="3B6D603D" w14:textId="77777777" w:rsidR="00010616" w:rsidRPr="00AA4593" w:rsidRDefault="00010616" w:rsidP="00010616">
      <w:pPr>
        <w:pStyle w:val="NormalWeb"/>
        <w:tabs>
          <w:tab w:val="left" w:pos="1134"/>
        </w:tabs>
        <w:spacing w:before="0" w:beforeAutospacing="0" w:after="0" w:afterAutospacing="0"/>
        <w:ind w:firstLine="709"/>
        <w:jc w:val="both"/>
        <w:rPr>
          <w:rFonts w:ascii="Arial" w:eastAsia="Arial Unicode MS" w:hAnsi="Arial" w:cs="Arial"/>
          <w:b/>
          <w:bCs/>
          <w:noProof/>
          <w:lang w:val="mn-MN"/>
        </w:rPr>
      </w:pPr>
    </w:p>
    <w:p w14:paraId="6E11E2CB" w14:textId="77777777" w:rsidR="00010616" w:rsidRPr="00AA4593" w:rsidRDefault="00010616" w:rsidP="00010616">
      <w:pPr>
        <w:pStyle w:val="NormalWeb"/>
        <w:tabs>
          <w:tab w:val="left" w:pos="1134"/>
        </w:tabs>
        <w:spacing w:before="0" w:beforeAutospacing="0" w:after="0" w:afterAutospacing="0"/>
        <w:ind w:firstLine="709"/>
        <w:jc w:val="both"/>
        <w:rPr>
          <w:rFonts w:ascii="Arial" w:eastAsia="Arial Unicode MS" w:hAnsi="Arial" w:cs="Arial"/>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5</w:t>
      </w:r>
      <w:r w:rsidRPr="00AA4593">
        <w:rPr>
          <w:rFonts w:ascii="Arial" w:eastAsia="Arial Unicode MS" w:hAnsi="Arial" w:cs="Arial"/>
          <w:noProof/>
          <w:lang w:val="mn-MN"/>
        </w:rPr>
        <w:t>.4.Зохигч үндсэн ба сөрөг нэхэмжлэлийг гардан авснаас хойш 5 хүртэл хоногийн дотор нэхэмжлэлийн шаардлагыг зөвшөөрсөн, эсхүл татгалзсан үндэслэл, түүнийг нотлох баримтаа шүүхэд ирүүлэх үүрэгтэй.</w:t>
      </w:r>
    </w:p>
    <w:p w14:paraId="3F366F65" w14:textId="77777777" w:rsidR="00010616" w:rsidRPr="00AA4593" w:rsidRDefault="00010616" w:rsidP="00010616">
      <w:pPr>
        <w:pStyle w:val="NormalWeb"/>
        <w:tabs>
          <w:tab w:val="left" w:pos="1134"/>
        </w:tabs>
        <w:spacing w:before="0" w:beforeAutospacing="0" w:after="0" w:afterAutospacing="0"/>
        <w:ind w:firstLine="709"/>
        <w:jc w:val="both"/>
        <w:rPr>
          <w:rFonts w:ascii="Arial" w:eastAsia="Arial Unicode MS" w:hAnsi="Arial" w:cs="Arial"/>
          <w:noProof/>
          <w:lang w:val="mn-MN"/>
        </w:rPr>
      </w:pPr>
    </w:p>
    <w:p w14:paraId="265C5407" w14:textId="77777777" w:rsidR="00010616" w:rsidRPr="00AA4593" w:rsidRDefault="00010616" w:rsidP="00010616">
      <w:pPr>
        <w:pStyle w:val="NormalWeb"/>
        <w:tabs>
          <w:tab w:val="left" w:pos="1134"/>
        </w:tabs>
        <w:spacing w:before="0" w:beforeAutospacing="0" w:after="0" w:afterAutospacing="0"/>
        <w:ind w:firstLine="709"/>
        <w:jc w:val="both"/>
        <w:rPr>
          <w:rFonts w:ascii="Arial" w:eastAsia="Arial Unicode MS" w:hAnsi="Arial" w:cs="Arial"/>
          <w:b/>
          <w:bCs/>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5</w:t>
      </w:r>
      <w:r w:rsidRPr="00AA4593">
        <w:rPr>
          <w:rFonts w:ascii="Arial" w:eastAsia="Arial Unicode MS" w:hAnsi="Arial" w:cs="Arial"/>
          <w:noProof/>
          <w:lang w:val="mn-MN"/>
        </w:rPr>
        <w:t>.5.Нэхэмжлэгч иргэний хэрэг үүсгэснээс хойш 5 хоногийн дотор энэ хуулийн 75</w:t>
      </w:r>
      <w:r w:rsidRPr="00AA4593">
        <w:rPr>
          <w:rFonts w:ascii="Arial" w:eastAsia="Arial Unicode MS" w:hAnsi="Arial" w:cs="Arial"/>
          <w:noProof/>
          <w:vertAlign w:val="superscript"/>
          <w:lang w:val="mn-MN"/>
        </w:rPr>
        <w:t>1</w:t>
      </w:r>
      <w:r w:rsidRPr="00AA4593">
        <w:rPr>
          <w:rFonts w:ascii="Arial" w:eastAsia="Arial Unicode MS" w:hAnsi="Arial" w:cs="Arial"/>
          <w:noProof/>
          <w:lang w:val="mn-MN"/>
        </w:rPr>
        <w:t xml:space="preserve"> дүгээр зүйлд заасан шаардлага, үндсэн нэхэмжлэлд заасан үндэслэлийн хүрээнд нэхэмжлэлийн шаардлагаа нэг удаа нэмэгдүүлж болно. Нэхэмжлэлийн шаардлагыг нэмэгдүүлснийг хэргийн оролцогчид мэдэгдэнэ.</w:t>
      </w:r>
    </w:p>
    <w:p w14:paraId="3F105E52" w14:textId="77777777" w:rsidR="00010616" w:rsidRPr="00AA4593" w:rsidRDefault="00010616" w:rsidP="00010616">
      <w:pPr>
        <w:pStyle w:val="NormalWeb"/>
        <w:tabs>
          <w:tab w:val="left" w:pos="1134"/>
        </w:tabs>
        <w:spacing w:before="0" w:beforeAutospacing="0" w:after="0" w:afterAutospacing="0"/>
        <w:ind w:firstLine="709"/>
        <w:jc w:val="both"/>
        <w:rPr>
          <w:rFonts w:ascii="Arial" w:eastAsia="Arial Unicode MS" w:hAnsi="Arial" w:cs="Arial"/>
          <w:b/>
          <w:bCs/>
          <w:noProof/>
          <w:lang w:val="mn-MN"/>
        </w:rPr>
      </w:pPr>
    </w:p>
    <w:p w14:paraId="71FF3818" w14:textId="77777777" w:rsidR="00010616" w:rsidRPr="00AA4593" w:rsidRDefault="00010616" w:rsidP="00010616">
      <w:pPr>
        <w:pStyle w:val="NormalWeb"/>
        <w:tabs>
          <w:tab w:val="left" w:pos="1134"/>
        </w:tabs>
        <w:spacing w:before="0" w:beforeAutospacing="0" w:after="0" w:afterAutospacing="0"/>
        <w:ind w:firstLine="709"/>
        <w:jc w:val="both"/>
        <w:rPr>
          <w:rFonts w:ascii="Arial" w:eastAsia="Arial Unicode MS" w:hAnsi="Arial" w:cs="Arial"/>
          <w:bCs/>
          <w:noProof/>
          <w:lang w:val="mn-MN"/>
        </w:rPr>
      </w:pPr>
      <w:r w:rsidRPr="00AA4593">
        <w:rPr>
          <w:rFonts w:ascii="Arial" w:eastAsia="Arial Unicode MS" w:hAnsi="Arial" w:cs="Arial"/>
          <w:bCs/>
          <w:noProof/>
          <w:lang w:val="mn-MN"/>
        </w:rPr>
        <w:t>75</w:t>
      </w:r>
      <w:r w:rsidRPr="00AA4593">
        <w:rPr>
          <w:rFonts w:ascii="Arial" w:eastAsia="Arial Unicode MS" w:hAnsi="Arial" w:cs="Arial"/>
          <w:bCs/>
          <w:noProof/>
          <w:vertAlign w:val="superscript"/>
          <w:lang w:val="mn-MN"/>
        </w:rPr>
        <w:t>5</w:t>
      </w:r>
      <w:r w:rsidRPr="00AA4593">
        <w:rPr>
          <w:rFonts w:ascii="Arial" w:eastAsia="Arial Unicode MS" w:hAnsi="Arial" w:cs="Arial"/>
          <w:bCs/>
          <w:noProof/>
          <w:lang w:val="mn-MN"/>
        </w:rPr>
        <w:t>.6.Тусгайлсан журмаар хэрэг хянан шийдвэрлэх ажиллагааны явцад бусдын эрх хөндөгдсөн тохиолдолд тэдгээр нь бие даасан шаардлага гаргаагүй гуравдагч этгээдээр оролцож болно.</w:t>
      </w:r>
    </w:p>
    <w:p w14:paraId="6717D56C" w14:textId="77777777" w:rsidR="00010616" w:rsidRPr="00AA4593" w:rsidRDefault="00010616" w:rsidP="00010616">
      <w:pPr>
        <w:pStyle w:val="NormalWeb"/>
        <w:tabs>
          <w:tab w:val="left" w:pos="720"/>
          <w:tab w:val="left" w:pos="1080"/>
        </w:tabs>
        <w:spacing w:before="0" w:beforeAutospacing="0" w:after="0" w:afterAutospacing="0"/>
        <w:jc w:val="both"/>
        <w:rPr>
          <w:rFonts w:ascii="Arial" w:eastAsia="Arial Unicode MS" w:hAnsi="Arial" w:cs="Arial"/>
          <w:b/>
          <w:bCs/>
          <w:noProof/>
          <w:lang w:val="mn-MN"/>
        </w:rPr>
      </w:pPr>
    </w:p>
    <w:p w14:paraId="18636EDF" w14:textId="77777777" w:rsidR="00010616" w:rsidRPr="00AA4593" w:rsidRDefault="00010616" w:rsidP="00010616">
      <w:pPr>
        <w:pStyle w:val="NormalWeb"/>
        <w:tabs>
          <w:tab w:val="left" w:pos="720"/>
          <w:tab w:val="left" w:pos="1080"/>
        </w:tabs>
        <w:spacing w:before="0" w:beforeAutospacing="0" w:after="0" w:afterAutospacing="0"/>
        <w:jc w:val="both"/>
        <w:rPr>
          <w:rFonts w:ascii="Arial" w:eastAsia="Arial Unicode MS" w:hAnsi="Arial" w:cs="Arial"/>
          <w:noProof/>
          <w:lang w:val="mn-MN"/>
        </w:rPr>
      </w:pPr>
      <w:r w:rsidRPr="00AA4593">
        <w:rPr>
          <w:rFonts w:ascii="Arial" w:eastAsia="Arial Unicode MS" w:hAnsi="Arial" w:cs="Arial"/>
          <w:b/>
          <w:bCs/>
          <w:noProof/>
          <w:lang w:val="mn-MN"/>
        </w:rPr>
        <w:tab/>
        <w:t>75</w:t>
      </w:r>
      <w:r w:rsidRPr="00AA4593">
        <w:rPr>
          <w:rFonts w:ascii="Arial" w:eastAsia="Arial Unicode MS" w:hAnsi="Arial" w:cs="Arial"/>
          <w:b/>
          <w:bCs/>
          <w:noProof/>
          <w:vertAlign w:val="superscript"/>
          <w:lang w:val="mn-MN"/>
        </w:rPr>
        <w:t xml:space="preserve">6 </w:t>
      </w:r>
      <w:r w:rsidRPr="00AA4593">
        <w:rPr>
          <w:rFonts w:ascii="Arial" w:eastAsia="Arial Unicode MS" w:hAnsi="Arial" w:cs="Arial"/>
          <w:b/>
          <w:bCs/>
          <w:noProof/>
          <w:lang w:val="mn-MN"/>
        </w:rPr>
        <w:t xml:space="preserve">дугаар зүйл.Гэрчийн мэдүүлэг </w:t>
      </w:r>
      <w:r w:rsidRPr="00AA4593">
        <w:rPr>
          <w:rFonts w:ascii="Arial" w:eastAsia="Arial Unicode MS" w:hAnsi="Arial" w:cs="Arial"/>
          <w:noProof/>
          <w:lang w:val="mn-MN"/>
        </w:rPr>
        <w:tab/>
      </w:r>
    </w:p>
    <w:p w14:paraId="39A1244C" w14:textId="77777777" w:rsidR="00010616" w:rsidRPr="00AA4593" w:rsidRDefault="00010616" w:rsidP="00010616">
      <w:pPr>
        <w:pStyle w:val="NormalWeb"/>
        <w:tabs>
          <w:tab w:val="left" w:pos="720"/>
          <w:tab w:val="left" w:pos="1080"/>
        </w:tabs>
        <w:spacing w:before="0" w:beforeAutospacing="0" w:after="0" w:afterAutospacing="0"/>
        <w:jc w:val="both"/>
        <w:rPr>
          <w:rFonts w:ascii="Arial" w:eastAsia="Arial Unicode MS" w:hAnsi="Arial" w:cs="Arial"/>
          <w:noProof/>
          <w:lang w:val="mn-MN"/>
        </w:rPr>
      </w:pPr>
    </w:p>
    <w:p w14:paraId="75FA55CB" w14:textId="77777777" w:rsidR="00010616" w:rsidRPr="00AA4593" w:rsidRDefault="00010616" w:rsidP="00010616">
      <w:pPr>
        <w:pStyle w:val="NormalWeb"/>
        <w:tabs>
          <w:tab w:val="left" w:pos="720"/>
          <w:tab w:val="left" w:pos="1080"/>
        </w:tabs>
        <w:spacing w:before="0" w:beforeAutospacing="0" w:after="0" w:afterAutospacing="0"/>
        <w:jc w:val="both"/>
        <w:rPr>
          <w:rFonts w:ascii="Arial" w:eastAsia="Arial Unicode MS" w:hAnsi="Arial" w:cs="Arial"/>
          <w:noProof/>
          <w:lang w:val="mn-MN"/>
        </w:rPr>
      </w:pPr>
      <w:r w:rsidRPr="00AA4593">
        <w:rPr>
          <w:rFonts w:ascii="Arial" w:eastAsia="Arial Unicode MS" w:hAnsi="Arial" w:cs="Arial"/>
          <w:noProof/>
          <w:lang w:val="mn-MN"/>
        </w:rPr>
        <w:tab/>
        <w:t>75</w:t>
      </w:r>
      <w:r w:rsidRPr="00AA4593">
        <w:rPr>
          <w:rFonts w:ascii="Arial" w:eastAsia="Arial Unicode MS" w:hAnsi="Arial" w:cs="Arial"/>
          <w:noProof/>
          <w:vertAlign w:val="superscript"/>
          <w:lang w:val="mn-MN"/>
        </w:rPr>
        <w:t>6</w:t>
      </w:r>
      <w:r w:rsidRPr="00AA4593">
        <w:rPr>
          <w:rFonts w:ascii="Arial" w:eastAsia="Arial Unicode MS" w:hAnsi="Arial" w:cs="Arial"/>
          <w:noProof/>
          <w:lang w:val="mn-MN"/>
        </w:rPr>
        <w:t xml:space="preserve">.1.Гэрч энэ хуулийн 43.3-т заасан эрх, үүргийг ойлгосны үндсэн дээр үнэн зөв мэдүүлснээ илэрхийлэн, нотариатаар гэрчлүүлсэн мэдүүлгийг шүүхэд ирүүлсэн нь хангалттай гэж шүүх үзвэл нотлох баримтаар үнэлж болно. </w:t>
      </w:r>
    </w:p>
    <w:p w14:paraId="1FBA32F3" w14:textId="77777777" w:rsidR="00010616" w:rsidRPr="00AA4593" w:rsidRDefault="00010616" w:rsidP="00010616">
      <w:pPr>
        <w:pStyle w:val="NormalWeb"/>
        <w:tabs>
          <w:tab w:val="left" w:pos="720"/>
          <w:tab w:val="left" w:pos="1080"/>
        </w:tabs>
        <w:spacing w:before="0" w:beforeAutospacing="0" w:after="0" w:afterAutospacing="0"/>
        <w:jc w:val="both"/>
        <w:rPr>
          <w:rFonts w:ascii="Arial" w:eastAsia="Arial Unicode MS" w:hAnsi="Arial" w:cs="Arial"/>
          <w:noProof/>
          <w:lang w:val="mn-MN"/>
        </w:rPr>
      </w:pPr>
    </w:p>
    <w:p w14:paraId="454164D3" w14:textId="77777777" w:rsidR="00010616" w:rsidRPr="00AA4593" w:rsidRDefault="00010616" w:rsidP="00010616">
      <w:pPr>
        <w:pStyle w:val="NormalWeb"/>
        <w:tabs>
          <w:tab w:val="left" w:pos="720"/>
          <w:tab w:val="left" w:pos="1080"/>
        </w:tabs>
        <w:spacing w:before="0" w:beforeAutospacing="0" w:after="0" w:afterAutospacing="0"/>
        <w:jc w:val="both"/>
        <w:rPr>
          <w:rFonts w:ascii="Arial" w:eastAsia="Arial Unicode MS" w:hAnsi="Arial" w:cs="Arial"/>
          <w:noProof/>
          <w:lang w:val="mn-MN"/>
        </w:rPr>
      </w:pPr>
      <w:r w:rsidRPr="00AA4593">
        <w:rPr>
          <w:rFonts w:ascii="Arial" w:eastAsia="Arial Unicode MS" w:hAnsi="Arial" w:cs="Arial"/>
          <w:noProof/>
          <w:lang w:val="mn-MN"/>
        </w:rPr>
        <w:tab/>
        <w:t>75</w:t>
      </w:r>
      <w:r w:rsidRPr="00AA4593">
        <w:rPr>
          <w:rFonts w:ascii="Arial" w:eastAsia="Arial Unicode MS" w:hAnsi="Arial" w:cs="Arial"/>
          <w:noProof/>
          <w:vertAlign w:val="superscript"/>
          <w:lang w:val="mn-MN"/>
        </w:rPr>
        <w:t>6</w:t>
      </w:r>
      <w:r w:rsidRPr="00AA4593">
        <w:rPr>
          <w:rFonts w:ascii="Arial" w:eastAsia="Arial Unicode MS" w:hAnsi="Arial" w:cs="Arial"/>
          <w:noProof/>
          <w:lang w:val="mn-MN"/>
        </w:rPr>
        <w:t>.2.</w:t>
      </w:r>
      <w:r w:rsidRPr="00AA4593">
        <w:rPr>
          <w:rFonts w:ascii="Arial" w:eastAsia="Arial Unicode MS" w:hAnsi="Arial" w:cs="Arial"/>
          <w:noProof/>
          <w:color w:val="000000" w:themeColor="text1"/>
          <w:lang w:val="mn-MN"/>
        </w:rPr>
        <w:t xml:space="preserve">Дууны, дүрсний, дуу-дүрсний </w:t>
      </w:r>
      <w:r w:rsidRPr="00AA4593">
        <w:rPr>
          <w:rFonts w:ascii="Arial" w:eastAsia="Arial Unicode MS" w:hAnsi="Arial" w:cs="Arial"/>
          <w:noProof/>
          <w:lang w:val="mn-MN"/>
        </w:rPr>
        <w:t xml:space="preserve">бичлэгийн тусламжтай гэрч, шүүгч, зохигч нэгэн зэрэг холбогдон авсан гэрчийн мэдүүлгийг хангалттай гэж шүүх үзвэл нотлох баримтаар үнэлж болно. </w:t>
      </w:r>
    </w:p>
    <w:p w14:paraId="78C5D69B" w14:textId="77777777" w:rsidR="00010616" w:rsidRPr="00AA4593" w:rsidRDefault="00010616" w:rsidP="00010616">
      <w:pPr>
        <w:pStyle w:val="NormalWeb"/>
        <w:tabs>
          <w:tab w:val="left" w:pos="720"/>
          <w:tab w:val="left" w:pos="1080"/>
        </w:tabs>
        <w:spacing w:before="0" w:beforeAutospacing="0" w:after="0" w:afterAutospacing="0"/>
        <w:jc w:val="both"/>
        <w:rPr>
          <w:rFonts w:ascii="Arial" w:eastAsia="Arial Unicode MS" w:hAnsi="Arial" w:cs="Arial"/>
          <w:noProof/>
          <w:lang w:val="mn-MN"/>
        </w:rPr>
      </w:pPr>
      <w:r w:rsidRPr="00AA4593">
        <w:rPr>
          <w:rFonts w:ascii="Arial" w:eastAsia="Arial Unicode MS" w:hAnsi="Arial" w:cs="Arial"/>
          <w:noProof/>
          <w:lang w:val="mn-MN"/>
        </w:rPr>
        <w:tab/>
        <w:t>75</w:t>
      </w:r>
      <w:r w:rsidRPr="00AA4593">
        <w:rPr>
          <w:rFonts w:ascii="Arial" w:eastAsia="Arial Unicode MS" w:hAnsi="Arial" w:cs="Arial"/>
          <w:noProof/>
          <w:vertAlign w:val="superscript"/>
          <w:lang w:val="mn-MN"/>
        </w:rPr>
        <w:t>6</w:t>
      </w:r>
      <w:r w:rsidRPr="00AA4593">
        <w:rPr>
          <w:rFonts w:ascii="Arial" w:eastAsia="Arial Unicode MS" w:hAnsi="Arial" w:cs="Arial"/>
          <w:noProof/>
          <w:lang w:val="mn-MN"/>
        </w:rPr>
        <w:t>.3.Хэргийг ердийн журмаар хянан шийдвэрлэх ажиллагаанд шилжүүлсэн нь гэрчийн мэдүүлгийг энэ хуулийн 75</w:t>
      </w:r>
      <w:r w:rsidRPr="00AA4593">
        <w:rPr>
          <w:rFonts w:ascii="Arial" w:eastAsia="Arial Unicode MS" w:hAnsi="Arial" w:cs="Arial"/>
          <w:noProof/>
          <w:vertAlign w:val="superscript"/>
          <w:lang w:val="mn-MN"/>
        </w:rPr>
        <w:t>6</w:t>
      </w:r>
      <w:r w:rsidRPr="00AA4593">
        <w:rPr>
          <w:rFonts w:ascii="Arial" w:eastAsia="Arial Unicode MS" w:hAnsi="Arial" w:cs="Arial"/>
          <w:noProof/>
          <w:lang w:val="mn-MN"/>
        </w:rPr>
        <w:t xml:space="preserve">.2-т заасны дагуу үнэлэхэд саад болохгүй.  </w:t>
      </w:r>
    </w:p>
    <w:p w14:paraId="58C6DDFC" w14:textId="77777777" w:rsidR="00010616" w:rsidRPr="00AA4593" w:rsidRDefault="00010616" w:rsidP="00010616">
      <w:pPr>
        <w:pStyle w:val="NormalWeb"/>
        <w:tabs>
          <w:tab w:val="left" w:pos="720"/>
          <w:tab w:val="left" w:pos="1080"/>
        </w:tabs>
        <w:spacing w:before="0" w:beforeAutospacing="0" w:after="0" w:afterAutospacing="0"/>
        <w:jc w:val="both"/>
        <w:rPr>
          <w:rFonts w:ascii="Arial" w:eastAsia="Arial Unicode MS" w:hAnsi="Arial" w:cs="Arial"/>
          <w:noProof/>
          <w:lang w:val="mn-MN"/>
        </w:rPr>
      </w:pPr>
    </w:p>
    <w:p w14:paraId="603EF91E"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b/>
          <w:bCs/>
          <w:noProof/>
          <w:lang w:val="mn-MN"/>
        </w:rPr>
      </w:pPr>
      <w:r w:rsidRPr="00AA4593">
        <w:rPr>
          <w:rFonts w:ascii="Arial" w:eastAsia="Arial Unicode MS" w:hAnsi="Arial" w:cs="Arial"/>
          <w:b/>
          <w:bCs/>
          <w:noProof/>
          <w:lang w:val="mn-MN"/>
        </w:rPr>
        <w:t>75</w:t>
      </w:r>
      <w:r w:rsidRPr="00AA4593">
        <w:rPr>
          <w:rFonts w:ascii="Arial" w:eastAsia="Arial Unicode MS" w:hAnsi="Arial" w:cs="Arial"/>
          <w:b/>
          <w:bCs/>
          <w:noProof/>
          <w:vertAlign w:val="superscript"/>
          <w:lang w:val="mn-MN"/>
        </w:rPr>
        <w:t>7</w:t>
      </w:r>
      <w:r w:rsidRPr="00AA4593">
        <w:rPr>
          <w:rFonts w:ascii="Arial" w:eastAsia="Arial Unicode MS" w:hAnsi="Arial" w:cs="Arial"/>
          <w:b/>
          <w:bCs/>
          <w:noProof/>
          <w:lang w:val="mn-MN"/>
        </w:rPr>
        <w:t xml:space="preserve"> дугаар зүйл.Ердийн журмаар хэрэг хянан шийдвэрлэх </w:t>
      </w:r>
    </w:p>
    <w:p w14:paraId="6AE7D54E"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b/>
          <w:bCs/>
          <w:noProof/>
          <w:lang w:val="mn-MN"/>
        </w:rPr>
      </w:pPr>
      <w:r w:rsidRPr="00AA4593">
        <w:rPr>
          <w:rFonts w:ascii="Arial" w:eastAsia="Arial Unicode MS" w:hAnsi="Arial" w:cs="Arial"/>
          <w:b/>
          <w:bCs/>
          <w:noProof/>
          <w:lang w:val="mn-MN"/>
        </w:rPr>
        <w:lastRenderedPageBreak/>
        <w:t xml:space="preserve">                                          ажиллагаа үргэлжлэх</w:t>
      </w:r>
    </w:p>
    <w:p w14:paraId="5AEEF045"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b/>
          <w:bCs/>
          <w:noProof/>
          <w:lang w:val="mn-MN"/>
        </w:rPr>
      </w:pPr>
    </w:p>
    <w:p w14:paraId="1B84664E"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7</w:t>
      </w:r>
      <w:r w:rsidRPr="00AA4593">
        <w:rPr>
          <w:rFonts w:ascii="Arial" w:eastAsia="Arial Unicode MS" w:hAnsi="Arial" w:cs="Arial"/>
          <w:noProof/>
          <w:lang w:val="mn-MN"/>
        </w:rPr>
        <w:t>.1.Шүүгч иргэний хэрэг үүсгэснээс хойш дараах нөхцөл байдал тогтоогдвол хэрэг хянан шийдвэрлэх ажиллагааг ердийн журмаар явуулах тухай захирамж гаргаж, хэрэг хянан шийдвэрлэх ажиллагааг үргэлжлүүлнэ:</w:t>
      </w:r>
    </w:p>
    <w:p w14:paraId="41556CA4"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lang w:val="mn-MN"/>
        </w:rPr>
      </w:pPr>
      <w:r w:rsidRPr="00AA4593">
        <w:rPr>
          <w:rFonts w:ascii="Arial" w:eastAsia="Arial Unicode MS" w:hAnsi="Arial" w:cs="Arial"/>
          <w:noProof/>
          <w:lang w:val="mn-MN"/>
        </w:rPr>
        <w:tab/>
      </w:r>
      <w:r w:rsidRPr="00AA4593">
        <w:rPr>
          <w:rFonts w:ascii="Arial" w:eastAsia="Arial Unicode MS" w:hAnsi="Arial" w:cs="Arial"/>
          <w:noProof/>
          <w:lang w:val="mn-MN"/>
        </w:rPr>
        <w:tab/>
      </w:r>
    </w:p>
    <w:p w14:paraId="0535B329" w14:textId="77777777" w:rsidR="00010616" w:rsidRPr="00AA4593" w:rsidRDefault="00010616" w:rsidP="00010616">
      <w:pPr>
        <w:pStyle w:val="NormalWeb"/>
        <w:spacing w:before="0" w:beforeAutospacing="0" w:after="0" w:afterAutospacing="0"/>
        <w:ind w:firstLine="1418"/>
        <w:jc w:val="both"/>
        <w:rPr>
          <w:rFonts w:ascii="Arial" w:eastAsia="Arial Unicode MS" w:hAnsi="Arial" w:cs="Arial"/>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7</w:t>
      </w:r>
      <w:r w:rsidRPr="00AA4593">
        <w:rPr>
          <w:rFonts w:ascii="Arial" w:eastAsia="Arial Unicode MS" w:hAnsi="Arial" w:cs="Arial"/>
          <w:noProof/>
          <w:lang w:val="mn-MN"/>
        </w:rPr>
        <w:t>.1.1.нэхэмжлэл гаргах, эсхүл иргэний хэрэг үүсгэхдээ энэ хуулийн      75</w:t>
      </w:r>
      <w:r w:rsidRPr="00AA4593">
        <w:rPr>
          <w:rFonts w:ascii="Arial" w:eastAsia="Arial Unicode MS" w:hAnsi="Arial" w:cs="Arial"/>
          <w:noProof/>
          <w:vertAlign w:val="superscript"/>
          <w:lang w:val="mn-MN"/>
        </w:rPr>
        <w:t>1</w:t>
      </w:r>
      <w:r w:rsidRPr="00AA4593">
        <w:rPr>
          <w:rFonts w:ascii="Arial" w:eastAsia="Arial Unicode MS" w:hAnsi="Arial" w:cs="Arial"/>
          <w:noProof/>
          <w:lang w:val="mn-MN"/>
        </w:rPr>
        <w:t xml:space="preserve"> дүгээр зүйлд заасныг зөрчсөн;</w:t>
      </w:r>
    </w:p>
    <w:p w14:paraId="7826EEBA"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strike/>
          <w:noProof/>
          <w:lang w:val="mn-MN"/>
        </w:rPr>
      </w:pPr>
      <w:r w:rsidRPr="00AA4593">
        <w:rPr>
          <w:rFonts w:ascii="Arial" w:eastAsia="Arial Unicode MS" w:hAnsi="Arial" w:cs="Arial"/>
          <w:noProof/>
          <w:lang w:val="mn-MN"/>
        </w:rPr>
        <w:tab/>
      </w:r>
      <w:bookmarkStart w:id="4" w:name="_Hlk150526985"/>
    </w:p>
    <w:bookmarkEnd w:id="4"/>
    <w:p w14:paraId="08A156AD"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noProof/>
          <w:lang w:val="mn-MN"/>
        </w:rPr>
      </w:pPr>
      <w:r w:rsidRPr="00AA4593">
        <w:rPr>
          <w:rFonts w:ascii="Arial" w:eastAsia="Arial Unicode MS" w:hAnsi="Arial" w:cs="Arial"/>
          <w:noProof/>
          <w:lang w:val="mn-MN"/>
        </w:rPr>
        <w:tab/>
        <w:t>75</w:t>
      </w:r>
      <w:r w:rsidRPr="00AA4593">
        <w:rPr>
          <w:rFonts w:ascii="Arial" w:eastAsia="Arial Unicode MS" w:hAnsi="Arial" w:cs="Arial"/>
          <w:noProof/>
          <w:vertAlign w:val="superscript"/>
          <w:lang w:val="mn-MN"/>
        </w:rPr>
        <w:t>7</w:t>
      </w:r>
      <w:r w:rsidRPr="00AA4593">
        <w:rPr>
          <w:rFonts w:ascii="Arial" w:eastAsia="Arial Unicode MS" w:hAnsi="Arial" w:cs="Arial"/>
          <w:noProof/>
          <w:lang w:val="mn-MN"/>
        </w:rPr>
        <w:t xml:space="preserve">.1.2.тухайн хэрэг нь </w:t>
      </w:r>
      <w:r w:rsidRPr="00AA4593">
        <w:rPr>
          <w:rFonts w:ascii="Arial" w:eastAsia="Arial Unicode MS" w:hAnsi="Arial" w:cs="Arial"/>
          <w:noProof/>
          <w:shd w:val="clear" w:color="auto" w:fill="FFFFFF"/>
          <w:lang w:val="mn-MN"/>
        </w:rPr>
        <w:t>эрх зүйн шинэ ойлголт, эсхүл хууль хэрэглээг тогтооход зарчмын хувьд нийтлэг ач холбогдолтой байж болзошгүй</w:t>
      </w:r>
      <w:r w:rsidRPr="00AA4593">
        <w:rPr>
          <w:rFonts w:ascii="Arial" w:eastAsia="Arial Unicode MS" w:hAnsi="Arial" w:cs="Arial"/>
          <w:noProof/>
          <w:lang w:val="mn-MN"/>
        </w:rPr>
        <w:t xml:space="preserve"> гэж үзсэн.</w:t>
      </w:r>
    </w:p>
    <w:p w14:paraId="3086DD20"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lang w:val="mn-MN"/>
        </w:rPr>
      </w:pPr>
    </w:p>
    <w:p w14:paraId="40DDE9E5"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7</w:t>
      </w:r>
      <w:r w:rsidRPr="00AA4593">
        <w:rPr>
          <w:rFonts w:ascii="Arial" w:eastAsia="Arial Unicode MS" w:hAnsi="Arial" w:cs="Arial"/>
          <w:noProof/>
          <w:lang w:val="mn-MN"/>
        </w:rPr>
        <w:t xml:space="preserve">.2.Хэрэг хянан шийдвэрлэх ажиллагааг ердийн журмаар явуулах тухай шүүгчийн захирамжид гомдол гаргахгүй. </w:t>
      </w:r>
    </w:p>
    <w:p w14:paraId="1C62C4CB"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lang w:val="mn-MN"/>
        </w:rPr>
      </w:pPr>
    </w:p>
    <w:p w14:paraId="142467FB"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lang w:val="mn-MN"/>
        </w:rPr>
      </w:pPr>
      <w:bookmarkStart w:id="5" w:name="_Hlk150526169"/>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7</w:t>
      </w:r>
      <w:r w:rsidRPr="00AA4593">
        <w:rPr>
          <w:rFonts w:ascii="Arial" w:eastAsia="Arial Unicode MS" w:hAnsi="Arial" w:cs="Arial"/>
          <w:noProof/>
          <w:lang w:val="mn-MN"/>
        </w:rPr>
        <w:t xml:space="preserve">.3.Хэргийг тусгайлсан журмаар хянан шийдвэрлэх ажиллагааны явцад шүүхээс тогтоосон тов ердийн журмаар хянан шийдвэрлэх ажиллагаанд хүчинтэй хэвээр байна. </w:t>
      </w:r>
    </w:p>
    <w:bookmarkEnd w:id="5"/>
    <w:p w14:paraId="53B5BF8E"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lang w:val="mn-MN"/>
        </w:rPr>
      </w:pPr>
    </w:p>
    <w:p w14:paraId="7E828D57"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7</w:t>
      </w:r>
      <w:r w:rsidRPr="00AA4593">
        <w:rPr>
          <w:rFonts w:ascii="Arial" w:eastAsia="Arial Unicode MS" w:hAnsi="Arial" w:cs="Arial"/>
          <w:noProof/>
          <w:lang w:val="mn-MN"/>
        </w:rPr>
        <w:t xml:space="preserve">.4.Хэргийг ердийн журмаар хянан шийдвэрлэхээр үргэлжлүүлсэн нь хэрэг хянан шийдвэрлэх хугацааг шинээр тоолох үндэслэл болохгүй. </w:t>
      </w:r>
    </w:p>
    <w:p w14:paraId="71752BE1"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lang w:val="mn-MN"/>
        </w:rPr>
      </w:pPr>
    </w:p>
    <w:p w14:paraId="37213885" w14:textId="77777777" w:rsidR="00010616" w:rsidRPr="00AA4593" w:rsidRDefault="00010616" w:rsidP="00010616">
      <w:pPr>
        <w:pStyle w:val="NormalWeb"/>
        <w:tabs>
          <w:tab w:val="left" w:pos="1134"/>
        </w:tabs>
        <w:spacing w:before="0" w:beforeAutospacing="0" w:after="0" w:afterAutospacing="0"/>
        <w:ind w:firstLine="709"/>
        <w:jc w:val="both"/>
        <w:rPr>
          <w:rFonts w:ascii="Arial" w:eastAsia="Arial Unicode MS" w:hAnsi="Arial" w:cs="Arial"/>
          <w:noProof/>
          <w:lang w:val="mn-MN"/>
        </w:rPr>
      </w:pPr>
      <w:r w:rsidRPr="00AA4593">
        <w:rPr>
          <w:rFonts w:ascii="Arial" w:eastAsia="Arial Unicode MS" w:hAnsi="Arial" w:cs="Arial"/>
          <w:b/>
          <w:bCs/>
          <w:noProof/>
          <w:lang w:val="mn-MN"/>
        </w:rPr>
        <w:t>75</w:t>
      </w:r>
      <w:r w:rsidRPr="00AA4593">
        <w:rPr>
          <w:rFonts w:ascii="Arial" w:eastAsia="Arial Unicode MS" w:hAnsi="Arial" w:cs="Arial"/>
          <w:b/>
          <w:bCs/>
          <w:noProof/>
          <w:vertAlign w:val="superscript"/>
          <w:lang w:val="mn-MN"/>
        </w:rPr>
        <w:t>8</w:t>
      </w:r>
      <w:r w:rsidRPr="00AA4593">
        <w:rPr>
          <w:rFonts w:ascii="Arial" w:eastAsia="Arial Unicode MS" w:hAnsi="Arial" w:cs="Arial"/>
          <w:b/>
          <w:bCs/>
          <w:noProof/>
          <w:lang w:val="mn-MN"/>
        </w:rPr>
        <w:t xml:space="preserve"> дугаар зүйл</w:t>
      </w:r>
      <w:r w:rsidRPr="00AA4593">
        <w:rPr>
          <w:rFonts w:ascii="Arial" w:eastAsia="Arial Unicode MS" w:hAnsi="Arial" w:cs="Arial"/>
          <w:noProof/>
          <w:lang w:val="mn-MN"/>
        </w:rPr>
        <w:t>.</w:t>
      </w:r>
      <w:r w:rsidRPr="00AA4593">
        <w:rPr>
          <w:rFonts w:ascii="Arial" w:eastAsia="Arial Unicode MS" w:hAnsi="Arial" w:cs="Arial"/>
          <w:b/>
          <w:bCs/>
          <w:noProof/>
          <w:lang w:val="mn-MN"/>
        </w:rPr>
        <w:t>Хялбаршуулсан журмаар хэрэг хянан шийдвэрлэх</w:t>
      </w:r>
    </w:p>
    <w:p w14:paraId="108221CF" w14:textId="77777777" w:rsidR="00010616" w:rsidRPr="00AA4593" w:rsidRDefault="00010616" w:rsidP="00010616">
      <w:pPr>
        <w:pStyle w:val="NormalWeb"/>
        <w:tabs>
          <w:tab w:val="left" w:pos="1134"/>
        </w:tabs>
        <w:spacing w:before="0" w:beforeAutospacing="0" w:after="0" w:afterAutospacing="0"/>
        <w:ind w:firstLine="709"/>
        <w:jc w:val="both"/>
        <w:rPr>
          <w:rFonts w:ascii="Arial" w:eastAsia="Arial Unicode MS" w:hAnsi="Arial" w:cs="Arial"/>
          <w:noProof/>
          <w:lang w:val="mn-MN"/>
        </w:rPr>
      </w:pPr>
    </w:p>
    <w:p w14:paraId="6B57AD5B" w14:textId="77777777" w:rsidR="00010616" w:rsidRPr="00AA4593" w:rsidRDefault="00010616" w:rsidP="00010616">
      <w:pPr>
        <w:pStyle w:val="NormalWeb"/>
        <w:tabs>
          <w:tab w:val="left" w:pos="1134"/>
        </w:tabs>
        <w:spacing w:before="0" w:beforeAutospacing="0" w:after="0" w:afterAutospacing="0"/>
        <w:ind w:firstLine="709"/>
        <w:jc w:val="both"/>
        <w:rPr>
          <w:rFonts w:ascii="Arial" w:eastAsia="Arial Unicode MS" w:hAnsi="Arial" w:cs="Arial"/>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8</w:t>
      </w:r>
      <w:r w:rsidRPr="00AA4593">
        <w:rPr>
          <w:rFonts w:ascii="Arial" w:eastAsia="Arial Unicode MS" w:hAnsi="Arial" w:cs="Arial"/>
          <w:noProof/>
          <w:lang w:val="mn-MN"/>
        </w:rPr>
        <w:t xml:space="preserve">.1.Шүүгч иргэний хэрэг үүсгэснээс хойш энэ хуулийн 74.1-д заасан үндэслэл бүрдвэл хялбаршуулсан журмаар хэргийг хянан шийдвэрлэнэ. </w:t>
      </w:r>
    </w:p>
    <w:p w14:paraId="1DA26DE1"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lang w:val="mn-MN"/>
        </w:rPr>
      </w:pPr>
    </w:p>
    <w:p w14:paraId="7B5E00EA"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b/>
          <w:bCs/>
          <w:noProof/>
          <w:lang w:val="mn-MN"/>
        </w:rPr>
      </w:pPr>
      <w:r w:rsidRPr="00AA4593">
        <w:rPr>
          <w:rFonts w:ascii="Arial" w:eastAsia="Arial Unicode MS" w:hAnsi="Arial" w:cs="Arial"/>
          <w:b/>
          <w:bCs/>
          <w:noProof/>
          <w:lang w:val="mn-MN"/>
        </w:rPr>
        <w:t>75</w:t>
      </w:r>
      <w:r w:rsidRPr="00AA4593">
        <w:rPr>
          <w:rFonts w:ascii="Arial" w:eastAsia="Arial Unicode MS" w:hAnsi="Arial" w:cs="Arial"/>
          <w:b/>
          <w:bCs/>
          <w:noProof/>
          <w:vertAlign w:val="superscript"/>
          <w:lang w:val="mn-MN"/>
        </w:rPr>
        <w:t>9</w:t>
      </w:r>
      <w:r w:rsidRPr="00AA4593">
        <w:rPr>
          <w:rFonts w:ascii="Arial" w:eastAsia="Arial Unicode MS" w:hAnsi="Arial" w:cs="Arial"/>
          <w:b/>
          <w:bCs/>
          <w:noProof/>
          <w:lang w:val="mn-MN"/>
        </w:rPr>
        <w:t xml:space="preserve"> дүгээр зүйл.Хэргийг тусгайлсан журмаар хянан шийдвэрлэсэн</w:t>
      </w:r>
    </w:p>
    <w:p w14:paraId="60560957"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b/>
          <w:bCs/>
          <w:noProof/>
          <w:lang w:val="mn-MN"/>
        </w:rPr>
      </w:pPr>
      <w:r w:rsidRPr="00AA4593">
        <w:rPr>
          <w:rFonts w:ascii="Arial" w:eastAsia="Arial Unicode MS" w:hAnsi="Arial" w:cs="Arial"/>
          <w:b/>
          <w:bCs/>
          <w:noProof/>
          <w:lang w:val="mn-MN"/>
        </w:rPr>
        <w:t xml:space="preserve">                                                   шүүхийн шийдвэр</w:t>
      </w:r>
    </w:p>
    <w:p w14:paraId="5FB14404"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lang w:val="mn-MN"/>
        </w:rPr>
      </w:pPr>
    </w:p>
    <w:p w14:paraId="2E8B3F7F"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color w:val="FF0000"/>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9</w:t>
      </w:r>
      <w:r w:rsidRPr="00AA4593">
        <w:rPr>
          <w:rFonts w:ascii="Arial" w:eastAsia="Arial Unicode MS" w:hAnsi="Arial" w:cs="Arial"/>
          <w:noProof/>
          <w:lang w:val="mn-MN"/>
        </w:rPr>
        <w:t>.1.Энэ хуулийн 75</w:t>
      </w:r>
      <w:r w:rsidRPr="00AA4593">
        <w:rPr>
          <w:rFonts w:ascii="Arial" w:eastAsia="Arial Unicode MS" w:hAnsi="Arial" w:cs="Arial"/>
          <w:noProof/>
          <w:vertAlign w:val="superscript"/>
          <w:lang w:val="mn-MN"/>
        </w:rPr>
        <w:t>7</w:t>
      </w:r>
      <w:r w:rsidRPr="00AA4593">
        <w:rPr>
          <w:rFonts w:ascii="Arial" w:eastAsia="Arial Unicode MS" w:hAnsi="Arial" w:cs="Arial"/>
          <w:noProof/>
          <w:lang w:val="mn-MN"/>
        </w:rPr>
        <w:t xml:space="preserve">.1-д зааснаас бусад тохиолдолд шүүх энэ хуулийн </w:t>
      </w:r>
      <w:r w:rsidRPr="00AA4593">
        <w:rPr>
          <w:rFonts w:ascii="Arial" w:eastAsia="Arial Unicode MS" w:hAnsi="Arial" w:cs="Arial"/>
          <w:noProof/>
          <w:color w:val="000000" w:themeColor="text1"/>
          <w:lang w:val="mn-MN"/>
        </w:rPr>
        <w:t>75</w:t>
      </w:r>
      <w:r w:rsidRPr="00AA4593">
        <w:rPr>
          <w:rFonts w:ascii="Arial" w:eastAsia="Arial Unicode MS" w:hAnsi="Arial" w:cs="Arial"/>
          <w:noProof/>
          <w:color w:val="000000" w:themeColor="text1"/>
          <w:vertAlign w:val="superscript"/>
          <w:lang w:val="mn-MN"/>
        </w:rPr>
        <w:t>1</w:t>
      </w:r>
      <w:r w:rsidRPr="00AA4593">
        <w:rPr>
          <w:rFonts w:ascii="Arial" w:eastAsia="Arial Unicode MS" w:hAnsi="Arial" w:cs="Arial"/>
          <w:noProof/>
          <w:color w:val="000000" w:themeColor="text1"/>
          <w:lang w:val="mn-MN"/>
        </w:rPr>
        <w:t>.1, 75</w:t>
      </w:r>
      <w:r w:rsidRPr="00AA4593">
        <w:rPr>
          <w:rFonts w:ascii="Arial" w:eastAsia="Arial Unicode MS" w:hAnsi="Arial" w:cs="Arial"/>
          <w:noProof/>
          <w:color w:val="000000" w:themeColor="text1"/>
          <w:vertAlign w:val="superscript"/>
          <w:lang w:val="mn-MN"/>
        </w:rPr>
        <w:t>1</w:t>
      </w:r>
      <w:r w:rsidRPr="00AA4593">
        <w:rPr>
          <w:rFonts w:ascii="Arial" w:eastAsia="Arial Unicode MS" w:hAnsi="Arial" w:cs="Arial"/>
          <w:noProof/>
          <w:color w:val="000000" w:themeColor="text1"/>
          <w:lang w:val="mn-MN"/>
        </w:rPr>
        <w:t xml:space="preserve">.2-т </w:t>
      </w:r>
      <w:r w:rsidRPr="00AA4593">
        <w:rPr>
          <w:rFonts w:ascii="Arial" w:eastAsia="Arial Unicode MS" w:hAnsi="Arial" w:cs="Arial"/>
          <w:noProof/>
          <w:lang w:val="mn-MN"/>
        </w:rPr>
        <w:t>заасан хэргийг хянан шийдвэрлэсэн шүүх хуралдаанаас шийдвэр гаргана.</w:t>
      </w:r>
      <w:r w:rsidRPr="00AA4593">
        <w:rPr>
          <w:rFonts w:ascii="Arial" w:eastAsia="Arial Unicode MS" w:hAnsi="Arial" w:cs="Arial"/>
          <w:noProof/>
          <w:color w:val="FF0000"/>
          <w:lang w:val="mn-MN"/>
        </w:rPr>
        <w:t xml:space="preserve"> </w:t>
      </w:r>
    </w:p>
    <w:p w14:paraId="2F0FB026"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lang w:val="mn-MN"/>
        </w:rPr>
      </w:pPr>
    </w:p>
    <w:p w14:paraId="07E56073"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9</w:t>
      </w:r>
      <w:r w:rsidRPr="00AA4593">
        <w:rPr>
          <w:rFonts w:ascii="Arial" w:eastAsia="Arial Unicode MS" w:hAnsi="Arial" w:cs="Arial"/>
          <w:noProof/>
          <w:lang w:val="mn-MN"/>
        </w:rPr>
        <w:t>.2.Энэ хуулийн 75</w:t>
      </w:r>
      <w:r w:rsidRPr="00AA4593">
        <w:rPr>
          <w:rFonts w:ascii="Arial" w:eastAsia="Arial Unicode MS" w:hAnsi="Arial" w:cs="Arial"/>
          <w:noProof/>
          <w:vertAlign w:val="superscript"/>
          <w:lang w:val="mn-MN"/>
        </w:rPr>
        <w:t>9</w:t>
      </w:r>
      <w:r w:rsidRPr="00AA4593">
        <w:rPr>
          <w:rFonts w:ascii="Arial" w:eastAsia="Arial Unicode MS" w:hAnsi="Arial" w:cs="Arial"/>
          <w:noProof/>
          <w:lang w:val="mn-MN"/>
        </w:rPr>
        <w:t xml:space="preserve">.1-д заасан шийдвэр нь удиртгал, үндэслэх, тогтоох хэсэгтэй байх </w:t>
      </w:r>
      <w:r w:rsidRPr="00AA4593">
        <w:rPr>
          <w:rFonts w:ascii="Arial" w:eastAsia="Arial Unicode MS" w:hAnsi="Arial" w:cs="Arial"/>
          <w:noProof/>
          <w:color w:val="000000" w:themeColor="text1"/>
          <w:lang w:val="mn-MN"/>
        </w:rPr>
        <w:t>бөгөөд</w:t>
      </w:r>
      <w:r w:rsidRPr="00AA4593">
        <w:rPr>
          <w:rFonts w:ascii="Arial" w:eastAsia="Arial Unicode MS" w:hAnsi="Arial" w:cs="Arial"/>
          <w:noProof/>
          <w:color w:val="FF0000"/>
          <w:lang w:val="mn-MN"/>
        </w:rPr>
        <w:t xml:space="preserve"> </w:t>
      </w:r>
      <w:r w:rsidRPr="00AA4593">
        <w:rPr>
          <w:rFonts w:ascii="Arial" w:eastAsia="Arial Unicode MS" w:hAnsi="Arial" w:cs="Arial"/>
          <w:noProof/>
          <w:lang w:val="mn-MN"/>
        </w:rPr>
        <w:t xml:space="preserve">үндэслэх хэсэгт нэхэмжлэлийн шаардлага, татгалзал, шийдвэрийн үндэслэлийн товч агуулгыг дурдана. </w:t>
      </w:r>
    </w:p>
    <w:p w14:paraId="05B1C990"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lang w:val="mn-MN"/>
        </w:rPr>
      </w:pPr>
    </w:p>
    <w:p w14:paraId="108E4C1E"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9</w:t>
      </w:r>
      <w:r w:rsidRPr="00AA4593">
        <w:rPr>
          <w:rFonts w:ascii="Arial" w:eastAsia="Arial Unicode MS" w:hAnsi="Arial" w:cs="Arial"/>
          <w:noProof/>
          <w:lang w:val="mn-MN"/>
        </w:rPr>
        <w:t xml:space="preserve">.3.Шүүхийн шийдвэр гарсан өдрөөс хойш 10 хоногийн дотор энэ хуулийн 119 дүгээр зүйлд заасны дагуу зохигч, тэдгээрийн төлөөлөгч, өмгөөлөгчид гардуулна. </w:t>
      </w:r>
    </w:p>
    <w:p w14:paraId="3E0AD438"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lang w:val="mn-MN"/>
        </w:rPr>
      </w:pPr>
    </w:p>
    <w:p w14:paraId="407C4076"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9</w:t>
      </w:r>
      <w:r w:rsidRPr="00AA4593">
        <w:rPr>
          <w:rFonts w:ascii="Arial" w:eastAsia="Arial Unicode MS" w:hAnsi="Arial" w:cs="Arial"/>
          <w:noProof/>
          <w:lang w:val="mn-MN"/>
        </w:rPr>
        <w:t>.4.Энэ хуулийн 75</w:t>
      </w:r>
      <w:r w:rsidRPr="00AA4593">
        <w:rPr>
          <w:rFonts w:ascii="Arial" w:eastAsia="Arial Unicode MS" w:hAnsi="Arial" w:cs="Arial"/>
          <w:noProof/>
          <w:vertAlign w:val="superscript"/>
          <w:lang w:val="mn-MN"/>
        </w:rPr>
        <w:t>9</w:t>
      </w:r>
      <w:r w:rsidRPr="00AA4593">
        <w:rPr>
          <w:rFonts w:ascii="Arial" w:eastAsia="Arial Unicode MS" w:hAnsi="Arial" w:cs="Arial"/>
          <w:noProof/>
          <w:lang w:val="mn-MN"/>
        </w:rPr>
        <w:t>.2 дахь хэсэг давж заалдах шатны шүүхийн магадлалд нэгэн адил үйлчилнэ. Шийдвэр, магадлалын бүтэц, боловсруулах аргачлалыг Улсын дээд шүүх батална.</w:t>
      </w:r>
    </w:p>
    <w:p w14:paraId="79C1B9B8"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lang w:val="mn-MN"/>
        </w:rPr>
      </w:pPr>
    </w:p>
    <w:p w14:paraId="17FEB34B"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b/>
          <w:bCs/>
          <w:noProof/>
          <w:lang w:val="mn-MN"/>
        </w:rPr>
      </w:pPr>
      <w:r w:rsidRPr="00AA4593">
        <w:rPr>
          <w:rFonts w:ascii="Arial" w:eastAsia="Arial Unicode MS" w:hAnsi="Arial" w:cs="Arial"/>
          <w:b/>
          <w:bCs/>
          <w:noProof/>
          <w:lang w:val="mn-MN"/>
        </w:rPr>
        <w:t>75</w:t>
      </w:r>
      <w:r w:rsidRPr="00AA4593">
        <w:rPr>
          <w:rFonts w:ascii="Arial" w:eastAsia="Arial Unicode MS" w:hAnsi="Arial" w:cs="Arial"/>
          <w:b/>
          <w:bCs/>
          <w:noProof/>
          <w:vertAlign w:val="superscript"/>
          <w:lang w:val="mn-MN"/>
        </w:rPr>
        <w:t>10</w:t>
      </w:r>
      <w:r w:rsidRPr="00AA4593">
        <w:rPr>
          <w:rFonts w:ascii="Arial" w:eastAsia="Arial Unicode MS" w:hAnsi="Arial" w:cs="Arial"/>
          <w:b/>
          <w:bCs/>
          <w:noProof/>
          <w:lang w:val="mn-MN"/>
        </w:rPr>
        <w:t xml:space="preserve"> дугаар зүйл.Шүүхийн шийдвэрээр нэмэлт хугацаа тогтоох, </w:t>
      </w:r>
    </w:p>
    <w:p w14:paraId="21310A02"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b/>
          <w:bCs/>
          <w:noProof/>
          <w:lang w:val="mn-MN"/>
        </w:rPr>
      </w:pPr>
      <w:r w:rsidRPr="00AA4593">
        <w:rPr>
          <w:rFonts w:ascii="Arial" w:eastAsia="Arial Unicode MS" w:hAnsi="Arial" w:cs="Arial"/>
          <w:b/>
          <w:bCs/>
          <w:noProof/>
          <w:lang w:val="mn-MN"/>
        </w:rPr>
        <w:t xml:space="preserve">                                         хуваарь гарган хэсэгчлэн төлөх </w:t>
      </w:r>
    </w:p>
    <w:p w14:paraId="7159A652"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10</w:t>
      </w:r>
      <w:r w:rsidRPr="00AA4593">
        <w:rPr>
          <w:rFonts w:ascii="Arial" w:eastAsia="Arial Unicode MS" w:hAnsi="Arial" w:cs="Arial"/>
          <w:noProof/>
          <w:lang w:val="mn-MN"/>
        </w:rPr>
        <w:t xml:space="preserve">.1.Нэхэмжлэлийн шаардлагыг бүрэн, эсхүл хэсэгчлэн хангасан бол хариуцагчийн санхүүгийн байдал, харгалзвал зохих бусад зайлшгүй шалтгаанаар, хариуцагчийн хүсэлтэд үндэслэн шийдвэрийг биелүүлэх нэмэлт хугацаа тогтоох, эсхүл хуваарийн дагуу хэсэгчлэн төлөхөөр шүүхийн шийдвэрт зааж болно. Нэмэлт хугацаа шийдвэрийг гарсан өдрөөс  хойш зургаан сараас илүүгүй байна. </w:t>
      </w:r>
    </w:p>
    <w:p w14:paraId="174E8F74" w14:textId="77777777" w:rsidR="00010616" w:rsidRPr="00AA4593" w:rsidRDefault="00010616" w:rsidP="00010616">
      <w:pPr>
        <w:pStyle w:val="NormalWeb"/>
        <w:tabs>
          <w:tab w:val="left" w:pos="1134"/>
        </w:tabs>
        <w:spacing w:before="0" w:beforeAutospacing="0" w:after="0" w:afterAutospacing="0"/>
        <w:ind w:firstLine="720"/>
        <w:jc w:val="both"/>
        <w:rPr>
          <w:rFonts w:ascii="Arial" w:eastAsia="Arial Unicode MS" w:hAnsi="Arial" w:cs="Arial"/>
          <w:noProof/>
          <w:lang w:val="mn-MN"/>
        </w:rPr>
      </w:pPr>
    </w:p>
    <w:p w14:paraId="3BE20BC4" w14:textId="77777777" w:rsidR="00010616" w:rsidRPr="00AA4593" w:rsidRDefault="00010616" w:rsidP="00010616">
      <w:pPr>
        <w:pStyle w:val="NormalWeb"/>
        <w:spacing w:before="0" w:beforeAutospacing="0" w:after="0" w:afterAutospacing="0"/>
        <w:ind w:firstLine="720"/>
        <w:rPr>
          <w:rFonts w:ascii="Arial" w:eastAsia="Arial Unicode MS" w:hAnsi="Arial" w:cs="Arial"/>
          <w:noProof/>
          <w:lang w:val="mn-MN"/>
        </w:rPr>
      </w:pPr>
      <w:r w:rsidRPr="00AA4593">
        <w:rPr>
          <w:rFonts w:ascii="Arial" w:eastAsia="Arial Unicode MS" w:hAnsi="Arial" w:cs="Arial"/>
          <w:b/>
          <w:bCs/>
          <w:noProof/>
          <w:lang w:val="mn-MN"/>
        </w:rPr>
        <w:t>75</w:t>
      </w:r>
      <w:r w:rsidRPr="00AA4593">
        <w:rPr>
          <w:rFonts w:ascii="Arial" w:eastAsia="Arial Unicode MS" w:hAnsi="Arial" w:cs="Arial"/>
          <w:b/>
          <w:bCs/>
          <w:noProof/>
          <w:vertAlign w:val="superscript"/>
          <w:lang w:val="mn-MN"/>
        </w:rPr>
        <w:t>11</w:t>
      </w:r>
      <w:r w:rsidRPr="00AA4593">
        <w:rPr>
          <w:rFonts w:ascii="Arial" w:eastAsia="Arial Unicode MS" w:hAnsi="Arial" w:cs="Arial"/>
          <w:b/>
          <w:bCs/>
          <w:noProof/>
          <w:lang w:val="mn-MN"/>
        </w:rPr>
        <w:t xml:space="preserve"> дүгээр зүйл.Давж заалдах гомдол гаргах </w:t>
      </w:r>
      <w:r w:rsidRPr="00AA4593">
        <w:rPr>
          <w:rFonts w:ascii="Arial" w:eastAsia="Arial Unicode MS" w:hAnsi="Arial" w:cs="Arial"/>
          <w:noProof/>
          <w:lang w:val="mn-MN"/>
        </w:rPr>
        <w:br/>
      </w:r>
    </w:p>
    <w:p w14:paraId="69EA21A3"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noProof/>
          <w:lang w:val="mn-MN"/>
        </w:rPr>
      </w:pPr>
      <w:r w:rsidRPr="00AA4593">
        <w:rPr>
          <w:rFonts w:ascii="Arial" w:eastAsia="Arial Unicode MS" w:hAnsi="Arial" w:cs="Arial"/>
          <w:noProof/>
          <w:lang w:val="mn-MN"/>
        </w:rPr>
        <w:t>75</w:t>
      </w:r>
      <w:r w:rsidRPr="00AA4593">
        <w:rPr>
          <w:rFonts w:ascii="Arial" w:eastAsia="Arial Unicode MS" w:hAnsi="Arial" w:cs="Arial"/>
          <w:noProof/>
          <w:vertAlign w:val="superscript"/>
          <w:lang w:val="mn-MN"/>
        </w:rPr>
        <w:t>11</w:t>
      </w:r>
      <w:r w:rsidRPr="00AA4593">
        <w:rPr>
          <w:rFonts w:ascii="Arial" w:eastAsia="Arial Unicode MS" w:hAnsi="Arial" w:cs="Arial"/>
          <w:noProof/>
          <w:lang w:val="mn-MN"/>
        </w:rPr>
        <w:t>.1.Тусгайлсан журмаар хянан шийдвэрлэсэн шүүхийн шийдвэрийг эс зөвшөөрвөл энэ хуулийн 75</w:t>
      </w:r>
      <w:r w:rsidRPr="00AA4593">
        <w:rPr>
          <w:rFonts w:ascii="Arial" w:eastAsia="Arial Unicode MS" w:hAnsi="Arial" w:cs="Arial"/>
          <w:noProof/>
          <w:vertAlign w:val="superscript"/>
          <w:lang w:val="mn-MN"/>
        </w:rPr>
        <w:t>9</w:t>
      </w:r>
      <w:r w:rsidRPr="00AA4593">
        <w:rPr>
          <w:rFonts w:ascii="Arial" w:eastAsia="Arial Unicode MS" w:hAnsi="Arial" w:cs="Arial"/>
          <w:noProof/>
          <w:lang w:val="mn-MN"/>
        </w:rPr>
        <w:t xml:space="preserve">.3-т </w:t>
      </w:r>
      <w:r w:rsidRPr="00AA4593">
        <w:rPr>
          <w:rFonts w:ascii="Arial" w:eastAsia="Arial Unicode MS" w:hAnsi="Arial" w:cs="Arial"/>
          <w:noProof/>
          <w:color w:val="000000" w:themeColor="text1"/>
          <w:lang w:val="mn-MN"/>
        </w:rPr>
        <w:t xml:space="preserve">заасны дагуу </w:t>
      </w:r>
      <w:r w:rsidRPr="00AA4593">
        <w:rPr>
          <w:rFonts w:ascii="Arial" w:eastAsia="Arial Unicode MS" w:hAnsi="Arial" w:cs="Arial"/>
          <w:noProof/>
          <w:lang w:val="mn-MN"/>
        </w:rPr>
        <w:t xml:space="preserve">гардуулснаас хойш 7 хоногийн дотор давж заалдах шатны шүүхэд гомдол гаргаж болно. </w:t>
      </w:r>
    </w:p>
    <w:p w14:paraId="56195656"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bCs/>
          <w:noProof/>
          <w:lang w:val="mn-MN"/>
        </w:rPr>
      </w:pPr>
    </w:p>
    <w:p w14:paraId="2511FF34"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bCs/>
          <w:noProof/>
          <w:lang w:val="mn-MN"/>
        </w:rPr>
      </w:pPr>
      <w:r w:rsidRPr="00AA4593">
        <w:rPr>
          <w:rFonts w:ascii="Arial" w:eastAsia="Arial Unicode MS" w:hAnsi="Arial" w:cs="Arial"/>
          <w:bCs/>
          <w:noProof/>
          <w:lang w:val="mn-MN"/>
        </w:rPr>
        <w:t>75</w:t>
      </w:r>
      <w:r w:rsidRPr="00AA4593">
        <w:rPr>
          <w:rFonts w:ascii="Arial" w:eastAsia="Arial Unicode MS" w:hAnsi="Arial" w:cs="Arial"/>
          <w:bCs/>
          <w:noProof/>
          <w:vertAlign w:val="superscript"/>
          <w:lang w:val="mn-MN"/>
        </w:rPr>
        <w:t>11</w:t>
      </w:r>
      <w:r w:rsidRPr="00AA4593">
        <w:rPr>
          <w:rFonts w:ascii="Arial" w:eastAsia="Arial Unicode MS" w:hAnsi="Arial" w:cs="Arial"/>
          <w:bCs/>
          <w:noProof/>
          <w:lang w:val="mn-MN"/>
        </w:rPr>
        <w:t xml:space="preserve">.2.Хэрэг хянан шийдвэрлэх ажиллагааны журмыг ноцтой зөрчсөнөөс бусад тохиолдолд давж заалдах шатны шүүх хэргийг эцэслэн шийдвэрлэнэ.”  </w:t>
      </w:r>
    </w:p>
    <w:p w14:paraId="3E783F30" w14:textId="77777777" w:rsidR="00010616" w:rsidRPr="00AA4593" w:rsidRDefault="00010616" w:rsidP="00010616">
      <w:pPr>
        <w:pStyle w:val="NormalWeb"/>
        <w:spacing w:before="0" w:beforeAutospacing="0" w:after="0" w:afterAutospacing="0"/>
        <w:ind w:firstLine="1134"/>
        <w:jc w:val="both"/>
        <w:rPr>
          <w:rFonts w:ascii="Arial" w:eastAsia="Arial Unicode MS" w:hAnsi="Arial" w:cs="Arial"/>
          <w:bCs/>
          <w:noProof/>
          <w:lang w:val="mn-MN"/>
        </w:rPr>
      </w:pPr>
    </w:p>
    <w:p w14:paraId="261CF15A"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noProof/>
          <w:lang w:val="mn-MN"/>
        </w:rPr>
      </w:pPr>
      <w:r w:rsidRPr="00AA4593">
        <w:rPr>
          <w:rFonts w:ascii="Arial" w:eastAsia="Arial Unicode MS" w:hAnsi="Arial" w:cs="Arial"/>
          <w:b/>
          <w:noProof/>
          <w:lang w:val="mn-MN"/>
        </w:rPr>
        <w:t>2 дугаар зүйл.</w:t>
      </w:r>
      <w:r w:rsidRPr="00AA4593">
        <w:rPr>
          <w:rFonts w:ascii="Arial" w:eastAsia="Arial Unicode MS" w:hAnsi="Arial" w:cs="Arial"/>
          <w:noProof/>
          <w:lang w:val="mn-MN"/>
        </w:rPr>
        <w:t>Энэ хуулийг 2024 оны 10 дугаар сарын 01-ний өдрөөс эхлэн дагаж мөрдөнө.</w:t>
      </w:r>
    </w:p>
    <w:p w14:paraId="3F63C62A"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noProof/>
          <w:lang w:val="mn-MN"/>
        </w:rPr>
      </w:pPr>
    </w:p>
    <w:p w14:paraId="71B60322"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noProof/>
          <w:lang w:val="mn-MN"/>
        </w:rPr>
      </w:pPr>
    </w:p>
    <w:p w14:paraId="6EA3334C"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noProof/>
          <w:lang w:val="mn-MN"/>
        </w:rPr>
      </w:pPr>
    </w:p>
    <w:p w14:paraId="05F3E5DF" w14:textId="77777777" w:rsidR="00010616" w:rsidRPr="00AA4593" w:rsidRDefault="00010616" w:rsidP="00010616">
      <w:pPr>
        <w:pStyle w:val="NormalWeb"/>
        <w:spacing w:before="0" w:beforeAutospacing="0" w:after="0" w:afterAutospacing="0"/>
        <w:ind w:firstLine="720"/>
        <w:jc w:val="both"/>
        <w:rPr>
          <w:rFonts w:ascii="Arial" w:eastAsia="Arial Unicode MS" w:hAnsi="Arial" w:cs="Arial"/>
          <w:noProof/>
          <w:lang w:val="mn-MN"/>
        </w:rPr>
      </w:pPr>
    </w:p>
    <w:p w14:paraId="78C647D7" w14:textId="77777777" w:rsidR="00010616" w:rsidRPr="00AA4593" w:rsidRDefault="00010616" w:rsidP="00010616">
      <w:pPr>
        <w:pStyle w:val="NormalWeb"/>
        <w:spacing w:before="0" w:beforeAutospacing="0" w:after="0" w:afterAutospacing="0"/>
        <w:ind w:left="720" w:firstLine="720"/>
        <w:jc w:val="both"/>
        <w:rPr>
          <w:rFonts w:ascii="Arial" w:eastAsia="Arial Unicode MS" w:hAnsi="Arial" w:cs="Arial"/>
          <w:noProof/>
          <w:lang w:val="mn-MN"/>
        </w:rPr>
      </w:pPr>
      <w:r w:rsidRPr="00AA4593">
        <w:rPr>
          <w:rFonts w:ascii="Arial" w:eastAsia="Arial Unicode MS" w:hAnsi="Arial" w:cs="Arial"/>
          <w:noProof/>
          <w:lang w:val="mn-MN"/>
        </w:rPr>
        <w:t xml:space="preserve">МОНГОЛ УЛСЫН </w:t>
      </w:r>
    </w:p>
    <w:p w14:paraId="69BF0D45" w14:textId="77777777" w:rsidR="00010616" w:rsidRPr="00AA4593" w:rsidRDefault="00010616" w:rsidP="00010616">
      <w:pPr>
        <w:pStyle w:val="NormalWeb"/>
        <w:spacing w:before="0" w:beforeAutospacing="0" w:after="0" w:afterAutospacing="0"/>
        <w:ind w:left="720" w:firstLine="720"/>
        <w:jc w:val="both"/>
        <w:rPr>
          <w:rFonts w:ascii="Arial" w:eastAsia="Arial Unicode MS" w:hAnsi="Arial" w:cs="Arial"/>
          <w:noProof/>
          <w:lang w:val="mn-MN"/>
        </w:rPr>
      </w:pPr>
      <w:r w:rsidRPr="00AA4593">
        <w:rPr>
          <w:rFonts w:ascii="Arial" w:eastAsia="Arial Unicode MS" w:hAnsi="Arial" w:cs="Arial"/>
          <w:noProof/>
          <w:lang w:val="mn-MN"/>
        </w:rPr>
        <w:t xml:space="preserve">ИХ ХУРЛЫН ДАРГА </w:t>
      </w:r>
      <w:r w:rsidRPr="00AA4593">
        <w:rPr>
          <w:rFonts w:ascii="Arial" w:eastAsia="Arial Unicode MS" w:hAnsi="Arial" w:cs="Arial"/>
          <w:noProof/>
          <w:lang w:val="mn-MN"/>
        </w:rPr>
        <w:tab/>
      </w:r>
      <w:r w:rsidRPr="00AA4593">
        <w:rPr>
          <w:rFonts w:ascii="Arial" w:eastAsia="Arial Unicode MS" w:hAnsi="Arial" w:cs="Arial"/>
          <w:noProof/>
          <w:lang w:val="mn-MN"/>
        </w:rPr>
        <w:tab/>
      </w:r>
      <w:r w:rsidRPr="00AA4593">
        <w:rPr>
          <w:rFonts w:ascii="Arial" w:eastAsia="Arial Unicode MS" w:hAnsi="Arial" w:cs="Arial"/>
          <w:noProof/>
          <w:lang w:val="mn-MN"/>
        </w:rPr>
        <w:tab/>
      </w:r>
      <w:r w:rsidRPr="00AA4593">
        <w:rPr>
          <w:rFonts w:ascii="Arial" w:eastAsia="Arial Unicode MS" w:hAnsi="Arial" w:cs="Arial"/>
          <w:noProof/>
          <w:lang w:val="mn-MN"/>
        </w:rPr>
        <w:tab/>
        <w:t>Г.ЗАНДАНШАТАР</w:t>
      </w:r>
    </w:p>
    <w:p w14:paraId="23D73BFF" w14:textId="616D0E2B" w:rsidR="007C7717" w:rsidRPr="001C5FD4" w:rsidRDefault="007C7717" w:rsidP="00010616">
      <w:pPr>
        <w:jc w:val="center"/>
        <w:rPr>
          <w:lang w:val="mn-MN"/>
        </w:rPr>
      </w:pPr>
    </w:p>
    <w:p w14:paraId="132574B0" w14:textId="77777777" w:rsidR="007C7717" w:rsidRPr="001C5FD4" w:rsidRDefault="007C7717" w:rsidP="007C7717">
      <w:pPr>
        <w:rPr>
          <w:rFonts w:ascii="Arial" w:hAnsi="Arial" w:cs="Arial"/>
          <w:lang w:val="mn-MN"/>
        </w:rPr>
      </w:pPr>
    </w:p>
    <w:p w14:paraId="0D405632" w14:textId="1EFA4F9E" w:rsidR="00F51D6C" w:rsidRPr="008B3275" w:rsidRDefault="00F51D6C" w:rsidP="007C7717">
      <w:pPr>
        <w:pStyle w:val="NormalWeb"/>
        <w:spacing w:before="0" w:beforeAutospacing="0" w:after="0" w:afterAutospacing="0"/>
        <w:jc w:val="center"/>
        <w:rPr>
          <w:rFonts w:ascii="Arial" w:hAnsi="Arial" w:cs="Arial"/>
          <w:b/>
          <w:lang w:val="mn-MN"/>
        </w:rPr>
      </w:pPr>
    </w:p>
    <w:p w14:paraId="45602EAC" w14:textId="77777777" w:rsidR="006F1CD1" w:rsidRPr="006F1CD1" w:rsidRDefault="006F1CD1">
      <w:pPr>
        <w:jc w:val="center"/>
        <w:rPr>
          <w:rFonts w:ascii="Arial" w:hAnsi="Arial" w:cs="Arial"/>
          <w:b/>
          <w:lang w:val="mn-MN"/>
        </w:rPr>
      </w:pPr>
    </w:p>
    <w:sectPr w:rsidR="006F1CD1" w:rsidRPr="006F1CD1"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10616"/>
    <w:rsid w:val="00066C08"/>
    <w:rsid w:val="000A317B"/>
    <w:rsid w:val="000B4B43"/>
    <w:rsid w:val="000F5834"/>
    <w:rsid w:val="00100391"/>
    <w:rsid w:val="001571B2"/>
    <w:rsid w:val="001637B1"/>
    <w:rsid w:val="00190C92"/>
    <w:rsid w:val="001D7A86"/>
    <w:rsid w:val="001F15D4"/>
    <w:rsid w:val="00203D30"/>
    <w:rsid w:val="00211CA3"/>
    <w:rsid w:val="0022275B"/>
    <w:rsid w:val="002337B8"/>
    <w:rsid w:val="00236A66"/>
    <w:rsid w:val="00250662"/>
    <w:rsid w:val="00250C05"/>
    <w:rsid w:val="00251B9A"/>
    <w:rsid w:val="002775D1"/>
    <w:rsid w:val="00281473"/>
    <w:rsid w:val="0028674E"/>
    <w:rsid w:val="002C5FE9"/>
    <w:rsid w:val="002D30FA"/>
    <w:rsid w:val="002E2D43"/>
    <w:rsid w:val="002E2DFE"/>
    <w:rsid w:val="002F5EF7"/>
    <w:rsid w:val="00305804"/>
    <w:rsid w:val="00322724"/>
    <w:rsid w:val="00350715"/>
    <w:rsid w:val="003667A6"/>
    <w:rsid w:val="003B0E31"/>
    <w:rsid w:val="003B3624"/>
    <w:rsid w:val="003C3224"/>
    <w:rsid w:val="003C5D8B"/>
    <w:rsid w:val="003C753E"/>
    <w:rsid w:val="003C7AC0"/>
    <w:rsid w:val="003E6DBE"/>
    <w:rsid w:val="004229C3"/>
    <w:rsid w:val="00447A0C"/>
    <w:rsid w:val="004846CD"/>
    <w:rsid w:val="00484D4E"/>
    <w:rsid w:val="004A0BC9"/>
    <w:rsid w:val="004C3DFD"/>
    <w:rsid w:val="004C75FE"/>
    <w:rsid w:val="004D1A49"/>
    <w:rsid w:val="00547CED"/>
    <w:rsid w:val="005567F3"/>
    <w:rsid w:val="00577297"/>
    <w:rsid w:val="0058334D"/>
    <w:rsid w:val="00583E2D"/>
    <w:rsid w:val="005C2542"/>
    <w:rsid w:val="005E12C7"/>
    <w:rsid w:val="00602A4E"/>
    <w:rsid w:val="006033A4"/>
    <w:rsid w:val="00611213"/>
    <w:rsid w:val="006133A1"/>
    <w:rsid w:val="006165D9"/>
    <w:rsid w:val="006265A2"/>
    <w:rsid w:val="00670F7C"/>
    <w:rsid w:val="006A118A"/>
    <w:rsid w:val="006B4A52"/>
    <w:rsid w:val="006D34A6"/>
    <w:rsid w:val="006D4AEA"/>
    <w:rsid w:val="006D6C4E"/>
    <w:rsid w:val="006F1CD1"/>
    <w:rsid w:val="006F6523"/>
    <w:rsid w:val="00723E49"/>
    <w:rsid w:val="00725A7B"/>
    <w:rsid w:val="0079294E"/>
    <w:rsid w:val="007A7E2F"/>
    <w:rsid w:val="007B4FD7"/>
    <w:rsid w:val="007B62FE"/>
    <w:rsid w:val="007C7717"/>
    <w:rsid w:val="007D0BDC"/>
    <w:rsid w:val="007E47E5"/>
    <w:rsid w:val="007E53B2"/>
    <w:rsid w:val="00826556"/>
    <w:rsid w:val="00846A57"/>
    <w:rsid w:val="0088337B"/>
    <w:rsid w:val="00887A9E"/>
    <w:rsid w:val="008B3275"/>
    <w:rsid w:val="008C4A7F"/>
    <w:rsid w:val="008F3A57"/>
    <w:rsid w:val="009020FA"/>
    <w:rsid w:val="00962FCC"/>
    <w:rsid w:val="009657E3"/>
    <w:rsid w:val="009E2693"/>
    <w:rsid w:val="009E4A90"/>
    <w:rsid w:val="009F0B5F"/>
    <w:rsid w:val="009F4D78"/>
    <w:rsid w:val="00A02066"/>
    <w:rsid w:val="00AA1FCC"/>
    <w:rsid w:val="00AA4084"/>
    <w:rsid w:val="00AB5E1C"/>
    <w:rsid w:val="00AC07C8"/>
    <w:rsid w:val="00AC7699"/>
    <w:rsid w:val="00AE77C8"/>
    <w:rsid w:val="00B00A67"/>
    <w:rsid w:val="00B0601D"/>
    <w:rsid w:val="00B53926"/>
    <w:rsid w:val="00B8256C"/>
    <w:rsid w:val="00B85F5A"/>
    <w:rsid w:val="00B9695E"/>
    <w:rsid w:val="00BA2AFF"/>
    <w:rsid w:val="00BB49E7"/>
    <w:rsid w:val="00BE7303"/>
    <w:rsid w:val="00BE7AB2"/>
    <w:rsid w:val="00C239BD"/>
    <w:rsid w:val="00C33713"/>
    <w:rsid w:val="00C43EA2"/>
    <w:rsid w:val="00C4411D"/>
    <w:rsid w:val="00C44F65"/>
    <w:rsid w:val="00C5156F"/>
    <w:rsid w:val="00C53677"/>
    <w:rsid w:val="00C67ADB"/>
    <w:rsid w:val="00C84F84"/>
    <w:rsid w:val="00CA00B7"/>
    <w:rsid w:val="00CA486C"/>
    <w:rsid w:val="00CC5C6D"/>
    <w:rsid w:val="00CD3421"/>
    <w:rsid w:val="00CF4F3C"/>
    <w:rsid w:val="00D01211"/>
    <w:rsid w:val="00D05C00"/>
    <w:rsid w:val="00D1611E"/>
    <w:rsid w:val="00D37CA0"/>
    <w:rsid w:val="00D67B18"/>
    <w:rsid w:val="00D729A7"/>
    <w:rsid w:val="00D826EA"/>
    <w:rsid w:val="00D85ED6"/>
    <w:rsid w:val="00D9760B"/>
    <w:rsid w:val="00DA2FC1"/>
    <w:rsid w:val="00DC6D45"/>
    <w:rsid w:val="00E02906"/>
    <w:rsid w:val="00E0635D"/>
    <w:rsid w:val="00E21422"/>
    <w:rsid w:val="00E263C0"/>
    <w:rsid w:val="00E377D7"/>
    <w:rsid w:val="00E43B07"/>
    <w:rsid w:val="00E458DA"/>
    <w:rsid w:val="00E700AE"/>
    <w:rsid w:val="00EB362E"/>
    <w:rsid w:val="00ED6C13"/>
    <w:rsid w:val="00F5168E"/>
    <w:rsid w:val="00F51D6C"/>
    <w:rsid w:val="00F52378"/>
    <w:rsid w:val="00F6489F"/>
    <w:rsid w:val="00F73712"/>
    <w:rsid w:val="00FD0973"/>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paragraph" w:customStyle="1" w:styleId="Subparagraph">
    <w:name w:val="Subparagraph"/>
    <w:basedOn w:val="List2"/>
    <w:rsid w:val="004D1A49"/>
    <w:pPr>
      <w:spacing w:after="200" w:line="276" w:lineRule="auto"/>
      <w:ind w:left="720" w:hanging="360"/>
    </w:pPr>
    <w:rPr>
      <w:rFonts w:ascii="Arial" w:hAnsi="Arial"/>
      <w:szCs w:val="22"/>
    </w:rPr>
  </w:style>
  <w:style w:type="paragraph" w:styleId="List2">
    <w:name w:val="List 2"/>
    <w:basedOn w:val="Normal"/>
    <w:uiPriority w:val="99"/>
    <w:semiHidden/>
    <w:unhideWhenUsed/>
    <w:rsid w:val="004D1A49"/>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6</cp:revision>
  <cp:lastPrinted>2023-11-03T01:31:00Z</cp:lastPrinted>
  <dcterms:created xsi:type="dcterms:W3CDTF">2024-01-29T09:04:00Z</dcterms:created>
  <dcterms:modified xsi:type="dcterms:W3CDTF">2024-02-01T02:26:00Z</dcterms:modified>
</cp:coreProperties>
</file>