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1B82" w14:textId="77777777" w:rsidR="009C28B8" w:rsidRPr="00AC407E" w:rsidRDefault="009C28B8" w:rsidP="00AD52AC">
      <w:pPr>
        <w:snapToGrid w:val="0"/>
        <w:spacing w:after="0" w:line="240" w:lineRule="auto"/>
        <w:rPr>
          <w:rFonts w:ascii="Arial" w:eastAsia="Times New Roman" w:hAnsi="Arial" w:cs="Arial"/>
          <w:b/>
          <w:bCs/>
          <w:color w:val="000000" w:themeColor="text1"/>
          <w:sz w:val="24"/>
          <w:szCs w:val="24"/>
          <w:lang w:val="mn-MN" w:eastAsia="en-US"/>
        </w:rPr>
      </w:pPr>
    </w:p>
    <w:p w14:paraId="6BE88760" w14:textId="1D7B0988" w:rsidR="004F56D2" w:rsidRPr="00AD52AC" w:rsidRDefault="00B53BAC" w:rsidP="00AD52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FF41A35" wp14:editId="529E4EC6">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ED70DE">
        <w:rPr>
          <w:rFonts w:ascii="Times New Roman" w:hAnsi="Times New Roman"/>
          <w:sz w:val="32"/>
          <w:szCs w:val="32"/>
        </w:rPr>
        <w:t xml:space="preserve">МОНГОЛ УЛСЫН </w:t>
      </w:r>
    </w:p>
    <w:p w14:paraId="44B9DF09" w14:textId="77777777" w:rsidR="00AD52AC" w:rsidRDefault="00ED70DE" w:rsidP="00B53BAC">
      <w:pPr>
        <w:pStyle w:val="Title"/>
        <w:ind w:right="-360"/>
        <w:rPr>
          <w:rFonts w:ascii="Times New Roman" w:hAnsi="Times New Roman"/>
          <w:sz w:val="32"/>
          <w:szCs w:val="32"/>
        </w:rPr>
      </w:pPr>
      <w:r>
        <w:rPr>
          <w:rFonts w:ascii="Times New Roman" w:hAnsi="Times New Roman"/>
          <w:sz w:val="32"/>
          <w:szCs w:val="32"/>
        </w:rPr>
        <w:t xml:space="preserve">ҮНДСЭН ХУУЛЬД ОРУУЛСАН </w:t>
      </w:r>
    </w:p>
    <w:p w14:paraId="7ADCBB08" w14:textId="29AE4432" w:rsidR="00B53BAC" w:rsidRPr="00661028" w:rsidRDefault="00ED70DE" w:rsidP="00B53BAC">
      <w:pPr>
        <w:pStyle w:val="Title"/>
        <w:ind w:right="-360"/>
        <w:rPr>
          <w:rFonts w:ascii="Times New Roman" w:hAnsi="Times New Roman"/>
          <w:b w:val="0"/>
          <w:bCs w:val="0"/>
          <w:sz w:val="32"/>
          <w:szCs w:val="32"/>
        </w:rPr>
      </w:pPr>
      <w:r>
        <w:rPr>
          <w:rFonts w:ascii="Times New Roman" w:hAnsi="Times New Roman"/>
          <w:sz w:val="32"/>
          <w:szCs w:val="32"/>
        </w:rPr>
        <w:t>НЭМЭЛТ, ӨӨРЧЛӨЛТ</w:t>
      </w:r>
    </w:p>
    <w:p w14:paraId="01001FA4" w14:textId="77777777" w:rsidR="00B53BAC" w:rsidRPr="002C68A3" w:rsidRDefault="00B53BAC" w:rsidP="00B53BAC">
      <w:pPr>
        <w:jc w:val="both"/>
        <w:rPr>
          <w:rFonts w:ascii="Arial" w:hAnsi="Arial" w:cs="Arial"/>
          <w:color w:val="3366FF"/>
          <w:lang w:val="ms-MY"/>
        </w:rPr>
      </w:pPr>
    </w:p>
    <w:p w14:paraId="7CCA8242" w14:textId="074DC289" w:rsidR="00B53BAC" w:rsidRPr="002C68A3" w:rsidRDefault="00B53BAC" w:rsidP="00B53B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DB0F76A" w14:textId="77777777" w:rsidR="009C28B8" w:rsidRPr="00AC407E" w:rsidRDefault="009C28B8" w:rsidP="002E0A4C">
      <w:pPr>
        <w:snapToGrid w:val="0"/>
        <w:spacing w:after="0" w:line="276" w:lineRule="auto"/>
        <w:rPr>
          <w:rFonts w:ascii="Arial" w:eastAsia="Times New Roman" w:hAnsi="Arial" w:cs="Arial"/>
          <w:b/>
          <w:bCs/>
          <w:color w:val="000000" w:themeColor="text1"/>
          <w:sz w:val="24"/>
          <w:szCs w:val="24"/>
          <w:lang w:val="mn-MN" w:eastAsia="en-US"/>
        </w:rPr>
      </w:pPr>
    </w:p>
    <w:p w14:paraId="49A80D18" w14:textId="5CE32776" w:rsidR="009C28B8" w:rsidRPr="00AC407E" w:rsidRDefault="00AC407E" w:rsidP="00FC660D">
      <w:pPr>
        <w:snapToGrid w:val="0"/>
        <w:spacing w:after="0" w:line="240" w:lineRule="auto"/>
        <w:ind w:left="142"/>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 xml:space="preserve">  </w:t>
      </w:r>
      <w:r w:rsidR="00204CE7" w:rsidRPr="00AC407E">
        <w:rPr>
          <w:rFonts w:ascii="Arial" w:eastAsia="Times New Roman" w:hAnsi="Arial" w:cs="Arial"/>
          <w:b/>
          <w:bCs/>
          <w:color w:val="000000" w:themeColor="text1"/>
          <w:sz w:val="24"/>
          <w:szCs w:val="24"/>
          <w:lang w:val="mn-MN" w:eastAsia="en-US"/>
        </w:rPr>
        <w:t xml:space="preserve">МОНГОЛ УЛСЫН ҮНДСЭН ХУУЛЬД </w:t>
      </w:r>
    </w:p>
    <w:p w14:paraId="25957E26" w14:textId="116DCCCF" w:rsidR="00204CE7" w:rsidRPr="00AC407E" w:rsidRDefault="00AC407E" w:rsidP="00FC660D">
      <w:pPr>
        <w:snapToGrid w:val="0"/>
        <w:spacing w:after="0" w:line="240" w:lineRule="auto"/>
        <w:ind w:left="142"/>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 xml:space="preserve">  </w:t>
      </w:r>
      <w:r w:rsidR="00204CE7" w:rsidRPr="00AC407E">
        <w:rPr>
          <w:rFonts w:ascii="Arial" w:eastAsia="Times New Roman" w:hAnsi="Arial" w:cs="Arial"/>
          <w:b/>
          <w:bCs/>
          <w:color w:val="000000" w:themeColor="text1"/>
          <w:sz w:val="24"/>
          <w:szCs w:val="24"/>
          <w:lang w:val="mn-MN" w:eastAsia="en-US"/>
        </w:rPr>
        <w:t>ОРУУЛСАН</w:t>
      </w:r>
      <w:r w:rsidR="009C28B8" w:rsidRPr="00AC407E">
        <w:rPr>
          <w:rFonts w:ascii="Arial" w:eastAsia="Times New Roman" w:hAnsi="Arial" w:cs="Arial"/>
          <w:b/>
          <w:bCs/>
          <w:color w:val="000000" w:themeColor="text1"/>
          <w:sz w:val="24"/>
          <w:szCs w:val="24"/>
          <w:lang w:val="mn-MN" w:eastAsia="en-US"/>
        </w:rPr>
        <w:t xml:space="preserve"> </w:t>
      </w:r>
      <w:r w:rsidR="00204CE7" w:rsidRPr="00AC407E">
        <w:rPr>
          <w:rFonts w:ascii="Arial" w:eastAsia="Times New Roman" w:hAnsi="Arial" w:cs="Arial"/>
          <w:b/>
          <w:bCs/>
          <w:color w:val="000000" w:themeColor="text1"/>
          <w:sz w:val="24"/>
          <w:szCs w:val="24"/>
          <w:lang w:val="mn-MN" w:eastAsia="en-US"/>
        </w:rPr>
        <w:t>НЭМЭЛТ, ӨӨРЧЛӨЛТ</w:t>
      </w:r>
    </w:p>
    <w:p w14:paraId="6ED67FAF" w14:textId="77777777" w:rsidR="000532AD" w:rsidRPr="00AC407E" w:rsidRDefault="000532AD"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12E46463"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Нэгдүгээр зүйл</w:t>
      </w:r>
    </w:p>
    <w:p w14:paraId="5EEBD473" w14:textId="77777777" w:rsidR="00204CE7" w:rsidRPr="00AC407E" w:rsidRDefault="00204CE7"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1842193F" w14:textId="77777777" w:rsidR="00204CE7"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r w:rsidRPr="00AC407E">
        <w:rPr>
          <w:rFonts w:ascii="Arial" w:eastAsia="Times New Roman" w:hAnsi="Arial" w:cs="Arial"/>
          <w:b/>
          <w:bCs/>
          <w:color w:val="000000" w:themeColor="text1"/>
          <w:sz w:val="24"/>
          <w:szCs w:val="24"/>
          <w:lang w:val="mn-MN" w:eastAsia="en-US"/>
        </w:rPr>
        <w:t xml:space="preserve"> </w:t>
      </w:r>
      <w:r w:rsidRPr="00AC407E">
        <w:rPr>
          <w:rFonts w:ascii="Arial" w:eastAsia="Times New Roman" w:hAnsi="Arial" w:cs="Arial"/>
          <w:bCs/>
          <w:color w:val="000000" w:themeColor="text1"/>
          <w:sz w:val="24"/>
          <w:szCs w:val="24"/>
          <w:lang w:val="mn-MN" w:eastAsia="en-US"/>
        </w:rPr>
        <w:t>Монгол Улсын Үндсэн хуульд доор дурдсан агуулгатай дараахь зүйл, хэсэг нэмсүгэй:</w:t>
      </w:r>
    </w:p>
    <w:p w14:paraId="3ACF34B8" w14:textId="77777777" w:rsidR="00204CE7" w:rsidRPr="00AC407E" w:rsidRDefault="00204CE7" w:rsidP="00FC660D">
      <w:pPr>
        <w:snapToGrid w:val="0"/>
        <w:spacing w:after="0" w:line="240" w:lineRule="auto"/>
        <w:jc w:val="both"/>
        <w:rPr>
          <w:rFonts w:ascii="Arial" w:hAnsi="Arial" w:cs="Arial"/>
          <w:color w:val="000000" w:themeColor="text1"/>
          <w:sz w:val="24"/>
          <w:szCs w:val="24"/>
          <w:lang w:val="mn-MN"/>
        </w:rPr>
      </w:pPr>
    </w:p>
    <w:p w14:paraId="3A263E7A" w14:textId="482ABFFA" w:rsidR="00204CE7" w:rsidRPr="00AC407E" w:rsidRDefault="00204CE7" w:rsidP="00FC660D">
      <w:pPr>
        <w:pStyle w:val="NoSpacing"/>
        <w:snapToGrid w:val="0"/>
        <w:ind w:left="1170"/>
        <w:jc w:val="both"/>
        <w:rPr>
          <w:rFonts w:ascii="Arial" w:hAnsi="Arial" w:cs="Arial"/>
          <w:b/>
          <w:color w:val="000000" w:themeColor="text1"/>
          <w:sz w:val="24"/>
          <w:szCs w:val="24"/>
          <w:lang w:val="mn-MN"/>
        </w:rPr>
      </w:pPr>
      <w:r w:rsidRPr="00AC407E">
        <w:rPr>
          <w:rFonts w:ascii="Arial" w:eastAsia="Times New Roman" w:hAnsi="Arial" w:cs="Arial"/>
          <w:b/>
          <w:bCs/>
          <w:color w:val="000000" w:themeColor="text1"/>
          <w:sz w:val="24"/>
          <w:szCs w:val="24"/>
          <w:lang w:val="mn-MN" w:eastAsia="en-US"/>
        </w:rPr>
        <w:tab/>
        <w:t>1/</w:t>
      </w:r>
      <w:r w:rsidR="00A277F4" w:rsidRPr="00AC407E">
        <w:rPr>
          <w:rFonts w:ascii="Arial" w:eastAsia="Times New Roman" w:hAnsi="Arial" w:cs="Arial"/>
          <w:b/>
          <w:bCs/>
          <w:color w:val="000000" w:themeColor="text1"/>
          <w:sz w:val="24"/>
          <w:szCs w:val="24"/>
          <w:lang w:val="mn-MN" w:eastAsia="en-US"/>
        </w:rPr>
        <w:t xml:space="preserve"> </w:t>
      </w:r>
      <w:r w:rsidRPr="00AC407E">
        <w:rPr>
          <w:rFonts w:ascii="Arial" w:hAnsi="Arial" w:cs="Arial"/>
          <w:b/>
          <w:color w:val="000000" w:themeColor="text1"/>
          <w:sz w:val="24"/>
          <w:szCs w:val="24"/>
          <w:lang w:val="mn-MN"/>
        </w:rPr>
        <w:t>Арван ес</w:t>
      </w:r>
      <w:r w:rsidRPr="00AC407E">
        <w:rPr>
          <w:rFonts w:ascii="Arial" w:hAnsi="Arial" w:cs="Arial"/>
          <w:b/>
          <w:color w:val="000000" w:themeColor="text1"/>
          <w:sz w:val="24"/>
          <w:szCs w:val="24"/>
          <w:vertAlign w:val="superscript"/>
          <w:lang w:val="mn-MN"/>
        </w:rPr>
        <w:t xml:space="preserve">1 </w:t>
      </w:r>
      <w:r w:rsidRPr="00AC407E">
        <w:rPr>
          <w:rFonts w:ascii="Arial" w:hAnsi="Arial" w:cs="Arial"/>
          <w:b/>
          <w:color w:val="000000" w:themeColor="text1"/>
          <w:sz w:val="24"/>
          <w:szCs w:val="24"/>
          <w:lang w:val="mn-MN"/>
        </w:rPr>
        <w:t>дүгээр зүйл:</w:t>
      </w:r>
    </w:p>
    <w:p w14:paraId="68379AAC" w14:textId="77777777" w:rsidR="00204CE7" w:rsidRPr="00AC407E" w:rsidRDefault="00204CE7" w:rsidP="00FC660D">
      <w:pPr>
        <w:pStyle w:val="NoSpacing"/>
        <w:snapToGrid w:val="0"/>
        <w:rPr>
          <w:rFonts w:ascii="Arial" w:hAnsi="Arial" w:cs="Arial"/>
          <w:b/>
          <w:color w:val="000000" w:themeColor="text1"/>
          <w:sz w:val="24"/>
          <w:szCs w:val="24"/>
          <w:lang w:val="mn-MN"/>
        </w:rPr>
      </w:pPr>
    </w:p>
    <w:p w14:paraId="383595D9" w14:textId="77777777" w:rsidR="00204CE7" w:rsidRPr="00AC407E" w:rsidRDefault="00204CE7" w:rsidP="00FC660D">
      <w:pPr>
        <w:pStyle w:val="NoSpacing"/>
        <w:snapToGrid w:val="0"/>
        <w:jc w:val="center"/>
        <w:rPr>
          <w:rFonts w:ascii="Arial" w:hAnsi="Arial" w:cs="Arial"/>
          <w:b/>
          <w:color w:val="000000" w:themeColor="text1"/>
          <w:sz w:val="24"/>
          <w:szCs w:val="24"/>
          <w:lang w:val="mn-MN"/>
        </w:rPr>
      </w:pPr>
      <w:r w:rsidRPr="00AC407E">
        <w:rPr>
          <w:rFonts w:ascii="Arial" w:hAnsi="Arial" w:cs="Arial"/>
          <w:b/>
          <w:color w:val="000000" w:themeColor="text1"/>
          <w:sz w:val="24"/>
          <w:szCs w:val="24"/>
          <w:lang w:val="mn-MN"/>
        </w:rPr>
        <w:t>“</w:t>
      </w:r>
      <w:r w:rsidRPr="00AC407E">
        <w:rPr>
          <w:rFonts w:ascii="Arial" w:hAnsi="Arial" w:cs="Arial"/>
          <w:b/>
          <w:color w:val="000000" w:themeColor="text1"/>
          <w:sz w:val="24"/>
          <w:szCs w:val="24"/>
          <w:u w:val="single"/>
          <w:lang w:val="mn-MN"/>
        </w:rPr>
        <w:t>Арван ес</w:t>
      </w:r>
      <w:r w:rsidRPr="00AC407E">
        <w:rPr>
          <w:rFonts w:ascii="Arial" w:hAnsi="Arial" w:cs="Arial"/>
          <w:b/>
          <w:color w:val="000000" w:themeColor="text1"/>
          <w:sz w:val="24"/>
          <w:szCs w:val="24"/>
          <w:u w:val="single"/>
          <w:vertAlign w:val="superscript"/>
          <w:lang w:val="mn-MN"/>
        </w:rPr>
        <w:t xml:space="preserve">1 </w:t>
      </w:r>
      <w:r w:rsidRPr="00AC407E">
        <w:rPr>
          <w:rFonts w:ascii="Arial" w:hAnsi="Arial" w:cs="Arial"/>
          <w:b/>
          <w:color w:val="000000" w:themeColor="text1"/>
          <w:sz w:val="24"/>
          <w:szCs w:val="24"/>
          <w:u w:val="single"/>
          <w:lang w:val="mn-MN"/>
        </w:rPr>
        <w:t>дүгээр зүйл</w:t>
      </w:r>
    </w:p>
    <w:p w14:paraId="7AC265BE" w14:textId="77777777" w:rsidR="00204CE7" w:rsidRPr="00AC407E" w:rsidRDefault="00204CE7" w:rsidP="00FC660D">
      <w:pPr>
        <w:pStyle w:val="NoSpacing"/>
        <w:snapToGrid w:val="0"/>
        <w:jc w:val="center"/>
        <w:rPr>
          <w:rFonts w:ascii="Arial" w:hAnsi="Arial" w:cs="Arial"/>
          <w:b/>
          <w:color w:val="000000" w:themeColor="text1"/>
          <w:sz w:val="24"/>
          <w:szCs w:val="24"/>
          <w:lang w:val="mn-MN"/>
        </w:rPr>
      </w:pPr>
    </w:p>
    <w:p w14:paraId="0EC627E8" w14:textId="2B13B6CF" w:rsidR="00204CE7" w:rsidRPr="00AC407E" w:rsidRDefault="00204CE7" w:rsidP="00FC660D">
      <w:pPr>
        <w:tabs>
          <w:tab w:val="left" w:pos="1701"/>
          <w:tab w:val="left" w:pos="1985"/>
          <w:tab w:val="left" w:pos="2174"/>
          <w:tab w:val="left" w:pos="10206"/>
        </w:tabs>
        <w:spacing w:after="0" w:line="240" w:lineRule="auto"/>
        <w:ind w:right="-8" w:firstLine="709"/>
        <w:jc w:val="both"/>
        <w:rPr>
          <w:rFonts w:ascii="Arial" w:eastAsiaTheme="minorEastAsia" w:hAnsi="Arial" w:cs="Arial"/>
          <w:bCs/>
          <w:color w:val="000000" w:themeColor="text1"/>
          <w:sz w:val="24"/>
          <w:szCs w:val="24"/>
          <w:lang w:val="mn-MN"/>
        </w:rPr>
      </w:pPr>
      <w:r w:rsidRPr="00AC407E">
        <w:rPr>
          <w:rFonts w:ascii="Arial" w:eastAsiaTheme="minorEastAsia" w:hAnsi="Arial" w:cs="Arial"/>
          <w:bCs/>
          <w:color w:val="000000" w:themeColor="text1"/>
          <w:sz w:val="24"/>
          <w:szCs w:val="24"/>
          <w:lang w:val="mn-MN"/>
        </w:rPr>
        <w:t>1.</w:t>
      </w:r>
      <w:r w:rsidR="00A277F4" w:rsidRPr="00AC407E">
        <w:rPr>
          <w:rFonts w:ascii="Arial" w:eastAsiaTheme="minorEastAsia" w:hAnsi="Arial" w:cs="Arial"/>
          <w:bCs/>
          <w:color w:val="000000" w:themeColor="text1"/>
          <w:sz w:val="24"/>
          <w:szCs w:val="24"/>
          <w:lang w:val="mn-MN"/>
        </w:rPr>
        <w:t xml:space="preserve"> </w:t>
      </w:r>
      <w:r w:rsidRPr="00AC407E">
        <w:rPr>
          <w:rFonts w:ascii="Arial" w:eastAsiaTheme="minorEastAsia" w:hAnsi="Arial" w:cs="Arial"/>
          <w:bCs/>
          <w:color w:val="000000" w:themeColor="text1"/>
          <w:sz w:val="24"/>
          <w:szCs w:val="24"/>
          <w:lang w:val="mn-MN"/>
        </w:rPr>
        <w:t xml:space="preserve">Нам Үндсэн хуулийн арван зургадугаар зүйлийн 10-т заасны дагуу байгуулагдаж, </w:t>
      </w:r>
      <w:r w:rsidRPr="00AC407E">
        <w:rPr>
          <w:rFonts w:ascii="Arial" w:hAnsi="Arial" w:cs="Arial"/>
          <w:bCs/>
          <w:noProof/>
          <w:color w:val="000000" w:themeColor="text1"/>
          <w:sz w:val="24"/>
          <w:szCs w:val="24"/>
          <w:lang w:val="mn-MN"/>
        </w:rPr>
        <w:t>улсын хэмжээний бодлого дэвшүүлж ажиллана.</w:t>
      </w:r>
    </w:p>
    <w:p w14:paraId="62F5A8C0" w14:textId="77777777" w:rsidR="00204CE7" w:rsidRPr="00AC407E" w:rsidRDefault="00204CE7" w:rsidP="00FC660D">
      <w:pPr>
        <w:tabs>
          <w:tab w:val="left" w:pos="1701"/>
          <w:tab w:val="left" w:pos="1985"/>
          <w:tab w:val="left" w:pos="2174"/>
          <w:tab w:val="left" w:pos="10206"/>
        </w:tabs>
        <w:spacing w:after="0" w:line="240" w:lineRule="auto"/>
        <w:ind w:right="-8" w:firstLine="709"/>
        <w:jc w:val="both"/>
        <w:rPr>
          <w:rFonts w:ascii="Arial" w:eastAsiaTheme="minorEastAsia" w:hAnsi="Arial" w:cs="Arial"/>
          <w:b/>
          <w:bCs/>
          <w:color w:val="000000" w:themeColor="text1"/>
          <w:sz w:val="24"/>
          <w:szCs w:val="24"/>
          <w:lang w:val="mn-MN"/>
        </w:rPr>
      </w:pPr>
    </w:p>
    <w:p w14:paraId="0557B3CE" w14:textId="7ED50A22" w:rsidR="00204CE7" w:rsidRPr="00AC407E" w:rsidRDefault="00204CE7" w:rsidP="00FC660D">
      <w:pPr>
        <w:tabs>
          <w:tab w:val="left" w:pos="1701"/>
          <w:tab w:val="left" w:pos="1985"/>
          <w:tab w:val="left" w:pos="2174"/>
          <w:tab w:val="left" w:pos="10206"/>
        </w:tabs>
        <w:spacing w:after="0" w:line="240" w:lineRule="auto"/>
        <w:ind w:right="-8" w:firstLine="709"/>
        <w:jc w:val="both"/>
        <w:rPr>
          <w:rFonts w:ascii="Arial" w:hAnsi="Arial" w:cs="Arial"/>
          <w:color w:val="000000" w:themeColor="text1"/>
          <w:sz w:val="24"/>
          <w:szCs w:val="24"/>
          <w:lang w:val="mn-MN"/>
        </w:rPr>
      </w:pPr>
      <w:r w:rsidRPr="00AC407E">
        <w:rPr>
          <w:rFonts w:ascii="Arial" w:eastAsiaTheme="minorEastAsia" w:hAnsi="Arial" w:cs="Arial"/>
          <w:bCs/>
          <w:color w:val="000000" w:themeColor="text1"/>
          <w:sz w:val="24"/>
          <w:szCs w:val="24"/>
          <w:lang w:val="mn-MN"/>
        </w:rPr>
        <w:t>2.</w:t>
      </w:r>
      <w:r w:rsidR="00A277F4" w:rsidRPr="00AC407E">
        <w:rPr>
          <w:rFonts w:ascii="Arial" w:eastAsiaTheme="minorEastAsia" w:hAnsi="Arial" w:cs="Arial"/>
          <w:bCs/>
          <w:color w:val="000000" w:themeColor="text1"/>
          <w:sz w:val="24"/>
          <w:szCs w:val="24"/>
          <w:lang w:val="mn-MN"/>
        </w:rPr>
        <w:t xml:space="preserve"> </w:t>
      </w:r>
      <w:r w:rsidRPr="00AC407E">
        <w:rPr>
          <w:rFonts w:ascii="Arial" w:hAnsi="Arial" w:cs="Arial"/>
          <w:bCs/>
          <w:color w:val="000000" w:themeColor="text1"/>
          <w:sz w:val="24"/>
          <w:szCs w:val="24"/>
          <w:lang w:val="mn-MN"/>
        </w:rPr>
        <w:t xml:space="preserve">Намыг </w:t>
      </w:r>
      <w:r w:rsidRPr="00AC407E">
        <w:rPr>
          <w:rFonts w:ascii="Arial" w:hAnsi="Arial" w:cs="Arial"/>
          <w:color w:val="000000" w:themeColor="text1"/>
          <w:sz w:val="24"/>
          <w:szCs w:val="24"/>
          <w:lang w:val="mn-MN"/>
        </w:rPr>
        <w:t xml:space="preserve">Монгол Улсын </w:t>
      </w:r>
      <w:r w:rsidRPr="00AC407E">
        <w:rPr>
          <w:rFonts w:ascii="Arial" w:hAnsi="Arial" w:cs="Arial"/>
          <w:bCs/>
          <w:color w:val="000000" w:themeColor="text1"/>
          <w:sz w:val="24"/>
          <w:szCs w:val="24"/>
          <w:lang w:val="mn-MN"/>
        </w:rPr>
        <w:t xml:space="preserve">сонгуулийн эрх бүхий </w:t>
      </w:r>
      <w:r w:rsidRPr="00AC407E">
        <w:rPr>
          <w:rFonts w:ascii="Arial" w:hAnsi="Arial" w:cs="Arial"/>
          <w:color w:val="000000" w:themeColor="text1"/>
          <w:sz w:val="24"/>
          <w:szCs w:val="24"/>
          <w:lang w:val="mn-MN"/>
        </w:rPr>
        <w:t>иргэдийн нэг хувиас доошгүй тооны иргэн эвлэлдэн нэгдэж байгуулна.</w:t>
      </w:r>
    </w:p>
    <w:p w14:paraId="1099A873" w14:textId="77777777" w:rsidR="00204CE7" w:rsidRPr="00AC407E" w:rsidRDefault="00204CE7" w:rsidP="00FC660D">
      <w:pPr>
        <w:tabs>
          <w:tab w:val="left" w:pos="1701"/>
          <w:tab w:val="left" w:pos="1985"/>
          <w:tab w:val="left" w:pos="2174"/>
          <w:tab w:val="left" w:pos="10206"/>
        </w:tabs>
        <w:spacing w:after="0" w:line="240" w:lineRule="auto"/>
        <w:ind w:right="-8" w:firstLine="709"/>
        <w:jc w:val="both"/>
        <w:rPr>
          <w:rFonts w:ascii="Arial" w:eastAsiaTheme="minorEastAsia" w:hAnsi="Arial" w:cs="Arial"/>
          <w:bCs/>
          <w:color w:val="000000" w:themeColor="text1"/>
          <w:sz w:val="24"/>
          <w:szCs w:val="24"/>
          <w:lang w:val="mn-MN"/>
        </w:rPr>
      </w:pPr>
    </w:p>
    <w:p w14:paraId="71E0099C" w14:textId="4DF2B263" w:rsidR="00204CE7" w:rsidRPr="00AC407E" w:rsidRDefault="00204CE7" w:rsidP="00FC660D">
      <w:pPr>
        <w:tabs>
          <w:tab w:val="left" w:pos="1701"/>
          <w:tab w:val="left" w:pos="1985"/>
          <w:tab w:val="left" w:pos="2202"/>
          <w:tab w:val="left" w:pos="10206"/>
        </w:tabs>
        <w:spacing w:after="0" w:line="240" w:lineRule="auto"/>
        <w:ind w:right="-8" w:firstLine="709"/>
        <w:jc w:val="both"/>
        <w:rPr>
          <w:rFonts w:ascii="Arial" w:eastAsia="Times New Roman" w:hAnsi="Arial" w:cs="Arial"/>
          <w:bCs/>
          <w:color w:val="000000" w:themeColor="text1"/>
          <w:sz w:val="24"/>
          <w:szCs w:val="24"/>
          <w:lang w:val="mn-MN"/>
        </w:rPr>
      </w:pPr>
      <w:r w:rsidRPr="00AC407E">
        <w:rPr>
          <w:rFonts w:ascii="Arial" w:eastAsiaTheme="minorEastAsia" w:hAnsi="Arial" w:cs="Arial"/>
          <w:bCs/>
          <w:color w:val="000000" w:themeColor="text1"/>
          <w:sz w:val="24"/>
          <w:szCs w:val="24"/>
          <w:lang w:val="mn-MN"/>
        </w:rPr>
        <w:t>3.</w:t>
      </w:r>
      <w:r w:rsidR="00A277F4" w:rsidRPr="00AC407E">
        <w:rPr>
          <w:rFonts w:ascii="Arial" w:eastAsiaTheme="minorEastAsia" w:hAnsi="Arial" w:cs="Arial"/>
          <w:bCs/>
          <w:color w:val="000000" w:themeColor="text1"/>
          <w:sz w:val="24"/>
          <w:szCs w:val="24"/>
          <w:lang w:val="mn-MN"/>
        </w:rPr>
        <w:t xml:space="preserve"> </w:t>
      </w:r>
      <w:r w:rsidRPr="00AC407E">
        <w:rPr>
          <w:rFonts w:ascii="Arial" w:hAnsi="Arial" w:cs="Arial"/>
          <w:color w:val="000000" w:themeColor="text1"/>
          <w:sz w:val="24"/>
          <w:szCs w:val="24"/>
          <w:lang w:val="mn-MN"/>
        </w:rPr>
        <w:t xml:space="preserve">Намын дотоод зохион байгуулалт ардчилсан зарчимд нийцсэн, хөрөнгө, орлогын эх </w:t>
      </w:r>
      <w:r w:rsidRPr="00AC407E">
        <w:rPr>
          <w:rFonts w:ascii="Arial" w:hAnsi="Arial" w:cs="Arial"/>
          <w:bCs/>
          <w:color w:val="000000" w:themeColor="text1"/>
          <w:sz w:val="24"/>
          <w:szCs w:val="24"/>
          <w:lang w:val="mn-MN"/>
        </w:rPr>
        <w:t>үүсвэр, зарцуулалт нь нийтэд ил тод байна. Намын зохион байгуулалт, үйл ажиллагааны журам, санхүүжилт, төрөөс санхүүгийн дэмжлэг үзүүлэх нөхцөлийг хуулиар тогтооно</w:t>
      </w:r>
      <w:r w:rsidRPr="00AC407E">
        <w:rPr>
          <w:rFonts w:ascii="Arial" w:hAnsi="Arial" w:cs="Arial"/>
          <w:color w:val="000000" w:themeColor="text1"/>
          <w:sz w:val="24"/>
          <w:szCs w:val="24"/>
          <w:lang w:val="mn-MN"/>
        </w:rPr>
        <w:t>.</w:t>
      </w:r>
      <w:r w:rsidRPr="00AC407E">
        <w:rPr>
          <w:rFonts w:ascii="Arial" w:eastAsia="Times New Roman" w:hAnsi="Arial" w:cs="Arial"/>
          <w:bCs/>
          <w:color w:val="000000" w:themeColor="text1"/>
          <w:sz w:val="24"/>
          <w:szCs w:val="24"/>
          <w:lang w:val="mn-MN"/>
        </w:rPr>
        <w:t>”</w:t>
      </w:r>
    </w:p>
    <w:p w14:paraId="3ADD8A9A" w14:textId="77777777" w:rsidR="00204CE7" w:rsidRPr="00AC407E" w:rsidRDefault="00204CE7" w:rsidP="00FC660D">
      <w:pPr>
        <w:pStyle w:val="NoSpacing1"/>
        <w:snapToGrid w:val="0"/>
        <w:ind w:firstLine="720"/>
        <w:jc w:val="both"/>
        <w:rPr>
          <w:rFonts w:ascii="Arial" w:eastAsia="Times New Roman" w:hAnsi="Arial" w:cs="Arial"/>
          <w:bCs/>
          <w:color w:val="000000" w:themeColor="text1"/>
          <w:sz w:val="24"/>
          <w:szCs w:val="24"/>
          <w:lang w:val="mn-MN"/>
        </w:rPr>
      </w:pPr>
    </w:p>
    <w:p w14:paraId="601B0332" w14:textId="77777777" w:rsidR="00204CE7" w:rsidRPr="00AC407E" w:rsidRDefault="00204CE7" w:rsidP="00FC660D">
      <w:pPr>
        <w:snapToGrid w:val="0"/>
        <w:spacing w:after="0" w:line="240" w:lineRule="auto"/>
        <w:ind w:firstLine="1418"/>
        <w:jc w:val="both"/>
        <w:rPr>
          <w:rFonts w:ascii="Arial" w:eastAsia="Times New Roman" w:hAnsi="Arial" w:cs="Arial"/>
          <w:b/>
          <w:color w:val="000000" w:themeColor="text1"/>
          <w:sz w:val="24"/>
          <w:szCs w:val="24"/>
          <w:lang w:val="mn-MN"/>
        </w:rPr>
      </w:pPr>
      <w:r w:rsidRPr="00AC407E">
        <w:rPr>
          <w:rFonts w:ascii="Arial" w:eastAsia="Times New Roman" w:hAnsi="Arial" w:cs="Arial"/>
          <w:b/>
          <w:color w:val="000000" w:themeColor="text1"/>
          <w:sz w:val="24"/>
          <w:szCs w:val="24"/>
          <w:lang w:val="mn-MN"/>
        </w:rPr>
        <w:t>2/ Хорин хоёрдугаар зүйлийн 3, 4 дэх хэсэг:</w:t>
      </w:r>
    </w:p>
    <w:p w14:paraId="0756796C" w14:textId="77777777" w:rsidR="00204CE7" w:rsidRPr="00AC407E" w:rsidRDefault="00204CE7" w:rsidP="00FC660D">
      <w:pPr>
        <w:snapToGrid w:val="0"/>
        <w:spacing w:after="0" w:line="240" w:lineRule="auto"/>
        <w:ind w:firstLine="1418"/>
        <w:jc w:val="both"/>
        <w:rPr>
          <w:rFonts w:ascii="Arial" w:hAnsi="Arial" w:cs="Arial"/>
          <w:color w:val="000000" w:themeColor="text1"/>
          <w:sz w:val="24"/>
          <w:szCs w:val="24"/>
          <w:lang w:val="mn-MN"/>
        </w:rPr>
      </w:pPr>
    </w:p>
    <w:p w14:paraId="1B7CD910" w14:textId="72B25980" w:rsidR="00204CE7" w:rsidRPr="00AC407E" w:rsidRDefault="00204CE7" w:rsidP="00FC660D">
      <w:pPr>
        <w:snapToGrid w:val="0"/>
        <w:spacing w:after="0" w:line="240" w:lineRule="auto"/>
        <w:ind w:firstLine="720"/>
        <w:jc w:val="both"/>
        <w:rPr>
          <w:rFonts w:ascii="Arial" w:hAnsi="Arial" w:cs="Arial"/>
          <w:b/>
          <w:color w:val="000000" w:themeColor="text1"/>
          <w:sz w:val="24"/>
          <w:szCs w:val="24"/>
          <w:lang w:val="mn-MN"/>
        </w:rPr>
      </w:pPr>
      <w:r w:rsidRPr="00AC407E">
        <w:rPr>
          <w:rFonts w:ascii="Arial" w:eastAsia="Times New Roman" w:hAnsi="Arial" w:cs="Arial"/>
          <w:bCs/>
          <w:color w:val="000000" w:themeColor="text1"/>
          <w:sz w:val="24"/>
          <w:szCs w:val="24"/>
          <w:lang w:val="mn-MN"/>
        </w:rPr>
        <w:t>“</w:t>
      </w:r>
      <w:r w:rsidRPr="00AC407E">
        <w:rPr>
          <w:rFonts w:ascii="Arial" w:hAnsi="Arial" w:cs="Arial"/>
          <w:color w:val="000000" w:themeColor="text1"/>
          <w:sz w:val="24"/>
          <w:szCs w:val="24"/>
          <w:lang w:val="mn-MN"/>
        </w:rPr>
        <w:t>3.</w:t>
      </w:r>
      <w:r w:rsidR="00A277F4" w:rsidRPr="00AC407E">
        <w:rPr>
          <w:rFonts w:ascii="Arial" w:hAnsi="Arial" w:cs="Arial"/>
          <w:color w:val="000000" w:themeColor="text1"/>
          <w:sz w:val="24"/>
          <w:szCs w:val="24"/>
          <w:lang w:val="mn-MN"/>
        </w:rPr>
        <w:t xml:space="preserve"> </w:t>
      </w:r>
      <w:r w:rsidRPr="00AC407E">
        <w:rPr>
          <w:rFonts w:ascii="Arial" w:hAnsi="Arial" w:cs="Arial"/>
          <w:color w:val="000000" w:themeColor="text1"/>
          <w:sz w:val="24"/>
          <w:szCs w:val="24"/>
          <w:lang w:val="mn-MN"/>
        </w:rPr>
        <w:t xml:space="preserve">Ерөнхийлөгч Үндсэн хуулийн гучин есдүгээр зүйлийн 2 дахь хэсэгт заасны дагуу Ерөнхий сайдыг томилох саналыг Улсын </w:t>
      </w:r>
      <w:r w:rsidRPr="00AC407E">
        <w:rPr>
          <w:rFonts w:ascii="Arial" w:hAnsi="Arial" w:cs="Arial"/>
          <w:bCs/>
          <w:color w:val="000000" w:themeColor="text1"/>
          <w:sz w:val="24"/>
          <w:szCs w:val="24"/>
          <w:lang w:val="mn-MN"/>
        </w:rPr>
        <w:t>Их</w:t>
      </w:r>
      <w:r w:rsidRPr="00AC407E">
        <w:rPr>
          <w:rFonts w:ascii="Arial" w:hAnsi="Arial" w:cs="Arial"/>
          <w:color w:val="000000" w:themeColor="text1"/>
          <w:sz w:val="24"/>
          <w:szCs w:val="24"/>
          <w:lang w:val="mn-MN"/>
        </w:rPr>
        <w:t xml:space="preserve"> Хуралд анх оруулснаас хойш дөчин тав хоногийн дотор, эсхүл Үндсэн хуулийн дөчин гуравдугаар зүйлийн 1 дэх хэсэгт заасны дагуу Ерөнхий сайдыг огцруулснаас, түүнчлэн дөчин дөрөвдүгээр зүйлийн 2 дахь хэсэгт заасны дагуу Ерөнхий сайдыг огцорсонд тооцсоноос хойш гуч хоногийн дотор Улсын Их Хурал Ерөнхий сайдыг томилоогүй бол Ерөнхийлөгч Улсын Их Хурлыг тараах шийдвэр гаргана.</w:t>
      </w:r>
    </w:p>
    <w:p w14:paraId="1F9FF077" w14:textId="77777777" w:rsidR="00204CE7"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p>
    <w:p w14:paraId="55D8BACE" w14:textId="3F20860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4.</w:t>
      </w:r>
      <w:r w:rsidR="00A277F4" w:rsidRPr="00AC407E">
        <w:rPr>
          <w:rFonts w:ascii="Arial" w:hAnsi="Arial" w:cs="Arial"/>
          <w:bCs/>
          <w:color w:val="000000" w:themeColor="text1"/>
          <w:sz w:val="24"/>
          <w:szCs w:val="24"/>
          <w:lang w:val="mn-MN"/>
        </w:rPr>
        <w:t xml:space="preserve"> </w:t>
      </w:r>
      <w:r w:rsidRPr="00AC407E">
        <w:rPr>
          <w:rFonts w:ascii="Arial" w:hAnsi="Arial" w:cs="Arial"/>
          <w:color w:val="000000" w:themeColor="text1"/>
          <w:sz w:val="24"/>
          <w:szCs w:val="24"/>
          <w:lang w:val="mn-MN"/>
        </w:rPr>
        <w:t>Энэ зүйлийн 2, эсхүл 3 дахь хэсэгт заасны дагуу шийдвэр гаргаснаас хойш Улсын Их Хурал арав хоногийн дотор сонгуулийг товлон зарлаж, жар хоногийн дотор явуулна. Шинэ сонгогдсон гишүүд тангараг өргөтөл Улсын Их Хурал бүрэн эрхээ хадгална.”</w:t>
      </w:r>
    </w:p>
    <w:p w14:paraId="13EECFCE" w14:textId="77777777" w:rsidR="00FC660D" w:rsidRPr="00AC407E" w:rsidRDefault="00FC660D"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0B4E5BAC" w14:textId="09706B8F"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lastRenderedPageBreak/>
        <w:t>3/</w:t>
      </w:r>
      <w:r w:rsidR="00A277F4" w:rsidRPr="00AC407E">
        <w:rPr>
          <w:rFonts w:ascii="Arial" w:eastAsia="Times New Roman" w:hAnsi="Arial" w:cs="Arial"/>
          <w:b/>
          <w:bCs/>
          <w:color w:val="000000" w:themeColor="text1"/>
          <w:sz w:val="24"/>
          <w:szCs w:val="24"/>
          <w:lang w:val="mn-MN" w:eastAsia="en-US"/>
        </w:rPr>
        <w:t xml:space="preserve"> </w:t>
      </w:r>
      <w:r w:rsidRPr="00AC407E">
        <w:rPr>
          <w:rFonts w:ascii="Arial" w:eastAsia="Times New Roman" w:hAnsi="Arial" w:cs="Arial"/>
          <w:b/>
          <w:bCs/>
          <w:color w:val="000000" w:themeColor="text1"/>
          <w:sz w:val="24"/>
          <w:szCs w:val="24"/>
          <w:lang w:val="mn-MN" w:eastAsia="en-US"/>
        </w:rPr>
        <w:t>Хорин долдугаар зүйлийн 7 дахь хэсэг:</w:t>
      </w:r>
    </w:p>
    <w:p w14:paraId="1B471404" w14:textId="77777777" w:rsidR="009C28B8" w:rsidRPr="00AC407E" w:rsidRDefault="009C28B8" w:rsidP="00FC660D">
      <w:pPr>
        <w:pStyle w:val="NoSpacing1"/>
        <w:snapToGrid w:val="0"/>
        <w:ind w:firstLine="720"/>
        <w:jc w:val="both"/>
        <w:rPr>
          <w:rFonts w:ascii="Arial" w:hAnsi="Arial" w:cs="Arial"/>
          <w:bCs/>
          <w:color w:val="000000" w:themeColor="text1"/>
          <w:sz w:val="24"/>
          <w:szCs w:val="24"/>
          <w:lang w:val="mn-MN"/>
        </w:rPr>
      </w:pPr>
    </w:p>
    <w:p w14:paraId="4FAA7673" w14:textId="3085E24B" w:rsidR="00204CE7" w:rsidRPr="00AC407E" w:rsidRDefault="00204CE7" w:rsidP="00FC660D">
      <w:pPr>
        <w:pStyle w:val="NoSpacing1"/>
        <w:snapToGrid w:val="0"/>
        <w:ind w:firstLine="720"/>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“7.</w:t>
      </w:r>
      <w:r w:rsidR="00A277F4" w:rsidRPr="00AC407E">
        <w:rPr>
          <w:rFonts w:ascii="Arial" w:hAnsi="Arial" w:cs="Arial"/>
          <w:bCs/>
          <w:color w:val="000000" w:themeColor="text1"/>
          <w:sz w:val="24"/>
          <w:szCs w:val="24"/>
          <w:lang w:val="mn-MN"/>
        </w:rPr>
        <w:t xml:space="preserve"> </w:t>
      </w:r>
      <w:r w:rsidRPr="00AC407E">
        <w:rPr>
          <w:rFonts w:ascii="Arial" w:hAnsi="Arial" w:cs="Arial"/>
          <w:color w:val="000000" w:themeColor="text1"/>
          <w:sz w:val="24"/>
          <w:szCs w:val="24"/>
          <w:lang w:val="mn-MN"/>
        </w:rPr>
        <w:t>Улсын Их Хурлын гишүүд саналаа илээр гаргаж асуудлыг шийдвэрлэнэ. Үндсэн хууль, бусад хуульд заасан, эсхүл хуралдаанд оролцсон гишүүдийн олонхи дэмжсэн бол нууц санал хураалт явуулна.”</w:t>
      </w:r>
    </w:p>
    <w:p w14:paraId="598EF078" w14:textId="7777777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p>
    <w:p w14:paraId="5BAC0B80" w14:textId="77777777" w:rsidR="00204CE7" w:rsidRPr="00AC407E" w:rsidRDefault="00204CE7" w:rsidP="00FC660D">
      <w:pPr>
        <w:tabs>
          <w:tab w:val="left" w:pos="0"/>
          <w:tab w:val="left" w:pos="709"/>
        </w:tabs>
        <w:snapToGrid w:val="0"/>
        <w:spacing w:after="0" w:line="240" w:lineRule="auto"/>
        <w:jc w:val="both"/>
        <w:rPr>
          <w:rFonts w:ascii="Arial" w:eastAsia="Times New Roman" w:hAnsi="Arial" w:cs="Arial"/>
          <w:b/>
          <w:bCs/>
          <w:color w:val="000000" w:themeColor="text1"/>
          <w:sz w:val="24"/>
          <w:szCs w:val="24"/>
          <w:lang w:val="mn-MN" w:eastAsia="en-US"/>
        </w:rPr>
      </w:pPr>
      <w:r w:rsidRPr="00AC407E">
        <w:rPr>
          <w:rFonts w:ascii="Arial" w:hAnsi="Arial" w:cs="Arial"/>
          <w:color w:val="000000" w:themeColor="text1"/>
          <w:sz w:val="24"/>
          <w:szCs w:val="24"/>
          <w:shd w:val="clear" w:color="auto" w:fill="FFFFFF"/>
          <w:lang w:val="mn-MN"/>
        </w:rPr>
        <w:tab/>
      </w:r>
      <w:r w:rsidRPr="00AC407E">
        <w:rPr>
          <w:rFonts w:ascii="Arial" w:hAnsi="Arial" w:cs="Arial"/>
          <w:color w:val="000000" w:themeColor="text1"/>
          <w:sz w:val="24"/>
          <w:szCs w:val="24"/>
          <w:shd w:val="clear" w:color="auto" w:fill="FFFFFF"/>
          <w:lang w:val="mn-MN"/>
        </w:rPr>
        <w:tab/>
      </w:r>
      <w:r w:rsidRPr="00AC407E">
        <w:rPr>
          <w:rFonts w:ascii="Arial" w:hAnsi="Arial" w:cs="Arial"/>
          <w:color w:val="000000" w:themeColor="text1"/>
          <w:sz w:val="24"/>
          <w:szCs w:val="24"/>
          <w:shd w:val="clear" w:color="auto" w:fill="FFFFFF"/>
          <w:lang w:val="mn-MN"/>
        </w:rPr>
        <w:tab/>
      </w:r>
      <w:r w:rsidRPr="00AC407E">
        <w:rPr>
          <w:rFonts w:ascii="Arial" w:eastAsia="Times New Roman" w:hAnsi="Arial" w:cs="Arial"/>
          <w:b/>
          <w:bCs/>
          <w:color w:val="000000" w:themeColor="text1"/>
          <w:sz w:val="24"/>
          <w:szCs w:val="24"/>
          <w:lang w:val="mn-MN" w:eastAsia="en-US"/>
        </w:rPr>
        <w:t>4/ Дөчин есдүгээр зүйлийн 6 дахь хэсэг:</w:t>
      </w:r>
    </w:p>
    <w:p w14:paraId="72421A85" w14:textId="77777777" w:rsidR="00204CE7" w:rsidRPr="00AC407E" w:rsidRDefault="00204CE7" w:rsidP="00FC660D">
      <w:pPr>
        <w:tabs>
          <w:tab w:val="left" w:pos="0"/>
          <w:tab w:val="left" w:pos="709"/>
        </w:tabs>
        <w:snapToGrid w:val="0"/>
        <w:spacing w:after="0" w:line="240" w:lineRule="auto"/>
        <w:jc w:val="both"/>
        <w:rPr>
          <w:rFonts w:ascii="Arial" w:eastAsia="Times New Roman" w:hAnsi="Arial" w:cs="Arial"/>
          <w:b/>
          <w:bCs/>
          <w:color w:val="000000" w:themeColor="text1"/>
          <w:sz w:val="24"/>
          <w:szCs w:val="24"/>
          <w:lang w:val="mn-MN" w:eastAsia="en-US"/>
        </w:rPr>
      </w:pPr>
    </w:p>
    <w:p w14:paraId="6D00452B" w14:textId="38DAF82F" w:rsidR="00204CE7" w:rsidRPr="00AC407E" w:rsidRDefault="00204CE7" w:rsidP="00FC660D">
      <w:pPr>
        <w:tabs>
          <w:tab w:val="left" w:pos="810"/>
          <w:tab w:val="left" w:pos="900"/>
        </w:tabs>
        <w:snapToGrid w:val="0"/>
        <w:spacing w:after="0" w:line="240" w:lineRule="auto"/>
        <w:ind w:firstLine="720"/>
        <w:jc w:val="both"/>
        <w:rPr>
          <w:rFonts w:ascii="Arial" w:eastAsia="Times New Roman" w:hAnsi="Arial" w:cs="Arial"/>
          <w:bCs/>
          <w:color w:val="000000" w:themeColor="text1"/>
          <w:sz w:val="24"/>
          <w:szCs w:val="24"/>
          <w:lang w:val="mn-MN"/>
        </w:rPr>
      </w:pPr>
      <w:r w:rsidRPr="00AC407E">
        <w:rPr>
          <w:rFonts w:ascii="Arial" w:eastAsia="Times New Roman" w:hAnsi="Arial" w:cs="Arial"/>
          <w:color w:val="000000" w:themeColor="text1"/>
          <w:sz w:val="24"/>
          <w:szCs w:val="24"/>
          <w:lang w:val="mn-MN"/>
        </w:rPr>
        <w:t>“</w:t>
      </w:r>
      <w:r w:rsidRPr="00AC407E">
        <w:rPr>
          <w:rFonts w:ascii="Arial" w:hAnsi="Arial" w:cs="Arial"/>
          <w:color w:val="000000" w:themeColor="text1"/>
          <w:sz w:val="24"/>
          <w:szCs w:val="24"/>
          <w:lang w:val="mn-MN"/>
        </w:rPr>
        <w:t>6.</w:t>
      </w:r>
      <w:r w:rsidR="00A277F4" w:rsidRPr="00AC407E">
        <w:rPr>
          <w:rFonts w:ascii="Arial" w:hAnsi="Arial" w:cs="Arial"/>
          <w:color w:val="000000" w:themeColor="text1"/>
          <w:sz w:val="24"/>
          <w:szCs w:val="24"/>
          <w:lang w:val="mn-MN"/>
        </w:rPr>
        <w:t xml:space="preserve"> </w:t>
      </w:r>
      <w:r w:rsidRPr="00AC407E">
        <w:rPr>
          <w:rFonts w:ascii="Arial" w:hAnsi="Arial" w:cs="Arial"/>
          <w:color w:val="000000" w:themeColor="text1"/>
          <w:sz w:val="24"/>
          <w:szCs w:val="24"/>
          <w:lang w:val="mn-MN"/>
        </w:rPr>
        <w:t>Хуульд заасан үндэслэл, журмын дагуу шүүгчийг албан тушаалаас нь түдгэлзүүлэх, огцруулах болон сахилгын бусад шийтгэл ногдуулах чиг үүрэг бүхий Шүүхийн сахилгын хороо ажиллах бөгөөд түүний бүрэн эрх, зохион байгуулалт, үйл ажиллагааны журам, бүрэлдэхүүнд тавих шаардлага, томилох журмыг хуулиар тогтооно.</w:t>
      </w:r>
      <w:r w:rsidRPr="00AC407E">
        <w:rPr>
          <w:rFonts w:ascii="Arial" w:eastAsia="Times New Roman" w:hAnsi="Arial" w:cs="Arial"/>
          <w:bCs/>
          <w:color w:val="000000" w:themeColor="text1"/>
          <w:sz w:val="24"/>
          <w:szCs w:val="24"/>
          <w:lang w:val="mn-MN"/>
        </w:rPr>
        <w:t>”</w:t>
      </w:r>
    </w:p>
    <w:p w14:paraId="3E6A6F58" w14:textId="77777777" w:rsidR="00204CE7" w:rsidRPr="00AC407E" w:rsidRDefault="00204CE7" w:rsidP="00FC660D">
      <w:pPr>
        <w:pStyle w:val="Heading6"/>
        <w:tabs>
          <w:tab w:val="left" w:pos="1701"/>
          <w:tab w:val="left" w:pos="1985"/>
          <w:tab w:val="left" w:pos="10206"/>
        </w:tabs>
        <w:ind w:left="0" w:right="-8"/>
        <w:jc w:val="center"/>
        <w:rPr>
          <w:color w:val="000000" w:themeColor="text1"/>
          <w:sz w:val="24"/>
          <w:szCs w:val="24"/>
          <w:lang w:val="mn-MN"/>
        </w:rPr>
      </w:pPr>
    </w:p>
    <w:p w14:paraId="143E4C07" w14:textId="77777777" w:rsidR="00204CE7" w:rsidRPr="00AC407E" w:rsidRDefault="00204CE7" w:rsidP="00FC660D">
      <w:pPr>
        <w:pStyle w:val="Heading6"/>
        <w:tabs>
          <w:tab w:val="left" w:pos="1701"/>
          <w:tab w:val="left" w:pos="1985"/>
          <w:tab w:val="left" w:pos="10206"/>
        </w:tabs>
        <w:ind w:left="0" w:right="-8"/>
        <w:jc w:val="center"/>
        <w:rPr>
          <w:color w:val="000000" w:themeColor="text1"/>
          <w:sz w:val="24"/>
          <w:szCs w:val="24"/>
          <w:lang w:val="mn-MN"/>
        </w:rPr>
      </w:pPr>
      <w:r w:rsidRPr="00AC407E">
        <w:rPr>
          <w:color w:val="000000" w:themeColor="text1"/>
          <w:sz w:val="24"/>
          <w:szCs w:val="24"/>
          <w:lang w:val="mn-MN"/>
        </w:rPr>
        <w:t>Хоёрдугаар зүйл</w:t>
      </w:r>
    </w:p>
    <w:p w14:paraId="34F75FD7" w14:textId="77777777" w:rsidR="00204CE7" w:rsidRPr="00AC407E" w:rsidRDefault="00204CE7" w:rsidP="00FC660D">
      <w:pPr>
        <w:pStyle w:val="Heading6"/>
        <w:tabs>
          <w:tab w:val="left" w:pos="1701"/>
          <w:tab w:val="left" w:pos="1985"/>
          <w:tab w:val="left" w:pos="10206"/>
        </w:tabs>
        <w:ind w:left="0" w:right="-8" w:firstLine="851"/>
        <w:jc w:val="both"/>
        <w:rPr>
          <w:color w:val="000000" w:themeColor="text1"/>
          <w:sz w:val="24"/>
          <w:szCs w:val="24"/>
          <w:lang w:val="mn-MN"/>
        </w:rPr>
      </w:pPr>
    </w:p>
    <w:p w14:paraId="112496E5" w14:textId="1C50C05A" w:rsidR="00204CE7" w:rsidRPr="00AC407E" w:rsidRDefault="00204CE7" w:rsidP="00FC660D">
      <w:pPr>
        <w:pStyle w:val="Heading6"/>
        <w:tabs>
          <w:tab w:val="left" w:pos="1701"/>
          <w:tab w:val="left" w:pos="1985"/>
          <w:tab w:val="left" w:pos="10206"/>
        </w:tabs>
        <w:ind w:left="0" w:right="-8" w:firstLine="851"/>
        <w:jc w:val="both"/>
        <w:rPr>
          <w:b w:val="0"/>
          <w:color w:val="000000" w:themeColor="text1"/>
          <w:sz w:val="24"/>
          <w:szCs w:val="24"/>
          <w:lang w:val="mn-MN"/>
        </w:rPr>
      </w:pPr>
      <w:r w:rsidRPr="00AC407E">
        <w:rPr>
          <w:color w:val="000000" w:themeColor="text1"/>
          <w:sz w:val="24"/>
          <w:szCs w:val="24"/>
          <w:lang w:val="mn-MN"/>
        </w:rPr>
        <w:t xml:space="preserve"> </w:t>
      </w:r>
      <w:r w:rsidRPr="00AC407E">
        <w:rPr>
          <w:b w:val="0"/>
          <w:color w:val="000000" w:themeColor="text1"/>
          <w:sz w:val="24"/>
          <w:szCs w:val="24"/>
          <w:lang w:val="mn-MN"/>
        </w:rPr>
        <w:t>Монгол Улсын Үндсэн хуулийн</w:t>
      </w:r>
      <w:r w:rsidRPr="00AC407E">
        <w:rPr>
          <w:color w:val="000000" w:themeColor="text1"/>
          <w:sz w:val="24"/>
          <w:szCs w:val="24"/>
          <w:lang w:val="mn-MN"/>
        </w:rPr>
        <w:t xml:space="preserve"> </w:t>
      </w:r>
      <w:r w:rsidRPr="00AC407E">
        <w:rPr>
          <w:b w:val="0"/>
          <w:color w:val="000000" w:themeColor="text1"/>
          <w:sz w:val="24"/>
          <w:szCs w:val="24"/>
          <w:lang w:val="mn-MN"/>
        </w:rPr>
        <w:t>Хорин тавдугаар</w:t>
      </w:r>
      <w:r w:rsidRPr="00AC407E">
        <w:rPr>
          <w:b w:val="0"/>
          <w:noProof/>
          <w:color w:val="000000" w:themeColor="text1"/>
          <w:sz w:val="24"/>
          <w:szCs w:val="24"/>
          <w:lang w:val="mn-MN"/>
        </w:rPr>
        <w:t xml:space="preserve"> зүйлийн 1 дэх хэсгийн 16 дахь заалтад “</w:t>
      </w:r>
      <w:r w:rsidRPr="00AC407E">
        <w:rPr>
          <w:b w:val="0"/>
          <w:color w:val="000000" w:themeColor="text1"/>
          <w:sz w:val="24"/>
          <w:szCs w:val="24"/>
          <w:lang w:val="mn-MN"/>
        </w:rPr>
        <w:t>Монгол Улс өөрийн тусгаар тогтнол, нутаг дэвсгэрийн бүрэн бүтэн байдлыг үгүйсгэх аливаа оролдлогыг үл зөвшөөрөх бөгөөд мөнхүү зорилгоор ард нийтийн санал асуулга явуулахыг хориглоно;” гэсэн агуулгатай 2 дахь өгүүлбэр, Хорин есдүгээр зүйлийн 3 дахь хэсэгт “</w:t>
      </w:r>
      <w:r w:rsidRPr="00AC407E">
        <w:rPr>
          <w:b w:val="0"/>
          <w:noProof/>
          <w:color w:val="000000" w:themeColor="text1"/>
          <w:sz w:val="24"/>
          <w:szCs w:val="24"/>
          <w:lang w:val="mn-MN"/>
        </w:rPr>
        <w:t>Улсын Их Хурлын гишүүн бүрэн эрхээ хэрэгжүүлэхдээ өргөсөн тангаргаасаа няцаж Үндсэн хууль зөрчсөн бол түүнийг Улсын Их Хурлын гишүүнээс эгүүлэн татах үндэслэл болно.” гэсэн агуулгатай 1 дэх</w:t>
      </w:r>
      <w:r w:rsidRPr="00AC407E">
        <w:rPr>
          <w:noProof/>
          <w:color w:val="000000" w:themeColor="text1"/>
          <w:sz w:val="24"/>
          <w:szCs w:val="24"/>
          <w:lang w:val="mn-MN"/>
        </w:rPr>
        <w:t xml:space="preserve"> </w:t>
      </w:r>
      <w:r w:rsidRPr="00AC407E">
        <w:rPr>
          <w:b w:val="0"/>
          <w:noProof/>
          <w:color w:val="000000" w:themeColor="text1"/>
          <w:sz w:val="24"/>
          <w:szCs w:val="24"/>
          <w:lang w:val="mn-MN"/>
        </w:rPr>
        <w:t>өгүүлбэр</w:t>
      </w:r>
      <w:r w:rsidRPr="00AC407E">
        <w:rPr>
          <w:b w:val="0"/>
          <w:color w:val="000000" w:themeColor="text1"/>
          <w:sz w:val="24"/>
          <w:szCs w:val="24"/>
          <w:lang w:val="mn-MN"/>
        </w:rPr>
        <w:t xml:space="preserve"> тус тус нэмсүгэй.</w:t>
      </w:r>
    </w:p>
    <w:p w14:paraId="43BD9639" w14:textId="77777777"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p>
    <w:p w14:paraId="5B38EA0A"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Гуравдугаар зүйл</w:t>
      </w:r>
    </w:p>
    <w:p w14:paraId="3177599A" w14:textId="77777777" w:rsidR="00204CE7" w:rsidRPr="00AC407E" w:rsidRDefault="00204CE7"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4AB525DD" w14:textId="77777777" w:rsidR="00204CE7" w:rsidRPr="00AC407E" w:rsidRDefault="00204CE7" w:rsidP="00FC660D">
      <w:pPr>
        <w:snapToGrid w:val="0"/>
        <w:spacing w:after="0" w:line="240" w:lineRule="auto"/>
        <w:ind w:firstLine="720"/>
        <w:jc w:val="both"/>
        <w:rPr>
          <w:rFonts w:ascii="Arial" w:eastAsia="Times New Roman" w:hAnsi="Arial" w:cs="Arial"/>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 xml:space="preserve"> </w:t>
      </w:r>
      <w:r w:rsidRPr="00AC407E">
        <w:rPr>
          <w:rFonts w:ascii="Arial" w:eastAsia="Times New Roman" w:hAnsi="Arial" w:cs="Arial"/>
          <w:bCs/>
          <w:color w:val="000000" w:themeColor="text1"/>
          <w:sz w:val="24"/>
          <w:szCs w:val="24"/>
          <w:lang w:val="mn-MN" w:eastAsia="en-US"/>
        </w:rPr>
        <w:t>Монгол Улсын Үндсэн хуулийн дараахь зүйл, хэсэг, заалтыг доор дурдсанаар өөрчлөн найруулсугай:</w:t>
      </w:r>
    </w:p>
    <w:p w14:paraId="227A5C9D" w14:textId="77777777" w:rsidR="00204CE7" w:rsidRPr="00AC407E" w:rsidRDefault="00204CE7" w:rsidP="00FC660D">
      <w:pPr>
        <w:snapToGrid w:val="0"/>
        <w:spacing w:after="0" w:line="240" w:lineRule="auto"/>
        <w:jc w:val="both"/>
        <w:rPr>
          <w:rFonts w:ascii="Arial" w:eastAsia="Times New Roman" w:hAnsi="Arial" w:cs="Arial"/>
          <w:bCs/>
          <w:color w:val="000000" w:themeColor="text1"/>
          <w:sz w:val="24"/>
          <w:szCs w:val="24"/>
          <w:lang w:val="mn-MN" w:eastAsia="en-US"/>
        </w:rPr>
      </w:pPr>
    </w:p>
    <w:p w14:paraId="4B3FB7E5" w14:textId="4B4EF819" w:rsidR="00204CE7" w:rsidRPr="00AC407E" w:rsidRDefault="00204CE7" w:rsidP="00FC660D">
      <w:pPr>
        <w:spacing w:after="0" w:line="240" w:lineRule="auto"/>
        <w:ind w:firstLine="1418"/>
        <w:jc w:val="both"/>
        <w:rPr>
          <w:rFonts w:ascii="Arial" w:hAnsi="Arial" w:cs="Arial"/>
          <w:b/>
          <w:bCs/>
          <w:color w:val="000000" w:themeColor="text1"/>
          <w:sz w:val="24"/>
          <w:szCs w:val="24"/>
          <w:lang w:val="mn-MN"/>
        </w:rPr>
      </w:pPr>
      <w:r w:rsidRPr="00AC407E">
        <w:rPr>
          <w:rFonts w:ascii="Arial" w:hAnsi="Arial" w:cs="Arial"/>
          <w:b/>
          <w:bCs/>
          <w:color w:val="000000" w:themeColor="text1"/>
          <w:sz w:val="24"/>
          <w:szCs w:val="24"/>
          <w:lang w:val="mn-MN"/>
        </w:rPr>
        <w:t>1/</w:t>
      </w:r>
      <w:r w:rsidR="00A277F4" w:rsidRPr="00AC407E">
        <w:rPr>
          <w:rFonts w:ascii="Arial" w:hAnsi="Arial" w:cs="Arial"/>
          <w:b/>
          <w:bCs/>
          <w:color w:val="000000" w:themeColor="text1"/>
          <w:sz w:val="24"/>
          <w:szCs w:val="24"/>
          <w:lang w:val="mn-MN"/>
        </w:rPr>
        <w:t xml:space="preserve"> </w:t>
      </w:r>
      <w:r w:rsidRPr="00AC407E">
        <w:rPr>
          <w:rFonts w:ascii="Arial" w:hAnsi="Arial" w:cs="Arial"/>
          <w:b/>
          <w:bCs/>
          <w:color w:val="000000" w:themeColor="text1"/>
          <w:sz w:val="24"/>
          <w:szCs w:val="24"/>
          <w:lang w:val="mn-MN"/>
        </w:rPr>
        <w:t>Зургадугаар зүйлийн 2 дахь хэсэг:</w:t>
      </w:r>
    </w:p>
    <w:p w14:paraId="667EA342" w14:textId="77777777" w:rsidR="00204CE7" w:rsidRPr="00AC407E" w:rsidRDefault="00204CE7" w:rsidP="00FC660D">
      <w:pPr>
        <w:spacing w:after="0" w:line="240" w:lineRule="auto"/>
        <w:ind w:firstLine="1418"/>
        <w:jc w:val="both"/>
        <w:rPr>
          <w:rFonts w:ascii="Arial" w:hAnsi="Arial" w:cs="Arial"/>
          <w:b/>
          <w:bCs/>
          <w:color w:val="000000" w:themeColor="text1"/>
          <w:sz w:val="24"/>
          <w:szCs w:val="24"/>
          <w:lang w:val="mn-MN"/>
        </w:rPr>
      </w:pPr>
    </w:p>
    <w:p w14:paraId="2349F75D" w14:textId="436FF57F" w:rsidR="00204CE7" w:rsidRPr="00AC407E" w:rsidRDefault="00204CE7" w:rsidP="00FC660D">
      <w:pPr>
        <w:snapToGrid w:val="0"/>
        <w:spacing w:after="0" w:line="240" w:lineRule="auto"/>
        <w:ind w:firstLine="851"/>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“2.</w:t>
      </w:r>
      <w:r w:rsidR="00A277F4" w:rsidRPr="00AC407E">
        <w:rPr>
          <w:rFonts w:ascii="Arial" w:hAnsi="Arial" w:cs="Arial"/>
          <w:color w:val="000000" w:themeColor="text1"/>
          <w:sz w:val="24"/>
          <w:szCs w:val="24"/>
          <w:lang w:val="mn-MN"/>
        </w:rPr>
        <w:t xml:space="preserve"> </w:t>
      </w:r>
      <w:r w:rsidRPr="00AC407E">
        <w:rPr>
          <w:rFonts w:ascii="Arial" w:hAnsi="Arial" w:cs="Arial"/>
          <w:color w:val="000000" w:themeColor="text1"/>
          <w:sz w:val="24"/>
          <w:szCs w:val="24"/>
          <w:lang w:val="mn-MN"/>
        </w:rPr>
        <w:t xml:space="preserve">Монгол </w:t>
      </w:r>
      <w:r w:rsidRPr="00AC407E">
        <w:rPr>
          <w:rFonts w:ascii="Arial" w:hAnsi="Arial" w:cs="Arial"/>
          <w:noProof/>
          <w:color w:val="000000" w:themeColor="text1"/>
          <w:sz w:val="24"/>
          <w:szCs w:val="24"/>
          <w:lang w:val="mn-MN"/>
        </w:rPr>
        <w:t>Улсын иргэдэд өмчлүүлснээс бусад газар, түүнчлэн газрын хэвлий, түүний баялаг, ой, усны нөөц, ан амьтан төрийн нийтийн өмч мөн</w:t>
      </w:r>
      <w:r w:rsidRPr="00AC407E">
        <w:rPr>
          <w:rFonts w:ascii="Arial" w:hAnsi="Arial" w:cs="Arial"/>
          <w:color w:val="000000" w:themeColor="text1"/>
          <w:sz w:val="24"/>
          <w:szCs w:val="24"/>
          <w:lang w:val="mn-MN"/>
        </w:rPr>
        <w:t>.</w:t>
      </w:r>
    </w:p>
    <w:p w14:paraId="67A38333" w14:textId="77777777" w:rsidR="00204CE7" w:rsidRPr="00AC407E" w:rsidRDefault="00204CE7" w:rsidP="00FC660D">
      <w:pPr>
        <w:snapToGrid w:val="0"/>
        <w:spacing w:after="0" w:line="240" w:lineRule="auto"/>
        <w:ind w:firstLine="851"/>
        <w:jc w:val="both"/>
        <w:rPr>
          <w:rFonts w:ascii="Arial" w:hAnsi="Arial" w:cs="Arial"/>
          <w:color w:val="000000" w:themeColor="text1"/>
          <w:sz w:val="24"/>
          <w:szCs w:val="24"/>
          <w:lang w:val="mn-MN"/>
        </w:rPr>
      </w:pPr>
    </w:p>
    <w:p w14:paraId="06ED2242" w14:textId="77777777" w:rsidR="00204CE7" w:rsidRPr="00AC407E" w:rsidRDefault="00204CE7" w:rsidP="00FC660D">
      <w:pPr>
        <w:snapToGrid w:val="0"/>
        <w:spacing w:after="0" w:line="240" w:lineRule="auto"/>
        <w:ind w:firstLine="851"/>
        <w:jc w:val="both"/>
        <w:rPr>
          <w:rFonts w:ascii="Arial" w:hAnsi="Arial" w:cs="Arial"/>
          <w:noProof/>
          <w:color w:val="000000" w:themeColor="text1"/>
          <w:sz w:val="24"/>
          <w:szCs w:val="24"/>
          <w:lang w:val="mn-MN"/>
        </w:rPr>
      </w:pPr>
      <w:r w:rsidRPr="00AC407E">
        <w:rPr>
          <w:rFonts w:ascii="Arial" w:hAnsi="Arial" w:cs="Arial"/>
          <w:noProof/>
          <w:color w:val="000000" w:themeColor="text1"/>
          <w:sz w:val="24"/>
          <w:szCs w:val="24"/>
          <w:lang w:val="mn-MN"/>
        </w:rPr>
        <w:t>Байгалийн баялгийг ашиглах төрийн бодлого нь урт хугацааны хөгжлийн бодлогод тулгуурлаж, одоо ба ирээдү</w:t>
      </w:r>
      <w:r w:rsidRPr="00AC407E">
        <w:rPr>
          <w:rFonts w:ascii="Arial" w:hAnsi="Arial" w:cs="Arial"/>
          <w:color w:val="000000" w:themeColor="text1"/>
          <w:sz w:val="24"/>
          <w:szCs w:val="24"/>
          <w:lang w:val="mn-MN"/>
        </w:rPr>
        <w:t xml:space="preserve">й </w:t>
      </w:r>
      <w:r w:rsidRPr="00AC407E">
        <w:rPr>
          <w:rFonts w:ascii="Arial" w:hAnsi="Arial" w:cs="Arial"/>
          <w:noProof/>
          <w:color w:val="000000" w:themeColor="text1"/>
          <w:sz w:val="24"/>
          <w:szCs w:val="24"/>
          <w:lang w:val="mn-MN"/>
        </w:rPr>
        <w:t>үеийн иргэн бүрд</w:t>
      </w:r>
      <w:r w:rsidRPr="00AC407E">
        <w:rPr>
          <w:rFonts w:ascii="Arial" w:hAnsi="Arial" w:cs="Arial"/>
          <w:bCs/>
          <w:noProof/>
          <w:color w:val="000000" w:themeColor="text1"/>
          <w:sz w:val="24"/>
          <w:szCs w:val="24"/>
          <w:lang w:val="mn-MN"/>
        </w:rPr>
        <w:t xml:space="preserve"> </w:t>
      </w:r>
      <w:r w:rsidRPr="00AC407E">
        <w:rPr>
          <w:rFonts w:ascii="Arial" w:hAnsi="Arial" w:cs="Arial"/>
          <w:noProof/>
          <w:color w:val="000000" w:themeColor="text1"/>
          <w:sz w:val="24"/>
          <w:szCs w:val="24"/>
          <w:lang w:val="mn-MN"/>
        </w:rPr>
        <w:t xml:space="preserve">эрүүл, аюулгүй орчинд амьдрах эрхийг нь баталгаажуулах, </w:t>
      </w:r>
      <w:r w:rsidRPr="00AC407E">
        <w:rPr>
          <w:rFonts w:ascii="Arial" w:hAnsi="Arial" w:cs="Arial"/>
          <w:bCs/>
          <w:noProof/>
          <w:color w:val="000000" w:themeColor="text1"/>
          <w:sz w:val="24"/>
          <w:szCs w:val="24"/>
          <w:lang w:val="mn-MN"/>
        </w:rPr>
        <w:t>газрын хэвлийн баялгийн үр өгөөжийг Үндэсни</w:t>
      </w:r>
      <w:r w:rsidRPr="00AC407E">
        <w:rPr>
          <w:rFonts w:ascii="Arial" w:hAnsi="Arial" w:cs="Arial"/>
          <w:bCs/>
          <w:color w:val="000000" w:themeColor="text1"/>
          <w:sz w:val="24"/>
          <w:szCs w:val="24"/>
          <w:lang w:val="mn-MN"/>
        </w:rPr>
        <w:t xml:space="preserve">й </w:t>
      </w:r>
      <w:r w:rsidRPr="00AC407E">
        <w:rPr>
          <w:rFonts w:ascii="Arial" w:hAnsi="Arial" w:cs="Arial"/>
          <w:bCs/>
          <w:noProof/>
          <w:color w:val="000000" w:themeColor="text1"/>
          <w:sz w:val="24"/>
          <w:szCs w:val="24"/>
          <w:lang w:val="mn-MN"/>
        </w:rPr>
        <w:t>баялгийн санд төвлөрүүлж тэгш, шударга хүртээхэд чиглэнэ</w:t>
      </w:r>
      <w:r w:rsidRPr="00AC407E">
        <w:rPr>
          <w:rFonts w:ascii="Arial" w:hAnsi="Arial" w:cs="Arial"/>
          <w:noProof/>
          <w:color w:val="000000" w:themeColor="text1"/>
          <w:sz w:val="24"/>
          <w:szCs w:val="24"/>
          <w:lang w:val="mn-MN"/>
        </w:rPr>
        <w:t xml:space="preserve">. </w:t>
      </w:r>
    </w:p>
    <w:p w14:paraId="5247F293" w14:textId="77777777" w:rsidR="00204CE7" w:rsidRPr="00AC407E" w:rsidRDefault="00204CE7" w:rsidP="00FC660D">
      <w:pPr>
        <w:snapToGrid w:val="0"/>
        <w:spacing w:after="0" w:line="240" w:lineRule="auto"/>
        <w:ind w:firstLine="851"/>
        <w:jc w:val="both"/>
        <w:rPr>
          <w:rFonts w:ascii="Arial" w:hAnsi="Arial" w:cs="Arial"/>
          <w:noProof/>
          <w:color w:val="000000" w:themeColor="text1"/>
          <w:sz w:val="24"/>
          <w:szCs w:val="24"/>
          <w:lang w:val="mn-MN"/>
        </w:rPr>
      </w:pPr>
    </w:p>
    <w:p w14:paraId="2D31DEE0" w14:textId="77777777" w:rsidR="00204CE7" w:rsidRPr="00AC407E" w:rsidRDefault="00204CE7" w:rsidP="00FC660D">
      <w:pPr>
        <w:snapToGrid w:val="0"/>
        <w:spacing w:after="0" w:line="240" w:lineRule="auto"/>
        <w:ind w:firstLine="851"/>
        <w:jc w:val="both"/>
        <w:rPr>
          <w:rFonts w:ascii="Arial" w:hAnsi="Arial" w:cs="Arial"/>
          <w:bCs/>
          <w:color w:val="000000" w:themeColor="text1"/>
          <w:sz w:val="24"/>
          <w:szCs w:val="24"/>
          <w:lang w:val="mn-MN"/>
        </w:rPr>
      </w:pPr>
      <w:r w:rsidRPr="00AC407E">
        <w:rPr>
          <w:rFonts w:ascii="Arial" w:hAnsi="Arial" w:cs="Arial"/>
          <w:bCs/>
          <w:noProof/>
          <w:color w:val="000000" w:themeColor="text1"/>
          <w:sz w:val="24"/>
          <w:szCs w:val="24"/>
          <w:lang w:val="mn-MN"/>
        </w:rPr>
        <w:t>Иргэн эрүүл, аюулгү</w:t>
      </w:r>
      <w:r w:rsidRPr="00AC407E">
        <w:rPr>
          <w:rFonts w:ascii="Arial" w:hAnsi="Arial" w:cs="Arial"/>
          <w:bCs/>
          <w:color w:val="000000" w:themeColor="text1"/>
          <w:sz w:val="24"/>
          <w:szCs w:val="24"/>
          <w:lang w:val="mn-MN"/>
        </w:rPr>
        <w:t xml:space="preserve">й </w:t>
      </w:r>
      <w:r w:rsidRPr="00AC407E">
        <w:rPr>
          <w:rFonts w:ascii="Arial" w:hAnsi="Arial" w:cs="Arial"/>
          <w:bCs/>
          <w:noProof/>
          <w:color w:val="000000" w:themeColor="text1"/>
          <w:sz w:val="24"/>
          <w:szCs w:val="24"/>
          <w:lang w:val="mn-MN"/>
        </w:rPr>
        <w:t>орчинд амьдрах эрхийнхээ хүрээнд газрын хэвлийн баялгийг ашигласнаар байгаль орчинд үзүүлэх нөлөөллийн талаар мэдэх эрхтэ</w:t>
      </w:r>
      <w:r w:rsidRPr="00AC407E">
        <w:rPr>
          <w:rFonts w:ascii="Arial" w:hAnsi="Arial" w:cs="Arial"/>
          <w:bCs/>
          <w:color w:val="000000" w:themeColor="text1"/>
          <w:sz w:val="24"/>
          <w:szCs w:val="24"/>
          <w:lang w:val="mn-MN"/>
        </w:rPr>
        <w:t>й.</w:t>
      </w:r>
    </w:p>
    <w:p w14:paraId="6D3FF94F" w14:textId="77777777" w:rsidR="00204CE7" w:rsidRPr="00AC407E" w:rsidRDefault="00204CE7" w:rsidP="00FC660D">
      <w:pPr>
        <w:snapToGrid w:val="0"/>
        <w:spacing w:after="0" w:line="240" w:lineRule="auto"/>
        <w:ind w:firstLine="851"/>
        <w:jc w:val="both"/>
        <w:rPr>
          <w:rFonts w:ascii="Arial" w:hAnsi="Arial" w:cs="Arial"/>
          <w:bCs/>
          <w:color w:val="000000" w:themeColor="text1"/>
          <w:sz w:val="24"/>
          <w:szCs w:val="24"/>
          <w:lang w:val="mn-MN"/>
        </w:rPr>
      </w:pPr>
    </w:p>
    <w:p w14:paraId="4A4C45E8" w14:textId="77777777" w:rsidR="00204CE7" w:rsidRPr="00AC407E" w:rsidRDefault="00204CE7" w:rsidP="00FC660D">
      <w:pPr>
        <w:snapToGrid w:val="0"/>
        <w:spacing w:after="0" w:line="240" w:lineRule="auto"/>
        <w:ind w:firstLine="851"/>
        <w:jc w:val="both"/>
        <w:rPr>
          <w:rFonts w:ascii="Arial" w:hAnsi="Arial" w:cs="Arial"/>
          <w:bCs/>
          <w:color w:val="000000" w:themeColor="text1"/>
          <w:sz w:val="24"/>
          <w:szCs w:val="24"/>
          <w:lang w:val="mn-MN"/>
        </w:rPr>
      </w:pPr>
      <w:r w:rsidRPr="00AC407E">
        <w:rPr>
          <w:rFonts w:ascii="Arial" w:hAnsi="Arial" w:cs="Arial"/>
          <w:color w:val="000000" w:themeColor="text1"/>
          <w:sz w:val="24"/>
          <w:szCs w:val="24"/>
          <w:lang w:val="mn-MN"/>
        </w:rPr>
        <w:t>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w:t>
      </w:r>
      <w:r w:rsidRPr="00AC407E">
        <w:rPr>
          <w:rFonts w:ascii="Arial" w:hAnsi="Arial" w:cs="Arial"/>
          <w:bCs/>
          <w:color w:val="000000" w:themeColor="text1"/>
          <w:sz w:val="24"/>
          <w:szCs w:val="24"/>
          <w:lang w:val="mn-MN"/>
        </w:rPr>
        <w:t>”</w:t>
      </w:r>
    </w:p>
    <w:p w14:paraId="6B22B902" w14:textId="77777777" w:rsidR="00204CE7" w:rsidRPr="00AC407E" w:rsidRDefault="00204CE7" w:rsidP="00FC660D">
      <w:pPr>
        <w:pStyle w:val="BodyText"/>
        <w:tabs>
          <w:tab w:val="left" w:pos="1701"/>
          <w:tab w:val="left" w:pos="1985"/>
          <w:tab w:val="left" w:pos="10206"/>
        </w:tabs>
        <w:ind w:right="-8" w:firstLine="851"/>
        <w:jc w:val="both"/>
        <w:rPr>
          <w:bCs/>
          <w:color w:val="000000" w:themeColor="text1"/>
          <w:sz w:val="24"/>
          <w:szCs w:val="24"/>
          <w:lang w:val="mn-MN"/>
        </w:rPr>
      </w:pPr>
    </w:p>
    <w:p w14:paraId="2E2078DD" w14:textId="3929DB7C" w:rsidR="00204CE7" w:rsidRPr="00AC407E" w:rsidRDefault="00204CE7" w:rsidP="00FC660D">
      <w:pPr>
        <w:snapToGrid w:val="0"/>
        <w:spacing w:after="0" w:line="240" w:lineRule="auto"/>
        <w:ind w:firstLine="1418"/>
        <w:jc w:val="both"/>
        <w:rPr>
          <w:rFonts w:ascii="Arial" w:eastAsia="Times New Roman" w:hAnsi="Arial" w:cs="Arial"/>
          <w:b/>
          <w:color w:val="000000" w:themeColor="text1"/>
          <w:sz w:val="24"/>
          <w:szCs w:val="24"/>
          <w:lang w:val="mn-MN"/>
        </w:rPr>
      </w:pPr>
      <w:r w:rsidRPr="00AC407E">
        <w:rPr>
          <w:rFonts w:ascii="Arial" w:eastAsia="Times New Roman" w:hAnsi="Arial" w:cs="Arial"/>
          <w:b/>
          <w:color w:val="000000" w:themeColor="text1"/>
          <w:sz w:val="24"/>
          <w:szCs w:val="24"/>
          <w:lang w:val="mn-MN"/>
        </w:rPr>
        <w:t>2/</w:t>
      </w:r>
      <w:r w:rsidR="00A277F4" w:rsidRPr="00AC407E">
        <w:rPr>
          <w:rFonts w:ascii="Arial" w:eastAsia="Times New Roman" w:hAnsi="Arial" w:cs="Arial"/>
          <w:b/>
          <w:color w:val="000000" w:themeColor="text1"/>
          <w:sz w:val="24"/>
          <w:szCs w:val="24"/>
          <w:lang w:val="mn-MN"/>
        </w:rPr>
        <w:t xml:space="preserve"> </w:t>
      </w:r>
      <w:r w:rsidRPr="00AC407E">
        <w:rPr>
          <w:rFonts w:ascii="Arial" w:eastAsia="Times New Roman" w:hAnsi="Arial" w:cs="Arial"/>
          <w:b/>
          <w:color w:val="000000" w:themeColor="text1"/>
          <w:sz w:val="24"/>
          <w:szCs w:val="24"/>
          <w:lang w:val="mn-MN"/>
        </w:rPr>
        <w:t>Хорин нэгдүгээр зүйлийн 4 дэх хэсэг:</w:t>
      </w:r>
    </w:p>
    <w:p w14:paraId="2EC988EF" w14:textId="77777777" w:rsidR="00204CE7" w:rsidRPr="00AC407E" w:rsidRDefault="00204CE7" w:rsidP="00FC660D">
      <w:pPr>
        <w:snapToGrid w:val="0"/>
        <w:spacing w:after="0" w:line="240" w:lineRule="auto"/>
        <w:ind w:firstLine="1418"/>
        <w:jc w:val="both"/>
        <w:rPr>
          <w:rFonts w:ascii="Arial" w:eastAsia="Times New Roman" w:hAnsi="Arial" w:cs="Arial"/>
          <w:b/>
          <w:color w:val="000000" w:themeColor="text1"/>
          <w:sz w:val="24"/>
          <w:szCs w:val="24"/>
          <w:lang w:val="mn-MN"/>
        </w:rPr>
      </w:pPr>
    </w:p>
    <w:p w14:paraId="0496F9B7" w14:textId="03CC8BCF" w:rsidR="00204CE7" w:rsidRPr="00AC407E" w:rsidRDefault="00204CE7" w:rsidP="00FC660D">
      <w:pPr>
        <w:tabs>
          <w:tab w:val="left" w:pos="810"/>
          <w:tab w:val="left" w:pos="900"/>
        </w:tabs>
        <w:snapToGrid w:val="0"/>
        <w:spacing w:after="0" w:line="240" w:lineRule="auto"/>
        <w:jc w:val="both"/>
        <w:rPr>
          <w:rFonts w:ascii="Arial" w:hAnsi="Arial" w:cs="Arial"/>
          <w:b/>
          <w:sz w:val="24"/>
          <w:szCs w:val="24"/>
          <w:lang w:val="mn-MN"/>
        </w:rPr>
      </w:pPr>
      <w:r w:rsidRPr="00AC407E">
        <w:rPr>
          <w:rFonts w:ascii="Arial" w:eastAsia="Times New Roman" w:hAnsi="Arial" w:cs="Arial"/>
          <w:b/>
          <w:color w:val="000000" w:themeColor="text1"/>
          <w:sz w:val="24"/>
          <w:szCs w:val="24"/>
          <w:lang w:val="mn-MN"/>
        </w:rPr>
        <w:tab/>
      </w:r>
      <w:r w:rsidRPr="00AC407E">
        <w:rPr>
          <w:rFonts w:ascii="Arial" w:eastAsia="Times New Roman" w:hAnsi="Arial" w:cs="Arial"/>
          <w:bCs/>
          <w:color w:val="000000" w:themeColor="text1"/>
          <w:sz w:val="24"/>
          <w:szCs w:val="24"/>
          <w:lang w:val="mn-MN"/>
        </w:rPr>
        <w:t>“4.</w:t>
      </w:r>
      <w:r w:rsidR="00A277F4" w:rsidRPr="00AC407E">
        <w:rPr>
          <w:rFonts w:ascii="Arial" w:eastAsia="Times New Roman" w:hAnsi="Arial" w:cs="Arial"/>
          <w:bCs/>
          <w:color w:val="000000" w:themeColor="text1"/>
          <w:sz w:val="24"/>
          <w:szCs w:val="24"/>
          <w:lang w:val="mn-MN"/>
        </w:rPr>
        <w:t xml:space="preserve"> </w:t>
      </w:r>
      <w:r w:rsidR="00C10267" w:rsidRPr="00AC407E">
        <w:rPr>
          <w:rFonts w:ascii="Arial" w:hAnsi="Arial" w:cs="Arial"/>
          <w:sz w:val="24"/>
          <w:szCs w:val="24"/>
          <w:lang w:val="mn-MN"/>
        </w:rPr>
        <w:t>Улсын Их Хурлын сонгуулийн журмыг хуулиар тогтооно.</w:t>
      </w:r>
      <w:r w:rsidR="00C10267" w:rsidRPr="00AC407E">
        <w:rPr>
          <w:rFonts w:ascii="Arial" w:hAnsi="Arial" w:cs="Arial"/>
          <w:b/>
          <w:sz w:val="24"/>
          <w:szCs w:val="24"/>
          <w:lang w:val="mn-MN"/>
        </w:rPr>
        <w:t xml:space="preserve"> </w:t>
      </w:r>
      <w:r w:rsidRPr="00AC407E">
        <w:rPr>
          <w:rFonts w:ascii="Arial" w:eastAsia="Times New Roman" w:hAnsi="Arial" w:cs="Arial"/>
          <w:color w:val="000000" w:themeColor="text1"/>
          <w:sz w:val="24"/>
          <w:szCs w:val="24"/>
          <w:lang w:val="mn-MN"/>
        </w:rPr>
        <w:t xml:space="preserve">Улсын Их Хурлын ээлжит сонгууль явуулахын өмнөх нэг жилийн дотор Улсын Их Хурлын сонгуулийн тухай </w:t>
      </w:r>
      <w:r w:rsidRPr="00AC407E">
        <w:rPr>
          <w:rFonts w:ascii="Arial" w:hAnsi="Arial" w:cs="Arial"/>
          <w:color w:val="000000" w:themeColor="text1"/>
          <w:sz w:val="24"/>
          <w:szCs w:val="24"/>
          <w:lang w:val="mn-MN"/>
        </w:rPr>
        <w:t>хууль</w:t>
      </w:r>
      <w:r w:rsidRPr="00AC407E">
        <w:rPr>
          <w:rFonts w:ascii="Arial" w:eastAsia="Times New Roman" w:hAnsi="Arial" w:cs="Arial"/>
          <w:color w:val="000000" w:themeColor="text1"/>
          <w:sz w:val="24"/>
          <w:szCs w:val="24"/>
          <w:lang w:val="mn-MN"/>
        </w:rPr>
        <w:t xml:space="preserve"> батлах, түүнд нэмэлт, өөрчлөлт оруулахыг хориглоно.”</w:t>
      </w:r>
    </w:p>
    <w:p w14:paraId="2EF6A07F" w14:textId="77777777" w:rsidR="00204CE7" w:rsidRPr="00AC407E" w:rsidRDefault="00204CE7" w:rsidP="00FC660D">
      <w:pPr>
        <w:tabs>
          <w:tab w:val="left" w:pos="810"/>
          <w:tab w:val="left" w:pos="900"/>
        </w:tabs>
        <w:snapToGrid w:val="0"/>
        <w:spacing w:after="0" w:line="240" w:lineRule="auto"/>
        <w:jc w:val="both"/>
        <w:rPr>
          <w:rFonts w:ascii="Arial" w:eastAsia="Times New Roman" w:hAnsi="Arial" w:cs="Arial"/>
          <w:color w:val="000000" w:themeColor="text1"/>
          <w:sz w:val="24"/>
          <w:szCs w:val="24"/>
          <w:lang w:val="mn-MN"/>
        </w:rPr>
      </w:pPr>
      <w:r w:rsidRPr="00AC407E">
        <w:rPr>
          <w:rFonts w:ascii="Arial" w:eastAsia="Times New Roman" w:hAnsi="Arial" w:cs="Arial"/>
          <w:color w:val="000000" w:themeColor="text1"/>
          <w:sz w:val="24"/>
          <w:szCs w:val="24"/>
          <w:lang w:val="mn-MN"/>
        </w:rPr>
        <w:lastRenderedPageBreak/>
        <w:tab/>
      </w:r>
      <w:r w:rsidRPr="00AC407E">
        <w:rPr>
          <w:rFonts w:ascii="Arial" w:eastAsia="Times New Roman" w:hAnsi="Arial" w:cs="Arial"/>
          <w:color w:val="000000" w:themeColor="text1"/>
          <w:sz w:val="24"/>
          <w:szCs w:val="24"/>
          <w:lang w:val="mn-MN"/>
        </w:rPr>
        <w:tab/>
      </w:r>
      <w:r w:rsidRPr="00AC407E">
        <w:rPr>
          <w:rFonts w:ascii="Arial" w:eastAsia="Times New Roman" w:hAnsi="Arial" w:cs="Arial"/>
          <w:color w:val="000000" w:themeColor="text1"/>
          <w:sz w:val="24"/>
          <w:szCs w:val="24"/>
          <w:lang w:val="mn-MN"/>
        </w:rPr>
        <w:tab/>
      </w:r>
    </w:p>
    <w:p w14:paraId="4677F8C2" w14:textId="15D5EF6D" w:rsidR="00204CE7" w:rsidRPr="00AC407E" w:rsidRDefault="00204CE7" w:rsidP="00FC660D">
      <w:pPr>
        <w:tabs>
          <w:tab w:val="left" w:pos="810"/>
          <w:tab w:val="left" w:pos="900"/>
        </w:tabs>
        <w:snapToGrid w:val="0"/>
        <w:spacing w:after="0" w:line="240" w:lineRule="auto"/>
        <w:rPr>
          <w:rFonts w:ascii="Arial" w:eastAsia="Times New Roman" w:hAnsi="Arial" w:cs="Arial"/>
          <w:b/>
          <w:color w:val="000000" w:themeColor="text1"/>
          <w:sz w:val="24"/>
          <w:szCs w:val="24"/>
          <w:lang w:val="mn-MN"/>
        </w:rPr>
      </w:pPr>
      <w:r w:rsidRPr="00AC407E">
        <w:rPr>
          <w:rFonts w:ascii="Arial" w:eastAsia="Times New Roman" w:hAnsi="Arial" w:cs="Arial"/>
          <w:b/>
          <w:color w:val="000000" w:themeColor="text1"/>
          <w:sz w:val="24"/>
          <w:szCs w:val="24"/>
          <w:lang w:val="mn-MN"/>
        </w:rPr>
        <w:tab/>
      </w:r>
      <w:r w:rsidRPr="00AC407E">
        <w:rPr>
          <w:rFonts w:ascii="Arial" w:eastAsia="Times New Roman" w:hAnsi="Arial" w:cs="Arial"/>
          <w:b/>
          <w:color w:val="000000" w:themeColor="text1"/>
          <w:sz w:val="24"/>
          <w:szCs w:val="24"/>
          <w:lang w:val="mn-MN"/>
        </w:rPr>
        <w:tab/>
      </w:r>
      <w:r w:rsidRPr="00AC407E">
        <w:rPr>
          <w:rFonts w:ascii="Arial" w:eastAsia="Times New Roman" w:hAnsi="Arial" w:cs="Arial"/>
          <w:b/>
          <w:color w:val="000000" w:themeColor="text1"/>
          <w:sz w:val="24"/>
          <w:szCs w:val="24"/>
          <w:lang w:val="mn-MN"/>
        </w:rPr>
        <w:tab/>
        <w:t>3/</w:t>
      </w:r>
      <w:r w:rsidR="00A277F4" w:rsidRPr="00AC407E">
        <w:rPr>
          <w:rFonts w:ascii="Arial" w:eastAsia="Times New Roman" w:hAnsi="Arial" w:cs="Arial"/>
          <w:b/>
          <w:color w:val="000000" w:themeColor="text1"/>
          <w:sz w:val="24"/>
          <w:szCs w:val="24"/>
          <w:lang w:val="mn-MN"/>
        </w:rPr>
        <w:t xml:space="preserve"> </w:t>
      </w:r>
      <w:r w:rsidRPr="00AC407E">
        <w:rPr>
          <w:rFonts w:ascii="Arial" w:eastAsia="Times New Roman" w:hAnsi="Arial" w:cs="Arial"/>
          <w:b/>
          <w:color w:val="000000" w:themeColor="text1"/>
          <w:sz w:val="24"/>
          <w:szCs w:val="24"/>
          <w:lang w:val="mn-MN"/>
        </w:rPr>
        <w:t>Хорин хоёрдугаар зүйлийн 2 дахь хэсэг:</w:t>
      </w:r>
    </w:p>
    <w:p w14:paraId="038F1567" w14:textId="77777777" w:rsidR="00204CE7" w:rsidRPr="00AC407E" w:rsidRDefault="00204CE7" w:rsidP="00FC660D">
      <w:pPr>
        <w:tabs>
          <w:tab w:val="left" w:pos="810"/>
          <w:tab w:val="left" w:pos="900"/>
        </w:tabs>
        <w:snapToGrid w:val="0"/>
        <w:spacing w:after="0" w:line="240" w:lineRule="auto"/>
        <w:jc w:val="both"/>
        <w:rPr>
          <w:rFonts w:ascii="Arial" w:eastAsia="Times New Roman" w:hAnsi="Arial" w:cs="Arial"/>
          <w:b/>
          <w:color w:val="000000" w:themeColor="text1"/>
          <w:sz w:val="24"/>
          <w:szCs w:val="24"/>
          <w:lang w:val="mn-MN"/>
        </w:rPr>
      </w:pPr>
    </w:p>
    <w:p w14:paraId="2334CB9D" w14:textId="591C4336" w:rsidR="00204CE7" w:rsidRPr="00AC407E" w:rsidRDefault="00204CE7" w:rsidP="00FC660D">
      <w:pPr>
        <w:pStyle w:val="ListParagraph"/>
        <w:tabs>
          <w:tab w:val="left" w:pos="1701"/>
          <w:tab w:val="left" w:pos="1985"/>
          <w:tab w:val="left" w:pos="2190"/>
          <w:tab w:val="left" w:pos="10206"/>
        </w:tabs>
        <w:spacing w:after="0" w:line="240" w:lineRule="auto"/>
        <w:ind w:left="0" w:right="-8" w:firstLine="851"/>
        <w:contextualSpacing w:val="0"/>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w:t>
      </w:r>
      <w:r w:rsidRPr="00AC407E">
        <w:rPr>
          <w:rFonts w:ascii="Arial" w:hAnsi="Arial" w:cs="Arial"/>
          <w:noProof/>
          <w:color w:val="000000" w:themeColor="text1"/>
          <w:sz w:val="24"/>
          <w:szCs w:val="24"/>
          <w:lang w:val="mn-MN"/>
        </w:rPr>
        <w:t>2</w:t>
      </w:r>
      <w:r w:rsidRPr="00AC407E">
        <w:rPr>
          <w:rFonts w:ascii="Arial" w:hAnsi="Arial" w:cs="Arial"/>
          <w:color w:val="000000" w:themeColor="text1"/>
          <w:sz w:val="24"/>
          <w:szCs w:val="24"/>
          <w:lang w:val="mn-MN"/>
        </w:rPr>
        <w:t>.</w:t>
      </w:r>
      <w:r w:rsidR="00A277F4" w:rsidRPr="00AC407E">
        <w:rPr>
          <w:rFonts w:ascii="Arial" w:hAnsi="Arial" w:cs="Arial"/>
          <w:color w:val="000000" w:themeColor="text1"/>
          <w:sz w:val="24"/>
          <w:szCs w:val="24"/>
          <w:lang w:val="mn-MN"/>
        </w:rPr>
        <w:t xml:space="preserve"> </w:t>
      </w:r>
      <w:r w:rsidRPr="00AC407E">
        <w:rPr>
          <w:rFonts w:ascii="Arial" w:hAnsi="Arial" w:cs="Arial"/>
          <w:color w:val="000000" w:themeColor="text1"/>
          <w:sz w:val="24"/>
          <w:szCs w:val="24"/>
          <w:lang w:val="mn-MN"/>
        </w:rPr>
        <w:t>Улсын Их Хурал бүрэн эрхээ хэрэгжүүлэх боломжгүй гэж нийт гишүүний гуравны хоёроос доошгүй нь үзэж, эсхүл мөнхүү шалтгаанаар Ерөнхийлөгч Улсын Их Хурлын даргатай зөвшилцөж санал болгосон бол Улсын Их Хурлын нийт гишүүний гуравны хоёроос доошгүйн саналаар өөрөө тарах шийдвэр гаргаж болно.”</w:t>
      </w:r>
    </w:p>
    <w:p w14:paraId="3B740C8B" w14:textId="77777777" w:rsidR="00204CE7" w:rsidRPr="00AC407E" w:rsidRDefault="00204CE7" w:rsidP="00FC660D">
      <w:pPr>
        <w:spacing w:after="0" w:line="240" w:lineRule="auto"/>
        <w:ind w:firstLine="1418"/>
        <w:jc w:val="both"/>
        <w:rPr>
          <w:rFonts w:ascii="Arial" w:hAnsi="Arial" w:cs="Arial"/>
          <w:b/>
          <w:bCs/>
          <w:noProof/>
          <w:color w:val="000000" w:themeColor="text1"/>
          <w:sz w:val="24"/>
          <w:szCs w:val="24"/>
          <w:lang w:val="mn-MN"/>
        </w:rPr>
      </w:pPr>
    </w:p>
    <w:p w14:paraId="6E120769" w14:textId="6385AFDE" w:rsidR="00204CE7" w:rsidRPr="00AC407E" w:rsidRDefault="00204CE7" w:rsidP="00FC660D">
      <w:pPr>
        <w:spacing w:after="0" w:line="240" w:lineRule="auto"/>
        <w:ind w:firstLine="1418"/>
        <w:jc w:val="both"/>
        <w:rPr>
          <w:rFonts w:ascii="Arial" w:hAnsi="Arial" w:cs="Arial"/>
          <w:b/>
          <w:bCs/>
          <w:noProof/>
          <w:color w:val="000000" w:themeColor="text1"/>
          <w:sz w:val="24"/>
          <w:szCs w:val="24"/>
          <w:lang w:val="mn-MN"/>
        </w:rPr>
      </w:pPr>
      <w:r w:rsidRPr="00AC407E">
        <w:rPr>
          <w:rFonts w:ascii="Arial" w:hAnsi="Arial" w:cs="Arial"/>
          <w:b/>
          <w:bCs/>
          <w:noProof/>
          <w:color w:val="000000" w:themeColor="text1"/>
          <w:sz w:val="24"/>
          <w:szCs w:val="24"/>
          <w:lang w:val="mn-MN"/>
        </w:rPr>
        <w:t>4/</w:t>
      </w:r>
      <w:r w:rsidR="00A277F4" w:rsidRPr="00AC407E">
        <w:rPr>
          <w:rFonts w:ascii="Arial" w:hAnsi="Arial" w:cs="Arial"/>
          <w:b/>
          <w:bCs/>
          <w:noProof/>
          <w:color w:val="000000" w:themeColor="text1"/>
          <w:sz w:val="24"/>
          <w:szCs w:val="24"/>
          <w:lang w:val="mn-MN"/>
        </w:rPr>
        <w:t xml:space="preserve"> </w:t>
      </w:r>
      <w:r w:rsidRPr="00AC407E">
        <w:rPr>
          <w:rFonts w:ascii="Arial" w:hAnsi="Arial" w:cs="Arial"/>
          <w:b/>
          <w:bCs/>
          <w:noProof/>
          <w:color w:val="000000" w:themeColor="text1"/>
          <w:sz w:val="24"/>
          <w:szCs w:val="24"/>
          <w:lang w:val="mn-MN"/>
        </w:rPr>
        <w:t>Хорин тавдугаар зүйлийн 1 дэх хэсгийн 7 дахь заалт:</w:t>
      </w:r>
    </w:p>
    <w:p w14:paraId="44B33BF5" w14:textId="77777777" w:rsidR="00204CE7" w:rsidRPr="00AC407E" w:rsidRDefault="00204CE7" w:rsidP="00FC660D">
      <w:pPr>
        <w:spacing w:after="0" w:line="240" w:lineRule="auto"/>
        <w:ind w:firstLine="1418"/>
        <w:jc w:val="both"/>
        <w:rPr>
          <w:rFonts w:ascii="Arial" w:hAnsi="Arial" w:cs="Arial"/>
          <w:b/>
          <w:bCs/>
          <w:noProof/>
          <w:color w:val="000000" w:themeColor="text1"/>
          <w:sz w:val="24"/>
          <w:szCs w:val="24"/>
          <w:lang w:val="mn-MN"/>
        </w:rPr>
      </w:pPr>
    </w:p>
    <w:p w14:paraId="1FCA27CF" w14:textId="6778CBC1" w:rsidR="00F53E4B" w:rsidRPr="00AC407E" w:rsidRDefault="00A277F4" w:rsidP="00FC660D">
      <w:pPr>
        <w:spacing w:after="0" w:line="240" w:lineRule="auto"/>
        <w:ind w:firstLine="720"/>
        <w:jc w:val="both"/>
        <w:rPr>
          <w:rFonts w:ascii="Arial" w:hAnsi="Arial" w:cs="Arial"/>
          <w:color w:val="000000" w:themeColor="text1"/>
          <w:sz w:val="24"/>
          <w:szCs w:val="24"/>
          <w:lang w:val="mn-MN"/>
        </w:rPr>
      </w:pPr>
      <w:r w:rsidRPr="00AC407E">
        <w:rPr>
          <w:rFonts w:ascii="Arial" w:hAnsi="Arial" w:cs="Arial"/>
          <w:noProof/>
          <w:color w:val="000000" w:themeColor="text1"/>
          <w:sz w:val="24"/>
          <w:szCs w:val="24"/>
          <w:lang w:val="mn-MN"/>
        </w:rPr>
        <w:t xml:space="preserve"> </w:t>
      </w:r>
      <w:r w:rsidRPr="00AC407E">
        <w:rPr>
          <w:rFonts w:ascii="Arial" w:hAnsi="Arial" w:cs="Arial"/>
          <w:noProof/>
          <w:color w:val="000000" w:themeColor="text1"/>
          <w:sz w:val="24"/>
          <w:szCs w:val="24"/>
          <w:lang w:val="mn-MN"/>
        </w:rPr>
        <w:tab/>
      </w:r>
      <w:r w:rsidR="00204CE7" w:rsidRPr="00AC407E">
        <w:rPr>
          <w:rFonts w:ascii="Arial" w:hAnsi="Arial" w:cs="Arial"/>
          <w:noProof/>
          <w:color w:val="000000" w:themeColor="text1"/>
          <w:sz w:val="24"/>
          <w:szCs w:val="24"/>
          <w:lang w:val="mn-MN"/>
        </w:rPr>
        <w:t>“</w:t>
      </w:r>
      <w:r w:rsidR="00204CE7" w:rsidRPr="00AC407E">
        <w:rPr>
          <w:rFonts w:ascii="Arial" w:hAnsi="Arial" w:cs="Arial"/>
          <w:color w:val="000000" w:themeColor="text1"/>
          <w:sz w:val="24"/>
          <w:szCs w:val="24"/>
          <w:lang w:val="mn-MN"/>
        </w:rPr>
        <w:t>7/</w:t>
      </w:r>
      <w:r w:rsidRPr="00AC407E">
        <w:rPr>
          <w:rFonts w:ascii="Arial" w:hAnsi="Arial" w:cs="Arial"/>
          <w:color w:val="000000" w:themeColor="text1"/>
          <w:sz w:val="24"/>
          <w:szCs w:val="24"/>
          <w:lang w:val="mn-MN"/>
        </w:rPr>
        <w:t xml:space="preserve"> </w:t>
      </w:r>
      <w:r w:rsidR="00204CE7" w:rsidRPr="00AC407E">
        <w:rPr>
          <w:rFonts w:ascii="Arial" w:hAnsi="Arial" w:cs="Arial"/>
          <w:color w:val="000000" w:themeColor="text1"/>
          <w:sz w:val="24"/>
          <w:szCs w:val="24"/>
          <w:lang w:val="mn-MN"/>
        </w:rPr>
        <w:t xml:space="preserve">төрийн санхүү, зээл, албан татвар, мөнгөний бодлого, улсын эдийн засаг, нийгмийн хөгжлийн бодлого, үндсэн чиглэлийг тодорхойлж, </w:t>
      </w:r>
      <w:r w:rsidR="00204CE7" w:rsidRPr="00AC407E">
        <w:rPr>
          <w:rFonts w:ascii="Arial" w:hAnsi="Arial" w:cs="Arial"/>
          <w:bCs/>
          <w:color w:val="000000" w:themeColor="text1"/>
          <w:sz w:val="24"/>
          <w:szCs w:val="24"/>
          <w:lang w:val="mn-MN"/>
        </w:rPr>
        <w:t>хөгжлийн болон үндэсний аюулгүй байдлын бодлогод нийцүүлэн боловсруулсан</w:t>
      </w:r>
      <w:r w:rsidR="00204CE7" w:rsidRPr="00AC407E">
        <w:rPr>
          <w:rFonts w:ascii="Arial" w:hAnsi="Arial" w:cs="Arial"/>
          <w:color w:val="000000" w:themeColor="text1"/>
          <w:sz w:val="24"/>
          <w:szCs w:val="24"/>
          <w:lang w:val="mn-MN"/>
        </w:rPr>
        <w:t xml:space="preserve"> Засгийн газрын үйл ажиллагааны хөтөлбөр, улсын төсөв, түүний гүйцэтгэлийн тайланг батлах; </w:t>
      </w:r>
    </w:p>
    <w:p w14:paraId="477157C6" w14:textId="77777777" w:rsidR="00F53E4B" w:rsidRPr="00AC407E" w:rsidRDefault="00F53E4B" w:rsidP="00FC660D">
      <w:pPr>
        <w:spacing w:after="0" w:line="240" w:lineRule="auto"/>
        <w:ind w:firstLine="720"/>
        <w:jc w:val="both"/>
        <w:rPr>
          <w:rFonts w:ascii="Arial" w:hAnsi="Arial" w:cs="Arial"/>
          <w:color w:val="000000" w:themeColor="text1"/>
          <w:sz w:val="24"/>
          <w:szCs w:val="24"/>
          <w:lang w:val="mn-MN"/>
        </w:rPr>
      </w:pPr>
    </w:p>
    <w:p w14:paraId="2B1006BD" w14:textId="2965F4E9" w:rsidR="00204CE7" w:rsidRPr="00AC407E" w:rsidRDefault="00204CE7" w:rsidP="00FC660D">
      <w:pPr>
        <w:spacing w:after="0" w:line="240" w:lineRule="auto"/>
        <w:ind w:firstLine="720"/>
        <w:jc w:val="both"/>
        <w:rPr>
          <w:rFonts w:ascii="Arial" w:hAnsi="Arial" w:cs="Arial"/>
          <w:bCs/>
          <w:color w:val="000000" w:themeColor="text1"/>
          <w:sz w:val="24"/>
          <w:szCs w:val="24"/>
          <w:lang w:val="mn-MN"/>
        </w:rPr>
      </w:pPr>
      <w:r w:rsidRPr="00AC407E">
        <w:rPr>
          <w:rFonts w:ascii="Arial" w:hAnsi="Arial" w:cs="Arial"/>
          <w:bCs/>
          <w:color w:val="000000" w:themeColor="text1"/>
          <w:sz w:val="24"/>
          <w:szCs w:val="24"/>
          <w:lang w:val="mn-MN"/>
        </w:rPr>
        <w:t xml:space="preserve">Хөгжлийн бодлого, төлөвлөлт тогтвортой байна. </w:t>
      </w:r>
    </w:p>
    <w:p w14:paraId="20DF473F" w14:textId="77777777" w:rsidR="00204CE7" w:rsidRPr="00AC407E" w:rsidRDefault="00204CE7" w:rsidP="00FC660D">
      <w:pPr>
        <w:spacing w:after="0" w:line="240" w:lineRule="auto"/>
        <w:ind w:firstLine="720"/>
        <w:jc w:val="both"/>
        <w:rPr>
          <w:rFonts w:ascii="Arial" w:hAnsi="Arial" w:cs="Arial"/>
          <w:bCs/>
          <w:noProof/>
          <w:color w:val="000000" w:themeColor="text1"/>
          <w:sz w:val="24"/>
          <w:szCs w:val="24"/>
          <w:lang w:val="mn-MN"/>
        </w:rPr>
      </w:pPr>
    </w:p>
    <w:p w14:paraId="30BCF369" w14:textId="77777777" w:rsidR="00204CE7" w:rsidRPr="00AC407E" w:rsidRDefault="00204CE7" w:rsidP="00FC660D">
      <w:pPr>
        <w:spacing w:after="0" w:line="240" w:lineRule="auto"/>
        <w:ind w:firstLine="720"/>
        <w:jc w:val="both"/>
        <w:rPr>
          <w:rFonts w:ascii="Arial" w:hAnsi="Arial" w:cs="Arial"/>
          <w:bCs/>
          <w:noProof/>
          <w:color w:val="000000" w:themeColor="text1"/>
          <w:sz w:val="24"/>
          <w:szCs w:val="24"/>
          <w:lang w:val="mn-MN"/>
        </w:rPr>
      </w:pPr>
      <w:r w:rsidRPr="00AC407E">
        <w:rPr>
          <w:rFonts w:ascii="Arial" w:hAnsi="Arial" w:cs="Arial"/>
          <w:bCs/>
          <w:noProof/>
          <w:color w:val="000000" w:themeColor="text1"/>
          <w:sz w:val="24"/>
          <w:szCs w:val="24"/>
          <w:lang w:val="mn-MN"/>
        </w:rPr>
        <w:t xml:space="preserve">Улсын төсвийг хэлэлцэн батлахдаа төсвийн орлого, зарлагын бүтцийг өөрчилж болно. Ингэхдээ Засгийн газрын өргөн мэдүүлсэн төсвийн зарлагын болон алдагдлын хэмжээг нэмэгдүүлж үл болно. </w:t>
      </w:r>
    </w:p>
    <w:p w14:paraId="5BD2CD79" w14:textId="77777777" w:rsidR="00204CE7" w:rsidRPr="00AC407E" w:rsidRDefault="00204CE7" w:rsidP="00FC660D">
      <w:pPr>
        <w:spacing w:after="0" w:line="240" w:lineRule="auto"/>
        <w:ind w:firstLine="720"/>
        <w:jc w:val="both"/>
        <w:rPr>
          <w:rFonts w:ascii="Arial" w:hAnsi="Arial" w:cs="Arial"/>
          <w:bCs/>
          <w:noProof/>
          <w:color w:val="000000" w:themeColor="text1"/>
          <w:sz w:val="24"/>
          <w:szCs w:val="24"/>
          <w:lang w:val="mn-MN"/>
        </w:rPr>
      </w:pPr>
    </w:p>
    <w:p w14:paraId="41217BFD" w14:textId="77777777" w:rsidR="00204CE7" w:rsidRPr="00AC407E" w:rsidRDefault="00204CE7" w:rsidP="00FC660D">
      <w:pPr>
        <w:spacing w:after="0" w:line="240" w:lineRule="auto"/>
        <w:ind w:firstLine="720"/>
        <w:jc w:val="both"/>
        <w:rPr>
          <w:rFonts w:ascii="Arial" w:hAnsi="Arial" w:cs="Arial"/>
          <w:noProof/>
          <w:color w:val="000000" w:themeColor="text1"/>
          <w:sz w:val="24"/>
          <w:szCs w:val="24"/>
          <w:lang w:val="mn-MN"/>
        </w:rPr>
      </w:pPr>
      <w:r w:rsidRPr="00AC407E">
        <w:rPr>
          <w:rFonts w:ascii="Arial" w:hAnsi="Arial" w:cs="Arial"/>
          <w:color w:val="000000" w:themeColor="text1"/>
          <w:sz w:val="24"/>
          <w:szCs w:val="24"/>
          <w:lang w:val="mn-MN"/>
        </w:rPr>
        <w:t>Төрийн санхүү, төсвийн хяналтыг хараат бусаар хэрэгжүүлэх байгууллагын бүрэн эрх, зохион байгуулалт, үйл ажиллагааны журмыг хуулиар тогтооно;</w:t>
      </w:r>
      <w:r w:rsidRPr="00AC407E">
        <w:rPr>
          <w:rFonts w:ascii="Arial" w:hAnsi="Arial" w:cs="Arial"/>
          <w:noProof/>
          <w:color w:val="000000" w:themeColor="text1"/>
          <w:sz w:val="24"/>
          <w:szCs w:val="24"/>
          <w:lang w:val="mn-MN"/>
        </w:rPr>
        <w:t>”</w:t>
      </w:r>
    </w:p>
    <w:p w14:paraId="6F290457" w14:textId="77777777" w:rsidR="000532AD" w:rsidRPr="00AC407E" w:rsidRDefault="000532AD"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26EF928D" w14:textId="1AB8B935"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5/</w:t>
      </w:r>
      <w:r w:rsidR="00A277F4" w:rsidRPr="00AC407E">
        <w:rPr>
          <w:rFonts w:ascii="Arial" w:eastAsia="Times New Roman" w:hAnsi="Arial" w:cs="Arial"/>
          <w:b/>
          <w:bCs/>
          <w:color w:val="000000" w:themeColor="text1"/>
          <w:sz w:val="24"/>
          <w:szCs w:val="24"/>
          <w:lang w:val="mn-MN" w:eastAsia="en-US"/>
        </w:rPr>
        <w:t xml:space="preserve"> </w:t>
      </w:r>
      <w:r w:rsidRPr="00AC407E">
        <w:rPr>
          <w:rFonts w:ascii="Arial" w:eastAsia="Times New Roman" w:hAnsi="Arial" w:cs="Arial"/>
          <w:b/>
          <w:bCs/>
          <w:color w:val="000000" w:themeColor="text1"/>
          <w:sz w:val="24"/>
          <w:szCs w:val="24"/>
          <w:lang w:val="mn-MN" w:eastAsia="en-US"/>
        </w:rPr>
        <w:t>Хорин зургадугаар зүйлийн 1 дэх хэсэг:</w:t>
      </w:r>
    </w:p>
    <w:p w14:paraId="4FD5F70D"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5E7380AB" w14:textId="77777777" w:rsidR="00204CE7" w:rsidRPr="00AC407E" w:rsidRDefault="00204CE7" w:rsidP="00FC660D">
      <w:pPr>
        <w:snapToGrid w:val="0"/>
        <w:spacing w:after="0" w:line="240" w:lineRule="auto"/>
        <w:ind w:firstLine="709"/>
        <w:jc w:val="both"/>
        <w:rPr>
          <w:rFonts w:ascii="Arial" w:eastAsia="Times New Roman" w:hAnsi="Arial" w:cs="Arial"/>
          <w:bCs/>
          <w:color w:val="000000" w:themeColor="text1"/>
          <w:sz w:val="24"/>
          <w:szCs w:val="24"/>
          <w:lang w:val="mn-MN" w:eastAsia="en-US"/>
        </w:rPr>
      </w:pPr>
      <w:r w:rsidRPr="00AC407E">
        <w:rPr>
          <w:rFonts w:ascii="Arial" w:hAnsi="Arial" w:cs="Arial"/>
          <w:color w:val="000000" w:themeColor="text1"/>
          <w:sz w:val="24"/>
          <w:szCs w:val="24"/>
          <w:shd w:val="clear" w:color="auto" w:fill="FFFFFF"/>
          <w:lang w:val="mn-MN"/>
        </w:rPr>
        <w:t xml:space="preserve">“1. Ерөнхийлөгч, </w:t>
      </w:r>
      <w:r w:rsidRPr="00AC407E">
        <w:rPr>
          <w:rFonts w:ascii="Arial" w:hAnsi="Arial" w:cs="Arial"/>
          <w:noProof/>
          <w:color w:val="000000" w:themeColor="text1"/>
          <w:sz w:val="24"/>
          <w:szCs w:val="24"/>
          <w:shd w:val="clear" w:color="auto" w:fill="FFFFFF"/>
          <w:lang w:val="mn-MN"/>
        </w:rPr>
        <w:t>Улсын Их Хурлын гишүүн, Засгийн газар хууль санаачлах эрх эдлэх</w:t>
      </w:r>
      <w:r w:rsidRPr="00AC407E">
        <w:rPr>
          <w:rFonts w:ascii="Arial" w:hAnsi="Arial" w:cs="Arial"/>
          <w:color w:val="000000" w:themeColor="text1"/>
          <w:sz w:val="24"/>
          <w:szCs w:val="24"/>
          <w:shd w:val="clear" w:color="auto" w:fill="FFFFFF"/>
          <w:lang w:val="mn-MN"/>
        </w:rPr>
        <w:t xml:space="preserve"> бөгөөд энэхүү эрхийн хүрээ, хязгаарыг хуулиар тогтооно.”</w:t>
      </w:r>
    </w:p>
    <w:p w14:paraId="6209DAC1" w14:textId="77777777" w:rsidR="003F17BF" w:rsidRPr="00AC407E" w:rsidRDefault="003F17BF"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1CC13EFF" w14:textId="12F6958E" w:rsidR="00204CE7" w:rsidRPr="00AC407E" w:rsidRDefault="003F17BF" w:rsidP="00FC660D">
      <w:pPr>
        <w:snapToGrid w:val="0"/>
        <w:spacing w:after="0" w:line="240" w:lineRule="auto"/>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ab/>
      </w:r>
      <w:r w:rsidRPr="00AC407E">
        <w:rPr>
          <w:rFonts w:ascii="Arial" w:eastAsia="Times New Roman" w:hAnsi="Arial" w:cs="Arial"/>
          <w:b/>
          <w:bCs/>
          <w:color w:val="000000" w:themeColor="text1"/>
          <w:sz w:val="24"/>
          <w:szCs w:val="24"/>
          <w:lang w:val="mn-MN" w:eastAsia="en-US"/>
        </w:rPr>
        <w:tab/>
      </w:r>
      <w:r w:rsidR="00204CE7" w:rsidRPr="00AC407E">
        <w:rPr>
          <w:rFonts w:ascii="Arial" w:eastAsia="Times New Roman" w:hAnsi="Arial" w:cs="Arial"/>
          <w:b/>
          <w:bCs/>
          <w:color w:val="000000" w:themeColor="text1"/>
          <w:sz w:val="24"/>
          <w:szCs w:val="24"/>
          <w:lang w:val="mn-MN" w:eastAsia="en-US"/>
        </w:rPr>
        <w:t>6/ Хорин долдугаар зүйлийн 6 дахь хэсэг:</w:t>
      </w:r>
    </w:p>
    <w:p w14:paraId="3C9A8EC2" w14:textId="77777777" w:rsidR="00204CE7" w:rsidRPr="00AC407E" w:rsidRDefault="00204CE7"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10638551" w14:textId="7777777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 xml:space="preserve">“6. Улсын Их Хурлын чуулганы нэгдсэн болон Байнгын хорооны хуралдааныг гишүүдийн олонхи нь хүрэлцэн ирснээр хүчинтэйд үзэж, </w:t>
      </w:r>
      <w:r w:rsidRPr="00AC407E">
        <w:rPr>
          <w:rFonts w:ascii="Arial" w:hAnsi="Arial" w:cs="Arial"/>
          <w:noProof/>
          <w:color w:val="000000" w:themeColor="text1"/>
          <w:sz w:val="24"/>
          <w:szCs w:val="24"/>
          <w:lang w:val="mn-MN"/>
        </w:rPr>
        <w:t xml:space="preserve">Үндсэн хуульд өөрөөр заагаагүй бол </w:t>
      </w:r>
      <w:r w:rsidRPr="00AC407E">
        <w:rPr>
          <w:rFonts w:ascii="Arial" w:hAnsi="Arial" w:cs="Arial"/>
          <w:color w:val="000000" w:themeColor="text1"/>
          <w:sz w:val="24"/>
          <w:szCs w:val="24"/>
          <w:lang w:val="mn-MN"/>
        </w:rPr>
        <w:t xml:space="preserve">хуралдаанд оролцсон гишүүдийн олонхийн саналаар асуудлыг шийдвэрлэнэ. </w:t>
      </w:r>
    </w:p>
    <w:p w14:paraId="54FE29EC" w14:textId="7777777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p>
    <w:p w14:paraId="359B3719" w14:textId="7777777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 xml:space="preserve">Үндсэн хуульд өөрөөр заагаагүй бол Улсын Их Хурлын нийт гишүүний олонхийн саналаар </w:t>
      </w:r>
      <w:r w:rsidRPr="00AC407E">
        <w:rPr>
          <w:rFonts w:ascii="Arial" w:hAnsi="Arial" w:cs="Arial"/>
          <w:noProof/>
          <w:color w:val="000000" w:themeColor="text1"/>
          <w:sz w:val="24"/>
          <w:szCs w:val="24"/>
          <w:lang w:val="mn-MN"/>
        </w:rPr>
        <w:t xml:space="preserve">хуулийг эцэслэн </w:t>
      </w:r>
      <w:r w:rsidRPr="00AC407E">
        <w:rPr>
          <w:rFonts w:ascii="Arial" w:hAnsi="Arial" w:cs="Arial"/>
          <w:color w:val="000000" w:themeColor="text1"/>
          <w:sz w:val="24"/>
          <w:szCs w:val="24"/>
          <w:lang w:val="mn-MN"/>
        </w:rPr>
        <w:t xml:space="preserve">батална.” </w:t>
      </w:r>
    </w:p>
    <w:p w14:paraId="1E9D974C" w14:textId="77777777" w:rsidR="00204CE7" w:rsidRPr="00AC407E" w:rsidRDefault="00204CE7" w:rsidP="00FC660D">
      <w:pPr>
        <w:pStyle w:val="NoSpacing1"/>
        <w:snapToGrid w:val="0"/>
        <w:ind w:firstLine="720"/>
        <w:jc w:val="both"/>
        <w:rPr>
          <w:rFonts w:ascii="Arial" w:hAnsi="Arial" w:cs="Arial"/>
          <w:color w:val="000000" w:themeColor="text1"/>
          <w:sz w:val="24"/>
          <w:szCs w:val="24"/>
          <w:lang w:val="mn-MN"/>
        </w:rPr>
      </w:pPr>
    </w:p>
    <w:p w14:paraId="1EC1F097"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7/ Хорин наймдугаар зүйлийн 2 дахь хэсэг:</w:t>
      </w:r>
    </w:p>
    <w:p w14:paraId="11378A41"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1ABF9856" w14:textId="77777777" w:rsidR="00204CE7" w:rsidRPr="00AC407E" w:rsidRDefault="00204CE7" w:rsidP="00FC660D">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noProof/>
          <w:color w:val="000000" w:themeColor="text1"/>
          <w:sz w:val="24"/>
          <w:szCs w:val="24"/>
          <w:lang w:val="mn-MN"/>
        </w:rPr>
      </w:pPr>
      <w:r w:rsidRPr="00AC407E">
        <w:rPr>
          <w:rFonts w:ascii="Arial" w:hAnsi="Arial" w:cs="Arial"/>
          <w:noProof/>
          <w:color w:val="000000" w:themeColor="text1"/>
          <w:sz w:val="24"/>
          <w:szCs w:val="24"/>
          <w:lang w:val="mn-MN"/>
        </w:rPr>
        <w:t xml:space="preserve">“2.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Улсын Их Хурал цөөнхийн төлөөллийг оролцуулан уг хороог байгуулна. </w:t>
      </w:r>
    </w:p>
    <w:p w14:paraId="4343E1FA" w14:textId="77777777" w:rsidR="00204CE7" w:rsidRPr="00AC407E" w:rsidRDefault="00204CE7" w:rsidP="00FC660D">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noProof/>
          <w:color w:val="000000" w:themeColor="text1"/>
          <w:sz w:val="24"/>
          <w:szCs w:val="24"/>
          <w:lang w:val="mn-MN"/>
        </w:rPr>
      </w:pPr>
    </w:p>
    <w:p w14:paraId="1E40F948" w14:textId="77777777" w:rsidR="00204CE7" w:rsidRPr="00AC407E" w:rsidRDefault="00204CE7" w:rsidP="00FC660D">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noProof/>
          <w:color w:val="000000" w:themeColor="text1"/>
          <w:sz w:val="24"/>
          <w:szCs w:val="24"/>
          <w:lang w:val="mn-MN"/>
        </w:rPr>
      </w:pPr>
      <w:r w:rsidRPr="00AC407E">
        <w:rPr>
          <w:rFonts w:ascii="Arial" w:hAnsi="Arial" w:cs="Arial"/>
          <w:noProof/>
          <w:color w:val="000000" w:themeColor="text1"/>
          <w:sz w:val="24"/>
          <w:szCs w:val="24"/>
          <w:lang w:val="mn-MN"/>
        </w:rPr>
        <w:t>Байнгын болон бусад хорооны бүрэн эрх, зохион байгуулалт, үйл ажиллагааны журмыг хуулиар тогтооно</w:t>
      </w:r>
      <w:r w:rsidRPr="00AC407E">
        <w:rPr>
          <w:rFonts w:ascii="Arial" w:hAnsi="Arial" w:cs="Arial"/>
          <w:color w:val="000000" w:themeColor="text1"/>
          <w:sz w:val="24"/>
          <w:szCs w:val="24"/>
          <w:lang w:val="mn-MN"/>
        </w:rPr>
        <w:t>.”</w:t>
      </w:r>
    </w:p>
    <w:p w14:paraId="26DE4BE6" w14:textId="77777777" w:rsidR="00FC660D" w:rsidRPr="00AC407E" w:rsidRDefault="00FC660D" w:rsidP="00FC660D">
      <w:pPr>
        <w:pStyle w:val="NoSpacing1"/>
        <w:snapToGrid w:val="0"/>
        <w:ind w:left="720" w:firstLine="720"/>
        <w:jc w:val="both"/>
        <w:rPr>
          <w:rFonts w:ascii="Arial" w:hAnsi="Arial" w:cs="Arial"/>
          <w:b/>
          <w:color w:val="000000" w:themeColor="text1"/>
          <w:sz w:val="24"/>
          <w:szCs w:val="24"/>
          <w:lang w:val="mn-MN"/>
        </w:rPr>
      </w:pPr>
    </w:p>
    <w:p w14:paraId="7144894D" w14:textId="453E6BDB" w:rsidR="00204CE7" w:rsidRPr="00AC407E" w:rsidRDefault="00204CE7" w:rsidP="00FC660D">
      <w:pPr>
        <w:pStyle w:val="NoSpacing1"/>
        <w:snapToGrid w:val="0"/>
        <w:ind w:left="720" w:firstLine="720"/>
        <w:jc w:val="both"/>
        <w:rPr>
          <w:rFonts w:ascii="Arial" w:hAnsi="Arial" w:cs="Arial"/>
          <w:b/>
          <w:noProof/>
          <w:color w:val="000000" w:themeColor="text1"/>
          <w:sz w:val="24"/>
          <w:szCs w:val="24"/>
          <w:lang w:val="mn-MN"/>
        </w:rPr>
      </w:pPr>
      <w:r w:rsidRPr="00AC407E">
        <w:rPr>
          <w:rFonts w:ascii="Arial" w:hAnsi="Arial" w:cs="Arial"/>
          <w:b/>
          <w:color w:val="000000" w:themeColor="text1"/>
          <w:sz w:val="24"/>
          <w:szCs w:val="24"/>
          <w:lang w:val="mn-MN"/>
        </w:rPr>
        <w:t xml:space="preserve">8/ </w:t>
      </w:r>
      <w:r w:rsidRPr="00AC407E">
        <w:rPr>
          <w:rFonts w:ascii="Arial" w:hAnsi="Arial" w:cs="Arial"/>
          <w:b/>
          <w:noProof/>
          <w:color w:val="000000" w:themeColor="text1"/>
          <w:sz w:val="24"/>
          <w:szCs w:val="24"/>
          <w:lang w:val="mn-MN"/>
        </w:rPr>
        <w:t>Гучдугаар зүйлийн 2 дахь хэсэг:</w:t>
      </w:r>
    </w:p>
    <w:p w14:paraId="7525C689" w14:textId="77777777" w:rsidR="00FC660D" w:rsidRPr="00AC407E" w:rsidRDefault="00FC660D" w:rsidP="00FC660D">
      <w:pPr>
        <w:pStyle w:val="NoSpacing1"/>
        <w:snapToGrid w:val="0"/>
        <w:ind w:left="720" w:firstLine="720"/>
        <w:jc w:val="both"/>
        <w:rPr>
          <w:rFonts w:ascii="Arial" w:hAnsi="Arial" w:cs="Arial"/>
          <w:b/>
          <w:color w:val="000000" w:themeColor="text1"/>
          <w:sz w:val="24"/>
          <w:szCs w:val="24"/>
          <w:lang w:val="mn-MN"/>
        </w:rPr>
      </w:pPr>
    </w:p>
    <w:p w14:paraId="56AAA04D" w14:textId="77777777" w:rsidR="00204CE7"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lastRenderedPageBreak/>
        <w:t xml:space="preserve">“2. </w:t>
      </w:r>
      <w:r w:rsidRPr="00AC407E">
        <w:rPr>
          <w:rFonts w:ascii="Arial" w:hAnsi="Arial" w:cs="Arial"/>
          <w:color w:val="000000" w:themeColor="text1"/>
          <w:sz w:val="24"/>
          <w:szCs w:val="24"/>
          <w:lang w:val="mn-MN"/>
        </w:rPr>
        <w:t>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w:t>
      </w:r>
    </w:p>
    <w:p w14:paraId="6AD49FFC" w14:textId="77777777" w:rsidR="00204CE7"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p>
    <w:p w14:paraId="7A0A639B" w14:textId="77777777" w:rsidR="00204CE7" w:rsidRPr="00AC407E" w:rsidRDefault="00204CE7" w:rsidP="00FC660D">
      <w:pPr>
        <w:snapToGrid w:val="0"/>
        <w:spacing w:after="0" w:line="240" w:lineRule="auto"/>
        <w:ind w:firstLine="1418"/>
        <w:jc w:val="both"/>
        <w:rPr>
          <w:rFonts w:ascii="Arial" w:hAnsi="Arial" w:cs="Arial"/>
          <w:b/>
          <w:color w:val="000000" w:themeColor="text1"/>
          <w:sz w:val="24"/>
          <w:szCs w:val="24"/>
          <w:lang w:val="mn-MN" w:eastAsia="en-US"/>
        </w:rPr>
      </w:pPr>
      <w:r w:rsidRPr="00AC407E">
        <w:rPr>
          <w:rFonts w:ascii="Arial" w:hAnsi="Arial" w:cs="Arial"/>
          <w:b/>
          <w:color w:val="000000" w:themeColor="text1"/>
          <w:sz w:val="24"/>
          <w:szCs w:val="24"/>
          <w:lang w:val="mn-MN" w:eastAsia="en-US"/>
        </w:rPr>
        <w:t>9/ Гучин гуравдугаар зүйлийн 4 дэх хэсэг:</w:t>
      </w:r>
    </w:p>
    <w:p w14:paraId="7B9C2239" w14:textId="77777777" w:rsidR="00204CE7" w:rsidRPr="00AC407E" w:rsidRDefault="00204CE7" w:rsidP="00FC660D">
      <w:pPr>
        <w:snapToGrid w:val="0"/>
        <w:spacing w:after="0" w:line="240" w:lineRule="auto"/>
        <w:ind w:left="720" w:firstLine="720"/>
        <w:rPr>
          <w:rFonts w:ascii="Arial" w:eastAsia="Times New Roman" w:hAnsi="Arial" w:cs="Arial"/>
          <w:b/>
          <w:bCs/>
          <w:color w:val="000000" w:themeColor="text1"/>
          <w:sz w:val="24"/>
          <w:szCs w:val="24"/>
          <w:lang w:val="mn-MN" w:eastAsia="en-US"/>
        </w:rPr>
      </w:pPr>
    </w:p>
    <w:p w14:paraId="52007793" w14:textId="202D9FEE" w:rsidR="000532AD"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 xml:space="preserve">“4. </w:t>
      </w:r>
      <w:r w:rsidRPr="00AC407E">
        <w:rPr>
          <w:rFonts w:ascii="Arial" w:hAnsi="Arial" w:cs="Arial"/>
          <w:color w:val="000000" w:themeColor="text1"/>
          <w:sz w:val="24"/>
          <w:szCs w:val="24"/>
          <w:lang w:val="mn-MN"/>
        </w:rPr>
        <w:t>Ерөнхийлөгчид тодорхой бүрэн эрхийг зөвхөн энэ зүйлд заасан хүрээнд хуулиар олгож болно.”</w:t>
      </w:r>
    </w:p>
    <w:p w14:paraId="2AD8803C" w14:textId="4EBC4FD8" w:rsidR="000532AD" w:rsidRPr="00AC407E" w:rsidRDefault="000532AD" w:rsidP="00FC660D">
      <w:pPr>
        <w:snapToGrid w:val="0"/>
        <w:spacing w:after="0" w:line="240" w:lineRule="auto"/>
        <w:ind w:firstLine="720"/>
        <w:jc w:val="both"/>
        <w:rPr>
          <w:rFonts w:ascii="Arial" w:hAnsi="Arial" w:cs="Arial"/>
          <w:color w:val="000000" w:themeColor="text1"/>
          <w:sz w:val="24"/>
          <w:szCs w:val="24"/>
          <w:lang w:val="mn-MN"/>
        </w:rPr>
      </w:pPr>
    </w:p>
    <w:p w14:paraId="460B8A77" w14:textId="77777777" w:rsidR="00204CE7" w:rsidRPr="00AC407E" w:rsidRDefault="00204CE7" w:rsidP="00FC660D">
      <w:pPr>
        <w:snapToGrid w:val="0"/>
        <w:spacing w:after="0" w:line="240" w:lineRule="auto"/>
        <w:ind w:left="720" w:firstLine="720"/>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10/ Гучин есдүгээр зүйл:</w:t>
      </w:r>
    </w:p>
    <w:p w14:paraId="43CBD5F1"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p>
    <w:p w14:paraId="7DDB48CD"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w:t>
      </w:r>
      <w:r w:rsidRPr="00AC407E">
        <w:rPr>
          <w:rFonts w:ascii="Arial" w:eastAsia="Times New Roman" w:hAnsi="Arial" w:cs="Arial"/>
          <w:b/>
          <w:bCs/>
          <w:color w:val="000000" w:themeColor="text1"/>
          <w:sz w:val="24"/>
          <w:szCs w:val="24"/>
          <w:u w:val="single"/>
          <w:lang w:val="mn-MN" w:eastAsia="en-US"/>
        </w:rPr>
        <w:t>Гучин есдүгээр зүйл</w:t>
      </w:r>
    </w:p>
    <w:p w14:paraId="6084E0E6"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p>
    <w:p w14:paraId="64B4BE48" w14:textId="77777777" w:rsidR="00204CE7" w:rsidRPr="00AC407E" w:rsidRDefault="00204CE7" w:rsidP="00FC660D">
      <w:pPr>
        <w:snapToGrid w:val="0"/>
        <w:spacing w:after="0" w:line="240" w:lineRule="auto"/>
        <w:ind w:firstLine="720"/>
        <w:jc w:val="both"/>
        <w:rPr>
          <w:rFonts w:ascii="Arial" w:hAnsi="Arial" w:cs="Arial"/>
          <w:i/>
          <w:color w:val="000000" w:themeColor="text1"/>
          <w:sz w:val="24"/>
          <w:szCs w:val="24"/>
          <w:lang w:val="mn-MN"/>
        </w:rPr>
      </w:pPr>
      <w:r w:rsidRPr="00AC407E">
        <w:rPr>
          <w:rFonts w:ascii="Arial" w:hAnsi="Arial" w:cs="Arial"/>
          <w:bCs/>
          <w:color w:val="000000" w:themeColor="text1"/>
          <w:sz w:val="24"/>
          <w:szCs w:val="24"/>
          <w:lang w:val="mn-MN"/>
        </w:rPr>
        <w:t xml:space="preserve">1. </w:t>
      </w:r>
      <w:r w:rsidRPr="00AC407E">
        <w:rPr>
          <w:rFonts w:ascii="Arial" w:hAnsi="Arial" w:cs="Arial"/>
          <w:color w:val="000000" w:themeColor="text1"/>
          <w:sz w:val="24"/>
          <w:szCs w:val="24"/>
          <w:lang w:val="mn-MN"/>
        </w:rPr>
        <w:t>Засгийн газар Ерөнхий сайд, гишүүдээс бүрдэнэ</w:t>
      </w:r>
      <w:r w:rsidRPr="00AC407E">
        <w:rPr>
          <w:rFonts w:ascii="Arial" w:hAnsi="Arial" w:cs="Arial"/>
          <w:bCs/>
          <w:color w:val="000000" w:themeColor="text1"/>
          <w:sz w:val="24"/>
          <w:szCs w:val="24"/>
          <w:lang w:val="mn-MN"/>
        </w:rPr>
        <w:t>.</w:t>
      </w:r>
      <w:r w:rsidRPr="00AC407E">
        <w:rPr>
          <w:rFonts w:ascii="Arial" w:hAnsi="Arial" w:cs="Arial"/>
          <w:b/>
          <w:color w:val="000000" w:themeColor="text1"/>
          <w:sz w:val="24"/>
          <w:szCs w:val="24"/>
          <w:lang w:val="mn-MN"/>
        </w:rPr>
        <w:t xml:space="preserve"> </w:t>
      </w:r>
      <w:r w:rsidRPr="00AC407E">
        <w:rPr>
          <w:rFonts w:ascii="Arial" w:hAnsi="Arial" w:cs="Arial"/>
          <w:color w:val="000000" w:themeColor="text1"/>
          <w:sz w:val="24"/>
          <w:szCs w:val="24"/>
          <w:lang w:val="mn-MN"/>
        </w:rPr>
        <w:t>Ерөнхий сайд болон Засгийн газрын дөрвөөс илүүгүй гишүүн Улсын Их Хурлын гишүүний албан тушаалыг хавсарч болно</w:t>
      </w:r>
      <w:r w:rsidRPr="00AC407E">
        <w:rPr>
          <w:rFonts w:ascii="Arial" w:hAnsi="Arial" w:cs="Arial"/>
          <w:i/>
          <w:color w:val="000000" w:themeColor="text1"/>
          <w:sz w:val="24"/>
          <w:szCs w:val="24"/>
          <w:lang w:val="mn-MN"/>
        </w:rPr>
        <w:t>.</w:t>
      </w:r>
    </w:p>
    <w:p w14:paraId="04F4AB20" w14:textId="77777777" w:rsidR="00204CE7" w:rsidRPr="00AC407E" w:rsidRDefault="00204CE7" w:rsidP="00FC660D">
      <w:pPr>
        <w:tabs>
          <w:tab w:val="left" w:pos="810"/>
          <w:tab w:val="left" w:pos="900"/>
        </w:tabs>
        <w:snapToGrid w:val="0"/>
        <w:spacing w:after="0" w:line="240" w:lineRule="auto"/>
        <w:ind w:firstLine="709"/>
        <w:jc w:val="both"/>
        <w:rPr>
          <w:rFonts w:ascii="Arial" w:eastAsia="Times New Roman" w:hAnsi="Arial" w:cs="Arial"/>
          <w:bCs/>
          <w:color w:val="000000" w:themeColor="text1"/>
          <w:sz w:val="24"/>
          <w:szCs w:val="24"/>
          <w:lang w:val="mn-MN"/>
        </w:rPr>
      </w:pPr>
    </w:p>
    <w:p w14:paraId="39558B5F" w14:textId="77777777" w:rsidR="00204CE7" w:rsidRPr="00AC407E" w:rsidRDefault="00204CE7" w:rsidP="00FC660D">
      <w:pPr>
        <w:tabs>
          <w:tab w:val="left" w:pos="810"/>
          <w:tab w:val="left" w:pos="900"/>
        </w:tabs>
        <w:snapToGrid w:val="0"/>
        <w:spacing w:after="0" w:line="240" w:lineRule="auto"/>
        <w:ind w:firstLine="709"/>
        <w:jc w:val="both"/>
        <w:rPr>
          <w:rFonts w:ascii="Arial" w:eastAsia="Times New Roman" w:hAnsi="Arial" w:cs="Arial"/>
          <w:color w:val="000000" w:themeColor="text1"/>
          <w:sz w:val="24"/>
          <w:szCs w:val="24"/>
          <w:lang w:val="mn-MN"/>
        </w:rPr>
      </w:pPr>
      <w:r w:rsidRPr="00AC407E">
        <w:rPr>
          <w:rFonts w:ascii="Arial" w:eastAsia="Times New Roman" w:hAnsi="Arial" w:cs="Arial"/>
          <w:bCs/>
          <w:color w:val="000000" w:themeColor="text1"/>
          <w:sz w:val="24"/>
          <w:szCs w:val="24"/>
          <w:lang w:val="mn-MN"/>
        </w:rPr>
        <w:t xml:space="preserve">2. </w:t>
      </w:r>
      <w:r w:rsidRPr="00AC407E">
        <w:rPr>
          <w:rFonts w:ascii="Arial" w:eastAsia="Times New Roman" w:hAnsi="Arial" w:cs="Arial"/>
          <w:color w:val="000000" w:themeColor="text1"/>
          <w:sz w:val="24"/>
          <w:szCs w:val="24"/>
          <w:lang w:val="mn-MN"/>
        </w:rPr>
        <w:t xml:space="preserve">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олонхийг бүрдүүлж нэр дэвшүүлсэн хүнийг; бусад тохиолдолд Улсын Их Хуралд суудал авсан нам, эвсэл зөвшилцөн олонхийг бүрдүүлж нэр дэвшүүлсэн хүнийг Ерөнхий сайдаар томилох саналыг Ерөнхийлөгч тав хоногийн дотор Улсын Их Хуралд оруулна. </w:t>
      </w:r>
    </w:p>
    <w:p w14:paraId="21D07D73" w14:textId="77777777" w:rsidR="00204CE7" w:rsidRPr="00AC407E" w:rsidRDefault="00204CE7" w:rsidP="00FC660D">
      <w:pPr>
        <w:tabs>
          <w:tab w:val="left" w:pos="810"/>
          <w:tab w:val="left" w:pos="900"/>
        </w:tabs>
        <w:snapToGrid w:val="0"/>
        <w:spacing w:after="0" w:line="240" w:lineRule="auto"/>
        <w:ind w:firstLine="709"/>
        <w:jc w:val="both"/>
        <w:rPr>
          <w:rFonts w:ascii="Arial" w:eastAsia="Times New Roman" w:hAnsi="Arial" w:cs="Arial"/>
          <w:color w:val="000000" w:themeColor="text1"/>
          <w:sz w:val="24"/>
          <w:szCs w:val="24"/>
          <w:lang w:val="mn-MN"/>
        </w:rPr>
      </w:pPr>
    </w:p>
    <w:p w14:paraId="5669789F" w14:textId="77777777" w:rsidR="00204CE7" w:rsidRPr="00AC407E" w:rsidRDefault="00204CE7" w:rsidP="00FC660D">
      <w:pPr>
        <w:tabs>
          <w:tab w:val="left" w:pos="810"/>
          <w:tab w:val="left" w:pos="900"/>
        </w:tabs>
        <w:snapToGrid w:val="0"/>
        <w:spacing w:after="0" w:line="240" w:lineRule="auto"/>
        <w:ind w:firstLine="709"/>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 xml:space="preserve">3. </w:t>
      </w:r>
      <w:r w:rsidRPr="00AC407E">
        <w:rPr>
          <w:rFonts w:ascii="Arial" w:hAnsi="Arial" w:cs="Arial"/>
          <w:color w:val="000000" w:themeColor="text1"/>
          <w:sz w:val="24"/>
          <w:szCs w:val="24"/>
          <w:lang w:val="mn-MN"/>
        </w:rPr>
        <w:t>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Ерөнхий сайд энэ асуудлыг Ерөнхийлөгчтэй долоо хоногийн дотор зөвшилцөж чадаагүй бол Улсын Их Хуралд өөрөө өргөн мэдүүлнэ.</w:t>
      </w:r>
    </w:p>
    <w:p w14:paraId="27454F6B" w14:textId="77777777" w:rsidR="00204CE7" w:rsidRPr="00AC407E" w:rsidRDefault="00204CE7" w:rsidP="00FC660D">
      <w:pPr>
        <w:tabs>
          <w:tab w:val="left" w:pos="810"/>
          <w:tab w:val="left" w:pos="900"/>
        </w:tabs>
        <w:snapToGrid w:val="0"/>
        <w:spacing w:after="0" w:line="240" w:lineRule="auto"/>
        <w:ind w:firstLine="709"/>
        <w:jc w:val="both"/>
        <w:rPr>
          <w:rFonts w:ascii="Arial" w:hAnsi="Arial" w:cs="Arial"/>
          <w:color w:val="000000" w:themeColor="text1"/>
          <w:sz w:val="24"/>
          <w:szCs w:val="24"/>
          <w:lang w:val="mn-MN"/>
        </w:rPr>
      </w:pPr>
    </w:p>
    <w:p w14:paraId="290485AD" w14:textId="46F128A3" w:rsidR="00204CE7" w:rsidRPr="00AC407E" w:rsidRDefault="00204CE7" w:rsidP="00FC660D">
      <w:pPr>
        <w:tabs>
          <w:tab w:val="left" w:pos="810"/>
          <w:tab w:val="left" w:pos="900"/>
        </w:tabs>
        <w:snapToGrid w:val="0"/>
        <w:spacing w:after="0" w:line="240" w:lineRule="auto"/>
        <w:ind w:firstLine="709"/>
        <w:jc w:val="both"/>
        <w:rPr>
          <w:rFonts w:ascii="Arial" w:hAnsi="Arial" w:cs="Arial"/>
          <w:dstrike/>
          <w:color w:val="000000" w:themeColor="text1"/>
          <w:sz w:val="24"/>
          <w:szCs w:val="24"/>
          <w:lang w:val="mn-MN"/>
        </w:rPr>
      </w:pPr>
      <w:r w:rsidRPr="00AC407E">
        <w:rPr>
          <w:rFonts w:ascii="Arial" w:hAnsi="Arial" w:cs="Arial"/>
          <w:color w:val="000000"/>
          <w:sz w:val="24"/>
          <w:szCs w:val="24"/>
          <w:lang w:val="mn-MN"/>
        </w:rPr>
        <w:t>4.</w:t>
      </w:r>
      <w:r w:rsidR="00403CCB" w:rsidRPr="00AC407E">
        <w:rPr>
          <w:rFonts w:ascii="Arial" w:hAnsi="Arial" w:cs="Arial"/>
          <w:color w:val="000000"/>
          <w:sz w:val="24"/>
          <w:szCs w:val="24"/>
          <w:lang w:val="mn-MN"/>
        </w:rPr>
        <w:t xml:space="preserve"> </w:t>
      </w:r>
      <w:r w:rsidRPr="00AC407E">
        <w:rPr>
          <w:rFonts w:ascii="Arial" w:hAnsi="Arial" w:cs="Arial"/>
          <w:color w:val="000000"/>
          <w:sz w:val="24"/>
          <w:szCs w:val="24"/>
          <w:lang w:val="mn-MN"/>
        </w:rPr>
        <w:t>Засгийн газрын гишүүнийг Улсын Их Хурал, Ерөнхийлөгчид танилцуулснаар Ерөнхий сайд томилж, чөлөөлж, огцруулна. Засгийн газрын гишүүн Улсын Их Хуралд тангараг өргөнө.</w:t>
      </w:r>
      <w:r w:rsidRPr="00AC407E">
        <w:rPr>
          <w:rFonts w:ascii="Arial" w:hAnsi="Arial" w:cs="Arial"/>
          <w:color w:val="000000" w:themeColor="text1"/>
          <w:sz w:val="24"/>
          <w:szCs w:val="24"/>
          <w:lang w:val="mn-MN"/>
        </w:rPr>
        <w:t>”</w:t>
      </w:r>
    </w:p>
    <w:p w14:paraId="2D891477" w14:textId="77777777" w:rsidR="00204CE7" w:rsidRPr="00AC407E" w:rsidRDefault="00204CE7" w:rsidP="00FC660D">
      <w:pPr>
        <w:snapToGrid w:val="0"/>
        <w:spacing w:after="0" w:line="240" w:lineRule="auto"/>
        <w:ind w:firstLine="720"/>
        <w:jc w:val="both"/>
        <w:rPr>
          <w:rFonts w:ascii="Arial" w:eastAsia="Times New Roman" w:hAnsi="Arial" w:cs="Arial"/>
          <w:bCs/>
          <w:color w:val="000000" w:themeColor="text1"/>
          <w:sz w:val="24"/>
          <w:szCs w:val="24"/>
          <w:lang w:val="mn-MN" w:eastAsia="en-US"/>
        </w:rPr>
      </w:pPr>
    </w:p>
    <w:p w14:paraId="7EE2F22B" w14:textId="77777777" w:rsidR="00204CE7" w:rsidRPr="00AC407E" w:rsidRDefault="00204CE7" w:rsidP="00FC660D">
      <w:pPr>
        <w:snapToGrid w:val="0"/>
        <w:spacing w:after="0" w:line="240" w:lineRule="auto"/>
        <w:ind w:left="720" w:firstLine="720"/>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11/ Дөчин гуравдугаар зүйл:</w:t>
      </w:r>
    </w:p>
    <w:p w14:paraId="63714CC3"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p>
    <w:p w14:paraId="0C9AB979"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w:t>
      </w:r>
      <w:r w:rsidRPr="00AC407E">
        <w:rPr>
          <w:rFonts w:ascii="Arial" w:eastAsia="Times New Roman" w:hAnsi="Arial" w:cs="Arial"/>
          <w:b/>
          <w:bCs/>
          <w:color w:val="000000" w:themeColor="text1"/>
          <w:sz w:val="24"/>
          <w:szCs w:val="24"/>
          <w:u w:val="single"/>
          <w:lang w:val="mn-MN" w:eastAsia="en-US"/>
        </w:rPr>
        <w:t>Дөчин гуравдугаар зүйл</w:t>
      </w:r>
    </w:p>
    <w:p w14:paraId="26CA0843"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p>
    <w:p w14:paraId="2FABB9BF" w14:textId="77777777" w:rsidR="00204CE7" w:rsidRPr="00AC407E" w:rsidRDefault="00204CE7" w:rsidP="00FC660D">
      <w:pPr>
        <w:snapToGrid w:val="0"/>
        <w:spacing w:after="0" w:line="240" w:lineRule="auto"/>
        <w:ind w:firstLine="720"/>
        <w:jc w:val="both"/>
        <w:rPr>
          <w:rFonts w:ascii="Arial" w:hAnsi="Arial" w:cs="Arial"/>
          <w:b/>
          <w:bCs/>
          <w:color w:val="000000" w:themeColor="text1"/>
          <w:sz w:val="24"/>
          <w:szCs w:val="24"/>
          <w:lang w:val="mn-MN"/>
        </w:rPr>
      </w:pPr>
      <w:r w:rsidRPr="00AC407E">
        <w:rPr>
          <w:rFonts w:ascii="Arial" w:hAnsi="Arial" w:cs="Arial"/>
          <w:color w:val="000000" w:themeColor="text1"/>
          <w:sz w:val="24"/>
          <w:szCs w:val="24"/>
          <w:lang w:val="mn-MN"/>
        </w:rPr>
        <w:t xml:space="preserve">1. </w:t>
      </w:r>
      <w:r w:rsidRPr="00AC407E">
        <w:rPr>
          <w:rFonts w:ascii="Arial" w:hAnsi="Arial" w:cs="Arial"/>
          <w:bCs/>
          <w:noProof/>
          <w:color w:val="000000" w:themeColor="text1"/>
          <w:sz w:val="24"/>
          <w:szCs w:val="24"/>
          <w:lang w:val="mn-MN"/>
        </w:rPr>
        <w:t xml:space="preserve">Улсын Их Хурлын гишүүдийн дөрөвний нэгээс доошгүй нь </w:t>
      </w:r>
      <w:r w:rsidRPr="00AC407E">
        <w:rPr>
          <w:rFonts w:ascii="Arial" w:hAnsi="Arial" w:cs="Arial"/>
          <w:bCs/>
          <w:color w:val="000000" w:themeColor="text1"/>
          <w:sz w:val="24"/>
          <w:szCs w:val="24"/>
          <w:lang w:val="mn-MN"/>
        </w:rPr>
        <w:t>Ерөнхий сайдыг огцруулах саналыг албан ёсоор тавибал Улсын Их Хурал гурав хоногийн дараа хэлэлцэж эхлэн арав хоногийн дотор шийдвэрлэнэ. Улсын Их Хурлын нийт гишүүний олонхи уг саналыг дэмжсэн бол Ерөнхий сайдыг огцруулах тухай Улсын Их Хурлын тогтоол баталсанд тооцож, шинэ Ерөнхий сайдыг гуч хоногийн дотор томилно.</w:t>
      </w:r>
    </w:p>
    <w:p w14:paraId="6A01B232" w14:textId="77777777" w:rsidR="00204CE7" w:rsidRPr="00AC407E" w:rsidRDefault="00204CE7" w:rsidP="00FC660D">
      <w:pPr>
        <w:snapToGrid w:val="0"/>
        <w:spacing w:after="0" w:line="240" w:lineRule="auto"/>
        <w:ind w:firstLine="720"/>
        <w:jc w:val="both"/>
        <w:rPr>
          <w:rFonts w:ascii="Arial" w:hAnsi="Arial" w:cs="Arial"/>
          <w:bCs/>
          <w:color w:val="000000" w:themeColor="text1"/>
          <w:sz w:val="24"/>
          <w:szCs w:val="24"/>
          <w:lang w:val="mn-MN"/>
        </w:rPr>
      </w:pPr>
    </w:p>
    <w:p w14:paraId="5E1E11E3" w14:textId="77777777" w:rsidR="00204CE7" w:rsidRPr="00AC407E" w:rsidRDefault="00204CE7" w:rsidP="00FC660D">
      <w:pPr>
        <w:snapToGrid w:val="0"/>
        <w:spacing w:after="0" w:line="240" w:lineRule="auto"/>
        <w:ind w:firstLine="720"/>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2. Ерөнхий</w:t>
      </w:r>
      <w:r w:rsidRPr="00AC407E">
        <w:rPr>
          <w:rFonts w:ascii="Arial" w:hAnsi="Arial" w:cs="Arial"/>
          <w:color w:val="000000" w:themeColor="text1"/>
          <w:sz w:val="24"/>
          <w:szCs w:val="24"/>
          <w:lang w:val="mn-MN"/>
        </w:rPr>
        <w:t xml:space="preserve"> сайд огцорвол Засгийн газар бүрэлдэхүүнээрээ огцорно.”</w:t>
      </w:r>
    </w:p>
    <w:p w14:paraId="3DB1221F" w14:textId="77777777" w:rsidR="00CC1D9F" w:rsidRPr="00AC407E" w:rsidRDefault="00CC1D9F" w:rsidP="00FC660D">
      <w:pPr>
        <w:snapToGrid w:val="0"/>
        <w:spacing w:after="0" w:line="240" w:lineRule="auto"/>
        <w:jc w:val="both"/>
        <w:rPr>
          <w:rFonts w:ascii="Arial" w:eastAsia="Times New Roman" w:hAnsi="Arial" w:cs="Arial"/>
          <w:b/>
          <w:bCs/>
          <w:color w:val="000000" w:themeColor="text1"/>
          <w:sz w:val="24"/>
          <w:szCs w:val="24"/>
          <w:lang w:val="mn-MN" w:eastAsia="en-US"/>
        </w:rPr>
      </w:pPr>
    </w:p>
    <w:p w14:paraId="38ED8D7B" w14:textId="77777777" w:rsidR="00204CE7" w:rsidRPr="00AC407E" w:rsidRDefault="00204CE7" w:rsidP="00FC660D">
      <w:pPr>
        <w:snapToGrid w:val="0"/>
        <w:spacing w:after="0" w:line="240" w:lineRule="auto"/>
        <w:ind w:left="698" w:firstLine="720"/>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12/ Дөчин дөрөвдүгээр зүйл:</w:t>
      </w:r>
    </w:p>
    <w:p w14:paraId="0C59789C" w14:textId="77777777" w:rsidR="00204CE7" w:rsidRPr="00AC407E" w:rsidRDefault="00204CE7" w:rsidP="00FC660D">
      <w:pPr>
        <w:snapToGrid w:val="0"/>
        <w:spacing w:after="0" w:line="240" w:lineRule="auto"/>
        <w:ind w:left="698" w:firstLine="720"/>
        <w:jc w:val="both"/>
        <w:rPr>
          <w:rFonts w:ascii="Arial" w:eastAsia="Times New Roman" w:hAnsi="Arial" w:cs="Arial"/>
          <w:b/>
          <w:bCs/>
          <w:color w:val="000000" w:themeColor="text1"/>
          <w:sz w:val="24"/>
          <w:szCs w:val="24"/>
          <w:lang w:val="mn-MN" w:eastAsia="en-US"/>
        </w:rPr>
      </w:pPr>
    </w:p>
    <w:p w14:paraId="5F74B2BD"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w:t>
      </w:r>
      <w:r w:rsidRPr="00AC407E">
        <w:rPr>
          <w:rFonts w:ascii="Arial" w:eastAsia="Times New Roman" w:hAnsi="Arial" w:cs="Arial"/>
          <w:b/>
          <w:bCs/>
          <w:color w:val="000000" w:themeColor="text1"/>
          <w:sz w:val="24"/>
          <w:szCs w:val="24"/>
          <w:u w:val="single"/>
          <w:lang w:val="mn-MN" w:eastAsia="en-US"/>
        </w:rPr>
        <w:t>Дөчин дөрөвдүгээр зүйл</w:t>
      </w:r>
    </w:p>
    <w:p w14:paraId="1AF9F419"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p>
    <w:p w14:paraId="02162B18" w14:textId="77777777" w:rsidR="00204CE7" w:rsidRPr="00AC407E" w:rsidRDefault="00204CE7" w:rsidP="00FC660D">
      <w:pPr>
        <w:snapToGrid w:val="0"/>
        <w:spacing w:after="0" w:line="240" w:lineRule="auto"/>
        <w:ind w:firstLine="717"/>
        <w:jc w:val="both"/>
        <w:rPr>
          <w:rFonts w:ascii="Arial" w:hAnsi="Arial" w:cs="Arial"/>
          <w:bCs/>
          <w:color w:val="000000" w:themeColor="text1"/>
          <w:sz w:val="24"/>
          <w:szCs w:val="24"/>
          <w:lang w:val="mn-MN"/>
        </w:rPr>
      </w:pPr>
      <w:r w:rsidRPr="00AC407E">
        <w:rPr>
          <w:rFonts w:ascii="Arial" w:hAnsi="Arial" w:cs="Arial"/>
          <w:bCs/>
          <w:color w:val="000000" w:themeColor="text1"/>
          <w:sz w:val="24"/>
          <w:szCs w:val="24"/>
          <w:lang w:val="mn-MN"/>
        </w:rPr>
        <w:t xml:space="preserve">1. Ерөнхий сайд </w:t>
      </w:r>
      <w:r w:rsidRPr="00AC407E">
        <w:rPr>
          <w:rFonts w:ascii="Arial" w:eastAsia=".SFNSText-Regular" w:hAnsi="Arial" w:cs="Arial"/>
          <w:bCs/>
          <w:noProof/>
          <w:color w:val="000000" w:themeColor="text1"/>
          <w:sz w:val="24"/>
          <w:szCs w:val="24"/>
          <w:lang w:val="mn-MN"/>
        </w:rPr>
        <w:t xml:space="preserve">улсын төсвийн болон бодлогын тодорхой асуудлаар өөрт нь итгэл хүлээлгэх тогтоолын төслийг </w:t>
      </w:r>
      <w:r w:rsidRPr="00AC407E">
        <w:rPr>
          <w:rFonts w:ascii="Arial" w:hAnsi="Arial" w:cs="Arial"/>
          <w:bCs/>
          <w:color w:val="000000" w:themeColor="text1"/>
          <w:sz w:val="24"/>
          <w:szCs w:val="24"/>
          <w:lang w:val="mn-MN"/>
        </w:rPr>
        <w:t xml:space="preserve">оруулбал Улсын Их Хурал гурав хоногийн </w:t>
      </w:r>
      <w:r w:rsidRPr="00AC407E">
        <w:rPr>
          <w:rFonts w:ascii="Arial" w:hAnsi="Arial" w:cs="Arial"/>
          <w:bCs/>
          <w:color w:val="000000" w:themeColor="text1"/>
          <w:sz w:val="24"/>
          <w:szCs w:val="24"/>
          <w:lang w:val="mn-MN"/>
        </w:rPr>
        <w:lastRenderedPageBreak/>
        <w:t xml:space="preserve">дараа хэлэлцэж эхлэн арав хоногийн дотор Улсын Их Хурлын нийт гишүүний олонхийн саналаар шийдвэрлэнэ. </w:t>
      </w:r>
    </w:p>
    <w:p w14:paraId="277FDA30" w14:textId="77777777" w:rsidR="00204CE7" w:rsidRPr="00AC407E" w:rsidRDefault="00204CE7" w:rsidP="00FC660D">
      <w:pPr>
        <w:snapToGrid w:val="0"/>
        <w:spacing w:after="0" w:line="240" w:lineRule="auto"/>
        <w:ind w:firstLine="717"/>
        <w:jc w:val="both"/>
        <w:rPr>
          <w:rFonts w:ascii="Arial" w:hAnsi="Arial" w:cs="Arial"/>
          <w:bCs/>
          <w:color w:val="000000" w:themeColor="text1"/>
          <w:sz w:val="24"/>
          <w:szCs w:val="24"/>
          <w:lang w:val="mn-MN"/>
        </w:rPr>
      </w:pPr>
    </w:p>
    <w:p w14:paraId="6EE22C31" w14:textId="77777777" w:rsidR="00204CE7" w:rsidRPr="00AC407E" w:rsidRDefault="00204CE7" w:rsidP="00FC660D">
      <w:pPr>
        <w:snapToGrid w:val="0"/>
        <w:spacing w:after="0" w:line="240" w:lineRule="auto"/>
        <w:ind w:firstLine="717"/>
        <w:jc w:val="both"/>
        <w:rPr>
          <w:rFonts w:ascii="Arial" w:hAnsi="Arial" w:cs="Arial"/>
          <w:color w:val="000000" w:themeColor="text1"/>
          <w:sz w:val="24"/>
          <w:szCs w:val="24"/>
          <w:lang w:val="mn-MN"/>
        </w:rPr>
      </w:pPr>
      <w:r w:rsidRPr="00AC407E">
        <w:rPr>
          <w:rFonts w:ascii="Arial" w:hAnsi="Arial" w:cs="Arial"/>
          <w:bCs/>
          <w:color w:val="000000" w:themeColor="text1"/>
          <w:sz w:val="24"/>
          <w:szCs w:val="24"/>
          <w:lang w:val="mn-MN"/>
        </w:rPr>
        <w:t>2. Улсын</w:t>
      </w:r>
      <w:r w:rsidRPr="00AC407E">
        <w:rPr>
          <w:rFonts w:ascii="Arial" w:hAnsi="Arial" w:cs="Arial"/>
          <w:color w:val="000000" w:themeColor="text1"/>
          <w:sz w:val="24"/>
          <w:szCs w:val="24"/>
          <w:lang w:val="mn-MN"/>
        </w:rPr>
        <w:t xml:space="preserve"> Их Хурал тогтоолыг баталсан бол Ерөнхий сайдад итгэл үзүүлж, тухайн асуудлыг дэмжсэнд тооцно. Тогтоолыг батлаагүй бол Ерөнхий сайдыг огцорсонд тооцож, шинэ Ерөнхий сайдыг гуч хоногийн дотор томилно.”</w:t>
      </w:r>
    </w:p>
    <w:p w14:paraId="00AAE2BE" w14:textId="77777777" w:rsidR="00A277F4" w:rsidRPr="00AC407E" w:rsidRDefault="00A277F4" w:rsidP="00FC660D">
      <w:pPr>
        <w:snapToGrid w:val="0"/>
        <w:spacing w:after="0" w:line="240" w:lineRule="auto"/>
        <w:ind w:firstLine="717"/>
        <w:jc w:val="both"/>
        <w:rPr>
          <w:rFonts w:ascii="Arial" w:hAnsi="Arial" w:cs="Arial"/>
          <w:color w:val="000000" w:themeColor="text1"/>
          <w:sz w:val="24"/>
          <w:szCs w:val="24"/>
          <w:lang w:val="mn-MN"/>
        </w:rPr>
      </w:pPr>
    </w:p>
    <w:p w14:paraId="1D9D8E8B" w14:textId="77777777" w:rsidR="00204CE7" w:rsidRPr="00AC407E" w:rsidRDefault="00204CE7" w:rsidP="00FC660D">
      <w:pPr>
        <w:tabs>
          <w:tab w:val="left" w:pos="709"/>
          <w:tab w:val="left" w:pos="900"/>
          <w:tab w:val="left" w:pos="3393"/>
        </w:tabs>
        <w:snapToGrid w:val="0"/>
        <w:spacing w:after="0" w:line="240" w:lineRule="auto"/>
        <w:ind w:firstLine="1418"/>
        <w:jc w:val="both"/>
        <w:rPr>
          <w:rFonts w:ascii="Arial" w:hAnsi="Arial" w:cs="Arial"/>
          <w:iCs/>
          <w:noProof/>
          <w:color w:val="000000" w:themeColor="text1"/>
          <w:sz w:val="24"/>
          <w:szCs w:val="24"/>
          <w:lang w:val="mn-MN"/>
        </w:rPr>
      </w:pPr>
      <w:r w:rsidRPr="00AC407E">
        <w:rPr>
          <w:rFonts w:ascii="Arial" w:hAnsi="Arial" w:cs="Arial"/>
          <w:b/>
          <w:iCs/>
          <w:color w:val="000000" w:themeColor="text1"/>
          <w:sz w:val="24"/>
          <w:szCs w:val="24"/>
          <w:lang w:val="mn-MN"/>
        </w:rPr>
        <w:t xml:space="preserve">13/ </w:t>
      </w:r>
      <w:r w:rsidRPr="00AC407E">
        <w:rPr>
          <w:rFonts w:ascii="Arial" w:hAnsi="Arial" w:cs="Arial"/>
          <w:b/>
          <w:iCs/>
          <w:noProof/>
          <w:color w:val="000000" w:themeColor="text1"/>
          <w:sz w:val="24"/>
          <w:szCs w:val="24"/>
          <w:lang w:val="mn-MN"/>
        </w:rPr>
        <w:t>Дөчин наймдугаар зүйлийн 1 дэх хэсэг:</w:t>
      </w:r>
    </w:p>
    <w:p w14:paraId="40723D71" w14:textId="77777777" w:rsidR="00204CE7" w:rsidRPr="00AC407E" w:rsidRDefault="00204CE7" w:rsidP="00FC660D">
      <w:pPr>
        <w:tabs>
          <w:tab w:val="left" w:pos="709"/>
          <w:tab w:val="left" w:pos="900"/>
          <w:tab w:val="left" w:pos="3393"/>
        </w:tabs>
        <w:snapToGrid w:val="0"/>
        <w:spacing w:after="0" w:line="240" w:lineRule="auto"/>
        <w:ind w:firstLine="1418"/>
        <w:jc w:val="both"/>
        <w:rPr>
          <w:rFonts w:ascii="Arial" w:hAnsi="Arial" w:cs="Arial"/>
          <w:iCs/>
          <w:color w:val="000000" w:themeColor="text1"/>
          <w:sz w:val="24"/>
          <w:szCs w:val="24"/>
          <w:lang w:val="mn-MN"/>
        </w:rPr>
      </w:pPr>
    </w:p>
    <w:p w14:paraId="79ABF4CF" w14:textId="77777777" w:rsidR="00204CE7" w:rsidRPr="00AC407E" w:rsidRDefault="00204CE7" w:rsidP="00FC660D">
      <w:pPr>
        <w:shd w:val="clear" w:color="auto" w:fill="FFFFFF" w:themeFill="background1"/>
        <w:spacing w:after="0" w:line="240" w:lineRule="auto"/>
        <w:ind w:firstLine="709"/>
        <w:jc w:val="both"/>
        <w:outlineLvl w:val="1"/>
        <w:rPr>
          <w:rFonts w:ascii="Arial" w:hAnsi="Arial" w:cs="Arial"/>
          <w:noProof/>
          <w:color w:val="000000" w:themeColor="text1"/>
          <w:sz w:val="24"/>
          <w:szCs w:val="24"/>
          <w:lang w:val="mn-MN"/>
        </w:rPr>
      </w:pPr>
      <w:r w:rsidRPr="00AC407E">
        <w:rPr>
          <w:rFonts w:ascii="Arial" w:hAnsi="Arial" w:cs="Arial"/>
          <w:color w:val="000000" w:themeColor="text1"/>
          <w:sz w:val="24"/>
          <w:szCs w:val="24"/>
          <w:lang w:val="mn-MN"/>
        </w:rPr>
        <w:tab/>
        <w:t>“1. Шүүхийн үндсэн тогтолцоо Улсын дээд шүүх, аймаг, нийслэлийн шүүх, сум буюу сум дундын, дүүргийн шүүхээс бүрдэх бөгөөд шүүхийг тойргийн зарчмаар байгуулж болно</w:t>
      </w:r>
      <w:r w:rsidRPr="00AC407E">
        <w:rPr>
          <w:rFonts w:ascii="Arial" w:hAnsi="Arial" w:cs="Arial"/>
          <w:color w:val="000000" w:themeColor="text1"/>
          <w:sz w:val="24"/>
          <w:szCs w:val="24"/>
          <w:shd w:val="clear" w:color="auto" w:fill="FFFFFF"/>
          <w:lang w:val="mn-MN"/>
        </w:rPr>
        <w:t xml:space="preserve">. </w:t>
      </w:r>
      <w:r w:rsidRPr="00AC407E">
        <w:rPr>
          <w:rFonts w:ascii="Arial" w:hAnsi="Arial" w:cs="Arial"/>
          <w:color w:val="000000" w:themeColor="text1"/>
          <w:sz w:val="24"/>
          <w:szCs w:val="24"/>
          <w:lang w:val="mn-MN"/>
        </w:rPr>
        <w:t xml:space="preserve">Шүүхийг </w:t>
      </w:r>
      <w:r w:rsidRPr="00AC407E">
        <w:rPr>
          <w:rFonts w:ascii="Arial" w:hAnsi="Arial" w:cs="Arial"/>
          <w:noProof/>
          <w:color w:val="000000" w:themeColor="text1"/>
          <w:sz w:val="24"/>
          <w:szCs w:val="24"/>
          <w:lang w:val="mn-MN"/>
        </w:rPr>
        <w:t>эрүү, иргэн, захиргааны зэрэг шүүн таслах ажлын төрлөөр дагнан байгуулж болно</w:t>
      </w:r>
      <w:r w:rsidRPr="00AC407E">
        <w:rPr>
          <w:rFonts w:ascii="Arial" w:hAnsi="Arial" w:cs="Arial"/>
          <w:color w:val="000000" w:themeColor="text1"/>
          <w:sz w:val="24"/>
          <w:szCs w:val="24"/>
          <w:lang w:val="mn-MN"/>
        </w:rPr>
        <w:t xml:space="preserve">. </w:t>
      </w:r>
      <w:r w:rsidRPr="00AC407E">
        <w:rPr>
          <w:rFonts w:ascii="Arial" w:hAnsi="Arial" w:cs="Arial"/>
          <w:noProof/>
          <w:color w:val="000000" w:themeColor="text1"/>
          <w:sz w:val="24"/>
          <w:szCs w:val="24"/>
          <w:lang w:val="mn-MN"/>
        </w:rPr>
        <w:t>Дагнасан шүүхийн үйл ажиллагаа, шийдвэр нь Улсын дээд шүүхийн хяналтаас гадуур байж үл болно.”</w:t>
      </w:r>
    </w:p>
    <w:p w14:paraId="54DBA475" w14:textId="77777777" w:rsidR="00204CE7" w:rsidRPr="00AC407E" w:rsidRDefault="00204CE7" w:rsidP="00FC660D">
      <w:pPr>
        <w:snapToGrid w:val="0"/>
        <w:spacing w:after="0" w:line="240" w:lineRule="auto"/>
        <w:ind w:firstLine="1418"/>
        <w:jc w:val="both"/>
        <w:rPr>
          <w:rFonts w:ascii="Arial" w:eastAsia="Times New Roman" w:hAnsi="Arial" w:cs="Arial"/>
          <w:bCs/>
          <w:strike/>
          <w:color w:val="000000" w:themeColor="text1"/>
          <w:sz w:val="24"/>
          <w:szCs w:val="24"/>
          <w:lang w:val="mn-MN" w:eastAsia="en-US"/>
        </w:rPr>
      </w:pPr>
    </w:p>
    <w:p w14:paraId="0940EEB4"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14/ Дөчин есдүгээр зүйлийн 5 дахь хэсэг:</w:t>
      </w:r>
    </w:p>
    <w:p w14:paraId="1B122CD6" w14:textId="77777777" w:rsidR="00204CE7" w:rsidRPr="00AC407E" w:rsidRDefault="00204CE7" w:rsidP="00FC660D">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p>
    <w:p w14:paraId="234EBF1F" w14:textId="77777777" w:rsidR="00204CE7" w:rsidRPr="00AC407E" w:rsidRDefault="00204CE7" w:rsidP="00FC660D">
      <w:pPr>
        <w:tabs>
          <w:tab w:val="left" w:pos="0"/>
          <w:tab w:val="left" w:pos="900"/>
          <w:tab w:val="left" w:pos="1701"/>
          <w:tab w:val="left" w:pos="1985"/>
          <w:tab w:val="left" w:pos="10206"/>
        </w:tabs>
        <w:snapToGrid w:val="0"/>
        <w:spacing w:after="0" w:line="240" w:lineRule="auto"/>
        <w:ind w:right="-8" w:firstLine="709"/>
        <w:jc w:val="both"/>
        <w:rPr>
          <w:rFonts w:ascii="Arial" w:hAnsi="Arial" w:cs="Arial"/>
          <w:bCs/>
          <w:color w:val="000000" w:themeColor="text1"/>
          <w:sz w:val="24"/>
          <w:szCs w:val="24"/>
          <w:lang w:val="mn-MN"/>
        </w:rPr>
      </w:pPr>
      <w:r w:rsidRPr="00AC407E">
        <w:rPr>
          <w:rFonts w:ascii="Arial" w:hAnsi="Arial" w:cs="Arial"/>
          <w:color w:val="000000" w:themeColor="text1"/>
          <w:sz w:val="24"/>
          <w:szCs w:val="24"/>
          <w:lang w:val="mn-MN"/>
        </w:rPr>
        <w:t xml:space="preserve">“5. </w:t>
      </w:r>
      <w:r w:rsidRPr="00AC407E">
        <w:rPr>
          <w:rFonts w:ascii="Arial" w:hAnsi="Arial" w:cs="Arial"/>
          <w:bCs/>
          <w:color w:val="000000" w:themeColor="text1"/>
          <w:sz w:val="24"/>
          <w:szCs w:val="24"/>
          <w:lang w:val="mn-MN"/>
        </w:rPr>
        <w:t xml:space="preserve">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w:t>
      </w:r>
      <w:r w:rsidRPr="00AC407E">
        <w:rPr>
          <w:rFonts w:ascii="Arial" w:hAnsi="Arial" w:cs="Arial"/>
          <w:color w:val="000000" w:themeColor="text1"/>
          <w:sz w:val="24"/>
          <w:szCs w:val="24"/>
          <w:lang w:val="mn-MN"/>
        </w:rPr>
        <w:t xml:space="preserve">Шүүгчийн хараат бус байдлыг хангахтай холбоотой </w:t>
      </w:r>
      <w:r w:rsidRPr="00AC407E">
        <w:rPr>
          <w:rFonts w:ascii="Arial" w:hAnsi="Arial" w:cs="Arial"/>
          <w:bCs/>
          <w:color w:val="000000" w:themeColor="text1"/>
          <w:sz w:val="24"/>
          <w:szCs w:val="24"/>
          <w:lang w:val="mn-MN"/>
        </w:rPr>
        <w:t>Зөвлөлийн үйл ажиллагааны тайланг Улсын дээд шүүхэд танилцуулна. Зөвлөлийн зохион байгуулалт, үйл ажиллагааны журам, бүрэлдэхүүнд тавих шаардлага, томилох журмыг хуулиар тогтооно.”</w:t>
      </w:r>
    </w:p>
    <w:p w14:paraId="1F06D6A4" w14:textId="77777777" w:rsidR="00204CE7" w:rsidRPr="00AC407E" w:rsidRDefault="00204CE7" w:rsidP="00FC660D">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p>
    <w:p w14:paraId="646504E7" w14:textId="77777777" w:rsidR="00204CE7" w:rsidRPr="00AC407E" w:rsidRDefault="00204CE7" w:rsidP="00FC660D">
      <w:pPr>
        <w:snapToGrid w:val="0"/>
        <w:spacing w:after="0" w:line="240" w:lineRule="auto"/>
        <w:ind w:firstLine="709"/>
        <w:jc w:val="both"/>
        <w:rPr>
          <w:rFonts w:ascii="Arial" w:hAnsi="Arial" w:cs="Arial"/>
          <w:b/>
          <w:bCs/>
          <w:color w:val="000000" w:themeColor="text1"/>
          <w:sz w:val="24"/>
          <w:szCs w:val="24"/>
          <w:lang w:val="mn-MN"/>
        </w:rPr>
      </w:pPr>
      <w:r w:rsidRPr="00AC407E">
        <w:rPr>
          <w:rFonts w:ascii="Arial" w:eastAsia="Times New Roman" w:hAnsi="Arial" w:cs="Arial"/>
          <w:bCs/>
          <w:color w:val="000000" w:themeColor="text1"/>
          <w:sz w:val="24"/>
          <w:szCs w:val="24"/>
          <w:lang w:val="mn-MN" w:eastAsia="en-US"/>
        </w:rPr>
        <w:tab/>
      </w:r>
      <w:r w:rsidRPr="00AC407E">
        <w:rPr>
          <w:rFonts w:ascii="Arial" w:eastAsia="Times New Roman" w:hAnsi="Arial" w:cs="Arial"/>
          <w:bCs/>
          <w:color w:val="000000" w:themeColor="text1"/>
          <w:sz w:val="24"/>
          <w:szCs w:val="24"/>
          <w:lang w:val="mn-MN" w:eastAsia="en-US"/>
        </w:rPr>
        <w:tab/>
      </w:r>
      <w:r w:rsidRPr="00AC407E">
        <w:rPr>
          <w:rFonts w:ascii="Arial" w:hAnsi="Arial" w:cs="Arial"/>
          <w:b/>
          <w:bCs/>
          <w:color w:val="000000" w:themeColor="text1"/>
          <w:sz w:val="24"/>
          <w:szCs w:val="24"/>
          <w:lang w:val="mn-MN"/>
        </w:rPr>
        <w:t>15/ Тавин долдугаар зүйлийн 2, 3 дахь хэсэг:</w:t>
      </w:r>
    </w:p>
    <w:p w14:paraId="1279FC05" w14:textId="77777777" w:rsidR="00204CE7" w:rsidRPr="00AC407E" w:rsidRDefault="00204CE7" w:rsidP="00FC660D">
      <w:pPr>
        <w:snapToGrid w:val="0"/>
        <w:spacing w:after="0" w:line="240" w:lineRule="auto"/>
        <w:ind w:firstLine="709"/>
        <w:jc w:val="both"/>
        <w:rPr>
          <w:rFonts w:ascii="Arial" w:hAnsi="Arial" w:cs="Arial"/>
          <w:b/>
          <w:bCs/>
          <w:color w:val="000000" w:themeColor="text1"/>
          <w:sz w:val="24"/>
          <w:szCs w:val="24"/>
          <w:lang w:val="mn-MN"/>
        </w:rPr>
      </w:pPr>
    </w:p>
    <w:p w14:paraId="6CC60715" w14:textId="77777777"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 xml:space="preserve">“2. </w:t>
      </w:r>
      <w:r w:rsidRPr="00AC407E">
        <w:rPr>
          <w:rFonts w:ascii="Arial" w:hAnsi="Arial" w:cs="Arial"/>
          <w:bCs/>
          <w:color w:val="000000" w:themeColor="text1"/>
          <w:sz w:val="24"/>
          <w:szCs w:val="24"/>
          <w:lang w:val="mn-MN"/>
        </w:rPr>
        <w:t>Засаг захиргаа, нутаг дэвсгэрийн нэгж дэх у</w:t>
      </w:r>
      <w:r w:rsidRPr="00AC407E">
        <w:rPr>
          <w:rFonts w:ascii="Arial" w:hAnsi="Arial" w:cs="Arial"/>
          <w:color w:val="000000" w:themeColor="text1"/>
          <w:sz w:val="24"/>
          <w:szCs w:val="24"/>
          <w:lang w:val="mn-MN"/>
        </w:rPr>
        <w:t xml:space="preserve">лсын болон орон нутгийн зэрэглэлтэй хотын, түүнчлэн тосгоны өөрийн удирдлага, зохион байгуулалтын эрх зүйн үндсийг хуулиар тогтооно. </w:t>
      </w:r>
    </w:p>
    <w:p w14:paraId="040AA479" w14:textId="77777777"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p>
    <w:p w14:paraId="2754628B" w14:textId="77777777"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Хот, тосгонд засаг захиргаа, нутаг дэвсгэрийн нэгж, түүний удирдлагын зарим чиг үүргийг шилжүүлэх асуудлыг Засгийн газрын өргөн мэдүүлснээр Улсын Их Хурал шийдвэрлэнэ.</w:t>
      </w:r>
    </w:p>
    <w:p w14:paraId="6B5524E4" w14:textId="77777777"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p>
    <w:p w14:paraId="3C753A16" w14:textId="77777777" w:rsidR="00204CE7" w:rsidRPr="00AC407E" w:rsidRDefault="00204CE7" w:rsidP="00FC660D">
      <w:pPr>
        <w:snapToGrid w:val="0"/>
        <w:spacing w:after="0" w:line="240" w:lineRule="auto"/>
        <w:ind w:firstLine="709"/>
        <w:jc w:val="both"/>
        <w:rPr>
          <w:rFonts w:ascii="Arial" w:hAnsi="Arial" w:cs="Arial"/>
          <w:b/>
          <w:strike/>
          <w:color w:val="000000" w:themeColor="text1"/>
          <w:sz w:val="24"/>
          <w:szCs w:val="24"/>
          <w:lang w:val="mn-MN"/>
        </w:rPr>
      </w:pPr>
      <w:r w:rsidRPr="00AC407E">
        <w:rPr>
          <w:rFonts w:ascii="Arial" w:hAnsi="Arial" w:cs="Arial"/>
          <w:color w:val="000000" w:themeColor="text1"/>
          <w:sz w:val="24"/>
          <w:szCs w:val="24"/>
          <w:lang w:val="mn-MN"/>
        </w:rPr>
        <w:t xml:space="preserve">3. Засаг захиргаа, нутаг дэвсгэрийн нэгжийг өөрчлөх асуудлыг эдийн засгийн бүтэц, хүн амын байршлыг харгалзан, тухайн нутгийн иргэдийн саналыг </w:t>
      </w:r>
      <w:r w:rsidRPr="00AC407E">
        <w:rPr>
          <w:rFonts w:ascii="Arial" w:hAnsi="Arial" w:cs="Arial"/>
          <w:bCs/>
          <w:color w:val="000000" w:themeColor="text1"/>
          <w:sz w:val="24"/>
          <w:szCs w:val="24"/>
          <w:lang w:val="mn-MN"/>
        </w:rPr>
        <w:t xml:space="preserve">үндэслэн </w:t>
      </w:r>
      <w:r w:rsidRPr="00AC407E">
        <w:rPr>
          <w:rFonts w:ascii="Arial" w:hAnsi="Arial" w:cs="Arial"/>
          <w:color w:val="000000" w:themeColor="text1"/>
          <w:sz w:val="24"/>
          <w:szCs w:val="24"/>
          <w:shd w:val="clear" w:color="auto" w:fill="FFFFFF"/>
          <w:lang w:val="mn-MN"/>
        </w:rPr>
        <w:t xml:space="preserve">Засгийн газрын өргөн мэдүүлснээр </w:t>
      </w:r>
      <w:r w:rsidRPr="00AC407E">
        <w:rPr>
          <w:rFonts w:ascii="Arial" w:hAnsi="Arial" w:cs="Arial"/>
          <w:color w:val="000000" w:themeColor="text1"/>
          <w:sz w:val="24"/>
          <w:szCs w:val="24"/>
          <w:lang w:val="mn-MN"/>
        </w:rPr>
        <w:t>Улсын Их Хурал шийдвэрлэнэ.”</w:t>
      </w:r>
    </w:p>
    <w:p w14:paraId="7842302F" w14:textId="77777777" w:rsidR="00204CE7" w:rsidRPr="00AC407E" w:rsidRDefault="00204CE7" w:rsidP="00FC660D">
      <w:pPr>
        <w:snapToGrid w:val="0"/>
        <w:spacing w:after="0" w:line="240" w:lineRule="auto"/>
        <w:ind w:firstLine="709"/>
        <w:jc w:val="both"/>
        <w:rPr>
          <w:rFonts w:ascii="Arial" w:hAnsi="Arial" w:cs="Arial"/>
          <w:b/>
          <w:bCs/>
          <w:color w:val="000000" w:themeColor="text1"/>
          <w:sz w:val="24"/>
          <w:szCs w:val="24"/>
          <w:lang w:val="mn-MN"/>
        </w:rPr>
      </w:pPr>
    </w:p>
    <w:p w14:paraId="1E3F853F"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16/ Тавин есдүгээр зүйлийн 2 дахь хэсэг:</w:t>
      </w:r>
    </w:p>
    <w:p w14:paraId="05E77345" w14:textId="77777777" w:rsidR="00204CE7" w:rsidRPr="00AC407E" w:rsidRDefault="00204CE7" w:rsidP="00FC660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1B3DC615" w14:textId="77777777" w:rsidR="00204CE7" w:rsidRPr="00AC407E" w:rsidRDefault="00204CE7" w:rsidP="00FC660D">
      <w:pPr>
        <w:pStyle w:val="NoSpacing1"/>
        <w:snapToGrid w:val="0"/>
        <w:ind w:firstLine="709"/>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 xml:space="preserve">“2. Нутгийн өөрөө удирдах байгууллага нь аймаг, нийслэл, сум, дүүрэгт тухайн нутаг дэвсгэрийн иргэдийн Төлөөлөгчдийн Хурал, баг, хороонд иргэдийн Нийтийн Хурал байна. </w:t>
      </w:r>
    </w:p>
    <w:p w14:paraId="2BE4C6F5" w14:textId="77777777" w:rsidR="00204CE7" w:rsidRPr="00AC407E" w:rsidRDefault="00204CE7" w:rsidP="00FC660D">
      <w:pPr>
        <w:pStyle w:val="NoSpacing1"/>
        <w:snapToGrid w:val="0"/>
        <w:ind w:firstLine="709"/>
        <w:jc w:val="both"/>
        <w:rPr>
          <w:rFonts w:ascii="Arial" w:hAnsi="Arial" w:cs="Arial"/>
          <w:color w:val="000000" w:themeColor="text1"/>
          <w:sz w:val="24"/>
          <w:szCs w:val="24"/>
          <w:lang w:val="mn-MN"/>
        </w:rPr>
      </w:pPr>
    </w:p>
    <w:p w14:paraId="02B168BE" w14:textId="77777777" w:rsidR="00204CE7" w:rsidRPr="00AC407E" w:rsidRDefault="00204CE7" w:rsidP="00FC660D">
      <w:pPr>
        <w:pStyle w:val="NoSpacing1"/>
        <w:snapToGrid w:val="0"/>
        <w:ind w:firstLine="709"/>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 xml:space="preserve">Аймаг, нийслэл, сум, дүүргийн иргэдийн Төлөөлөгчдийн Хурал хуулиар тогтоосон хязгаарын хүрээнд өмчийн удирдлагыг хэрэгжүүлэх, татварын хувь хэмжээг тогтоох эрхтэй. </w:t>
      </w:r>
    </w:p>
    <w:p w14:paraId="6B0BFC4A" w14:textId="77777777" w:rsidR="00204CE7" w:rsidRPr="00AC407E" w:rsidRDefault="00204CE7" w:rsidP="00FC660D">
      <w:pPr>
        <w:pStyle w:val="NoSpacing1"/>
        <w:snapToGrid w:val="0"/>
        <w:ind w:firstLine="709"/>
        <w:jc w:val="both"/>
        <w:rPr>
          <w:rFonts w:ascii="Arial" w:hAnsi="Arial" w:cs="Arial"/>
          <w:color w:val="000000" w:themeColor="text1"/>
          <w:sz w:val="24"/>
          <w:szCs w:val="24"/>
          <w:lang w:val="mn-MN"/>
        </w:rPr>
      </w:pPr>
    </w:p>
    <w:p w14:paraId="45DA96B9" w14:textId="77777777" w:rsidR="00204CE7" w:rsidRPr="00AC407E" w:rsidRDefault="00204CE7" w:rsidP="00FC660D">
      <w:pPr>
        <w:pStyle w:val="NoSpacing1"/>
        <w:snapToGrid w:val="0"/>
        <w:ind w:firstLine="709"/>
        <w:jc w:val="both"/>
        <w:rPr>
          <w:rFonts w:ascii="Arial" w:eastAsia="Calibri" w:hAnsi="Arial" w:cs="Arial"/>
          <w:bCs/>
          <w:strike/>
          <w:color w:val="000000" w:themeColor="text1"/>
          <w:sz w:val="24"/>
          <w:szCs w:val="24"/>
          <w:lang w:val="mn-MN" w:eastAsia="en-US"/>
        </w:rPr>
      </w:pPr>
      <w:r w:rsidRPr="00AC407E">
        <w:rPr>
          <w:rFonts w:ascii="Arial" w:hAnsi="Arial" w:cs="Arial"/>
          <w:color w:val="000000" w:themeColor="text1"/>
          <w:sz w:val="24"/>
          <w:szCs w:val="24"/>
          <w:lang w:val="mn-MN"/>
        </w:rPr>
        <w:t>Нутгийн өөрөө удирдах байгууллагын чиг үүрэг, төсвийн харилцааны үндсийг тухайн нутаг дэвсгэрийн эдийн засаг, нийгмийн амьдралын тодорхой онцлогт нийцүүлэн хуулиар тогтоож болно.”</w:t>
      </w:r>
    </w:p>
    <w:p w14:paraId="2F44640A" w14:textId="6DBEA41A" w:rsidR="00FC660D" w:rsidRPr="00AC407E" w:rsidRDefault="00FC660D" w:rsidP="00FC660D">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lang w:val="mn-MN" w:eastAsia="en-US"/>
        </w:rPr>
      </w:pPr>
    </w:p>
    <w:p w14:paraId="2462EF5C" w14:textId="77777777" w:rsidR="00204CE7" w:rsidRPr="00AC407E" w:rsidRDefault="00204CE7" w:rsidP="00FC660D">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Дөрөвдүгээр зүйл</w:t>
      </w:r>
    </w:p>
    <w:p w14:paraId="02854FE7" w14:textId="77777777" w:rsidR="00204CE7" w:rsidRPr="00AC407E" w:rsidRDefault="00204CE7" w:rsidP="00FC660D">
      <w:pPr>
        <w:widowControl w:val="0"/>
        <w:tabs>
          <w:tab w:val="left" w:pos="709"/>
        </w:tabs>
        <w:autoSpaceDE w:val="0"/>
        <w:autoSpaceDN w:val="0"/>
        <w:adjustRightInd w:val="0"/>
        <w:snapToGrid w:val="0"/>
        <w:spacing w:after="0" w:line="240" w:lineRule="auto"/>
        <w:jc w:val="both"/>
        <w:rPr>
          <w:rFonts w:ascii="Arial" w:eastAsia="Times New Roman" w:hAnsi="Arial" w:cs="Arial"/>
          <w:b/>
          <w:bCs/>
          <w:color w:val="000000" w:themeColor="text1"/>
          <w:sz w:val="24"/>
          <w:szCs w:val="24"/>
          <w:lang w:val="mn-MN" w:eastAsia="en-US"/>
        </w:rPr>
      </w:pPr>
    </w:p>
    <w:p w14:paraId="4F56FC3A" w14:textId="5366758F" w:rsidR="00204CE7" w:rsidRPr="00AC407E" w:rsidRDefault="00204CE7" w:rsidP="00FC660D">
      <w:pPr>
        <w:widowControl w:val="0"/>
        <w:tabs>
          <w:tab w:val="left" w:pos="709"/>
        </w:tabs>
        <w:autoSpaceDE w:val="0"/>
        <w:autoSpaceDN w:val="0"/>
        <w:adjustRightInd w:val="0"/>
        <w:snapToGrid w:val="0"/>
        <w:spacing w:after="0" w:line="240" w:lineRule="auto"/>
        <w:jc w:val="both"/>
        <w:rPr>
          <w:rFonts w:ascii="Arial" w:eastAsia="Times New Roman" w:hAnsi="Arial" w:cs="Arial"/>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ab/>
      </w:r>
      <w:r w:rsidRPr="00AC407E">
        <w:rPr>
          <w:rFonts w:ascii="Arial" w:eastAsia="Times New Roman" w:hAnsi="Arial" w:cs="Arial"/>
          <w:bCs/>
          <w:color w:val="000000" w:themeColor="text1"/>
          <w:sz w:val="24"/>
          <w:szCs w:val="24"/>
          <w:lang w:val="mn-MN" w:eastAsia="en-US"/>
        </w:rPr>
        <w:t xml:space="preserve">Монгол Улсын Үндсэн хуулийн </w:t>
      </w:r>
      <w:bookmarkStart w:id="0" w:name="_GoBack"/>
      <w:r w:rsidRPr="00AC407E">
        <w:rPr>
          <w:rFonts w:ascii="Arial" w:eastAsia="Times New Roman" w:hAnsi="Arial" w:cs="Arial"/>
          <w:bCs/>
          <w:color w:val="000000" w:themeColor="text1"/>
          <w:sz w:val="24"/>
          <w:szCs w:val="24"/>
          <w:lang w:val="mn-MN" w:eastAsia="en-US"/>
        </w:rPr>
        <w:t xml:space="preserve">Хорин тавдугаар зүйлийн 1 дэх хэсгийн </w:t>
      </w:r>
      <w:bookmarkEnd w:id="0"/>
      <w:r w:rsidRPr="00AC407E">
        <w:rPr>
          <w:rFonts w:ascii="Arial" w:eastAsia="Times New Roman" w:hAnsi="Arial" w:cs="Arial"/>
          <w:bCs/>
          <w:color w:val="000000" w:themeColor="text1"/>
          <w:sz w:val="24"/>
          <w:szCs w:val="24"/>
          <w:lang w:val="mn-MN" w:eastAsia="en-US"/>
        </w:rPr>
        <w:t xml:space="preserve">6 дахь заалтын “Ерөнхий сайд, Засгийн газрын гишүүд,” гэснийг “Ерөнхий сайд,” гэж, Хорин долдугаар зүйлийн 2 дахь хэсгийн “тавиас доошгүй” гэснийг “далан таваас доошгүй” гэж </w:t>
      </w:r>
      <w:r w:rsidR="00A043DE" w:rsidRPr="00AC407E">
        <w:rPr>
          <w:rFonts w:ascii="Arial" w:eastAsia="Times New Roman" w:hAnsi="Arial" w:cs="Arial"/>
          <w:bCs/>
          <w:color w:val="000000" w:themeColor="text1"/>
          <w:sz w:val="24"/>
          <w:szCs w:val="24"/>
          <w:lang w:val="mn-MN" w:eastAsia="en-US"/>
        </w:rPr>
        <w:t xml:space="preserve">тус тус </w:t>
      </w:r>
      <w:r w:rsidRPr="00AC407E">
        <w:rPr>
          <w:rFonts w:ascii="Arial" w:eastAsia="Times New Roman" w:hAnsi="Arial" w:cs="Arial"/>
          <w:bCs/>
          <w:color w:val="000000" w:themeColor="text1"/>
          <w:sz w:val="24"/>
          <w:szCs w:val="24"/>
          <w:lang w:val="mn-MN" w:eastAsia="en-US"/>
        </w:rPr>
        <w:t>өөрчилсүгэй.</w:t>
      </w:r>
    </w:p>
    <w:p w14:paraId="5DBC69DC" w14:textId="77777777" w:rsidR="00B851D7" w:rsidRPr="00AC407E" w:rsidRDefault="00B851D7" w:rsidP="00FC660D">
      <w:pPr>
        <w:snapToGrid w:val="0"/>
        <w:spacing w:after="0" w:line="240" w:lineRule="auto"/>
        <w:jc w:val="center"/>
        <w:rPr>
          <w:rFonts w:ascii="Arial" w:eastAsia="Times New Roman" w:hAnsi="Arial" w:cs="Arial"/>
          <w:b/>
          <w:bCs/>
          <w:color w:val="000000" w:themeColor="text1"/>
          <w:sz w:val="24"/>
          <w:szCs w:val="24"/>
          <w:lang w:val="mn-MN" w:eastAsia="en-US"/>
        </w:rPr>
      </w:pPr>
    </w:p>
    <w:p w14:paraId="57171676"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Тавдугаар зүйл</w:t>
      </w:r>
    </w:p>
    <w:p w14:paraId="2BC59219" w14:textId="77777777" w:rsidR="00204CE7" w:rsidRPr="00AC407E" w:rsidRDefault="00204CE7" w:rsidP="00FC660D">
      <w:pPr>
        <w:snapToGrid w:val="0"/>
        <w:spacing w:after="0" w:line="240" w:lineRule="auto"/>
        <w:jc w:val="center"/>
        <w:rPr>
          <w:rFonts w:ascii="Arial" w:eastAsia="Times New Roman" w:hAnsi="Arial" w:cs="Arial"/>
          <w:b/>
          <w:bCs/>
          <w:color w:val="000000" w:themeColor="text1"/>
          <w:sz w:val="24"/>
          <w:szCs w:val="24"/>
          <w:lang w:val="mn-MN" w:eastAsia="en-US"/>
        </w:rPr>
      </w:pPr>
    </w:p>
    <w:p w14:paraId="55828BC4" w14:textId="77777777" w:rsidR="00204CE7" w:rsidRPr="00AC407E" w:rsidRDefault="00204CE7" w:rsidP="00FC660D">
      <w:pPr>
        <w:snapToGrid w:val="0"/>
        <w:spacing w:after="0" w:line="240" w:lineRule="auto"/>
        <w:ind w:firstLine="709"/>
        <w:jc w:val="both"/>
        <w:rPr>
          <w:rFonts w:ascii="Arial" w:eastAsia="Times New Roman" w:hAnsi="Arial" w:cs="Arial"/>
          <w:bCs/>
          <w:color w:val="000000" w:themeColor="text1"/>
          <w:sz w:val="24"/>
          <w:szCs w:val="24"/>
          <w:lang w:val="mn-MN" w:eastAsia="en-US"/>
        </w:rPr>
      </w:pPr>
      <w:r w:rsidRPr="00AC407E">
        <w:rPr>
          <w:rFonts w:ascii="Arial" w:eastAsia="Times New Roman" w:hAnsi="Arial" w:cs="Arial"/>
          <w:b/>
          <w:bCs/>
          <w:color w:val="000000" w:themeColor="text1"/>
          <w:sz w:val="24"/>
          <w:szCs w:val="24"/>
          <w:lang w:val="mn-MN" w:eastAsia="en-US"/>
        </w:rPr>
        <w:t xml:space="preserve"> </w:t>
      </w:r>
      <w:r w:rsidRPr="00AC407E">
        <w:rPr>
          <w:rFonts w:ascii="Arial" w:eastAsia="Times New Roman" w:hAnsi="Arial" w:cs="Arial"/>
          <w:bCs/>
          <w:color w:val="000000" w:themeColor="text1"/>
          <w:sz w:val="24"/>
          <w:szCs w:val="24"/>
          <w:lang w:val="mn-MN" w:eastAsia="en-US"/>
        </w:rPr>
        <w:t xml:space="preserve">Монгол Улсын Үндсэн хуулийн Гучин нэгдүгээр зүйлийн 7 дахь хэсэг, </w:t>
      </w:r>
      <w:r w:rsidRPr="00AC407E">
        <w:rPr>
          <w:rFonts w:ascii="Arial" w:eastAsia="Times New Roman" w:hAnsi="Arial" w:cs="Arial"/>
          <w:bCs/>
          <w:noProof/>
          <w:color w:val="000000" w:themeColor="text1"/>
          <w:sz w:val="24"/>
          <w:szCs w:val="24"/>
          <w:lang w:val="mn-MN" w:eastAsia="en-US"/>
        </w:rPr>
        <w:t>Гучин гуравдугаар зүйлийн 1 дэх хэсгийн 2 дахь заалтыг</w:t>
      </w:r>
      <w:r w:rsidRPr="00AC407E">
        <w:rPr>
          <w:rFonts w:ascii="Arial" w:eastAsia="Times New Roman" w:hAnsi="Arial" w:cs="Arial"/>
          <w:bCs/>
          <w:color w:val="000000" w:themeColor="text1"/>
          <w:sz w:val="24"/>
          <w:szCs w:val="24"/>
          <w:lang w:val="mn-MN" w:eastAsia="en-US"/>
        </w:rPr>
        <w:t xml:space="preserve"> тус тус хүчингүй болсонд тооцсугай.</w:t>
      </w:r>
    </w:p>
    <w:p w14:paraId="0C38D15F"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p>
    <w:p w14:paraId="7AC4E3F4"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r w:rsidRPr="00AC407E">
        <w:rPr>
          <w:rFonts w:ascii="Arial" w:hAnsi="Arial" w:cs="Arial"/>
          <w:b/>
          <w:color w:val="000000" w:themeColor="text1"/>
          <w:sz w:val="24"/>
          <w:szCs w:val="24"/>
          <w:lang w:val="mn-MN"/>
        </w:rPr>
        <w:t>Зургадугаар зүйл</w:t>
      </w:r>
    </w:p>
    <w:p w14:paraId="6E69FB8D"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p>
    <w:p w14:paraId="72E4506C" w14:textId="77777777" w:rsidR="00204CE7" w:rsidRPr="00AC407E" w:rsidRDefault="00204CE7" w:rsidP="00FC660D">
      <w:pPr>
        <w:snapToGrid w:val="0"/>
        <w:spacing w:after="0" w:line="240" w:lineRule="auto"/>
        <w:jc w:val="center"/>
        <w:rPr>
          <w:rFonts w:ascii="Arial" w:hAnsi="Arial" w:cs="Arial"/>
          <w:b/>
          <w:color w:val="000000" w:themeColor="text1"/>
          <w:sz w:val="24"/>
          <w:szCs w:val="24"/>
          <w:lang w:val="mn-MN"/>
        </w:rPr>
      </w:pPr>
      <w:r w:rsidRPr="00AC407E">
        <w:rPr>
          <w:rFonts w:ascii="Arial" w:hAnsi="Arial" w:cs="Arial"/>
          <w:b/>
          <w:color w:val="000000" w:themeColor="text1"/>
          <w:sz w:val="24"/>
          <w:szCs w:val="24"/>
          <w:lang w:val="mn-MN"/>
        </w:rPr>
        <w:t>Дагаж мөрдөх хугацаа</w:t>
      </w:r>
    </w:p>
    <w:p w14:paraId="3BEE3758" w14:textId="77777777" w:rsidR="00204CE7" w:rsidRPr="00AC407E" w:rsidRDefault="00204CE7" w:rsidP="00FC660D">
      <w:pPr>
        <w:snapToGrid w:val="0"/>
        <w:spacing w:after="0" w:line="240" w:lineRule="auto"/>
        <w:ind w:firstLine="709"/>
        <w:jc w:val="both"/>
        <w:rPr>
          <w:rFonts w:ascii="Arial" w:hAnsi="Arial" w:cs="Arial"/>
          <w:b/>
          <w:color w:val="000000" w:themeColor="text1"/>
          <w:sz w:val="24"/>
          <w:szCs w:val="24"/>
          <w:lang w:val="mn-MN"/>
        </w:rPr>
      </w:pPr>
    </w:p>
    <w:p w14:paraId="3CCE0B67" w14:textId="010732A6" w:rsidR="00204CE7" w:rsidRPr="00AC407E" w:rsidRDefault="00204CE7" w:rsidP="00FC660D">
      <w:pPr>
        <w:snapToGrid w:val="0"/>
        <w:spacing w:after="0" w:line="240" w:lineRule="auto"/>
        <w:ind w:firstLine="709"/>
        <w:jc w:val="both"/>
        <w:rPr>
          <w:rFonts w:ascii="Arial" w:hAnsi="Arial" w:cs="Arial"/>
          <w:color w:val="000000" w:themeColor="text1"/>
          <w:sz w:val="24"/>
          <w:szCs w:val="24"/>
          <w:lang w:val="mn-MN"/>
        </w:rPr>
      </w:pPr>
      <w:r w:rsidRPr="00AC407E">
        <w:rPr>
          <w:rFonts w:ascii="Arial" w:hAnsi="Arial" w:cs="Arial"/>
          <w:color w:val="000000" w:themeColor="text1"/>
          <w:sz w:val="24"/>
          <w:szCs w:val="24"/>
          <w:lang w:val="mn-MN"/>
        </w:rPr>
        <w:t>Монгол Улсын Үндсэн хуульд оруулсан нэмэлт, өөрчлөлтийг 2020 оны 05 дугаар сарын 25-ны өдрийн 12 цаг буюу арван долдугаар жарны төмөр хулгана жилийн зуны тэргүүн сарын шинийн гуравны өдрийн морин цагаас эхлэн улс орон даяар дагаж мөрдөнө.</w:t>
      </w:r>
    </w:p>
    <w:p w14:paraId="47983F7E" w14:textId="304322F1" w:rsidR="00204CE7" w:rsidRPr="00AC407E" w:rsidRDefault="00204CE7" w:rsidP="00FC660D">
      <w:pPr>
        <w:snapToGrid w:val="0"/>
        <w:spacing w:after="0" w:line="240" w:lineRule="auto"/>
        <w:rPr>
          <w:rFonts w:ascii="Arial" w:hAnsi="Arial" w:cs="Arial"/>
          <w:color w:val="000000" w:themeColor="text1"/>
          <w:sz w:val="24"/>
          <w:szCs w:val="24"/>
          <w:lang w:val="mn-MN"/>
        </w:rPr>
      </w:pPr>
    </w:p>
    <w:p w14:paraId="1AA03D50" w14:textId="105CE92A" w:rsidR="00A277F4" w:rsidRPr="00AC407E" w:rsidRDefault="00A277F4" w:rsidP="00FC660D">
      <w:pPr>
        <w:snapToGrid w:val="0"/>
        <w:spacing w:after="0" w:line="240" w:lineRule="auto"/>
        <w:rPr>
          <w:rFonts w:ascii="Arial" w:hAnsi="Arial" w:cs="Arial"/>
          <w:color w:val="000000" w:themeColor="text1"/>
          <w:sz w:val="24"/>
          <w:szCs w:val="24"/>
          <w:lang w:val="mn-MN"/>
        </w:rPr>
      </w:pPr>
    </w:p>
    <w:p w14:paraId="5769A9D7" w14:textId="0BA57A6F" w:rsidR="00A277F4" w:rsidRPr="00AC407E" w:rsidRDefault="00A277F4" w:rsidP="00FC660D">
      <w:pPr>
        <w:snapToGrid w:val="0"/>
        <w:spacing w:after="0" w:line="240" w:lineRule="auto"/>
        <w:rPr>
          <w:rFonts w:ascii="Arial" w:hAnsi="Arial" w:cs="Arial"/>
          <w:color w:val="000000" w:themeColor="text1"/>
          <w:sz w:val="24"/>
          <w:szCs w:val="24"/>
          <w:lang w:val="mn-MN"/>
        </w:rPr>
      </w:pPr>
    </w:p>
    <w:p w14:paraId="66569D88" w14:textId="23E666DD" w:rsidR="00A277F4" w:rsidRPr="00AC407E" w:rsidRDefault="00A277F4" w:rsidP="00FC660D">
      <w:pPr>
        <w:snapToGrid w:val="0"/>
        <w:spacing w:after="0" w:line="240" w:lineRule="auto"/>
        <w:rPr>
          <w:rFonts w:ascii="Arial" w:hAnsi="Arial" w:cs="Arial"/>
          <w:color w:val="000000" w:themeColor="text1"/>
          <w:sz w:val="24"/>
          <w:szCs w:val="24"/>
          <w:lang w:val="mn-MN"/>
        </w:rPr>
      </w:pPr>
    </w:p>
    <w:p w14:paraId="5904FACF" w14:textId="0BE22DD1" w:rsidR="00A277F4" w:rsidRPr="00AC407E" w:rsidRDefault="00A277F4" w:rsidP="00FC660D">
      <w:pPr>
        <w:snapToGrid w:val="0"/>
        <w:spacing w:after="0" w:line="240" w:lineRule="auto"/>
        <w:rPr>
          <w:rFonts w:ascii="Arial" w:hAnsi="Arial" w:cs="Arial"/>
          <w:color w:val="000000" w:themeColor="text1"/>
          <w:sz w:val="24"/>
          <w:szCs w:val="24"/>
          <w:lang w:val="mn-MN"/>
        </w:rPr>
      </w:pPr>
      <w:r w:rsidRPr="00AC407E">
        <w:rPr>
          <w:rFonts w:ascii="Arial" w:hAnsi="Arial" w:cs="Arial"/>
          <w:color w:val="000000" w:themeColor="text1"/>
          <w:sz w:val="24"/>
          <w:szCs w:val="24"/>
          <w:lang w:val="mn-MN"/>
        </w:rPr>
        <w:tab/>
      </w:r>
      <w:r w:rsidRPr="00AC407E">
        <w:rPr>
          <w:rFonts w:ascii="Arial" w:hAnsi="Arial" w:cs="Arial"/>
          <w:color w:val="000000" w:themeColor="text1"/>
          <w:sz w:val="24"/>
          <w:szCs w:val="24"/>
          <w:lang w:val="mn-MN"/>
        </w:rPr>
        <w:tab/>
        <w:t xml:space="preserve">МОНГОЛ УЛСЫН </w:t>
      </w:r>
    </w:p>
    <w:p w14:paraId="7F044F1D" w14:textId="51F60798" w:rsidR="00A277F4" w:rsidRPr="00AC407E" w:rsidRDefault="00A277F4" w:rsidP="00FC660D">
      <w:pPr>
        <w:snapToGrid w:val="0"/>
        <w:spacing w:after="0" w:line="240" w:lineRule="auto"/>
        <w:rPr>
          <w:rFonts w:ascii="Arial" w:hAnsi="Arial" w:cs="Arial"/>
          <w:color w:val="000000" w:themeColor="text1"/>
          <w:sz w:val="24"/>
          <w:szCs w:val="24"/>
          <w:lang w:val="mn-MN"/>
        </w:rPr>
      </w:pPr>
      <w:r w:rsidRPr="00AC407E">
        <w:rPr>
          <w:rFonts w:ascii="Arial" w:hAnsi="Arial" w:cs="Arial"/>
          <w:color w:val="000000" w:themeColor="text1"/>
          <w:sz w:val="24"/>
          <w:szCs w:val="24"/>
          <w:lang w:val="mn-MN"/>
        </w:rPr>
        <w:tab/>
      </w:r>
      <w:r w:rsidRPr="00AC407E">
        <w:rPr>
          <w:rFonts w:ascii="Arial" w:hAnsi="Arial" w:cs="Arial"/>
          <w:color w:val="000000" w:themeColor="text1"/>
          <w:sz w:val="24"/>
          <w:szCs w:val="24"/>
          <w:lang w:val="mn-MN"/>
        </w:rPr>
        <w:tab/>
        <w:t>ИХ ХУРЛЫН ДАРГА</w:t>
      </w:r>
      <w:r w:rsidRPr="00AC407E">
        <w:rPr>
          <w:rFonts w:ascii="Arial" w:hAnsi="Arial" w:cs="Arial"/>
          <w:color w:val="000000" w:themeColor="text1"/>
          <w:sz w:val="24"/>
          <w:szCs w:val="24"/>
          <w:lang w:val="mn-MN"/>
        </w:rPr>
        <w:tab/>
      </w:r>
      <w:r w:rsidRPr="00AC407E">
        <w:rPr>
          <w:rFonts w:ascii="Arial" w:hAnsi="Arial" w:cs="Arial"/>
          <w:color w:val="000000" w:themeColor="text1"/>
          <w:sz w:val="24"/>
          <w:szCs w:val="24"/>
          <w:lang w:val="mn-MN"/>
        </w:rPr>
        <w:tab/>
      </w:r>
      <w:r w:rsidRPr="00AC407E">
        <w:rPr>
          <w:rFonts w:ascii="Arial" w:hAnsi="Arial" w:cs="Arial"/>
          <w:color w:val="000000" w:themeColor="text1"/>
          <w:sz w:val="24"/>
          <w:szCs w:val="24"/>
          <w:lang w:val="mn-MN"/>
        </w:rPr>
        <w:tab/>
        <w:t xml:space="preserve">        Г.ЗАНДАНШАТАР</w:t>
      </w:r>
    </w:p>
    <w:p w14:paraId="36C88CC8" w14:textId="77777777" w:rsidR="00204CE7" w:rsidRPr="00AC407E" w:rsidRDefault="00204CE7" w:rsidP="00204CE7">
      <w:pPr>
        <w:snapToGrid w:val="0"/>
        <w:spacing w:after="0" w:line="240" w:lineRule="auto"/>
        <w:rPr>
          <w:rFonts w:ascii="Arial" w:hAnsi="Arial" w:cs="Arial"/>
          <w:color w:val="000000" w:themeColor="text1"/>
          <w:sz w:val="24"/>
          <w:szCs w:val="24"/>
          <w:lang w:val="mn-MN"/>
        </w:rPr>
      </w:pPr>
    </w:p>
    <w:sectPr w:rsidR="00204CE7" w:rsidRPr="00AC407E" w:rsidSect="00FC660D">
      <w:headerReference w:type="default" r:id="rId7"/>
      <w:footerReference w:type="default" r:id="rId8"/>
      <w:pgSz w:w="11900" w:h="16840" w:code="9"/>
      <w:pgMar w:top="1134" w:right="851" w:bottom="1134" w:left="1701" w:header="0" w:footer="567" w:gutter="0"/>
      <w:cols w:space="720"/>
      <w:formProt w:val="0"/>
      <w:docGrid w:linePitch="500" w:charSpace="57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44F1" w14:textId="77777777" w:rsidR="00AE1DAB" w:rsidRDefault="00AE1DAB">
      <w:pPr>
        <w:spacing w:after="0" w:line="240" w:lineRule="auto"/>
      </w:pPr>
      <w:r>
        <w:separator/>
      </w:r>
    </w:p>
  </w:endnote>
  <w:endnote w:type="continuationSeparator" w:id="0">
    <w:p w14:paraId="72978243" w14:textId="77777777" w:rsidR="00AE1DAB" w:rsidRDefault="00AE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imes New Roman Mon">
    <w:charset w:val="00"/>
    <w:family w:val="roman"/>
    <w:pitch w:val="variable"/>
    <w:sig w:usb0="E0002AEF" w:usb1="C0007841" w:usb2="00000009" w:usb3="00000000" w:csb0="000001FF" w:csb1="00000000"/>
  </w:font>
  <w:font w:name=".SFNSText-Regular">
    <w:charset w:val="88"/>
    <w:family w:val="auto"/>
    <w:pitch w:val="variable"/>
    <w:sig w:usb0="2000028F" w:usb1="0A080003"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547C" w14:textId="77777777" w:rsidR="00802624" w:rsidRPr="00A277F4" w:rsidRDefault="00800D9B">
    <w:pPr>
      <w:pStyle w:val="Footer"/>
      <w:jc w:val="center"/>
      <w:rPr>
        <w:rFonts w:ascii="Arial" w:hAnsi="Arial" w:cs="Arial"/>
        <w:sz w:val="20"/>
        <w:szCs w:val="20"/>
      </w:rPr>
    </w:pPr>
    <w:r w:rsidRPr="00A277F4">
      <w:rPr>
        <w:rFonts w:ascii="Arial" w:hAnsi="Arial" w:cs="Arial"/>
        <w:sz w:val="20"/>
        <w:szCs w:val="20"/>
      </w:rPr>
      <w:fldChar w:fldCharType="begin"/>
    </w:r>
    <w:r w:rsidRPr="00A277F4">
      <w:rPr>
        <w:rFonts w:ascii="Arial" w:hAnsi="Arial" w:cs="Arial"/>
        <w:sz w:val="20"/>
        <w:szCs w:val="20"/>
      </w:rPr>
      <w:instrText>PAGE</w:instrText>
    </w:r>
    <w:r w:rsidRPr="00A277F4">
      <w:rPr>
        <w:rFonts w:ascii="Arial" w:hAnsi="Arial" w:cs="Arial"/>
        <w:sz w:val="20"/>
        <w:szCs w:val="20"/>
      </w:rPr>
      <w:fldChar w:fldCharType="separate"/>
    </w:r>
    <w:r w:rsidR="003B4795">
      <w:rPr>
        <w:rFonts w:ascii="Arial" w:hAnsi="Arial" w:cs="Arial"/>
        <w:noProof/>
        <w:sz w:val="20"/>
        <w:szCs w:val="20"/>
      </w:rPr>
      <w:t>6</w:t>
    </w:r>
    <w:r w:rsidRPr="00A277F4">
      <w:rPr>
        <w:rFonts w:ascii="Arial" w:hAnsi="Arial" w:cs="Arial"/>
        <w:sz w:val="20"/>
        <w:szCs w:val="20"/>
      </w:rPr>
      <w:fldChar w:fldCharType="end"/>
    </w:r>
  </w:p>
  <w:p w14:paraId="05E306E5" w14:textId="77777777" w:rsidR="00802624" w:rsidRDefault="00AE1D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57C5D" w14:textId="77777777" w:rsidR="00AE1DAB" w:rsidRDefault="00AE1DAB">
      <w:pPr>
        <w:spacing w:after="0" w:line="240" w:lineRule="auto"/>
      </w:pPr>
      <w:r>
        <w:separator/>
      </w:r>
    </w:p>
  </w:footnote>
  <w:footnote w:type="continuationSeparator" w:id="0">
    <w:p w14:paraId="45512FF5" w14:textId="77777777" w:rsidR="00AE1DAB" w:rsidRDefault="00AE1D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2A225" w14:textId="77777777" w:rsidR="009760A1" w:rsidRDefault="00AE1DAB" w:rsidP="00733B63">
    <w:pPr>
      <w:pStyle w:val="Header"/>
      <w:jc w:val="right"/>
      <w:rPr>
        <w:b/>
        <w:i/>
        <w:u w:val="single"/>
      </w:rPr>
    </w:pPr>
  </w:p>
  <w:p w14:paraId="3C53675E" w14:textId="77777777" w:rsidR="00412514" w:rsidRDefault="00AE1DAB" w:rsidP="00733B63">
    <w:pPr>
      <w:pStyle w:val="Header"/>
      <w:jc w:val="right"/>
      <w:rPr>
        <w:b/>
        <w:i/>
        <w:u w:val="single"/>
      </w:rPr>
    </w:pPr>
  </w:p>
  <w:p w14:paraId="66B159A3" w14:textId="77777777" w:rsidR="00412514" w:rsidRDefault="00AE1DAB" w:rsidP="00733B63">
    <w:pPr>
      <w:pStyle w:val="Header"/>
      <w:jc w:val="right"/>
      <w:rPr>
        <w:b/>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250"/>
  <w:drawingGridVerticalSpacing w:val="25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E7"/>
    <w:rsid w:val="000054FC"/>
    <w:rsid w:val="000274FD"/>
    <w:rsid w:val="0004161C"/>
    <w:rsid w:val="000532AD"/>
    <w:rsid w:val="000A67F8"/>
    <w:rsid w:val="000B6A1C"/>
    <w:rsid w:val="001912CA"/>
    <w:rsid w:val="001A4A8A"/>
    <w:rsid w:val="001A5296"/>
    <w:rsid w:val="001E4023"/>
    <w:rsid w:val="001E6EAB"/>
    <w:rsid w:val="00204CE7"/>
    <w:rsid w:val="002E0A4C"/>
    <w:rsid w:val="00382718"/>
    <w:rsid w:val="003977A2"/>
    <w:rsid w:val="003B4795"/>
    <w:rsid w:val="003F17BF"/>
    <w:rsid w:val="00403CCB"/>
    <w:rsid w:val="00416D77"/>
    <w:rsid w:val="00437CE7"/>
    <w:rsid w:val="00461581"/>
    <w:rsid w:val="004F56D2"/>
    <w:rsid w:val="0057009A"/>
    <w:rsid w:val="00576CDC"/>
    <w:rsid w:val="00606A11"/>
    <w:rsid w:val="006415BE"/>
    <w:rsid w:val="00657BE9"/>
    <w:rsid w:val="007C6C98"/>
    <w:rsid w:val="007E7786"/>
    <w:rsid w:val="00800D9B"/>
    <w:rsid w:val="00802362"/>
    <w:rsid w:val="0095081A"/>
    <w:rsid w:val="00987418"/>
    <w:rsid w:val="009C28B8"/>
    <w:rsid w:val="009C6A22"/>
    <w:rsid w:val="00A043DE"/>
    <w:rsid w:val="00A277F4"/>
    <w:rsid w:val="00A37644"/>
    <w:rsid w:val="00A7087B"/>
    <w:rsid w:val="00AC407E"/>
    <w:rsid w:val="00AD52AC"/>
    <w:rsid w:val="00AE1DAB"/>
    <w:rsid w:val="00B32A5D"/>
    <w:rsid w:val="00B51340"/>
    <w:rsid w:val="00B5283C"/>
    <w:rsid w:val="00B53BAC"/>
    <w:rsid w:val="00B72EC5"/>
    <w:rsid w:val="00B851D7"/>
    <w:rsid w:val="00BC2640"/>
    <w:rsid w:val="00C10267"/>
    <w:rsid w:val="00C91A0C"/>
    <w:rsid w:val="00CA01D4"/>
    <w:rsid w:val="00CC1D9F"/>
    <w:rsid w:val="00D03871"/>
    <w:rsid w:val="00D46102"/>
    <w:rsid w:val="00D80629"/>
    <w:rsid w:val="00D97267"/>
    <w:rsid w:val="00DC0271"/>
    <w:rsid w:val="00EA18F6"/>
    <w:rsid w:val="00ED70DE"/>
    <w:rsid w:val="00F53E4B"/>
    <w:rsid w:val="00FC660D"/>
    <w:rsid w:val="00FD6C7E"/>
    <w:rsid w:val="00FE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7C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04CE7"/>
    <w:pPr>
      <w:suppressAutoHyphens/>
      <w:spacing w:after="160" w:line="252" w:lineRule="auto"/>
    </w:pPr>
    <w:rPr>
      <w:rFonts w:ascii="Calibri" w:eastAsia="Lucida Sans Unicode" w:hAnsi="Calibri" w:cs="Calibri"/>
      <w:color w:val="00000A"/>
      <w:sz w:val="22"/>
      <w:szCs w:val="22"/>
      <w:lang w:eastAsia="zh-CN"/>
    </w:rPr>
  </w:style>
  <w:style w:type="paragraph" w:styleId="Heading6">
    <w:name w:val="heading 6"/>
    <w:basedOn w:val="Normal"/>
    <w:link w:val="Heading6Char"/>
    <w:uiPriority w:val="9"/>
    <w:unhideWhenUsed/>
    <w:qFormat/>
    <w:rsid w:val="00204CE7"/>
    <w:pPr>
      <w:widowControl w:val="0"/>
      <w:suppressAutoHyphens w:val="0"/>
      <w:autoSpaceDE w:val="0"/>
      <w:autoSpaceDN w:val="0"/>
      <w:spacing w:after="0" w:line="240" w:lineRule="auto"/>
      <w:ind w:left="1020"/>
      <w:outlineLvl w:val="5"/>
    </w:pPr>
    <w:rPr>
      <w:rFonts w:ascii="Arial" w:eastAsia="Arial" w:hAnsi="Arial" w:cs="Arial"/>
      <w:b/>
      <w:bCs/>
      <w:color w:val="auto"/>
      <w:sz w:val="20"/>
      <w:szCs w:val="20"/>
      <w:lang w:val="kk-KZ" w:eastAsia="kk-KZ" w:bidi="kk-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04CE7"/>
    <w:rPr>
      <w:rFonts w:ascii="Arial" w:eastAsia="Arial" w:hAnsi="Arial" w:cs="Arial"/>
      <w:b/>
      <w:bCs/>
      <w:sz w:val="20"/>
      <w:szCs w:val="20"/>
      <w:lang w:val="kk-KZ" w:eastAsia="kk-KZ" w:bidi="kk-KZ"/>
    </w:rPr>
  </w:style>
  <w:style w:type="paragraph" w:styleId="Footer">
    <w:name w:val="footer"/>
    <w:basedOn w:val="Normal"/>
    <w:link w:val="FooterChar"/>
    <w:rsid w:val="00204CE7"/>
    <w:pPr>
      <w:suppressLineNumbers/>
      <w:tabs>
        <w:tab w:val="center" w:pos="4986"/>
        <w:tab w:val="right" w:pos="9972"/>
      </w:tabs>
      <w:spacing w:after="0" w:line="100" w:lineRule="atLeast"/>
    </w:pPr>
    <w:rPr>
      <w:rFonts w:ascii="Times New Roman" w:hAnsi="Times New Roman"/>
      <w:sz w:val="24"/>
    </w:rPr>
  </w:style>
  <w:style w:type="character" w:customStyle="1" w:styleId="FooterChar">
    <w:name w:val="Footer Char"/>
    <w:basedOn w:val="DefaultParagraphFont"/>
    <w:link w:val="Footer"/>
    <w:rsid w:val="00204CE7"/>
    <w:rPr>
      <w:rFonts w:ascii="Times New Roman" w:eastAsia="Lucida Sans Unicode" w:hAnsi="Times New Roman" w:cs="Calibri"/>
      <w:color w:val="00000A"/>
      <w:szCs w:val="22"/>
      <w:lang w:eastAsia="zh-CN"/>
    </w:rPr>
  </w:style>
  <w:style w:type="paragraph" w:styleId="NoSpacing">
    <w:name w:val="No Spacing"/>
    <w:uiPriority w:val="1"/>
    <w:qFormat/>
    <w:rsid w:val="00204CE7"/>
    <w:pPr>
      <w:suppressAutoHyphens/>
    </w:pPr>
    <w:rPr>
      <w:rFonts w:ascii="Calibri" w:eastAsia="Lucida Sans Unicode" w:hAnsi="Calibri" w:cs="Calibri"/>
      <w:color w:val="00000A"/>
      <w:sz w:val="22"/>
      <w:szCs w:val="22"/>
      <w:lang w:eastAsia="zh-CN"/>
    </w:rPr>
  </w:style>
  <w:style w:type="paragraph" w:styleId="ListParagraph">
    <w:name w:val="List Paragraph"/>
    <w:basedOn w:val="Normal"/>
    <w:uiPriority w:val="1"/>
    <w:qFormat/>
    <w:rsid w:val="00204CE7"/>
    <w:pPr>
      <w:ind w:left="720"/>
      <w:contextualSpacing/>
    </w:pPr>
  </w:style>
  <w:style w:type="paragraph" w:customStyle="1" w:styleId="NoSpacing1">
    <w:name w:val="No Spacing1"/>
    <w:link w:val="NoSpacingChar"/>
    <w:uiPriority w:val="1"/>
    <w:qFormat/>
    <w:rsid w:val="00204CE7"/>
    <w:pPr>
      <w:suppressAutoHyphens/>
    </w:pPr>
    <w:rPr>
      <w:rFonts w:ascii="Calibri" w:eastAsia="Lucida Sans Unicode" w:hAnsi="Calibri" w:cs="Calibri"/>
      <w:color w:val="00000A"/>
      <w:sz w:val="20"/>
      <w:szCs w:val="20"/>
      <w:lang w:eastAsia="zh-CN"/>
    </w:rPr>
  </w:style>
  <w:style w:type="character" w:customStyle="1" w:styleId="NoSpacingChar">
    <w:name w:val="No Spacing Char"/>
    <w:link w:val="NoSpacing1"/>
    <w:uiPriority w:val="1"/>
    <w:rsid w:val="00204CE7"/>
    <w:rPr>
      <w:rFonts w:ascii="Calibri" w:eastAsia="Lucida Sans Unicode" w:hAnsi="Calibri" w:cs="Calibri"/>
      <w:color w:val="00000A"/>
      <w:sz w:val="20"/>
      <w:szCs w:val="20"/>
      <w:lang w:eastAsia="zh-CN"/>
    </w:rPr>
  </w:style>
  <w:style w:type="paragraph" w:styleId="Header">
    <w:name w:val="header"/>
    <w:basedOn w:val="Normal"/>
    <w:link w:val="HeaderChar"/>
    <w:uiPriority w:val="99"/>
    <w:unhideWhenUsed/>
    <w:rsid w:val="0020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E7"/>
    <w:rPr>
      <w:rFonts w:ascii="Calibri" w:eastAsia="Lucida Sans Unicode" w:hAnsi="Calibri" w:cs="Calibri"/>
      <w:color w:val="00000A"/>
      <w:sz w:val="22"/>
      <w:szCs w:val="22"/>
      <w:lang w:eastAsia="zh-CN"/>
    </w:rPr>
  </w:style>
  <w:style w:type="paragraph" w:styleId="BodyText">
    <w:name w:val="Body Text"/>
    <w:basedOn w:val="Normal"/>
    <w:link w:val="BodyTextChar"/>
    <w:uiPriority w:val="1"/>
    <w:qFormat/>
    <w:rsid w:val="00204CE7"/>
    <w:pPr>
      <w:widowControl w:val="0"/>
      <w:suppressAutoHyphens w:val="0"/>
      <w:autoSpaceDE w:val="0"/>
      <w:autoSpaceDN w:val="0"/>
      <w:spacing w:after="0" w:line="240" w:lineRule="auto"/>
    </w:pPr>
    <w:rPr>
      <w:rFonts w:ascii="Arial" w:eastAsia="Arial" w:hAnsi="Arial" w:cs="Arial"/>
      <w:color w:val="auto"/>
      <w:sz w:val="20"/>
      <w:szCs w:val="20"/>
      <w:lang w:val="kk-KZ" w:eastAsia="kk-KZ" w:bidi="kk-KZ"/>
    </w:rPr>
  </w:style>
  <w:style w:type="character" w:customStyle="1" w:styleId="BodyTextChar">
    <w:name w:val="Body Text Char"/>
    <w:basedOn w:val="DefaultParagraphFont"/>
    <w:link w:val="BodyText"/>
    <w:uiPriority w:val="1"/>
    <w:rsid w:val="00204CE7"/>
    <w:rPr>
      <w:rFonts w:ascii="Arial" w:eastAsia="Arial" w:hAnsi="Arial" w:cs="Arial"/>
      <w:sz w:val="20"/>
      <w:szCs w:val="20"/>
      <w:lang w:val="kk-KZ" w:eastAsia="kk-KZ" w:bidi="kk-KZ"/>
    </w:rPr>
  </w:style>
  <w:style w:type="table" w:styleId="TableGrid">
    <w:name w:val="Table Grid"/>
    <w:basedOn w:val="TableNormal"/>
    <w:uiPriority w:val="39"/>
    <w:rsid w:val="00053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7F4"/>
    <w:rPr>
      <w:rFonts w:ascii="Segoe UI" w:eastAsia="Lucida Sans Unicode" w:hAnsi="Segoe UI" w:cs="Segoe UI"/>
      <w:color w:val="00000A"/>
      <w:sz w:val="18"/>
      <w:szCs w:val="18"/>
      <w:lang w:eastAsia="zh-CN"/>
    </w:rPr>
  </w:style>
  <w:style w:type="paragraph" w:styleId="Title">
    <w:name w:val="Title"/>
    <w:basedOn w:val="Normal"/>
    <w:link w:val="TitleChar"/>
    <w:qFormat/>
    <w:rsid w:val="00B53BAC"/>
    <w:pPr>
      <w:suppressAutoHyphens w:val="0"/>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B53BA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1703</Words>
  <Characters>9709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2019-11-18T07:11:00Z</cp:lastPrinted>
  <dcterms:created xsi:type="dcterms:W3CDTF">2019-11-20T04:12:00Z</dcterms:created>
  <dcterms:modified xsi:type="dcterms:W3CDTF">2019-11-20T07:01:00Z</dcterms:modified>
</cp:coreProperties>
</file>