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B31AB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4052B" w:rsidRDefault="00C551F5" w:rsidP="00D01761">
      <w:pPr>
        <w:jc w:val="center"/>
        <w:rPr>
          <w:rFonts w:ascii="Arial" w:hAnsi="Arial" w:cs="Arial"/>
          <w:b/>
          <w:bCs/>
        </w:rPr>
      </w:pPr>
    </w:p>
    <w:p w:rsidR="0014052B" w:rsidRPr="0014052B" w:rsidRDefault="003F37CB" w:rsidP="005B31AB">
      <w:pPr>
        <w:rPr>
          <w:rFonts w:ascii="Arial" w:hAnsi="Arial" w:cs="Arial"/>
          <w:b/>
          <w:lang w:val="mn-MN"/>
        </w:rPr>
      </w:pPr>
      <w:r w:rsidRPr="0014052B">
        <w:rPr>
          <w:rFonts w:ascii="Arial" w:hAnsi="Arial" w:cs="Arial"/>
          <w:lang w:val="mn-MN"/>
        </w:rPr>
        <w:t xml:space="preserve"> </w:t>
      </w:r>
    </w:p>
    <w:p w:rsidR="005B31AB" w:rsidRDefault="0014052B" w:rsidP="005B31AB">
      <w:pPr>
        <w:ind w:left="284"/>
        <w:jc w:val="center"/>
      </w:pPr>
      <w:r w:rsidRPr="0014052B">
        <w:rPr>
          <w:rFonts w:ascii="Arial" w:hAnsi="Arial" w:cs="Arial"/>
          <w:b/>
          <w:lang w:val="mn-MN"/>
        </w:rPr>
        <w:t xml:space="preserve">  </w:t>
      </w:r>
      <w:r w:rsidR="005B31AB">
        <w:rPr>
          <w:rFonts w:ascii="Arial" w:hAnsi="Arial" w:cs="Arial"/>
          <w:b/>
          <w:bCs/>
        </w:rPr>
        <w:t>ЦАГДААГИЙН АЛБАНЫ ТУХАЙ ХУУЛИЙГ</w:t>
      </w:r>
    </w:p>
    <w:p w:rsidR="005B31AB" w:rsidRDefault="005B31AB" w:rsidP="005B31AB">
      <w:pPr>
        <w:ind w:left="284"/>
        <w:jc w:val="center"/>
      </w:pPr>
      <w:r>
        <w:rPr>
          <w:rFonts w:ascii="Arial" w:hAnsi="Arial" w:cs="Arial"/>
          <w:b/>
          <w:bCs/>
        </w:rPr>
        <w:t>ДАГАЖ МӨРДӨХ ЖУРМЫН ТУХАЙ ХУУЛЬ</w:t>
      </w:r>
    </w:p>
    <w:p w:rsidR="005B31AB" w:rsidRDefault="005B31AB" w:rsidP="005B31AB">
      <w:pPr>
        <w:ind w:left="284"/>
        <w:jc w:val="center"/>
      </w:pPr>
      <w:r>
        <w:rPr>
          <w:rFonts w:ascii="Arial" w:hAnsi="Arial" w:cs="Arial"/>
          <w:b/>
          <w:bCs/>
        </w:rPr>
        <w:t>ХҮЧИНГҮЙ БОЛСОНД ТООЦОХ ТУХАЙ</w:t>
      </w:r>
    </w:p>
    <w:p w:rsidR="005B31AB" w:rsidRDefault="005B31AB" w:rsidP="005B31AB">
      <w:pPr>
        <w:jc w:val="center"/>
      </w:pPr>
    </w:p>
    <w:p w:rsidR="005B31AB" w:rsidRDefault="005B31AB" w:rsidP="005B31AB">
      <w:pPr>
        <w:jc w:val="center"/>
      </w:pPr>
    </w:p>
    <w:p w:rsidR="005B31AB" w:rsidRDefault="005B31AB" w:rsidP="005B31AB">
      <w:pPr>
        <w:ind w:firstLine="720"/>
        <w:jc w:val="both"/>
      </w:pPr>
      <w:r>
        <w:rPr>
          <w:rFonts w:ascii="Arial" w:hAnsi="Arial" w:cs="Arial"/>
          <w:b/>
          <w:bCs/>
        </w:rPr>
        <w:t>1 дүгээр зүйл.</w:t>
      </w:r>
      <w:r>
        <w:rPr>
          <w:rFonts w:ascii="Arial" w:hAnsi="Arial" w:cs="Arial"/>
        </w:rPr>
        <w:t xml:space="preserve">2014 оны 01 дүгээр сарын 16-ны өдөр баталсан Цагдаагийн албаны тухай хуулийг дагаж мөрдөх журмын тухай хуулийг хүчингүй болсонд тооцсугай. </w:t>
      </w:r>
    </w:p>
    <w:p w:rsidR="005B31AB" w:rsidRDefault="005B31AB" w:rsidP="005B31AB">
      <w:pPr>
        <w:jc w:val="both"/>
      </w:pPr>
    </w:p>
    <w:p w:rsidR="005B31AB" w:rsidRDefault="005B31AB" w:rsidP="005B31AB">
      <w:pPr>
        <w:ind w:firstLine="720"/>
        <w:jc w:val="both"/>
      </w:pPr>
      <w:r>
        <w:rPr>
          <w:rFonts w:ascii="Arial" w:hAnsi="Arial" w:cs="Arial"/>
          <w:b/>
        </w:rPr>
        <w:t>2 дугаар зүйл.</w:t>
      </w:r>
      <w:r>
        <w:rPr>
          <w:rFonts w:ascii="Arial" w:hAnsi="Arial" w:cs="Arial"/>
          <w:color w:val="000000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5B31AB" w:rsidRDefault="005B31AB" w:rsidP="005B31AB"/>
    <w:p w:rsidR="005B31AB" w:rsidRDefault="005B31AB" w:rsidP="005B31AB"/>
    <w:p w:rsidR="005B31AB" w:rsidRDefault="005B31AB" w:rsidP="005B31AB"/>
    <w:p w:rsidR="005B31AB" w:rsidRDefault="005B31AB" w:rsidP="005B31AB">
      <w:pPr>
        <w:widowControl w:val="0"/>
      </w:pPr>
    </w:p>
    <w:p w:rsidR="005B31AB" w:rsidRDefault="005B31AB" w:rsidP="005B31A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МОНГОЛ УЛСЫН </w:t>
      </w:r>
    </w:p>
    <w:p w:rsidR="005B31AB" w:rsidRDefault="005B31AB" w:rsidP="005B31A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М.ЭНХБОЛД </w:t>
      </w:r>
    </w:p>
    <w:p w:rsidR="005E3E84" w:rsidRPr="00F34643" w:rsidRDefault="005E3E84" w:rsidP="005B31AB">
      <w:pPr>
        <w:widowControl w:val="0"/>
        <w:ind w:left="426"/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FD" w:rsidRDefault="003E33FD">
      <w:r>
        <w:separator/>
      </w:r>
    </w:p>
  </w:endnote>
  <w:endnote w:type="continuationSeparator" w:id="0">
    <w:p w:rsidR="003E33FD" w:rsidRDefault="003E3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FD" w:rsidRDefault="003E33FD">
      <w:r>
        <w:separator/>
      </w:r>
    </w:p>
  </w:footnote>
  <w:footnote w:type="continuationSeparator" w:id="0">
    <w:p w:rsidR="003E33FD" w:rsidRDefault="003E3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E33FD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B31AB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2017-02-15T20:04:00Z</dcterms:created>
  <dcterms:modified xsi:type="dcterms:W3CDTF">2017-02-15T20:04:00Z</dcterms:modified>
</cp:coreProperties>
</file>