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625F" w14:textId="77777777" w:rsidR="00D91135" w:rsidRPr="002C68A3" w:rsidRDefault="00650A3C" w:rsidP="00D91135">
      <w:pPr>
        <w:pStyle w:val="Title"/>
        <w:ind w:right="-357"/>
        <w:rPr>
          <w:rFonts w:ascii="Arial" w:hAnsi="Arial" w:cs="Arial"/>
          <w:sz w:val="32"/>
          <w:szCs w:val="32"/>
        </w:rPr>
      </w:pPr>
      <w:r w:rsidRPr="0098377F">
        <w:rPr>
          <w:rFonts w:ascii="Arial" w:hAnsi="Arial" w:cs="Arial"/>
          <w:sz w:val="24"/>
          <w:lang w:val="mn-MN"/>
        </w:rPr>
        <w:tab/>
      </w:r>
      <w:r w:rsidRPr="0098377F">
        <w:rPr>
          <w:rFonts w:ascii="Arial" w:hAnsi="Arial" w:cs="Arial"/>
          <w:sz w:val="24"/>
          <w:lang w:val="mn-MN"/>
        </w:rPr>
        <w:tab/>
      </w:r>
      <w:r w:rsidRPr="0098377F">
        <w:rPr>
          <w:rFonts w:ascii="Arial" w:hAnsi="Arial" w:cs="Arial"/>
          <w:sz w:val="24"/>
          <w:lang w:val="mn-MN"/>
        </w:rPr>
        <w:tab/>
      </w:r>
      <w:r w:rsidRPr="0098377F">
        <w:rPr>
          <w:rFonts w:ascii="Arial" w:hAnsi="Arial" w:cs="Arial"/>
          <w:sz w:val="24"/>
          <w:lang w:val="mn-MN"/>
        </w:rPr>
        <w:tab/>
      </w:r>
      <w:r w:rsidRPr="0098377F">
        <w:rPr>
          <w:rFonts w:ascii="Arial" w:hAnsi="Arial" w:cs="Arial"/>
          <w:sz w:val="24"/>
          <w:lang w:val="mn-MN"/>
        </w:rPr>
        <w:tab/>
      </w:r>
      <w:r w:rsidR="00D91135">
        <w:rPr>
          <w:rFonts w:ascii="Arial" w:hAnsi="Arial" w:cs="Arial"/>
          <w:noProof/>
          <w:lang w:val="en-US"/>
        </w:rPr>
        <w:drawing>
          <wp:anchor distT="0" distB="0" distL="114300" distR="114300" simplePos="0" relativeHeight="251659264" behindDoc="1" locked="0" layoutInCell="1" allowOverlap="1" wp14:anchorId="1E60B2EC" wp14:editId="7EBCC10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256838C" w14:textId="77777777" w:rsidR="00D91135" w:rsidRDefault="00D91135" w:rsidP="00D91135">
      <w:pPr>
        <w:pStyle w:val="Title"/>
        <w:ind w:right="-360"/>
        <w:rPr>
          <w:rFonts w:ascii="Times New Roman" w:hAnsi="Times New Roman"/>
          <w:sz w:val="32"/>
          <w:szCs w:val="32"/>
        </w:rPr>
      </w:pPr>
    </w:p>
    <w:p w14:paraId="4C014BB4" w14:textId="77777777" w:rsidR="00D91135" w:rsidRDefault="00D91135" w:rsidP="00D91135">
      <w:pPr>
        <w:pStyle w:val="Title"/>
        <w:ind w:right="-360"/>
        <w:rPr>
          <w:rFonts w:ascii="Times New Roman" w:hAnsi="Times New Roman"/>
          <w:sz w:val="32"/>
          <w:szCs w:val="32"/>
        </w:rPr>
      </w:pPr>
    </w:p>
    <w:p w14:paraId="68C21AEC" w14:textId="77777777" w:rsidR="00D91135" w:rsidRPr="00661028" w:rsidRDefault="00D91135" w:rsidP="00D9113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98FBB1A" w14:textId="77777777" w:rsidR="00D91135" w:rsidRPr="002C68A3" w:rsidRDefault="00D91135" w:rsidP="00D91135">
      <w:pPr>
        <w:jc w:val="both"/>
        <w:rPr>
          <w:rFonts w:ascii="Arial" w:hAnsi="Arial" w:cs="Arial"/>
          <w:color w:val="3366FF"/>
          <w:lang w:val="ms-MY"/>
        </w:rPr>
      </w:pPr>
    </w:p>
    <w:p w14:paraId="24C56B9C" w14:textId="1E7D7E92" w:rsidR="00A01EAF" w:rsidRPr="00D91135" w:rsidRDefault="00D91135" w:rsidP="00D9113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29</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7B55880" w14:textId="77777777" w:rsidR="00A01EAF" w:rsidRPr="0098377F" w:rsidRDefault="00A01EAF" w:rsidP="00A01EAF">
      <w:pPr>
        <w:spacing w:after="0" w:line="240" w:lineRule="auto"/>
        <w:rPr>
          <w:rFonts w:ascii="Arial" w:hAnsi="Arial" w:cs="Arial"/>
          <w:b/>
          <w:bCs/>
          <w:sz w:val="24"/>
          <w:szCs w:val="24"/>
          <w:lang w:val="mn-MN"/>
        </w:rPr>
      </w:pPr>
    </w:p>
    <w:p w14:paraId="0E9A3788" w14:textId="77777777" w:rsidR="00A01EAF" w:rsidRPr="0098377F" w:rsidRDefault="00A01EAF" w:rsidP="00A01EAF">
      <w:pPr>
        <w:spacing w:after="0" w:line="360" w:lineRule="auto"/>
        <w:rPr>
          <w:rFonts w:ascii="Arial" w:hAnsi="Arial" w:cs="Arial"/>
          <w:b/>
          <w:bCs/>
          <w:sz w:val="24"/>
          <w:szCs w:val="24"/>
          <w:lang w:val="mn-MN"/>
        </w:rPr>
      </w:pPr>
    </w:p>
    <w:p w14:paraId="40642705" w14:textId="77777777" w:rsidR="008B1542" w:rsidRPr="00494210" w:rsidRDefault="008B1542" w:rsidP="008B1542">
      <w:pPr>
        <w:contextualSpacing/>
        <w:jc w:val="center"/>
        <w:rPr>
          <w:rFonts w:ascii="Arial" w:hAnsi="Arial" w:cs="Arial"/>
          <w:b/>
          <w:lang w:val="mn-MN"/>
        </w:rPr>
      </w:pPr>
      <w:r w:rsidRPr="00494210">
        <w:rPr>
          <w:rFonts w:ascii="Arial" w:hAnsi="Arial" w:cs="Arial"/>
          <w:b/>
          <w:lang w:val="mn-MN"/>
        </w:rPr>
        <w:t xml:space="preserve">  AЖ АХУЙН НЭГЖИЙН ОРЛОГЫН</w:t>
      </w:r>
    </w:p>
    <w:p w14:paraId="5D39CF85" w14:textId="77777777" w:rsidR="008B1542" w:rsidRPr="00494210" w:rsidRDefault="008B1542" w:rsidP="008B1542">
      <w:pPr>
        <w:contextualSpacing/>
        <w:jc w:val="center"/>
        <w:rPr>
          <w:rFonts w:ascii="Arial" w:hAnsi="Arial" w:cs="Arial"/>
          <w:b/>
          <w:lang w:val="mn-MN"/>
        </w:rPr>
      </w:pPr>
      <w:r w:rsidRPr="00494210">
        <w:rPr>
          <w:rFonts w:ascii="Arial" w:hAnsi="Arial" w:cs="Arial"/>
          <w:b/>
          <w:lang w:val="mn-MN"/>
        </w:rPr>
        <w:t xml:space="preserve">  АЛБАН ТАТВАРЫН ТУХАЙ ХУУЛЬД</w:t>
      </w:r>
    </w:p>
    <w:p w14:paraId="0DDAFFF4" w14:textId="77777777" w:rsidR="008B1542" w:rsidRPr="00494210" w:rsidRDefault="008B1542" w:rsidP="008B1542">
      <w:pPr>
        <w:contextualSpacing/>
        <w:jc w:val="center"/>
        <w:rPr>
          <w:rFonts w:ascii="Arial" w:hAnsi="Arial" w:cs="Arial"/>
          <w:b/>
          <w:lang w:val="mn-MN"/>
        </w:rPr>
      </w:pPr>
      <w:r w:rsidRPr="00494210">
        <w:rPr>
          <w:rFonts w:ascii="Arial" w:hAnsi="Arial" w:cs="Arial"/>
          <w:b/>
          <w:lang w:val="mn-MN"/>
        </w:rPr>
        <w:t xml:space="preserve">  НЭМЭЛТ ОРУУЛАХ ТУХАЙ</w:t>
      </w:r>
    </w:p>
    <w:p w14:paraId="2599F6EE" w14:textId="77777777" w:rsidR="008B1542" w:rsidRPr="00494210" w:rsidRDefault="008B1542" w:rsidP="008B1542">
      <w:pPr>
        <w:spacing w:line="360" w:lineRule="auto"/>
        <w:contextualSpacing/>
        <w:jc w:val="center"/>
        <w:rPr>
          <w:rFonts w:ascii="Arial" w:hAnsi="Arial" w:cs="Arial"/>
          <w:lang w:val="mn-MN"/>
        </w:rPr>
      </w:pPr>
    </w:p>
    <w:p w14:paraId="1EA2C049" w14:textId="77777777" w:rsidR="008B1542" w:rsidRPr="00494210" w:rsidRDefault="008B1542" w:rsidP="008B1542">
      <w:pPr>
        <w:ind w:firstLine="720"/>
        <w:contextualSpacing/>
        <w:jc w:val="both"/>
        <w:rPr>
          <w:rFonts w:ascii="Arial" w:hAnsi="Arial" w:cs="Arial"/>
          <w:lang w:val="mn-MN"/>
        </w:rPr>
      </w:pPr>
      <w:r w:rsidRPr="00494210">
        <w:rPr>
          <w:rFonts w:ascii="Arial" w:hAnsi="Arial" w:cs="Arial"/>
          <w:b/>
          <w:lang w:val="mn-MN"/>
        </w:rPr>
        <w:t>1 дүгээр зүйл.</w:t>
      </w:r>
      <w:r w:rsidRPr="00494210">
        <w:rPr>
          <w:rFonts w:ascii="Arial" w:hAnsi="Arial" w:cs="Arial"/>
          <w:lang w:val="mn-MN"/>
        </w:rPr>
        <w:t>Аж ахуйн нэгжийн орлогын албан татварын тухай хуульд доор дурдсан агуулгатай дараах хэсэг, заалт нэмсүгэй:</w:t>
      </w:r>
    </w:p>
    <w:p w14:paraId="64B7705B" w14:textId="77777777" w:rsidR="008B1542" w:rsidRPr="00494210" w:rsidRDefault="008B1542" w:rsidP="008B1542">
      <w:pPr>
        <w:ind w:firstLine="720"/>
        <w:contextualSpacing/>
        <w:jc w:val="both"/>
        <w:rPr>
          <w:rFonts w:ascii="Arial" w:hAnsi="Arial" w:cs="Arial"/>
          <w:lang w:val="mn-MN"/>
        </w:rPr>
      </w:pPr>
    </w:p>
    <w:p w14:paraId="6C5E49F8" w14:textId="77777777" w:rsidR="008B1542" w:rsidRPr="00494210" w:rsidRDefault="008B1542" w:rsidP="008B1542">
      <w:pPr>
        <w:ind w:left="720" w:firstLine="720"/>
        <w:contextualSpacing/>
        <w:jc w:val="both"/>
        <w:rPr>
          <w:rFonts w:ascii="Arial" w:hAnsi="Arial" w:cs="Arial"/>
          <w:b/>
          <w:shd w:val="clear" w:color="auto" w:fill="FFFFFF"/>
          <w:lang w:val="mn-MN"/>
        </w:rPr>
      </w:pPr>
      <w:r w:rsidRPr="00494210">
        <w:rPr>
          <w:rFonts w:ascii="Arial" w:hAnsi="Arial" w:cs="Arial"/>
          <w:b/>
          <w:shd w:val="clear" w:color="auto" w:fill="FFFFFF"/>
          <w:lang w:val="mn-MN"/>
        </w:rPr>
        <w:t>1/15 дугаар зүйлийн 15.3, 15.4 дэх хэсэг:</w:t>
      </w:r>
    </w:p>
    <w:p w14:paraId="7848930C" w14:textId="77777777" w:rsidR="008B1542" w:rsidRPr="00494210" w:rsidRDefault="008B1542" w:rsidP="008B1542">
      <w:pPr>
        <w:ind w:firstLine="720"/>
        <w:contextualSpacing/>
        <w:jc w:val="both"/>
        <w:rPr>
          <w:rFonts w:ascii="Arial" w:hAnsi="Arial" w:cs="Arial"/>
          <w:shd w:val="clear" w:color="auto" w:fill="FFFFFF"/>
          <w:lang w:val="mn-MN"/>
        </w:rPr>
      </w:pPr>
    </w:p>
    <w:p w14:paraId="133E1931" w14:textId="77777777" w:rsidR="008B1542" w:rsidRPr="00494210" w:rsidRDefault="008B1542" w:rsidP="008B1542">
      <w:pPr>
        <w:contextualSpacing/>
        <w:jc w:val="both"/>
        <w:rPr>
          <w:rFonts w:ascii="Arial" w:hAnsi="Arial" w:cs="Arial"/>
          <w:shd w:val="clear" w:color="auto" w:fill="FFFFFF"/>
          <w:lang w:val="mn-MN"/>
        </w:rPr>
      </w:pPr>
      <w:r w:rsidRPr="00494210">
        <w:rPr>
          <w:rFonts w:ascii="Arial" w:hAnsi="Arial" w:cs="Arial"/>
          <w:shd w:val="clear" w:color="auto" w:fill="FFFFFF"/>
          <w:lang w:val="mn-MN"/>
        </w:rPr>
        <w:tab/>
        <w:t>“15.3.Ашигт малтмал, цацраг идэвхт ашигт малтмал, газрын тосны хайгуулын болон ашиглалтын тусгай зөвшөөрөл эзэмшдэггүй aлбан татвар төлөгч нийслэл хотод байрлалтай үйлдвэр, эсхүл агуулахаа Багануур, Багахангай, Налайх дүүргээс бусад нийслэлийн хилийн цэсээс нүүлгэсэн тохиолдолд тухайн нүүлгэн шилжүүлэхтэй холбогдон гарсан энэ хуулийн 13 дугаар зүйлд заасан шаардлага хангасан зардлыг 50 хувиар нэмэгдүүлж албан татвар ногдох орлогоос хасаж тооцно.</w:t>
      </w:r>
    </w:p>
    <w:p w14:paraId="50591A95" w14:textId="77777777" w:rsidR="008B1542" w:rsidRPr="00494210" w:rsidRDefault="008B1542" w:rsidP="008B1542">
      <w:pPr>
        <w:ind w:firstLine="720"/>
        <w:contextualSpacing/>
        <w:jc w:val="both"/>
        <w:rPr>
          <w:rFonts w:ascii="Arial" w:hAnsi="Arial" w:cs="Arial"/>
          <w:shd w:val="clear" w:color="auto" w:fill="FFFFFF"/>
          <w:lang w:val="mn-MN"/>
        </w:rPr>
      </w:pPr>
    </w:p>
    <w:p w14:paraId="055D9F4C" w14:textId="77777777" w:rsidR="008B1542" w:rsidRPr="00494210" w:rsidRDefault="008B1542" w:rsidP="008B1542">
      <w:pPr>
        <w:ind w:firstLine="720"/>
        <w:contextualSpacing/>
        <w:jc w:val="both"/>
        <w:rPr>
          <w:rFonts w:ascii="Arial" w:hAnsi="Arial" w:cs="Arial"/>
          <w:shd w:val="clear" w:color="auto" w:fill="FFFFFF"/>
          <w:lang w:val="mn-MN"/>
        </w:rPr>
      </w:pPr>
      <w:r w:rsidRPr="00494210">
        <w:rPr>
          <w:rFonts w:ascii="Arial" w:hAnsi="Arial" w:cs="Arial"/>
          <w:shd w:val="clear" w:color="auto" w:fill="FFFFFF"/>
          <w:lang w:val="mn-MN"/>
        </w:rPr>
        <w:t>15.4.Ашигт малтмал, цацраг идэвхт ашигт малтмал, газрын тосны хайгуулын болон ашиглалтын тусгай зөвшөөрөл эзэмшдэггүй, Багануур, Багахангай, Налайх дүүргээс бусад нийслэл хотын хилийн цэсээс гадна үндсэн үйл ажиллагаа эрхлэн явуулдаг, хуулийн этгээдийн ерөнхий захиргаа нь үйл ажиллагааг явуулж байгаа тухайн орон нутагт бүртгэлтэй, тухайн орон нутгийн татварын албанд бүртгэгдсэн албан татвар төлөгч ажил хайгч иргэнийг хөдөлмөрийн гэрээний дагуу үргэлжилсэн 12 сарын хугацаанд нийт 183 ба түүнээс дээш хоног шинээр ажиллуулсан бол тухайн хугацаанд хамаарах цалингийн зардлыг 20 хувиар нэмэгдүүлж албан татвар ногдох орлогоос нэг удаа хасаж тооцно.”</w:t>
      </w:r>
    </w:p>
    <w:p w14:paraId="73B4DFED" w14:textId="77777777" w:rsidR="008B1542" w:rsidRPr="00494210" w:rsidRDefault="008B1542" w:rsidP="008B1542">
      <w:pPr>
        <w:ind w:firstLine="720"/>
        <w:contextualSpacing/>
        <w:jc w:val="both"/>
        <w:rPr>
          <w:rFonts w:ascii="Arial" w:hAnsi="Arial" w:cs="Arial"/>
          <w:shd w:val="clear" w:color="auto" w:fill="FFFFFF"/>
          <w:lang w:val="mn-MN"/>
        </w:rPr>
      </w:pPr>
    </w:p>
    <w:p w14:paraId="7CFF8593" w14:textId="77777777" w:rsidR="008B1542" w:rsidRPr="00494210" w:rsidRDefault="008B1542" w:rsidP="008B1542">
      <w:pPr>
        <w:ind w:left="720" w:firstLine="720"/>
        <w:contextualSpacing/>
        <w:jc w:val="both"/>
        <w:rPr>
          <w:rFonts w:ascii="Arial" w:hAnsi="Arial" w:cs="Arial"/>
          <w:b/>
          <w:shd w:val="clear" w:color="auto" w:fill="FFFFFF"/>
          <w:lang w:val="mn-MN"/>
        </w:rPr>
      </w:pPr>
      <w:r w:rsidRPr="00494210">
        <w:rPr>
          <w:rFonts w:ascii="Arial" w:hAnsi="Arial" w:cs="Arial"/>
          <w:b/>
          <w:shd w:val="clear" w:color="auto" w:fill="FFFFFF"/>
          <w:lang w:val="mn-MN"/>
        </w:rPr>
        <w:t xml:space="preserve">2/17 дугаар зүйлийн 17.16 дахь хэсэг: </w:t>
      </w:r>
    </w:p>
    <w:p w14:paraId="71B4499E" w14:textId="77777777" w:rsidR="008B1542" w:rsidRPr="00494210" w:rsidRDefault="008B1542" w:rsidP="008B1542">
      <w:pPr>
        <w:ind w:firstLine="720"/>
        <w:contextualSpacing/>
        <w:jc w:val="both"/>
        <w:rPr>
          <w:rFonts w:ascii="Arial" w:hAnsi="Arial" w:cs="Arial"/>
          <w:shd w:val="clear" w:color="auto" w:fill="FFFFFF"/>
          <w:lang w:val="mn-MN"/>
        </w:rPr>
      </w:pPr>
    </w:p>
    <w:p w14:paraId="2C791DEC" w14:textId="77777777" w:rsidR="008B1542" w:rsidRPr="00494210" w:rsidRDefault="008B1542" w:rsidP="008B1542">
      <w:pPr>
        <w:ind w:firstLine="720"/>
        <w:contextualSpacing/>
        <w:jc w:val="both"/>
        <w:rPr>
          <w:rFonts w:ascii="Arial" w:hAnsi="Arial" w:cs="Arial"/>
          <w:shd w:val="clear" w:color="auto" w:fill="FFFFFF"/>
          <w:lang w:val="mn-MN"/>
        </w:rPr>
      </w:pPr>
      <w:r w:rsidRPr="00494210">
        <w:rPr>
          <w:rFonts w:ascii="Arial" w:hAnsi="Arial" w:cs="Arial"/>
          <w:shd w:val="clear" w:color="auto" w:fill="FFFFFF"/>
          <w:lang w:val="mn-MN"/>
        </w:rPr>
        <w:t>“17.16.Ашигт малтмал, цацраг идэвхт ашигт малтмал, газрын тосны хайгуулын болон ашиглалтын тусгай зөвшөөрөл эзэмшдэггүй албан татвар төлөгч 2023 оны 01 дүгээр сарын 01-ний өдрөөс хойш нийслэл хотын Багануур, Багахангай, Налайх дүүрэг болон бусад аймаг, суманд шинээр бий болгосон энэ хуулийн 17.1 дэх хэсгийн 1-д заасан хөрөнгөд өөрийн сонголтоор 15 жилийн хугацаанд шулуун шугамын аргаар элэгдэл тооцож болно. Энэ тохиолдолд тухайн хөрөнгөд элэгдэл тооцож эхлэхээс өмнө харьяалах татварын албанд мэдэгдсэн байна.”</w:t>
      </w:r>
    </w:p>
    <w:p w14:paraId="3D7DB363" w14:textId="77777777" w:rsidR="008B1542" w:rsidRPr="00494210" w:rsidRDefault="008B1542" w:rsidP="008B1542">
      <w:pPr>
        <w:ind w:firstLine="720"/>
        <w:contextualSpacing/>
        <w:jc w:val="both"/>
        <w:rPr>
          <w:rFonts w:ascii="Arial" w:hAnsi="Arial" w:cs="Arial"/>
          <w:shd w:val="clear" w:color="auto" w:fill="FFFFFF"/>
          <w:lang w:val="mn-MN"/>
        </w:rPr>
      </w:pPr>
    </w:p>
    <w:p w14:paraId="1A57AFD7" w14:textId="77777777" w:rsidR="008B1542" w:rsidRPr="00494210" w:rsidRDefault="008B1542" w:rsidP="008B1542">
      <w:pPr>
        <w:ind w:left="720" w:firstLine="720"/>
        <w:contextualSpacing/>
        <w:jc w:val="both"/>
        <w:rPr>
          <w:rFonts w:ascii="Arial" w:hAnsi="Arial" w:cs="Arial"/>
          <w:b/>
          <w:shd w:val="clear" w:color="auto" w:fill="FFFFFF"/>
          <w:lang w:val="mn-MN"/>
        </w:rPr>
      </w:pPr>
      <w:r w:rsidRPr="00494210">
        <w:rPr>
          <w:rFonts w:ascii="Arial" w:hAnsi="Arial" w:cs="Arial"/>
          <w:b/>
          <w:shd w:val="clear" w:color="auto" w:fill="FFFFFF"/>
          <w:lang w:val="mn-MN"/>
        </w:rPr>
        <w:t xml:space="preserve">3/22 дугаар зүйлийн 22.5.11 дэх заалт: </w:t>
      </w:r>
    </w:p>
    <w:p w14:paraId="31017A89" w14:textId="77777777" w:rsidR="008B1542" w:rsidRPr="00494210" w:rsidRDefault="008B1542" w:rsidP="008B1542">
      <w:pPr>
        <w:ind w:firstLine="720"/>
        <w:contextualSpacing/>
        <w:jc w:val="both"/>
        <w:rPr>
          <w:rFonts w:ascii="Arial" w:hAnsi="Arial" w:cs="Arial"/>
          <w:shd w:val="clear" w:color="auto" w:fill="FFFFFF"/>
          <w:lang w:val="mn-MN"/>
        </w:rPr>
      </w:pPr>
    </w:p>
    <w:p w14:paraId="20C6B2C9" w14:textId="77777777" w:rsidR="008B1542" w:rsidRPr="00494210" w:rsidRDefault="008B1542" w:rsidP="008B1542">
      <w:pPr>
        <w:ind w:firstLine="1440"/>
        <w:contextualSpacing/>
        <w:jc w:val="both"/>
        <w:rPr>
          <w:rStyle w:val="normaltextrun"/>
          <w:rFonts w:ascii="Arial" w:hAnsi="Arial" w:cs="Arial"/>
          <w:color w:val="000000"/>
          <w:bdr w:val="none" w:sz="0" w:space="0" w:color="auto" w:frame="1"/>
          <w:lang w:val="mn-MN"/>
        </w:rPr>
      </w:pPr>
      <w:r w:rsidRPr="00494210">
        <w:rPr>
          <w:rFonts w:ascii="Arial" w:hAnsi="Arial" w:cs="Arial"/>
          <w:shd w:val="clear" w:color="auto" w:fill="FFFFFF"/>
          <w:lang w:val="mn-MN"/>
        </w:rPr>
        <w:t>“22.5.11.</w:t>
      </w:r>
      <w:r w:rsidRPr="00494210">
        <w:rPr>
          <w:rStyle w:val="normaltextrun"/>
          <w:rFonts w:ascii="Arial" w:hAnsi="Arial" w:cs="Arial"/>
          <w:color w:val="000000"/>
          <w:bdr w:val="none" w:sz="0" w:space="0" w:color="auto" w:frame="1"/>
          <w:lang w:val="mn-MN"/>
        </w:rPr>
        <w:t>албан татвар төлөгчийн 2023 оны 01 дүгээр сарын 01-ний өдрөөс хойш хэрэгжүүлэх дулаан, цахилгаан үйлдвэрлэх төслийн үндсэн үйл ажиллагааны орлогод ногдох албан татварыг орлого олж эхэлсний дараагийн тайлант хугацаанаас эхлэн 3 жил 90 хувь, дараагийн 3 жил 50 хувиар хөнгөлнө.”</w:t>
      </w:r>
    </w:p>
    <w:p w14:paraId="01C59AC5" w14:textId="77777777" w:rsidR="008B1542" w:rsidRPr="00494210" w:rsidRDefault="008B1542" w:rsidP="008B1542">
      <w:pPr>
        <w:ind w:firstLine="720"/>
        <w:contextualSpacing/>
        <w:jc w:val="both"/>
        <w:rPr>
          <w:rStyle w:val="normaltextrun"/>
          <w:rFonts w:ascii="Arial" w:hAnsi="Arial" w:cs="Arial"/>
          <w:color w:val="000000"/>
          <w:bdr w:val="none" w:sz="0" w:space="0" w:color="auto" w:frame="1"/>
          <w:lang w:val="mn-MN"/>
        </w:rPr>
      </w:pPr>
    </w:p>
    <w:p w14:paraId="14CF3190" w14:textId="77777777" w:rsidR="008B1542" w:rsidRPr="00494210" w:rsidRDefault="008B1542" w:rsidP="008B1542">
      <w:pPr>
        <w:ind w:left="720" w:firstLine="720"/>
        <w:contextualSpacing/>
        <w:jc w:val="both"/>
        <w:rPr>
          <w:rFonts w:ascii="Arial" w:hAnsi="Arial" w:cs="Arial"/>
          <w:shd w:val="clear" w:color="auto" w:fill="FFFFFF"/>
          <w:lang w:val="mn-MN"/>
        </w:rPr>
      </w:pPr>
      <w:r w:rsidRPr="00494210">
        <w:rPr>
          <w:rFonts w:ascii="Arial" w:hAnsi="Arial" w:cs="Arial"/>
          <w:b/>
          <w:shd w:val="clear" w:color="auto" w:fill="FFFFFF"/>
          <w:lang w:val="mn-MN"/>
        </w:rPr>
        <w:lastRenderedPageBreak/>
        <w:t>4/26 дугаар зүйлийн 26.15 дахь хэсэг:</w:t>
      </w:r>
      <w:r w:rsidRPr="00494210">
        <w:rPr>
          <w:rFonts w:ascii="Arial" w:hAnsi="Arial" w:cs="Arial"/>
          <w:shd w:val="clear" w:color="auto" w:fill="FFFFFF"/>
          <w:lang w:val="mn-MN"/>
        </w:rPr>
        <w:t xml:space="preserve"> </w:t>
      </w:r>
    </w:p>
    <w:p w14:paraId="6BAD2B6B" w14:textId="77777777" w:rsidR="008B1542" w:rsidRPr="00494210" w:rsidRDefault="008B1542" w:rsidP="008B1542">
      <w:pPr>
        <w:ind w:firstLine="720"/>
        <w:contextualSpacing/>
        <w:jc w:val="both"/>
        <w:rPr>
          <w:rFonts w:ascii="Arial" w:hAnsi="Arial" w:cs="Arial"/>
          <w:shd w:val="clear" w:color="auto" w:fill="FFFFFF"/>
          <w:lang w:val="mn-MN"/>
        </w:rPr>
      </w:pPr>
    </w:p>
    <w:p w14:paraId="6D678B00" w14:textId="77777777" w:rsidR="008B1542" w:rsidRPr="00494210" w:rsidRDefault="008B1542" w:rsidP="008B1542">
      <w:pPr>
        <w:ind w:firstLine="720"/>
        <w:contextualSpacing/>
        <w:jc w:val="both"/>
        <w:rPr>
          <w:rFonts w:ascii="Arial" w:hAnsi="Arial" w:cs="Arial"/>
          <w:shd w:val="clear" w:color="auto" w:fill="FFFFFF"/>
          <w:lang w:val="mn-MN"/>
        </w:rPr>
      </w:pPr>
      <w:r w:rsidRPr="00494210">
        <w:rPr>
          <w:rFonts w:ascii="Arial" w:hAnsi="Arial" w:cs="Arial"/>
          <w:shd w:val="clear" w:color="auto" w:fill="FFFFFF"/>
          <w:lang w:val="mn-MN"/>
        </w:rPr>
        <w:t>“26.15.Энэ хуулийн 22.5.11-д заасан хөнгөлөлтийг эдлэх аж ахуйн нэгж нь тухайн төсөлд хамаарах орлого, хасагдах зардал, алдагдал, хөнгөлөлт, чөлөөлөлт зэрэг татварын тооцоог хийж, тухайн төслийн татварын тайланг тусдаа гаргаж тайлагнана.”</w:t>
      </w:r>
    </w:p>
    <w:p w14:paraId="384C64D4" w14:textId="77777777" w:rsidR="008B1542" w:rsidRPr="00494210" w:rsidRDefault="008B1542" w:rsidP="008B1542">
      <w:pPr>
        <w:contextualSpacing/>
        <w:jc w:val="both"/>
        <w:rPr>
          <w:rFonts w:ascii="Arial" w:hAnsi="Arial" w:cs="Arial"/>
          <w:shd w:val="clear" w:color="auto" w:fill="FFFFFF"/>
          <w:lang w:val="mn-MN"/>
        </w:rPr>
      </w:pPr>
    </w:p>
    <w:p w14:paraId="65C4ED28" w14:textId="77777777" w:rsidR="008B1542" w:rsidRPr="00494210" w:rsidRDefault="008B1542" w:rsidP="008B1542">
      <w:pPr>
        <w:ind w:firstLine="720"/>
        <w:contextualSpacing/>
        <w:jc w:val="both"/>
        <w:rPr>
          <w:rFonts w:ascii="Arial" w:hAnsi="Arial" w:cs="Arial"/>
          <w:lang w:val="mn-MN"/>
        </w:rPr>
      </w:pPr>
      <w:r w:rsidRPr="00494210">
        <w:rPr>
          <w:rFonts w:ascii="Arial" w:hAnsi="Arial" w:cs="Arial"/>
          <w:b/>
          <w:lang w:val="mn-MN"/>
        </w:rPr>
        <w:t>2 дугаар зүйл.</w:t>
      </w:r>
      <w:r w:rsidRPr="00494210">
        <w:rPr>
          <w:rFonts w:ascii="Arial" w:hAnsi="Arial" w:cs="Arial"/>
          <w:lang w:val="mn-MN"/>
        </w:rPr>
        <w:t xml:space="preserve">Энэ хуулийг 2023 оны 01 дүгээр сарын 01-ний өдрөөс эхлэн дагаж мөрдөнө. </w:t>
      </w:r>
    </w:p>
    <w:p w14:paraId="4ECB170F" w14:textId="77777777" w:rsidR="008B1542" w:rsidRPr="00494210" w:rsidRDefault="008B1542" w:rsidP="008B1542">
      <w:pPr>
        <w:ind w:firstLine="720"/>
        <w:contextualSpacing/>
        <w:jc w:val="both"/>
        <w:rPr>
          <w:rFonts w:ascii="Arial" w:hAnsi="Arial" w:cs="Arial"/>
          <w:lang w:val="mn-MN"/>
        </w:rPr>
      </w:pPr>
    </w:p>
    <w:p w14:paraId="60407A22" w14:textId="77777777" w:rsidR="008B1542" w:rsidRPr="00494210" w:rsidRDefault="008B1542" w:rsidP="008B1542">
      <w:pPr>
        <w:ind w:firstLine="720"/>
        <w:contextualSpacing/>
        <w:jc w:val="both"/>
        <w:rPr>
          <w:rFonts w:ascii="Arial" w:hAnsi="Arial" w:cs="Arial"/>
          <w:lang w:val="mn-MN"/>
        </w:rPr>
      </w:pPr>
    </w:p>
    <w:p w14:paraId="249A4278" w14:textId="77777777" w:rsidR="008B1542" w:rsidRPr="00494210" w:rsidRDefault="008B1542" w:rsidP="008B1542">
      <w:pPr>
        <w:ind w:firstLine="720"/>
        <w:contextualSpacing/>
        <w:jc w:val="both"/>
        <w:rPr>
          <w:rFonts w:ascii="Arial" w:hAnsi="Arial" w:cs="Arial"/>
          <w:lang w:val="mn-MN"/>
        </w:rPr>
      </w:pPr>
    </w:p>
    <w:p w14:paraId="4CF4C072" w14:textId="77777777" w:rsidR="008B1542" w:rsidRPr="00494210" w:rsidRDefault="008B1542" w:rsidP="008B1542">
      <w:pPr>
        <w:ind w:firstLine="720"/>
        <w:contextualSpacing/>
        <w:jc w:val="both"/>
        <w:rPr>
          <w:rFonts w:ascii="Arial" w:hAnsi="Arial" w:cs="Arial"/>
          <w:lang w:val="mn-MN"/>
        </w:rPr>
      </w:pPr>
    </w:p>
    <w:p w14:paraId="6487C0DC" w14:textId="77777777" w:rsidR="008B1542" w:rsidRPr="00494210" w:rsidRDefault="008B1542" w:rsidP="008B1542">
      <w:pPr>
        <w:ind w:firstLine="720"/>
        <w:contextualSpacing/>
        <w:jc w:val="both"/>
        <w:rPr>
          <w:rFonts w:ascii="Arial" w:hAnsi="Arial" w:cs="Arial"/>
          <w:lang w:val="mn-MN"/>
        </w:rPr>
      </w:pPr>
      <w:r w:rsidRPr="00494210">
        <w:rPr>
          <w:rFonts w:ascii="Arial" w:hAnsi="Arial" w:cs="Arial"/>
          <w:lang w:val="mn-MN"/>
        </w:rPr>
        <w:tab/>
        <w:t xml:space="preserve">МОНГОЛ УЛСЫН </w:t>
      </w:r>
    </w:p>
    <w:p w14:paraId="21E8A37B" w14:textId="535F0F85" w:rsidR="001D0A68" w:rsidRPr="00516AC0" w:rsidRDefault="008B1542" w:rsidP="008B1542">
      <w:pPr>
        <w:ind w:firstLine="720"/>
        <w:contextualSpacing/>
        <w:jc w:val="both"/>
        <w:rPr>
          <w:rFonts w:ascii="Arial" w:hAnsi="Arial" w:cs="Arial"/>
          <w:lang w:val="mn-MN"/>
        </w:rPr>
      </w:pPr>
      <w:r w:rsidRPr="00494210">
        <w:rPr>
          <w:rFonts w:ascii="Arial" w:hAnsi="Arial" w:cs="Arial"/>
          <w:lang w:val="mn-MN"/>
        </w:rPr>
        <w:tab/>
        <w:t xml:space="preserve">ИХ ХУРЛЫН ДАРГА </w:t>
      </w:r>
      <w:r w:rsidRPr="00494210">
        <w:rPr>
          <w:rFonts w:ascii="Arial" w:hAnsi="Arial" w:cs="Arial"/>
          <w:lang w:val="mn-MN"/>
        </w:rPr>
        <w:tab/>
      </w:r>
      <w:r w:rsidRPr="00494210">
        <w:rPr>
          <w:rFonts w:ascii="Arial" w:hAnsi="Arial" w:cs="Arial"/>
          <w:lang w:val="mn-MN"/>
        </w:rPr>
        <w:tab/>
      </w:r>
      <w:r w:rsidRPr="00494210">
        <w:rPr>
          <w:rFonts w:ascii="Arial" w:hAnsi="Arial" w:cs="Arial"/>
          <w:lang w:val="mn-MN"/>
        </w:rPr>
        <w:tab/>
      </w:r>
      <w:r w:rsidRPr="00494210">
        <w:rPr>
          <w:rFonts w:ascii="Arial" w:hAnsi="Arial" w:cs="Arial"/>
          <w:lang w:val="mn-MN"/>
        </w:rPr>
        <w:tab/>
        <w:t>Г.ЗАНДАНШАТАР</w:t>
      </w:r>
    </w:p>
    <w:sectPr w:rsidR="001D0A68" w:rsidRPr="00516AC0" w:rsidSect="00ED68CF">
      <w:footerReference w:type="default" r:id="rId10"/>
      <w:pgSz w:w="11906" w:h="16838"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0E215" w14:textId="77777777" w:rsidR="00171BE4" w:rsidRDefault="00171BE4" w:rsidP="00ED68CF">
      <w:pPr>
        <w:spacing w:after="0" w:line="240" w:lineRule="auto"/>
      </w:pPr>
      <w:r>
        <w:separator/>
      </w:r>
    </w:p>
  </w:endnote>
  <w:endnote w:type="continuationSeparator" w:id="0">
    <w:p w14:paraId="10F03526" w14:textId="77777777" w:rsidR="00171BE4" w:rsidRDefault="00171BE4" w:rsidP="00ED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2290127"/>
      <w:docPartObj>
        <w:docPartGallery w:val="Page Numbers (Bottom of Page)"/>
        <w:docPartUnique/>
      </w:docPartObj>
    </w:sdtPr>
    <w:sdtEndPr>
      <w:rPr>
        <w:rFonts w:ascii="Arial" w:hAnsi="Arial" w:cs="Arial"/>
        <w:noProof/>
        <w:sz w:val="20"/>
        <w:szCs w:val="20"/>
      </w:rPr>
    </w:sdtEndPr>
    <w:sdtContent>
      <w:p w14:paraId="6FD73E68" w14:textId="2DC8E0AD" w:rsidR="00ED68CF" w:rsidRPr="00ED68CF" w:rsidRDefault="00ED68CF">
        <w:pPr>
          <w:pStyle w:val="Footer"/>
          <w:jc w:val="center"/>
          <w:rPr>
            <w:rFonts w:ascii="Arial" w:hAnsi="Arial" w:cs="Arial"/>
            <w:sz w:val="20"/>
            <w:szCs w:val="20"/>
          </w:rPr>
        </w:pPr>
        <w:r w:rsidRPr="00ED68CF">
          <w:rPr>
            <w:rFonts w:ascii="Arial" w:hAnsi="Arial" w:cs="Arial"/>
            <w:sz w:val="20"/>
            <w:szCs w:val="20"/>
          </w:rPr>
          <w:fldChar w:fldCharType="begin"/>
        </w:r>
        <w:r w:rsidRPr="00ED68CF">
          <w:rPr>
            <w:rFonts w:ascii="Arial" w:hAnsi="Arial" w:cs="Arial"/>
            <w:sz w:val="20"/>
            <w:szCs w:val="20"/>
          </w:rPr>
          <w:instrText xml:space="preserve"> PAGE   \* MERGEFORMAT </w:instrText>
        </w:r>
        <w:r w:rsidRPr="00ED68CF">
          <w:rPr>
            <w:rFonts w:ascii="Arial" w:hAnsi="Arial" w:cs="Arial"/>
            <w:sz w:val="20"/>
            <w:szCs w:val="20"/>
          </w:rPr>
          <w:fldChar w:fldCharType="separate"/>
        </w:r>
        <w:r w:rsidRPr="00ED68CF">
          <w:rPr>
            <w:rFonts w:ascii="Arial" w:hAnsi="Arial" w:cs="Arial"/>
            <w:noProof/>
            <w:sz w:val="20"/>
            <w:szCs w:val="20"/>
          </w:rPr>
          <w:t>2</w:t>
        </w:r>
        <w:r w:rsidRPr="00ED68CF">
          <w:rPr>
            <w:rFonts w:ascii="Arial" w:hAnsi="Arial" w:cs="Arial"/>
            <w:noProof/>
            <w:sz w:val="20"/>
            <w:szCs w:val="20"/>
          </w:rPr>
          <w:fldChar w:fldCharType="end"/>
        </w:r>
      </w:p>
    </w:sdtContent>
  </w:sdt>
  <w:p w14:paraId="36439408" w14:textId="77777777" w:rsidR="00ED68CF" w:rsidRDefault="00ED6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3F872" w14:textId="77777777" w:rsidR="00171BE4" w:rsidRDefault="00171BE4" w:rsidP="00ED68CF">
      <w:pPr>
        <w:spacing w:after="0" w:line="240" w:lineRule="auto"/>
      </w:pPr>
      <w:r>
        <w:separator/>
      </w:r>
    </w:p>
  </w:footnote>
  <w:footnote w:type="continuationSeparator" w:id="0">
    <w:p w14:paraId="3CA31B35" w14:textId="77777777" w:rsidR="00171BE4" w:rsidRDefault="00171BE4" w:rsidP="00ED68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DM1NzAxMDUzNDNR0lEKTi0uzszPAykwrAUA0fto6ywAAAA="/>
  </w:docVars>
  <w:rsids>
    <w:rsidRoot w:val="000C6CCC"/>
    <w:rsid w:val="00004B5E"/>
    <w:rsid w:val="00010453"/>
    <w:rsid w:val="0002661D"/>
    <w:rsid w:val="00031DD3"/>
    <w:rsid w:val="00035938"/>
    <w:rsid w:val="00042A96"/>
    <w:rsid w:val="00083E80"/>
    <w:rsid w:val="00094577"/>
    <w:rsid w:val="000C4103"/>
    <w:rsid w:val="000C6CCC"/>
    <w:rsid w:val="000C717B"/>
    <w:rsid w:val="000F3A13"/>
    <w:rsid w:val="00113F15"/>
    <w:rsid w:val="00120669"/>
    <w:rsid w:val="00141839"/>
    <w:rsid w:val="00150966"/>
    <w:rsid w:val="0016190F"/>
    <w:rsid w:val="00163BFA"/>
    <w:rsid w:val="00164B6E"/>
    <w:rsid w:val="00171BB6"/>
    <w:rsid w:val="00171BE4"/>
    <w:rsid w:val="001741B2"/>
    <w:rsid w:val="001756C0"/>
    <w:rsid w:val="001765DC"/>
    <w:rsid w:val="00177716"/>
    <w:rsid w:val="00192D9F"/>
    <w:rsid w:val="00193473"/>
    <w:rsid w:val="001C7D1F"/>
    <w:rsid w:val="001D08A3"/>
    <w:rsid w:val="001D0A68"/>
    <w:rsid w:val="001D7B91"/>
    <w:rsid w:val="001F6F24"/>
    <w:rsid w:val="00200F1F"/>
    <w:rsid w:val="002348CA"/>
    <w:rsid w:val="002378DF"/>
    <w:rsid w:val="0024178F"/>
    <w:rsid w:val="00244402"/>
    <w:rsid w:val="0024712B"/>
    <w:rsid w:val="00253016"/>
    <w:rsid w:val="00267CCB"/>
    <w:rsid w:val="00275622"/>
    <w:rsid w:val="00287421"/>
    <w:rsid w:val="0029139A"/>
    <w:rsid w:val="00296448"/>
    <w:rsid w:val="002A20BC"/>
    <w:rsid w:val="002A521F"/>
    <w:rsid w:val="002C62A0"/>
    <w:rsid w:val="002D7907"/>
    <w:rsid w:val="002E1FFD"/>
    <w:rsid w:val="002E2335"/>
    <w:rsid w:val="002F67F8"/>
    <w:rsid w:val="00301835"/>
    <w:rsid w:val="00303043"/>
    <w:rsid w:val="003063D2"/>
    <w:rsid w:val="00316575"/>
    <w:rsid w:val="003201E9"/>
    <w:rsid w:val="003434FA"/>
    <w:rsid w:val="00351E78"/>
    <w:rsid w:val="00365F0F"/>
    <w:rsid w:val="00385A48"/>
    <w:rsid w:val="00385E50"/>
    <w:rsid w:val="003A4897"/>
    <w:rsid w:val="003B2815"/>
    <w:rsid w:val="003B7682"/>
    <w:rsid w:val="003C291F"/>
    <w:rsid w:val="003D2398"/>
    <w:rsid w:val="003E324A"/>
    <w:rsid w:val="003E3A37"/>
    <w:rsid w:val="004004F7"/>
    <w:rsid w:val="00433470"/>
    <w:rsid w:val="00436107"/>
    <w:rsid w:val="00436EEF"/>
    <w:rsid w:val="00443D10"/>
    <w:rsid w:val="004513A5"/>
    <w:rsid w:val="0046106C"/>
    <w:rsid w:val="00467415"/>
    <w:rsid w:val="00474457"/>
    <w:rsid w:val="00485518"/>
    <w:rsid w:val="00490039"/>
    <w:rsid w:val="00497FAA"/>
    <w:rsid w:val="004B6051"/>
    <w:rsid w:val="004E080D"/>
    <w:rsid w:val="00507253"/>
    <w:rsid w:val="00516AC0"/>
    <w:rsid w:val="00516D50"/>
    <w:rsid w:val="00522C91"/>
    <w:rsid w:val="00532500"/>
    <w:rsid w:val="00545913"/>
    <w:rsid w:val="00545CF0"/>
    <w:rsid w:val="00554D42"/>
    <w:rsid w:val="005644A6"/>
    <w:rsid w:val="00570A07"/>
    <w:rsid w:val="00580240"/>
    <w:rsid w:val="00580FB1"/>
    <w:rsid w:val="005A4BE8"/>
    <w:rsid w:val="005A6852"/>
    <w:rsid w:val="005C6888"/>
    <w:rsid w:val="005C79DC"/>
    <w:rsid w:val="005D6514"/>
    <w:rsid w:val="005E0D69"/>
    <w:rsid w:val="005E6EE2"/>
    <w:rsid w:val="005F45F0"/>
    <w:rsid w:val="005F79CE"/>
    <w:rsid w:val="0060263A"/>
    <w:rsid w:val="006034EA"/>
    <w:rsid w:val="00615160"/>
    <w:rsid w:val="006151E7"/>
    <w:rsid w:val="0061789A"/>
    <w:rsid w:val="006335E1"/>
    <w:rsid w:val="00650A3C"/>
    <w:rsid w:val="00651069"/>
    <w:rsid w:val="006672AB"/>
    <w:rsid w:val="0068166C"/>
    <w:rsid w:val="00686AA0"/>
    <w:rsid w:val="00694991"/>
    <w:rsid w:val="006A378E"/>
    <w:rsid w:val="006B24C6"/>
    <w:rsid w:val="006C6E1D"/>
    <w:rsid w:val="006D10B7"/>
    <w:rsid w:val="006D284C"/>
    <w:rsid w:val="006E1BD4"/>
    <w:rsid w:val="006E2C0B"/>
    <w:rsid w:val="006E4C59"/>
    <w:rsid w:val="006F2C98"/>
    <w:rsid w:val="006F70D2"/>
    <w:rsid w:val="00702DA3"/>
    <w:rsid w:val="007046DD"/>
    <w:rsid w:val="00721CD7"/>
    <w:rsid w:val="00741CA2"/>
    <w:rsid w:val="00745A90"/>
    <w:rsid w:val="00745F86"/>
    <w:rsid w:val="007A0C2D"/>
    <w:rsid w:val="007A5454"/>
    <w:rsid w:val="007B1B65"/>
    <w:rsid w:val="007B74EE"/>
    <w:rsid w:val="007C54D0"/>
    <w:rsid w:val="007D6146"/>
    <w:rsid w:val="007E5E86"/>
    <w:rsid w:val="007F5305"/>
    <w:rsid w:val="00802397"/>
    <w:rsid w:val="0082023B"/>
    <w:rsid w:val="00820E50"/>
    <w:rsid w:val="00823FAF"/>
    <w:rsid w:val="00827690"/>
    <w:rsid w:val="00837CAE"/>
    <w:rsid w:val="00845A50"/>
    <w:rsid w:val="00852CED"/>
    <w:rsid w:val="00864181"/>
    <w:rsid w:val="00881C53"/>
    <w:rsid w:val="008A6AF3"/>
    <w:rsid w:val="008B0CA2"/>
    <w:rsid w:val="008B1542"/>
    <w:rsid w:val="008B4690"/>
    <w:rsid w:val="008B5A33"/>
    <w:rsid w:val="008E138C"/>
    <w:rsid w:val="008F4C34"/>
    <w:rsid w:val="009314A9"/>
    <w:rsid w:val="00934C07"/>
    <w:rsid w:val="00937EA2"/>
    <w:rsid w:val="00970E89"/>
    <w:rsid w:val="0098021F"/>
    <w:rsid w:val="00982418"/>
    <w:rsid w:val="0098315E"/>
    <w:rsid w:val="0098377F"/>
    <w:rsid w:val="0098780A"/>
    <w:rsid w:val="009A3105"/>
    <w:rsid w:val="009B1DC0"/>
    <w:rsid w:val="009B28BA"/>
    <w:rsid w:val="009E543D"/>
    <w:rsid w:val="009E7D5E"/>
    <w:rsid w:val="009F6045"/>
    <w:rsid w:val="00A01EAF"/>
    <w:rsid w:val="00A1429D"/>
    <w:rsid w:val="00A157DF"/>
    <w:rsid w:val="00A2177E"/>
    <w:rsid w:val="00A25519"/>
    <w:rsid w:val="00A36628"/>
    <w:rsid w:val="00A54723"/>
    <w:rsid w:val="00A54845"/>
    <w:rsid w:val="00A56AEF"/>
    <w:rsid w:val="00A77651"/>
    <w:rsid w:val="00A906E3"/>
    <w:rsid w:val="00AB6C00"/>
    <w:rsid w:val="00AB75F5"/>
    <w:rsid w:val="00AC7680"/>
    <w:rsid w:val="00AD0CD7"/>
    <w:rsid w:val="00AD7EE0"/>
    <w:rsid w:val="00AE5A0B"/>
    <w:rsid w:val="00AF3D32"/>
    <w:rsid w:val="00B021DB"/>
    <w:rsid w:val="00B06DF3"/>
    <w:rsid w:val="00B1193E"/>
    <w:rsid w:val="00B33AF2"/>
    <w:rsid w:val="00B51640"/>
    <w:rsid w:val="00B5184D"/>
    <w:rsid w:val="00B51AA2"/>
    <w:rsid w:val="00B54715"/>
    <w:rsid w:val="00B60DD8"/>
    <w:rsid w:val="00B743B7"/>
    <w:rsid w:val="00B8296C"/>
    <w:rsid w:val="00B8722D"/>
    <w:rsid w:val="00B90442"/>
    <w:rsid w:val="00BC27F3"/>
    <w:rsid w:val="00BD3274"/>
    <w:rsid w:val="00BE236C"/>
    <w:rsid w:val="00BE3350"/>
    <w:rsid w:val="00BE563C"/>
    <w:rsid w:val="00C0386D"/>
    <w:rsid w:val="00C04AEB"/>
    <w:rsid w:val="00C106BD"/>
    <w:rsid w:val="00C20F4D"/>
    <w:rsid w:val="00C274D1"/>
    <w:rsid w:val="00C452D3"/>
    <w:rsid w:val="00C71160"/>
    <w:rsid w:val="00C749E3"/>
    <w:rsid w:val="00C765DE"/>
    <w:rsid w:val="00C80B5D"/>
    <w:rsid w:val="00C966DA"/>
    <w:rsid w:val="00CA12FA"/>
    <w:rsid w:val="00CB3D31"/>
    <w:rsid w:val="00CC6610"/>
    <w:rsid w:val="00CC7D69"/>
    <w:rsid w:val="00CE0144"/>
    <w:rsid w:val="00CE2274"/>
    <w:rsid w:val="00CF3077"/>
    <w:rsid w:val="00D040FB"/>
    <w:rsid w:val="00D135A7"/>
    <w:rsid w:val="00D17995"/>
    <w:rsid w:val="00D3761D"/>
    <w:rsid w:val="00D425F0"/>
    <w:rsid w:val="00D53A3D"/>
    <w:rsid w:val="00D561C3"/>
    <w:rsid w:val="00D56991"/>
    <w:rsid w:val="00D63036"/>
    <w:rsid w:val="00D72A25"/>
    <w:rsid w:val="00D74A0A"/>
    <w:rsid w:val="00D85BEC"/>
    <w:rsid w:val="00D91135"/>
    <w:rsid w:val="00D93FD0"/>
    <w:rsid w:val="00D957D2"/>
    <w:rsid w:val="00D97B75"/>
    <w:rsid w:val="00DC5A86"/>
    <w:rsid w:val="00E146A5"/>
    <w:rsid w:val="00E17B04"/>
    <w:rsid w:val="00E33EDE"/>
    <w:rsid w:val="00E3622B"/>
    <w:rsid w:val="00E37B44"/>
    <w:rsid w:val="00E50F69"/>
    <w:rsid w:val="00E8703F"/>
    <w:rsid w:val="00E902FD"/>
    <w:rsid w:val="00EB0490"/>
    <w:rsid w:val="00EB399F"/>
    <w:rsid w:val="00EC6F99"/>
    <w:rsid w:val="00ED1904"/>
    <w:rsid w:val="00ED68CF"/>
    <w:rsid w:val="00EE77BC"/>
    <w:rsid w:val="00EF54DC"/>
    <w:rsid w:val="00F01313"/>
    <w:rsid w:val="00F056E3"/>
    <w:rsid w:val="00F13EBC"/>
    <w:rsid w:val="00F16619"/>
    <w:rsid w:val="00F276DE"/>
    <w:rsid w:val="00F63909"/>
    <w:rsid w:val="00F64D6D"/>
    <w:rsid w:val="00F7439B"/>
    <w:rsid w:val="00F80B16"/>
    <w:rsid w:val="00F90D51"/>
    <w:rsid w:val="00FA2E12"/>
    <w:rsid w:val="00FA6C91"/>
    <w:rsid w:val="00FA7792"/>
    <w:rsid w:val="00FB6A96"/>
    <w:rsid w:val="00FB7CEA"/>
    <w:rsid w:val="00FE37DD"/>
    <w:rsid w:val="00FE6AA2"/>
    <w:rsid w:val="00FF6052"/>
    <w:rsid w:val="1855ABBD"/>
    <w:rsid w:val="1A2DF1FF"/>
    <w:rsid w:val="35D4F891"/>
    <w:rsid w:val="46303A45"/>
    <w:rsid w:val="527E27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200B"/>
  <w15:chartTrackingRefBased/>
  <w15:docId w15:val="{B09DF86C-226A-4825-9604-5E64B70B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6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6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8CF"/>
  </w:style>
  <w:style w:type="paragraph" w:styleId="Footer">
    <w:name w:val="footer"/>
    <w:basedOn w:val="Normal"/>
    <w:link w:val="FooterChar"/>
    <w:uiPriority w:val="99"/>
    <w:unhideWhenUsed/>
    <w:rsid w:val="00ED6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8CF"/>
  </w:style>
  <w:style w:type="paragraph" w:styleId="Title">
    <w:name w:val="Title"/>
    <w:basedOn w:val="Normal"/>
    <w:link w:val="TitleChar"/>
    <w:qFormat/>
    <w:rsid w:val="00D91135"/>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D91135"/>
    <w:rPr>
      <w:rFonts w:ascii="Times New Roman Mon" w:eastAsia="Times New Roman" w:hAnsi="Times New Roman Mon" w:cs="Times New Roman"/>
      <w:b/>
      <w:bCs/>
      <w:color w:val="3366FF"/>
      <w:sz w:val="44"/>
      <w:szCs w:val="24"/>
      <w:lang w:val="ms-MY"/>
    </w:rPr>
  </w:style>
  <w:style w:type="character" w:customStyle="1" w:styleId="normaltextrun">
    <w:name w:val="normaltextrun"/>
    <w:basedOn w:val="DefaultParagraphFont"/>
    <w:rsid w:val="008B1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792753">
      <w:bodyDiv w:val="1"/>
      <w:marLeft w:val="0"/>
      <w:marRight w:val="0"/>
      <w:marTop w:val="0"/>
      <w:marBottom w:val="0"/>
      <w:divBdr>
        <w:top w:val="none" w:sz="0" w:space="0" w:color="auto"/>
        <w:left w:val="none" w:sz="0" w:space="0" w:color="auto"/>
        <w:bottom w:val="none" w:sz="0" w:space="0" w:color="auto"/>
        <w:right w:val="none" w:sz="0" w:space="0" w:color="auto"/>
      </w:divBdr>
    </w:div>
    <w:div w:id="12827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E91F51A633A741815F9A814B430572" ma:contentTypeVersion="6" ma:contentTypeDescription="Create a new document." ma:contentTypeScope="" ma:versionID="112d0d33072400cf820ac5bb4e96a65d">
  <xsd:schema xmlns:xsd="http://www.w3.org/2001/XMLSchema" xmlns:xs="http://www.w3.org/2001/XMLSchema" xmlns:p="http://schemas.microsoft.com/office/2006/metadata/properties" xmlns:ns2="9a94900b-eed3-4fb5-9887-0403a5d7b76c" xmlns:ns3="ae4463b2-e8b1-4da3-a06c-0ee4fb348e4b" targetNamespace="http://schemas.microsoft.com/office/2006/metadata/properties" ma:root="true" ma:fieldsID="6a7b907f4987c486e555709051a531c9" ns2:_="" ns3:_="">
    <xsd:import namespace="9a94900b-eed3-4fb5-9887-0403a5d7b76c"/>
    <xsd:import namespace="ae4463b2-e8b1-4da3-a06c-0ee4fb348e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4900b-eed3-4fb5-9887-0403a5d7b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463b2-e8b1-4da3-a06c-0ee4fb348e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5F2FD-D169-42C2-BF07-8FFDB73F4841}">
  <ds:schemaRefs>
    <ds:schemaRef ds:uri="http://schemas.microsoft.com/sharepoint/v3/contenttype/forms"/>
  </ds:schemaRefs>
</ds:datastoreItem>
</file>

<file path=customXml/itemProps2.xml><?xml version="1.0" encoding="utf-8"?>
<ds:datastoreItem xmlns:ds="http://schemas.openxmlformats.org/officeDocument/2006/customXml" ds:itemID="{46EFAE5D-798F-4F79-A259-3747F7A7D5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EC9AF7-ED7D-447E-BE08-7D7852856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4900b-eed3-4fb5-9887-0403a5d7b76c"/>
    <ds:schemaRef ds:uri="ae4463b2-e8b1-4da3-a06c-0ee4fb348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Энхбат Олзвой</dc:creator>
  <cp:keywords/>
  <dc:description/>
  <cp:lastModifiedBy>Microsoft Office User</cp:lastModifiedBy>
  <cp:revision>2</cp:revision>
  <cp:lastPrinted>2022-05-09T08:16:00Z</cp:lastPrinted>
  <dcterms:created xsi:type="dcterms:W3CDTF">2022-05-13T02:21:00Z</dcterms:created>
  <dcterms:modified xsi:type="dcterms:W3CDTF">2022-05-13T02:21:00Z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0x010100D0E91F51A633A741815F9A814B430572</vt:lpwstr>
  </property>
</Properties>
</file>