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jc w:val="center"/>
      </w:pPr>
      <w:r>
        <w:rPr>
          <w:rFonts w:ascii="Arial" w:cs="Arial" w:hAnsi="Arial"/>
          <w:b/>
          <w:shd w:fill="FFFFFF" w:val="clear"/>
          <w:lang w:val="mn-MN"/>
        </w:rPr>
        <w:t>МОНГОЛ УЛСЫН ИХ ХУРЛЫН 2018 ОНЫ ХАВРЫН ЭЭЛЖИТ</w:t>
      </w:r>
    </w:p>
    <w:p>
      <w:pPr>
        <w:pStyle w:val="style21"/>
        <w:spacing w:after="0" w:before="0"/>
        <w:contextualSpacing w:val="false"/>
        <w:jc w:val="center"/>
      </w:pPr>
      <w:r>
        <w:rPr>
          <w:rFonts w:ascii="Arial" w:cs="Arial" w:hAnsi="Arial"/>
          <w:b/>
          <w:shd w:fill="FFFFFF" w:val="clear"/>
          <w:lang w:val="mn-MN"/>
        </w:rPr>
        <w:t xml:space="preserve">ЧУУЛГАНЫ ТӨСВИЙН </w:t>
      </w:r>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6 ДУГААР САРЫН 19-НИЙ ӨДӨР /МЯГМАР ГАРАГ/-ИЙН</w:t>
      </w:r>
    </w:p>
    <w:p>
      <w:pPr>
        <w:pStyle w:val="style21"/>
        <w:spacing w:after="0" w:before="0"/>
        <w:contextualSpacing w:val="false"/>
        <w:jc w:val="center"/>
      </w:pPr>
      <w:r>
        <w:rPr>
          <w:rFonts w:ascii="Arial" w:cs="Arial" w:hAnsi="Arial"/>
          <w:b/>
          <w:lang w:val="mn-MN"/>
        </w:rPr>
        <w:t>ХУРАЛДААНЫ ТЭМДЭГЛЭЛИЙН ТОВЬЁГ</w:t>
      </w:r>
    </w:p>
    <w:p>
      <w:pPr>
        <w:pStyle w:val="style21"/>
        <w:spacing w:after="0" w:before="0"/>
        <w:contextualSpacing w:val="false"/>
        <w:jc w:val="center"/>
      </w:pPr>
      <w:r>
        <w:rPr/>
      </w:r>
    </w:p>
    <w:tbl>
      <w:tblPr>
        <w:jc w:val="left"/>
        <w:tblInd w:type="dxa" w:w="-302"/>
        <w:tblBorders>
          <w:top w:color="000001" w:space="0" w:sz="8" w:val="single"/>
          <w:left w:color="000001" w:space="0" w:sz="8" w:val="single"/>
          <w:bottom w:color="000001" w:space="0" w:sz="8" w:val="single"/>
        </w:tblBorders>
      </w:tblPr>
      <w:tblGrid>
        <w:gridCol w:w="603"/>
        <w:gridCol w:w="6807"/>
        <w:gridCol w:w="1841"/>
      </w:tblGrid>
      <w:tr>
        <w:trPr>
          <w:cantSplit w:val="false"/>
        </w:trPr>
        <w:tc>
          <w:tcPr>
            <w:tcW w:type="dxa" w:w="60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rPr>
              <w:t>№</w:t>
            </w:r>
          </w:p>
        </w:tc>
        <w:tc>
          <w:tcPr>
            <w:tcW w:type="dxa" w:w="68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Баримтын агуулга</w:t>
            </w:r>
          </w:p>
        </w:tc>
        <w:tc>
          <w:tcPr>
            <w:tcW w:type="dxa" w:w="184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Хуудасны дугаар</w:t>
            </w:r>
          </w:p>
        </w:tc>
      </w:tr>
      <w:tr>
        <w:trPr>
          <w:cantSplit w:val="false"/>
        </w:trPr>
        <w:tc>
          <w:tcPr>
            <w:tcW w:type="dxa" w:w="603"/>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1</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 xml:space="preserve">Хуралдааны гар тэмдэглэл </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1-5</w:t>
            </w:r>
          </w:p>
        </w:tc>
      </w:tr>
      <w:tr>
        <w:trPr>
          <w:cantSplit w:val="false"/>
        </w:trPr>
        <w:tc>
          <w:tcPr>
            <w:tcW w:type="dxa" w:w="603"/>
            <w:vMerge w:val="restart"/>
            <w:tcBorders>
              <w:left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2</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Дэлгэрэнгүй тэмдэглэл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6-40</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Style w:val="style16"/>
                <w:rFonts w:ascii="Arial" w:cs="Arial" w:hAnsi="Arial"/>
                <w:iCs/>
                <w:color w:val="262626"/>
                <w:shd w:fill="FFFFFF" w:val="clear"/>
                <w:lang w:val="mn-MN"/>
              </w:rPr>
              <w:t>1</w:t>
            </w:r>
            <w:r>
              <w:rPr>
                <w:rStyle w:val="style16"/>
                <w:rFonts w:ascii="Arial" w:cs="Arial" w:hAnsi="Arial"/>
                <w:b w:val="false"/>
                <w:iCs/>
                <w:color w:val="262626"/>
                <w:shd w:fill="FFFFFF" w:val="clear"/>
                <w:lang w:val="mn-MN"/>
              </w:rPr>
              <w:t>.</w:t>
            </w:r>
            <w:r>
              <w:rPr>
                <w:rStyle w:val="style16"/>
                <w:rFonts w:ascii="Arial" w:cs="Arial" w:hAnsi="Arial"/>
                <w:b w:val="false"/>
                <w:bCs w:val="false"/>
                <w:color w:val="262626"/>
                <w:shd w:fill="FFFFFF" w:val="clear"/>
                <w:lang w:val="mn-MN"/>
              </w:rPr>
              <w:t>“Биологийн олон янз байдлыг хамгаалах, уур амьсгалын өөрчлөлтөд дасан зохицох нь-</w:t>
            </w:r>
            <w:r>
              <w:rPr>
                <w:rStyle w:val="style16"/>
                <w:rFonts w:ascii="Arial" w:cs="Arial" w:hAnsi="Arial"/>
                <w:b w:val="false"/>
                <w:bCs w:val="false"/>
                <w:color w:val="262626"/>
                <w:shd w:fill="FFFFFF" w:val="clear"/>
              </w:rPr>
              <w:t xml:space="preserve">II </w:t>
            </w:r>
            <w:r>
              <w:rPr>
                <w:rStyle w:val="style16"/>
                <w:rFonts w:ascii="Arial" w:cs="Arial" w:hAnsi="Arial"/>
                <w:b w:val="false"/>
                <w:bCs w:val="false"/>
                <w:color w:val="262626"/>
                <w:shd w:fill="FFFFFF" w:val="clear"/>
                <w:lang w:val="mn-MN"/>
              </w:rPr>
              <w:t>төсөл”-ийн Монгол Улсын Засгийн газар, Холбооны Бүгд Найрамдах Герман Улсын Засгийн газар хоорондын Санхүүгийн хамтын ажиллагааны хэлэлцээрийн төсөл /Засгийн газар 2018.06.07-ны өдөр өргөн мэдүүлсэн, зөвшилцөх, санал, дүгнэлтээ Аюулгүй байдал, гадаад бодлогын байнгын хороонд хүргүүлнэ/</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6-15</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b/>
                <w:bCs/>
                <w:i/>
                <w:iCs/>
                <w:shd w:fill="FFFFFF" w:val="clear"/>
                <w:lang w:val="mn-MN"/>
              </w:rPr>
              <w:t>2.</w:t>
            </w:r>
            <w:r>
              <w:rPr>
                <w:rFonts w:ascii="Arial" w:cs="Arial" w:hAnsi="Arial"/>
                <w:shd w:fill="FFFFFF" w:val="clear"/>
                <w:lang w:val="mn-MN"/>
              </w:rPr>
              <w:t xml:space="preserve">“Төвийн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төсөл </w:t>
            </w:r>
            <w:r>
              <w:rPr>
                <w:rFonts w:ascii="Arial" w:cs="Arial" w:hAnsi="Arial"/>
                <w:b/>
                <w:bCs/>
                <w:i/>
                <w:iCs/>
                <w:shd w:fill="FFFFFF" w:val="clear"/>
                <w:lang w:val="mn-MN"/>
              </w:rPr>
              <w:t>/</w:t>
            </w:r>
            <w:r>
              <w:rPr>
                <w:rFonts w:ascii="Arial" w:cs="Arial" w:hAnsi="Arial"/>
                <w:i/>
                <w:iCs/>
                <w:shd w:fill="FFFFFF" w:val="clear"/>
                <w:lang w:val="mn-MN"/>
              </w:rPr>
              <w:t>Засгийн газар 2018.06.07-ны өдөр өргөн мэдүүлсэн, зөвшилцөх, санал, дүгнэлтээ Аюулгүй байдал, гадаад бодлогын байнгын хороонд хүргүүлнэ</w:t>
            </w:r>
            <w:r>
              <w:rPr>
                <w:rFonts w:ascii="Arial" w:cs="Arial" w:hAnsi="Arial"/>
                <w:b/>
                <w:bCs/>
                <w:i/>
                <w:iCs/>
                <w:shd w:fill="FFFFFF" w:val="clear"/>
                <w:lang w:val="mn-MN"/>
              </w:rPr>
              <w:t>/</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15-22</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Style w:val="style16"/>
                <w:rFonts w:ascii="Arial" w:cs="Arial" w:hAnsi="Arial"/>
                <w:i/>
                <w:iCs/>
                <w:color w:val="262626"/>
                <w:shd w:fill="FFFFFF" w:val="clear"/>
                <w:lang w:val="mn-MN"/>
              </w:rPr>
              <w:t>3.</w:t>
            </w:r>
            <w:r>
              <w:rPr>
                <w:rStyle w:val="style16"/>
                <w:rFonts w:ascii="Arial" w:cs="Arial" w:hAnsi="Arial"/>
                <w:b w:val="false"/>
                <w:bCs w:val="false"/>
                <w:color w:val="262626"/>
                <w:shd w:fill="FFFFFF" w:val="clear"/>
                <w:lang w:val="mn-MN"/>
              </w:rPr>
              <w:t>Жижиг, дунд үйлдвэр, үйлчилгээг дэмжих тухай хууль /Шинэчилсэн найруулга/-ийн төсөлтэй хамт өргөн мэдүүлсэн Засгийн газрын тусгай сангийн тухай хуульд өөрчлөлт оруулах тухай, Аж ахуйн нэгжлийн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 /Улсын Их Хурлын гишүүн Ж.Ганбаатар нарын 6 гишүүн 2018.05.04-ний өдөр өргөн мэдүүлсэн, анхны хэлэлцүүлэг, санал, дүгнэлтээ Эдийн засгийн байнгын хороонд хүргүүлнэ/</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22-36</w:t>
            </w:r>
          </w:p>
        </w:tc>
      </w:tr>
      <w:tr>
        <w:trPr>
          <w:cantSplit w:val="false"/>
        </w:trPr>
        <w:tc>
          <w:tcPr>
            <w:tcW w:type="dxa" w:w="60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b/>
                <w:bCs/>
                <w:shd w:fill="FFFFFF" w:val="clear"/>
                <w:lang w:val="mn-MN"/>
              </w:rPr>
              <w:t>4</w:t>
            </w:r>
            <w:r>
              <w:rPr>
                <w:rFonts w:ascii="Arial" w:cs="Arial" w:hAnsi="Arial"/>
                <w:shd w:fill="FFFFFF" w:val="clear"/>
                <w:lang w:val="mn-MN"/>
              </w:rPr>
              <w:t xml:space="preserve">. </w:t>
            </w:r>
            <w:r>
              <w:rPr>
                <w:rFonts w:ascii="Arial" w:cs="Arial" w:hAnsi="Arial"/>
                <w:bCs/>
                <w:iCs/>
                <w:shd w:fill="FFFFFF" w:val="clear"/>
                <w:lang w:val="mn-MN"/>
              </w:rPr>
              <w:t>Монгол Улсын Их Хурлын 2019 оны төсвийн төсөл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36-40</w:t>
            </w:r>
          </w:p>
        </w:tc>
      </w:tr>
    </w:tbl>
    <w:p>
      <w:pPr>
        <w:pStyle w:val="style21"/>
        <w:spacing w:after="0" w:before="0"/>
        <w:contextualSpacing w:val="false"/>
        <w:jc w:val="center"/>
      </w:pPr>
      <w:r>
        <w:rPr/>
      </w:r>
    </w:p>
    <w:p>
      <w:pPr>
        <w:pStyle w:val="style21"/>
        <w:spacing w:after="0" w:before="0"/>
        <w:contextualSpacing w:val="false"/>
        <w:jc w:val="center"/>
      </w:pPr>
      <w:r>
        <w:rPr>
          <w:rFonts w:ascii="Arial" w:cs="Arial" w:hAnsi="Arial"/>
          <w:b/>
          <w:i/>
          <w:lang w:val="mn-MN"/>
        </w:rPr>
        <w:t xml:space="preserve">Монгол Улсын Их Хурлын 2018 оны хаврын ээлжит чуулганы </w:t>
        <w:br/>
        <w:t>Төсвийн</w:t>
      </w:r>
      <w:r>
        <w:rPr>
          <w:rFonts w:ascii="Arial" w:cs="Arial" w:hAnsi="Arial"/>
        </w:rPr>
        <w:t xml:space="preserve"> </w:t>
      </w:r>
      <w:r>
        <w:rPr>
          <w:rFonts w:ascii="Arial" w:cs="Arial" w:hAnsi="Arial"/>
          <w:b/>
          <w:i/>
          <w:lang w:val="mn-MN"/>
        </w:rPr>
        <w:t>байнгын хорооны 6 дугаар сарын 19-</w:t>
      </w:r>
      <w:r>
        <w:rPr>
          <w:rFonts w:ascii="Arial" w:cs="Arial" w:hAnsi="Arial"/>
          <w:b/>
          <w:i/>
          <w:shd w:fill="FFFF00" w:val="clear"/>
          <w:lang w:val="mn-MN"/>
        </w:rPr>
        <w:t>ний</w:t>
      </w:r>
      <w:r>
        <w:rPr>
          <w:rFonts w:ascii="Arial" w:cs="Arial" w:hAnsi="Arial"/>
          <w:b/>
          <w:i/>
          <w:lang w:val="mn-MN"/>
        </w:rPr>
        <w:t xml:space="preserve"> өдөр</w:t>
      </w:r>
      <w:r>
        <w:rPr>
          <w:rFonts w:ascii="Arial" w:cs="Arial" w:hAnsi="Arial"/>
        </w:rPr>
        <w:t xml:space="preserve"> </w:t>
      </w:r>
    </w:p>
    <w:p>
      <w:pPr>
        <w:pStyle w:val="style21"/>
        <w:spacing w:after="0" w:before="0"/>
        <w:contextualSpacing w:val="false"/>
        <w:jc w:val="center"/>
      </w:pPr>
      <w:r>
        <w:rPr>
          <w:rFonts w:ascii="Arial" w:cs="Arial" w:hAnsi="Arial"/>
          <w:b/>
          <w:i/>
          <w:lang w:val="mn-MN"/>
        </w:rPr>
        <w:t>/Мягмар гараг/-ийн хуралдааны гар тэмдэглэл</w:t>
      </w:r>
    </w:p>
    <w:p>
      <w:pPr>
        <w:pStyle w:val="style21"/>
        <w:spacing w:after="0" w:before="0"/>
        <w:contextualSpacing w:val="false"/>
        <w:jc w:val="center"/>
      </w:pPr>
      <w:r>
        <w:rPr/>
      </w:r>
    </w:p>
    <w:p>
      <w:pPr>
        <w:pStyle w:val="style21"/>
        <w:spacing w:after="0" w:before="0"/>
        <w:contextualSpacing w:val="false"/>
        <w:jc w:val="both"/>
      </w:pPr>
      <w:bookmarkStart w:id="0" w:name="__UnoMark__11151_2131316772"/>
      <w:bookmarkEnd w:id="0"/>
      <w:r>
        <w:rPr>
          <w:rFonts w:ascii="Arial" w:cs="Arial" w:hAnsi="Arial"/>
          <w:lang w:val="mn-MN"/>
        </w:rPr>
        <w:tab/>
        <w:t>Төсвийн байнгын хорооны дарга Б.Чойжилсүрэн ирц, хэлэлцэх асуудлын дарааллыг танилцуулж, хуралдааныг даргалав.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i/>
          <w:lang w:val="mn-MN"/>
        </w:rPr>
        <w:t xml:space="preserve">Хуралдаанд ирвэл зохих 19 гишүүнээс 10 гишүүн ирж, 52.6 хувийн ирцтэйгээр хуралдаан 10 цаг 50 минутад Төрийн ордны “Жанжин Д.Сүхбаатар” танхимд эхлэв.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color w:val="000000"/>
          <w:lang w:val="mn-MN"/>
        </w:rPr>
        <w:tab/>
        <w:t>Чөлөөтэй: Ж.Батзандан, Ж.Мөнхбат, С.Эрдэнэ, Ө.Энхтүвшин;</w:t>
      </w:r>
    </w:p>
    <w:p>
      <w:pPr>
        <w:pStyle w:val="style21"/>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i/>
          <w:color w:val="000000"/>
          <w:lang w:val="mn-MN"/>
        </w:rPr>
        <w:t>Тасалсан: Б.Наранхүү, Ч.Хүрэлбаатар.</w:t>
      </w:r>
    </w:p>
    <w:p>
      <w:pPr>
        <w:pStyle w:val="style21"/>
        <w:spacing w:after="0" w:before="0"/>
        <w:contextualSpacing w:val="false"/>
        <w:jc w:val="both"/>
      </w:pPr>
      <w:r>
        <w:rPr>
          <w:rStyle w:val="style16"/>
          <w:rFonts w:ascii="Arial" w:cs="Arial" w:hAnsi="Arial"/>
          <w:color w:val="000000"/>
          <w:shd w:fill="FFFFFF" w:val="clear"/>
        </w:rPr>
        <w:t> </w:t>
      </w:r>
    </w:p>
    <w:p>
      <w:pPr>
        <w:pStyle w:val="style21"/>
        <w:spacing w:after="0" w:before="0"/>
        <w:contextualSpacing w:val="false"/>
        <w:jc w:val="both"/>
      </w:pPr>
      <w:r>
        <w:rPr>
          <w:rStyle w:val="style16"/>
          <w:rFonts w:ascii="Arial" w:cs="Arial" w:hAnsi="Arial"/>
          <w:b w:val="false"/>
          <w:bCs w:val="false"/>
          <w:i/>
          <w:iCs/>
          <w:color w:val="262626"/>
          <w:shd w:fill="FFFFFF" w:val="clear"/>
          <w:lang w:val="mn-MN"/>
        </w:rPr>
        <w:tab/>
      </w:r>
      <w:r>
        <w:rPr>
          <w:rStyle w:val="style16"/>
          <w:rFonts w:ascii="Arial" w:cs="Arial" w:hAnsi="Arial"/>
          <w:i/>
          <w:iCs/>
          <w:color w:val="262626"/>
          <w:shd w:fill="FFFFFF" w:val="clear"/>
          <w:lang w:val="mn-MN"/>
        </w:rPr>
        <w:t>Нэг.</w:t>
      </w:r>
      <w:r>
        <w:rPr>
          <w:rStyle w:val="style16"/>
          <w:rFonts w:ascii="Arial" w:cs="Arial" w:hAnsi="Arial"/>
          <w:b w:val="false"/>
          <w:bCs w:val="false"/>
          <w:color w:val="262626"/>
          <w:shd w:fill="FFFFFF" w:val="clear"/>
          <w:lang w:val="mn-MN"/>
        </w:rPr>
        <w:t xml:space="preserve"> </w:t>
      </w:r>
      <w:r>
        <w:rPr>
          <w:rStyle w:val="style16"/>
          <w:rFonts w:ascii="Arial" w:cs="Arial" w:hAnsi="Arial"/>
          <w:i/>
          <w:iCs/>
          <w:color w:val="262626"/>
          <w:shd w:fill="FFFFFF" w:val="clear"/>
          <w:lang w:val="mn-MN"/>
        </w:rPr>
        <w:t>“Биологийн олон янз байдлыг хамгаалах, уур амьсгалын өөрчлөлтөд дасан зохицох нь-</w:t>
      </w:r>
      <w:r>
        <w:rPr>
          <w:rStyle w:val="style16"/>
          <w:rFonts w:ascii="Arial" w:cs="Arial" w:hAnsi="Arial"/>
          <w:i/>
          <w:iCs/>
          <w:color w:val="262626"/>
          <w:shd w:fill="FFFFFF" w:val="clear"/>
        </w:rPr>
        <w:t xml:space="preserve">II </w:t>
      </w:r>
      <w:r>
        <w:rPr>
          <w:rStyle w:val="style16"/>
          <w:rFonts w:ascii="Arial" w:cs="Arial" w:hAnsi="Arial"/>
          <w:i/>
          <w:iCs/>
          <w:color w:val="262626"/>
          <w:shd w:fill="FFFFFF" w:val="clear"/>
          <w:lang w:val="mn-MN"/>
        </w:rPr>
        <w:t xml:space="preserve">төсөл”-ийн Монгол Улсын Засгийн газар, Холбооны Бүгд Найрамдах Герман Улсын Засгийн газар хоорондын Санхүүгийн хамтын ажиллагааны хэлэлцээрийн төсөл </w:t>
      </w:r>
      <w:r>
        <w:rPr>
          <w:rStyle w:val="style16"/>
          <w:rFonts w:ascii="Arial" w:cs="Arial" w:hAnsi="Arial"/>
          <w:b w:val="false"/>
          <w:bCs w:val="false"/>
          <w:i/>
          <w:color w:val="262626"/>
          <w:shd w:fill="FFFFFF" w:val="clear"/>
          <w:lang w:val="mn-MN"/>
        </w:rPr>
        <w:t>/Засгийн газар 2018.06.07-ны өдөр өргөн мэдүүлсэн, зөвшилцөх, санал, дүгнэлтээ Аюулгүй байдал, гадаад бодлогын байнгын хороонд хүргүүлнэ/</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i/>
          <w:iCs/>
          <w:color w:val="262626"/>
          <w:shd w:fill="FFFFFF" w:val="clear"/>
          <w:lang w:val="mn-MN"/>
        </w:rPr>
        <w:tab/>
      </w:r>
      <w:r>
        <w:rPr>
          <w:rStyle w:val="style16"/>
          <w:rFonts w:ascii="Arial" w:cs="Arial" w:hAnsi="Arial"/>
          <w:b w:val="false"/>
          <w:color w:val="262626"/>
          <w:shd w:fill="FFFFFF" w:val="clear"/>
          <w:lang w:val="mn-MN"/>
        </w:rPr>
        <w:t xml:space="preserve">Хэлэлцэж буй асуудалтай холбогдуулан </w:t>
      </w:r>
      <w:bookmarkStart w:id="1" w:name="__DdeLink__11426_11457723571"/>
      <w:r>
        <w:rPr>
          <w:rStyle w:val="style16"/>
          <w:rFonts w:ascii="Arial" w:cs="Arial" w:hAnsi="Arial"/>
          <w:b w:val="false"/>
          <w:bCs w:val="false"/>
          <w:color w:val="262626"/>
          <w:shd w:fill="FFFFFF" w:val="clear"/>
          <w:lang w:val="mn-MN"/>
        </w:rPr>
        <w:t>Байгаль орчин, аялал жуулчлалын</w:t>
      </w:r>
      <w:bookmarkEnd w:id="1"/>
      <w:r>
        <w:rPr>
          <w:rStyle w:val="style16"/>
          <w:rFonts w:ascii="Arial" w:cs="Arial" w:hAnsi="Arial"/>
          <w:b w:val="false"/>
          <w:bCs w:val="false"/>
          <w:color w:val="262626"/>
          <w:shd w:fill="FFFFFF" w:val="clear"/>
          <w:lang w:val="mn-MN"/>
        </w:rPr>
        <w:t xml:space="preserve"> сайд Н.Цэрэнбат,  Сангийн яамны Хөгжлийн санхүүжилтийн газрын дарга И.Батхүү,   Байгаль орчин, аялал жуулчлалын яамны Уур амьсгалын өөрчлөлт, гадаад хамтын ажиллагааны газрын дарга Х.Батжаргал, Сангийн яамны Хөгжлийн санхүүжилтийн газрын мэргэжилтэн Д.Өлзийсайхан, Байгаль орчин, аялал жуулчлалын яамны Тусгай хамгаалалттай нутгийн удирдлагын газрын мэргэжилтэн С.Мөнх-Оргил нар оролцов.</w:t>
      </w:r>
    </w:p>
    <w:p>
      <w:pPr>
        <w:pStyle w:val="style21"/>
        <w:spacing w:after="0" w:before="0"/>
        <w:contextualSpacing w:val="false"/>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Ё.Энхсайхан, Б.Гандулам, С.Доржханд, референт Г.Нарантуяа, С.Дунжидмаа нар байлцав.</w:t>
      </w:r>
    </w:p>
    <w:p>
      <w:pPr>
        <w:pStyle w:val="style21"/>
        <w:spacing w:after="0" w:before="0"/>
        <w:contextualSpacing w:val="false"/>
        <w:jc w:val="both"/>
      </w:pPr>
      <w:r>
        <w:rPr>
          <w:rStyle w:val="style16"/>
          <w:rFonts w:ascii="Arial" w:cs="Arial" w:hAnsi="Arial"/>
          <w:i/>
          <w:iCs/>
          <w:color w:val="000000"/>
          <w:shd w:fill="FFFFFF" w:val="clear"/>
          <w:lang w:val="mn-MN"/>
        </w:rPr>
        <w:t> </w:t>
      </w:r>
    </w:p>
    <w:p>
      <w:pPr>
        <w:pStyle w:val="style21"/>
        <w:spacing w:after="0" w:before="0"/>
        <w:contextualSpacing w:val="false"/>
        <w:jc w:val="both"/>
      </w:pPr>
      <w:r>
        <w:rPr>
          <w:rStyle w:val="style16"/>
          <w:rFonts w:ascii="Arial" w:cs="Arial" w:hAnsi="Arial"/>
          <w:b w:val="false"/>
          <w:bCs w:val="false"/>
          <w:i/>
          <w:iCs/>
          <w:color w:val="000000"/>
          <w:shd w:fill="FFFFFF" w:val="clear"/>
          <w:lang w:val="mn-MN"/>
        </w:rPr>
        <w:tab/>
      </w:r>
      <w:r>
        <w:rPr>
          <w:rStyle w:val="style16"/>
          <w:rFonts w:ascii="Arial" w:cs="Arial" w:hAnsi="Arial"/>
          <w:b w:val="false"/>
          <w:bCs w:val="false"/>
          <w:color w:val="000000"/>
          <w:shd w:fill="FFFFFF" w:val="clear"/>
          <w:lang w:val="mn-MN"/>
        </w:rPr>
        <w:t>Төсөл санаачлагчийн илтгэлийг Байгаль орчин, аялал жуулчлалын сайд Н.Цэрэнбат танилцуулав.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Танилцуулгатай холбогдуулан Улсын Их Хурлын гишүүн Н.Амарзаяа, Б.Баттөмөр нарын тавьсан асуултад </w:t>
      </w:r>
      <w:bookmarkStart w:id="2" w:name="__DdeLink__11426_114577235711"/>
      <w:r>
        <w:rPr>
          <w:rStyle w:val="style16"/>
          <w:rFonts w:ascii="Arial" w:cs="Arial" w:hAnsi="Arial"/>
          <w:b w:val="false"/>
          <w:bCs w:val="false"/>
          <w:color w:val="262626"/>
          <w:shd w:fill="FFFFFF" w:val="clear"/>
          <w:lang w:val="mn-MN"/>
        </w:rPr>
        <w:t>Байгаль орчин, аялал жуулчлалын</w:t>
      </w:r>
      <w:bookmarkEnd w:id="2"/>
      <w:r>
        <w:rPr>
          <w:rStyle w:val="style16"/>
          <w:rFonts w:ascii="Arial" w:cs="Arial" w:hAnsi="Arial"/>
          <w:b w:val="false"/>
          <w:bCs w:val="false"/>
          <w:color w:val="262626"/>
          <w:shd w:fill="FFFFFF" w:val="clear"/>
          <w:lang w:val="mn-MN"/>
        </w:rPr>
        <w:t xml:space="preserve"> сайд Н.Цэрэнбат хариулж, тайлбар хийв.</w:t>
      </w:r>
    </w:p>
    <w:p>
      <w:pPr>
        <w:pStyle w:val="style21"/>
        <w:spacing w:after="0" w:before="0"/>
        <w:contextualSpacing w:val="false"/>
        <w:jc w:val="both"/>
      </w:pPr>
      <w:r>
        <w:rPr>
          <w:rStyle w:val="style16"/>
          <w:rFonts w:ascii="Arial" w:cs="Arial" w:hAnsi="Arial"/>
          <w:b w:val="false"/>
          <w:bCs w:val="false"/>
          <w:color w:val="262626"/>
          <w:shd w:fill="FFFFFF" w:val="clear"/>
          <w:lang w:val="mn-MN"/>
        </w:rPr>
        <w:tab/>
        <w:t xml:space="preserve">Улсын Их Хурлын гишүүн Ш.Раднаасэд, Б.Баттөмөр, Н.Амарзаяа, Ч.Улаан нар үг хэлэв. </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“Биологийн олон янз байдлыг хамгаалах, уур амьсгалын өөрчлөлтөд дасан зохицох нь-</w:t>
      </w:r>
      <w:r>
        <w:rPr>
          <w:rStyle w:val="style16"/>
          <w:rFonts w:ascii="Arial" w:cs="Arial" w:hAnsi="Arial"/>
          <w:b w:val="false"/>
          <w:bCs w:val="false"/>
          <w:color w:val="262626"/>
          <w:shd w:fill="FFFFFF" w:val="clear"/>
        </w:rPr>
        <w:t xml:space="preserve">II </w:t>
      </w:r>
      <w:r>
        <w:rPr>
          <w:rStyle w:val="style16"/>
          <w:rFonts w:ascii="Arial" w:cs="Arial" w:hAnsi="Arial"/>
          <w:b w:val="false"/>
          <w:bCs w:val="false"/>
          <w:color w:val="262626"/>
          <w:shd w:fill="FFFFFF" w:val="clear"/>
          <w:lang w:val="mn-MN"/>
        </w:rPr>
        <w:t>төсөл”-ийн Монгол Улсын Засгийн газар, Холбооны Бүгд Найрамдах Герман Улсын Засгийн газар хоорондын Санхүүгийн хамтын ажиллагааны хэлэлцээрийн төслийг хэлэлцэх нь зүйтэй гэсэн саналыг дэмжье гэсэн санал хураалт явуулъя.</w:t>
      </w:r>
    </w:p>
    <w:p>
      <w:pPr>
        <w:pStyle w:val="style21"/>
        <w:spacing w:after="0" w:before="0"/>
        <w:contextualSpacing w:val="false"/>
        <w:jc w:val="both"/>
      </w:pPr>
      <w:r>
        <w:rPr/>
      </w:r>
    </w:p>
    <w:p>
      <w:pPr>
        <w:pStyle w:val="style0"/>
        <w:jc w:val="both"/>
      </w:pPr>
      <w:r>
        <w:rPr>
          <w:rFonts w:ascii="Arial" w:cs="Arial" w:hAnsi="Arial"/>
          <w:lang w:val="mn-MN"/>
        </w:rPr>
        <w:tab/>
        <w:t xml:space="preserve">Зөвшөөрсөн: </w:t>
        <w:tab/>
        <w:t>10</w:t>
      </w:r>
    </w:p>
    <w:p>
      <w:pPr>
        <w:pStyle w:val="style21"/>
        <w:spacing w:after="0" w:before="0"/>
        <w:contextualSpacing w:val="false"/>
        <w:jc w:val="both"/>
      </w:pPr>
      <w:r>
        <w:rPr>
          <w:rFonts w:ascii="Arial" w:cs="Arial" w:hAnsi="Arial"/>
          <w:lang w:val="mn-MN"/>
        </w:rPr>
        <w:tab/>
        <w:t>Татгалзсан:</w:t>
        <w:tab/>
        <w:tab/>
        <w:t>1</w:t>
      </w:r>
    </w:p>
    <w:p>
      <w:pPr>
        <w:pStyle w:val="style21"/>
        <w:spacing w:after="0" w:before="0"/>
        <w:contextualSpacing w:val="false"/>
        <w:jc w:val="both"/>
      </w:pPr>
      <w:r>
        <w:rPr>
          <w:rFonts w:ascii="Arial" w:cs="Arial" w:hAnsi="Arial"/>
          <w:lang w:val="mn-MN"/>
        </w:rPr>
        <w:tab/>
        <w:t xml:space="preserve">Бүгд: </w:t>
        <w:tab/>
        <w:tab/>
        <w:tab/>
        <w:t>11</w:t>
      </w:r>
    </w:p>
    <w:p>
      <w:pPr>
        <w:pStyle w:val="style21"/>
        <w:spacing w:after="0" w:before="0"/>
        <w:contextualSpacing w:val="false"/>
        <w:jc w:val="both"/>
      </w:pPr>
      <w:r>
        <w:rPr>
          <w:rFonts w:ascii="Arial" w:cs="Arial" w:hAnsi="Arial"/>
          <w:lang w:val="mn-MN"/>
        </w:rPr>
        <w:tab/>
        <w:t>90.9 хувийн саналаар санал дэмжигдлээ.</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i/>
          <w:iCs/>
          <w:color w:val="262626"/>
          <w:shd w:fill="FFFFFF" w:val="clear"/>
          <w:lang w:val="mn-MN"/>
        </w:rPr>
        <w:tab/>
      </w:r>
      <w:r>
        <w:rPr>
          <w:rStyle w:val="style16"/>
          <w:rFonts w:ascii="Arial" w:cs="Arial" w:hAnsi="Arial"/>
          <w:b w:val="false"/>
          <w:bCs w:val="false"/>
          <w:color w:val="262626"/>
          <w:shd w:fill="FFFFFF" w:val="clear"/>
          <w:lang w:val="mn-MN"/>
        </w:rPr>
        <w:t xml:space="preserve">Хэлэлцээрийн төслийг зөвшилцсөн талаар </w:t>
      </w:r>
      <w:r>
        <w:rPr>
          <w:rStyle w:val="style17"/>
          <w:rFonts w:ascii="Arial" w:cs="Arial" w:hAnsi="Arial"/>
          <w:i w:val="false"/>
          <w:color w:val="000000"/>
          <w:shd w:fill="FFFFFF" w:val="clear"/>
          <w:lang w:val="mn-MN"/>
        </w:rPr>
        <w:t>Байнгын хорооноос гарах санал, дүгнэлтийг Аюулгүй байдал, гадаад бодлогын байнгын хороонд хүргүүлэхээр тогтов.</w:t>
      </w:r>
    </w:p>
    <w:p>
      <w:pPr>
        <w:pStyle w:val="style21"/>
        <w:spacing w:after="0" w:before="0"/>
        <w:contextualSpacing w:val="false"/>
        <w:jc w:val="both"/>
      </w:pPr>
      <w:r>
        <w:rPr/>
      </w:r>
    </w:p>
    <w:p>
      <w:pPr>
        <w:pStyle w:val="style21"/>
        <w:spacing w:after="0" w:before="0"/>
        <w:ind w:firstLine="720" w:left="0" w:right="0"/>
        <w:contextualSpacing w:val="false"/>
        <w:jc w:val="both"/>
      </w:pPr>
      <w:r>
        <w:rPr>
          <w:rFonts w:ascii="Arial" w:cs="Arial" w:hAnsi="Arial"/>
          <w:i/>
          <w:shd w:fill="FFFFFF" w:val="clear"/>
          <w:lang w:val="mn-MN"/>
        </w:rPr>
        <w:t xml:space="preserve">Уг асуудлыг 11 цаг 22 минутад хэлэлцэж дуусав.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shd w:fill="FFFFFF" w:val="clear"/>
          <w:lang w:val="mn-MN"/>
        </w:rPr>
        <w:tab/>
      </w:r>
      <w:r>
        <w:rPr>
          <w:rFonts w:ascii="Arial" w:cs="Arial" w:hAnsi="Arial"/>
          <w:b/>
          <w:bCs/>
          <w:i/>
          <w:shd w:fill="FFFFFF" w:val="clear"/>
          <w:lang w:val="mn-MN"/>
        </w:rPr>
        <w:t>Хоёр.</w:t>
      </w:r>
      <w:r>
        <w:rPr>
          <w:rFonts w:ascii="Arial" w:cs="Arial" w:hAnsi="Arial"/>
          <w:i/>
          <w:shd w:fill="FFFFFF" w:val="clear"/>
          <w:lang w:val="mn-MN"/>
        </w:rPr>
        <w:t xml:space="preserve"> </w:t>
      </w:r>
      <w:r>
        <w:rPr>
          <w:rFonts w:ascii="Arial" w:cs="Arial" w:hAnsi="Arial"/>
          <w:b/>
          <w:bCs/>
          <w:i/>
          <w:iCs/>
          <w:shd w:fill="FFFFFF" w:val="clear"/>
          <w:lang w:val="mn-MN"/>
        </w:rPr>
        <w:t>“Төвийн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төсөл /</w:t>
      </w:r>
      <w:r>
        <w:rPr>
          <w:rFonts w:ascii="Arial" w:cs="Arial" w:hAnsi="Arial"/>
          <w:i/>
          <w:iCs/>
          <w:shd w:fill="FFFFFF" w:val="clear"/>
          <w:lang w:val="mn-MN"/>
        </w:rPr>
        <w:t>Засгийн газар 2018.06.07-ны өдөр өргөн мэдүүлсэн, зөвшилцөх, санал, дүгнэлтээ Аюулгүй байдал, гадаад бодлогын байнгын хороонд хүргүүлнэ</w:t>
      </w:r>
      <w:r>
        <w:rPr>
          <w:rFonts w:ascii="Arial" w:cs="Arial" w:hAnsi="Arial"/>
          <w:b/>
          <w:bCs/>
          <w:i/>
          <w:iCs/>
          <w:shd w:fill="FFFFFF" w:val="clear"/>
          <w:lang w:val="mn-MN"/>
        </w:rPr>
        <w:t>/</w:t>
      </w:r>
    </w:p>
    <w:p>
      <w:pPr>
        <w:pStyle w:val="style21"/>
        <w:spacing w:after="0" w:before="0"/>
        <w:contextualSpacing w:val="false"/>
        <w:jc w:val="both"/>
      </w:pPr>
      <w:r>
        <w:rPr/>
      </w:r>
    </w:p>
    <w:p>
      <w:pPr>
        <w:pStyle w:val="style0"/>
        <w:jc w:val="both"/>
      </w:pPr>
      <w:r>
        <w:rPr>
          <w:rFonts w:ascii="Arial" w:cs="Arial" w:hAnsi="Arial"/>
          <w:shd w:fill="FFFFFF" w:val="clear"/>
          <w:lang w:val="mn-MN"/>
        </w:rPr>
        <w:tab/>
        <w:t xml:space="preserve">Хэлэлцэж буй асуудалтай холбогдуулан Эрчим хүчний сайд Ц.Даваасүрэн,  Сангийн яамны Хөгжлийн санхүүжилтийн газрын дарга И.Батхүү, Эрчим хүчний яамны Бодлого төлөвлөлтийн газрын Хөрөнгө оруулалт, үйлдвэрлэлийн хэлтсийн дарга Б.Ерэн-Өлзий, Сангийн яамны Хөгжлийн санхүүжилтийн газрын мэргэжилтэн Д.Өлзийсайхан, “Цахилгаан дамжуулах үндэсний сүлжээ” ТӨХК-ийн тэргүүн дэд захирал бөгөөд ерөнхий инженер Д.Чинбат, “Цахилгаан дамжуулах үндэсний сүлжээ” ТӨХК-ийн Төсөл хөтөлбөрийн хэлтсийн дарга Б.Батзориг нар оролцов. </w:t>
      </w:r>
    </w:p>
    <w:p>
      <w:pPr>
        <w:pStyle w:val="style0"/>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Ё.Энхсайхан, Б.Гандулам, С.Доржханд, референт Г.Нарантуяа, С.Дунжидмаа нар байлцав.</w:t>
      </w:r>
    </w:p>
    <w:p>
      <w:pPr>
        <w:pStyle w:val="style0"/>
        <w:jc w:val="both"/>
      </w:pPr>
      <w:r>
        <w:rPr/>
      </w:r>
    </w:p>
    <w:p>
      <w:pPr>
        <w:pStyle w:val="style0"/>
        <w:jc w:val="both"/>
      </w:pPr>
      <w:r>
        <w:rPr>
          <w:rFonts w:ascii="Arial" w:cs="Arial" w:hAnsi="Arial"/>
          <w:b/>
          <w:bCs/>
          <w:i/>
          <w:iCs/>
          <w:lang w:val="mn-MN"/>
        </w:rPr>
        <w:tab/>
      </w:r>
      <w:r>
        <w:rPr>
          <w:rFonts w:ascii="Arial" w:cs="Arial" w:hAnsi="Arial"/>
          <w:lang w:val="mn-MN"/>
        </w:rPr>
        <w:t>Төсөл санаачлагчийн илтгэлийг Эрчим хүчний сайд Ц.Даваасүрэн танилцуулав.</w:t>
      </w:r>
    </w:p>
    <w:p>
      <w:pPr>
        <w:pStyle w:val="style0"/>
        <w:jc w:val="both"/>
      </w:pPr>
      <w:r>
        <w:rPr/>
      </w:r>
    </w:p>
    <w:p>
      <w:pPr>
        <w:pStyle w:val="style0"/>
        <w:jc w:val="both"/>
      </w:pPr>
      <w:r>
        <w:rPr>
          <w:rFonts w:ascii="Arial" w:cs="Arial" w:hAnsi="Arial"/>
          <w:lang w:val="mn-MN"/>
        </w:rPr>
        <w:tab/>
      </w:r>
      <w:r>
        <w:rPr>
          <w:rFonts w:ascii="Arial" w:hAnsi="Arial"/>
          <w:lang w:val="mn-MN"/>
        </w:rPr>
        <w:t xml:space="preserve">Танилцуулгатай холбогдуулан </w:t>
      </w:r>
      <w:r>
        <w:rPr>
          <w:rFonts w:ascii="Arial" w:cs="Arial" w:hAnsi="Arial"/>
          <w:shd w:fill="FFFFFF" w:val="clear"/>
          <w:lang w:val="mn-MN"/>
        </w:rPr>
        <w:t>Улсын Их Хурлын гишүүн Б.Баттөмөр, Н.Амарзаяа нарын тавьсан асуултад Эрчим хүчний сайд Ц.Даваасүрэн хариулж, тайлбар хийв.</w:t>
      </w:r>
    </w:p>
    <w:p>
      <w:pPr>
        <w:pStyle w:val="style0"/>
        <w:jc w:val="both"/>
      </w:pPr>
      <w:r>
        <w:rPr/>
      </w:r>
    </w:p>
    <w:p>
      <w:pPr>
        <w:pStyle w:val="style0"/>
        <w:jc w:val="both"/>
      </w:pPr>
      <w:r>
        <w:rPr>
          <w:rFonts w:ascii="Arial" w:cs="Arial" w:hAnsi="Arial"/>
          <w:shd w:fill="FFFFFF" w:val="clear"/>
          <w:lang w:val="mn-MN"/>
        </w:rPr>
        <w:tab/>
        <w:t xml:space="preserve">Улсын Их Хурлын гишүүн Д.Оюунхорол, Б.Баттөмөр, Н.Амарзаяа нар үг хэлэв. </w:t>
      </w:r>
    </w:p>
    <w:p>
      <w:pPr>
        <w:pStyle w:val="style0"/>
        <w:jc w:val="both"/>
      </w:pPr>
      <w:r>
        <w:rPr/>
      </w:r>
    </w:p>
    <w:p>
      <w:pPr>
        <w:pStyle w:val="style0"/>
        <w:jc w:val="both"/>
      </w:pPr>
      <w:r>
        <w:rPr>
          <w:rFonts w:ascii="Arial" w:cs="Arial" w:hAnsi="Arial"/>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төслийг хэлэлцэх нь зүйтэй гэсэн саналыг дэмжье гэсэн санал хураалт явуулъя.</w:t>
      </w:r>
    </w:p>
    <w:p>
      <w:pPr>
        <w:pStyle w:val="style21"/>
        <w:spacing w:after="0" w:before="0"/>
        <w:contextualSpacing w:val="false"/>
        <w:jc w:val="both"/>
      </w:pPr>
      <w:r>
        <w:rPr/>
      </w:r>
    </w:p>
    <w:p>
      <w:pPr>
        <w:pStyle w:val="style0"/>
        <w:jc w:val="both"/>
      </w:pPr>
      <w:r>
        <w:rPr>
          <w:rFonts w:ascii="Arial" w:cs="Arial" w:hAnsi="Arial"/>
          <w:lang w:val="mn-MN"/>
        </w:rPr>
        <w:tab/>
        <w:t xml:space="preserve">Зөвшөөрсөн: </w:t>
        <w:tab/>
        <w:t>11</w:t>
      </w:r>
    </w:p>
    <w:p>
      <w:pPr>
        <w:pStyle w:val="style21"/>
        <w:spacing w:after="0" w:before="0"/>
        <w:contextualSpacing w:val="false"/>
        <w:jc w:val="both"/>
      </w:pPr>
      <w:r>
        <w:rPr>
          <w:rFonts w:ascii="Arial" w:cs="Arial" w:hAnsi="Arial"/>
          <w:lang w:val="mn-MN"/>
        </w:rPr>
        <w:tab/>
        <w:t>Татгалзсан:</w:t>
        <w:tab/>
        <w:tab/>
        <w:t>1</w:t>
      </w:r>
    </w:p>
    <w:p>
      <w:pPr>
        <w:pStyle w:val="style21"/>
        <w:spacing w:after="0" w:before="0"/>
        <w:contextualSpacing w:val="false"/>
        <w:jc w:val="both"/>
      </w:pPr>
      <w:r>
        <w:rPr>
          <w:rFonts w:ascii="Arial" w:cs="Arial" w:hAnsi="Arial"/>
          <w:lang w:val="mn-MN"/>
        </w:rPr>
        <w:tab/>
        <w:t xml:space="preserve">Бүгд: </w:t>
        <w:tab/>
        <w:tab/>
        <w:tab/>
        <w:t>12</w:t>
      </w:r>
    </w:p>
    <w:p>
      <w:pPr>
        <w:pStyle w:val="style21"/>
        <w:spacing w:after="0" w:before="0"/>
        <w:contextualSpacing w:val="false"/>
        <w:jc w:val="both"/>
      </w:pPr>
      <w:r>
        <w:rPr>
          <w:rFonts w:ascii="Arial" w:cs="Arial" w:hAnsi="Arial"/>
          <w:lang w:val="mn-MN"/>
        </w:rPr>
        <w:tab/>
        <w:t>91.7 хувийн саналаар санал дэмжигдлээ.</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i/>
          <w:iCs/>
          <w:color w:val="262626"/>
          <w:shd w:fill="FFFFFF" w:val="clear"/>
          <w:lang w:val="mn-MN"/>
        </w:rPr>
        <w:tab/>
      </w:r>
      <w:r>
        <w:rPr>
          <w:rStyle w:val="style16"/>
          <w:rFonts w:ascii="Arial" w:cs="Arial" w:hAnsi="Arial"/>
          <w:b w:val="false"/>
          <w:bCs w:val="false"/>
          <w:color w:val="262626"/>
          <w:shd w:fill="FFFFFF" w:val="clear"/>
          <w:lang w:val="mn-MN"/>
        </w:rPr>
        <w:t xml:space="preserve">Зээлийн гэрээний төслийг зөвшилцсөн талаар </w:t>
      </w:r>
      <w:r>
        <w:rPr>
          <w:rStyle w:val="style17"/>
          <w:rFonts w:ascii="Arial" w:cs="Arial" w:hAnsi="Arial"/>
          <w:i w:val="false"/>
          <w:color w:val="000000"/>
          <w:shd w:fill="FFFFFF" w:val="clear"/>
          <w:lang w:val="mn-MN"/>
        </w:rPr>
        <w:t>Байнгын хорооноос гарах санал, дүгнэлтийг Аюулгүй байдал, гадаад бодлогын байнгын хороонд хүргүүлэхээр тогтов.</w:t>
      </w:r>
    </w:p>
    <w:p>
      <w:pPr>
        <w:pStyle w:val="style21"/>
        <w:spacing w:after="0" w:before="0"/>
        <w:contextualSpacing w:val="false"/>
        <w:jc w:val="both"/>
      </w:pPr>
      <w:r>
        <w:rPr/>
      </w:r>
    </w:p>
    <w:p>
      <w:pPr>
        <w:pStyle w:val="style0"/>
        <w:ind w:firstLine="720" w:left="0" w:right="0"/>
        <w:jc w:val="both"/>
      </w:pPr>
      <w:r>
        <w:rPr>
          <w:rFonts w:ascii="Arial" w:cs="Arial" w:hAnsi="Arial"/>
          <w:i/>
          <w:shd w:fill="FFFFFF" w:val="clear"/>
          <w:lang w:val="mn-MN"/>
        </w:rPr>
        <w:t xml:space="preserve">Уг асуудлыг 11 цаг 49 минутад хэлэлцэж дуусав. </w:t>
      </w:r>
    </w:p>
    <w:p>
      <w:pPr>
        <w:pStyle w:val="style0"/>
        <w:jc w:val="both"/>
      </w:pPr>
      <w:r>
        <w:rPr/>
      </w:r>
    </w:p>
    <w:p>
      <w:pPr>
        <w:pStyle w:val="style0"/>
        <w:jc w:val="both"/>
      </w:pPr>
      <w:r>
        <w:rPr>
          <w:rFonts w:ascii="Arial" w:cs="Arial" w:hAnsi="Arial"/>
          <w:i/>
          <w:shd w:fill="FFFFFF" w:val="clear"/>
          <w:lang w:val="mn-MN"/>
        </w:rPr>
        <w:tab/>
      </w:r>
      <w:r>
        <w:rPr>
          <w:rFonts w:ascii="Arial" w:cs="Arial" w:hAnsi="Arial"/>
          <w:b/>
          <w:bCs/>
          <w:i/>
          <w:shd w:fill="FFFFFF" w:val="clear"/>
          <w:lang w:val="mn-MN"/>
        </w:rPr>
        <w:t>Гурав.</w:t>
      </w:r>
      <w:r>
        <w:rPr>
          <w:rFonts w:ascii="Arial" w:cs="Arial" w:hAnsi="Arial"/>
          <w:i/>
          <w:shd w:fill="FFFFFF" w:val="clear"/>
          <w:lang w:val="mn-MN"/>
        </w:rPr>
        <w:t xml:space="preserve"> </w:t>
      </w:r>
      <w:r>
        <w:rPr>
          <w:rFonts w:ascii="Arial" w:cs="Arial" w:hAnsi="Arial"/>
          <w:b/>
          <w:bCs/>
          <w:i/>
          <w:iCs/>
          <w:shd w:fill="FFFFFF" w:val="clear"/>
          <w:lang w:val="mn-MN"/>
        </w:rPr>
        <w:t>Жижиг, дунд үйлдвэр, үйлчилгээг дэмжих тухай /Шинэчилсэн найруулга/ хуулийн төсөлтэй хамт өргөн мэдүүлсэн Засгийн газрын тусгай сангийн тухай хуульд өөрчлөлт оруулах тухай, Аж ахуйн нэгжийн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 /</w:t>
      </w:r>
      <w:r>
        <w:rPr>
          <w:rFonts w:ascii="Arial" w:cs="Arial" w:hAnsi="Arial"/>
          <w:i/>
          <w:iCs/>
          <w:shd w:fill="FFFFFF" w:val="clear"/>
          <w:lang w:val="mn-MN"/>
        </w:rPr>
        <w:t>Улсын Их Хурлын гишүүн Ж.Ганбаатар нарын 6 гишүүн 2018.05.04-ний өдөр өргөн мэдүүлсэн, анхны хэлэлцүүлэг, санал, дүгнэлтээ Эдийн засгийн байнгын хороонд хүргүүлнэ</w:t>
      </w:r>
      <w:r>
        <w:rPr>
          <w:rFonts w:ascii="Arial" w:cs="Arial" w:hAnsi="Arial"/>
          <w:b/>
          <w:bCs/>
          <w:i/>
          <w:iCs/>
          <w:shd w:fill="FFFFFF" w:val="clear"/>
          <w:lang w:val="mn-MN"/>
        </w:rPr>
        <w:t>/</w:t>
      </w:r>
    </w:p>
    <w:p>
      <w:pPr>
        <w:pStyle w:val="style21"/>
        <w:spacing w:after="0" w:before="0"/>
        <w:contextualSpacing w:val="false"/>
        <w:jc w:val="both"/>
      </w:pPr>
      <w:r>
        <w:rPr/>
      </w:r>
    </w:p>
    <w:p>
      <w:pPr>
        <w:pStyle w:val="style0"/>
        <w:jc w:val="both"/>
      </w:pPr>
      <w:r>
        <w:rPr>
          <w:rFonts w:ascii="Arial" w:cs="Arial" w:hAnsi="Arial"/>
          <w:lang w:val="mn-MN"/>
        </w:rPr>
        <w:tab/>
        <w:t xml:space="preserve">Хэлэлцэж буй асуудалтай холбогдуулан Улсын Их Хурлын гишүүн Л.Элдэв-Очир, Хүнс, хөдөө аж ахуй, хөнгөн үйлдвэрийн яамны Жижиг, дунд үйлдвэр, хоршооны бодлогын хэрэгжилтийг зохицуулах газрын дарга Я.Эрдэнэсайхан, мөн яамны Жижиг, дунд үйлдвэрийг хөгжүүлэх сангийн Санхүү, хөрөнгийн хэлтсийн дарга Р.Гантөмөр, Жижиг, дунд үйлдвэр, хоршооны бодлогын хэрэгжилтийг зохицуулах газрын ахлах мэргэжилтэн А.Гэрэлзаяа, Улсын Их Хурлын гишүүний зөвлөх, хуульч М.Энхмэнд нар оролцов. </w:t>
      </w:r>
    </w:p>
    <w:p>
      <w:pPr>
        <w:pStyle w:val="style0"/>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Ё.Энхсайхан, Б.Гандулам, С.Доржханд, референт Г.Нарантуяа, С.Дунжидмаа нар байлцав.</w:t>
      </w:r>
    </w:p>
    <w:p>
      <w:pPr>
        <w:pStyle w:val="style0"/>
        <w:jc w:val="both"/>
      </w:pPr>
      <w:r>
        <w:rPr/>
      </w:r>
    </w:p>
    <w:p>
      <w:pPr>
        <w:pStyle w:val="style21"/>
        <w:spacing w:after="0" w:before="0"/>
        <w:contextualSpacing w:val="false"/>
        <w:jc w:val="both"/>
      </w:pPr>
      <w:r>
        <w:rPr>
          <w:rStyle w:val="style16"/>
          <w:rFonts w:ascii="Arial" w:cs="Arial" w:hAnsi="Arial"/>
          <w:color w:val="000000"/>
          <w:shd w:fill="FFFFFF" w:val="clear"/>
          <w:lang w:val="mn-MN"/>
        </w:rPr>
        <w:tab/>
      </w:r>
      <w:r>
        <w:rPr>
          <w:rStyle w:val="style16"/>
          <w:rFonts w:ascii="Arial" w:cs="Arial" w:hAnsi="Arial"/>
          <w:b w:val="false"/>
          <w:bCs w:val="false"/>
          <w:color w:val="000000"/>
          <w:shd w:fill="FFFFFF" w:val="clear"/>
          <w:lang w:val="mn-MN"/>
        </w:rPr>
        <w:t>Хууль санаачлагчийн илтгэлийг Улсын Их Хурлын гишүүн Л.Элдэв-Очир танилцуулав.</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i/>
          <w:iCs/>
          <w:color w:val="000000"/>
          <w:shd w:fill="FFFFFF" w:val="clear"/>
          <w:lang w:val="mn-MN"/>
        </w:rPr>
        <w:t>Засгийн газрын тусгай сангийн тухай хуульд өөрчлөлт оруулах тухай хуулийн төслийг хэлэлцэв.</w:t>
      </w:r>
    </w:p>
    <w:p>
      <w:pPr>
        <w:pStyle w:val="style0"/>
        <w:jc w:val="both"/>
      </w:pPr>
      <w:r>
        <w:rPr/>
      </w:r>
    </w:p>
    <w:p>
      <w:pPr>
        <w:pStyle w:val="style21"/>
        <w:spacing w:after="0" w:before="0"/>
        <w:contextualSpacing w:val="false"/>
        <w:jc w:val="both"/>
      </w:pPr>
      <w:r>
        <w:rPr>
          <w:rStyle w:val="style16"/>
          <w:rFonts w:ascii="Arial" w:cs="Arial" w:hAnsi="Arial"/>
          <w:i/>
          <w:iCs/>
          <w:color w:val="000000"/>
          <w:shd w:fill="FFFFFF" w:val="clear"/>
          <w:lang w:val="mn-MN"/>
        </w:rPr>
        <w:tab/>
      </w:r>
      <w:r>
        <w:rPr>
          <w:rStyle w:val="style16"/>
          <w:rFonts w:ascii="Arial" w:cs="Arial" w:hAnsi="Arial"/>
          <w:b w:val="false"/>
          <w:bCs w:val="false"/>
          <w:color w:val="000000"/>
          <w:sz w:val="24"/>
          <w:szCs w:val="24"/>
          <w:shd w:fill="FFFFFF" w:val="clear"/>
          <w:lang w:val="mn-MN"/>
        </w:rPr>
        <w:t>Хуулийн төсөлтэй холбогдуулан Улсын Их Хурлын гишүүн Д.Тогтохсүрэн, Д.Оюунхорол, Б.Баттөмөр, Н.Амарзаяа нарын тавьсан асуултад  Хүнс, хөдөө аж ахуй, хөнгөн үйлдвэрийн яамны Жижиг, дунд үйлдвэр, хоршооны бодлогын хэрэгжилтийг зохицуулах газрын дарга Я.Эрдэнэсайхан хариулж, тайлбар хийв.</w:t>
      </w:r>
    </w:p>
    <w:p>
      <w:pPr>
        <w:pStyle w:val="style21"/>
        <w:spacing w:after="0" w:before="0"/>
        <w:contextualSpacing w:val="false"/>
        <w:jc w:val="both"/>
      </w:pPr>
      <w:r>
        <w:rPr>
          <w:sz w:val="24"/>
          <w:szCs w:val="24"/>
        </w:rPr>
      </w:r>
    </w:p>
    <w:p>
      <w:pPr>
        <w:pStyle w:val="style21"/>
        <w:spacing w:after="0" w:before="0"/>
        <w:contextualSpacing w:val="false"/>
        <w:jc w:val="both"/>
      </w:pPr>
      <w:r>
        <w:rPr>
          <w:rStyle w:val="style16"/>
          <w:rFonts w:ascii="Arial" w:cs="Arial" w:hAnsi="Arial"/>
          <w:b w:val="false"/>
          <w:bCs w:val="false"/>
          <w:color w:val="000000"/>
          <w:sz w:val="24"/>
          <w:szCs w:val="24"/>
          <w:shd w:fill="FFFFFF" w:val="clear"/>
          <w:lang w:val="mn-MN"/>
        </w:rPr>
        <w:tab/>
      </w:r>
      <w:r>
        <w:rPr>
          <w:rStyle w:val="style16"/>
          <w:rFonts w:ascii="Arial" w:cs="Arial" w:hAnsi="Arial"/>
          <w:i/>
          <w:iCs/>
          <w:color w:val="000000"/>
          <w:sz w:val="24"/>
          <w:szCs w:val="24"/>
          <w:shd w:fill="FFFFFF" w:val="clear"/>
          <w:lang w:val="mn-MN"/>
        </w:rPr>
        <w:t>Аж ахуйн нэгжийн орлогын албан татварын тухай хуульд нэмэлт, өөрчлөлт оруулах тухай хуулийн төслийг хэлэлцэв.</w:t>
      </w:r>
    </w:p>
    <w:p>
      <w:pPr>
        <w:pStyle w:val="style0"/>
        <w:jc w:val="both"/>
      </w:pPr>
      <w:r>
        <w:rPr>
          <w:sz w:val="24"/>
          <w:szCs w:val="24"/>
        </w:rPr>
      </w:r>
    </w:p>
    <w:p>
      <w:pPr>
        <w:pStyle w:val="style21"/>
        <w:spacing w:after="0" w:before="0"/>
        <w:contextualSpacing w:val="false"/>
        <w:jc w:val="both"/>
      </w:pPr>
      <w:r>
        <w:rPr>
          <w:rStyle w:val="style16"/>
          <w:rFonts w:ascii="Arial" w:cs="Arial" w:hAnsi="Arial"/>
          <w:i/>
          <w:iCs/>
          <w:color w:val="000000"/>
          <w:sz w:val="24"/>
          <w:szCs w:val="24"/>
          <w:shd w:fill="FFFFFF" w:val="clear"/>
          <w:lang w:val="mn-MN"/>
        </w:rPr>
        <w:tab/>
      </w:r>
      <w:r>
        <w:rPr>
          <w:rStyle w:val="style16"/>
          <w:rFonts w:ascii="Arial" w:cs="Arial" w:hAnsi="Arial"/>
          <w:b w:val="false"/>
          <w:bCs w:val="false"/>
          <w:color w:val="000000"/>
          <w:sz w:val="24"/>
          <w:szCs w:val="24"/>
          <w:shd w:fill="FFFFFF" w:val="clear"/>
          <w:lang w:val="mn-MN"/>
        </w:rPr>
        <w:t>Хуулийн төсөлтэй холбогдуулан Улсын Их Хурлын гишүүн Н.Амарзаяа, Б.Чойжилсүрэн нарын тавьсан асуултад Улсын Их Хурлын гишүүн Л.Элдэв-Очир, Хүнс, хөдөө аж ахуй, хөнгөн үйлдвэрийн яамны Жижиг, дунд үйлдвэр, хоршооны бодлогын хэрэгжилтийг зохицуулах газрын дарга Я.Эрдэнэсайхан нар хариулж, тайлбар хийв.</w:t>
      </w:r>
    </w:p>
    <w:p>
      <w:pPr>
        <w:pStyle w:val="style21"/>
        <w:spacing w:after="0" w:before="0"/>
        <w:contextualSpacing w:val="false"/>
        <w:jc w:val="both"/>
      </w:pPr>
      <w:r>
        <w:rPr>
          <w:sz w:val="24"/>
          <w:szCs w:val="24"/>
        </w:rPr>
      </w:r>
    </w:p>
    <w:p>
      <w:pPr>
        <w:pStyle w:val="style21"/>
        <w:spacing w:after="0" w:before="0"/>
        <w:contextualSpacing w:val="false"/>
        <w:jc w:val="both"/>
      </w:pPr>
      <w:r>
        <w:rPr>
          <w:rStyle w:val="style16"/>
          <w:rFonts w:ascii="Arial" w:cs="Arial" w:hAnsi="Arial"/>
          <w:b w:val="false"/>
          <w:bCs w:val="false"/>
          <w:color w:val="000000"/>
          <w:sz w:val="24"/>
          <w:szCs w:val="24"/>
          <w:shd w:fill="FFFFFF" w:val="clear"/>
          <w:lang w:val="mn-MN"/>
        </w:rPr>
        <w:tab/>
        <w:t xml:space="preserve">Улсын Их Хурлын гишүүн О.Батнасан үг хэлэв. </w:t>
      </w:r>
    </w:p>
    <w:p>
      <w:pPr>
        <w:pStyle w:val="style21"/>
        <w:spacing w:after="0" w:before="0"/>
        <w:contextualSpacing w:val="false"/>
        <w:jc w:val="both"/>
      </w:pPr>
      <w:r>
        <w:rPr>
          <w:sz w:val="24"/>
          <w:szCs w:val="24"/>
        </w:rPr>
      </w:r>
    </w:p>
    <w:p>
      <w:pPr>
        <w:pStyle w:val="style21"/>
        <w:spacing w:after="0" w:before="0"/>
        <w:contextualSpacing w:val="false"/>
        <w:jc w:val="both"/>
      </w:pPr>
      <w:r>
        <w:rPr>
          <w:rStyle w:val="style16"/>
          <w:rFonts w:ascii="Arial" w:cs="Arial" w:hAnsi="Arial"/>
          <w:b w:val="false"/>
          <w:bCs w:val="false"/>
          <w:color w:val="000000"/>
          <w:sz w:val="24"/>
          <w:szCs w:val="24"/>
          <w:shd w:fill="FFFFFF" w:val="clear"/>
          <w:lang w:val="mn-MN"/>
        </w:rPr>
        <w:tab/>
      </w:r>
      <w:r>
        <w:rPr>
          <w:rStyle w:val="style16"/>
          <w:rFonts w:ascii="Arial" w:cs="Arial" w:hAnsi="Arial"/>
          <w:color w:val="000000"/>
          <w:sz w:val="24"/>
          <w:szCs w:val="24"/>
          <w:shd w:fill="FFFFFF" w:val="clear"/>
          <w:lang w:val="mn-MN"/>
        </w:rPr>
        <w:t>Б.Чойжилсүрэн</w:t>
      </w:r>
      <w:r>
        <w:rPr>
          <w:rStyle w:val="style16"/>
          <w:rFonts w:ascii="Arial" w:cs="Arial" w:hAnsi="Arial"/>
          <w:b w:val="false"/>
          <w:bCs w:val="false"/>
          <w:color w:val="000000"/>
          <w:sz w:val="24"/>
          <w:szCs w:val="24"/>
          <w:shd w:fill="FFFFFF" w:val="clear"/>
          <w:lang w:val="mn-MN"/>
        </w:rPr>
        <w:t xml:space="preserve">: Төслийн </w:t>
      </w:r>
      <w:r>
        <w:rPr>
          <w:rFonts w:ascii="Arial" w:cs="Arial" w:hAnsi="Arial"/>
          <w:sz w:val="24"/>
          <w:szCs w:val="24"/>
          <w:lang w:val="mn-MN"/>
        </w:rPr>
        <w:t>17.1-ийн “Татвар төлөгч нь энэ хуулийн 16.2</w:t>
      </w:r>
      <w:r>
        <w:rPr>
          <w:rFonts w:ascii="Arial" w:cs="Arial" w:hAnsi="Arial"/>
          <w:sz w:val="24"/>
          <w:szCs w:val="24"/>
          <w:vertAlign w:val="superscript"/>
          <w:lang w:val="mn-MN"/>
        </w:rPr>
        <w:t>1</w:t>
      </w:r>
      <w:r>
        <w:rPr>
          <w:rFonts w:ascii="Arial" w:cs="Arial" w:hAnsi="Arial"/>
          <w:sz w:val="24"/>
          <w:szCs w:val="24"/>
          <w:lang w:val="mn-MN"/>
        </w:rPr>
        <w:t>.1, 16.8, 16.9-д заасны дагуу тодорхойлоход 0-2.5 тэрбум төгрөгийн албан татвар ногдуулах жилийн орлого олсон бол 1 хувиар албан татвар ногдуулна.” гэсний “ногдуулах” гэдгийг “ногдох” гэж өөрчлөх саналыг дэмжье гэсэн санал хураалт явуулъя.</w:t>
      </w:r>
    </w:p>
    <w:p>
      <w:pPr>
        <w:pStyle w:val="style0"/>
        <w:jc w:val="both"/>
      </w:pPr>
      <w:r>
        <w:rPr>
          <w:sz w:val="24"/>
          <w:szCs w:val="24"/>
        </w:rPr>
      </w:r>
    </w:p>
    <w:p>
      <w:pPr>
        <w:pStyle w:val="style0"/>
        <w:jc w:val="both"/>
      </w:pPr>
      <w:r>
        <w:rPr>
          <w:rFonts w:ascii="Arial" w:cs="Arial" w:hAnsi="Arial"/>
          <w:sz w:val="24"/>
          <w:szCs w:val="24"/>
          <w:lang w:val="mn-MN"/>
        </w:rPr>
        <w:tab/>
        <w:t xml:space="preserve">Зөвшөөрсөн: </w:t>
        <w:tab/>
        <w:t>12</w:t>
      </w:r>
    </w:p>
    <w:p>
      <w:pPr>
        <w:pStyle w:val="style21"/>
        <w:spacing w:after="0" w:before="0"/>
        <w:contextualSpacing w:val="false"/>
        <w:jc w:val="both"/>
      </w:pPr>
      <w:r>
        <w:rPr>
          <w:rFonts w:ascii="Arial" w:cs="Arial" w:hAnsi="Arial"/>
          <w:sz w:val="24"/>
          <w:szCs w:val="24"/>
          <w:lang w:val="mn-MN"/>
        </w:rPr>
        <w:tab/>
        <w:t>Татгалзсан:</w:t>
        <w:tab/>
        <w:tab/>
        <w:t>1</w:t>
      </w:r>
    </w:p>
    <w:p>
      <w:pPr>
        <w:pStyle w:val="style21"/>
        <w:spacing w:after="0" w:before="0"/>
        <w:contextualSpacing w:val="false"/>
        <w:jc w:val="both"/>
      </w:pPr>
      <w:r>
        <w:rPr>
          <w:rFonts w:ascii="Arial" w:cs="Arial" w:hAnsi="Arial"/>
          <w:sz w:val="24"/>
          <w:szCs w:val="24"/>
          <w:lang w:val="mn-MN"/>
        </w:rPr>
        <w:tab/>
        <w:t xml:space="preserve">Бүгд: </w:t>
        <w:tab/>
        <w:tab/>
        <w:tab/>
        <w:t>13</w:t>
      </w:r>
    </w:p>
    <w:p>
      <w:pPr>
        <w:pStyle w:val="style21"/>
        <w:spacing w:after="0" w:before="0"/>
        <w:contextualSpacing w:val="false"/>
        <w:jc w:val="both"/>
      </w:pPr>
      <w:r>
        <w:rPr>
          <w:rFonts w:ascii="Arial" w:cs="Arial" w:hAnsi="Arial"/>
          <w:sz w:val="24"/>
          <w:szCs w:val="24"/>
          <w:lang w:val="mn-MN"/>
        </w:rPr>
        <w:tab/>
        <w:t>92.3 хувийн саналаар санал дэмжигдлээ.</w:t>
      </w:r>
    </w:p>
    <w:p>
      <w:pPr>
        <w:pStyle w:val="style21"/>
        <w:spacing w:after="0" w:before="0"/>
        <w:contextualSpacing w:val="false"/>
        <w:jc w:val="both"/>
      </w:pPr>
      <w:r>
        <w:rPr>
          <w:rStyle w:val="style16"/>
          <w:rFonts w:ascii="Arial" w:cs="Arial" w:hAnsi="Arial"/>
          <w:i/>
          <w:iCs/>
          <w:color w:val="262626"/>
          <w:sz w:val="24"/>
          <w:szCs w:val="24"/>
          <w:shd w:fill="FFFFFF" w:val="clear"/>
          <w:lang w:val="mn-MN"/>
        </w:rPr>
        <w:tab/>
      </w:r>
    </w:p>
    <w:p>
      <w:pPr>
        <w:pStyle w:val="style0"/>
        <w:jc w:val="both"/>
      </w:pPr>
      <w:r>
        <w:rPr>
          <w:rFonts w:ascii="Arial" w:cs="Arial" w:hAnsi="Arial"/>
          <w:b/>
          <w:bCs/>
          <w:i/>
          <w:iCs/>
          <w:sz w:val="24"/>
          <w:szCs w:val="24"/>
          <w:lang w:val="mn-MN"/>
        </w:rPr>
        <w:tab/>
        <w:t>Төрийн болон орон нутгийн өмчийн хөрөнгөөр бараа, ажил, үйлчилгээ худалдан авах тухай хуульд нэмэлт, өөрчлөлт оруулах тухай хуулийн төслийг хэлэлцэв.</w:t>
      </w:r>
    </w:p>
    <w:p>
      <w:pPr>
        <w:pStyle w:val="style0"/>
        <w:jc w:val="both"/>
      </w:pPr>
      <w:r>
        <w:rPr>
          <w:sz w:val="24"/>
          <w:szCs w:val="24"/>
        </w:rPr>
      </w:r>
    </w:p>
    <w:p>
      <w:pPr>
        <w:pStyle w:val="style0"/>
        <w:jc w:val="both"/>
      </w:pPr>
      <w:r>
        <w:rPr>
          <w:rFonts w:ascii="Arial" w:cs="Arial" w:hAnsi="Arial"/>
          <w:b/>
          <w:bCs/>
          <w:i/>
          <w:iCs/>
          <w:sz w:val="24"/>
          <w:szCs w:val="24"/>
          <w:lang w:val="mn-MN"/>
        </w:rPr>
        <w:tab/>
      </w:r>
      <w:r>
        <w:rPr>
          <w:rFonts w:ascii="Arial" w:cs="Arial" w:hAnsi="Arial"/>
          <w:sz w:val="24"/>
          <w:szCs w:val="24"/>
          <w:lang w:val="mn-MN"/>
        </w:rPr>
        <w:t>Хуулийн төсөлтэй холбогдуулан Улсын Их Хурлын гишүүдээс асуулт болон санал гараагүй болно.</w:t>
      </w:r>
    </w:p>
    <w:p>
      <w:pPr>
        <w:pStyle w:val="style0"/>
        <w:jc w:val="both"/>
      </w:pPr>
      <w:r>
        <w:rPr>
          <w:sz w:val="24"/>
          <w:szCs w:val="24"/>
        </w:rPr>
      </w:r>
    </w:p>
    <w:p>
      <w:pPr>
        <w:pStyle w:val="style0"/>
        <w:jc w:val="both"/>
      </w:pPr>
      <w:r>
        <w:rPr>
          <w:rFonts w:ascii="Arial" w:cs="Arial" w:hAnsi="Arial"/>
          <w:sz w:val="24"/>
          <w:szCs w:val="24"/>
          <w:lang w:val="mn-MN"/>
        </w:rPr>
        <w:tab/>
        <w:t>Жижиг, дунд үйлдвэр, үйлчилгээг дэмжих тухай /шинэчилсэн найруулга/ хуулийн төсөлтэй хамт өргөн мэдүүлсэн Засгийн газрын тусгай сангийн тухай хуульд өөрчлөлт оруулах тухай, Аж ахуйн нэгжийн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төслүүдийн анхны хэлэлцүүлэг хийсэн талаар Байнгын хорооноос гарах санал, дүгнэлтийг Эдийн засгийн байнгын хороонд хүргүүлэхээр тогтов.</w:t>
      </w:r>
    </w:p>
    <w:p>
      <w:pPr>
        <w:pStyle w:val="style0"/>
        <w:jc w:val="both"/>
      </w:pPr>
      <w:r>
        <w:rPr>
          <w:sz w:val="24"/>
          <w:szCs w:val="24"/>
        </w:rPr>
      </w:r>
    </w:p>
    <w:p>
      <w:pPr>
        <w:pStyle w:val="style0"/>
        <w:ind w:firstLine="720" w:left="0" w:right="0"/>
        <w:jc w:val="both"/>
      </w:pPr>
      <w:r>
        <w:rPr>
          <w:rFonts w:ascii="Arial" w:cs="Arial" w:hAnsi="Arial"/>
          <w:i/>
          <w:sz w:val="24"/>
          <w:szCs w:val="24"/>
          <w:shd w:fill="FFFFFF" w:val="clear"/>
          <w:lang w:val="mn-MN"/>
        </w:rPr>
        <w:t xml:space="preserve">Уг асуудлыг 12 цаг 44 минутад хэлэлцэж дуусав. </w:t>
      </w:r>
    </w:p>
    <w:p>
      <w:pPr>
        <w:pStyle w:val="style0"/>
        <w:ind w:firstLine="720" w:left="0" w:right="0"/>
        <w:jc w:val="both"/>
      </w:pPr>
      <w:r>
        <w:rPr>
          <w:sz w:val="24"/>
          <w:szCs w:val="24"/>
        </w:rPr>
      </w:r>
    </w:p>
    <w:p>
      <w:pPr>
        <w:pStyle w:val="style0"/>
        <w:jc w:val="both"/>
      </w:pPr>
      <w:r>
        <w:rPr>
          <w:rFonts w:ascii="Arial" w:cs="Arial" w:hAnsi="Arial"/>
          <w:sz w:val="24"/>
          <w:szCs w:val="24"/>
          <w:lang w:val="mn-MN"/>
        </w:rPr>
        <w:tab/>
      </w:r>
      <w:r>
        <w:rPr>
          <w:rFonts w:ascii="Arial" w:cs="Arial" w:hAnsi="Arial"/>
          <w:b/>
          <w:bCs/>
          <w:i/>
          <w:iCs/>
          <w:sz w:val="24"/>
          <w:szCs w:val="24"/>
          <w:lang w:val="mn-MN"/>
        </w:rPr>
        <w:t>Дөрөв. Монгол Улсын Их Хурлын 2019 оны төсвийн төсөл</w:t>
      </w:r>
    </w:p>
    <w:p>
      <w:pPr>
        <w:pStyle w:val="style0"/>
        <w:jc w:val="both"/>
      </w:pPr>
      <w:r>
        <w:rPr>
          <w:sz w:val="24"/>
          <w:szCs w:val="24"/>
        </w:rPr>
      </w:r>
    </w:p>
    <w:p>
      <w:pPr>
        <w:pStyle w:val="style0"/>
        <w:jc w:val="both"/>
      </w:pPr>
      <w:r>
        <w:rPr>
          <w:rFonts w:ascii="Arial" w:cs="Arial" w:hAnsi="Arial"/>
          <w:sz w:val="24"/>
          <w:szCs w:val="24"/>
          <w:lang w:val="mn-MN"/>
        </w:rPr>
        <w:tab/>
        <w:t>Хэлэлцэж буй асуудалтай холбогдуулан Улсын Их Хурлын Тамгын газрын Ерөнхий нарийн бичгийн дарга Ц.Цолмон, мөн газрын Захиргаа, аж ахуйн асуудал хариуцсан нарийн бичгийн дарга П.Цэрэн, Захиргаа, санхүү үйлчилгээний хэлтсийн дарга Л.Хосбаяр, Гадаад харилцааны хэлтсийн дарга Ш.Нарантуяа, Мэдээлэл, технологийн хэлтсийн дарга Ц.Борхүү, Санхүү, аж ахуйн албаны ахлах референт С.Тэрбиш нар оролцов.</w:t>
      </w:r>
    </w:p>
    <w:p>
      <w:pPr>
        <w:pStyle w:val="style0"/>
        <w:jc w:val="both"/>
      </w:pPr>
      <w:r>
        <w:rPr>
          <w:sz w:val="24"/>
          <w:szCs w:val="24"/>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Ё.Энхсайхан, Б.Гандулам, С.Доржханд, референт Г.Нарантуяа, С.Дунжидмаа нар байлцав.</w:t>
      </w:r>
    </w:p>
    <w:p>
      <w:pPr>
        <w:pStyle w:val="style0"/>
        <w:jc w:val="both"/>
      </w:pPr>
      <w:r>
        <w:rPr/>
      </w:r>
    </w:p>
    <w:p>
      <w:pPr>
        <w:pStyle w:val="style0"/>
        <w:jc w:val="both"/>
      </w:pPr>
      <w:r>
        <w:rPr>
          <w:rFonts w:ascii="Arial" w:cs="Arial" w:hAnsi="Arial"/>
          <w:lang w:val="mn-MN"/>
        </w:rPr>
        <w:tab/>
        <w:t>Монгол Улсын Их Хурлын 2019 оны төсвийн төслийн талаарх</w:t>
      </w:r>
      <w:r>
        <w:rPr>
          <w:rFonts w:ascii="Arial" w:cs="Arial" w:hAnsi="Arial"/>
          <w:shd w:fill="FFFF00" w:val="clear"/>
          <w:lang w:val="mn-MN"/>
        </w:rPr>
        <w:t>и</w:t>
      </w:r>
      <w:r>
        <w:rPr>
          <w:rFonts w:ascii="Arial" w:cs="Arial" w:hAnsi="Arial"/>
          <w:lang w:val="mn-MN"/>
        </w:rPr>
        <w:t xml:space="preserve"> илтгэлийг Улсын Их Хурлын Тамгын газрын Ерөнхий нарийн бичгийн дарга Ц.Цолмон танилцуулав.</w:t>
      </w:r>
    </w:p>
    <w:p>
      <w:pPr>
        <w:pStyle w:val="style0"/>
        <w:jc w:val="both"/>
      </w:pPr>
      <w:r>
        <w:rPr/>
      </w:r>
    </w:p>
    <w:p>
      <w:pPr>
        <w:pStyle w:val="style0"/>
        <w:jc w:val="both"/>
      </w:pPr>
      <w:r>
        <w:rPr>
          <w:rFonts w:ascii="Arial" w:cs="Arial" w:hAnsi="Arial"/>
          <w:lang w:val="mn-MN"/>
        </w:rPr>
        <w:tab/>
        <w:t xml:space="preserve">Танилцуулгатай холбогдуулан Улсын Их Хурлын гишүүн О.Батнасангийн тавьсан асуултад Улсын Их Хурлын Тамгын газрын Ерөнхий нарийн бичгийн дарга Ц.Цолмон хариулж, тайлбар хийв. </w:t>
      </w:r>
    </w:p>
    <w:p>
      <w:pPr>
        <w:pStyle w:val="style0"/>
        <w:jc w:val="both"/>
      </w:pPr>
      <w:r>
        <w:rPr/>
      </w:r>
    </w:p>
    <w:p>
      <w:pPr>
        <w:pStyle w:val="style0"/>
        <w:jc w:val="both"/>
      </w:pPr>
      <w:r>
        <w:rPr>
          <w:rFonts w:ascii="Arial" w:cs="Arial" w:hAnsi="Arial"/>
          <w:b/>
          <w:bCs/>
          <w:lang w:val="mn-MN"/>
        </w:rPr>
        <w:tab/>
        <w:t>Б.Чойжилсүрэн</w:t>
      </w:r>
      <w:r>
        <w:rPr>
          <w:rFonts w:ascii="Arial" w:cs="Arial" w:hAnsi="Arial"/>
          <w:lang w:val="mn-MN"/>
        </w:rPr>
        <w:t>: Монгол Улсын Их Хурлын 2019 оны төсвийн төслийг дэмжиж, улсын төсвийн төсөлд нэгтгүүлэхээр хүргүүлэхийг дэмжье гэсэн санал хураалт явуулъя.</w:t>
      </w:r>
    </w:p>
    <w:p>
      <w:pPr>
        <w:pStyle w:val="style0"/>
        <w:jc w:val="both"/>
      </w:pPr>
      <w:r>
        <w:rPr/>
      </w:r>
    </w:p>
    <w:p>
      <w:pPr>
        <w:pStyle w:val="style0"/>
        <w:jc w:val="both"/>
      </w:pPr>
      <w:r>
        <w:rPr>
          <w:rFonts w:ascii="Arial" w:cs="Arial" w:hAnsi="Arial"/>
          <w:lang w:val="mn-MN"/>
        </w:rPr>
        <w:tab/>
        <w:t xml:space="preserve">Зөвшөөрсөн: </w:t>
        <w:tab/>
        <w:t>13</w:t>
      </w:r>
    </w:p>
    <w:p>
      <w:pPr>
        <w:pStyle w:val="style21"/>
        <w:spacing w:after="0" w:before="0"/>
        <w:contextualSpacing w:val="false"/>
        <w:jc w:val="both"/>
      </w:pPr>
      <w:r>
        <w:rPr>
          <w:rFonts w:ascii="Arial" w:cs="Arial" w:hAnsi="Arial"/>
          <w:lang w:val="mn-MN"/>
        </w:rPr>
        <w:tab/>
        <w:t>Татгалзсан:</w:t>
        <w:tab/>
        <w:tab/>
        <w:t xml:space="preserve"> 0</w:t>
      </w:r>
    </w:p>
    <w:p>
      <w:pPr>
        <w:pStyle w:val="style21"/>
        <w:spacing w:after="0" w:before="0"/>
        <w:contextualSpacing w:val="false"/>
        <w:jc w:val="both"/>
      </w:pPr>
      <w:r>
        <w:rPr>
          <w:rFonts w:ascii="Arial" w:cs="Arial" w:hAnsi="Arial"/>
          <w:lang w:val="mn-MN"/>
        </w:rPr>
        <w:tab/>
        <w:t xml:space="preserve">Бүгд: </w:t>
        <w:tab/>
        <w:tab/>
        <w:tab/>
        <w:t>13</w:t>
      </w:r>
    </w:p>
    <w:p>
      <w:pPr>
        <w:pStyle w:val="style0"/>
        <w:jc w:val="both"/>
      </w:pPr>
      <w:r>
        <w:rPr>
          <w:rFonts w:ascii="Arial" w:cs="Arial" w:hAnsi="Arial"/>
          <w:lang w:val="mn-MN"/>
        </w:rPr>
        <w:tab/>
        <w:t>100.0 хувийн саналаар дэмжигдлээ.</w:t>
      </w:r>
    </w:p>
    <w:p>
      <w:pPr>
        <w:pStyle w:val="style0"/>
        <w:jc w:val="both"/>
      </w:pPr>
      <w:r>
        <w:rPr/>
      </w:r>
    </w:p>
    <w:p>
      <w:pPr>
        <w:pStyle w:val="style0"/>
        <w:jc w:val="both"/>
      </w:pPr>
      <w:r>
        <w:rPr>
          <w:rFonts w:ascii="Arial" w:cs="Arial" w:hAnsi="Arial"/>
          <w:lang w:val="mn-MN"/>
        </w:rPr>
        <w:tab/>
        <w:t>Байнгын хорооноос гаргасан саналыг төсвийн төсөлд тусгаж, Улсын Их Хурлын 2019 оны төсвийн эцсийн хувилбарыг улсын төсвийн төсөлд нэгтгүүлэхээр Монгол Улсын Засгийн газар, Сангийн яаманд хүргүүлэхийг Улсын Их Хурлын Тамгын газрын Ерөнхий нарийн бичгийн дарга Ц.Цолмонд Байнгын хорооноос даалгав.</w:t>
      </w:r>
    </w:p>
    <w:p>
      <w:pPr>
        <w:pStyle w:val="style0"/>
        <w:jc w:val="both"/>
      </w:pPr>
      <w:r>
        <w:rPr/>
      </w:r>
    </w:p>
    <w:p>
      <w:pPr>
        <w:pStyle w:val="style0"/>
        <w:jc w:val="both"/>
      </w:pPr>
      <w:r>
        <w:rPr>
          <w:rFonts w:ascii="Arial" w:cs="Arial" w:hAnsi="Arial"/>
          <w:lang w:val="mn-MN"/>
        </w:rPr>
        <w:tab/>
        <w:t>Монгол Улсын Их Хурлын 2019 оны төсвийн төслийг хэлэлцэж дуусав.</w:t>
      </w:r>
    </w:p>
    <w:p>
      <w:pPr>
        <w:pStyle w:val="style0"/>
        <w:jc w:val="both"/>
      </w:pPr>
      <w:r>
        <w:rPr/>
      </w:r>
    </w:p>
    <w:p>
      <w:pPr>
        <w:pStyle w:val="style0"/>
        <w:jc w:val="both"/>
      </w:pPr>
      <w:r>
        <w:rPr>
          <w:rStyle w:val="style17"/>
          <w:rFonts w:ascii="Arial" w:cs="Arial" w:hAnsi="Arial"/>
          <w:color w:val="000000"/>
          <w:shd w:fill="FFFFFF" w:val="clear"/>
          <w:lang w:val="mn-MN"/>
        </w:rPr>
        <w:tab/>
        <w:t>Хуралдаан 2 цаг 06 минут үргэлжилж, 19 гишүүнээс 13 гишүүн ирж, 68.4 хувийн ирцтэйгээр 12 цаг 55 минутад өндөрлөв.</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ТӨСВИЙН БАЙНГЫН</w:t>
      </w:r>
    </w:p>
    <w:p>
      <w:pPr>
        <w:pStyle w:val="style21"/>
        <w:spacing w:after="0" w:before="0"/>
        <w:contextualSpacing w:val="false"/>
        <w:jc w:val="both"/>
      </w:pPr>
      <w:r>
        <w:rPr>
          <w:rFonts w:ascii="Arial" w:cs="Arial" w:hAnsi="Arial"/>
          <w:lang w:val="mn-MN"/>
        </w:rPr>
        <w:tab/>
        <w:t>ХОРООНЫ ДАРГА</w:t>
        <w:tab/>
        <w:tab/>
        <w:tab/>
        <w:tab/>
        <w:tab/>
        <w:tab/>
        <w:t xml:space="preserve"> Б.ЧОЙЖИЛСҮРЭН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Тэмдэглэл хөтөлсөн: </w:t>
      </w:r>
    </w:p>
    <w:p>
      <w:pPr>
        <w:pStyle w:val="style21"/>
        <w:spacing w:after="0" w:before="0"/>
        <w:contextualSpacing w:val="false"/>
        <w:jc w:val="both"/>
      </w:pPr>
      <w:r>
        <w:rPr>
          <w:rFonts w:ascii="Arial" w:cs="Arial" w:hAnsi="Arial"/>
          <w:lang w:val="mn-MN"/>
        </w:rPr>
        <w:tab/>
        <w:t>ПРОТОКОЛЫН АЛБАНЫ</w:t>
      </w:r>
    </w:p>
    <w:p>
      <w:pPr>
        <w:pStyle w:val="style21"/>
        <w:spacing w:after="0" w:before="0"/>
        <w:contextualSpacing w:val="false"/>
        <w:jc w:val="both"/>
      </w:pPr>
      <w:r>
        <w:rPr>
          <w:rFonts w:ascii="Arial" w:cs="Arial" w:hAnsi="Arial"/>
          <w:lang w:val="mn-MN"/>
        </w:rPr>
        <w:tab/>
        <w:t>ШИНЖЭЭЧ</w:t>
        <w:tab/>
        <w:tab/>
        <w:tab/>
        <w:tab/>
        <w:tab/>
        <w:tab/>
        <w:tab/>
        <w:t xml:space="preserve"> Д.ЦЭНДСҮРЭН</w:t>
      </w:r>
    </w:p>
    <w:p>
      <w:pPr>
        <w:pStyle w:val="style21"/>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w:t>
      </w:r>
    </w:p>
    <w:p>
      <w:pPr>
        <w:pStyle w:val="style21"/>
        <w:spacing w:after="0" w:before="0"/>
        <w:contextualSpacing w:val="false"/>
        <w:jc w:val="center"/>
      </w:pPr>
      <w:r>
        <w:rPr>
          <w:rFonts w:ascii="Arial" w:cs="Arial" w:hAnsi="Arial"/>
          <w:b/>
          <w:shd w:fill="FFFFFF" w:val="clear"/>
          <w:lang w:val="mn-MN"/>
        </w:rPr>
        <w:t xml:space="preserve"> </w:t>
      </w:r>
      <w:r>
        <w:rPr>
          <w:rFonts w:ascii="Arial" w:cs="Arial" w:hAnsi="Arial"/>
          <w:b/>
          <w:shd w:fill="FFFFFF" w:val="clear"/>
          <w:lang w:val="mn-MN"/>
        </w:rPr>
        <w:t xml:space="preserve">ЧУУЛГАНЫ </w:t>
      </w:r>
      <w:r>
        <w:rPr>
          <w:rFonts w:ascii="Arial" w:cs="Arial" w:hAnsi="Arial"/>
          <w:b/>
          <w:lang w:val="mn-MN"/>
        </w:rPr>
        <w:t xml:space="preserve">ТӨСВИЙН БАЙНГЫН ХОРООНЫ </w:t>
      </w:r>
    </w:p>
    <w:p>
      <w:pPr>
        <w:pStyle w:val="style21"/>
        <w:spacing w:after="0" w:before="0"/>
        <w:contextualSpacing w:val="false"/>
        <w:jc w:val="center"/>
      </w:pPr>
      <w:r>
        <w:rPr>
          <w:rFonts w:ascii="Arial" w:cs="Arial" w:hAnsi="Arial"/>
          <w:b/>
          <w:lang w:val="mn-MN"/>
        </w:rPr>
        <w:t xml:space="preserve">6 ДУГААР САРЫН 19-НИЙ ӨДӨР /МЯГМАР ГАРАГ/-ИЙН </w:t>
      </w:r>
    </w:p>
    <w:p>
      <w:pPr>
        <w:pStyle w:val="style21"/>
        <w:spacing w:after="0" w:before="0"/>
        <w:contextualSpacing w:val="false"/>
        <w:jc w:val="center"/>
      </w:pPr>
      <w:r>
        <w:rPr>
          <w:rFonts w:ascii="Arial" w:cs="Arial" w:hAnsi="Arial"/>
          <w:b/>
          <w:lang w:val="mn-MN"/>
        </w:rPr>
        <w:t>ХУРАЛДААНЫ ДЭЛГЭРЭНГҮЙ ТЭМДЭГЛЭЛ</w:t>
      </w:r>
    </w:p>
    <w:p>
      <w:pPr>
        <w:pStyle w:val="style0"/>
        <w:jc w:val="center"/>
      </w:pPr>
      <w:r>
        <w:rPr/>
      </w:r>
    </w:p>
    <w:p>
      <w:pPr>
        <w:pStyle w:val="style0"/>
        <w:jc w:val="center"/>
      </w:pPr>
      <w:r>
        <w:rPr/>
      </w:r>
    </w:p>
    <w:p>
      <w:pPr>
        <w:pStyle w:val="style0"/>
        <w:jc w:val="both"/>
      </w:pPr>
      <w:r>
        <w:rPr>
          <w:rFonts w:ascii="Arial" w:hAnsi="Arial"/>
        </w:rPr>
        <w:tab/>
      </w:r>
      <w:r>
        <w:rPr>
          <w:rFonts w:ascii="Arial" w:hAnsi="Arial"/>
          <w:b/>
          <w:bCs/>
          <w:lang w:val="mn-MN"/>
        </w:rPr>
        <w:t>Б.Чойжилсүрэн</w:t>
      </w:r>
      <w:r>
        <w:rPr>
          <w:rFonts w:ascii="Arial" w:hAnsi="Arial"/>
          <w:lang w:val="mn-MN"/>
        </w:rPr>
        <w:t>: Төсвийн  байнгын хорооны 2018 оны 6 дугаар сарын 19-ны өдрийн хуралдааны гишүүдийн ирц бүрдсэн тул нээснийг мэдэгдье.</w:t>
      </w:r>
    </w:p>
    <w:p>
      <w:pPr>
        <w:pStyle w:val="style0"/>
        <w:jc w:val="both"/>
      </w:pPr>
      <w:r>
        <w:rPr/>
      </w:r>
    </w:p>
    <w:p>
      <w:pPr>
        <w:pStyle w:val="style0"/>
        <w:jc w:val="both"/>
      </w:pPr>
      <w:r>
        <w:rPr>
          <w:rFonts w:ascii="Arial" w:hAnsi="Arial"/>
          <w:lang w:val="mn-MN"/>
        </w:rPr>
        <w:tab/>
        <w:t xml:space="preserve">Байнгын хорооны гишүүдийн энэ өглөөний амрыг эрье. </w:t>
      </w:r>
    </w:p>
    <w:p>
      <w:pPr>
        <w:pStyle w:val="style0"/>
        <w:jc w:val="both"/>
      </w:pPr>
      <w:r>
        <w:rPr/>
      </w:r>
    </w:p>
    <w:p>
      <w:pPr>
        <w:pStyle w:val="style0"/>
        <w:jc w:val="both"/>
      </w:pPr>
      <w:r>
        <w:rPr>
          <w:rFonts w:ascii="Arial" w:hAnsi="Arial"/>
          <w:lang w:val="mn-MN"/>
        </w:rPr>
        <w:tab/>
        <w:t>Байнгын хорооны хуралдаанаар хэлэлцэх асуудлыг танилцуулъя.</w:t>
      </w:r>
    </w:p>
    <w:p>
      <w:pPr>
        <w:pStyle w:val="style0"/>
        <w:jc w:val="both"/>
      </w:pPr>
      <w:r>
        <w:rPr/>
      </w:r>
    </w:p>
    <w:p>
      <w:pPr>
        <w:pStyle w:val="style0"/>
        <w:jc w:val="both"/>
      </w:pPr>
      <w:r>
        <w:rPr>
          <w:rFonts w:ascii="Arial" w:hAnsi="Arial"/>
          <w:lang w:val="mn-MN"/>
        </w:rPr>
        <w:tab/>
        <w:t>1.</w:t>
      </w:r>
      <w:r>
        <w:rPr>
          <w:rFonts w:ascii="Arial" w:cs="Arial" w:hAnsi="Arial"/>
          <w:lang w:val="mn-MN"/>
        </w:rPr>
        <w:t>“Биологийн олон янз байдлыг хамгаалах, уур амьсгалын өөрчлөлтөд дасан зохицох нь-</w:t>
      </w:r>
      <w:r>
        <w:rPr>
          <w:rFonts w:ascii="Arial" w:cs="Arial" w:hAnsi="Arial"/>
        </w:rPr>
        <w:t xml:space="preserve">II </w:t>
      </w:r>
      <w:r>
        <w:rPr>
          <w:rFonts w:ascii="Arial" w:cs="Arial" w:hAnsi="Arial"/>
          <w:lang w:val="mn-MN"/>
        </w:rPr>
        <w:t>төсөл”-ийн Монгол Улсын Засгийн газар, Холбооны Бүгд Найрамдах Герман Улсын Засгийн газар хоорондын Санхүүгийн хамтын ажиллагааны хэлэлцээрийн төсөл /Засгийн газар 2018.06.07-ны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cs="Arial" w:hAnsi="Arial"/>
          <w:lang w:val="mn-MN"/>
        </w:rPr>
        <w:tab/>
        <w:t>2. “Төвийн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төсөл /Засгийн газар 2018.06.07-ны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cs="Arial" w:hAnsi="Arial"/>
          <w:lang w:val="mn-MN"/>
        </w:rPr>
        <w:tab/>
        <w:t>З. Жижиг, дунд үйлдвэр, үйлчилгээг дэмжих тухай хууль /Шинэчилсэн найруулга/-ийн төсөлтэй хамт өргөн мэдүүлсэн Засгийн газрын тусгай сангийн тухай хуульд өөрчлөлт оруулах тухай, Аж ахуйн нэгжийн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 /Улсын Их Хурлын гишүүн Ж.Ганбаатар нарын 6 гишүүн, 2018.05.04-ний өдөр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rFonts w:ascii="Arial" w:cs="Arial" w:hAnsi="Arial"/>
          <w:lang w:val="mn-MN"/>
        </w:rPr>
        <w:tab/>
        <w:t>4.Бусад асуудлын хүрээнд Монгол Улсын Их Хурлын 2019 оны төсвийн төслийг хэлэлцэнэ. Монгол Улсын Их Хурлын тухай хуулийн 4</w:t>
      </w:r>
      <w:r>
        <w:rPr>
          <w:rFonts w:ascii="Arial" w:cs="Arial" w:hAnsi="Arial"/>
          <w:vertAlign w:val="superscript"/>
          <w:lang w:val="mn-MN"/>
        </w:rPr>
        <w:t>2</w:t>
      </w:r>
      <w:r>
        <w:rPr>
          <w:rFonts w:ascii="Arial" w:cs="Arial" w:hAnsi="Arial"/>
          <w:lang w:val="mn-MN"/>
        </w:rPr>
        <w:t>2 дугаар зүйлийн 4</w:t>
      </w:r>
      <w:r>
        <w:rPr>
          <w:rFonts w:ascii="Arial" w:cs="Arial" w:hAnsi="Arial"/>
          <w:vertAlign w:val="superscript"/>
          <w:lang w:val="mn-MN"/>
        </w:rPr>
        <w:t>2</w:t>
      </w:r>
      <w:r>
        <w:rPr>
          <w:rFonts w:ascii="Arial" w:cs="Arial" w:hAnsi="Arial"/>
          <w:lang w:val="mn-MN"/>
        </w:rPr>
        <w:t xml:space="preserve">2.2-т заасны дагуу Тамгын газраас ирүүлсэн ийм 4 асуудлыг хэлэлцүүлэхээр та бүхэнд санал болгож байна. </w:t>
      </w:r>
    </w:p>
    <w:p>
      <w:pPr>
        <w:pStyle w:val="style0"/>
        <w:jc w:val="both"/>
      </w:pPr>
      <w:r>
        <w:rPr/>
      </w:r>
    </w:p>
    <w:p>
      <w:pPr>
        <w:pStyle w:val="style0"/>
        <w:jc w:val="both"/>
      </w:pPr>
      <w:r>
        <w:rPr>
          <w:rFonts w:ascii="Arial" w:cs="Arial" w:hAnsi="Arial"/>
          <w:lang w:val="mn-MN"/>
        </w:rPr>
        <w:tab/>
        <w:t>Хэлэлцэх асуудалтай холбогдуулан саналтай гишүүдийн нэрийг авъя.</w:t>
      </w:r>
    </w:p>
    <w:p>
      <w:pPr>
        <w:pStyle w:val="style0"/>
        <w:jc w:val="both"/>
      </w:pPr>
      <w:r>
        <w:rPr/>
      </w:r>
    </w:p>
    <w:p>
      <w:pPr>
        <w:pStyle w:val="style0"/>
        <w:jc w:val="both"/>
      </w:pPr>
      <w:r>
        <w:rPr>
          <w:rFonts w:ascii="Arial" w:cs="Arial" w:hAnsi="Arial"/>
          <w:lang w:val="mn-MN"/>
        </w:rPr>
        <w:tab/>
        <w:t>Алга байна. Хэлэлцэх асуудлаа баталъя.</w:t>
      </w:r>
    </w:p>
    <w:p>
      <w:pPr>
        <w:pStyle w:val="style0"/>
        <w:jc w:val="both"/>
      </w:pPr>
      <w:r>
        <w:rPr/>
      </w:r>
    </w:p>
    <w:p>
      <w:pPr>
        <w:pStyle w:val="style0"/>
        <w:jc w:val="both"/>
      </w:pPr>
      <w:r>
        <w:rPr>
          <w:rFonts w:ascii="Arial" w:cs="Arial" w:hAnsi="Arial"/>
          <w:lang w:val="mn-MN"/>
        </w:rPr>
        <w:tab/>
        <w:t>Нэгдүгээр асуудлыг хэлэлцэж эхэлье.</w:t>
      </w:r>
    </w:p>
    <w:p>
      <w:pPr>
        <w:pStyle w:val="style0"/>
        <w:jc w:val="both"/>
      </w:pPr>
      <w:r>
        <w:rPr/>
      </w:r>
    </w:p>
    <w:p>
      <w:pPr>
        <w:pStyle w:val="style0"/>
        <w:jc w:val="both"/>
      </w:pPr>
      <w:r>
        <w:rPr/>
      </w:r>
    </w:p>
    <w:p>
      <w:pPr>
        <w:pStyle w:val="style0"/>
        <w:jc w:val="both"/>
      </w:pPr>
      <w:r>
        <w:rPr>
          <w:rFonts w:ascii="Arial" w:cs="Arial" w:hAnsi="Arial"/>
          <w:lang w:val="mn-MN"/>
        </w:rPr>
        <w:tab/>
      </w:r>
      <w:r>
        <w:rPr>
          <w:rFonts w:ascii="Arial" w:cs="Arial" w:hAnsi="Arial"/>
          <w:b/>
          <w:bCs/>
          <w:iCs/>
          <w:lang w:val="mn-MN"/>
        </w:rPr>
        <w:t>Нэг.“Биологийн олон янз байдлыг хамгаалах, уур амьсгалын өөрчлөлтөд дасан зохицох нь-</w:t>
      </w:r>
      <w:r>
        <w:rPr>
          <w:rFonts w:ascii="Arial" w:cs="Arial" w:hAnsi="Arial"/>
          <w:b/>
          <w:bCs/>
          <w:iCs/>
        </w:rPr>
        <w:t xml:space="preserve">II </w:t>
      </w:r>
      <w:r>
        <w:rPr>
          <w:rFonts w:ascii="Arial" w:cs="Arial" w:hAnsi="Arial"/>
          <w:b/>
          <w:bCs/>
          <w:iCs/>
          <w:lang w:val="mn-MN"/>
        </w:rPr>
        <w:t>төсөл”-ийн Монгол Улсын Засгийн газар, Холбооны Бүгд Найрамдах Герман Улсын Засгийн газар хоорондын Санхүүгийн хамтын ажиллагааны хэлэлцээрийн төсөл. Засгийн газар 2018.06.07-ны өдөр өргөн мэдүүлсэн, зөвшилцөх асуудлыг хэлэлцэж эхэлье.</w:t>
      </w:r>
    </w:p>
    <w:p>
      <w:pPr>
        <w:pStyle w:val="style0"/>
        <w:jc w:val="both"/>
      </w:pPr>
      <w:r>
        <w:rPr/>
      </w:r>
    </w:p>
    <w:p>
      <w:pPr>
        <w:pStyle w:val="style0"/>
        <w:jc w:val="both"/>
      </w:pPr>
      <w:r>
        <w:rPr>
          <w:rFonts w:ascii="Arial" w:cs="Arial" w:hAnsi="Arial"/>
          <w:lang w:val="mn-MN"/>
        </w:rPr>
        <w:tab/>
        <w:t xml:space="preserve">Төсөл санаачлагчийн илтгэлийг Байгаль орчин, аялал жуулчлалын сайд Цэрэнбат танилцуулна. Цэрэнбат сайдын микрофоныг өгье.  </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xml:space="preserve">: Улсын Их Хурлын Байнгын хорооны дарга, эрхэм гишүүд ээ, </w:t>
      </w:r>
    </w:p>
    <w:p>
      <w:pPr>
        <w:pStyle w:val="style0"/>
        <w:jc w:val="both"/>
      </w:pPr>
      <w:r>
        <w:rPr/>
      </w:r>
    </w:p>
    <w:p>
      <w:pPr>
        <w:pStyle w:val="style0"/>
        <w:jc w:val="both"/>
      </w:pPr>
      <w:r>
        <w:rPr>
          <w:rFonts w:ascii="Arial" w:cs="Arial" w:hAnsi="Arial"/>
          <w:lang w:val="mn-MN"/>
        </w:rPr>
        <w:tab/>
        <w:t>Монгол орны тусгай хамгаалалттай газар нутгийн менежментийг бэхжүүлэх, биологийн олон янз байдлыг хамгаалах, орчны бүс дэх орон нутгийн иргэдийн тогтвортой амьжиргааг дэмжих зорилгоор Биологийн олон янз байдлыг хамгаалах, уур амьсгалын өөрчлөлтөд дасан зохицох нь</w:t>
      </w:r>
      <w:r>
        <w:rPr>
          <w:rFonts w:ascii="Arial" w:cs="Arial" w:hAnsi="Arial"/>
        </w:rPr>
        <w:t xml:space="preserve"> </w:t>
      </w:r>
      <w:r>
        <w:rPr>
          <w:rFonts w:ascii="Arial" w:cs="Arial" w:hAnsi="Arial"/>
          <w:lang w:val="mn-MN"/>
        </w:rPr>
        <w:t>төслийг Холбооны Бүгд Найрамдах Герман Улсын 11.5 сая еврогийн санхүүгийн тусламжаар 2015 оноос хэрэгжүүлж байгаа билээ.</w:t>
      </w:r>
    </w:p>
    <w:p>
      <w:pPr>
        <w:pStyle w:val="style0"/>
        <w:jc w:val="both"/>
      </w:pPr>
      <w:r>
        <w:rPr/>
      </w:r>
    </w:p>
    <w:p>
      <w:pPr>
        <w:pStyle w:val="style0"/>
        <w:jc w:val="both"/>
      </w:pPr>
      <w:r>
        <w:rPr>
          <w:rFonts w:ascii="Arial" w:cs="Arial" w:hAnsi="Arial"/>
          <w:lang w:val="mn-MN"/>
        </w:rPr>
        <w:tab/>
        <w:t>Монгол Улсын Засгийн газар, Герман Улсын Засгийн газар хоорондын хөгжлийн бодлогын хамтын ажиллагааны 2016 оны хэлэлцээгээр төслийн хэрэгжилтийн үр дүнг өндрөөр үнэлж, төслийн 2 дугаар үе шатыг 19.5 сая еврогийн санхүүгийн тусламжаар санхүүжүүлэхээр тохиролцсон.</w:t>
      </w:r>
    </w:p>
    <w:p>
      <w:pPr>
        <w:pStyle w:val="style0"/>
        <w:jc w:val="both"/>
      </w:pPr>
      <w:r>
        <w:rPr/>
      </w:r>
    </w:p>
    <w:p>
      <w:pPr>
        <w:pStyle w:val="style0"/>
        <w:jc w:val="both"/>
      </w:pPr>
      <w:r>
        <w:rPr>
          <w:rFonts w:ascii="Arial" w:cs="Arial" w:hAnsi="Arial"/>
          <w:lang w:val="mn-MN"/>
        </w:rPr>
        <w:tab/>
        <w:t>Иймд биологийн олон янз байдлыг хамгаалах, уур амьсгалын өөрчлөлтөд дасан зохицох нь-2 төслийн Монголын Засгийн газар, ХБНГУ-ын Засгийн газар хоорондын санхүүгийн хамтын ажиллагааны хэлэлцээрийн төслийг хэлэлцэн шийдвэрлэж өгөхийг хүсье.</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Цэрэнбат сайдад баярлалаа. Ажлын хэсэг танилцуулъя. </w:t>
      </w:r>
      <w:bookmarkStart w:id="3" w:name="__DdeLink__11426_1145772357"/>
      <w:r>
        <w:rPr>
          <w:rFonts w:ascii="Arial" w:cs="Arial" w:hAnsi="Arial"/>
          <w:lang w:val="mn-MN"/>
        </w:rPr>
        <w:t>Байгаль орчин, аялал жуулчлалын</w:t>
      </w:r>
      <w:bookmarkEnd w:id="3"/>
      <w:r>
        <w:rPr>
          <w:rFonts w:ascii="Arial" w:cs="Arial" w:hAnsi="Arial"/>
          <w:lang w:val="mn-MN"/>
        </w:rPr>
        <w:t xml:space="preserve"> сайд Н.Цэрэнбат,  Сангийн яамны Хөгжлийн санхүүжилтийн газрын дарга И.Батхүү,   Байгаль орчин, аялал жуулчлалын яамны Уур амьсгалын өөрчлөлт, гадаад хамтын ажиллагааны газрын дарга Х.Батжаргал,  Сангийн яамны Хөгжлийн санхүүжилтийн газрын мэргэжилтэн Д.Өлзийсайхан,  Байгаль орчин, аялал жуулчлалын яамны Тусгай хамгаалалттай нутгийн удирдлагын газрын мэргэжилтэн С.Мөнх-Оргил гэсэн ийм ажлын хэсэг байна.</w:t>
      </w:r>
    </w:p>
    <w:p>
      <w:pPr>
        <w:pStyle w:val="style0"/>
        <w:jc w:val="both"/>
      </w:pPr>
      <w:r>
        <w:rPr/>
      </w:r>
    </w:p>
    <w:p>
      <w:pPr>
        <w:pStyle w:val="style0"/>
        <w:jc w:val="both"/>
      </w:pPr>
      <w:r>
        <w:rPr>
          <w:rFonts w:ascii="Arial" w:cs="Arial" w:hAnsi="Arial"/>
          <w:lang w:val="mn-MN"/>
        </w:rPr>
        <w:tab/>
        <w:t>Хэлэлцээрийн төсөлтэй холбогдуулан асуулт асуух гишүүдийн нэрсийг авъя.</w:t>
      </w:r>
    </w:p>
    <w:p>
      <w:pPr>
        <w:pStyle w:val="style0"/>
        <w:jc w:val="both"/>
      </w:pPr>
      <w:r>
        <w:rPr/>
      </w:r>
    </w:p>
    <w:p>
      <w:pPr>
        <w:pStyle w:val="style0"/>
        <w:jc w:val="both"/>
      </w:pPr>
      <w:r>
        <w:rPr>
          <w:rFonts w:ascii="Arial" w:cs="Arial" w:hAnsi="Arial"/>
          <w:lang w:val="mn-MN"/>
        </w:rPr>
        <w:tab/>
        <w:t>Амарзаяа гишүүнээр тасалъя.  Амарзаяа гишүүн асуултаа асууя. Баттөмөр гишүүний нэрийг оруулъя.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Энэ төслийн хэлэлцээрийг дэмжиж байгаа юмаа. 2015 оноос эхэлсэн гэж байгаа юм. Ер нь бол байгалийн зүй зохистой ашиглалт, экологийн тэнцвэрт байдлыг хадгалах, нөгөө талаасаа Монгол Улсын хэмжээний тусгай хамгаалалттай газар нутгийг нэмэгдүүлэх, нөгөө талаараа тусгай хамгаалалттай газар нутагт үйл ажиллагаа явуулж байгаа төрийн бүх түвшний байгууллагуудлын ажиллах нөхцөл бололцоог хангах ийм бодлого, зорилгын хүрээнд хэрэгжиж байгаа төслөө гэдэг дээр дэмжиж байгаагаа илэрхийлье.</w:t>
      </w:r>
    </w:p>
    <w:p>
      <w:pPr>
        <w:pStyle w:val="style0"/>
        <w:jc w:val="both"/>
      </w:pPr>
      <w:r>
        <w:rPr/>
      </w:r>
    </w:p>
    <w:p>
      <w:pPr>
        <w:pStyle w:val="style0"/>
        <w:jc w:val="both"/>
      </w:pPr>
      <w:r>
        <w:rPr>
          <w:rFonts w:ascii="Arial" w:cs="Arial" w:hAnsi="Arial"/>
          <w:lang w:val="mn-MN"/>
        </w:rPr>
        <w:tab/>
        <w:t>Тэгээд  хоёр дахь шатны энэ хэрэгжих  19.5 сая евро сая бас сайдын танилцуулга дээр бодитой тодорхой туссангүй. Юу юунд хэрэгжүүлэх гэж байгаа юм бэ, энэ төсөл арга хэмжээг. Өнгөрсөн хугацааны нэг дэх хэрэгжилтийг хангахад ер нь материаллаг бааз, техник, тоног төхөөрөмж, байгаль хамгаалагч нарын тусгай хамгаалалттай газар нутгийг хамгаалах байгаль хамгаалагч нарын унаа хэрэгслийн асуудал гээд олон бодитой, системтэй асуудлуудыг шийдсэн нь бас үр дүнтэй болсон гэж ингэж харж байгаа. Хоёр дахь шатны энэ төсөл хөрөнгийг юунд зарцуулах талаараа бас  дэлгэрэнгүй тайлбар мэдээлэл өгөөч ээ гэж хүсэж байна. Тэгээд дараа нь санал дээрээ санал хэлнэ.</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Цэрэнбат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Амарзаяа гишүүний асуултад хариулъя. Эхний төслийн үр дүнг үнэлээд, энэ цаашид дараагийн бүс нутгуудад болон өмнө үргэлжилж байсан бүс нутагтаа үргэлжлүүлэх нь зүйтэй гэж хоёр талууд тохирсон юм. Энэ нь нэгдүгээрт, одоогийн бидэнд хүндрэлтэй байдаг тухайн тусгай хамгаалалтай газар нутгийн менежментийн төлөвлөгөө боловсруулах, нутгийн ард иргэдийг орлоготой байлгах, зээлийн эргэлтийн сан бий болгох, мөн сургалтууд байгаа, мөн зарим бүс нутгийн тусгай хамгаалалттай газар нутгийн мэдээллийн төвүүдийг барих, ажлын байрыг бий болгох, мөн байгаль хамгаалагч нарын багаж хэрэгсэл, автомашин, дүрэмт хувцас, техник технологийн чиглэлүүдээр ингээд тусгайлан заасан явж байгаа.</w:t>
      </w:r>
    </w:p>
    <w:p>
      <w:pPr>
        <w:pStyle w:val="style0"/>
        <w:jc w:val="both"/>
      </w:pPr>
      <w:r>
        <w:rPr/>
      </w:r>
    </w:p>
    <w:p>
      <w:pPr>
        <w:pStyle w:val="style0"/>
        <w:jc w:val="both"/>
      </w:pPr>
      <w:r>
        <w:rPr>
          <w:rFonts w:ascii="Arial" w:cs="Arial" w:hAnsi="Arial"/>
          <w:lang w:val="mn-MN"/>
        </w:rPr>
        <w:tab/>
        <w:t>Мөн дээр нь бидэнд хамгийн тулгараад байгаа юм бол ой бэлчээр,  биологийн олон янз байдлын нийгэм эдийн засгийн судалгааны ажлуудыг давхар Германы мэргэжилтнүүдтэйгээ хамтарч хийх ийм асуудлууд гарсан байгаа гэдгийг хэлье.</w:t>
      </w:r>
    </w:p>
    <w:p>
      <w:pPr>
        <w:pStyle w:val="style0"/>
        <w:jc w:val="both"/>
      </w:pPr>
      <w:r>
        <w:rPr/>
      </w:r>
    </w:p>
    <w:p>
      <w:pPr>
        <w:pStyle w:val="style0"/>
        <w:jc w:val="both"/>
      </w:pPr>
      <w:r>
        <w:rPr>
          <w:rFonts w:ascii="Arial" w:cs="Arial" w:hAnsi="Arial"/>
          <w:lang w:val="mn-MN"/>
        </w:rPr>
        <w:tab/>
        <w:t xml:space="preserve">Нийтдээ 13 хамгаалалтын захиргаан дээр энэ төсөл хэрэгжинэ, 7 аймгийн нутаг дэвсгэр дээр энэ төсөл хэрэгжих юм. Дорноговь, Өмнөговь, Говь-Алтай, Завхан, Дундговь, Баянхонгор, Увс, Баян-Өлгий гээд 9 болчхож байгаа юм. Бүр дамнасан бүс нутгийн тусгай хамгаалалттай газар учраас.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Баттөмөр гишүүн асуултаа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Ингээд 19.5 сая евро манай Монголын талаас гаргах нь 13.3 тэрбум төгрөг. Энэ бол бас бага мөнгө биш л дээ. Машин, мотоцикль гээд баахан л юм авна, компьютер, тавилга гээд.  Энэ яг тэр ойгоо хамгаалах чиглэлд ямар юм хийх гэж байгаа юм бэ? Энэ та нарын нөгөө европын хамтын ажиллагааны байгууллагатай хамтарч хийсэн судалгаагаар Монголын ойн 70 хэдэн хувь нь хөгширсөн гэсэн дүн гарчихсан байгаа. Одоо ингээд өчигдрийн хэвлэл дээр гарсан байсан, Хустайн нурууны мод бол ёзоор, үхсэн тийм юм болчихсон байна шүү дээ. Саяхан би бас ийшээгээ явган аяллаар явахад тэр чигээрээ унанги, ерөөсөө одоо энэ ой хамгаалах чиглэлээр юу хийгдэх вэ?  Ямар ажил хийгдэх вэ? Машин унаа ч бол яах вэ. Тэгээд ингээд авдаг л юм байгаа биз. </w:t>
      </w:r>
    </w:p>
    <w:p>
      <w:pPr>
        <w:pStyle w:val="style0"/>
        <w:jc w:val="both"/>
      </w:pPr>
      <w:r>
        <w:rPr/>
      </w:r>
    </w:p>
    <w:p>
      <w:pPr>
        <w:pStyle w:val="style0"/>
        <w:jc w:val="both"/>
      </w:pPr>
      <w:r>
        <w:rPr>
          <w:rFonts w:ascii="Arial" w:cs="Arial" w:hAnsi="Arial"/>
          <w:lang w:val="mn-MN"/>
        </w:rPr>
        <w:tab/>
        <w:t>Ой хамгаалах чиглэлд ямар төлөвлөгөө, юу хийх гэж байна вэ? Байгаль орчин, аялал жуулчлалын яам. Энэ сүүлийн үед бороо, хур орохгүй байгаа чинь ойн хомсдол, ой хөгширч, тэр байгальтайгаа харьцах харьцаа нь байхгүй, ёзоор болж байгаа учраас тэр үүлийг татдаг, тэр усыг татдаг юм нь байхгүй болчихсон. Тэгэхээр энэ дэлхий нийтээрээ ногоон болохын төлөө ажиллаж байна шүү дээ, энэ дэлхий тэр чигээрээ. Одоо энэ урд хөрш гэхэд л элсэн цөл байсан газар одоо ингээд вагон, машинд суугаад явахад дандаа ой, хөвч дундуур давхисаар байгаад 4-5 цаг явж байна шүү дээ. Ер нь цаашдаа Монголд бодлого ямар байх вэ? Энэ ойжуулах чиглэлд нь яах вэ? Энэ байгалийн ойгоо яаж хамгаалах юм бэ? Энэ хөгширсөн ойг яая гэсэн бодлого байна вэ? Энэ ой мод тарих, ногооруулах энэ асуудлыг Монголд бүх нийтийн үйлс болгох, энэ төсвийн тодорхой хувийг энд зардаг чиглэлээр ямар юм байж болох вэ гэсэн ийм ийм зүйлд зарж болдоггүй юм уу? Үүнийг. Анхнаасаа тохирчихсон юм бол хэцүү байх л даа. Түүнээс биш энэ ойжуулалтыг дэмждэг, тэр үрээр тарьдаг, шилжүүлж суулгадаг энэ зүйлүүдийг их эрчимтэй хиймээр байна. Үүнийг яах гэж байна вэ гэж Цэрэнбат сайдаас би асууя гэж бодож байна.</w:t>
      </w:r>
    </w:p>
    <w:p>
      <w:pPr>
        <w:pStyle w:val="style0"/>
        <w:jc w:val="both"/>
      </w:pPr>
      <w:r>
        <w:rPr/>
      </w:r>
    </w:p>
    <w:p>
      <w:pPr>
        <w:pStyle w:val="style0"/>
        <w:jc w:val="both"/>
      </w:pPr>
      <w:r>
        <w:rPr>
          <w:rFonts w:ascii="Arial" w:cs="Arial" w:hAnsi="Arial"/>
          <w:lang w:val="mn-MN"/>
        </w:rPr>
        <w:tab/>
        <w:t xml:space="preserve">Дараагийн асуудал, 2010-17 оны хооронд хэвлэлд гарсан мэдээллийн хэмжээнд л үзээд байгаа шүү. 7.5 мянган га-д ойн цэвэрлэгээ хийсэн гэсэн тийм дүн байдаг юм. Тэгэхээр одоо энэ Улаанбаатар хотын эргэн тойрон, Богд уул байна, хойд талын Хандгайтын чиглэлд тэр чигээрээ унанги байна. Энэ унангийг ашиглаад, хараад суугаад байх нь байгаль хамгаалж байгаа хэрэг биш. Энэ унанги дотор янз бүрийн өт хорхой, янз бүрийн эрвээхэй үрждэг үүр нь болчхоод байгаа юм. Лав л Хандгайтын хойд талын энэ чиглэлд миний мэдэхээр 2000 оноос хойш бараг 20-иод жилийн хугацаанд нэг ч хорны асуудал цацсангүй, нэг ч цэвэрлэгээ хийгдсэнгүй. Үүнийг цаашдаа яах юм бэ?  Энэ ой цэвэрлэх чиглэлд, энэ унасан модыг цэвэрлэх чиглэлд юу хийх вэ? </w:t>
      </w:r>
    </w:p>
    <w:p>
      <w:pPr>
        <w:pStyle w:val="style0"/>
        <w:jc w:val="both"/>
      </w:pPr>
      <w:r>
        <w:rPr/>
      </w:r>
    </w:p>
    <w:p>
      <w:pPr>
        <w:pStyle w:val="style0"/>
        <w:jc w:val="both"/>
      </w:pPr>
      <w:r>
        <w:rPr>
          <w:rFonts w:ascii="Arial" w:cs="Arial" w:hAnsi="Arial"/>
          <w:lang w:val="mn-MN"/>
        </w:rPr>
        <w:tab/>
        <w:t>Ард, иргэд нь дугуй хаймар түлээд байдаг, тэнд уулаараа дүүрэн унанги байж байдаг. Үүнийг тэр эдийн засгийн эргэлтэд оруулдаг, үүнийгээ тодорхой хэмжээ ойгоо буцаж хамгаалдаг энэ юманд нь зарж болдоггүй юм уу гэсэн ийм хоёр дахь асуудал.</w:t>
      </w:r>
    </w:p>
    <w:p>
      <w:pPr>
        <w:pStyle w:val="style0"/>
        <w:jc w:val="both"/>
      </w:pPr>
      <w:r>
        <w:rPr/>
      </w:r>
    </w:p>
    <w:p>
      <w:pPr>
        <w:pStyle w:val="style0"/>
        <w:jc w:val="both"/>
      </w:pPr>
      <w:r>
        <w:rPr>
          <w:rFonts w:ascii="Arial" w:cs="Arial" w:hAnsi="Arial"/>
          <w:lang w:val="mn-MN"/>
        </w:rPr>
        <w:tab/>
        <w:t>Гурав дахь асуудлыг нь Монгол Улсын биологи өөрөөр хэлбэл баялгийн ургамал амьтны төрөл зүйлийн хомсдол, өөрөөр хэлбэл их олон төрөл зүйл устаад алга болчихсон. Одоо сая нэг хашир малчин хүн ярьж байсан л даа. 20 жилийн өмнө 40 гаруй төрлийн ургамлыг амьтан иддэг байсан.</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Баттөмөр гишүүнд 1 минут өгье.</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30 жилийн өмнө мал 60 гаруй төрлийн ургамал амьтныг иддэг байсан. Энэ нь 20 жилийн өмнө 20 болж цөөрсөн. Одоо  ер нь 10 хэдэн төрлийн юм ургаж байна, мал шимтэй тэжээлтэй иддэг.  Тэгэхээр биологийн энэ төрөл зүйлийн хомсдол, энэ устаж алга болж байгаа чиглэлээр Байгаль орчны яаманд ямар судалгаанууд байна вэ? Цаашдаа юу хийе гэж бодож байна вэ? Энэ олон улсын байгууллагуудтай хамтарч, энэ чиглэлд ямар ажил хийе гэж бодож байна вэ? Иймэрхүү төсөл хөтөлбөрийг шинээр эхлүүлэх боломж байна уу? Үгүй юу? Ярьж байгаа юмнууд байна уу?  Ямар судалгаанууд байна вэ? Бид энэ байгалийнхаа экологийн тэнцвэрт байдал дээр их онцгой анхаарч ажиллахгүй бол энэ утаатай адил биш. Утаа бол хүний нүдэнд үзэгдээд байдаг, энэ бол чимээгүй сүйрээд байдаг. Энэ бол магадгүй утаанаас илүү аюултай ийм байдлууд бий болж магадгүй байгаа юм. Үүнд санаа зовж байгаа юм. Энэ чиглэлээр манай мэргэжлийн яам юу хийж байна вэ гэсэн ийм З асуултад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Цэрэнбат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Баттөмөр гишүүний асуултад хариулъя. Тусгай хамгаалалттай газар нутагт хэрэгжиж байгаа төсөл учраас тухайн тусгай хамгаалалттай газар бүс нутагт байгаа ой, бэлчээр дээр нь нийгэм, эдийн засгийн судалгааны ажлуудыг шинэчилж хийж байгаа юм гэдгийг энэ төслийнхөө хүрээнд хэлье.</w:t>
      </w:r>
    </w:p>
    <w:p>
      <w:pPr>
        <w:pStyle w:val="style0"/>
        <w:jc w:val="both"/>
      </w:pPr>
      <w:r>
        <w:rPr/>
      </w:r>
    </w:p>
    <w:p>
      <w:pPr>
        <w:pStyle w:val="style0"/>
        <w:jc w:val="both"/>
      </w:pPr>
      <w:r>
        <w:rPr>
          <w:rFonts w:ascii="Arial" w:cs="Arial" w:hAnsi="Arial"/>
          <w:lang w:val="mn-MN"/>
        </w:rPr>
        <w:tab/>
        <w:t>Нэмэлтээр асуусан таны  ой хамгаалах дээр ойгоо таны хэлдгээр ашиглалтад  оруулаад, эргэлтэд оръё гэдэг тэр ажлууд хийгдэж байгаа. Өнгөрсөн 14 хоногийн өмнө ой хээрийн түймрээс сэргийлэх дээр олон жил ярилаа, үүнийг нэг системтэй болгоё гээд өмнөд Африкийн ой хээрийн түймрээс сэргийлэх  олон улсад гэрээгээр үйл ажиллагаа хийдэг Walking Fire гэдэг компаний 2 мэргэжлийн хүн ирээд, манай Ойн бодлого, зохицуулалтын газрынхантай миний бие оролцож, энэ ой хээрийн түймрийн бодит асаж байсан түймэр болон хил дамнаж орж ирж байгаа түймэр, мөн өмнөх 1996,  2007, 2009, 2014, 2016 онуудад гарсан түймрийн бүс нутгуудаар явсан. Ойн цэвэрлэгээний талаар нэгдсэн байдлаар ажлууд маань одоо хийгдээд явж байгаа.</w:t>
      </w:r>
    </w:p>
    <w:p>
      <w:pPr>
        <w:pStyle w:val="style0"/>
        <w:jc w:val="both"/>
      </w:pPr>
      <w:r>
        <w:rPr/>
      </w:r>
    </w:p>
    <w:p>
      <w:pPr>
        <w:pStyle w:val="style0"/>
        <w:jc w:val="both"/>
      </w:pPr>
      <w:r>
        <w:rPr>
          <w:rFonts w:ascii="Arial" w:cs="Arial" w:hAnsi="Arial"/>
          <w:lang w:val="mn-MN"/>
        </w:rPr>
        <w:tab/>
        <w:t>Саяны ирсэн зөвлөх багийнхан маань цаашдаа  богино болон урт хугацааны хамтарсан ой хээрийн түймрээс сэргийлэх сургалтыг хийе. Тэгэх юм бол тэр сургалтыг иж бүрнээр нь бид хийж чадах юм бол цаашдаа  Монгол Улсын хэмжээнд 6 ой хээрийн түймрээс хамгаалах байгаль орчны хамгаалагч нарын мэргэшсэн анги болгоод, цаашдаа түймрийг З хоногоос хэтрүүлэхгүй цурманд нь ордог тийм шинжлэх ухааны бөгөөд техник, технологийг нь нэвтэрч ажиллая гэсэн урт хугацааны төлөвлөгөө гарчихсан байгаа. Удахгүй ингээд албажихаар нь танд мэдээлэл өгье.</w:t>
      </w:r>
    </w:p>
    <w:p>
      <w:pPr>
        <w:pStyle w:val="style0"/>
        <w:jc w:val="both"/>
      </w:pPr>
      <w:r>
        <w:rPr/>
      </w:r>
    </w:p>
    <w:p>
      <w:pPr>
        <w:pStyle w:val="style0"/>
        <w:jc w:val="both"/>
      </w:pPr>
      <w:r>
        <w:rPr>
          <w:rFonts w:ascii="Arial" w:cs="Arial" w:hAnsi="Arial"/>
          <w:lang w:val="mn-MN"/>
        </w:rPr>
        <w:tab/>
        <w:t>Дараагийнх нь ойн цэвэрлэгээг өмнө нь таны хэлээд байсан, нэгтгэсэн тоо гаргахаар том гардаг, яг юу хийх вэ гэхээр нүдэнд үзэгдэхгүй байна, ахицгүй байна гэдгийг энэ жилээс эхлээд Хан Хэнтийн тусгай хамгаалалттай газар нутгийн Мөнгөн морьтод бид нар нийтдээ цэвэрлэх ёстой 6446 орчим га-гийн цэвэрлэгээг иж бүрэн системтэй явуулъя гээд эхний 5 сарын 10-наас эхлээд бид нар эхний цэвэрлэгээнүүдээ хийчихсэн, мэргэжлийн хүмүүс нь нэг дор хийж байгаа юм. Харьяа ойн ангиудаас ч гэсэн мэргэжлийн хүмүүс авчирч, цаашид тухайн бүс нутагтаа ойн цэвэрлэгээ хийе, ингэснээрээ  9 сарын 10 гэхэд бид нар Мөнгөн морьтын цэвэрлэсэн ойгоос хэдэн шоо метр хэрэглээний мод гарч байна? Энэ модны өртөг хэд болох вэ? Цаашдаа ойн салбараас аж ахуйн тооцоотой өөрөө өөрийгөө санхүүжүүлээд явах чадвартай тийм мэргэжлийн ойн ангиудыг бий болгоё гэж зорьж байгаа.</w:t>
      </w:r>
    </w:p>
    <w:p>
      <w:pPr>
        <w:pStyle w:val="style0"/>
        <w:jc w:val="both"/>
      </w:pPr>
      <w:r>
        <w:rPr/>
      </w:r>
    </w:p>
    <w:p>
      <w:pPr>
        <w:pStyle w:val="style0"/>
        <w:jc w:val="both"/>
      </w:pPr>
      <w:r>
        <w:rPr>
          <w:rFonts w:ascii="Arial" w:cs="Arial" w:hAnsi="Arial"/>
          <w:lang w:val="mn-MN"/>
        </w:rPr>
        <w:tab/>
        <w:t>Ирэх жилүүдэд гаднын зээл тусламжид хамаараад ойн ангиудыг чадавхижуулах, ойн мэргэжлийн техник тоног төхөөрөмжөөр хангах ёстой гэсэн бодлого баримтлаад 8 сард бас Канадын ойн ангийн чиглэлээр судалгаа хийхээр ажлын алба тэнд фористи сервес гээд байгаа ойн аж ахуйн чиглэлд нь ажиллаж байгаа. Хортон шавьжтай холбоотой асуудал дээр өмнөх жилүүдийг бодоход төсөв маань 3 гаруй тэрбум төгрөгөөр нэмэгдсэн учраас бид нар арай олон га талбайг хортон шавьжийг агаарын болон газрын гадаргаас үйлчилгээ үзүүлнэ.</w:t>
      </w:r>
    </w:p>
    <w:p>
      <w:pPr>
        <w:pStyle w:val="style0"/>
        <w:jc w:val="both"/>
      </w:pPr>
      <w:r>
        <w:rPr/>
      </w:r>
    </w:p>
    <w:p>
      <w:pPr>
        <w:pStyle w:val="style0"/>
        <w:jc w:val="both"/>
      </w:pPr>
      <w:r>
        <w:rPr>
          <w:rFonts w:ascii="Arial" w:cs="Arial" w:hAnsi="Arial"/>
          <w:lang w:val="mn-MN"/>
        </w:rPr>
        <w:tab/>
        <w:t>Хотын ногоон бүс орчимд хүн ам суурьшлын бүс учраас дандаа явуулын аргаар хортон шавьжтай тэмцэж байгаа юм. Агаарын үйлчилгээ үзүүлэхэд хуулиараа ард иргэдийн эрүүл мэндтэй холбоотой, суурьшлын бүс учраас бас боломжтой болчхоод байгаа гэдгийг хэлье.</w:t>
      </w:r>
    </w:p>
    <w:p>
      <w:pPr>
        <w:pStyle w:val="style0"/>
        <w:jc w:val="both"/>
      </w:pPr>
      <w:r>
        <w:rPr/>
      </w:r>
    </w:p>
    <w:p>
      <w:pPr>
        <w:pStyle w:val="style0"/>
        <w:jc w:val="both"/>
      </w:pPr>
      <w:r>
        <w:rPr>
          <w:rFonts w:ascii="Arial" w:cs="Arial" w:hAnsi="Arial"/>
          <w:lang w:val="mn-MN"/>
        </w:rPr>
        <w:tab/>
        <w:t>Ойн модлогын үр болон энэ хуулийн төсөл Засгийн газрын хурлаар ороход бэлэн болоод удахгүй энэ ороод явагдаад ирэхээр бид нар цаашдаа Монголынхоо бүс нутаг, газар зүй, экологид нь тохирсон модыг үржүүлэх энэ чиглэлийн байгууллагуудын ажиллах бололцоо нь бий болно гэж харж байгаа.</w:t>
      </w:r>
    </w:p>
    <w:p>
      <w:pPr>
        <w:pStyle w:val="style0"/>
        <w:jc w:val="both"/>
      </w:pPr>
      <w:r>
        <w:rPr/>
      </w:r>
    </w:p>
    <w:p>
      <w:pPr>
        <w:pStyle w:val="style0"/>
        <w:jc w:val="both"/>
      </w:pPr>
      <w:r>
        <w:rPr>
          <w:rFonts w:ascii="Arial" w:cs="Arial" w:hAnsi="Arial"/>
          <w:lang w:val="mn-MN"/>
        </w:rPr>
        <w:tab/>
        <w:t xml:space="preserve">Гурав дахь асуудал нь, үнэн, бэлчээрийн даац хэтэрсэнтэй, цөлжилттэй холбоотойгоор гадаргын усны хомсдолтой, хур тэжээл багатайгаас болоод  бид нар тэр олон ургамал амьтны төрөл зүйл устаж цөөрч байгаа, энэ дээр судалгаа хийж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Цэрэнбат сайдад 1 минут нэмж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Устаж байгаа төрөл зүйл дээр байгаль орчин, уур амьсгалын санд улсын төсвөөс жилд 1.5 тэрбум орчим төгрөгийг бүх нийтийн байгаль хамгаалах, булаг шанд, ойг сэргээхэд зарцуулдаг. Эндээс бид нар энэ жил 4 төсөл дээр 2 ургамал, тандан судалгаа, 2 амьтан дээр судалгаа хийе, даац нөөцийг нь тодорхой болгоё гэж зорьж байгаа. Мөн олон улсын байгаль хамгаалах салбар дээр бид сүүлийн 20 гаруй жил дандаа гаднын зээл тусламжийг ашиглаж ирсэн. Монголын талын хөрөнгө оруулалт дандаа тухайн байгаль орчны салбарын ажилтан албан хаагчдын цалин, хөрөнгө оруулалттай Монголын талын хөрөнгө оруулалт гэж бид явж ирсэн. Энэ дээрээ бид ахиц дэвшил гарах ёстой болж байгаа юм. Энэ дээр байгаа гол хүндрэл маань хуулиараа байгалийн нөөц ашиглалтын төлбөрийн 35 хувь, 15 хувь, 85 хувийг нь тухайн салбарт нь зарцуулна гэсэн хууль байгаа боловч нутгийн өөрөө удирдах ёсны байгууллага, аймаг, нийслэл, дүүргийн иргэдийн төлөөлөгчдийн Хурал, сумын иргэдийн төлөөлөгчийн Хурал . . . /хугацаа дуусав/.</w:t>
      </w:r>
    </w:p>
    <w:p>
      <w:pPr>
        <w:pStyle w:val="style0"/>
        <w:jc w:val="both"/>
      </w:pPr>
      <w:r>
        <w:rPr/>
        <w:tab/>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Гишүүд асуулт асууж, хариулт авлаа. Үг хэлэх гишүүдийн нэрсийг авъя.</w:t>
      </w:r>
    </w:p>
    <w:p>
      <w:pPr>
        <w:pStyle w:val="style0"/>
        <w:jc w:val="both"/>
      </w:pPr>
      <w:r>
        <w:rPr/>
      </w:r>
    </w:p>
    <w:p>
      <w:pPr>
        <w:pStyle w:val="style0"/>
        <w:jc w:val="both"/>
      </w:pPr>
      <w:r>
        <w:rPr>
          <w:rFonts w:ascii="Arial" w:cs="Arial" w:hAnsi="Arial"/>
          <w:lang w:val="mn-MN"/>
        </w:rPr>
        <w:tab/>
        <w:t>Улаан гишүүнээр тасалъя. Раднаасэд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Ш.Раднаасэд</w:t>
      </w:r>
      <w:r>
        <w:rPr>
          <w:rFonts w:ascii="Arial" w:cs="Arial" w:hAnsi="Arial"/>
          <w:lang w:val="mn-MN"/>
        </w:rPr>
        <w:t>: Зарчмын хувьд оруулж ирж байгаа асуудлыг дэмжиж байгаа. 2-З зүйл. Энэ байгаль  орчны чиглэлээр олон төслүүд хэрэгжиж байгаа. Түрүүн Баттөмөр гишүүн хальт хэлээд өнгөрлөө. Энэ цөлжилттэй холбоотой яг үндсэн үйл ажиллагаа, тэр цөлжилтийг бууруулах, элсний нүүдлийг зогсоох чиглэлээр тодорхой ажлуудыг хийхгүй бол тухайн төслийн нэгж,  энэ тусгай хамгаалалттай газруудын захиргааг бэхжүүлэх чиглэлд мөнгө их зарцуулах биш тэр үндсэн ажил уруугаа их хэмжээний мөнгө зарцуулах ажлыг хийх ёстой юм уу гэж харж байгаа юм. Тэгээд энэ тусгай хамгаалалттай газруудыг аймаг болгонд янз янз байгаа юм. Манайд бол “А” болон “Б” гээд нийтдээ 4 том газар байгаа. Хойд бүсийг нь Ховдоос хариуцдаг, газар нутгийн хувьд зохион байгуулалт. Тэгээд “Б” бүс дээр гэхэд миний сонссоноор  би худлаа санаагүй бол 30 мянган доллараар худаг гаргасан гэх жишээний. Энэ мөнгөний зарцуулалтынхаа хяналтыг сайн хийж, бодитой зүйл уруу зарцуулж өгөхгүй бол тэнд нэг хэсэг хүн энэ мөнгөөр нь үрэн таран хийдэг ийм юмнууд л харагдаад, ажиглагдаад байгаа юм. Яг тэнд ажиллаж, амьдарч байгаа хүмүүс, тэр тусгай хамгаалалттай газрыг хамгаалж байгаа тэр газар нутгийн бүрэн бүтэн байдал, тэр биологийн тархац ховордсон ан амьтан, ургамлаа хамгаалах чиглэлд нь түлхүү юмыг явуулахгүй бол бид нар энд бүтэц санхүүжүүлэх хэлбэрээр зээл авч ингэж ажиллах юм бол бас буруу. Үүнийгээ Цэрэнбат сайд цааш цаашдаа анхаарна биз.</w:t>
      </w:r>
    </w:p>
    <w:p>
      <w:pPr>
        <w:pStyle w:val="style0"/>
        <w:jc w:val="both"/>
      </w:pPr>
      <w:r>
        <w:rPr/>
      </w:r>
    </w:p>
    <w:p>
      <w:pPr>
        <w:pStyle w:val="style0"/>
        <w:jc w:val="both"/>
      </w:pPr>
      <w:r>
        <w:rPr>
          <w:rFonts w:ascii="Arial" w:cs="Arial" w:hAnsi="Arial"/>
          <w:lang w:val="mn-MN"/>
        </w:rPr>
        <w:tab/>
        <w:t>Ер нь бол аймгуудад байгаа тусгай хамгаалалттай газруудыг тухайн аймгууд дээр нь захиргааг нь байгуулаад, түүнийг нь шууд байдлаар удирдлага хэлбэрт оруулахгүй бол ойролцоо, ойролцоогоор хаа хамаагүй аймгуудаар дамжуулаад явуулчихдаг, энэ бас яг орон нутаг дээрээ очихоороо асуудал нь хэрэгждэггүй, нөгөө мэдээлэл нь ил тод бус хаалттай байдаг учраас хаана, хэн тэр мөнгөөр юу хийгээд байгаагийн хяналт байхгүй ийм юм уруу явчих гээд байдаг. Одоо усны асуудал гэхэд Өмнөговь аймгаас баруун бүсийн аймгуудын усны асуудлыг хариуцаж байгаа шүү дээ, хууль нь тэгээд батлагдсан, бүтэц нь тэгээд гарчихсан. Тэгээд худаг устай холбоотой,  гүний гадаргын болон гүний усны асуудлыг ярих гэхээр Өмнөговь аймаг дээр худаг усны зөвшөөрлийг авдаг байх жишээтэй. Ийм нэг амьдралгүй юмнууд нэлээн байгаа. Энэ зүйлүүдийг бас засаж янзлах юмнууд дээр тодорхой өөрчлөлт хийхгүй бол болохгүй харагдаад байгаа. Үүнийг бас өмнө нь сайдад биечлэн ярьж байсан.</w:t>
      </w:r>
    </w:p>
    <w:p>
      <w:pPr>
        <w:pStyle w:val="style0"/>
        <w:jc w:val="both"/>
      </w:pPr>
      <w:r>
        <w:rPr/>
      </w:r>
    </w:p>
    <w:p>
      <w:pPr>
        <w:pStyle w:val="style0"/>
        <w:jc w:val="both"/>
      </w:pPr>
      <w:r>
        <w:rPr>
          <w:rFonts w:ascii="Arial" w:cs="Arial" w:hAnsi="Arial"/>
          <w:lang w:val="mn-MN"/>
        </w:rPr>
        <w:tab/>
        <w:t>Ер нь нэг том анхаарах юм бол энэ хүрээнд, би дахиад хэлье. Энэ цөлжилтийг яах юм бэ? Одоо энэ баруун бүс нутаг ялангуяа энэ говьтой залгаа сумуудын нутагт цөлжилт маш ихээр явагдаж байна. Энэ нь өөрөө байгалийн болоод бусад хүчин зүйлээс хамаараад байна л даа. Үүнийг яах ёстой юм. Хулан алж болохгүй гээд байдаг. Алтай өмнөх говийн хулан  10-20 мянга болчихсон. Тэр хулан гэдэг амьтан чинь өөрөө, өөрийгөө сөнөөж байна нэгдүгээрт, тэр чинь өөрөө цөлжилтийг бас үүсгэж байна гэх мэтчилэнгээр ингээд энэ цөлжилттэй холбоотой асуудлаар нэгдсэн том бодлогыг энэ төсөл хөтөлбөрийнхөө хүрээнд хийх ажлыг анхаарах ёстой юм болов уу гэж бодогдож байна. Энэ зүйлүүд дээр анхаарч ажиллаарай гэж хэлмээр байна. Баярлалаа, өөр зүйл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Баттөмөр гишүүн саналаа хэлье.</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Энэ төслийг бол дэмжиж байна, ингээд цаашаа хийгээд үргэлжлүүлэх нь зүйтэй. Монголын энэ байгаль экологид уг төсөл хэрэгжсэнээр тодорхой ахиж гарна гэж ингэж ойлгож байгаа. Энэ Монголд хэд хэдэн айхтар аюултай  асуудал байна. Энэ юу вэ гэхээр, ой хээрийн түймэртэй тэмцэх, ялангуяа одоо энэ хөрш орнуудаас, урдаас бол тэр тал газрын өвс шатдаг, Хятадаас орж ирдэг. Хойноосоо тэр ойн түймэр нь орж ирдэг. Үүнийг ОХУ-тай хамтарч ажилламаар байгаа юм.  ОХУ-тай хамтарч ажиллахад бол их өргөн хүрээтэй. Миний ойлгож байгаагаар бол юу вэ гэхээр, энэ Сибирийн хүр гэдэг эрвээхэй байгаа. Монголоор дүүрэн, бид бүгдээрээ мэднэ шүү дээ.  Хүнд харшил өгдөг. Энэ Монгол уруу яагаад нүүдэллээд байна вэ гэхээр, Оросууд тэнд тодорхой хэмжээний хор хэрэглэснээс наашаа дүрвэж байна шүү дээ. Тэгэхээр энэ чиглэлд Оросын холбогдох байгууллагуудтай  хамтарч ажиллах талаар ажилламаар байгаа юм.</w:t>
      </w:r>
    </w:p>
    <w:p>
      <w:pPr>
        <w:pStyle w:val="style0"/>
        <w:jc w:val="both"/>
      </w:pPr>
      <w:r>
        <w:rPr/>
      </w:r>
    </w:p>
    <w:p>
      <w:pPr>
        <w:pStyle w:val="style0"/>
        <w:jc w:val="both"/>
      </w:pPr>
      <w:r>
        <w:rPr>
          <w:rFonts w:ascii="Arial" w:cs="Arial" w:hAnsi="Arial"/>
          <w:lang w:val="mn-MN"/>
        </w:rPr>
        <w:tab/>
        <w:t xml:space="preserve">Энэ  модны цэвэрлэгээний огтлолыг их сайн хийх ёстой. Тэр яах вэ Мөнгөнморьтод хийдэг байж. Энэ хот тойрсон, энэ Богд уулын унангийг яах вэ? Хойд талын Хандгайт, Чингэлтэйн энэ их унангийг яах юм бэ? Энэ бол Улаанбаатар хотын тодорхой хэмжээний энэ хаймар түлж байгаа хүмүүсийн хэдэн жилийн хэрэгцээг хангачих ийм боломж байна шүү дээ. Энэ дээр ажиллаач гэсэн ийм юмыг хэлэх гээд байгаа юм. </w:t>
      </w:r>
    </w:p>
    <w:p>
      <w:pPr>
        <w:pStyle w:val="style0"/>
        <w:jc w:val="both"/>
      </w:pPr>
      <w:r>
        <w:rPr/>
      </w:r>
    </w:p>
    <w:p>
      <w:pPr>
        <w:pStyle w:val="style0"/>
        <w:jc w:val="both"/>
      </w:pPr>
      <w:r>
        <w:rPr>
          <w:rFonts w:ascii="Arial" w:cs="Arial" w:hAnsi="Arial"/>
          <w:lang w:val="mn-MN"/>
        </w:rPr>
        <w:tab/>
        <w:t>Энэ ойн ангийг мэргэшүүлэхийг дэмжиж байна. Тэр мэргэшүүлэх чиглэлд нь мэргэжлийн байгууллага ажиллаач, яам ажиллаач гэж. Энэ хортон шавьжийг устгах чиглэлээр 2019 оны төсөвт хэдэн төгрөг нэмж тавьж өгье. Энэ үнэхээр Монголын ой бол тэр чигээрээ хортон шавьжид идэгдээд дууслаа шүү дээ. Бид нарын нүдэн дээр энэ сайхан байгаль маань ингээд дуусаж байна шүү дээ. Тэгэхээр үүнээс бид нар хэдэн төгрөг харамлаад ингээд суугаад байх юм байхгүй, хэд байх ёстой юм, яах ёстой юм бэ? Энэ төсөв мөнгөнийхөө боломжид дүгнэлт хийгээд, түүнийгээ оруулж ирээд, бид нар дэмжиж явъя гэсэн ийм саналтай байна.</w:t>
      </w:r>
    </w:p>
    <w:p>
      <w:pPr>
        <w:pStyle w:val="style0"/>
        <w:jc w:val="both"/>
      </w:pPr>
      <w:r>
        <w:rPr/>
      </w:r>
    </w:p>
    <w:p>
      <w:pPr>
        <w:pStyle w:val="style0"/>
        <w:jc w:val="both"/>
      </w:pPr>
      <w:r>
        <w:rPr>
          <w:rFonts w:ascii="Arial" w:cs="Arial" w:hAnsi="Arial"/>
          <w:lang w:val="mn-MN"/>
        </w:rPr>
        <w:tab/>
        <w:t>Энэ Монголын экологид тохирсон мод таримаар байна. Энэ ямар мод байх юм бэ? Үүнийг судалгааны үндсэн дээр гаргаж ирээд, энэ  талаар төсөв дээр тодорхой хэмжээний мөнгө төлөвлөе гэсэн ийм санал хэлэх гэж байгаа юм.</w:t>
      </w:r>
    </w:p>
    <w:p>
      <w:pPr>
        <w:pStyle w:val="style0"/>
        <w:jc w:val="both"/>
      </w:pPr>
      <w:r>
        <w:rPr/>
      </w:r>
    </w:p>
    <w:p>
      <w:pPr>
        <w:pStyle w:val="style0"/>
        <w:jc w:val="both"/>
      </w:pPr>
      <w:r>
        <w:rPr>
          <w:rFonts w:ascii="Arial" w:cs="Arial" w:hAnsi="Arial"/>
          <w:lang w:val="mn-MN"/>
        </w:rPr>
        <w:tab/>
        <w:t>Энэ монголчуудыг бүх нийтээрээ мод тарьдаг хөдөлгөөн өрнүүлье. Суварга босгох биш, мод тарьдаг. Энэ мод тарина гэдэг чинь хамгийн буянтай ажил гэж байгаа. Байгаль дэлхийгээ сэргээдэг ийм чухал ажил юмаа. Энэ дээр бүх нийтийн хөдөлгөөн өрнүүлэх ийм болож байна уу? Үгүй юу гэж. Сая манай Раднаасэдийн хэлж байгаа цөлжилттэй тэмцэх, үнэхээр Монголын 70 хэдэн хувь нь цөлжсөн. Одоо зүгээр машин нэг газраар давхихад тэр чигээрээ шороо хийсэж байна шүү дээ, энэ чинь цөлжилтийг илэрхийлж байгаа нэг үзүүлэлт гэж ингэж үзэж байгаа. Цөлжилттэй тэмцэх чиглэлд юу хийх вэ? Мод тарих ёстой, өөр юу хийх ёстой юм бэ? Тэр тэжээлийн ургамал, ямар юм байдаг юм бэ? Үүнийг хийх ёстой гэж ингэж бодож байгаа юм. Энэ цөлжилттэй тэмцэхэд энэ малын тоо толгойтой холбоотой асуудлыг ч гэсэн хөндөх ийм шаардлагатай.</w:t>
      </w:r>
    </w:p>
    <w:p>
      <w:pPr>
        <w:pStyle w:val="style0"/>
        <w:jc w:val="both"/>
      </w:pPr>
      <w:r>
        <w:rPr/>
      </w:r>
    </w:p>
    <w:p>
      <w:pPr>
        <w:pStyle w:val="style0"/>
        <w:jc w:val="both"/>
      </w:pPr>
      <w:r>
        <w:rPr>
          <w:rFonts w:ascii="Arial" w:cs="Arial" w:hAnsi="Arial"/>
          <w:lang w:val="mn-MN"/>
        </w:rPr>
        <w:tab/>
        <w:t xml:space="preserve">Дараагийн асуудал энэ усны эхийг хамгаалах асуудал. Усны эхийг хамгаалах асуудал үнэхээр Монголд хаягдчихсан ажил. ОХУ-тай хамтарч үүнийг хиймээр байгаа юм. Байгаль нуурын гол тэжээл авч байгаа артерийн судас чинь манай Сэлэнгэ мөрөн шүү дээ. Тэгэхээр энэ чиглэлд  Сэлэнгэ мөрний эхийг хамгалах чиглэлд ОХУ-тай хамтарч ажиллаж болдоггүй юм уу гэсэн ийм санал байгаа юм. </w:t>
      </w:r>
    </w:p>
    <w:p>
      <w:pPr>
        <w:pStyle w:val="style0"/>
        <w:jc w:val="both"/>
      </w:pPr>
      <w:r>
        <w:rPr/>
      </w:r>
    </w:p>
    <w:p>
      <w:pPr>
        <w:pStyle w:val="style0"/>
        <w:jc w:val="both"/>
      </w:pPr>
      <w:r>
        <w:rPr>
          <w:rFonts w:ascii="Arial" w:cs="Arial" w:hAnsi="Arial"/>
          <w:lang w:val="mn-MN"/>
        </w:rPr>
        <w:tab/>
        <w:t xml:space="preserve">Эрдэмтэдтэйгээ хамтарч ажилламаар байгаа юм. Шинжлэх ухаан технологийн ололт, энэ байгаль орчныг хамгаалахад юу хийх вэ? Эрдэмтэд бол хамгийн зөв, үнэн үгийг хэлнэ, үнэн дүгнэлтийг гаргана. Ийм учраас одоо Цэрэнбат сайд энэ эрдэмтдийнхээ үгийг сонсооч ээ гэж. Хандивлагч орнуудтай хамтарч энэ байгаль орчноо хамгаалах чиглэлээр  хамтарч ажиллах, олон улсын байгууллагуудтай хамтарч ажиллах, хамгийн сүүлийн юм энэ үлийн цагаан оготно гэдэг юм бол Монголын бэлчээрийн талыг үнэхээр сүйдэлж дууслаа. Үүнийг яах юм бэ? </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Амарзаяа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Тогтвортой хөгжлийн үзэл баримтлалд тулгуурласан Монгол Улсын эдийн засгийг байгалийн баялаг гэхээсээ илүүтэйгээр бусад олон төрөл зүйлд төрөлжүүлэх ийм бодлогын асуудал байгаа юм. Тэгээд одоо бол хоёр улсын Засгийн газрын хооронд тусгай хамгаалалттай газар нутгийн тэр дундаа төрийн чиг үүргийг хэрэгжүүлж байгаа байгууллагын техник тоног төхөөрөмж, боловсон хүчин, мэдээлэл, сургалт сурталчилгаа, сан, техник, технологийн дэвшлийн асуудлыг ерөнхийдөө тохироод, үргэлжлээд явж байна гэж ингэж харж байна.</w:t>
      </w:r>
    </w:p>
    <w:p>
      <w:pPr>
        <w:pStyle w:val="style0"/>
        <w:jc w:val="both"/>
      </w:pPr>
      <w:r>
        <w:rPr/>
      </w:r>
    </w:p>
    <w:p>
      <w:pPr>
        <w:pStyle w:val="style0"/>
        <w:jc w:val="both"/>
      </w:pPr>
      <w:r>
        <w:rPr>
          <w:rFonts w:ascii="Arial" w:cs="Arial" w:hAnsi="Arial"/>
          <w:lang w:val="mn-MN"/>
        </w:rPr>
        <w:tab/>
        <w:t>Цаашид манай Байгаль орчны яам маань тэр дундаа энэ байгалийн олон янз байдлыг хамгаалах чиглэлээр гадна дотнын төсөл хөтөлбөрийг зөв зохистой зүйлд нь олох, тэгээд үүнийгээ бодлогын түвшинд нь хэрэгжүүлж ажиллах шаардлага байна гэж ингэж харж байна. Тэгээд өнөөдрийн төслийг дэмжиж байна.</w:t>
      </w:r>
    </w:p>
    <w:p>
      <w:pPr>
        <w:pStyle w:val="style0"/>
        <w:jc w:val="both"/>
      </w:pPr>
      <w:r>
        <w:rPr/>
      </w:r>
    </w:p>
    <w:p>
      <w:pPr>
        <w:pStyle w:val="style0"/>
        <w:jc w:val="both"/>
      </w:pPr>
      <w:r>
        <w:rPr>
          <w:rFonts w:ascii="Arial" w:cs="Arial" w:hAnsi="Arial"/>
          <w:lang w:val="mn-MN"/>
        </w:rPr>
        <w:tab/>
        <w:t>Цаашлаад хэд гурван саналыг өгье гэж ингэж бодож байна. Тэр дундаа энэ Биологийн төрөл зүйлийн олон улсын конвенцийн үндсэн З зарчимд тулгуурлан одоогоор Монгол Улсад цөөн хэдэн тооны эрдэмтэд, судлаачид л ярьж байна. Тэр эрдэмтэн, судлаачдын хийсэн, судалсан энэ зүйлийг ашиглаж байгаа, эдийн засгийн эргэлтэд оруулж байгаа ийм зүйл бас ховорхон байна. Тэгээд энэ утгаараа Монгол Улсын хэмжээнд энэ ургамал, ан амьтан, хүрээлэн буй орчин гээд, үүнээсээ улбаалаад генетик нөөцийг гарган ашиглаж байгаа асар том энэ эдийн засгийн нөөц боломжийг бүрдүүлэх чиглэлээр анхаарч ажилламаар байна.</w:t>
      </w:r>
    </w:p>
    <w:p>
      <w:pPr>
        <w:pStyle w:val="style0"/>
        <w:jc w:val="both"/>
      </w:pPr>
      <w:r>
        <w:rPr/>
      </w:r>
    </w:p>
    <w:p>
      <w:pPr>
        <w:pStyle w:val="style0"/>
        <w:jc w:val="both"/>
      </w:pPr>
      <w:r>
        <w:rPr>
          <w:rFonts w:ascii="Arial" w:cs="Arial" w:hAnsi="Arial"/>
          <w:lang w:val="mn-MN"/>
        </w:rPr>
        <w:tab/>
        <w:t>Хоёрдугаарт нь, энэ генетик нөөцийн хуультай болох шаардлагатай байна. Ингэж хуультай болсноороо цаашид бид илүү бүтээлч, тэгээд тогтвортой, хүртээмжтэй ийм эдийн засгийн бодит өсөлтөд үнэтэй хувь нэмэр оруулах боломж нөхцөлүүдийг бүрдүүлэх хэрэгтэй байна.</w:t>
      </w:r>
    </w:p>
    <w:p>
      <w:pPr>
        <w:pStyle w:val="style0"/>
        <w:jc w:val="both"/>
      </w:pPr>
      <w:r>
        <w:rPr/>
      </w:r>
    </w:p>
    <w:p>
      <w:pPr>
        <w:pStyle w:val="style0"/>
        <w:jc w:val="both"/>
      </w:pPr>
      <w:r>
        <w:rPr>
          <w:rFonts w:ascii="Arial" w:cs="Arial" w:hAnsi="Arial"/>
          <w:lang w:val="mn-MN"/>
        </w:rPr>
        <w:tab/>
        <w:t>Дараагийн санал маань, энэ тусгай хамгаалалттай газар нутгийг ашиглаад, аялал жуулчлалын бодлого, хөтөлбөрүүдийг хэрэгжүүлж эхэлмээр байна. Одоо манай Монгол Улсын төсвийн тогтолцоо нь өөрөө эдийн засгийн эргэлтэд орж байгаа уул уурхай ихээр хөгжиж байгаа сумын төсөв нь их, тусгай хамгаалалттай газар нутагтаа бараг 90 орчим хувийг нь авчихсан тэр газар нутаг бол татаастай байж байдаг. Ингээд сөрөг ийм тогтолцоо, төрийн ийм тогтолцоо бодлого шийдвэр нь ийм хэмжээгээр хэрэгжиж байгаа юм. Үүнийг Байгаль орчны яам, энэ олон эрдэмтэн, судлаачдын дэмжлэг туслалцаатайгаар ер нь бол системтэй бодлого, хөтөлбөрийг бид хэрэгжүүлэх нь тогтвортой хөгжилд хамгийн чухал алхам болно гэж ингэж үзэж байгаа юм.</w:t>
      </w:r>
    </w:p>
    <w:p>
      <w:pPr>
        <w:pStyle w:val="style0"/>
        <w:jc w:val="both"/>
      </w:pPr>
      <w:r>
        <w:rPr/>
      </w:r>
    </w:p>
    <w:p>
      <w:pPr>
        <w:pStyle w:val="style0"/>
        <w:jc w:val="both"/>
      </w:pPr>
      <w:r>
        <w:rPr>
          <w:rFonts w:ascii="Arial" w:cs="Arial" w:hAnsi="Arial"/>
          <w:lang w:val="mn-MN"/>
        </w:rPr>
        <w:tab/>
        <w:t>Тийм болохоор энэ талд илүү бүтээлч, санаачлагатай байж, гадна, дотнын олон төсөл, хөтөлбөрүүдийг хэрэгжүүлж, тэр утгаараа генетик нөөцийн асуудал, хүрээлэн буй орчны асуудал, үүнийгээ дагасан аялал жуулчлалын хөгжлийн бодлогын асуудал гээд эдийн засгийг төрөлжүүлэх бодлого дээрээ илүү их анхаарлаа хандуулж, энэ тал дээрээ бас бодлого үйл ажиллагаагаа оруулж ирэхийг бас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Улаан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xml:space="preserve">: Энэ төслийг зөвшилцөхийг дэмжиж байгаа. Ер нь бол Германтай Монгол Улсын хамтын ажиллагааныхаа бодлогыг 2 жилээр тохирч явдаг ийм тогтсон горимтой. Энэ 2016 оны бодлогод тусгагдаж, тохиролцсон асуудал шүү дээ. Тэгээд одоо болтол шийдэгдээгүй, одоо  2018 он гарчихсан, дараагийн шатны хамтын ажиллагааныхаа бодлогыг тохирох хэлэлцээр хийх цаг тулчихсан байдаг. Гэтэл өмнөх энэ хөрөнгө, зээл тусламжаа ашиглаж чадаагүй байгаа нь дараагийн асуудалд нөлөөлнө. Тийм учраас энэ ажлыг шуурхайлах хэрэгтэй. Үүнийг шуурхайлах хэрэгтэй байна. Ингээд ойрын үед энэ  21-нд ч билүү, Германы Засгийн газар элчин сайддаа эрх өгөөд энэ  2016 оны төслүүд дээр зуруулахаар ийм саналтай байгаа юм билээ. </w:t>
      </w:r>
    </w:p>
    <w:p>
      <w:pPr>
        <w:pStyle w:val="style0"/>
        <w:jc w:val="both"/>
      </w:pPr>
      <w:r>
        <w:rPr/>
      </w:r>
    </w:p>
    <w:p>
      <w:pPr>
        <w:pStyle w:val="style0"/>
        <w:jc w:val="both"/>
      </w:pPr>
      <w:r>
        <w:rPr>
          <w:rFonts w:ascii="Arial" w:cs="Arial" w:hAnsi="Arial"/>
          <w:lang w:val="mn-MN"/>
        </w:rPr>
        <w:tab/>
        <w:t xml:space="preserve">Тэгэхээр энэ асуудлыг нь анхааралдаа аваад 21-ний өдөр нь Сангийн яамныхан үүнийг зурж, энэ ажлыг түргэлэх хэрэгтэй байна. Тэгэхгүй бол дараагийн 2 жилийн хамтын ажиллагаанд нөлөөлнө гэдгийг манай Байнгын хороо анхааралдаа авах ёстой. Ажлаа түргэтгэх ёстой гэдэг саналыг би хэлж байна. Ингээд энэ ажлыг зөвшилцье, шуурхайлъя.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Улаан гишүүнд баярлалаа. Гишүүд үг хэлж дууслаа.</w:t>
      </w:r>
    </w:p>
    <w:p>
      <w:pPr>
        <w:pStyle w:val="style0"/>
        <w:jc w:val="both"/>
      </w:pPr>
      <w:r>
        <w:rPr/>
      </w:r>
    </w:p>
    <w:p>
      <w:pPr>
        <w:pStyle w:val="style0"/>
        <w:jc w:val="both"/>
      </w:pPr>
      <w:r>
        <w:rPr>
          <w:rFonts w:ascii="Arial" w:cs="Arial" w:hAnsi="Arial"/>
          <w:lang w:val="mn-MN"/>
        </w:rPr>
        <w:tab/>
        <w:t xml:space="preserve">Санал хураалт явуулъя. </w:t>
      </w:r>
    </w:p>
    <w:p>
      <w:pPr>
        <w:pStyle w:val="style0"/>
        <w:jc w:val="both"/>
      </w:pPr>
      <w:r>
        <w:rPr/>
      </w:r>
    </w:p>
    <w:p>
      <w:pPr>
        <w:pStyle w:val="style0"/>
        <w:jc w:val="both"/>
      </w:pPr>
      <w:r>
        <w:rPr>
          <w:rFonts w:ascii="Arial" w:cs="Arial" w:hAnsi="Arial"/>
          <w:lang w:val="mn-MN"/>
        </w:rPr>
        <w:tab/>
        <w:t>“Биологийн олон янз бйдлыг хамгаалах, уур амьсгалын өөрчлөлтөд дасан зохицох нь-</w:t>
      </w:r>
      <w:r>
        <w:rPr>
          <w:rFonts w:ascii="Arial" w:cs="Arial" w:hAnsi="Arial"/>
        </w:rPr>
        <w:t xml:space="preserve">II </w:t>
      </w:r>
      <w:r>
        <w:rPr>
          <w:rFonts w:ascii="Arial" w:cs="Arial" w:hAnsi="Arial"/>
          <w:lang w:val="mn-MN"/>
        </w:rPr>
        <w:t xml:space="preserve">төсөл”-ийн Монгол Улсын Засгийн газар, Холбооны Бүгд Найрамдах Герман Улсын Засгийн газар хоорондын Санхүүгийн хамтын ажиллагааны хэлэлцээрийн </w:t>
      </w:r>
      <w:bookmarkStart w:id="4" w:name="__DdeLink__6462_888974034"/>
      <w:r>
        <w:rPr>
          <w:rFonts w:ascii="Arial" w:cs="Arial" w:hAnsi="Arial"/>
          <w:lang w:val="mn-MN"/>
        </w:rPr>
        <w:t>төслийг зөвшилцөхийг дэмжье гэсэн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Санал хураалтад 11 гишүүн оролцож, санал 90.9 хувиар дэмжигдлээ.</w:t>
      </w:r>
    </w:p>
    <w:p>
      <w:pPr>
        <w:pStyle w:val="style0"/>
        <w:jc w:val="both"/>
      </w:pPr>
      <w:r>
        <w:rPr/>
      </w:r>
    </w:p>
    <w:p>
      <w:pPr>
        <w:pStyle w:val="style0"/>
        <w:jc w:val="both"/>
      </w:pPr>
      <w:bookmarkEnd w:id="4"/>
      <w:r>
        <w:rPr>
          <w:rFonts w:ascii="Arial" w:cs="Arial" w:hAnsi="Arial"/>
          <w:lang w:val="mn-MN"/>
        </w:rPr>
        <w:tab/>
        <w:t>Хэлэлцээрийн төслийг зөвшилцсөн талаар Байнгын хорооноос гарах санал, дүгнэлтийг Аюулгүй байдал, гадаад бодлогын байнгын хороонд хүргүүлнэ.</w:t>
      </w:r>
    </w:p>
    <w:p>
      <w:pPr>
        <w:pStyle w:val="style0"/>
        <w:jc w:val="both"/>
      </w:pPr>
      <w:r>
        <w:rPr/>
      </w:r>
    </w:p>
    <w:p>
      <w:pPr>
        <w:pStyle w:val="style0"/>
        <w:jc w:val="both"/>
      </w:pPr>
      <w:r>
        <w:rPr>
          <w:rFonts w:ascii="Arial" w:cs="Arial" w:hAnsi="Arial"/>
          <w:lang w:val="mn-MN"/>
        </w:rPr>
        <w:tab/>
        <w:t>Энэ асуудлыг хэлэлцэж дууслаа.</w:t>
      </w:r>
    </w:p>
    <w:p>
      <w:pPr>
        <w:pStyle w:val="style0"/>
        <w:jc w:val="both"/>
      </w:pPr>
      <w:r>
        <w:rPr/>
      </w:r>
    </w:p>
    <w:p>
      <w:pPr>
        <w:pStyle w:val="style0"/>
        <w:jc w:val="both"/>
      </w:pPr>
      <w:r>
        <w:rPr>
          <w:rFonts w:ascii="Arial" w:cs="Arial" w:hAnsi="Arial"/>
          <w:lang w:val="mn-MN"/>
        </w:rPr>
        <w:tab/>
      </w:r>
      <w:r>
        <w:rPr>
          <w:rFonts w:ascii="Arial" w:cs="Arial" w:hAnsi="Arial"/>
          <w:b/>
          <w:bCs/>
          <w:iCs/>
          <w:lang w:val="mn-MN"/>
        </w:rPr>
        <w:t>Хоёр. “Төвийн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төсөл /Засгийн газар 2018.06.07-ны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cs="Arial" w:hAnsi="Arial"/>
          <w:b/>
          <w:bCs/>
          <w:i/>
          <w:iCs/>
          <w:lang w:val="mn-MN"/>
        </w:rPr>
        <w:tab/>
      </w:r>
      <w:r>
        <w:rPr>
          <w:rFonts w:ascii="Arial" w:cs="Arial" w:hAnsi="Arial"/>
          <w:lang w:val="mn-MN"/>
        </w:rPr>
        <w:t>Төсөл санаачлагчийн илтгэлийг Эрчим хүчний сайд Даваасүрэн танилцуулна.</w:t>
      </w:r>
    </w:p>
    <w:p>
      <w:pPr>
        <w:pStyle w:val="style0"/>
        <w:jc w:val="both"/>
      </w:pPr>
      <w:r>
        <w:rPr/>
      </w:r>
    </w:p>
    <w:p>
      <w:pPr>
        <w:pStyle w:val="style0"/>
        <w:jc w:val="both"/>
      </w:pPr>
      <w:r>
        <w:rPr>
          <w:rFonts w:ascii="Arial" w:cs="Arial" w:hAnsi="Arial"/>
          <w:lang w:val="mn-MN"/>
        </w:rPr>
        <w:tab/>
        <w:t xml:space="preserve">Даваасүрэн сайдын микрофоныг өгье. </w:t>
      </w:r>
    </w:p>
    <w:p>
      <w:pPr>
        <w:pStyle w:val="style0"/>
        <w:jc w:val="both"/>
      </w:pPr>
      <w:r>
        <w:rPr/>
      </w:r>
    </w:p>
    <w:p>
      <w:pPr>
        <w:pStyle w:val="style0"/>
        <w:jc w:val="both"/>
      </w:pPr>
      <w:r>
        <w:rPr>
          <w:rFonts w:ascii="Arial" w:cs="Arial" w:hAnsi="Arial"/>
          <w:b/>
          <w:bCs/>
          <w:i/>
          <w:iCs/>
          <w:lang w:val="mn-MN"/>
        </w:rPr>
        <w:tab/>
      </w:r>
      <w:r>
        <w:rPr>
          <w:rFonts w:ascii="Arial" w:cs="Arial" w:hAnsi="Arial"/>
          <w:b/>
          <w:bCs/>
          <w:lang w:val="mn-MN"/>
        </w:rPr>
        <w:t>Ц.Даваасүрэн</w:t>
      </w:r>
      <w:r>
        <w:rPr>
          <w:rFonts w:ascii="Arial" w:cs="Arial" w:hAnsi="Arial"/>
          <w:b/>
          <w:bCs/>
          <w:i/>
          <w:iCs/>
          <w:lang w:val="mn-MN"/>
        </w:rPr>
        <w:t xml:space="preserve">: </w:t>
      </w:r>
      <w:r>
        <w:rPr>
          <w:rFonts w:ascii="Arial" w:cs="Arial" w:hAnsi="Arial"/>
          <w:lang w:val="mn-MN"/>
        </w:rPr>
        <w:t>Баярлалаа. Улсын Их Хурлын Байнгын хорооны дарга, эрхэм гишүүд ээ, Төвийн бүсийн цахилгаан дамжуулах, түгээх сүлжээний ашиглалтын хугацаа хэтэрсэн, насжилт хэтэрсэн, 220, 110 кквольтын дэд станц, гаднын эрлийн хамгаалалт, автоматик, хяналт, удирдлагын системийн шинэчлэл хийж, эрчим хүчний алдагдлыг бууруулах нөхцөлийг бүрдүүлэх зорилгоор төвийн бүсийн цахилгаан дамжуулах түгээх сүлжээний үр ашгийг дээшлүүлэх төслийг хэрэгжүүлэхээр төлөвлөж байна. Манай дийлэнх энэ 220, 110 кквольтын дэд станцын  70 гаруй хувь нь буюу дийлэнх нь өнөөдөр насжилтийн хувьд хугацаа хэтэрсэн байгаа юм. Энэ нь аваар гарах нэг үндсэн нөхцөл шалтгаан болж байгаа, тасралт их гарна, хэрэглэгчдэд төвөгтэй байдал учруулна гэх мэтийн хүндрэлүүд гарч байгаа.</w:t>
      </w:r>
    </w:p>
    <w:p>
      <w:pPr>
        <w:pStyle w:val="style0"/>
        <w:jc w:val="both"/>
      </w:pPr>
      <w:r>
        <w:rPr/>
      </w:r>
    </w:p>
    <w:p>
      <w:pPr>
        <w:pStyle w:val="style0"/>
        <w:jc w:val="both"/>
      </w:pPr>
      <w:r>
        <w:rPr>
          <w:rFonts w:ascii="Arial" w:cs="Arial" w:hAnsi="Arial"/>
          <w:lang w:val="mn-MN"/>
        </w:rPr>
        <w:tab/>
        <w:t>Ийм учраас энэ байдлыг арилгах зорилгоор төсөл хэрэгжүүлж, төслийг Монгол-Германы Засгийн газар хоорондын хөгжлийн бодлогын хамтын ажиллагааны 2014 оны хэлэлцээгээр 10 сая евро, 2016 оны хэлэлцээгээр 10.45 сая евро, нийтдээ 20.45 сая еврогийн зээлээр санхүүжүүлэхээр тохиролцож, холбогдох судалгааг хамтарч хийсэн байгаа. Хаана ямар дэд станцуудыг шинэчлэх вэ? Ямар тоног төхөөрөмжүүдийг нийлүүлэх вэ гэдэг зүйлийг хоёр талаасаа энэ хугацаанд эцэслэж тохироод энэ зээлийн хэмжээг тохирч байгаа болно.</w:t>
      </w:r>
    </w:p>
    <w:p>
      <w:pPr>
        <w:pStyle w:val="style0"/>
        <w:jc w:val="both"/>
      </w:pPr>
      <w:r>
        <w:rPr/>
      </w:r>
    </w:p>
    <w:p>
      <w:pPr>
        <w:pStyle w:val="style0"/>
        <w:jc w:val="both"/>
      </w:pPr>
      <w:r>
        <w:rPr>
          <w:rFonts w:ascii="Arial" w:cs="Arial" w:hAnsi="Arial"/>
          <w:lang w:val="mn-MN"/>
        </w:rPr>
        <w:tab/>
        <w:t xml:space="preserve">ХБНГУ-ын Засгийн газрын хөнгөлөлттэй зээл нь дараах нөхцөлтэй байх юм. Зээлийн хүү жилийн 2 хувь, зээлийн хугацаа 30 жил, үндсэн төлбөрөөс чөлөөлөгдөх хугацаа 10 жил, хөнгөлөлтийн төвшин 36.7, валютын сангаас зөвшөөрөгдөж байгаа төвшин бол хөнгөлөлтийн нөхцөл 25 хувиас дээш байх ёстой, тэр гранд элементийн хувьд бол үүнийг бүрэн хангаж байгаа. </w:t>
      </w:r>
    </w:p>
    <w:p>
      <w:pPr>
        <w:pStyle w:val="style0"/>
        <w:jc w:val="both"/>
      </w:pPr>
      <w:r>
        <w:rPr/>
      </w:r>
    </w:p>
    <w:p>
      <w:pPr>
        <w:pStyle w:val="style0"/>
        <w:jc w:val="both"/>
      </w:pPr>
      <w:r>
        <w:rPr>
          <w:rFonts w:ascii="Arial" w:cs="Arial" w:hAnsi="Arial"/>
          <w:lang w:val="mn-MN"/>
        </w:rPr>
        <w:tab/>
        <w:t>Энэхүү зээлийн хүрээнд байгуулагдах санхүүгийн хамтын ажиллагааны хэлэлцээр, төслийн болон зээлийн гэрээний төслийг хэлэлцэн шийдвэрлэж өгөхийг та бүхнээс хүсье. Баярлалаа.</w:t>
        <w:tab/>
      </w:r>
    </w:p>
    <w:p>
      <w:pPr>
        <w:pStyle w:val="style0"/>
        <w:jc w:val="both"/>
      </w:pPr>
      <w:r>
        <w:rPr/>
      </w:r>
    </w:p>
    <w:p>
      <w:pPr>
        <w:pStyle w:val="style0"/>
        <w:jc w:val="both"/>
      </w:pPr>
      <w:r>
        <w:rPr>
          <w:rFonts w:ascii="Arial" w:hAnsi="Arial"/>
        </w:rPr>
        <w:tab/>
      </w:r>
      <w:r>
        <w:rPr>
          <w:rFonts w:ascii="Arial" w:hAnsi="Arial"/>
          <w:b/>
          <w:bCs/>
          <w:lang w:val="mn-MN"/>
        </w:rPr>
        <w:t>Б.Чойжилсүрэн</w:t>
      </w:r>
      <w:r>
        <w:rPr>
          <w:rFonts w:ascii="Arial" w:hAnsi="Arial"/>
          <w:lang w:val="mn-MN"/>
        </w:rPr>
        <w:t>:  Даваасүрэн сайдад баярлалаа. Ажлын хэсэг танилцуулъя. Эрчим хүчний сайд Даваасүрэн,  Сангийн яамны Хөгжлийн санхүүжилтийн газрын дарга Батхүү, Эрчим хүчний яамны Бодлого төлөвлөлтийн газрын Хөрөнгө оруулалт, үйлдвэрлэлийн хэлтсийн дарга Ерэн-Өлзий, Сангийн яамны Хөгжлийн санхүүжилтийн газрын мэргэжилтэн Өлзийсайхан, “Цахилгаан дамжуулах үндэсний сүлжээ” ТӨХК-ний тэргүүн дэд захирал бөгөөд ерөнхий инженер Чинбат,  “Цахилгаан дамжуулах үндэсний сүлжээ” ТӨХК-ний Төсөл хөтөлбөрийн хэлтсийн дарга Батзориг гэсэн ийм ажлын хэсэг байна.</w:t>
      </w:r>
    </w:p>
    <w:p>
      <w:pPr>
        <w:pStyle w:val="style0"/>
        <w:jc w:val="both"/>
      </w:pPr>
      <w:r>
        <w:rPr/>
      </w:r>
    </w:p>
    <w:p>
      <w:pPr>
        <w:pStyle w:val="style0"/>
        <w:jc w:val="both"/>
      </w:pPr>
      <w:r>
        <w:rPr>
          <w:rFonts w:ascii="Arial" w:hAnsi="Arial"/>
          <w:lang w:val="mn-MN"/>
        </w:rPr>
        <w:tab/>
        <w:t>Зээлийн гэрээний төсөлтэй холбогдуулан асуулт асуух гишүүдийн нэрсийг авъя.</w:t>
      </w:r>
    </w:p>
    <w:p>
      <w:pPr>
        <w:pStyle w:val="style0"/>
        <w:jc w:val="both"/>
      </w:pPr>
      <w:r>
        <w:rPr/>
      </w:r>
    </w:p>
    <w:p>
      <w:pPr>
        <w:pStyle w:val="style0"/>
        <w:jc w:val="both"/>
      </w:pPr>
      <w:r>
        <w:rPr>
          <w:rFonts w:ascii="Arial" w:hAnsi="Arial"/>
          <w:lang w:val="mn-MN"/>
        </w:rPr>
        <w:tab/>
        <w:t>Амарзаяа гишүүнээр нэрс тасалъя. Баттөмөр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Энэ зээлийн хэмжээ 20.45 сая евро юм байна. Тэгэхээр хоцрогдсон хуучин технологи гээд байна л даа. Өнөөдрийг хүртэл энэ оросын технологи Монголын энэ эрчим хүчний салбар болон их олон салбарт ажиллаад явж л байна. Тэгэхээр энэ шинэ технологи авна, үүнийг хэрэгжүүлснээр  сэлбэгийн зардал буурна гэсэн байна. Тэгэхээр яг энэ чинь өөрөө гаднаас орж ирж байгаа гаднын, гуравдагч орны технологи чинь бол зардал өндөртэй шүү дээ, оросынхоос зардал өндөртэй. Тэгэхээр хэмнэлт гарч чадах уу? Үгүй юу гэсэн нэг дэх асуулт байна.</w:t>
      </w:r>
    </w:p>
    <w:p>
      <w:pPr>
        <w:pStyle w:val="style0"/>
        <w:jc w:val="both"/>
      </w:pPr>
      <w:r>
        <w:rPr/>
      </w:r>
    </w:p>
    <w:p>
      <w:pPr>
        <w:pStyle w:val="style0"/>
        <w:jc w:val="both"/>
      </w:pPr>
      <w:r>
        <w:rPr>
          <w:rFonts w:ascii="Arial" w:hAnsi="Arial"/>
          <w:lang w:val="mn-MN"/>
        </w:rPr>
        <w:tab/>
        <w:t>Хоёр дахь асуулт бол, ерөнхийд нь ингээд танилцуулаад тэгнэ, тэгнэ гэсэн юм байна. Яг задаргаа байна уу? Үгүй юу? Дэд станцууд дээр ямар ямар ажлууд хийгдэх вэ? Юу хийх вэ? Задаргаа байна уу? Аль аймагт байна? Ямар юм байна? Аль станцууд дээр яах вэ гэсэн ийм хоёр дахь асуулт байна.</w:t>
      </w:r>
    </w:p>
    <w:p>
      <w:pPr>
        <w:pStyle w:val="style0"/>
        <w:jc w:val="both"/>
      </w:pPr>
      <w:r>
        <w:rPr/>
      </w:r>
    </w:p>
    <w:p>
      <w:pPr>
        <w:pStyle w:val="style0"/>
        <w:jc w:val="both"/>
      </w:pPr>
      <w:r>
        <w:rPr>
          <w:rFonts w:ascii="Arial" w:hAnsi="Arial"/>
          <w:lang w:val="mn-MN"/>
        </w:rPr>
        <w:tab/>
        <w:t>Энэ хоёр асуултад хариулж өгөөч. Тэгээд уучлаарай, гурав дахь асуулт байна. Энэ гурав дахь асуудал бол зардлаа ямар хугацаанд нөхөх вэ? Энэ дээр тодорхой би олж харсангүй, зардал нөхөх хугацаагаа хэлээч гэсэн ийм З асуултад хариулт авъя.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Даваасүрэн сайдын микрофныг өгье. </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Хоцрогдсон, найдвартай, найдваргүй гэдэг дээр хэмнэлт гарах уу гэж байна. Сэлбэг, хэрэгслийн зардал бага гарна гээд. УАЗ-469 машин, бенз гээд л бодчих. Энэ бол хариулт болох байх тэр талаасаа бол. Ер нь бол яг энэ цахилгааны тоног төхөөрөмжүүдийн дэвшил бол энэ евро стандартын хувьд бол хол явчихсан юм билээ. Тийм учраас энэ дээр тасралт нэлээн багасна, гэмтлүүд нэлээн багасна гэдэг бол эдийн засгийн нэлээн үр ашиг авчирна. Нэг үйлдвэрийг таслаад зогсоолоо гэхэд чинь бас л хөөрхөн хохирол учирна шүү дээ, тэр талаасаа бол найдвартай ажиллагаа сэргэнэ гэдэг нь бас хоёр талаасаа нэлээн судалсан. Герман бол эрчим хүчний технологийн хувьд тэргүүлж байгаа орон. Тийм учраас энэ чиглэлийн судалгааг нарийвчилж хийсэн байгаа. Зарим зүйл дээр үнийн асуудлыг яг одоо тийм гээд хэлэхэд хэцүү, яагаад гэвэл тендер зарлагдана, Бараа ажил, үйлчилгээ худалдан авах хуулийн дагуу явагдана. Тэгэхээр энэ дээр бас өрсөлдөхөд, жишээлбэл Оросын сүүлийн үеийн технологи ороод ирэхэд танайхыг авахгүй гэх арга байхгүй, тэгэхээр Оросынх ч орж ирэх магадлал байгаа. Тэгэхээр заавал барууны гэж энэ дээр ойлгож болохгүй. Өрсөлдөөний журмаар, тэгээд Тендерийн хуулийн дагуу энэ асуудал шийдэгдэнэ.</w:t>
      </w:r>
    </w:p>
    <w:p>
      <w:pPr>
        <w:pStyle w:val="style0"/>
        <w:jc w:val="both"/>
      </w:pPr>
      <w:r>
        <w:rPr/>
      </w:r>
    </w:p>
    <w:p>
      <w:pPr>
        <w:pStyle w:val="style0"/>
        <w:jc w:val="both"/>
      </w:pPr>
      <w:r>
        <w:rPr>
          <w:rFonts w:ascii="Arial" w:hAnsi="Arial"/>
          <w:lang w:val="mn-MN"/>
        </w:rPr>
        <w:tab/>
        <w:t>Нийтдээ бид нар 24 дэд станцыг шинэчилнэ, 2 хот, 9 аймгийн нутаг дэвсгэрт энэ ажлууд хийгдэнэ. Дархан-Уул аймагт 1 дэд станц байгаа,  нийтдээ  24 аймаг хамрагдана.  35, 110-ын тосон тасалбар гээд хуучин технологийг хийн, газовый тосон тасалбар болгоно. Ингэснээрээ хурдан найдвартай ажиллах энэ нөхцөл нь илүү хангагдана. Үүнд 10 сая евро зарцуулна. Эрлийн хамгаалалт, автомат, хяналт, удирдлагын системийг бүрэн шинэчилнэ. Нэлээн найдвартай ажилладаг, илүү смарт ийм төхөөрөмжүүдийг тавих ийм зорилтыг тавина. Тэгээд энэ эрлийн хамгаалалт, автоматик дээр 9.6 сая евро байгаа, 4 автотрансформаторыг шинэчлэхэд 818 мянган евро, нийтдээ  20.4 сая долларыг зарцуулахаар ингэж төлөвлөсөн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Та доллар гээд сүүлдээ андуурчих шиг боллоо. Евро байх. </w:t>
      </w:r>
    </w:p>
    <w:p>
      <w:pPr>
        <w:pStyle w:val="style0"/>
        <w:jc w:val="both"/>
      </w:pPr>
      <w:r>
        <w:rPr/>
      </w:r>
    </w:p>
    <w:p>
      <w:pPr>
        <w:pStyle w:val="style0"/>
        <w:jc w:val="both"/>
      </w:pPr>
      <w:r>
        <w:rPr>
          <w:rFonts w:ascii="Arial" w:hAnsi="Arial"/>
          <w:lang w:val="mn-MN"/>
        </w:rPr>
        <w:tab/>
        <w:t xml:space="preserve">Амарзаяа гишүүн асуултаа асууя. </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Байгаль орчинд хор хөнөөлгүй, шинэ дэвшилтэд технологийг  нэвтрүүлэх гээд  төслийн зорилгын хүрээнд агуулсан зорилго байна л даа. Энэ хэмжээнд ямар ажлууд хийгдэх вэ нэгдүгээр асуулт.</w:t>
      </w:r>
    </w:p>
    <w:p>
      <w:pPr>
        <w:pStyle w:val="style0"/>
        <w:jc w:val="both"/>
      </w:pPr>
      <w:r>
        <w:rPr/>
      </w:r>
    </w:p>
    <w:p>
      <w:pPr>
        <w:pStyle w:val="style0"/>
        <w:jc w:val="both"/>
      </w:pPr>
      <w:r>
        <w:rPr>
          <w:rFonts w:ascii="Arial" w:hAnsi="Arial"/>
          <w:lang w:val="mn-MN"/>
        </w:rPr>
        <w:tab/>
        <w:t>Хоёрдугаар асуулт, одоо чинь түүхий нүүрсийг 5 сарын 1-нээс оруулахгүй гээд, тэгээд энэ агаарын бохирдлыг бууруулах чиглэлээр мэдээж бодлого, арга хэмжээг манай  Монгол Улсын Засгийн газар тодорхойлоод явж байгаа л даа. Тэгээд энэ төслөөс энэ арга хэмжээнд хэдэн төгрөгний хөрөнгө мөнгө зарцуулагдахаар төлөвлөж байгаа вэ? Хоёр дахь асуудал.</w:t>
      </w:r>
    </w:p>
    <w:p>
      <w:pPr>
        <w:pStyle w:val="style0"/>
        <w:jc w:val="both"/>
      </w:pPr>
      <w:r>
        <w:rPr/>
      </w:r>
    </w:p>
    <w:p>
      <w:pPr>
        <w:pStyle w:val="style0"/>
        <w:jc w:val="both"/>
      </w:pPr>
      <w:r>
        <w:rPr>
          <w:rFonts w:ascii="Arial" w:hAnsi="Arial"/>
          <w:lang w:val="mn-MN"/>
        </w:rPr>
        <w:tab/>
        <w:t>Тэгээд энэ төслийг дэмжиж байна. Гурав дахь нь, энэ төсөлтэй холбогдолгүй, орон нутгийн шинж чанартай асуудлыг тавья гэж бодож байна. Сайд байгаа учраас. Тухайлбал, Нарийн Сухайтын бүлэг ордыг дагасан эрчим хүчний асуудал байгаа юм. Үүнийг хэзээ Монгол Улсын эрчим хүчний шугам сүлжээний нэгдсэн системд холбохоор төлөвлөж байгаа вэ? ТЭЗҮ нь аль түвшинд явж байгаа вэ? Одоогоор БНХАУ-аас импортоор орж ирж байгаа, ер нь бол тэнд бие даасан станц байгуулах асуудлыг үйл ажиллагаа явуулж байгаа аж ахуйн нэгжүүд нь ярьж байгаа. Сураг сонсоход энд зөвшөөрөл нь олгогдохгүй байгаа асуудлууд явагдаж байна. Үүнийг хэзээ олгох вэ? Хоёр талаасаа эх үүсвэртэй байх нь зүйд нийцэх болов уу гэж ингэж бодож байгаа. Тэгээд ерөнхийдөө энд нэмж тайлбар хэлэхэд, үйлдвэрлэлийн орчин нөхцөл бүрдэх, жижиг, дунд үйлдвэрлэлүүдийг байгуулах ийм боломж нөхцөл нь асар хомс, тухайлбал 35:6 ийм кквольтын шугамын асуудал байгаа юм. Тэгээд сая өнгөрсөн хугацаанд Эрдэнэбат сайдын үед орон нутагт очоод, тодорхой хэмжээний хөрөнгийн асуудлыг шийдээд, 35:6-г, 35:10 болгоод дэд станц барьж байгуулсан. Энэ мэтчилэнгээр тэр алслагдсан хязгаар нутагт байгаа энэ аймаг, сумдыг эрчим хүчээр хангах энэ бодлогын асуудал нь өнөөгийн түвшинд ямар түвшинд явж байна вэ гэсэн ийм хэд хэдэн нэмэлт асуулт асууя.</w:t>
      </w:r>
    </w:p>
    <w:p>
      <w:pPr>
        <w:pStyle w:val="style0"/>
        <w:jc w:val="both"/>
      </w:pPr>
      <w:r>
        <w:rPr/>
      </w:r>
    </w:p>
    <w:p>
      <w:pPr>
        <w:pStyle w:val="style0"/>
        <w:jc w:val="both"/>
      </w:pPr>
      <w:r>
        <w:rPr>
          <w:rFonts w:ascii="Arial" w:hAnsi="Arial"/>
          <w:lang w:val="mn-MN"/>
        </w:rPr>
        <w:tab/>
      </w:r>
      <w:r>
        <w:rPr>
          <w:rFonts w:ascii="Arial" w:hAnsi="Arial"/>
          <w:b/>
          <w:bCs/>
          <w:lang w:val="mn-MN"/>
        </w:rPr>
        <w:t xml:space="preserve">Б.Чойжилсүрэн: </w:t>
      </w:r>
      <w:r>
        <w:rPr>
          <w:rFonts w:ascii="Arial" w:hAnsi="Arial"/>
          <w:lang w:val="mn-MN"/>
        </w:rPr>
        <w:t>Даваасүрэн сайд хариулъя.</w:t>
      </w:r>
    </w:p>
    <w:p>
      <w:pPr>
        <w:pStyle w:val="style0"/>
        <w:jc w:val="both"/>
      </w:pPr>
      <w:r>
        <w:rPr/>
      </w:r>
    </w:p>
    <w:p>
      <w:pPr>
        <w:pStyle w:val="style0"/>
        <w:jc w:val="both"/>
      </w:pPr>
      <w:r>
        <w:rPr>
          <w:rFonts w:ascii="Arial" w:hAnsi="Arial"/>
          <w:b/>
          <w:bCs/>
          <w:lang w:val="mn-MN"/>
        </w:rPr>
        <w:tab/>
        <w:t>Ц.Даваасүрэн</w:t>
      </w:r>
      <w:r>
        <w:rPr>
          <w:rFonts w:ascii="Arial" w:hAnsi="Arial"/>
          <w:lang w:val="mn-MN"/>
        </w:rPr>
        <w:t>: Ирэх оны  5 сараас эхлээд түүхий нүүрсийг Улаанбаатарт оруулахгүй байх ийм шийдвэр гарсан байгаа. Ер нь байгаль орчны асуудал, ялангуяа энэ өвлийн утааны асуудал хүний эрүүл мэндэд ноцтой түвшинд хохирол учруулахаар нэг талаараа гамшгийн гэж нэрлэж болохоор ийм түвшинд ирсэн байгаа. Тийм учраас  Засгийн газар бол энэ байгаль орчин, утааны асуудлыг шийдэх биш олон хувилбаруудыг сонгож байгаа. Түүний нэг хэсэг нь эрчим хүчний оролцоо байгаа юм. Энэ дээр шөнийн тарифыг ашиглах, тэгээд нөөцөлбөртэй хуримтлуурыг ашиглах гэх мэтийн Герман Европын орнуудад хэрэглэж байсан технологийг ашиглахыг оролдож байгаа.</w:t>
      </w:r>
    </w:p>
    <w:p>
      <w:pPr>
        <w:pStyle w:val="style0"/>
        <w:jc w:val="both"/>
      </w:pPr>
      <w:r>
        <w:rPr/>
      </w:r>
    </w:p>
    <w:p>
      <w:pPr>
        <w:pStyle w:val="style0"/>
        <w:jc w:val="both"/>
      </w:pPr>
      <w:r>
        <w:rPr>
          <w:rFonts w:ascii="Arial" w:hAnsi="Arial"/>
          <w:lang w:val="mn-MN"/>
        </w:rPr>
        <w:tab/>
        <w:t>Нөгөө талаараа түлшний асуудал  манайд харьяалагддаг учраас боловсруулсан түлш, Өмнийн говиос тэр коксжсон нүүрсний үлдэгдлийг авч ашиглах, энэ технологиор шахмал түлш хийх ийм үйлдвэр 200 мянган тонныг үйлдвэрлэх ийм хэмжээний үйлдвэр байгуулахаар өнөөдөр тендер нь  зарлагдаад ингээд явж байгаа.</w:t>
      </w:r>
    </w:p>
    <w:p>
      <w:pPr>
        <w:pStyle w:val="style0"/>
        <w:jc w:val="both"/>
      </w:pPr>
      <w:r>
        <w:rPr/>
      </w:r>
    </w:p>
    <w:p>
      <w:pPr>
        <w:pStyle w:val="style0"/>
        <w:jc w:val="both"/>
      </w:pPr>
      <w:r>
        <w:rPr>
          <w:rFonts w:ascii="Arial" w:hAnsi="Arial"/>
          <w:lang w:val="mn-MN"/>
        </w:rPr>
        <w:tab/>
        <w:t xml:space="preserve">Нийтдээ манай хэрэглээ 600 мянга, үүний гуравны нэг гэсэн үг. Гуравны нэгийг төр өөрөө хариуцаад, ингээд зүтгээд үзье. Үлдсэн гуравны хоёрыг хувийн хэвшлүүдээ дэмжиж оролцуулна. Тэгэхдээ өнөөдөр яг байгаа хувийн хэвшлүүдийн боломж, үйлдвэрлэлийн чадал, чансааг очоод газар дээр нь харахаар яг өөрсдийн хэлж байгаа тэр түвшинд бол байхгүй юм билээ. Тийм учраас эрсдэлтэй гэж үзээд, Засгийн газар гуравны нэгийг өөрсдөө  үйлдвэрлэж ингэж нийлүүлнэ. Энэ намраас үйлдвэрлэл эхэлнэ гэж ингэж төлөвлөж байгаа. </w:t>
      </w:r>
    </w:p>
    <w:p>
      <w:pPr>
        <w:pStyle w:val="style0"/>
        <w:jc w:val="both"/>
      </w:pPr>
      <w:r>
        <w:rPr>
          <w:rFonts w:ascii="Arial" w:hAnsi="Arial"/>
          <w:lang w:val="mn-MN"/>
        </w:rPr>
        <w:tab/>
      </w:r>
    </w:p>
    <w:p>
      <w:pPr>
        <w:pStyle w:val="style0"/>
        <w:jc w:val="both"/>
      </w:pPr>
      <w:r>
        <w:rPr>
          <w:rFonts w:ascii="Arial" w:hAnsi="Arial"/>
          <w:lang w:val="mn-MN"/>
        </w:rPr>
        <w:tab/>
        <w:t>Гашуун сухайт тэр хавийн эрчим хүчний асуудал дээр, ер нь Таван толгойн нүүрсний орд, Нарийн сухайтын тэр асуудал чинь ер нь бид нар яг Өмнийн говийн энэ эрчим хүчний хэрэглээ, Таван толгой, тэгээд тэнд байгаа бүлэг ордуудын асуудал Оюутолгой үүнийг хангах. Таван толгойн ордыг түшиглэсэн ийм эрчим хүчний дулааны станц байх нь зүйтэй гэж ингэж үзэж байгаа юм. Одоо Таван толгойн талаар цогц шийд гаргахаар явж байгаа, төсөл дотор энэ бас явж байгаа. Таван толгойг эрчимжүүлэх үйл ажиллагааг нь өргөтгөх чиглэлээр явуулж байгаа тэр асуудлууд дунд Таван толгойг түшиглэсэн дулааны станц барих асуудал. Энэ асуудал шийдэгдээд ирэхээр танай тэр яригдаж байгаа сумд уруу шугам татах техникийн нөхцөл бүрдэнэ.</w:t>
      </w:r>
    </w:p>
    <w:p>
      <w:pPr>
        <w:pStyle w:val="style0"/>
        <w:jc w:val="both"/>
      </w:pPr>
      <w:r>
        <w:rPr/>
      </w:r>
    </w:p>
    <w:p>
      <w:pPr>
        <w:pStyle w:val="style0"/>
        <w:jc w:val="both"/>
      </w:pPr>
      <w:r>
        <w:rPr>
          <w:rFonts w:ascii="Arial" w:hAnsi="Arial"/>
          <w:lang w:val="mn-MN"/>
        </w:rPr>
        <w:tab/>
        <w:t>Одоогийн байдлаар бид нар энэ асуудлыг  зөвхөн одоо таны яриад байгаа Хятадаас импортоор авч байгаа  35 кквольтын шугам байна шүү дээ. Үүнийг 110 болгож хүчин чадлыг нь нэмэгдүүлэх асуудлыг судалж байна. Удахгүй манай  техникийн хэсгийн дүгнэлт гарна. Тэр дүгнэлт гарсны дараа хариу өгнө. Өнөөдөр танд нэг хариу ирж байгаа. Ирэхдээ бол бид нарын ийм судалгаа хийгдэж байна, тэр судалгаа гарсны дараа та бүхэнд танилцуулна гэсэн ийм л хариу ирж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Гишүүд асуулт асууж, хариулт авлаа. </w:t>
      </w:r>
    </w:p>
    <w:p>
      <w:pPr>
        <w:pStyle w:val="style0"/>
        <w:jc w:val="both"/>
      </w:pPr>
      <w:r>
        <w:rPr/>
      </w:r>
    </w:p>
    <w:p>
      <w:pPr>
        <w:pStyle w:val="style0"/>
        <w:jc w:val="both"/>
      </w:pPr>
      <w:r>
        <w:rPr>
          <w:rFonts w:ascii="Arial" w:cs="Arial" w:hAnsi="Arial"/>
          <w:lang w:val="mn-MN"/>
        </w:rPr>
        <w:tab/>
        <w:t xml:space="preserve">Зээлийн гэрээний төсөлтэй холбогдуулан үг хэлэх гишүүдийн нэрсийг авъя. </w:t>
      </w:r>
    </w:p>
    <w:p>
      <w:pPr>
        <w:pStyle w:val="style0"/>
        <w:jc w:val="both"/>
      </w:pPr>
      <w:r>
        <w:rPr/>
      </w:r>
    </w:p>
    <w:p>
      <w:pPr>
        <w:pStyle w:val="style0"/>
        <w:jc w:val="both"/>
      </w:pPr>
      <w:r>
        <w:rPr>
          <w:rFonts w:ascii="Arial" w:cs="Arial" w:hAnsi="Arial"/>
          <w:lang w:val="mn-MN"/>
        </w:rPr>
        <w:tab/>
        <w:t>Амарзаяа гишүүнээр тасалъя. Оюунхорол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Энэ төслийг дэмжиж байна. Би Даваасүрэн сайд танд 2-З удаа албан бичиг өгсөн байгаа. Баянзүрх дүүргийн 21, 27 дугаар хороод  дээр гэр хорооллын айлууд маань эрчим хүчний нэгдсэн сүлжээнд холбогдож чадаагүй, харанхуй. Айлуудын судалгааг гаргаад бүхэлд нь хүргүүлчихсэн байгаа. Тэгэхээр энэ асуудлыг эрчимтэй холбож өгөх, холбох асуудлыг хэзээ шийдвэрлэж өгөх вэ гэдэг дээр анхаарлаа хандуулж өгөөч ээ. Бид нар нэг хүсэлт тавьдаг, Засгийн газраас нэг санал ирдэг. Тэгээд ингээд хоёр талдаа албан бичиг шидэлцээд байгаа юм шиг харагдаад байна. Цаана нь бол үндсэндээ ард иргэд үндсэндээ тоггүй, цахилгаангүй байна гээд их бухимдалтай, тэгэхдээ одоо хийгдээгүй, ажил нь эхлээгүй,  яг нөгөө  70 гаруй айл эрчим хүчний нэгдсэн сүлжээнд холбогдоогүй, Ганхүү сайдын үед энэ Баянзүрхийн гэр хорооллын алслагдсан эрчим хүчгүй байсан айлуудын асуудлууд их хурдтай шийдэгдсэн. Одоо бол яг ингээд зогсолтын байдалтай 70 гаруй айл өрх эрчим хүчний сүлжээнд холбогдож чадаагүй байгаа юм. Тэгэхээр энэ асуудлыг анхаарч өгөөч ээ. Энэ 21 дүгээр зуунд  нийслэл Улаанбаатар хотод амьдарч байгаа айлууд лааны гэрэлд амьдарч байна гэдэг бол бас ийм харамсалтай зүйл байна гэж бодож байна. Тийм учраас энэ асуудлыг нэлээн яаралтай шийдэж өгөөч ээ гэж хүсэлт тавимаар байна.</w:t>
      </w:r>
    </w:p>
    <w:p>
      <w:pPr>
        <w:pStyle w:val="style0"/>
        <w:jc w:val="both"/>
      </w:pPr>
      <w:r>
        <w:rPr/>
      </w:r>
    </w:p>
    <w:p>
      <w:pPr>
        <w:pStyle w:val="style0"/>
        <w:jc w:val="both"/>
      </w:pPr>
      <w:r>
        <w:rPr>
          <w:rFonts w:ascii="Arial" w:cs="Arial" w:hAnsi="Arial"/>
          <w:lang w:val="mn-MN"/>
        </w:rPr>
        <w:tab/>
        <w:t xml:space="preserve">Тийм учраас энэ төвийн бүсийн цахилгаан дамжуулах төвийн сүлжээний үр ашгийг дээшлүүлэх талаар Германаас авах гэж байгаа  20.45 сая еврогийн хөнгөлөлттэй зээлийг аваад, ашиглаад, үр дүнгий нь үзэх нь зөв байхаа гэж бодож байна. Ер нь бол манай эрчим хүчний салбар дээр хэрэгжүүлж байгаа төсөл, аж ахуйн нэгж байгууллагуудын хийсэн төслүүд бас хугацаандаа ажил нь гайгүй нэлээн шуурхай маягтай амжилттай явж байгаа юм байна.  </w:t>
      </w:r>
    </w:p>
    <w:p>
      <w:pPr>
        <w:pStyle w:val="style0"/>
        <w:jc w:val="both"/>
      </w:pPr>
      <w:r>
        <w:rPr/>
      </w:r>
    </w:p>
    <w:p>
      <w:pPr>
        <w:pStyle w:val="style0"/>
        <w:jc w:val="both"/>
      </w:pPr>
      <w:r>
        <w:rPr>
          <w:rFonts w:ascii="Arial" w:cs="Arial" w:hAnsi="Arial"/>
          <w:lang w:val="mn-MN"/>
        </w:rPr>
        <w:tab/>
        <w:t>Үнэ тарифын асуудал дээрээ нөгөө талаас ажлаа хийгээд дууссаны дараа түүнийг нь дамжуулах шугамандаа ашиглах үйл ажиллагаа нь нэлээн удаашралтай, бас төвөгтэй, бэрхшээлтэй юмнууд үүсдэг, тулдаг тийм юмнууд байдаг юм билээ. Тэгэхээр энэ асуудлыг илүү хөнгөн шуурхай болгож зохицуулах тэр зохицуулалтыг нь шийдвэрлэж өгөх шаардлагатай юм байна гэж бодож байна.</w:t>
      </w:r>
    </w:p>
    <w:p>
      <w:pPr>
        <w:pStyle w:val="style0"/>
        <w:jc w:val="both"/>
      </w:pPr>
      <w:r>
        <w:rPr/>
      </w:r>
    </w:p>
    <w:p>
      <w:pPr>
        <w:pStyle w:val="style0"/>
        <w:jc w:val="both"/>
      </w:pPr>
      <w:r>
        <w:rPr>
          <w:rFonts w:ascii="Arial" w:cs="Arial" w:hAnsi="Arial"/>
          <w:lang w:val="mn-MN"/>
        </w:rPr>
        <w:tab/>
        <w:t>Энэ сэргээгдэх эрчим хүчийг ашиглах талд манай яам нэлээн дэвшилттэй арга хэмжээнүүдийг авч хэрэгжүүлэх шаардлагатай байх. Би Даваасүрэн сайдтай ярьж байхад олон улсын байгууллагын хуралд суугаад ирсэн. Ер нь дэлхий даяараа энэ хүрэн нүүрсний хэрэглээнээс татгалзах тал уруугаа явж байгаа юм байна. Сэргээгдэх эрчим хүчийг ашиглах ийм тал уруу явах нь ээ. Олон улсын банк, санхүүгийн байгууллагууд эрчим хүчний томоохон төслүүдийг хэрэгжүүлэхдээ ер нь бол энэ байгаль орчинд ээлтэй төсөл, хөтөлбөрүүдийг санхүүжүүлэх ийм зарчим тогтоод явж байна. Энэ бол өөрөө тогтвортой хөгжлийн зорилтыг хангахад, ер нь төр засгийн бодлого шийдвэрүүд нэг байх ёстой гэсэн ийм үндсэн зарчим дээр тулгуурлаж явж байгаа гэж бодож байгаа.</w:t>
      </w:r>
    </w:p>
    <w:p>
      <w:pPr>
        <w:pStyle w:val="style0"/>
        <w:jc w:val="both"/>
      </w:pPr>
      <w:r>
        <w:rPr/>
      </w:r>
    </w:p>
    <w:p>
      <w:pPr>
        <w:pStyle w:val="style0"/>
        <w:jc w:val="both"/>
      </w:pPr>
      <w:r>
        <w:rPr>
          <w:rFonts w:ascii="Arial" w:cs="Arial" w:hAnsi="Arial"/>
          <w:lang w:val="mn-MN"/>
        </w:rPr>
        <w:tab/>
        <w:t>Тэгэхээр энэ дээр бас нэлээн олон ажлуудыг хийх, магадгүй Их Хурлын түвшинд шийдвэрлүүлэх шаардлагатай хууль эрх зүйн орчныг оруулж ирэх, боловсронгуй болгох, мэдээж энэ нар, салхины эрчим хүч ашиглах, үнэ тариф нь бүтээн босголтынхоо ажлаас шалтгаалаад, заримдаа үнэ тарифын хувьд арай өөр өндөр үнэлгээтэй гарах тийм хандлагууд байгаад байгаа юм шиг байгаа. Тэгэхээр энэ талыг нь бодож урт удаан хугацаандаа, явцдаа ийм хөрөнгө оруулалтуудаа дэмжиж ажиллах нь зөв байхаа гэсэн ийм байр суурьтай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Баттөмөр гишүүн саналаа хэлье.</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30 жилийн хугацаатай, жилийн 2 хувийн хүүтэй, эхний  10 жилийн хугацаанд үндсэн төлбөрөөс чөлөөлөгдөж байгаа энэ зээлийн хувьд сайн зээлээ. Үүнийг бид нар авч ашиглах нь зүйтэй. Миний ойлгож байгаагаар түлш, эрчим хүний салбарт асар их хэмжээний тийм асуудлууд хуримтлагдсан байгаа. Маш их санхүүжилт шаардлагатай.  Тэрбум, тэрбумаараа доллар шаардлагатай байгаа. </w:t>
      </w:r>
    </w:p>
    <w:p>
      <w:pPr>
        <w:pStyle w:val="style0"/>
        <w:jc w:val="both"/>
      </w:pPr>
      <w:r>
        <w:rPr/>
      </w:r>
    </w:p>
    <w:p>
      <w:pPr>
        <w:pStyle w:val="style0"/>
        <w:jc w:val="both"/>
      </w:pPr>
      <w:r>
        <w:rPr>
          <w:rFonts w:ascii="Arial" w:cs="Arial" w:hAnsi="Arial"/>
          <w:lang w:val="mn-MN"/>
        </w:rPr>
        <w:tab/>
        <w:t xml:space="preserve">Ер нь аливаа зүйлд эрэмбэ гэж байдаг. Тэгэхээр миний түрүүний асуусан асуултын гол утга бол юу вэ гэхээр, зөв эрэмбэлсэн юм уу? Яг өнөөдрийн энэ төсөв мөнгө дутагдалтай байгаа, санхүүжилт дутагдалтай байгаа энэ үед нь яг энэ ажилд зарцуулж байгаа нь зөв юм уу гэж бид мэргэжлийн бус хүмүүс учраас бас ойлголт муутай байна л даа. Тэгэхээр энэ зөв юм уу гэж асууж байгаа юм, тэгээд зөв юм байна л даа. Яахав, бенз, “69” машин хоёрын хооронд бол маш том зөрүү байгаа. Тэр бол ойлгомжтой. Тэгэхээд бензээрээ, “69”-ийг шийдчих биш, Монголын нөхцөлд  “69” чинь хөдөө орон утагт хамгийн тохиромжтой унаа. Тэр утгаараа бол энэ олон жилийн хугацаанд оросын технологийг бид ашиглаж ирсэн. Маш сайн бенз гэдэг машин гарсан гээд түүнийг хэрэглэх биш, бас тэр хуучин ашиглаж байсан юмаа бас тодорхой эрэмбэтэйгээр, тодорхой хугацаанд ашиглах нь зүйтэй гэсэн ийм санаагаар би асуугаад байгаа юм. </w:t>
      </w:r>
    </w:p>
    <w:p>
      <w:pPr>
        <w:pStyle w:val="style0"/>
        <w:jc w:val="both"/>
      </w:pPr>
      <w:r>
        <w:rPr/>
      </w:r>
    </w:p>
    <w:p>
      <w:pPr>
        <w:pStyle w:val="style0"/>
        <w:jc w:val="both"/>
      </w:pPr>
      <w:r>
        <w:rPr>
          <w:rFonts w:ascii="Arial" w:cs="Arial" w:hAnsi="Arial"/>
          <w:lang w:val="mn-MN"/>
        </w:rPr>
        <w:tab/>
        <w:t>Энэ зээлээ бол ямар ч байсан үйл ажиллагааны тэр хэмнэлтээр нөхөх ёстой, энэ 30 жилийн хугацаанд. Би бол нөхөгдөнө гэж үүнийг ойлгож байна. Энэ цахилгаан дамжуулах, түгээх сүлжээнүүд манайд 2 янз. Одоо төрийн өмчтэй байна, хувийн өмчтэй байна. Дарханых бол хувьчлагдаад, тодорхой хүмүүс авч ашигладаг. Тэгэхээр мэдээж Дарханы энэ станцуудын тэр хийгдэж байгаа нь яах юм? Яг хувьчлагдсан нь тэр компанидаа харьяалагдах тэр объектод өгөх юм уу? Эсхүл төрийн өмчит байгууллагад өгч байгаа юм уу? Түүнийг сайн ойлгохгүй, мэдээгүй байна л даа. Мэдээж хувийн ч бай, төрийн ч бай энэ зээлийг дамжуулж аваад өгөхөд бас болохгүй зүйлгүй гэсэн ийм саналтай байгаа юм.</w:t>
      </w:r>
    </w:p>
    <w:p>
      <w:pPr>
        <w:pStyle w:val="style0"/>
        <w:jc w:val="both"/>
      </w:pPr>
      <w:r>
        <w:rPr/>
      </w:r>
    </w:p>
    <w:p>
      <w:pPr>
        <w:pStyle w:val="style0"/>
        <w:jc w:val="both"/>
      </w:pPr>
      <w:r>
        <w:rPr>
          <w:rFonts w:ascii="Arial" w:cs="Arial" w:hAnsi="Arial"/>
          <w:lang w:val="mn-MN"/>
        </w:rPr>
        <w:tab/>
        <w:t>Энэ үр ашгийн тооцоогоо их сайн хийж байх ёстой. Ер нь оруулж ирж байгаа асуудалд үр ашгийн тооцоо. Бид бол 27 тэрбум долларын өртэй болчихсон байна шүү дээ,  27.4 тэрбум долларын. Тэгэхээр гадна, дотнын зээл тусламж авч байгаа юманд бол дандаа үр ашгийн тооцоолол. Тэр нь үйл ажиллагаагаараа буцаад төлдөг ийм байх ёстой. Монголчууд энд, тэнд мэддэг, мэддэггүй конвенцид  маш их очиж элсдэг. 90-ээд оны эхэн үеэр давхар татвараас чөлөөлөгдөх гэрээнд очиж их олон газар гэрээнд гарын үсэг зурсан. Үнэн чанартаа давхар татвараас чөлөөлнө гэдэг чинь Монгол Улс тухайн улсад бизнес хийгээд, тэр татвараас чөлөөлөгдөхөд ашигтай болохоос биш, Монгол гадаадад гарч хөрөнгө  оруулалт хийж, бизнес хийдэггүй. Монголд байж байгаагаасаа гараад аваад явахад манайд ашиггүй, нөгөө улсдаа ашигтай ийм маш их олон юманд гарын үсэг зурчихсан байдаг. Тухайлбал Люксембург зэрэгт даже хийчихсэн байна. Үүн шиг тэр полихлорид винил /polychloride vinyl/</w:t>
      </w:r>
      <w:r>
        <w:rPr>
          <w:rFonts w:ascii="Arial" w:cs="Arial" w:hAnsi="Arial"/>
          <w:b/>
          <w:bCs/>
          <w:i/>
          <w:iCs/>
          <w:sz w:val="28"/>
          <w:szCs w:val="28"/>
          <w:lang w:val="mn-MN"/>
        </w:rPr>
        <w:t xml:space="preserve"> </w:t>
      </w:r>
      <w:r>
        <w:rPr>
          <w:rFonts w:ascii="Arial" w:cs="Arial" w:hAnsi="Arial"/>
          <w:lang w:val="mn-MN"/>
        </w:rPr>
        <w:t>агуулсан юунд 2004 оны конвенцид очиж элссэн юм байна л даа,  2022 онд энэ чиглэлийн юмыг бүрэн устгана, 2025 оныход үүнийг дэлхий, байгальд ээлтэй байдлаар ингэж бүрэн устгана гэсэн. Энэ энэ нь ямархуу байдаг юм, энэ хугацаандаа хэрэгжиж чадах юм уу? Үгүй юм уу? Конвенци бол конвенци. Ер нь бол цаашдаа Монголын төрийн энэ элсэж байгаа конвенциуддаа бас жаахан бодолтой хандахгүй бол конвенци болгонд очиж элсээд явах боломж байхгүй юмаа гэдэг санааг хэлэх гэж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Амарзаяа гишүүн саналаа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Хэрэглэгчдийг найдвартай цахилгаан, эрчим хүчээр хангахын тулд зайлшгүй технологийн дэвшил хийж, хугацаа хэтэрсэн, насжилт хэтэрсэн энэ тоног төхөөрөмжийг сайжруулахын төлөө энэ төсөл хөтөлбөр урт, удаан хугацааны бага хүүтэй хэрэгжих гэж байгаа энэ явдлыг дэмжиж байна. Хамгийн гол нь яг шаардлагатай газраа, шаардлагатай аймаг, сумандаа энэ дэд станц барих, энэ автотрансформатораа шинэчлэх, солих асуудал дээрээ зөв газраа очиж, зөв зүйлдээ үр ашгаа өгөөсэй гэж хүсэж байна.</w:t>
      </w:r>
    </w:p>
    <w:p>
      <w:pPr>
        <w:pStyle w:val="style0"/>
        <w:jc w:val="both"/>
      </w:pPr>
      <w:r>
        <w:rPr/>
      </w:r>
    </w:p>
    <w:p>
      <w:pPr>
        <w:pStyle w:val="style0"/>
        <w:jc w:val="both"/>
      </w:pPr>
      <w:r>
        <w:rPr>
          <w:rFonts w:ascii="Arial" w:cs="Arial" w:hAnsi="Arial"/>
          <w:lang w:val="mn-MN"/>
        </w:rPr>
        <w:tab/>
        <w:t>Тэгээд нэмэлт мэдээлэл, тухайлбал аль аль аймгуудад, ямар түвшинд дэд станцууд баригдах вэ гэдэг мэдээллийг ялангуяа нэмэлт байдлаар мэдээлэл өгөх нь зөв байхаа, бас учир дутагдалтай байна гэдгийг хэлье.</w:t>
      </w:r>
    </w:p>
    <w:p>
      <w:pPr>
        <w:pStyle w:val="style0"/>
        <w:jc w:val="both"/>
      </w:pPr>
      <w:r>
        <w:rPr/>
      </w:r>
    </w:p>
    <w:p>
      <w:pPr>
        <w:pStyle w:val="style0"/>
        <w:jc w:val="both"/>
      </w:pPr>
      <w:r>
        <w:rPr>
          <w:rFonts w:ascii="Arial" w:cs="Arial" w:hAnsi="Arial"/>
          <w:lang w:val="mn-MN"/>
        </w:rPr>
        <w:tab/>
        <w:t>Хоёрдугаарт нь, асуусан асуултынхаа дагуу бас нэмэлт саналыг би хэлье гэж бодож байна. Тухайлбал, Өмнөговь аймгийн Гурван тэс сумын нутагт орших Нарийн сухайтын бүлэг орд 2002 оноос хойш үйл ажиллагаагаа явуулсан. Монгол төрийн оролцоотой Эрдэнэс Таван толгой, Оюутолгой  34 хувьтай холбоотой Монголын төр Гашуун сухайтын хилийн боомт уруу бүхий л анхаарлаа хандуулж ажиллаж байна. Гэтэл энэ Нарийн сухайтын бүлэг ордын чиглэлд үйл ажиллагаа явуулж байгаа, зарим үед Гашуун сухайт хилийн боомттой ижил тэнцүү 51:49 байдаг юм уу? Эсхүл 50:60:40 харьцаатай ингэж нүүрсний экспортын үйл ажиллагаа явуулж байгаа.  Энэ чиглэлийн бүс нутгийн энэ цахилгааны асуудлыг Монгол төр бодлогын хэмжээнд дэмжиж, хамтарч ажиллах шаардлага нөхцөлүүд байна гэж ингэж үзэж байгаа. Сая сайдын асуултад би бас маш сайхан үр дүнтэй ийм үйл ажиллагаа явуулах гэж байна гэж харж байна. Тухайлбал, 35-ын шугамыг 110-ын шугам болгож шинэчлэх, өөрчлөх асуудал дээр техникийн дүгнэлтүүдийг гаргаж байна гээд. Энэ бол зайлшгүй хийх ёстой асуудал мөнөөсөө мөн. Харин цаг хугацаа хурдан байгаасай, яаралтай энэ асуудлыг шийдээсэй гэж чухалчлан хүсэж байна.</w:t>
      </w:r>
    </w:p>
    <w:p>
      <w:pPr>
        <w:pStyle w:val="style0"/>
        <w:jc w:val="both"/>
      </w:pPr>
      <w:r>
        <w:rPr/>
      </w:r>
    </w:p>
    <w:p>
      <w:pPr>
        <w:pStyle w:val="style0"/>
        <w:jc w:val="both"/>
      </w:pPr>
      <w:r>
        <w:rPr>
          <w:rFonts w:ascii="Arial" w:cs="Arial" w:hAnsi="Arial"/>
          <w:lang w:val="mn-MN"/>
        </w:rPr>
        <w:tab/>
        <w:t>Хоёрдугаарт нь, тэр хоёр талын тэжээгдэх энэ асуудлыг анхаармаар байна. Энэ бүлэг орд дээр байгуулагдах цахилгаан станцын асуудлыг бодлогынх нь хувьд дэмжих, зөвшөөрлийг нь яаралтай олгох, ажлыг нь яаралтай эхлэх, нөгөө талаараа Монгол Улсын эрчим хүчний шугам сүлжээний нэгдсэн системд холбох асуудлыг бодлогын хэмжээнд дэмжихгүй бол тэнд ажиллаж, амьдарч байгаа Өмнөговь аймгийн З сумын асуудал, тэр хилийн боомт, тэр бүлэг ордыг дагаад үйл ажиллагаа явуулж байгаа аж ахуйн нэгж, байгууллагуудад хүндрэл учрах зүйлүүд их байна. Тухайлбал, цахилгааны ачаалал эрс ихэссэнтэй холбогдуулан горим алдагдах, чадал хүрэлцэхгүй хүчдэл унах, цахилгаан тасрах, янз бүрийн хүчин зүйл, нөлөөллөөс шалтгаалаад цахилгаан тасрах ингээд тэнд З суманд ажиллаж, амьдарч байгаа ард иргэд магадгүй 7,  10 хоногоор хүртэл цахилгаангүй байх ийм нөхцөл бололцоо бүрдэж байна шүү дээ. Энэ дээр нэг анхаарлаа хандуулж ажиллаарай, яаралтай төрийн бодлогоо энэ түвшинд бодлого чиглэлээ тодорхойлж ажиллаарай гэж яаманд хүсэж байна.</w:t>
      </w:r>
    </w:p>
    <w:p>
      <w:pPr>
        <w:pStyle w:val="style0"/>
        <w:jc w:val="both"/>
      </w:pPr>
      <w:r>
        <w:rPr/>
      </w:r>
    </w:p>
    <w:p>
      <w:pPr>
        <w:pStyle w:val="style0"/>
        <w:jc w:val="both"/>
      </w:pPr>
      <w:r>
        <w:rPr>
          <w:rFonts w:ascii="Arial" w:cs="Arial" w:hAnsi="Arial"/>
          <w:lang w:val="mn-MN"/>
        </w:rPr>
        <w:tab/>
        <w:t>Гурав дахь гол асуудал маань юу вэ гэхээр, ер нь тэр Чинхуа, Нарийн сухайт Хятад ард улстай гэрээ хэлцэл байгуулаад, тухайн цахилгааныг импортлон оруулж ирээд, алдагдлыг сүүлийн хэдэн жилд яг ганцхан компани нуруундаа үүрч яваа. Ингээд Төсвийн байнгын хороогоор хараад байхад баруун бүсийн НӨТ, гаалиас чөлөөлж байгаа энэ бодлогуудыг оруулж ирээд байдаг юм билээ. Энэ чиглэлийн хилийн боомтоор орж ирж байгаа энэ цахилгааны асуудлыг яагаад тэр НӨТ,  гаалиас нь чөлөөлж бас болдоггүй юм бэ? Монгол төрийн ачааллыг нэгхэн компани нуруундаа үүрч явна гэдэг бол асар том ачаалал л даа. Тэгээд энэ утгаараа төрийн бодлого яг энэ цахилгааны асуудалтай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Гишүүд үг хэлж дууслаа.</w:t>
      </w:r>
    </w:p>
    <w:p>
      <w:pPr>
        <w:pStyle w:val="style0"/>
        <w:jc w:val="both"/>
      </w:pPr>
      <w:r>
        <w:rPr/>
      </w:r>
    </w:p>
    <w:p>
      <w:pPr>
        <w:pStyle w:val="style0"/>
        <w:jc w:val="both"/>
      </w:pPr>
      <w:r>
        <w:rPr>
          <w:rFonts w:ascii="Arial" w:cs="Arial" w:hAnsi="Arial"/>
          <w:lang w:val="mn-MN"/>
        </w:rPr>
        <w:tab/>
        <w:t xml:space="preserve">Санал хураалт явуулъя. </w:t>
      </w:r>
    </w:p>
    <w:p>
      <w:pPr>
        <w:pStyle w:val="style0"/>
        <w:jc w:val="both"/>
      </w:pPr>
      <w:r>
        <w:rPr/>
      </w:r>
    </w:p>
    <w:p>
      <w:pPr>
        <w:pStyle w:val="style0"/>
        <w:jc w:val="both"/>
      </w:pPr>
      <w:r>
        <w:rPr>
          <w:rFonts w:ascii="Arial" w:cs="Arial" w:hAnsi="Arial"/>
          <w:lang w:val="mn-MN"/>
        </w:rPr>
        <w:tab/>
        <w:t>“Төвийн бүсийн цахилгаан дамжуулах, түгээх сүлжээний үр ашгийг дээшлүүлэх төсөл”-ийн Санхүүгийн хамтын ажиллагааны Монгол Улсын Засгийн газар, Холбооны Бүгд Найрамдах Герман Улсын Засгийн газар хоорондын хэлэлцээр, Монгол Улсын Сангийн яам, ХБНГУ-ын Франкфурт хот дахь Сэргээн босголтын зээлийн банк хоорондын Зээлийн болон төслийн гэрээний төслийг зөвшилцөхийг дэмжье гэсэн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Санал хураалтад 12 гишүүн оролцож, санал 91.7 хувиар дэмжигдлээ.</w:t>
      </w:r>
    </w:p>
    <w:p>
      <w:pPr>
        <w:pStyle w:val="style0"/>
        <w:jc w:val="both"/>
      </w:pPr>
      <w:r>
        <w:rPr/>
      </w:r>
    </w:p>
    <w:p>
      <w:pPr>
        <w:pStyle w:val="style0"/>
        <w:jc w:val="both"/>
      </w:pPr>
      <w:r>
        <w:rPr>
          <w:rFonts w:ascii="Arial" w:cs="Arial" w:hAnsi="Arial"/>
          <w:lang w:val="mn-MN"/>
        </w:rPr>
        <w:tab/>
        <w:t>Зээлийн гэрээний төслийг зөвшилцсөн талаар Байнгын хорооноос гарах санал, дүгнэлтийг Аюулгүй байдал, гадаад бодлогын байнгын хороонд хүргүүлнэ.</w:t>
      </w:r>
    </w:p>
    <w:p>
      <w:pPr>
        <w:pStyle w:val="style0"/>
        <w:jc w:val="both"/>
      </w:pPr>
      <w:r>
        <w:rPr/>
      </w:r>
    </w:p>
    <w:p>
      <w:pPr>
        <w:pStyle w:val="style0"/>
        <w:jc w:val="both"/>
      </w:pPr>
      <w:r>
        <w:rPr>
          <w:rFonts w:ascii="Arial" w:cs="Arial" w:hAnsi="Arial"/>
          <w:lang w:val="mn-MN"/>
        </w:rPr>
        <w:tab/>
        <w:t xml:space="preserve">Зээлийн гэрээний зөвшилцөх асуудлыг хэлэлцэж дууслаа. Гишүүдэд баярлалаа. </w:t>
      </w:r>
    </w:p>
    <w:p>
      <w:pPr>
        <w:pStyle w:val="style0"/>
        <w:jc w:val="both"/>
      </w:pPr>
      <w:r>
        <w:rPr/>
      </w:r>
    </w:p>
    <w:p>
      <w:pPr>
        <w:pStyle w:val="style0"/>
        <w:jc w:val="both"/>
      </w:pPr>
      <w:r>
        <w:rPr>
          <w:rFonts w:ascii="Arial" w:cs="Arial" w:hAnsi="Arial"/>
          <w:lang w:val="mn-MN"/>
        </w:rPr>
        <w:tab/>
        <w:t xml:space="preserve">Дараагийн асуудалдаа оръё. </w:t>
      </w:r>
    </w:p>
    <w:p>
      <w:pPr>
        <w:pStyle w:val="style0"/>
        <w:jc w:val="both"/>
      </w:pPr>
      <w:r>
        <w:rPr/>
      </w:r>
    </w:p>
    <w:p>
      <w:pPr>
        <w:pStyle w:val="style0"/>
        <w:jc w:val="both"/>
      </w:pPr>
      <w:r>
        <w:rPr>
          <w:rFonts w:ascii="Arial" w:cs="Arial" w:hAnsi="Arial"/>
          <w:lang w:val="mn-MN"/>
        </w:rPr>
        <w:tab/>
      </w:r>
      <w:r>
        <w:rPr>
          <w:rFonts w:ascii="Arial" w:cs="Arial" w:hAnsi="Arial"/>
          <w:b/>
          <w:bCs/>
          <w:iCs/>
          <w:lang w:val="mn-MN"/>
        </w:rPr>
        <w:t>Гурав. Жижиг, дунд үйлдвэр, үйлчилгээг дэмжих тухай хууль /Шинэчилсэн найруулга/-ийн төсөлтэй хамт өргөн мэдүүлсэн Засгийн газрын тусгай сангийн тухай хуульд өөрчлөлт оруулах тухай, Аж ахуйн нэгжлийн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 /</w:t>
      </w:r>
      <w:r>
        <w:rPr>
          <w:rFonts w:ascii="Arial" w:cs="Arial" w:hAnsi="Arial"/>
          <w:b w:val="false"/>
          <w:bCs w:val="false"/>
          <w:iCs/>
          <w:lang w:val="mn-MN"/>
        </w:rPr>
        <w:t>Улсын Их Хурлын гишүүн Ж.Ганбаатар нарын 6 гишүүн 2018.05.04-ний өдөр өргөн мэдүүлсэн, анхны хэлэлцүүлэг, санал, дүгнэлтээ Эдийн засгийн байнгын хороонд хүргүүлнэ</w:t>
      </w:r>
      <w:r>
        <w:rPr>
          <w:rFonts w:ascii="Arial" w:cs="Arial" w:hAnsi="Arial"/>
          <w:b/>
          <w:bCs/>
          <w:iCs/>
          <w:lang w:val="mn-MN"/>
        </w:rPr>
        <w:t>/.</w:t>
      </w:r>
    </w:p>
    <w:p>
      <w:pPr>
        <w:pStyle w:val="style0"/>
        <w:jc w:val="both"/>
      </w:pPr>
      <w:r>
        <w:rPr/>
      </w:r>
    </w:p>
    <w:p>
      <w:pPr>
        <w:pStyle w:val="style0"/>
        <w:jc w:val="both"/>
      </w:pPr>
      <w:r>
        <w:rPr>
          <w:rFonts w:ascii="Arial" w:cs="Arial" w:hAnsi="Arial"/>
          <w:lang w:val="mn-MN"/>
        </w:rPr>
        <w:tab/>
        <w:t>Төсөл санаачлагчийн илтгэлийг Улсын Их Хурлын гишүүн Элдэв-Очир танилцуулна. Элдэв-Очир гишүүний микрофоныг өгье.</w:t>
      </w:r>
    </w:p>
    <w:p>
      <w:pPr>
        <w:pStyle w:val="style0"/>
        <w:jc w:val="both"/>
      </w:pPr>
      <w:r>
        <w:rPr/>
      </w:r>
    </w:p>
    <w:p>
      <w:pPr>
        <w:pStyle w:val="style0"/>
        <w:jc w:val="both"/>
      </w:pPr>
      <w:r>
        <w:rPr>
          <w:rFonts w:ascii="Arial" w:cs="Arial" w:hAnsi="Arial"/>
          <w:lang w:val="mn-MN"/>
        </w:rPr>
        <w:tab/>
        <w:t>Л.Элдэв-Очир гишүүнийг танилцуулга хооронд ажлын хэсгийн гишүүдийг танилцуулъя.</w:t>
      </w:r>
    </w:p>
    <w:p>
      <w:pPr>
        <w:pStyle w:val="style0"/>
        <w:jc w:val="both"/>
      </w:pPr>
      <w:r>
        <w:rPr/>
      </w:r>
    </w:p>
    <w:p>
      <w:pPr>
        <w:pStyle w:val="style0"/>
        <w:jc w:val="both"/>
      </w:pPr>
      <w:r>
        <w:rPr>
          <w:rFonts w:ascii="Arial" w:cs="Arial" w:hAnsi="Arial"/>
          <w:lang w:val="mn-MN"/>
        </w:rPr>
        <w:tab/>
        <w:t>Улсын Их Хурлын гишүүн Л.Элдэв-Очир, Хүнс, хөдөө аж ахуй, хөнгөн үйлдвэрийн яамны Жижиг, дунд үйлдвэр, хоршооны бодлогын хэрэгжилтийг зохицуулах газрын дарга Я.Эрдэнэсайхан,  мөн яамны Жижиг, дунд үйлдвэрийг хөгжүүлэх сангийн Санхүү, хөрөнгийн хэлтсийн дарга Р.Гантөмөр,  Жижиг, дунд үйлдвэр, хоршооны бодлогын хэрэгжилтийг зохицуулах газрын ахлах мэргэжилтэн А.Гэрэлзаяа, Улсын Их Хурлын гишүүний зөвлөх, хуульч М.Энхмэнд ийм бүрэлдэхүүнтэй ажлын хэсэг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Эрхэм гишүүдийн энэ өдрийн амгаланг айлтгая.</w:t>
      </w:r>
    </w:p>
    <w:p>
      <w:pPr>
        <w:pStyle w:val="style0"/>
        <w:jc w:val="both"/>
      </w:pPr>
      <w:r>
        <w:rPr/>
      </w:r>
    </w:p>
    <w:p>
      <w:pPr>
        <w:pStyle w:val="style0"/>
        <w:jc w:val="both"/>
      </w:pPr>
      <w:r>
        <w:rPr>
          <w:rFonts w:ascii="Arial" w:cs="Arial" w:hAnsi="Arial"/>
          <w:lang w:val="mn-MN"/>
        </w:rPr>
        <w:tab/>
        <w:t xml:space="preserve">Байнгын хорооны дарга, эрхэм гишүүд ээ, </w:t>
      </w:r>
    </w:p>
    <w:p>
      <w:pPr>
        <w:pStyle w:val="style0"/>
        <w:jc w:val="both"/>
      </w:pPr>
      <w:r>
        <w:rPr/>
      </w:r>
    </w:p>
    <w:p>
      <w:pPr>
        <w:pStyle w:val="style0"/>
        <w:jc w:val="both"/>
      </w:pPr>
      <w:r>
        <w:rPr>
          <w:rFonts w:ascii="Arial" w:cs="Arial" w:hAnsi="Arial"/>
          <w:lang w:val="mn-MN"/>
        </w:rPr>
        <w:tab/>
        <w:t>Жижиг, дунд үйлдвэрийн тухай хуулийн шинэчилсэн найруулгын төслийг Жижиг, дунд үйлдвэрийг дэмжих, хөгжүүлэх талаархи төрийн бодлоготой уялдуулан жижиг, дунд үйлдвэрийг хөгжүүлж буй олон улсын туршлага, судалгааны дүгнэлт, өөрийн орны онцлог, эдийн засгийн нөхцөл байдлыг харгалзан хууль эрх зүйн орчныг сайжруулах зорилгоор Улсын Их Хурлын гишүүн Ганбаатарын нарын нэр бүхий 6 гишүүн хамтран боловсруулж Улсын Их Хуралд 2018 оны 5 сарын 4-ний өдөр өргөн мэдүүлсэн.</w:t>
      </w:r>
    </w:p>
    <w:p>
      <w:pPr>
        <w:pStyle w:val="style0"/>
        <w:jc w:val="both"/>
      </w:pPr>
      <w:r>
        <w:rPr/>
      </w:r>
    </w:p>
    <w:p>
      <w:pPr>
        <w:pStyle w:val="style0"/>
        <w:jc w:val="both"/>
      </w:pPr>
      <w:r>
        <w:rPr>
          <w:rFonts w:ascii="Arial" w:cs="Arial" w:hAnsi="Arial"/>
          <w:lang w:val="mn-MN"/>
        </w:rPr>
        <w:tab/>
        <w:t xml:space="preserve">Жижиг, дунд үйлдвэр үйлчилгээг дэмжих тухай хуулийн төсөлтэй хамт өргөн мэдүүлсэн  Засгийн газрын тусгай сангийн тухай хуульд өөрчлөлт оруулах тухай хуулийн төсөлд, нэгдүгээрт улсын төсвийн хөрөнгө оруулалтын тодорхой хэсгийг буюу 10 хувиас доошгүй хөрөнгийг жижиг, дунд бизнес эрхлэхэд зориулж, жижиг дунд үйлдвэрийг дэмжих санд төвлөрүүлэхээр хэлбэрийн төдий зохицуулж, хууль батлагдсанаас хойш өнөөдрийг хүртэл хугацаанд огт хэрэгжээгүй заалтыг бодитой хэрэгжих нөхцөлийг бүрдүүлнэ. Хоёрдугаарт,  сангийн хөрөнгөөр бусад этгээдийн өмнө үүрэг хүлээх, батлан даалтын сангийн үйл ажиллагаатай давхцуулан батлан даалт гаргахаар зохицуулж байгааг тус тус хүчинтэй болгох. </w:t>
      </w:r>
    </w:p>
    <w:p>
      <w:pPr>
        <w:pStyle w:val="style0"/>
        <w:jc w:val="both"/>
      </w:pPr>
      <w:r>
        <w:rPr/>
      </w:r>
    </w:p>
    <w:p>
      <w:pPr>
        <w:pStyle w:val="style0"/>
        <w:jc w:val="both"/>
      </w:pPr>
      <w:r>
        <w:rPr>
          <w:rFonts w:ascii="Arial" w:cs="Arial" w:hAnsi="Arial"/>
          <w:lang w:val="mn-MN"/>
        </w:rPr>
        <w:tab/>
        <w:t xml:space="preserve">Мөн Аж ахуйн нэгжлийн орлогын албан татварын тухай хуульд  нэмэлт, өөрчлөлт оруулах тухай хуулийн төсөл, нэгдүгээрт,  жижиг, дунд үйлдвэр эрхлэгчдийн ангилалд хамаарах аж ахуйн нэгжийн орлогын албан татварыг салбар харгалзахгүйгээр 1 хувь болгох, уг хуулийн үйлчлэлд хамаарч байгаа аж ахуйн нэгжүүд санхүүгийн тайлангаа улирал тутамд бус жилд нэг удаа хялбаршуулсан байдлаар гаргадаг байхаар хуулийн төсөлд тусгалаа. </w:t>
      </w:r>
    </w:p>
    <w:p>
      <w:pPr>
        <w:pStyle w:val="style0"/>
        <w:jc w:val="both"/>
      </w:pPr>
      <w:r>
        <w:rPr/>
      </w:r>
    </w:p>
    <w:p>
      <w:pPr>
        <w:pStyle w:val="style0"/>
        <w:jc w:val="both"/>
      </w:pPr>
      <w:r>
        <w:rPr>
          <w:rFonts w:ascii="Arial" w:cs="Arial" w:hAnsi="Arial"/>
          <w:lang w:val="mn-MN"/>
        </w:rPr>
        <w:tab/>
        <w:t>Хоёрдугаарт, жижиг, дунд үйлдвэрийг хөгжүүлэх санд өгсөн хандивыг татвар ногдох орлогоос хасаж тооцох зохицуулалтыг шинээр бий болгож, томоохон аж ахуйн нэгжүүдийн нийгмийн хариуцлагыг сайжруулах, идэвхжүүлэх, цаашид сангийн үйл ажиллагааг олон талын хөрөнгө оруулалт бүхий корпораци хэлбэрээр явуулах эхлэлийг бүрдүүлнэ.</w:t>
      </w:r>
    </w:p>
    <w:p>
      <w:pPr>
        <w:pStyle w:val="style0"/>
        <w:jc w:val="both"/>
      </w:pPr>
      <w:r>
        <w:rPr/>
      </w:r>
    </w:p>
    <w:p>
      <w:pPr>
        <w:pStyle w:val="style0"/>
        <w:jc w:val="both"/>
      </w:pPr>
      <w:r>
        <w:rPr>
          <w:rFonts w:ascii="Arial" w:cs="Arial" w:hAnsi="Arial"/>
          <w:lang w:val="mn-MN"/>
        </w:rPr>
        <w:tab/>
        <w:t>Түүнчлэн Төрийн болон орон нутгийн өмчийн хөрөнгөөр бараа, ажил, үйлчилгээ худалдан авах тухай хуульд нэмэлт, өөрчлөлт оруулах тухай хуульд дотоодын үйлдвэрээс худалдан авах барааны жагсаалтад орсон бараа бүтээгдэхүүнийг жижиг, дунд үйлдвэр эрхлэгч үйлдвэрлэсэн бол төрийн шууд худалдан авалтаар дэмжих, Монгол Улсын гарал үүсэлтэй барааны үнийг 10 хувиар бууруулж тооцох зохицуулалтыг 15 хувь болгож нэмэгдүүлэхээр тус тус тусгалаа.</w:t>
      </w:r>
    </w:p>
    <w:p>
      <w:pPr>
        <w:pStyle w:val="style0"/>
        <w:jc w:val="both"/>
      </w:pPr>
      <w:r>
        <w:rPr/>
      </w:r>
    </w:p>
    <w:p>
      <w:pPr>
        <w:pStyle w:val="style0"/>
        <w:jc w:val="both"/>
      </w:pPr>
      <w:r>
        <w:rPr>
          <w:rFonts w:ascii="Arial" w:cs="Arial" w:hAnsi="Arial"/>
          <w:lang w:val="mn-MN"/>
        </w:rPr>
        <w:tab/>
        <w:t>Эрхэм гишүүд ээ, Жижиг дунд үйлдвэр, үйлчилгээг дэмжих тухай хуулийн төсөлтэй хамт өргөн мэдүүлсэн  Засгийн газрын тусгай сангийн тухай хуульд өөрчлөлт оруулах тухай, Аж ахуйн нэгжлийн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төслүүдийг хэлэлцэн шийдвэрлэж өгнө үү.</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Элдэв-Очир гишүүнд баярлалаа. Хуулийн төслүүдийг тус тусад нь хэлэлцье.</w:t>
      </w:r>
    </w:p>
    <w:p>
      <w:pPr>
        <w:pStyle w:val="style0"/>
        <w:jc w:val="both"/>
      </w:pPr>
      <w:r>
        <w:rPr/>
      </w:r>
    </w:p>
    <w:p>
      <w:pPr>
        <w:pStyle w:val="style0"/>
        <w:jc w:val="both"/>
      </w:pPr>
      <w:r>
        <w:rPr>
          <w:rFonts w:ascii="Arial" w:cs="Arial" w:hAnsi="Arial"/>
          <w:lang w:val="mn-MN"/>
        </w:rPr>
        <w:tab/>
        <w:t xml:space="preserve"> </w:t>
      </w:r>
      <w:r>
        <w:rPr>
          <w:rFonts w:ascii="Arial" w:cs="Arial" w:hAnsi="Arial"/>
          <w:b/>
          <w:bCs/>
          <w:i/>
          <w:iCs/>
          <w:lang w:val="mn-MN"/>
        </w:rPr>
        <w:t>Засгийн газрын тусгай сангийн тухай хуульд өөрчлөлт оруулах тухай хуулийн төслийг хэлэлцэж эхэлье.</w:t>
      </w:r>
    </w:p>
    <w:p>
      <w:pPr>
        <w:pStyle w:val="style0"/>
        <w:jc w:val="both"/>
      </w:pPr>
      <w:r>
        <w:rPr/>
      </w:r>
    </w:p>
    <w:p>
      <w:pPr>
        <w:pStyle w:val="style0"/>
        <w:jc w:val="both"/>
      </w:pPr>
      <w:r>
        <w:rPr>
          <w:rFonts w:ascii="Arial" w:cs="Arial" w:hAnsi="Arial"/>
          <w:b/>
          <w:bCs/>
          <w:i/>
          <w:iCs/>
          <w:lang w:val="mn-MN"/>
        </w:rPr>
        <w:tab/>
      </w:r>
      <w:r>
        <w:rPr>
          <w:rFonts w:ascii="Arial" w:cs="Arial" w:hAnsi="Arial"/>
          <w:lang w:val="mn-MN"/>
        </w:rPr>
        <w:t>Хуулийн төсөлтэй холбогдуулан асуулт асуух гишүүдийн нэрсийг авъя.  Амарзаяа гишүүнээр асуултыг тасалъя. Тогтохсүрэн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Жижиг, дунд үйлдвэрийг дэмжих тухай хуулийн төслийг ерөнхийд нь дэмжиж байгаа юм. Тэгээд би энэ дагасан хуультай холбоотой З том асуудал байгаа юм. Эхэлж Засгийн газрын тусгай сангийн хуулин дээр нь санал хэлэх үү? Тэгэхээр  Засгийн газрын тусгай сангийн хуулин дээр орж байгаа хамгийн том өөрчлөлт бол тухайн жилийн улсын төсвийн хөрөнгө оруулалтын 10-аас доошгүй хувийг жижиг, дунд үйлдвэрийг дэмжсэн хөрөнгө оруулалт байна гэж байгаа юм. Үүнийг ялгаж салгахад бас явдалтай асуудал. Шууд үнийн дүнгээр нь жижиг, дунд үйлдвэрийн сангийн хөрөнгийг тэд гээд тавьж болно. Тоног төхөөрөмжийн шинэчлэлийн асуудлууд бол яах аргагүй жижиг, дунд үйлдвэрийн асуудал байдаг. Тэгэхээр үүнийг дараа нь тооцдог аргачлалын хувьд нь ямар байх юм бол? Тооцоход нэг жаахан бэрхшээлтэй байх юм биш байгаа гэдэг нэг бодол байна.</w:t>
      </w:r>
    </w:p>
    <w:p>
      <w:pPr>
        <w:pStyle w:val="style0"/>
        <w:jc w:val="both"/>
      </w:pPr>
      <w:r>
        <w:rPr/>
      </w:r>
    </w:p>
    <w:p>
      <w:pPr>
        <w:pStyle w:val="style0"/>
        <w:jc w:val="both"/>
      </w:pPr>
      <w:r>
        <w:rPr>
          <w:rFonts w:ascii="Arial" w:cs="Arial" w:hAnsi="Arial"/>
          <w:lang w:val="mn-MN"/>
        </w:rPr>
        <w:tab/>
        <w:t>Хоёр дахь нь, Засгийн газар яг энэ асуудал дээр ямар санал ирүүлсэн бэ? Засгийн газрын өөрийн ирүүлсэн санал. Татварын тухай хуулин дээр байгаа юм.  Жилийн борлуулалтын орлого нь 2.5 тэрбум төгрөгөөс доош байгаа аж ахуйн нэгжүүдийн татварыг 1 хувь болгоно гээд. Эндээс мэдээж татварын орлогын дээд хэмжээний эх үүсвэрийн дутагдал гарна. Засгийн газар энэ дээр ямар санал бодол гаргаж ирүүлсэн бэ гэдэг ийм хоёр зүйлийг асууя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Ажлын хэсэг 2 дугаар микрофон. </w:t>
      </w:r>
    </w:p>
    <w:p>
      <w:pPr>
        <w:pStyle w:val="style0"/>
        <w:jc w:val="both"/>
      </w:pPr>
      <w:r>
        <w:rPr/>
      </w:r>
    </w:p>
    <w:p>
      <w:pPr>
        <w:pStyle w:val="style0"/>
        <w:jc w:val="both"/>
      </w:pPr>
      <w:r>
        <w:rPr>
          <w:rFonts w:ascii="Arial" w:cs="Arial" w:hAnsi="Arial"/>
          <w:lang w:val="mn-MN"/>
        </w:rPr>
        <w:tab/>
      </w:r>
      <w:r>
        <w:rPr>
          <w:rFonts w:ascii="Arial" w:cs="Arial" w:hAnsi="Arial"/>
          <w:b/>
          <w:bCs/>
          <w:lang w:val="mn-MN"/>
        </w:rPr>
        <w:t>Я.Эрдэнэсайхан</w:t>
      </w:r>
      <w:r>
        <w:rPr>
          <w:rFonts w:ascii="Arial" w:cs="Arial" w:hAnsi="Arial"/>
          <w:lang w:val="mn-MN"/>
        </w:rPr>
        <w:t>: Тогтохсүрэн гишүүний асуултад хариулъя. Эхний асуулт нь тухайн жилийн жил бүрийн улсын төсвийн хөрөнгө оруулалтын 10 хувьтай тэнцэхийг жижиг, дунд үйлдвэрийг хөгжүүлэхэд зарцуулна гэсэн. Энэ бол 2018 оны байдлаар хөрөнгө оруулалтын хэмжээ  683 тэрбум 319 сая төгрөг байгаа. 2017 оны  602 тэрбум  106 сая төгрөг, сая 2018 онд улсын төсвөөс 70 тэрбум төгрөг хуваарилсан. Энэ бол яг энэ хуулийнхаа зүйл, заалттай тохирч, 683-ын 10 хувь буюу  70 тэрбум хуваарилагдсан байгаа. Үүнийг хөрөнгө оруулалт, тоног төхөөрөмж гэж ингэж ангилсан. Нийт ангиллын 56 хувь нь тоног төхөөрөмжийг шинэчлэх, шинээр худалдаж авахад зарцуулагдаж байгаа. 30 хувь нь үйлдвэрийн байр худалдан авахад, 13.7 хувь нь эргэлтийн хөрөнгийг авахад ингэж зарцуулагдсан ийм тооцооллыг үндэслэсэн.</w:t>
      </w:r>
    </w:p>
    <w:p>
      <w:pPr>
        <w:pStyle w:val="style0"/>
        <w:jc w:val="both"/>
      </w:pPr>
      <w:r>
        <w:rPr/>
      </w:r>
    </w:p>
    <w:p>
      <w:pPr>
        <w:pStyle w:val="style0"/>
        <w:jc w:val="both"/>
      </w:pPr>
      <w:r>
        <w:rPr>
          <w:rFonts w:ascii="Arial" w:cs="Arial" w:hAnsi="Arial"/>
          <w:lang w:val="mn-MN"/>
        </w:rPr>
        <w:tab/>
        <w:t>Хоёр дахь нь, энэ Сангийн тухай  хуулин дээр Засгийн газраас санал ирүүлээгүй байгаа. Ер нь Засгийн газраас, яамдуудаас санал ирээд, бүгдээс нь ирсэн, тэгэхдээ Сангийн тухай хуулин дээр Засгийн газраас ямар нэгэн санал ирүүлээгүй.</w:t>
      </w:r>
    </w:p>
    <w:p>
      <w:pPr>
        <w:pStyle w:val="style0"/>
        <w:jc w:val="both"/>
      </w:pPr>
      <w:r>
        <w:rPr/>
      </w:r>
    </w:p>
    <w:p>
      <w:pPr>
        <w:pStyle w:val="style0"/>
        <w:jc w:val="both"/>
      </w:pPr>
      <w:r>
        <w:rPr>
          <w:rFonts w:ascii="Arial" w:cs="Arial" w:hAnsi="Arial"/>
          <w:lang w:val="mn-MN"/>
        </w:rPr>
        <w:tab/>
        <w:t xml:space="preserve">Хэлэлцсэн, дэмжсэн байгаа. Тусгайлан санал өгөөгүй. Нийтдээ 21 санал ирүүлсэн, энэ дотор Тусгай сангийн тухай хуультай холбоотой санал тусгайлж ирээгүй. </w:t>
      </w:r>
    </w:p>
    <w:p>
      <w:pPr>
        <w:pStyle w:val="style0"/>
        <w:jc w:val="both"/>
      </w:pPr>
      <w:r>
        <w:rPr/>
      </w:r>
    </w:p>
    <w:p>
      <w:pPr>
        <w:pStyle w:val="style0"/>
        <w:jc w:val="both"/>
      </w:pPr>
      <w:r>
        <w:rPr>
          <w:rFonts w:ascii="Arial" w:cs="Arial" w:hAnsi="Arial"/>
          <w:lang w:val="mn-MN"/>
        </w:rPr>
        <w:tab/>
        <w:t>Аж ахуйн нэгжийн орлогын албан татварын хуулин дээр ирсэн байна.  Аж ахуйн нэгжийн орлогын албан татварын тухай хуульд нэмэлт, өөрчлөлт оруулах тухай хуулийн 1 дүгээр зүйлийн 4-т заасан 1 хувийн албан татвар ногдуулах өөрчлөлтийн үндэслэл, тооцоолол гарах үр дагаврын урьдчилан таамаглал байхгүй тул Сангийн яамнаас боловсруулж байгаа Татварын багц хуулийн төсөлтэй уялдуулах гэсэн ийм санал ирүүлсэн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Тогтохсүрэн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Би тодруулга л яриад байна.  Жилийн борлуулалтын орлого нь 2.5 тэрбумаас доош орлоготой аж ахуйн нэгжүүдийг 1 хувийн татвартай болгоно гэсэн байна шүү дээ. Эндээс ямар хэмжээний эх үүсвэр улсын төсөвт дутагдах вэ? Үүнийг ямар арга замаар нөхөхөөр тооцсон бэ гэдэг асуудал хамгийн том асуудал нь. </w:t>
      </w:r>
    </w:p>
    <w:p>
      <w:pPr>
        <w:pStyle w:val="style0"/>
        <w:jc w:val="both"/>
      </w:pPr>
      <w:r>
        <w:rPr/>
      </w:r>
    </w:p>
    <w:p>
      <w:pPr>
        <w:pStyle w:val="style0"/>
        <w:jc w:val="both"/>
      </w:pPr>
      <w:r>
        <w:rPr>
          <w:rFonts w:ascii="Arial" w:cs="Arial" w:hAnsi="Arial"/>
          <w:lang w:val="mn-MN"/>
        </w:rPr>
        <w:tab/>
        <w:t xml:space="preserve"> </w:t>
      </w:r>
      <w:r>
        <w:rPr>
          <w:rFonts w:ascii="Arial" w:cs="Arial" w:hAnsi="Arial"/>
          <w:b/>
          <w:bCs/>
          <w:lang w:val="mn-MN"/>
        </w:rPr>
        <w:t>Б.Чойжилсүрэн</w:t>
      </w:r>
      <w:r>
        <w:rPr>
          <w:rFonts w:ascii="Arial" w:cs="Arial" w:hAnsi="Arial"/>
          <w:lang w:val="mn-MN"/>
        </w:rPr>
        <w:t xml:space="preserve">: Ажлын хэсэг 2 дугаар микрофон.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Я.Эрдэнэсайхан: </w:t>
      </w:r>
      <w:r>
        <w:rPr>
          <w:rFonts w:ascii="Arial" w:cs="Arial" w:hAnsi="Arial"/>
          <w:lang w:val="mn-MN"/>
        </w:rPr>
        <w:t xml:space="preserve">Нийт 2.5 тэрбумаас доош борлуулалтын орлоготой жижиг, дунд үйлдвэрлэл эрхлэгч бол Аж ахуйн нэгжийн орлогын албан татварын нийт аж ахуйн орлогын албан татвар төлж байгаа бүрдүүлэлтийн 5 хувийг нь эзэлж байгаа.  1.5-аар тооцоолоод үзэх юм бол 4.47 хувь нь одоо энэ татварын нийт аж ахуйн нэгжийн орлогын албан татварын бүрдүүлэлтийн хувьд эзэлж байгаа. Үүнийг ажлын хэсэг нөгөө татварын суурь бааз маань нэмэгдэнэ, иргэн энэ хуульд хамаарахгүйгээр аж ахуйн нэгж байгуулаад, татвар төлөөд, иргэн хэлбэрээр үйл ажиллагаа явуулаад байгаа хүмүүс маань аж ахуйн нэгж байгуулаад татвараа төлдөг болно, татварын суурь бааз нэмэгдэнэ гэдэг  энэ талаасаа 4.47 хувь бүрдүүлнэ гэж тооцоолсон. </w:t>
        <w:tab/>
      </w:r>
    </w:p>
    <w:p>
      <w:pPr>
        <w:pStyle w:val="style0"/>
        <w:jc w:val="both"/>
      </w:pPr>
      <w:r>
        <w:rPr/>
      </w:r>
    </w:p>
    <w:p>
      <w:pPr>
        <w:pStyle w:val="style0"/>
        <w:jc w:val="both"/>
      </w:pPr>
      <w:r>
        <w:rPr>
          <w:rFonts w:ascii="Arial" w:cs="Arial" w:hAnsi="Arial"/>
          <w:lang w:val="mn-MN"/>
        </w:rPr>
        <w:tab/>
        <w:t xml:space="preserve"> </w:t>
      </w:r>
      <w:r>
        <w:rPr>
          <w:rFonts w:ascii="Arial" w:cs="Arial" w:hAnsi="Arial"/>
          <w:b/>
          <w:bCs/>
          <w:lang w:val="mn-MN"/>
        </w:rPr>
        <w:t>Б.Чойжилсүрэн</w:t>
      </w:r>
      <w:r>
        <w:rPr>
          <w:rFonts w:ascii="Arial" w:cs="Arial" w:hAnsi="Arial"/>
          <w:lang w:val="mn-MN"/>
        </w:rPr>
        <w:t>: Оюунхорол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Зарчмын хувьд дэмжиж байна. Ер нь Жижиг, дунд үйлдвэрийн тухай хуулийг анх боловсруулж гаргахад бид бас оролцож байсан гишүүд. Амьдралын шаардлагаар энэ хуулийн хэрэгжилт нь тийм сайн байж чадаагүй. Ер нь энэ жижиг, дунд үйлдвэрийг хөгжүүлж, ажилгүйдэл, ядуурлыг бууруулах, орлоготой иргэдийнхээ тоог нэмэх чиглэлээр их олон зүйлийг хийе гэж сүүлийн  20 жил бид нар ярьсан. Харамсалтай нь тодорхой үр дүнд  хүрэхүйц ажил, арга хэмжээ бол бас шийдвэр гаргагчдын зүгээс шийдэж чадаагүй ээ. Хамгийн гол нь энэ жижиг, дунд бизнес эрхлэх гэж байгаа аж ахуйн нэгжүүд маань урт хугацаатай, хүү багатай зээл олгож өгөөч ээ л гэж гуйдаг. </w:t>
      </w:r>
    </w:p>
    <w:p>
      <w:pPr>
        <w:pStyle w:val="style0"/>
        <w:jc w:val="both"/>
      </w:pPr>
      <w:r>
        <w:rPr/>
      </w:r>
    </w:p>
    <w:p>
      <w:pPr>
        <w:pStyle w:val="style0"/>
        <w:jc w:val="both"/>
      </w:pPr>
      <w:r>
        <w:rPr>
          <w:rFonts w:ascii="Arial" w:cs="Arial" w:hAnsi="Arial"/>
          <w:lang w:val="mn-MN"/>
        </w:rPr>
        <w:tab/>
        <w:t xml:space="preserve">Ер нь бид өөрсдөө гараа хөдөлгөж, ажил хөдөлмөр эрхэлье, өрхийн бизнестэй болъё. Бид нарыг төр засгийн зүгээс дэмжээд өгөөч гэж байнга шаарддаг. Гэтэл яг ийм хэмжээний зээлийг олгож өгч чаддаггүй. Ер нь өнөөдөр Монголын ард түмний  30 хувь ядуу, орлого багатай, ажилгүй байна. Энэ хүмүүсийн маань гол хүсэж мөрөөдөөд байгаа зүйл нь үе дамжсан ядуу байхыг хэн ч хүсэхгүй байгаа юм. Ажилтай, орлоготой болъё, хүү багатай зээл авъя гэхээр барьцаа хөрөнгө байдаггүй, эсхүл 5 ханатай гэр нь үнэд хүрдэггүй, эсхүл гэрийн гадаа байгаа хэдэн мал үнэд хүрэхгүй, амьжиргаанд нь нөлөөлөх тийм боломж гарч чадахгүй байгаа юм. </w:t>
      </w:r>
    </w:p>
    <w:p>
      <w:pPr>
        <w:pStyle w:val="style0"/>
        <w:jc w:val="both"/>
      </w:pPr>
      <w:r>
        <w:rPr/>
      </w:r>
    </w:p>
    <w:p>
      <w:pPr>
        <w:pStyle w:val="style0"/>
        <w:jc w:val="both"/>
      </w:pPr>
      <w:r>
        <w:rPr>
          <w:rFonts w:ascii="Arial" w:cs="Arial" w:hAnsi="Arial"/>
          <w:lang w:val="mn-MN"/>
        </w:rPr>
        <w:tab/>
        <w:t>Тийм учраас бид нар 2016 онд Монгол Улсын Засгийн газрын мөрийн хөтөлбөрт оруулсан барьцаа хөрөнгө шаарддаггүй итгэлийн зээлийг орлого багатай, бизнес эрхэлж байгаа, хөдөлмөр эрхэлж бий болгоё, өрхийн орлого амьжиргаагаа авч явъя гэж байгаа энэ хүмүүстээ олгоод өгөөч ээ гэдэг ийм санал гаргаж байгаад оруулсан юм.</w:t>
      </w:r>
    </w:p>
    <w:p>
      <w:pPr>
        <w:pStyle w:val="style0"/>
        <w:jc w:val="both"/>
      </w:pPr>
      <w:r>
        <w:rPr/>
      </w:r>
    </w:p>
    <w:p>
      <w:pPr>
        <w:pStyle w:val="style0"/>
        <w:jc w:val="both"/>
      </w:pPr>
      <w:r>
        <w:rPr>
          <w:rFonts w:ascii="Arial" w:cs="Arial" w:hAnsi="Arial"/>
          <w:lang w:val="mn-MN"/>
        </w:rPr>
        <w:tab/>
        <w:t>Өнөөдөр энэ төслийг хэрэгжүүлэх ажлын явц ер нь ямар шатанд явж байгаа вэ? Цаашдаа яаж явах вэ?  Ер нь бол сүүлийн 20 жилд гадна, дотнын олон тэрбум төгрөгийн зээл, ажилгүй, орлогогүй байгаа ядуу, зүдүү иргэдэд ажил хөдөлмөртэй болоход нь зориулж зээл олго гэж өгсөн. Энэ зээлийг хамгийн их барьцаа хөрөнгөтэй, орлоготой тэр хэсэг нь авчихдаг байсан юм. Үүнийгээ таслан зогсоохын тулд өнөөдрийн оруулж ирж байгаа энэ хуулийг төслийг би маш зөв гэж бодож байгаа юм. Ер нь бол энэ Жижиг, дунд үйлдвэрийн тухай хуульд саяны орсон нэмэлт, өөрчлөлт бол амьдралд нэлээн ойртуулсан их зөв шийдвэрүүд орж чадсан гэж бодож байгаа юм.</w:t>
      </w:r>
    </w:p>
    <w:p>
      <w:pPr>
        <w:pStyle w:val="style0"/>
        <w:jc w:val="both"/>
      </w:pPr>
      <w:r>
        <w:rPr/>
      </w:r>
    </w:p>
    <w:p>
      <w:pPr>
        <w:pStyle w:val="style0"/>
        <w:jc w:val="both"/>
      </w:pPr>
      <w:r>
        <w:rPr>
          <w:rFonts w:ascii="Arial" w:cs="Arial" w:hAnsi="Arial"/>
          <w:lang w:val="mn-MN"/>
        </w:rPr>
        <w:tab/>
        <w:t>Тийм учраас, энэ асуудлыг яг яаж зохицуулж чадах вэ? Энэ Засгийн газраас өгсөн саналыг уншихаар, одоо бол та бүхэн жилийн улсын төсвийн хөрөнгө оруулалтын 10-аас доошгүй хувийг гээд тодорхой хувь заагаад ингээд явах нь бараг зөв байхаа, ер нь  бол ингэж томьёолоод, тэгээд тодорхой хувийг нь авах юм бол энэ жижиг, дунд бизнес эрхэлж байгаа аж ахуйн нэгжүүддээ нэмэр болох байхаа, үүнийг нь дэмжиж байна.</w:t>
      </w:r>
    </w:p>
    <w:p>
      <w:pPr>
        <w:pStyle w:val="style0"/>
        <w:jc w:val="both"/>
      </w:pPr>
      <w:r>
        <w:rPr/>
      </w:r>
    </w:p>
    <w:p>
      <w:pPr>
        <w:pStyle w:val="style0"/>
        <w:jc w:val="both"/>
      </w:pPr>
      <w:r>
        <w:rPr>
          <w:rFonts w:ascii="Arial" w:cs="Arial" w:hAnsi="Arial"/>
          <w:lang w:val="mn-MN"/>
        </w:rPr>
        <w:tab/>
        <w:t>Сангаас хөнгөлөлттэй зээл олгохдоо яавал итгэлийн зээл өгөх юм, яаж тэр үе дамжсан ядуу орлогогүй байгаа иргэддээ бид нар тусалж чадах юм бэ гэдэг талаас нь илүү анхаарч харах хэрэгтэй байгаа юм. Тэгэхээр энэ дотор байгаа зохицуулалтуудыг харахаар 2 юман дээр жаахан анхаарал татаж байгаа юм. Засгийн газраас өгсөн санал дотор санг бол ингээд хэлчихсэн байна, сангаас шууд жижиг, дунд үйлдвэр эрхлэгчдэд олгох зээлийг банкаар дамжуулж олгоно гэж байна. Арилжааны банкаар дамжуулж олгож байгаа зээл бол заавал ч үгүй барьцаа хөрөнгө шаардана. Үйлчилгээний үнэ тарифаа авна. Ингэсээр байгаад зээлийн хүү нь өндөр болдог. Тийм учраас үүнийг байхгүй болгохын тулд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Оюунхорол гишүүнд нэмэлт 1 минут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 . . зээлээ олгох боломжийг та бүхэн яг юу гэж үзэж оруулж ирж байгаа вэ? Үүнийг дэлгэрэнгүй тайлбар өгөөд хариулаад өгөөч гэж хүсэж байна. Тэгээд би дараа нь санал дээр саналаа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Ажлын хэсэг 2 дугаар микрофон.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Я.Эрдэнэсайхан: </w:t>
      </w:r>
      <w:r>
        <w:rPr>
          <w:rFonts w:ascii="Arial" w:cs="Arial" w:hAnsi="Arial"/>
          <w:lang w:val="mn-MN"/>
        </w:rPr>
        <w:t xml:space="preserve">Оюунхорол гишүүний асуултад хариулъя. 2009-2018 оны хооронд нийт 27485 төсөл жижиг, дундын санд ирүүлсэн байдаг. Нийтдээ 5 их наяд төгрөгийн санхүүжилт хүссэн ийм төсөл ирсэн. Үүний 7670 төсөл буюу 2018 оныхыг оруулаад 905 тэрбум төгрөгийн зээл олгогдсон. 2018 онд 1065 төсөл ирүүлсэн, үүнээс 134 төсөлд нь 70 тэрбум төгрөг хуваарилсан. Энэ нь нийт ирүүлсэн хүсэлтийнх нь 6 хувийг л хангаж шийдэж байгаа ийм байгаа юм. </w:t>
      </w:r>
    </w:p>
    <w:p>
      <w:pPr>
        <w:pStyle w:val="style0"/>
        <w:jc w:val="both"/>
      </w:pPr>
      <w:r>
        <w:rPr/>
      </w:r>
    </w:p>
    <w:p>
      <w:pPr>
        <w:pStyle w:val="style0"/>
        <w:jc w:val="both"/>
      </w:pPr>
      <w:r>
        <w:rPr>
          <w:rFonts w:ascii="Arial" w:cs="Arial" w:hAnsi="Arial"/>
          <w:lang w:val="mn-MN"/>
        </w:rPr>
        <w:tab/>
        <w:t>Хуулийн 11.7-д бичил жижиг үйлдвэр эрхлэгчид олгох зээлийг сангаас шууд олгоно гээд энэ маань өөрөөр хэлбэл 500 сая хүртэл төгрөгийн борлуулалтын орлоготой аж ахуйн нэгжүүд орж байгаа. Гишүүд бас чуулган дээр, ажлын хэсэг дээр санал гаргаж байсан, банкаар олгооч ээ.  Зарим нь шууд таны саналтай ижилхэн шууд олгох ёстой гэсэн ийм байр суурьтай байсан. Тэгээд хуулийн төсөл санаачлагчийн зүгээс бичил жижигтээ  нөгөө банкны хүү, тэр үйл ажиллагааны зардал нэмэгдэхгүйгээр одоо сангаас гарч байгаа зээл бол З хувьтай байдаг, тэгээд банкаар дамжихаар 7-8 хувь болчихдог, тэгэхээр яг тийм бэрхшээл бол байгаа. Энэ  бэрхшээлийг нь шийдэж өгөхийн тулд бичил жижиг буюу 500 саяас доош борлуулалтын орлоготой аж ахуйн нэгжүүд нь сангаасаа шууд буюу 3 хувийн хүүтэй зээлээ авъя. Арай дундад орж байгаа  500 саяас дээших 2.5 хүртэлх орлоготой аж ахуйн нэгжүүд нь болохоор банкаараа дамжаад барьцаа хөрөнгөө тавиад ингээд зээлээ авъя гэсэн ийм зохицуулалтыг нь аль аль талыг нь харгалзаж, ингэж хуулийн төсөл дээр томьёолсон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Баттөмөр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Монгол Улс ардчилал, зах зээлийн нийгэмд шилжсэн энэ 30-аад жилийн хугацаанд жижиг, дунд үйлдвэрийг хөгжүүлнэ, 2007 онд хуулийг нь  гаргасан. Агентлаг хүртэл байгуулж ингэж явсан, хөгждөггүй ээ. Энд манай энэ хариуцсан яам, Хүнс, хөдөө аж ахуй, хөнгөн үйлдвэрийн яам ер нь ямар дүгнэлт хийдэг юм бэ? Яагаад ингээд хөгжсөнгүй вэ гэсэн ийм нэг дэх асуудал байгаа.</w:t>
      </w:r>
    </w:p>
    <w:p>
      <w:pPr>
        <w:pStyle w:val="style0"/>
        <w:jc w:val="both"/>
      </w:pPr>
      <w:r>
        <w:rPr/>
      </w:r>
    </w:p>
    <w:p>
      <w:pPr>
        <w:pStyle w:val="style0"/>
        <w:jc w:val="both"/>
      </w:pPr>
      <w:r>
        <w:rPr>
          <w:rFonts w:ascii="Arial" w:cs="Arial" w:hAnsi="Arial"/>
          <w:lang w:val="mn-MN"/>
        </w:rPr>
        <w:tab/>
        <w:t xml:space="preserve">Хоёр дахь асуудал юу вэ гэхээр, энэ том том төслүүдийг дагуулж хөгжүүлье жижиг, дунд үйлдвэрлэлийг гэж. Эрдэнэтийг, Оюутолгойг, Багануурыг, Шарын голыг, тэгээд одоо Монголд байгаа Таван толгойг ч гэдэг юм уу? Ийм том том төслүүдээ дагуулж энэ жижиг үйлдвэрлэлийг хөгжүүлье. Тэднийг гол нийлүүлэгч нь болгоё гэсэн ийм концепци яваад байдаг, энэ ер нь одоо энэ хуулиндаа ямар байдлаар туссан бэ? </w:t>
      </w:r>
    </w:p>
    <w:p>
      <w:pPr>
        <w:pStyle w:val="style0"/>
        <w:jc w:val="both"/>
      </w:pPr>
      <w:r>
        <w:rPr/>
      </w:r>
    </w:p>
    <w:p>
      <w:pPr>
        <w:pStyle w:val="style0"/>
        <w:jc w:val="both"/>
      </w:pPr>
      <w:r>
        <w:rPr>
          <w:rFonts w:ascii="Arial" w:cs="Arial" w:hAnsi="Arial"/>
          <w:lang w:val="mn-MN"/>
        </w:rPr>
        <w:tab/>
        <w:t>Гурав дахь асуудал, энэ хэлэлцэх гэж байгаа Аж ахуйн нэгжийн орлогын албан татварын хуульд 1.5 тэрбум төгрөгөөс дооших борлуулалтын орлоготой компани бол  1 хувийн татвар төлж, 1 баланс гаргана гэж. Тэгээд энэ  2.5 гээд ингээд ороод ирчихсэн. Энэ цаг хугацааны юм болоод ингээд яваад байна уу? Аль нь засагдах юм бэ? Энэ  1.5 болох юм уу? Эсхүл тэр Аж ахуйн нэгжийн орлогын албан татварын тухай хуулинд явж байгаа  1.5 нь засагдах юм уу?  Гурав дахь асуудал ийм байгаа.</w:t>
      </w:r>
    </w:p>
    <w:p>
      <w:pPr>
        <w:pStyle w:val="style0"/>
        <w:jc w:val="both"/>
      </w:pPr>
      <w:r>
        <w:rPr/>
      </w:r>
    </w:p>
    <w:p>
      <w:pPr>
        <w:pStyle w:val="style0"/>
        <w:jc w:val="both"/>
      </w:pPr>
      <w:r>
        <w:rPr>
          <w:rFonts w:ascii="Arial" w:cs="Arial" w:hAnsi="Arial"/>
          <w:lang w:val="mn-MN"/>
        </w:rPr>
        <w:tab/>
        <w:t>Энэ импорт дэмжсэн жижиг, дунд үйлдвэрлэлийг яах юм бэ? Гаднаас бараа бүтээгдэхүүн оруулж ирдэг, одоо валютаар, доллараар бараа бүтээгдэхүүнээ оруулж ирдэг. Монголд хэрвээ нэг бүтээгдэхүүн үйлдвэрлэдэг, монгол төгрөгөөр худалддаг, буцаад түүнийгээ доллар болгоод гадагшаа аваад явдаг. Одоо энэ үйлдвэрлэлийг бид цаашдаа дэмжээд явах уу? Үгүй юу? Монгол Улс чинь одоо энэ валютын нөөц багатай, валют оруулж ирэх магадлал их бага. Түүхий эд дээр тулгуурласан эдийн засагтай. Энэ чинь ингээд өдөөгөөд, эрэлтийг өдөөгөөд байгаа юм биш үү? Үүнийг та нар юу гэж боддог вэ? Энэ хуулиндаа ямар юм хийж байгаа вэ гэсэн нэг ийм юм байж байгаа. Энэ жижиг, дунд үйлдвэрийн хувьд бид нар маш их олон юм ярьдаг. Жижиг зээл, янз бүрийн юм татвараас чөлөөлж өг гээд. Энэ бол чухал. Гэхдээ нэг л асуудал байгаа юм. Жижиг, дунд үйлдвэрлэлийн үйлдвэрлэсэн бүтээгдэхүүн борлогдож байх ёстой. Тэгэхээр энэ Засгийн газар төрийн бодлого их тодорхой байх ёстой. Жижиг, дунд үйлдвэрийн ямар ямар бүтээгдэхүүнийг монголын төр худалдаж авах юм бэ? Тэр жагсаалт гэдэг ч юм уу ийм юм гарах боломж байдаг юм уу? Та нар энэ төсөлдөө юу гэж бичиж байгаа вэ? Төрийн бодлого нь тодорхой байвал тэр хэмжээний хүлээлт үүсдэг. Энэ чиглэлээр та нар хуулиндаа юу гэж тусгасан бэ?  Ийм хэдэн асуултад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Ажлын хэсэг  2 дугаар микрофон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Я.Эрдэнэсайхан</w:t>
      </w:r>
      <w:r>
        <w:rPr>
          <w:rFonts w:ascii="Arial" w:cs="Arial" w:hAnsi="Arial"/>
          <w:lang w:val="mn-MN"/>
        </w:rPr>
        <w:t>: Баттөмөр гишүүний  асуултад хариулъя.  Энэ жижиг, дунд үйлдвэрийг хариуцсан нэгж буюу агентлаг бол яамнаас яам дамжаад явсан байдаг.  1993 онд Үйлдвэр, худалдааны яаманд Жижиг, дунд үйлдвэрийн технологийн хэлтэс, 2008 онд Хөдөө аж ахуйн яаманд Жижиг, дунд үйлдвэрийн хэлтэс, 2009 онд хэрэгжүүлэгч агентлаг, жижиг, дунд үйлдвэрийн газар, 2012 онд Хөдөлмөрийн яаманд Жижиг дунд үйлдвэрийн хөгжлийн газар, 2014 онд Аж үйлдвэрийн яаманд жижиг, дунд үйлдвэрийн бодлого зохицуулалтын газар,  2016 онд Хүнс, хөдөө аж ахуй, хөнгөн үйлдвэрийн яаманд гээд ингээд яамнаас яам дамжаад бодлого маань нэг гарт зангидагдахгүйгээр ингээд явсан байгаа. Үүнээс болоод энэ Баттөмөр гишүүний хэлсэн, энэ яагаад хөгжихгүй байгаа вэ гэдгийн бас нэг тодорхой шалтгаан нь энэ байгаа. Үүнийг хуулийн төсөл санаачлагчид маань хуулийн төсөл дээрээ оруулж ирээд, энэ жижиг, дунд үйлдвэрийг хөгжүүлэх агентлаг байна. Энэ нь жижиг, дунд үйлдвэрийн асуудал хариуцсан сайдын эрхлэх асуудлын хүрээнд байна гээд зохицуулсан байгаа.</w:t>
      </w:r>
    </w:p>
    <w:p>
      <w:pPr>
        <w:pStyle w:val="style0"/>
        <w:jc w:val="both"/>
      </w:pPr>
      <w:r>
        <w:rPr/>
      </w:r>
    </w:p>
    <w:p>
      <w:pPr>
        <w:pStyle w:val="style0"/>
        <w:jc w:val="both"/>
      </w:pPr>
      <w:r>
        <w:rPr>
          <w:rFonts w:ascii="Arial" w:cs="Arial" w:hAnsi="Arial"/>
          <w:lang w:val="mn-MN"/>
        </w:rPr>
        <w:tab/>
        <w:t>Тэр томоохон төслүүдийн хувьд бол хуулийн 9.4-д, орон нутагт каластрийн хэлбэрээр үйл ажиллагаа явуулах аж ахуйн нэгжийн төсөл нь энэ хуулийн 15.1.2-т заасан чиглэлд буюу нөгөө Засаг даргаасаа санал аваад, түүнийг нь Засгийн газар ингээд энэ жил Дархан аймагт ийм чиглэлийн үйлдвэрийг хөгжүүлнэ гэсэн тэр чиглэлд нь хамаарч байх юм бол төрөөс тэргүүн ээлжинд дэмжинэ гээд, ийм зохицуулалт орж ирсэн. Мөн ажлын хэсэг дээр бас уул уурхайн бүтээн байгуулалт, томоохон төслүүдийг дагасан каластр байх юм бол төрөөс дэмжинэ гэсэн ийм зохицуулалтыг ярилцаж байгаа.</w:t>
      </w:r>
    </w:p>
    <w:p>
      <w:pPr>
        <w:pStyle w:val="style0"/>
        <w:jc w:val="both"/>
      </w:pPr>
      <w:r>
        <w:rPr/>
      </w:r>
    </w:p>
    <w:p>
      <w:pPr>
        <w:pStyle w:val="style0"/>
        <w:jc w:val="both"/>
      </w:pPr>
      <w:r>
        <w:rPr>
          <w:rFonts w:ascii="Arial" w:cs="Arial" w:hAnsi="Arial"/>
          <w:lang w:val="mn-MN"/>
        </w:rPr>
        <w:tab/>
        <w:t>Мөн борлуулалтыг төрийн шууд худалдан авалтаар одоо энэ Төрийн болон орон нутгийн өмчийн хөрөнгөөр бараа ажил, үйлчилгээ худалдан авах тухай хуулин дээр  2 зохицуулалт орж ирсэн. Өөрөөр хэлбэл Засгийн газрын 2015 оны 336 дугаар тогтоол гэж байдаг. Энэ дээр 12 нэрийн 100 гаруй төрлийн Монголд үйлдвэрлэж байгаа бүтээгдэхүүнийг жагсаасан байгаа. Энд орсон бүтээгдэхүүнийг шууд худалдаж ав аа. Өөрөөр хэлбэл дотоодын жижиг, дунд  үйлдвэрлэгч үйлдвэрлэсэн байх юм бол, энэ жагсаалтад орсон байх юм бол төрийн байгууллагууд шууд худалдаж ав гэсэн ийм зохицуулалтыг хийж өгсөн.</w:t>
      </w:r>
    </w:p>
    <w:p>
      <w:pPr>
        <w:pStyle w:val="style0"/>
        <w:jc w:val="both"/>
      </w:pPr>
      <w:r>
        <w:rPr/>
      </w:r>
    </w:p>
    <w:p>
      <w:pPr>
        <w:pStyle w:val="style0"/>
        <w:jc w:val="both"/>
      </w:pPr>
      <w:r>
        <w:rPr>
          <w:rFonts w:ascii="Arial" w:cs="Arial" w:hAnsi="Arial"/>
          <w:lang w:val="mn-MN"/>
        </w:rPr>
        <w:tab/>
        <w:t xml:space="preserve">Мөн дотоодын давуу эрхэд тооцох зохицуулалт Тендерийн тухай хуулин дээр байдаг. Энд бол нөгөө дотоодын гарал үүсэлтэй бараа бүтээгдэхүүнийг 15 хувиар хийсвэрлэж тооцоод, бууруулж тооцоолоод, бусадтай харьцуулж, ингэж давуу эрх олгох зохицуулалтыг энэ дагаж гарах хуулин дээр оруулсан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Амарзаяа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Илүү тайлбаргүйгээр шууд, шууд асуулт асууя. Засгийн газрын тусгай сангийн тухай хуульд өөрчлөлт оруулах тухай гээд энэ нэр томьёо чинь яг  хуулийнхаа энэ өөрчлөлттэй аль хир нийцэж байгаа вэ?  Яагаад үүнийг асууж байгаа вэ гэхээр 500 сая хүртэл бичил бизнест 3 хувь сангаасаа олгоно, түүнээс бусдыг нь банкаар дамжуулна гэсэн чинь Засгийн газрын энэ тусгай сангийн хэрэгцээг хангаж байгаа юм уу? Хууль, бодлого хоёр чинь зөрөөд байгаа юм биш үү? Нэгдүгээр асуулт.</w:t>
      </w:r>
    </w:p>
    <w:p>
      <w:pPr>
        <w:pStyle w:val="style0"/>
        <w:jc w:val="both"/>
      </w:pPr>
      <w:r>
        <w:rPr/>
      </w:r>
    </w:p>
    <w:p>
      <w:pPr>
        <w:pStyle w:val="style0"/>
        <w:jc w:val="both"/>
      </w:pPr>
      <w:r>
        <w:rPr>
          <w:rFonts w:ascii="Arial" w:cs="Arial" w:hAnsi="Arial"/>
          <w:lang w:val="mn-MN"/>
        </w:rPr>
        <w:tab/>
        <w:t xml:space="preserve">Хоёрдугаар асуулт, жижиг, дунд үйлдвэрлэлийг дэмжих энэ асуудал төвлөрлийг сааруулах, хөдөө орон нутагт байгаа, аймаг, сумдад байгаа энэ жижиг бизнесүүдийг дэмжихэд ямар бодлого үйл ажиллагааг чиглүүлж ажиллаж байгаа вэ? </w:t>
      </w:r>
    </w:p>
    <w:p>
      <w:pPr>
        <w:pStyle w:val="style0"/>
        <w:jc w:val="both"/>
      </w:pPr>
      <w:r>
        <w:rPr/>
      </w:r>
    </w:p>
    <w:p>
      <w:pPr>
        <w:pStyle w:val="style0"/>
        <w:jc w:val="both"/>
      </w:pPr>
      <w:r>
        <w:rPr>
          <w:rFonts w:ascii="Arial" w:cs="Arial" w:hAnsi="Arial"/>
          <w:lang w:val="mn-MN"/>
        </w:rPr>
        <w:tab/>
        <w:t>Гуравдугаар асуудал, Засгийн газрын тусгай сангийн тухай хуульд өөрчлөлт орж байна. Үүнтэй зэрэгцээд аймгийн Засаг дарга төсвийн орлогынхоо зохих ёсны 10-аас доошгүй хувийг,  сумын Засаг дарга боломжтой гэж үзвэл 10-аас доошгүй хувийг зарцуулах эрх зүйн зохицуулалтыг аль хууль эрх зүйн орчинд оруулсан бэ?</w:t>
      </w:r>
    </w:p>
    <w:p>
      <w:pPr>
        <w:pStyle w:val="style0"/>
        <w:jc w:val="both"/>
      </w:pPr>
      <w:r>
        <w:rPr/>
      </w:r>
    </w:p>
    <w:p>
      <w:pPr>
        <w:pStyle w:val="style0"/>
        <w:jc w:val="both"/>
      </w:pPr>
      <w:r>
        <w:rPr>
          <w:rFonts w:ascii="Arial" w:cs="Arial" w:hAnsi="Arial"/>
          <w:lang w:val="mn-MN"/>
        </w:rPr>
        <w:tab/>
        <w:t>Хууль эрх зүйн орчинтой байвал Сангийн яам төсвийг нь зохих ёсоор баталж өгөөд, ингээд аймгийн Засаг дарга, сумын Засаг дарга жижиг, дунд үйлдвэрлэлээ дэмждэг сантай. Сангийнхаа үйл ажиллагаагаараа орон нутагтаа бодлого, нөхцөл байдалтайгаа уялдуулан энэ жижиг, дунд үйлдвэрлэлээ дэмжих энэ бодлого нь тодорхой болно гэж хардаг. Жижиг, дунд үйлдвэрлэлийг дэмжихдээ төвлөрүүлмээргүй байгаа юм. Тэгээд энэ хэмжээнд ямар өөрчлөлтүүдийг оруулсан бэ гэдэг ийм З асуултыг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Ажлын хэсгийн 2 дугаар микрофон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Я.Эрдэнэсайхан</w:t>
      </w:r>
      <w:r>
        <w:rPr>
          <w:rFonts w:ascii="Arial" w:cs="Arial" w:hAnsi="Arial"/>
          <w:lang w:val="mn-MN"/>
        </w:rPr>
        <w:t>: Амарзаяа гишүүний асуултад хариулъя. Засгийн газрын Тусгай сангийн тухай хуульд энэ банкаар уу? Эсхүл шууд уу гэдэг зохицуулалт бол байхгүй байгаа. Үүнийг асуудал хариуцсан яамны сайдын гаргадаг журман дээр  сангаас бодлогоор зохицуулдаг. Энэ бол хоорондоо бодлого бол зөрөөгүй ээ, өөрөөр хэлбэл хуулин дээр зохицуулсан, одоо манай хуулийн төсөл дээр явж байгаа  500-аас дооших нь  шууд, 500-аас 2.5 нь банкаар явах энэ зохицуулалт бол харин бид нар хуульчилж өгөөд ингээд энэ бодлогыг тодорхой болгож өгч байгаа гэж ойлгож байгаа.</w:t>
      </w:r>
    </w:p>
    <w:p>
      <w:pPr>
        <w:pStyle w:val="style0"/>
        <w:jc w:val="both"/>
      </w:pPr>
      <w:r>
        <w:rPr/>
      </w:r>
    </w:p>
    <w:p>
      <w:pPr>
        <w:pStyle w:val="style0"/>
        <w:jc w:val="both"/>
      </w:pPr>
      <w:r>
        <w:rPr>
          <w:rFonts w:ascii="Arial" w:cs="Arial" w:hAnsi="Arial"/>
          <w:lang w:val="mn-MN"/>
        </w:rPr>
        <w:tab/>
        <w:t>Аймаг, орон нутагтай холбоотой сүүлийн 2 асуулт байх шиг байна. Манай хуулийн төслийн 18 дугаар зүйл дээр нутгийн өөрөө удирдах байгууллага болон Засаг даргын бүрэн эрх гээд зохицуулчихсан байгаа. Энэ дээр иргэдийн төлөөлөгчдийн Хурал бол жил бүр улсын төсөвтөө жижиг, дунд үйлдвэрлэлийг хөгжүүлэх дэд сантай байгаа. Тэгээд түүндээ төсөв батлах ийм эрхийг нь нээж өгсөн. Аймгийн Засаг дарга бол энэ төсөвлөгдсөн төсвийг захиран зарцуулах, тэгээд мөн тухайн шатны одоо 18.2-т, аймаг, нийслэл, сум, дүүргийн Засаг дарга нь жижиг, дунд үйлдвэр, үйлчилгээг дэмжих хууль тогтоомжийг хэрэгжүүлэх, дэмжлэг үзүүлэх арга хэмжээг орон нутагт зохион байгуулах ажлыг хариуцан гүйцэтгэнэ гээд ингээд орон нутагт нь төсөв бүрдүүлэх, хуваарилах, зарцуулах эрхийг нь олгочихсон байгаа.</w:t>
      </w:r>
    </w:p>
    <w:p>
      <w:pPr>
        <w:pStyle w:val="style0"/>
        <w:jc w:val="both"/>
      </w:pPr>
      <w:r>
        <w:rPr/>
      </w:r>
    </w:p>
    <w:p>
      <w:pPr>
        <w:pStyle w:val="style0"/>
        <w:jc w:val="both"/>
      </w:pPr>
      <w:r>
        <w:rPr>
          <w:rFonts w:ascii="Arial" w:cs="Arial" w:hAnsi="Arial"/>
          <w:lang w:val="mn-MN"/>
        </w:rPr>
        <w:tab/>
        <w:t>Мөн каластртай холбогдоод 18.3-т, тухайн шатны Засаг дарга жижиг, дунд үйлдвэр, үйлчилгээг каластраар хөгжүүлэх талаар саналаа дээд шатны эрх бүхий албан тушаалтанд хүргүүлнэ гээд, ингээд сумын Засаг дарга бол манайх энэ жил гэдэг юм уу? Энэ тодорхой хугацаанд ийм үйлдвэрлэлийг хөгжүүлнэ гээд аймагтаа. Аймаг нь Засгийн газарт өгөөд, үүнийг нь Засгийн газраас чиглэлийг батлаад, энэ батлагдсан чиглэлийн дагуу бодлогоо тодорхойлох, дэмжих, сангаас зээл өгөх асуудал энэ чиглэлтэй нь уялдуулахаар хуулийн төсөлд томьёолсон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Хуулийн төсөлтэй холбогдуулан гишүүд асуулт асууж, хариулт авлаа.</w:t>
      </w:r>
    </w:p>
    <w:p>
      <w:pPr>
        <w:pStyle w:val="style0"/>
        <w:jc w:val="both"/>
      </w:pPr>
      <w:r>
        <w:rPr/>
      </w:r>
    </w:p>
    <w:p>
      <w:pPr>
        <w:pStyle w:val="style0"/>
        <w:jc w:val="both"/>
      </w:pPr>
      <w:r>
        <w:rPr>
          <w:rFonts w:ascii="Arial" w:cs="Arial" w:hAnsi="Arial"/>
          <w:lang w:val="mn-MN"/>
        </w:rPr>
        <w:tab/>
        <w:t xml:space="preserve"> Хуулийн төсөлтэй  холбогдуулан зарчмын зөрүүтэй саналтай гишүүн байна уу?  Анхны хэлэлцүүлэг дээр үг хэлэхгүй.</w:t>
      </w:r>
    </w:p>
    <w:p>
      <w:pPr>
        <w:pStyle w:val="style0"/>
        <w:jc w:val="both"/>
      </w:pPr>
      <w:r>
        <w:rPr/>
      </w:r>
    </w:p>
    <w:p>
      <w:pPr>
        <w:pStyle w:val="style0"/>
        <w:jc w:val="both"/>
      </w:pPr>
      <w:r>
        <w:rPr>
          <w:rFonts w:ascii="Arial" w:cs="Arial" w:hAnsi="Arial"/>
          <w:lang w:val="mn-MN"/>
        </w:rPr>
        <w:tab/>
        <w:t xml:space="preserve">Саналтай гишүүн байна уу? Зарчмын зөрүүтэй санал гаргаад, түүнийгээ тайлбарлаад үг хэлэх гишүүн байна уу? </w:t>
      </w:r>
    </w:p>
    <w:p>
      <w:pPr>
        <w:pStyle w:val="style0"/>
        <w:jc w:val="both"/>
      </w:pPr>
      <w:r>
        <w:rPr/>
      </w:r>
    </w:p>
    <w:p>
      <w:pPr>
        <w:pStyle w:val="style0"/>
        <w:jc w:val="both"/>
      </w:pPr>
      <w:r>
        <w:rPr>
          <w:rFonts w:ascii="Arial" w:cs="Arial" w:hAnsi="Arial"/>
          <w:lang w:val="mn-MN"/>
        </w:rPr>
        <w:tab/>
        <w:t>Байхгүй байна.</w:t>
      </w:r>
    </w:p>
    <w:p>
      <w:pPr>
        <w:pStyle w:val="style0"/>
        <w:jc w:val="both"/>
      </w:pPr>
      <w:r>
        <w:rPr/>
      </w:r>
    </w:p>
    <w:p>
      <w:pPr>
        <w:pStyle w:val="style0"/>
        <w:jc w:val="both"/>
      </w:pPr>
      <w:r>
        <w:rPr>
          <w:rFonts w:ascii="Arial" w:cs="Arial" w:hAnsi="Arial"/>
          <w:lang w:val="mn-MN"/>
        </w:rPr>
        <w:tab/>
        <w:t>Оюунхорол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Хууль санаачилж байгаа гишүүдээс ч асууя. Жижиг, дунд үйлдвэрийн корпораци гэж байгуулж байгаа юм билээ шүү дээ, агентлаг. Энэ агентлаг хэний харьяанд байх вэ? Нөгөө нэг асуудлаа хариуцаж байгаа Хүнс, хөдөө аж ахуйн яамныхаа харьяанд байх юм уу? Сангийн яамны харьяанд байх юм уу? Би ойлгохдоо жижиг, дунд үйлдвэрийн асуудал хариуцсан яаманд нь байх ёстой гэж бодож байгаа. Тэгэхээр өөрөөр хэлбэл Хүнс, хөдөө аж ахуйн яамны харьяанд энэ агентлаг байх ёстой гэж бодож байгаа. Миний одоогийн ойлгосноор бол Сангийн яаман дээр энэ агентлаг нь ирчихсэн юм байна. Амарзаяагийн саяны хэлээд байгаа тэр байхгүй юу. Тийм учраас энэ хоёр чинь дахиад л хоёр тийшээ салаад, энэ үйл ажиллагаа горимоороо явах боломжгүй болно.</w:t>
      </w:r>
    </w:p>
    <w:p>
      <w:pPr>
        <w:pStyle w:val="style0"/>
        <w:jc w:val="both"/>
      </w:pPr>
      <w:r>
        <w:rPr/>
      </w:r>
    </w:p>
    <w:p>
      <w:pPr>
        <w:pStyle w:val="style0"/>
        <w:jc w:val="both"/>
      </w:pPr>
      <w:r>
        <w:rPr>
          <w:rFonts w:ascii="Arial" w:cs="Arial" w:hAnsi="Arial"/>
          <w:lang w:val="mn-MN"/>
        </w:rPr>
        <w:tab/>
        <w:t>Тийм учраас жижиг, дунд үйлдвэрийг дэмжих сан нь яг жинхэнэ утгаараа жижиг, дунд бизнес эрхлэгчдийг дэмжих гэж байгаа бол тэр янз бүрийн хүнд суртал, янз бүрийн илүү дутуу цаас нэхдэг тэр юмыг чинь арай багасгаад итгэлийн зээл олгоод нэг үзээч ээ. Яг тэр жижиг, дунд бизнес эрхлэх гэж төслөө боловсруулсан хүмүүстээ өгч үзээд, цаг хугацаандаа энэ төсөл хэрэгжээд, үр дүн гараад зээлээ төлчих тэр боломжийг нь итгээд, олгоод үзээч ээ гээд байгаа юм. Тэгэхээр сан бол яаман дээрээ байх ёстой гэж үзээд байгаа юм. Одоогийн бүтцээр чинь Сангийн яаман дээр зурчихсан байгаа бол Байнгын хороон дээр санал хураалгаад Хүнс, хөдөө аж ахуйн яамны харьяанд нь энэ жижиг, дунд үйлдвэрийг дэмжих санг нь байгуулаад өгч болох уу гэж би хууль санаачлагч гишүүдээсээ асуумаар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Элдэв-Очир гишүүн Оюунхорол гишүүний асуултад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Хуулийн төслийг үндсэнд нь дэмжиж байгаа гишүүдэд баярлалаа. Тэгэхээр сан хаана байх вэ гэдэг асуудал. Ер нь сан байх нь зөв. Сангаа яах вэ гэхээр агентлаг хэлбэрээр зохион байгуулалтад оруулаад чиг үүргийнхээ яаман дээр байлгая гэсэн ийм л үзэл баримтлал явж байгаа. Ажлын хэсэг судалгааг нэлээд өргөн хүрээнд хийсэн. Ер нь улс орнуудад санг байгуулахдаа яах вэ гэхээр, эхлээд санг байгуулаад, санд нь яах вэ гэхээр улсын төсвөөс тодорхой хэмжээний хөрөнгийг хуваарилж өгөөд, түүнийг нь яах вэ гэхээрээ сан нь дангаараа аваад явдаг юм байна. Аваад явангуутаа, сангийнх нь үйл ажиллагаа өргөжөөд ирэхээрээ хувиараа эрхлэх аж ахуй шиг болоод сүүлдээ банк бус санхүүгийн байгууллага шиг болоод, тэгээд бүр болохоо байгаад ирэхээр нь банк уруу өгөөд, янз янзын олон хувилбараар явдаг юм байна. </w:t>
      </w:r>
    </w:p>
    <w:p>
      <w:pPr>
        <w:pStyle w:val="style0"/>
        <w:jc w:val="both"/>
      </w:pPr>
      <w:r>
        <w:rPr/>
      </w:r>
    </w:p>
    <w:p>
      <w:pPr>
        <w:pStyle w:val="style0"/>
        <w:jc w:val="both"/>
      </w:pPr>
      <w:r>
        <w:rPr>
          <w:rFonts w:ascii="Arial" w:cs="Arial" w:hAnsi="Arial"/>
          <w:lang w:val="mn-MN"/>
        </w:rPr>
        <w:tab/>
        <w:t xml:space="preserve">Тэгээд эндээс судалж үзээд боломжийн төгс хувилбар нь одоо агентлаг  байгуулаад, агентлаг нь яах вэ гэхээр салбарынхаа яаман дээр буюу тэгэхээр агентлагаараа дамжуулж энэ асуудал шийдэгдэнэ. Агентлаг дээрээ таны хэлээд байгаа жижиг бизнесийг итгэлийн зээл гэдэг асуудал бас орчихсон явж байгаа. Гэхдээ үүний яах вэ гэхээр дунд буюу дундаас дээш бизнес эрхлэгчид каластраар хөгжиж байгаа тохиолдолд тэднээс нь нийгмийн хариуцлага батлан даалтыг нь гаргуулаад, бүр өрхийн аж ахуй эрхлэх хэмжээнд 10 буюу 10 хүртэл гишүүнтэй аж ахуйн нэгжид итгэлийн зээлийг өгөх арга замыг нь боловсруулж байгаа ийм л зүйл байгаа. </w:t>
      </w:r>
    </w:p>
    <w:p>
      <w:pPr>
        <w:pStyle w:val="style0"/>
        <w:jc w:val="both"/>
      </w:pPr>
      <w:r>
        <w:rPr/>
      </w:r>
    </w:p>
    <w:p>
      <w:pPr>
        <w:pStyle w:val="style0"/>
        <w:jc w:val="both"/>
      </w:pPr>
      <w:r>
        <w:rPr>
          <w:rFonts w:ascii="Arial" w:cs="Arial" w:hAnsi="Arial"/>
          <w:lang w:val="mn-MN"/>
        </w:rPr>
        <w:tab/>
        <w:t xml:space="preserve">Тэгэхээр энэ бол Хөдөө аж ахуйн яаман дээрээ л байгаа, одоогийн явуулж байгаа жижиг, дундын сан маань агентлагийн бүтцэд ороод. </w:t>
      </w:r>
    </w:p>
    <w:p>
      <w:pPr>
        <w:pStyle w:val="style0"/>
        <w:jc w:val="both"/>
      </w:pPr>
      <w:r>
        <w:rPr/>
      </w:r>
    </w:p>
    <w:p>
      <w:pPr>
        <w:pStyle w:val="style0"/>
        <w:jc w:val="both"/>
      </w:pPr>
      <w:r>
        <w:rPr>
          <w:rFonts w:ascii="Arial" w:cs="Arial" w:hAnsi="Arial"/>
          <w:lang w:val="mn-MN"/>
        </w:rPr>
        <w:tab/>
        <w:t xml:space="preserve">Ерөөсөө Хүнс, хөдөө аж ахуй, хөнгөн үйлдвэрийн яаман дээрээ шүү дээ.  Жижиг, дундын сан бол яаман дээрээ байж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Ажлын хэсэг 2 дугаар микрофон тайлбар өгье. Сангийн яаман дээр тийм корпораци байгаа юм уу? </w:t>
      </w:r>
    </w:p>
    <w:p>
      <w:pPr>
        <w:pStyle w:val="style0"/>
        <w:jc w:val="both"/>
      </w:pPr>
      <w:r>
        <w:rPr/>
      </w:r>
    </w:p>
    <w:p>
      <w:pPr>
        <w:pStyle w:val="style0"/>
        <w:jc w:val="both"/>
      </w:pPr>
      <w:r>
        <w:rPr>
          <w:rFonts w:ascii="Arial" w:cs="Arial" w:hAnsi="Arial"/>
          <w:lang w:val="mn-MN"/>
        </w:rPr>
        <w:tab/>
      </w:r>
      <w:r>
        <w:rPr>
          <w:rFonts w:ascii="Arial" w:cs="Arial" w:hAnsi="Arial"/>
          <w:b/>
          <w:bCs/>
          <w:lang w:val="mn-MN"/>
        </w:rPr>
        <w:t>Я.Эрдэнэсайхан</w:t>
      </w:r>
      <w:r>
        <w:rPr>
          <w:rFonts w:ascii="Arial" w:cs="Arial" w:hAnsi="Arial"/>
          <w:lang w:val="mn-MN"/>
        </w:rPr>
        <w:t xml:space="preserve">: Сан бол мэдээж Хүнс, хөдөө аж ахуй, хөнгөн үйлдвэрийн яаман дээр байгаа. Саяхан Засгийн газраар тогтоол гаргаад жижиг, дунд үйлдвэрийн корпораци гээд байгуулаад Сангийн яаман дээр өгчихсөн тийм юм бол байгаад байгаа юм. </w:t>
      </w:r>
    </w:p>
    <w:p>
      <w:pPr>
        <w:pStyle w:val="style0"/>
        <w:jc w:val="both"/>
      </w:pPr>
      <w:r>
        <w:rPr/>
      </w:r>
    </w:p>
    <w:p>
      <w:pPr>
        <w:pStyle w:val="style0"/>
        <w:jc w:val="both"/>
      </w:pPr>
      <w:r>
        <w:rPr>
          <w:rFonts w:ascii="Arial" w:cs="Arial" w:hAnsi="Arial"/>
          <w:lang w:val="mn-MN"/>
        </w:rPr>
        <w:tab/>
        <w:t>Корпораци гэж гарсан.</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Засгийн газрын тусгай сангийн тухай хуульд өөрчлөлт оруулах тухай хуулийн төслийн анхны хэлэлцүүлгийг Төсвийн байнгын хороон дээр хэлэлцлээ.</w:t>
      </w:r>
    </w:p>
    <w:p>
      <w:pPr>
        <w:pStyle w:val="style0"/>
        <w:jc w:val="both"/>
      </w:pPr>
      <w:r>
        <w:rPr/>
      </w:r>
    </w:p>
    <w:p>
      <w:pPr>
        <w:pStyle w:val="style0"/>
        <w:jc w:val="both"/>
      </w:pPr>
      <w:r>
        <w:rPr>
          <w:rFonts w:ascii="Arial" w:cs="Arial" w:hAnsi="Arial"/>
          <w:lang w:val="mn-MN"/>
        </w:rPr>
        <w:tab/>
        <w:t xml:space="preserve">Оюунхорол гишүүн ээ, наад корпораци гэдэг чинь энэ хуультайгаа их өөр юм байгаа. Түүнийг нь татаж авч үзэж байж ярь. Тэгэхгүй одоо шууд саналын томьёолол байхгүй. </w:t>
      </w:r>
    </w:p>
    <w:p>
      <w:pPr>
        <w:pStyle w:val="style0"/>
        <w:jc w:val="both"/>
      </w:pPr>
      <w:r>
        <w:rPr/>
      </w:r>
    </w:p>
    <w:p>
      <w:pPr>
        <w:pStyle w:val="style0"/>
        <w:jc w:val="both"/>
      </w:pPr>
      <w:r>
        <w:rPr>
          <w:rFonts w:ascii="Arial" w:cs="Arial" w:hAnsi="Arial"/>
          <w:lang w:val="mn-MN"/>
        </w:rPr>
        <w:tab/>
        <w:t>Дараагийн асуудалдаа оръё.</w:t>
      </w:r>
    </w:p>
    <w:p>
      <w:pPr>
        <w:pStyle w:val="style0"/>
        <w:jc w:val="both"/>
      </w:pPr>
      <w:r>
        <w:rPr>
          <w:rFonts w:ascii="Arial" w:cs="Arial" w:hAnsi="Arial"/>
          <w:lang w:val="mn-MN"/>
        </w:rPr>
        <w:tab/>
        <w:t xml:space="preserve"> </w:t>
      </w:r>
    </w:p>
    <w:p>
      <w:pPr>
        <w:pStyle w:val="style0"/>
        <w:jc w:val="both"/>
      </w:pPr>
      <w:r>
        <w:rPr/>
        <w:tab/>
      </w:r>
      <w:r>
        <w:rPr>
          <w:lang w:val="mn-MN"/>
        </w:rPr>
        <w:t xml:space="preserve"> </w:t>
      </w:r>
      <w:r>
        <w:rPr>
          <w:rFonts w:ascii="Arial" w:cs="Arial" w:hAnsi="Arial"/>
          <w:b/>
          <w:bCs/>
          <w:i/>
          <w:iCs/>
          <w:lang w:val="mn-MN"/>
        </w:rPr>
        <w:t>Аж ахуйн нэгжийн орлогын албан татварын тухай хуульд нэмэлт, өөрчлөлт оруулах тухай хуулийн төслийг хэлэлцэж эхэлье.</w:t>
      </w:r>
    </w:p>
    <w:p>
      <w:pPr>
        <w:pStyle w:val="style0"/>
        <w:jc w:val="both"/>
      </w:pPr>
      <w:r>
        <w:rPr/>
      </w:r>
    </w:p>
    <w:p>
      <w:pPr>
        <w:pStyle w:val="style0"/>
        <w:jc w:val="both"/>
      </w:pPr>
      <w:r>
        <w:rPr>
          <w:rFonts w:ascii="Arial" w:cs="Arial" w:hAnsi="Arial"/>
          <w:b/>
          <w:bCs/>
          <w:i/>
          <w:iCs/>
          <w:lang w:val="mn-MN"/>
        </w:rPr>
        <w:tab/>
      </w:r>
      <w:r>
        <w:rPr>
          <w:rFonts w:ascii="Arial" w:cs="Arial" w:hAnsi="Arial"/>
          <w:lang w:val="mn-MN"/>
        </w:rPr>
        <w:t>Хуулийн төсөлтэй холбогдуулан асуулт асуух гишүүдийн нэрсийг авъя.</w:t>
      </w:r>
    </w:p>
    <w:p>
      <w:pPr>
        <w:pStyle w:val="style0"/>
        <w:jc w:val="both"/>
      </w:pPr>
      <w:r>
        <w:rPr/>
      </w:r>
    </w:p>
    <w:p>
      <w:pPr>
        <w:pStyle w:val="style0"/>
        <w:jc w:val="both"/>
      </w:pPr>
      <w:r>
        <w:rPr>
          <w:rFonts w:ascii="Arial" w:cs="Arial" w:hAnsi="Arial"/>
          <w:lang w:val="mn-MN"/>
        </w:rPr>
        <w:tab/>
        <w:t>Батнасан гишүүнээр тасалъя. Амарзаяа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Сая Татварын багц хууль дээр аж ахуйн нэгжийн орлогын албан татварын асуудал төсөл санаачлагчид буцсан. Ингэж буцахад эргэлзээтэй нэг асуудал нь өөрөө энэ жижиг, дунд үйлдвэрлэлийн асуудал, одоо өргөн барьчихсан байгаа Аж ахуйн нэгжийн орлогын албан татварын тухай хууль гээд энэ хоёр хууль чинь хоорондоо зөрчилтэй байсан. Энэ зөрчлийг яаж арилгахаар ажлын хэсгүүд хоорондоо ярилцах, эсхүл Засгийн газар Аж ахуйн нэгжийн орлогын албан татварынхаа хуулийг эргэж ингэж оруулахаар ийм асуудал үүсэж байгаа бол энэ дээр нь манай энэ жижиг, дунд үйлдвэрлэлийн хуулийн ажлын хэсгийнхэн, энэ яамныхан хоорондоо хамтын үйл ажиллагаагаа сайжруулах түвшинд ямар арга хэмжээг хийж байгаа вэ гэсэн ийм асуултыг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Ажлын хэсгийн 2 дугаар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Я.Эрдэнэсайхан</w:t>
      </w:r>
      <w:r>
        <w:rPr>
          <w:rFonts w:ascii="Arial" w:cs="Arial" w:hAnsi="Arial"/>
          <w:lang w:val="mn-MN"/>
        </w:rPr>
        <w:t>: Амарзаяа гишүүний асуултад хариулъя. Энэ хуулийг хуулийн төсөл санаачлагч маань 1 хувийн албан татвар, нөгөө Аж ахуйн нэгжийн орлогын албан татварын тухай хуулин дээр  90 хувийн буцаалт гэдэг зохицуулалт байгаад байгаа. Бид үүнийг эрх баригч МАН-ын мөрийн хөтөлбөрийн 2.7-д 1.5 тэрбумаас доош борлуулалттай бол  1 хувийн татвар авна гэсэн зохицуулалт байгаа. Үүнээс улбаалаад Засгийн газрын үйл ажиллагааны 2016-2020 оны хөтөлбөрийн 1.11 дээр мөн 1.5-аас доош борлуулалтын орлоготой аж ахуйн нэгж бол 1 хувийн албан татвар авна гэсэн энэ зохицуулалттай уялдуулж хуулийн төсөл санаачлагч маань оруулж ирсэн.</w:t>
      </w:r>
    </w:p>
    <w:p>
      <w:pPr>
        <w:pStyle w:val="style0"/>
        <w:jc w:val="both"/>
      </w:pPr>
      <w:r>
        <w:rPr/>
      </w:r>
    </w:p>
    <w:p>
      <w:pPr>
        <w:pStyle w:val="style0"/>
        <w:jc w:val="both"/>
      </w:pPr>
      <w:r>
        <w:rPr>
          <w:rFonts w:ascii="Arial" w:cs="Arial" w:hAnsi="Arial"/>
          <w:lang w:val="mn-MN"/>
        </w:rPr>
        <w:tab/>
        <w:t>Аж ахуйн нэгжийн албан татварын тухай хууль бол 90 хувийн буцаалт, тэгээд тэнд нэг зөрүүтэй юм нь татвар ногдох орлого  нь 1.5-аас доошоо байх юм бол 1 хувийн татвар авна гэсэн. Энэ бол жижиг, дунд гэхгүйгээр томоохон аж ахуйн нэгжүүд бас ороод явчих боломж байгаа гэж хуулийн төсөл санаачлагч ажлын хэсэг үзэж байгаа. Жишээлбэл, зарлагаа өндөрсгөөд 100 тэрбумын борлуулалтын орлого олсон, тэгээд зарлага нь  99 тэрбум байх юм бол 1 тэрбум гээд ингээд нөгөө татвар ногдох орлого нь  1.5-аасаа доошоо гээд ингээд томоохон аж ахуйн нэгжүүд орчих боломж харагдаад байгаа юм.</w:t>
      </w:r>
    </w:p>
    <w:p>
      <w:pPr>
        <w:pStyle w:val="style0"/>
        <w:jc w:val="both"/>
      </w:pPr>
      <w:r>
        <w:rPr/>
      </w:r>
    </w:p>
    <w:p>
      <w:pPr>
        <w:pStyle w:val="style0"/>
        <w:jc w:val="both"/>
      </w:pPr>
      <w:r>
        <w:rPr>
          <w:rFonts w:ascii="Arial" w:cs="Arial" w:hAnsi="Arial"/>
          <w:lang w:val="mn-MN"/>
        </w:rPr>
        <w:tab/>
        <w:t>Манай Засгийн газрын үйл ажиллагааны мөрийн хөтөлбөр, хуулийн төсөл санаачлагчийн гол барьж байсан концепци нь юу вэ гэхээр жижиг, дунд үйлдвэрлэгчтэй буюу нөгөө жижгүүдээ дэмжинэ гэсэн тэр бодлого маань 1.5-аас доошоо 1 хувийн татварт хамруулна гэсэн энэ хоёр байр суурь хоорондоо өөр, өөр байгаа учраас чуулган дээр тэр Аж ахуйн нэгжийн орлогын албан татварын хууль унасан байхаа гэж ойлгож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Энэ хууль санаачлагчаас нэг тодруулах зүйл байна, энэ Аж ахуйн нэгжийн орлогын албан татварын тухай хуулин дээр.  Аж ахуйн нэгжийн орлогын албан татварын тухай хуульд нэмэлт, өөрчлөлт оруулах тухай хуулийн төсөл гээд, Элдэв-Очир гишүүн ээ, энэ татвар төлөгч нь энэ хуулийн 16.2</w:t>
      </w:r>
      <w:r>
        <w:rPr>
          <w:rFonts w:ascii="Arial" w:cs="Arial" w:hAnsi="Arial"/>
          <w:vertAlign w:val="superscript"/>
          <w:lang w:val="mn-MN"/>
        </w:rPr>
        <w:t>1</w:t>
      </w:r>
      <w:r>
        <w:rPr>
          <w:rFonts w:ascii="Arial" w:cs="Arial" w:hAnsi="Arial"/>
          <w:lang w:val="mn-MN"/>
        </w:rPr>
        <w:t xml:space="preserve">.1, 16.8, 16.9-д заасны дагуу тодорхойлоход 0-2.5 тэрбум төгрөгийн татвар ногдуулах жилийн орлого олсон бол 1 хувиар албан татвар ногдуулна гээд. Тэгэхээр энэ ногдох орлого, ногдуулах орлого гээд хоёр тусдаа байдаг. Ногдох орлого гэдэг нь бохироор борлуулалт гэсэн үг. Ногдуулах орлого гэх юм бол бидний энгийн ойлголтоор ашиг гэсэн үг, татвар төлөхийн өмнөх. </w:t>
      </w:r>
    </w:p>
    <w:p>
      <w:pPr>
        <w:pStyle w:val="style0"/>
        <w:jc w:val="both"/>
      </w:pPr>
      <w:r>
        <w:rPr/>
      </w:r>
    </w:p>
    <w:p>
      <w:pPr>
        <w:pStyle w:val="style0"/>
        <w:jc w:val="both"/>
      </w:pPr>
      <w:r>
        <w:rPr>
          <w:rFonts w:ascii="Arial" w:cs="Arial" w:hAnsi="Arial"/>
          <w:lang w:val="mn-MN"/>
        </w:rPr>
        <w:tab/>
        <w:t>Тэгэхээр ашиг нь 2.5 тэрбум хүртэл байх юм бол бүх аж ахуйн нэгжүүд 1 хувь уруу орчхоор ийм ойлголт ороод иржээ. Та бүхэн анхнаасаа ямар зарчим баримталж байсан юм бэ? Үүнийг тодруулмаар байна.</w:t>
      </w:r>
    </w:p>
    <w:p>
      <w:pPr>
        <w:pStyle w:val="style0"/>
        <w:jc w:val="both"/>
      </w:pPr>
      <w:r>
        <w:rPr/>
      </w:r>
    </w:p>
    <w:p>
      <w:pPr>
        <w:pStyle w:val="style0"/>
        <w:jc w:val="both"/>
      </w:pPr>
      <w:r>
        <w:rPr>
          <w:rFonts w:ascii="Arial" w:cs="Arial" w:hAnsi="Arial"/>
          <w:lang w:val="mn-MN"/>
        </w:rPr>
        <w:tab/>
        <w:t>Энэ өргөн барьсан хуулин дээр ийм байгаа юм, та хуулиа хараатах аа. Татвар төлөгч  нь энэ хуулийн  16.2</w:t>
      </w:r>
      <w:r>
        <w:rPr>
          <w:rFonts w:ascii="Arial" w:cs="Arial" w:hAnsi="Arial"/>
          <w:vertAlign w:val="superscript"/>
          <w:lang w:val="mn-MN"/>
        </w:rPr>
        <w:t>1</w:t>
      </w:r>
      <w:r>
        <w:rPr>
          <w:rFonts w:ascii="Arial" w:cs="Arial" w:hAnsi="Arial"/>
          <w:lang w:val="mn-MN"/>
        </w:rPr>
        <w:t xml:space="preserve">.1, 16.8, 16.9-д заасны дагуу тодорхойлоход 0-2.5 тэрбум төгрөгийн албан татвар ногдуулах жилийн орлого олсон бол, ногдуулах орлого гэдэг нь ашиг гэсэн үг шүү дээ, бараг. 17.1 гэсэн ийм заалт нэмсэн байна. 1 хувиар албан татвар ногдуулна гээд. </w:t>
      </w:r>
    </w:p>
    <w:p>
      <w:pPr>
        <w:pStyle w:val="style0"/>
        <w:jc w:val="both"/>
      </w:pPr>
      <w:r>
        <w:rPr/>
      </w:r>
    </w:p>
    <w:p>
      <w:pPr>
        <w:pStyle w:val="style0"/>
        <w:jc w:val="both"/>
      </w:pPr>
      <w:r>
        <w:rPr>
          <w:rFonts w:ascii="Arial" w:cs="Arial" w:hAnsi="Arial"/>
          <w:lang w:val="mn-MN"/>
        </w:rPr>
        <w:tab/>
        <w:t xml:space="preserve">Тэгэхээр ногдох гэсэн юм уу? Ногдуулах гэсэн юм уу? </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Ерөөсөө л борлуулалтын орлого гэсэн томьёолол явж байгаа, нийт борлуулалтын орлогын. </w:t>
      </w:r>
    </w:p>
    <w:p>
      <w:pPr>
        <w:pStyle w:val="style0"/>
        <w:jc w:val="both"/>
      </w:pPr>
      <w:r>
        <w:rPr/>
      </w:r>
    </w:p>
    <w:p>
      <w:pPr>
        <w:pStyle w:val="style0"/>
        <w:jc w:val="both"/>
      </w:pPr>
      <w:r>
        <w:rPr>
          <w:rFonts w:ascii="Arial" w:cs="Arial" w:hAnsi="Arial"/>
          <w:lang w:val="mn-MN"/>
        </w:rPr>
        <w:tab/>
        <w:t>17.1 дээр татвар төлөгч энэ хуулийн 16.2</w:t>
      </w:r>
      <w:r>
        <w:rPr>
          <w:rFonts w:ascii="Arial" w:cs="Arial" w:hAnsi="Arial"/>
          <w:vertAlign w:val="superscript"/>
          <w:lang w:val="mn-MN"/>
        </w:rPr>
        <w:t>1-</w:t>
      </w:r>
      <w:r>
        <w:rPr>
          <w:rFonts w:ascii="Arial" w:cs="Arial" w:hAnsi="Arial"/>
          <w:lang w:val="mn-MN"/>
        </w:rPr>
        <w:t>д заасны дагуу тодорхойлоход 0-2.5 тэрбум төгрөгийн албан татвар ногдуулах жилийн орлого олсон бол албан татвар ногдуулах.</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ногдох гэдэг чинь бидний энгийн ойлголтоор борлуулалт нь гэсэн үг. Ногдуулах гэхээр чинь ашиг нь болчихно.</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Энэ үгийн асуудал байна тийм үү? Ногдох, ногдуулах хоёр дээр. Тэгэхээр ногдох гэж оруулах ёстой юм байна, томьёолол нь тийм үү? </w:t>
      </w:r>
    </w:p>
    <w:p>
      <w:pPr>
        <w:pStyle w:val="style0"/>
        <w:jc w:val="both"/>
      </w:pPr>
      <w:r>
        <w:rPr/>
      </w:r>
    </w:p>
    <w:p>
      <w:pPr>
        <w:pStyle w:val="style0"/>
        <w:jc w:val="both"/>
      </w:pPr>
      <w:r>
        <w:rPr>
          <w:rFonts w:ascii="Arial" w:cs="Arial" w:hAnsi="Arial"/>
          <w:lang w:val="mn-MN"/>
        </w:rPr>
        <w:tab/>
        <w:t>Борлуулалтын орлогоос гэж байгаа юм, үндсэн санаа бол. Тэгэхээр энд ногдох гэдгээрээ орох ёстой юм байна, томьёолох ёстой юм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Тэгэхээр үүнийг зарчмын зөрүүтэй санал гаргаж, үүнийг өөрчлөх хэрэгтэй болж байна. Ногдуулах гэдгийг нь ногдох гэхгүй бол наадах чинь 100 тэрбумын борлуулалт хийчхээд 99 тэрбумын зардал гаргачих юм бол энэ хуулийн заалтаар чинь жижиг, дунд болохгүй болчих гээд байгаа юм. Тэгэхээр энэ хууль дээрээ жаахан алдаа гарсан юм биш үү? </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Тийм байна, энэ үгэн дээрээ, ногдох гэдгээрээ явах юм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Борлуулалтын орлого гэдэг ойлголт байхгүй. Яагаад гэвэл энэ хуулин дээрээ  8 дугаар заалт байгаа байх. Тэгэхээр ногдох, ногдуулах гэдэг хоёр үгийг солих хэрэгтэй байх.</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Тийм байна. Хуулийнхаа дагуу борлуулалтын орлогоос гэж бас болохгүй юм байна. Тэгэхээр энэ дээр яах вэ гэхээр албан татвар ногдох жилийн орлого олсон бол гэх юм байна. </w:t>
      </w:r>
    </w:p>
    <w:p>
      <w:pPr>
        <w:pStyle w:val="style0"/>
        <w:jc w:val="both"/>
      </w:pPr>
      <w:r>
        <w:rPr/>
      </w:r>
    </w:p>
    <w:p>
      <w:pPr>
        <w:pStyle w:val="style0"/>
        <w:jc w:val="both"/>
      </w:pPr>
      <w:r>
        <w:rPr>
          <w:rFonts w:ascii="Arial" w:cs="Arial" w:hAnsi="Arial"/>
          <w:lang w:val="mn-MN"/>
        </w:rPr>
        <w:tab/>
        <w:t>Зарчмын зөрүүтэй санал гаргая.</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Элдэв-Очир гишүүн ээ, тэгэхээр ингэж ойлголцоод бид нар шууд эндээс чуулганд оруулахгүй, Эдийн засгийн байнгын хороон дээр ажлын хэсэг байгаа байх. Тэнд ганц нэг үгийн зөрүү гарч магадгүй. Сая би уншиж байгаад ийм юм гараад ирэхээр ийм зарчмын зөрүүтэй санал гаргая гээд бүгдээрээ ойлголцоод, ийм зарчмын зөрүүтэй санал гаргая.</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Л.Элдэв-Очир: </w:t>
      </w:r>
      <w:r>
        <w:rPr>
          <w:rFonts w:ascii="Arial" w:cs="Arial" w:hAnsi="Arial"/>
          <w:lang w:val="mn-MN"/>
        </w:rPr>
        <w:t>Тийм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Батнасан гишүүн асуултаа асуусны дараа энэ саналыг гаргая. Батнасан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xml:space="preserve">: Баярлалаа. Жижиг, дунд үйлдвэрийн тухай хуулийн төслийг дэмжиж байгаа. Энэ хуулийн төслөөс хараад байхад улсын төсвийн нийт хөрөнгө оруулалтын 10 хувиас доошгүй хувиар жижиг, дунд бизнес эрхлэгчдийн хөрөнгө оруулалтыг дэмжиж тавина гэсэн ийм асуудал байгаа юм. 2018 онд 770  тэрбум төгрөгийн хөрөнгө оруулалт хийгдсэн байдаг. Тэгэхээр 10 хувь гэхээр 77 тэрбум. Ер нь бол жижиг, дунд бизнес эрхлэгчдэд олгох энэ зээлийн хэмжээг нэмэгдүүлэх нь зүйтэй гэсэн ийм санал байгаа. </w:t>
      </w:r>
    </w:p>
    <w:p>
      <w:pPr>
        <w:pStyle w:val="style0"/>
        <w:jc w:val="both"/>
      </w:pPr>
      <w:r>
        <w:rPr/>
      </w:r>
    </w:p>
    <w:p>
      <w:pPr>
        <w:pStyle w:val="style0"/>
        <w:jc w:val="both"/>
      </w:pPr>
      <w:r>
        <w:rPr>
          <w:rFonts w:ascii="Arial" w:cs="Arial" w:hAnsi="Arial"/>
          <w:lang w:val="mn-MN"/>
        </w:rPr>
        <w:tab/>
        <w:t>Хоёрдугаарт, Засгийн газраас Аж ахуйн нэгжийн орлогын албан татварын тухай хуулийг оруулж ирээд буцсан. Хуучин хууль үйлчилж байгаа гэж ойлгож байгаа. Энд жижиг, дунд бизнес эрхлэгчдэд 50 сая төгрөг гэж байгаа, жилийн борлуулалтын орлого. Ногдох орлого биш. Жилийн борлуулалтын орлого нь  50 сая төгрөг гэж оруулж ирсэн. Жилийн борлуулалтын орлого  50 сая төгрөг гэдэг чинь 1 хоногт тухайн бизнес эрхлэгч  140 мянган төгрөгийн борлуулалт хийнэ гэсэн үг. 1 өдрийн орлого нь 140 мянган төгрөг. Тэгэхээр Монголын бизнес эрхлэгчид ялангуяа жижиг, дунд бизнес эрхлэгчдийг хоногийн 100 гаруйхан мянган төгрөгийн борлуулалтын орлоготой гэж ингэж болохгүй ээ. Тэгэхээр энэ бол болохгүй.</w:t>
      </w:r>
    </w:p>
    <w:p>
      <w:pPr>
        <w:pStyle w:val="style0"/>
        <w:jc w:val="both"/>
      </w:pPr>
      <w:r>
        <w:rPr/>
      </w:r>
    </w:p>
    <w:p>
      <w:pPr>
        <w:pStyle w:val="style0"/>
        <w:jc w:val="both"/>
      </w:pPr>
      <w:r>
        <w:rPr>
          <w:rFonts w:ascii="Arial" w:cs="Arial" w:hAnsi="Arial"/>
          <w:lang w:val="mn-MN"/>
        </w:rPr>
        <w:tab/>
        <w:t>Энэ хуулийн төсөл дээр 2.5 тэрбум төгрөг жилийн борлуулалтын орлого гэж орж ирсэн байна. Энэ 2.5 тэрбум төгрөг гэдгийг Засгийн газрынхан бол хүлээн зөвшөөрөх нь зүйтэй. Ер нь Засгийн газар бол энэ бизнес эрхлэгчдийг өдөрт 100 мянган төгрөгийн орлого хийдэг бизнес эрхлэгчид байна гэж ойлгож болохгүй л дээ.</w:t>
      </w:r>
    </w:p>
    <w:p>
      <w:pPr>
        <w:pStyle w:val="style0"/>
        <w:jc w:val="both"/>
      </w:pPr>
      <w:r>
        <w:rPr/>
      </w:r>
    </w:p>
    <w:p>
      <w:pPr>
        <w:pStyle w:val="style0"/>
        <w:jc w:val="both"/>
      </w:pPr>
      <w:r>
        <w:rPr>
          <w:rFonts w:ascii="Arial" w:cs="Arial" w:hAnsi="Arial"/>
          <w:lang w:val="mn-MN"/>
        </w:rPr>
        <w:tab/>
        <w:t>Хоёрдугаарт нэг асуудал байгаа, Засгийн газрынхан бас анхааралдаа авна биз. Ер нь бол Монгол Улсад 130 орчим  аж ахуйн нэгж үйл  ажиллагаа явуулж байгаа. Улсын төсвийн орлогыг хэд нь бүрдүүлдэг вэ гэхээрх  10 мянган аж ахуйн нэгж. Өнөөдөр  10 мянган аж ахуйн нэгжийн нуруун дээр улсын төсвийн ачаалал ирж байгаа.  120 мянга орчим аж ахуйн нэгж буюу  100 гаруй мянган жижиг, дунд бизнес эрхлэгчид огт татвар төлөхгүй байгаа. Тэгэхээр би бизнес эрхлэгчдийг татварын орчноор дарамтлах гэж байгаа юм биш, хамгийн гол нь татвар төлөх таатай нөхцөлийг бүрдүүлж өгөөч ээ гэж хэлээд байгаа юм.</w:t>
      </w:r>
    </w:p>
    <w:p>
      <w:pPr>
        <w:pStyle w:val="style0"/>
        <w:jc w:val="both"/>
      </w:pPr>
      <w:r>
        <w:rPr/>
      </w:r>
    </w:p>
    <w:p>
      <w:pPr>
        <w:pStyle w:val="style0"/>
        <w:jc w:val="both"/>
      </w:pPr>
      <w:r>
        <w:rPr>
          <w:rFonts w:ascii="Arial" w:cs="Arial" w:hAnsi="Arial"/>
          <w:lang w:val="mn-MN"/>
        </w:rPr>
        <w:tab/>
        <w:t xml:space="preserve">Ер нь бол энэ НӨАТ, ашгийн татвар гэдэг чинь нэг л суурьтай. Зөвхөн борлуулалтын орлогоос хоёр татвар аваад байгаа юм. Энэ горимондоо өөрчлөлт оруулаад 2.5 тэрбум төгрөг хүртэл жилийн борлуулалтын орлоготой аж ахуйн нэгжид хялбаршуулсан горим байж болох юмаа гэсэн ийм саналыг хэлж байгаа. Хялбаршуулсан гэдэг нь юу вэ гэхээр, НӨАТ, ашгийн татварыг нэг л суурьтай болгоё гэж байгаа. Ер нь жилийн 2.5 тэрбум гэдэг чинь өдөрт 360 -аад мянган төгрөгийн борлуулалтын орлоготой аж ахуйн нэгж гэсэн үг. Энэ бол жижиг, дунд бизнес эрхлэгчид мөн. Жилдээ 2.5 тэрбум хүртэлх борлуулалтын орлого хийчих юм бол заавал тэр нөхрөөс ашгийн татвар гэж аваад, НӨАТ гэж аваад байх шаардлага байхгүй. Нэг суурьтай болгоод нэг л удаа татвар авдаг. Жилдээ  4 удаа татвар авдаг. Яагаад гэхээр татвар яагаад төлөхгүй аж ахуйн нэгжүүд, энэ тэгш эрхийн зарчим нь яагаад үйлчлэхгүй байна вэ гэхээр, үнэхээр дарамттай учраас. Нягтлан бодох бүртгэл, анхан шатны бүртгэл, тайлан тооцоо гаргахаас эхлээд. Тэгээд жижиг, дунд бизнес эрхлэгчид эцэстээ яадаг вэ гэхээр татварын шалгалт орохоор ерөөсөө асар их өр төлбөрт унадаг. Татварын байцаагч маш их татварын акт тавьчихдаг, тэгээд тохиролцооны журмаар шийддэг, жилдээ  7 сая төгрөгийн татвар улсад төлөх ёстой аж ахуйн нэгж татварын шалгалт орох юм бол 70 сая болоод явдаг, хохирдог, маш их айдастай ажил үйлчилгээ эрхэлдэг. </w:t>
      </w:r>
    </w:p>
    <w:p>
      <w:pPr>
        <w:pStyle w:val="style0"/>
        <w:jc w:val="both"/>
      </w:pPr>
      <w:r>
        <w:rPr/>
      </w:r>
    </w:p>
    <w:p>
      <w:pPr>
        <w:pStyle w:val="style0"/>
        <w:jc w:val="both"/>
      </w:pPr>
      <w:r>
        <w:rPr>
          <w:rFonts w:ascii="Arial" w:cs="Arial" w:hAnsi="Arial"/>
          <w:lang w:val="mn-MN"/>
        </w:rPr>
        <w:tab/>
        <w:t>Ийм учраас энэ хялбаршуулсан татварын тухай асуудлыг дахин дахин яриад байгаа юмаа гэдгийг хэлье.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Санал хэлсэн юм уу? Баярлалаа. Гишүүд ээ, ингэж өөрчилье.</w:t>
      </w:r>
    </w:p>
    <w:p>
      <w:pPr>
        <w:pStyle w:val="style0"/>
        <w:jc w:val="both"/>
      </w:pPr>
      <w:r>
        <w:rPr/>
      </w:r>
    </w:p>
    <w:p>
      <w:pPr>
        <w:pStyle w:val="style0"/>
        <w:jc w:val="both"/>
      </w:pPr>
      <w:r>
        <w:rPr>
          <w:rFonts w:ascii="Arial" w:cs="Arial" w:hAnsi="Arial"/>
          <w:b/>
          <w:bCs/>
          <w:i/>
          <w:iCs/>
          <w:lang w:val="mn-MN"/>
        </w:rPr>
        <w:tab/>
      </w:r>
      <w:r>
        <w:rPr>
          <w:rFonts w:ascii="Arial" w:cs="Arial" w:hAnsi="Arial"/>
          <w:lang w:val="mn-MN"/>
        </w:rPr>
        <w:t>17.1-ийн томьёолол нь ийм байгаа юм. Татвар төлөгч нь энэ хуулийн 16.2</w:t>
      </w:r>
      <w:r>
        <w:rPr>
          <w:rFonts w:ascii="Arial" w:cs="Arial" w:hAnsi="Arial"/>
          <w:vertAlign w:val="superscript"/>
          <w:lang w:val="mn-MN"/>
        </w:rPr>
        <w:t>1</w:t>
      </w:r>
      <w:r>
        <w:rPr>
          <w:rFonts w:ascii="Arial" w:cs="Arial" w:hAnsi="Arial"/>
          <w:lang w:val="mn-MN"/>
        </w:rPr>
        <w:t xml:space="preserve">.1, 16.8, 16.9-д заасны дагуу тодорхойлоход 0-2.5 тэрбум төгрөгийн албан татвар ногдуулах жилийн орлого олсон бол 1 хувиар албан татвар ногдуулна гэсэн ийм заалтыг “ногдуулах” гэдэг үгийг нь “ногдох” гэдэг үгээр сольё гэсэн ийм санал гаргаж байгаа юм. </w:t>
      </w:r>
    </w:p>
    <w:p>
      <w:pPr>
        <w:pStyle w:val="style0"/>
        <w:jc w:val="both"/>
      </w:pPr>
      <w:r>
        <w:rPr/>
      </w:r>
    </w:p>
    <w:p>
      <w:pPr>
        <w:pStyle w:val="style0"/>
        <w:jc w:val="both"/>
      </w:pPr>
      <w:r>
        <w:rPr>
          <w:rFonts w:ascii="Arial" w:cs="Arial" w:hAnsi="Arial"/>
          <w:lang w:val="mn-MN"/>
        </w:rPr>
        <w:tab/>
        <w:t>Ногдох гэдэг нь борлуулалттайгаа гэсэн үг, ногдуулах гэх юм бол ашиг болоод явчихна гэсэн үг. Борлуулалтын орлого гэдэгтэй ногдох гэдэг үгээрээ. Ногдуулах гэдэг үгийг, ногдох гэдэг үгээр сольё гэсэн ийм саналыг би гаргаж байна.</w:t>
      </w:r>
    </w:p>
    <w:p>
      <w:pPr>
        <w:pStyle w:val="style0"/>
        <w:jc w:val="both"/>
      </w:pPr>
      <w:r>
        <w:rPr/>
      </w:r>
    </w:p>
    <w:p>
      <w:pPr>
        <w:pStyle w:val="style0"/>
        <w:jc w:val="both"/>
      </w:pPr>
      <w:r>
        <w:rPr>
          <w:rFonts w:ascii="Arial" w:cs="Arial" w:hAnsi="Arial"/>
          <w:lang w:val="mn-MN"/>
        </w:rPr>
        <w:tab/>
        <w:t>Дэмжье гэсэн санал хураалт явуулъя.</w:t>
      </w:r>
    </w:p>
    <w:p>
      <w:pPr>
        <w:pStyle w:val="style0"/>
        <w:jc w:val="both"/>
      </w:pPr>
      <w:r>
        <w:rPr/>
      </w:r>
    </w:p>
    <w:p>
      <w:pPr>
        <w:pStyle w:val="style0"/>
        <w:jc w:val="both"/>
      </w:pPr>
      <w:r>
        <w:rPr>
          <w:rFonts w:ascii="Arial" w:cs="Arial" w:hAnsi="Arial"/>
          <w:lang w:val="mn-MN"/>
        </w:rPr>
        <w:tab/>
        <w:t>Санал хураалтад 13 гишүүн оролцож, санал 92.3 хувиар дэмжигдлээ.</w:t>
      </w:r>
    </w:p>
    <w:p>
      <w:pPr>
        <w:pStyle w:val="style0"/>
        <w:jc w:val="both"/>
      </w:pPr>
      <w:r>
        <w:rPr/>
      </w:r>
    </w:p>
    <w:p>
      <w:pPr>
        <w:pStyle w:val="style0"/>
        <w:jc w:val="both"/>
      </w:pPr>
      <w:r>
        <w:rPr>
          <w:rFonts w:ascii="Arial" w:cs="Arial" w:hAnsi="Arial"/>
          <w:lang w:val="mn-MN"/>
        </w:rPr>
        <w:tab/>
        <w:t>Өөр зарчмын зөрүүтэй саналтай гишүүд байна уу? Байхгүй байна.</w:t>
      </w:r>
    </w:p>
    <w:p>
      <w:pPr>
        <w:pStyle w:val="style0"/>
        <w:jc w:val="both"/>
      </w:pPr>
      <w:r>
        <w:rPr/>
      </w:r>
    </w:p>
    <w:p>
      <w:pPr>
        <w:pStyle w:val="style0"/>
        <w:jc w:val="both"/>
      </w:pPr>
      <w:r>
        <w:rPr>
          <w:rFonts w:ascii="Arial" w:cs="Arial" w:hAnsi="Arial"/>
          <w:lang w:val="mn-MN"/>
        </w:rPr>
        <w:tab/>
        <w:t>Хуулийн төслийн хэлэлцүүлгийг хийж дууслаа.</w:t>
      </w:r>
    </w:p>
    <w:p>
      <w:pPr>
        <w:pStyle w:val="style0"/>
        <w:jc w:val="both"/>
      </w:pPr>
      <w:r>
        <w:rPr/>
      </w:r>
    </w:p>
    <w:p>
      <w:pPr>
        <w:pStyle w:val="style0"/>
        <w:jc w:val="both"/>
      </w:pPr>
      <w:r>
        <w:rPr>
          <w:rFonts w:ascii="Arial" w:cs="Arial" w:hAnsi="Arial"/>
          <w:lang w:val="mn-MN"/>
        </w:rPr>
        <w:tab/>
        <w:t xml:space="preserve">Дараагийн асуудалд оръё. </w:t>
      </w:r>
    </w:p>
    <w:p>
      <w:pPr>
        <w:pStyle w:val="style0"/>
        <w:jc w:val="both"/>
      </w:pPr>
      <w:r>
        <w:rPr/>
      </w:r>
    </w:p>
    <w:p>
      <w:pPr>
        <w:pStyle w:val="style0"/>
        <w:jc w:val="both"/>
      </w:pPr>
      <w:r>
        <w:rPr>
          <w:rFonts w:ascii="Arial" w:cs="Arial" w:hAnsi="Arial"/>
          <w:b/>
          <w:bCs/>
          <w:i/>
          <w:iCs/>
          <w:lang w:val="mn-MN"/>
        </w:rPr>
        <w:tab/>
        <w:t>Төрийн болон орон нутгийн өмчийн хөрөнгөөр бараа, ажил, үйлчилгээ худалдан авах тухай хуульд нэмэлт, өөрчлөлт оруулах тухай хуулийн төслүүдийг хэлэлцэж эхэлье.</w:t>
      </w:r>
    </w:p>
    <w:p>
      <w:pPr>
        <w:pStyle w:val="style0"/>
        <w:jc w:val="both"/>
      </w:pPr>
      <w:r>
        <w:rPr/>
      </w:r>
    </w:p>
    <w:p>
      <w:pPr>
        <w:pStyle w:val="style0"/>
        <w:jc w:val="both"/>
      </w:pPr>
      <w:r>
        <w:rPr>
          <w:rFonts w:ascii="Arial" w:cs="Arial" w:hAnsi="Arial"/>
          <w:b/>
          <w:bCs/>
          <w:i/>
          <w:iCs/>
          <w:lang w:val="mn-MN"/>
        </w:rPr>
        <w:tab/>
      </w:r>
      <w:r>
        <w:rPr>
          <w:rFonts w:ascii="Arial" w:cs="Arial" w:hAnsi="Arial"/>
          <w:lang w:val="mn-MN"/>
        </w:rPr>
        <w:t>Хуулийн төсөлтэй холбогдуулан асуух асуулттай гишүүдийн нэрсийг авъя.</w:t>
      </w:r>
    </w:p>
    <w:p>
      <w:pPr>
        <w:pStyle w:val="style0"/>
        <w:jc w:val="both"/>
      </w:pPr>
      <w:r>
        <w:rPr/>
      </w:r>
    </w:p>
    <w:p>
      <w:pPr>
        <w:pStyle w:val="style0"/>
        <w:jc w:val="both"/>
      </w:pPr>
      <w:r>
        <w:rPr>
          <w:rFonts w:ascii="Arial" w:cs="Arial" w:hAnsi="Arial"/>
          <w:lang w:val="mn-MN"/>
        </w:rPr>
        <w:tab/>
        <w:t xml:space="preserve">Асуулт асуух гишүүн байхгүй байна. </w:t>
      </w:r>
    </w:p>
    <w:p>
      <w:pPr>
        <w:pStyle w:val="style0"/>
        <w:jc w:val="both"/>
      </w:pPr>
      <w:r>
        <w:rPr/>
      </w:r>
    </w:p>
    <w:p>
      <w:pPr>
        <w:pStyle w:val="style0"/>
        <w:jc w:val="both"/>
      </w:pPr>
      <w:r>
        <w:rPr>
          <w:rFonts w:ascii="Arial" w:cs="Arial" w:hAnsi="Arial"/>
          <w:lang w:val="mn-MN"/>
        </w:rPr>
        <w:tab/>
        <w:t>Хуулийн төсөлтэй холбогдуулан зарчмын зөрүүтэй саналтай гишүүн байна уу? Алга байна.</w:t>
      </w:r>
    </w:p>
    <w:p>
      <w:pPr>
        <w:pStyle w:val="style0"/>
        <w:jc w:val="both"/>
      </w:pPr>
      <w:r>
        <w:rPr/>
      </w:r>
    </w:p>
    <w:p>
      <w:pPr>
        <w:pStyle w:val="style0"/>
        <w:jc w:val="both"/>
      </w:pPr>
      <w:r>
        <w:rPr>
          <w:rFonts w:ascii="Arial" w:cs="Arial" w:hAnsi="Arial"/>
          <w:lang w:val="mn-MN"/>
        </w:rPr>
        <w:tab/>
        <w:t>Жижиг, дунд үйлдвэр, үйлчилгээг дэмжих тухай хуулийн шинэчилсэн найруулгын төсөлтэй хамт өргөн мэдүүлсэн Засгийн газрын тусгай сангийн тухай хуульд өөрчлөлт оруулах тухай, Аж ахуйн нэгжийн орлогын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төслүүдийн анхны хэлэлцүүлэг хийсэн талаар Төсвийн байнгын хорооноос гарах санал, дүгнэлтийг Эдийн засгийн байнгын хороонд хүргүүлнэ.</w:t>
      </w:r>
    </w:p>
    <w:p>
      <w:pPr>
        <w:pStyle w:val="style0"/>
        <w:jc w:val="both"/>
      </w:pPr>
      <w:r>
        <w:rPr/>
      </w:r>
    </w:p>
    <w:p>
      <w:pPr>
        <w:pStyle w:val="style0"/>
        <w:jc w:val="both"/>
      </w:pPr>
      <w:r>
        <w:rPr>
          <w:rFonts w:ascii="Arial" w:cs="Arial" w:hAnsi="Arial"/>
          <w:lang w:val="mn-MN"/>
        </w:rPr>
        <w:tab/>
        <w:t>Төслүүдийн анхны хэлэлцүүлгийг хийж дууслаа. Гишүүдэд баярлалаа.</w:t>
      </w:r>
    </w:p>
    <w:p>
      <w:pPr>
        <w:pStyle w:val="style0"/>
        <w:jc w:val="both"/>
      </w:pPr>
      <w:r>
        <w:rPr/>
      </w:r>
    </w:p>
    <w:p>
      <w:pPr>
        <w:pStyle w:val="style0"/>
        <w:jc w:val="both"/>
      </w:pPr>
      <w:r>
        <w:rPr>
          <w:rFonts w:ascii="Arial" w:cs="Arial" w:hAnsi="Arial"/>
          <w:lang w:val="mn-MN"/>
        </w:rPr>
        <w:tab/>
        <w:t>Эдийн засгийн байнгын хороон дээр үндсэн том хууль нь байгаа учраас ажлын хэсэг байгуулагдсан байгаа. Тэнд хууль хоорондын зөрүү, янз бүрийн асуудлууд гарвал Эдийн засгийн байнгын хороон дээр анхны хэлэлцүүлэг дээр тэнд дахин санал хураалт явагдах учиртай гэдгийг хэлье.</w:t>
      </w:r>
    </w:p>
    <w:p>
      <w:pPr>
        <w:pStyle w:val="style0"/>
        <w:jc w:val="both"/>
      </w:pPr>
      <w:r>
        <w:rPr/>
      </w:r>
    </w:p>
    <w:p>
      <w:pPr>
        <w:pStyle w:val="style0"/>
        <w:jc w:val="both"/>
      </w:pPr>
      <w:r>
        <w:rPr>
          <w:rFonts w:ascii="Arial" w:cs="Arial" w:hAnsi="Arial"/>
          <w:lang w:val="mn-MN"/>
        </w:rPr>
        <w:tab/>
        <w:t>Дараагийн асуудалд оръё.</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Дөрөв дэх асуудалдаа оръё.</w:t>
      </w:r>
    </w:p>
    <w:p>
      <w:pPr>
        <w:pStyle w:val="style0"/>
        <w:jc w:val="both"/>
      </w:pPr>
      <w:r>
        <w:rPr/>
      </w:r>
    </w:p>
    <w:p>
      <w:pPr>
        <w:pStyle w:val="style0"/>
        <w:jc w:val="both"/>
      </w:pPr>
      <w:r>
        <w:rPr>
          <w:rFonts w:ascii="Arial" w:cs="Arial" w:hAnsi="Arial"/>
          <w:lang w:val="mn-MN"/>
        </w:rPr>
        <w:tab/>
      </w:r>
      <w:r>
        <w:rPr>
          <w:rFonts w:ascii="Arial" w:cs="Arial" w:hAnsi="Arial"/>
          <w:b/>
          <w:bCs/>
          <w:iCs/>
          <w:lang w:val="mn-MN"/>
        </w:rPr>
        <w:t>Дөрөв.Монгол Улсын Их Хурлын 2019 оны төсвийн төсөл</w:t>
      </w:r>
    </w:p>
    <w:p>
      <w:pPr>
        <w:pStyle w:val="style0"/>
        <w:jc w:val="both"/>
      </w:pPr>
      <w:r>
        <w:rPr/>
      </w:r>
    </w:p>
    <w:p>
      <w:pPr>
        <w:pStyle w:val="style0"/>
        <w:jc w:val="both"/>
      </w:pPr>
      <w:r>
        <w:rPr>
          <w:rFonts w:ascii="Arial" w:cs="Arial" w:hAnsi="Arial"/>
          <w:lang w:val="mn-MN"/>
        </w:rPr>
        <w:tab/>
        <w:t>Монгол Улсын Их Хурлын тухай хуулийн 42</w:t>
      </w:r>
      <w:r>
        <w:rPr>
          <w:rFonts w:ascii="Arial" w:cs="Arial" w:hAnsi="Arial"/>
          <w:vertAlign w:val="superscript"/>
          <w:lang w:val="mn-MN"/>
        </w:rPr>
        <w:t>2</w:t>
      </w:r>
      <w:r>
        <w:rPr>
          <w:rFonts w:ascii="Arial" w:cs="Arial" w:hAnsi="Arial"/>
          <w:lang w:val="mn-MN"/>
        </w:rPr>
        <w:t>дугаар зүйлийн 42</w:t>
      </w:r>
      <w:r>
        <w:rPr>
          <w:rFonts w:ascii="Arial" w:cs="Arial" w:hAnsi="Arial"/>
          <w:vertAlign w:val="superscript"/>
          <w:lang w:val="mn-MN"/>
        </w:rPr>
        <w:t>2</w:t>
      </w:r>
      <w:r>
        <w:rPr>
          <w:rFonts w:ascii="Arial" w:cs="Arial" w:hAnsi="Arial"/>
          <w:lang w:val="mn-MN"/>
        </w:rPr>
        <w:t>.2-т заасны дагуу Улсын Их Хурлын даргын дэргэдэх зөвлөлтэй зөвшилцөж Төсвийн байнгын хороонд ирүүлсэн.</w:t>
      </w:r>
    </w:p>
    <w:p>
      <w:pPr>
        <w:pStyle w:val="style0"/>
        <w:jc w:val="both"/>
      </w:pPr>
      <w:r>
        <w:rPr/>
      </w:r>
    </w:p>
    <w:p>
      <w:pPr>
        <w:pStyle w:val="style0"/>
        <w:jc w:val="both"/>
      </w:pPr>
      <w:r>
        <w:rPr>
          <w:rFonts w:ascii="Arial" w:cs="Arial" w:hAnsi="Arial"/>
          <w:lang w:val="mn-MN"/>
        </w:rPr>
        <w:tab/>
        <w:t xml:space="preserve">Монгол Улсын Их Хурлын 2019 оны төсвийн төслийн талаарх илтгэлийг Улсын Их Хурлын Тамгын газрын Ерөнхий нарийн бичгийн дарга Цолмон танилцуулна. </w:t>
      </w:r>
    </w:p>
    <w:p>
      <w:pPr>
        <w:pStyle w:val="style0"/>
        <w:jc w:val="both"/>
      </w:pPr>
      <w:r>
        <w:rPr/>
      </w:r>
    </w:p>
    <w:p>
      <w:pPr>
        <w:pStyle w:val="style0"/>
        <w:jc w:val="both"/>
      </w:pPr>
      <w:r>
        <w:rPr>
          <w:rFonts w:ascii="Arial" w:cs="Arial" w:hAnsi="Arial"/>
          <w:lang w:val="mn-MN"/>
        </w:rPr>
        <w:tab/>
        <w:t>Ажлын хэсгийн 2 дугаар микрофон өгье.</w:t>
      </w:r>
    </w:p>
    <w:p>
      <w:pPr>
        <w:pStyle w:val="style0"/>
        <w:jc w:val="both"/>
      </w:pPr>
      <w:r>
        <w:rPr/>
      </w:r>
    </w:p>
    <w:p>
      <w:pPr>
        <w:pStyle w:val="style0"/>
        <w:jc w:val="both"/>
      </w:pPr>
      <w:r>
        <w:rPr>
          <w:rFonts w:ascii="Arial" w:cs="Arial" w:hAnsi="Arial"/>
          <w:lang w:val="mn-MN"/>
        </w:rPr>
        <w:tab/>
      </w:r>
      <w:r>
        <w:rPr>
          <w:rFonts w:ascii="Arial" w:cs="Arial" w:hAnsi="Arial"/>
          <w:b/>
          <w:bCs/>
          <w:lang w:val="mn-MN"/>
        </w:rPr>
        <w:t>Ц.Цолмон</w:t>
      </w:r>
      <w:r>
        <w:rPr>
          <w:rFonts w:ascii="Arial" w:cs="Arial" w:hAnsi="Arial"/>
          <w:lang w:val="mn-MN"/>
        </w:rPr>
        <w:t xml:space="preserve">: Гишүүдэд өдрийн мэндийг хүргэе. </w:t>
      </w:r>
    </w:p>
    <w:p>
      <w:pPr>
        <w:pStyle w:val="style0"/>
        <w:jc w:val="both"/>
      </w:pPr>
      <w:r>
        <w:rPr/>
      </w:r>
    </w:p>
    <w:p>
      <w:pPr>
        <w:pStyle w:val="style0"/>
        <w:jc w:val="both"/>
      </w:pPr>
      <w:r>
        <w:rPr>
          <w:rFonts w:ascii="Arial" w:cs="Arial" w:hAnsi="Arial"/>
          <w:lang w:val="mn-MN"/>
        </w:rPr>
        <w:tab/>
        <w:t>Улсын Их Хурлын 2019 оны төсвийн төслийг боловсруулан Улсын Их Хурлын тухай хуульд заасны дагуу Улсын Их Хурлын даргын зөвлөлтэй зөвшилцөж, Төсвийн байнгын хороогоор хэлэлцүүлэхээр та бүхэнд танилцуулж байна.</w:t>
      </w:r>
    </w:p>
    <w:p>
      <w:pPr>
        <w:pStyle w:val="style0"/>
        <w:jc w:val="both"/>
      </w:pPr>
      <w:r>
        <w:rPr/>
      </w:r>
    </w:p>
    <w:p>
      <w:pPr>
        <w:pStyle w:val="style0"/>
        <w:jc w:val="both"/>
      </w:pPr>
      <w:r>
        <w:rPr>
          <w:rFonts w:ascii="Arial" w:cs="Arial" w:hAnsi="Arial"/>
          <w:lang w:val="mn-MN"/>
        </w:rPr>
        <w:tab/>
        <w:t xml:space="preserve">Улсын Их Хурлын Тамгын газар дараахь зарчмыг баримтлан 2019 оны төсвийн төслийг боловсрууллаа. Үүнд: </w:t>
      </w:r>
    </w:p>
    <w:p>
      <w:pPr>
        <w:pStyle w:val="style0"/>
        <w:jc w:val="both"/>
      </w:pPr>
      <w:r>
        <w:rPr/>
      </w:r>
    </w:p>
    <w:p>
      <w:pPr>
        <w:pStyle w:val="style0"/>
        <w:jc w:val="both"/>
      </w:pPr>
      <w:r>
        <w:rPr>
          <w:rFonts w:ascii="Arial" w:cs="Arial" w:hAnsi="Arial"/>
          <w:lang w:val="mn-MN"/>
        </w:rPr>
        <w:tab/>
        <w:t>1.Улсын Их Хурлын хэвийн үйл ажиллагааг хангах, Улсын Их Хурлын гишүүдийн бүрэн эрхийг хэрэгжүүлэх боломжийг хангасан байх.</w:t>
      </w:r>
    </w:p>
    <w:p>
      <w:pPr>
        <w:pStyle w:val="style0"/>
        <w:jc w:val="both"/>
      </w:pPr>
      <w:r>
        <w:rPr/>
      </w:r>
    </w:p>
    <w:p>
      <w:pPr>
        <w:pStyle w:val="style0"/>
        <w:jc w:val="both"/>
      </w:pPr>
      <w:r>
        <w:rPr>
          <w:rFonts w:ascii="Arial" w:cs="Arial" w:hAnsi="Arial"/>
          <w:lang w:val="mn-MN"/>
        </w:rPr>
        <w:tab/>
        <w:t>2.Улсын Их Хурлын 2019 оны төсвийн төслийн талаар Улсын Их Хурлын даргын зөвлөлөөс өгсөн чиглэлийг хэрэгжүүлэх.</w:t>
      </w:r>
    </w:p>
    <w:p>
      <w:pPr>
        <w:pStyle w:val="style0"/>
        <w:jc w:val="both"/>
      </w:pPr>
      <w:r>
        <w:rPr/>
      </w:r>
    </w:p>
    <w:p>
      <w:pPr>
        <w:pStyle w:val="style0"/>
        <w:jc w:val="both"/>
      </w:pPr>
      <w:r>
        <w:rPr>
          <w:rFonts w:ascii="Arial" w:cs="Arial" w:hAnsi="Arial"/>
          <w:lang w:val="mn-MN"/>
        </w:rPr>
        <w:tab/>
        <w:t>З.Улсын Их Хурлын гишүүний бүрэн эрхээ хэрэгжүүлэхтэй үйл ажиллагаатай холбоотой зардлыг Улсын Их Хурлын 2008 оны 28 дугаар тогтоолоор баталсан хэмжээнд бүрэн тооцох.</w:t>
      </w:r>
    </w:p>
    <w:p>
      <w:pPr>
        <w:pStyle w:val="style0"/>
        <w:jc w:val="both"/>
      </w:pPr>
      <w:r>
        <w:rPr/>
      </w:r>
    </w:p>
    <w:p>
      <w:pPr>
        <w:pStyle w:val="style0"/>
        <w:jc w:val="both"/>
      </w:pPr>
      <w:r>
        <w:rPr>
          <w:rFonts w:ascii="Arial" w:cs="Arial" w:hAnsi="Arial"/>
          <w:lang w:val="mn-MN"/>
        </w:rPr>
        <w:tab/>
        <w:t>4.Байнгын хороодын төслийг 2018 оны түвшинд тооцох. Байнгын хороо болгон адил байх.</w:t>
      </w:r>
    </w:p>
    <w:p>
      <w:pPr>
        <w:pStyle w:val="style0"/>
        <w:jc w:val="both"/>
      </w:pPr>
      <w:r>
        <w:rPr/>
      </w:r>
    </w:p>
    <w:p>
      <w:pPr>
        <w:pStyle w:val="style0"/>
        <w:jc w:val="both"/>
      </w:pPr>
      <w:r>
        <w:rPr>
          <w:rFonts w:ascii="Arial" w:cs="Arial" w:hAnsi="Arial"/>
          <w:lang w:val="mn-MN"/>
        </w:rPr>
        <w:tab/>
        <w:t>5.Улсын Их Хурал дахь намын бүлгүүдийн төсвийн төслийг боловсруулахдаа бүлгийн ажлын алба болон бүлгийн гишүүдэд оногдох зардлын хэмжээ нь 1 хүнд адил байх.</w:t>
      </w:r>
    </w:p>
    <w:p>
      <w:pPr>
        <w:pStyle w:val="style0"/>
        <w:jc w:val="both"/>
      </w:pPr>
      <w:r>
        <w:rPr/>
      </w:r>
    </w:p>
    <w:p>
      <w:pPr>
        <w:pStyle w:val="style0"/>
        <w:jc w:val="both"/>
      </w:pPr>
      <w:r>
        <w:rPr>
          <w:rFonts w:ascii="Arial" w:cs="Arial" w:hAnsi="Arial"/>
          <w:lang w:val="mn-MN"/>
        </w:rPr>
        <w:tab/>
        <w:t>6.Хөрөнгө оруулалтаар  2019 онд авах шаардлагатай техник хэрэгсэл, программ, тавилга эд хогшлыг нэр төрөл, тоо хэмжээ бүрээр гаргаж, шаардагдах төсвийг тооцох зарчмыг баримталж төсвийн саналыг боловсрууллаа.</w:t>
      </w:r>
    </w:p>
    <w:p>
      <w:pPr>
        <w:pStyle w:val="style0"/>
        <w:jc w:val="both"/>
      </w:pPr>
      <w:r>
        <w:rPr/>
      </w:r>
    </w:p>
    <w:p>
      <w:pPr>
        <w:pStyle w:val="style0"/>
        <w:jc w:val="both"/>
      </w:pPr>
      <w:r>
        <w:rPr>
          <w:rFonts w:ascii="Arial" w:cs="Arial" w:hAnsi="Arial"/>
          <w:lang w:val="mn-MN"/>
        </w:rPr>
        <w:tab/>
        <w:t>Улсын Их Хурлын 2019 оны төсвийн төслийг нийт дүнгээр 43 тэрбум, 514 сая төгрөгөөр тооцсон бөгөөд үүнээс урсгал төсөв 37 тэрбум 758 сая төгрөг, хөрөнгө оруулалтын төсөв 3 тэрбум 71 сая төгрөг, гаднын орны санхүүжилтээр хэрэгжих төсвийн төслийн төсөв 2 тэрбум 684.9 сая төгрөг байгаа болно.</w:t>
      </w:r>
    </w:p>
    <w:p>
      <w:pPr>
        <w:pStyle w:val="style0"/>
        <w:jc w:val="both"/>
      </w:pPr>
      <w:r>
        <w:rPr/>
      </w:r>
    </w:p>
    <w:p>
      <w:pPr>
        <w:pStyle w:val="style0"/>
        <w:jc w:val="both"/>
      </w:pPr>
      <w:r>
        <w:rPr>
          <w:rFonts w:ascii="Arial" w:cs="Arial" w:hAnsi="Arial"/>
          <w:lang w:val="mn-MN"/>
        </w:rPr>
        <w:tab/>
        <w:t>Улсын Их Хурлын 2019 оны төсвийн төслийг зардлын ангиллаар нь авч үзвэл цалин, нийгмийн даатгалын шимтгэл 26.9 хувь, Улсын Их Хурлын гишүүний тойрогт ажиллах болон томилолтоор ажиллах, хууль боловсруулах, сурталчлах үйл ажиллагааны зардал 56.3 хувь, гадаад, дотоод томилолт, зочны зардал 7.7 хувь, тээвэр, шатахуун, шуудан холбоо, бичиг хэрэг, ном хэвлэлийн зардал 4.2 хувь, мэдээлэл, сурталчилгаа, сургалт семинарын зардал 2.4 хувь, хуулийн дагуу ажилтнуудад олгох дэмжлэг, олон улсын гишүүний татвар зэрэг бусад үйл ажиллагааны зардал  2.4 хувь эзэлж байгаа.</w:t>
      </w:r>
    </w:p>
    <w:p>
      <w:pPr>
        <w:pStyle w:val="style0"/>
        <w:jc w:val="both"/>
      </w:pPr>
      <w:r>
        <w:rPr/>
      </w:r>
    </w:p>
    <w:p>
      <w:pPr>
        <w:pStyle w:val="style0"/>
        <w:jc w:val="both"/>
      </w:pPr>
      <w:r>
        <w:rPr>
          <w:rFonts w:ascii="Arial" w:cs="Arial" w:hAnsi="Arial"/>
          <w:lang w:val="mn-MN"/>
        </w:rPr>
        <w:tab/>
        <w:t>Харин Улсын Их Хурлын 2019 оны төсвийн төслийг төсвийн нэгжээр нь авч үзэх юм бол Улсын Их Хурлын гишүүдийн үйл ажиллагаатай холбоотой төсөв 64.7 хувь, Байнгын хороодын төсөв  1 хувь, намын бүлгүүдийн төсөв 2.3 хувь, Тамгын газрын төсөв 10.9 хувь, Улсын Их Хурлын нийтлэг үйл ажиллагааны төсөв 13.6 хувь, Улсын Их Хурлын даргын ажлын албаны төсөв  0.7 хувь, төсвийн тогтвортой байдлын зөвлөлийн төсөв  0.6 хувь, төлөөллийн байгууллагыг бэхжүүлэх нь төслийн нэгжийн төсөв 6.4 хувийг эзэлж байна.</w:t>
      </w:r>
    </w:p>
    <w:p>
      <w:pPr>
        <w:pStyle w:val="style0"/>
        <w:jc w:val="both"/>
      </w:pPr>
      <w:r>
        <w:rPr/>
      </w:r>
    </w:p>
    <w:p>
      <w:pPr>
        <w:pStyle w:val="style0"/>
        <w:jc w:val="both"/>
      </w:pPr>
      <w:r>
        <w:rPr>
          <w:rFonts w:ascii="Arial" w:cs="Arial" w:hAnsi="Arial"/>
          <w:lang w:val="mn-MN"/>
        </w:rPr>
        <w:tab/>
        <w:t>Манай улсад 2019 онд олон улсын парламентын холбооны ассамблейн 141 дүгээр чуулган, тогтвортой хөгжлийн зорилтуудыг хэрэгжүүлэх асуудлаар Ази-Номхон далайн орнуудын парламентын бүсийн 2 дугаар чуулган тус тус зохион байгуулагдах бөгөөд эдгээр арга хэмжээтэй холбогдох 2018 оны зардал 2018 оны төвшнөөс гадаад зочин, гадаад арга хэмжээний зардал  697.3  сая төгрөгөөр нэмэгдэж тооцлоо.</w:t>
      </w:r>
    </w:p>
    <w:p>
      <w:pPr>
        <w:pStyle w:val="style0"/>
        <w:jc w:val="both"/>
      </w:pPr>
      <w:r>
        <w:rPr/>
      </w:r>
    </w:p>
    <w:p>
      <w:pPr>
        <w:pStyle w:val="style0"/>
        <w:jc w:val="both"/>
      </w:pPr>
      <w:r>
        <w:rPr>
          <w:rFonts w:ascii="Arial" w:cs="Arial" w:hAnsi="Arial"/>
          <w:lang w:val="mn-MN"/>
        </w:rPr>
        <w:tab/>
        <w:t>Ажилтнуудын нийгмийн асуудлыг шийдэх орон  сууцны дэмжлэг үзүүлэх, хоол, унааны хөнгөлөлтийн хэмжээг нэмэгдүүлэх, хуулийн дагуу Ахмадын сан байгуулах, нийгмийн даатгалын шимтгэл өссөн дүнг санхүүжүүлэх зэрэг зардлуудад 709.3 сая төгрөгөөр нэмэгдсэн. Энэ болгоныг төсвийн төсөлд нэгбүрчлэн тусгалаа.</w:t>
      </w:r>
    </w:p>
    <w:p>
      <w:pPr>
        <w:pStyle w:val="style0"/>
        <w:jc w:val="both"/>
      </w:pPr>
      <w:r>
        <w:rPr/>
      </w:r>
    </w:p>
    <w:p>
      <w:pPr>
        <w:pStyle w:val="style0"/>
        <w:jc w:val="both"/>
      </w:pPr>
      <w:r>
        <w:rPr>
          <w:rFonts w:ascii="Arial" w:cs="Arial" w:hAnsi="Arial"/>
          <w:lang w:val="mn-MN"/>
        </w:rPr>
        <w:tab/>
        <w:t>Та бүхэнд төсвийн төслийн танилцуулга, төслийг тараасан.</w:t>
      </w:r>
    </w:p>
    <w:p>
      <w:pPr>
        <w:pStyle w:val="style0"/>
        <w:jc w:val="both"/>
      </w:pPr>
      <w:r>
        <w:rPr/>
      </w:r>
    </w:p>
    <w:p>
      <w:pPr>
        <w:pStyle w:val="style0"/>
        <w:jc w:val="both"/>
      </w:pPr>
      <w:r>
        <w:rPr>
          <w:rFonts w:ascii="Arial" w:cs="Arial" w:hAnsi="Arial"/>
          <w:lang w:val="mn-MN"/>
        </w:rPr>
        <w:tab/>
        <w:t>Улсын Их Хурлын 2019 оны төсвийн төслийг хэлэлцэж, шийдвэрлэж өгөхийг та бүхнээс хүсье.</w:t>
      </w:r>
    </w:p>
    <w:p>
      <w:pPr>
        <w:pStyle w:val="style0"/>
        <w:jc w:val="both"/>
      </w:pPr>
      <w:r>
        <w:rPr/>
      </w:r>
    </w:p>
    <w:p>
      <w:pPr>
        <w:pStyle w:val="style0"/>
        <w:jc w:val="both"/>
      </w:pPr>
      <w:r>
        <w:rPr>
          <w:rFonts w:ascii="Arial" w:cs="Arial" w:hAnsi="Arial"/>
          <w:lang w:val="mn-MN"/>
        </w:rPr>
        <w:tab/>
        <w:t>Анхаарал тавьсан явдалд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Цолмон даргад баярлалаа.</w:t>
      </w:r>
    </w:p>
    <w:p>
      <w:pPr>
        <w:pStyle w:val="style0"/>
        <w:jc w:val="both"/>
      </w:pPr>
      <w:r>
        <w:rPr/>
      </w:r>
    </w:p>
    <w:p>
      <w:pPr>
        <w:pStyle w:val="style0"/>
        <w:jc w:val="both"/>
      </w:pPr>
      <w:r>
        <w:rPr>
          <w:rFonts w:ascii="Arial" w:cs="Arial" w:hAnsi="Arial"/>
          <w:lang w:val="mn-MN"/>
        </w:rPr>
        <w:tab/>
        <w:t>Ажлын хэсэг танилцуулъя. Улсын Их Хурлын Тамгын газрын Ерөнхий нарийн бичгийн дарга Ц.Цолмон, мөн газрын Захиргаа, аж ахуйн асуудал хариуцсан нарийн бичгийн дарга П.Цэрэн, Захиргаа, санхүү үйлчилгээний хэлтсийн дарга Л.Хосбаяр, Гадаад харилцааны хэлтсийн дарга Ш.Нарантуяа, Мэдээлэл, технологийн хэлтсийн дарга Ц.Борхүү, Санхүү, аж ахуйн албаны ахлах референт С.Тэрбиш гэсэн ийм ажлын хэсгийн бүрэлдэхүүнтэй байна.</w:t>
      </w:r>
    </w:p>
    <w:p>
      <w:pPr>
        <w:pStyle w:val="style0"/>
        <w:jc w:val="both"/>
      </w:pPr>
      <w:r>
        <w:rPr/>
      </w:r>
    </w:p>
    <w:p>
      <w:pPr>
        <w:pStyle w:val="style0"/>
        <w:jc w:val="both"/>
      </w:pPr>
      <w:r>
        <w:rPr>
          <w:rFonts w:ascii="Arial" w:cs="Arial" w:hAnsi="Arial"/>
          <w:lang w:val="mn-MN"/>
        </w:rPr>
        <w:tab/>
        <w:t>Хэлэлцэж байгаа асуудалтай холбогдуулан асуулт асуух гишүүдийн нэрсийг авъя.</w:t>
      </w:r>
    </w:p>
    <w:p>
      <w:pPr>
        <w:pStyle w:val="style0"/>
        <w:jc w:val="both"/>
      </w:pPr>
      <w:r>
        <w:rPr/>
      </w:r>
    </w:p>
    <w:p>
      <w:pPr>
        <w:pStyle w:val="style0"/>
        <w:jc w:val="both"/>
      </w:pPr>
      <w:r>
        <w:rPr>
          <w:rFonts w:ascii="Arial" w:cs="Arial" w:hAnsi="Arial"/>
          <w:lang w:val="mn-MN"/>
        </w:rPr>
        <w:tab/>
        <w:t>Асуулт асуух гишүүн Батнасан гишүүнээр тасалъя. Батнасан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Баярлалаа. Хуулийн төслийг саяхан авлаа. Асуулт ч алга. Ганц, нэг санаа байна. Засгийн газар хууль санаачлахад болдог л байх, яагаад гэвэл төсвийн захирагчид учраас. Энэ хувь гишүүд чинь өөрсдөө санаачлаад явахад эрдэмтэн, судлаачид, өргөн хүрээтэй баг ажиллуулахад жаахан төвөгтэй л юм байна л даа. Энэ талд та нар цаашдаа анхаарна биз. Яагаад гэхээр, нэг цөөхөн хэдэн төгрөг хууль батлуулах, санаачлахад тавьсан байдаг. Тэр мэдээллийг ард түмэнд бас өгөх хэрэгтэй. Нэг хуулийн төсөл өргөн барьдаг, хүмүүс асуугаад байх юм. Нэг хуулийн төсөл чинь бараг  20-30 сая төгрөг байдаг юм биш үү гэж. Энэ мэдээллийг нэгдүгээрт, та бүхэн өгөх хэрэгтэй. Яагаад гэхээр, Их Хурлын гишүүд гэхээрээ л их мөнгө, төгрөгтэй улсууд юм шиг боддог. Сонгогчид маань өдөр болгон л юм нэхэж байдаг, ийм л юм шүү дээ. Тэд нар бас аргагүй байх, нөхцөл байдал, шалтгаан байгаа учраас л гишүүддээ хандаж байгаа л даа.</w:t>
      </w:r>
    </w:p>
    <w:p>
      <w:pPr>
        <w:pStyle w:val="style0"/>
        <w:jc w:val="both"/>
      </w:pPr>
      <w:r>
        <w:rPr/>
      </w:r>
    </w:p>
    <w:p>
      <w:pPr>
        <w:pStyle w:val="style0"/>
        <w:jc w:val="both"/>
      </w:pPr>
      <w:r>
        <w:rPr>
          <w:rFonts w:ascii="Arial" w:cs="Arial" w:hAnsi="Arial"/>
          <w:lang w:val="mn-MN"/>
        </w:rPr>
        <w:tab/>
        <w:t>Хоёрдугаар асуудал бол энэ Их Хурлын дэргэд гадаад харилцаатай холбоотой парламентын бүлгүүд ажилладаг. Ирэх жилийн төсөвт энэ парламентын бүлгүүдэд жаахан санхүүгийн бөгөөд бусад дэмжлэг туслалцаа үзүүлмээр байгаа юм. Жишээ нь, би одоо Монгол-Халимагийн парламентын бүлгийг байгуулсан. Халимагт бол нэг угсаа гарал нэгтэй 200 мянга гаруй монголчууд амьдарч байгаа. Тэгээд одоо ёс заншил, соёлын биет ба биет бус өвөөс эхлээд тэднээс суралцах, бид тэдэнд үүх, түүх соёлоо сурталчлах гээд олон ажлууд байдаг. Тэгээд газрын хол юм. Тэгээд хүмүүсийнх нь сэтгэл зүрх бол Монголд элэгтэй, хэл, ёс заншлаа аваад үлдчихсэн иймэрхүү зүйлүүд дээр бид бас наашаа, цаашаа явахад Тамгын газрынхан дэмжлэг туслалцаа үзүүлж байгаач ээ гэсэн ийм санал байна.</w:t>
      </w:r>
    </w:p>
    <w:p>
      <w:pPr>
        <w:pStyle w:val="style0"/>
        <w:jc w:val="both"/>
      </w:pPr>
      <w:r>
        <w:rPr/>
      </w:r>
    </w:p>
    <w:p>
      <w:pPr>
        <w:pStyle w:val="style0"/>
        <w:jc w:val="both"/>
      </w:pPr>
      <w:r>
        <w:rPr>
          <w:rFonts w:ascii="Arial" w:cs="Arial" w:hAnsi="Arial"/>
          <w:lang w:val="mn-MN"/>
        </w:rPr>
        <w:tab/>
        <w:t xml:space="preserve">Их Хурлын гишүүд ч яах вэ дээ, цалингийн хэмжээ нь бага, тэгээд илүү, дутуу юм байдаггүй. Явъя гэсэн сэтгэл байгаа боловч ганцаараа яваад байж болох юм. Би ганцаараа явлаа гээд яах вэ, ядахдаа энд чинь судлаачид, эрдэмтдийг дагуулж явмаар байдаг. Их Хурлын гишүүдийг дагуулж явмаар байдаг. Ер нь бол гадаад харилцааг таатай болгоход энэ парламентын бүлэг чухал ач холбогдолтой гэж үзэж байгаа учраас энэ саналыг хэлж байна. </w:t>
      </w:r>
    </w:p>
    <w:p>
      <w:pPr>
        <w:pStyle w:val="style0"/>
        <w:jc w:val="both"/>
      </w:pPr>
      <w:r>
        <w:rPr/>
      </w:r>
    </w:p>
    <w:p>
      <w:pPr>
        <w:pStyle w:val="style0"/>
        <w:jc w:val="both"/>
      </w:pPr>
      <w:r>
        <w:rPr>
          <w:rFonts w:ascii="Arial" w:cs="Arial" w:hAnsi="Arial"/>
          <w:lang w:val="mn-MN"/>
        </w:rPr>
        <w:tab/>
        <w:t>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Гишүүд асуулт асуулаа. </w:t>
      </w:r>
    </w:p>
    <w:p>
      <w:pPr>
        <w:pStyle w:val="style0"/>
        <w:jc w:val="both"/>
      </w:pPr>
      <w:r>
        <w:rPr/>
      </w:r>
    </w:p>
    <w:p>
      <w:pPr>
        <w:pStyle w:val="style0"/>
        <w:jc w:val="both"/>
      </w:pPr>
      <w:r>
        <w:rPr>
          <w:rFonts w:ascii="Arial" w:cs="Arial" w:hAnsi="Arial"/>
          <w:lang w:val="mn-MN"/>
        </w:rPr>
        <w:tab/>
        <w:t>2 дугаар микрофон, Цолмон дарга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Ц.Цолмон</w:t>
      </w:r>
      <w:r>
        <w:rPr>
          <w:rFonts w:ascii="Arial" w:cs="Arial" w:hAnsi="Arial"/>
          <w:lang w:val="mn-MN"/>
        </w:rPr>
        <w:t xml:space="preserve">: Батнасан гишүүний асуултад хариулъя. Гишүүний гаргаж байгаа саналтай бид нар санал нэг байна. Улсын Их Хурлын гишүүд өөрсдөө дангаараа суугаад эсхүл зөвлөх, туслахаараа дамжуулаад хуулийн төсөл боловсрууллаа гэхэд, ер нь бас мэргэжлийн түвшинд боловсруулах тийм боломж байдаггүй л дээ. Тэгээд хуулийн төсөл боловсруулна гэдэг нь мэдээж нэлээн зардал шаардсан, судалгаа, шинжилгээ, хэлэлцүүлэг шаардсан ийм л ажил. Тэгээд энэ ажлын цаана  яваад байгаа хурал хийгээд байгаа юм шиг, судалгааны шинжилгээний материал танилцуулаад байгаа юм шиг хирнээ цаана нь мэдээж байнга мөнгө л гүйж байдаг. </w:t>
      </w:r>
    </w:p>
    <w:p>
      <w:pPr>
        <w:pStyle w:val="style0"/>
        <w:jc w:val="both"/>
      </w:pPr>
      <w:r>
        <w:rPr/>
      </w:r>
    </w:p>
    <w:p>
      <w:pPr>
        <w:pStyle w:val="style0"/>
        <w:jc w:val="both"/>
      </w:pPr>
      <w:r>
        <w:rPr>
          <w:rFonts w:ascii="Arial" w:cs="Arial" w:hAnsi="Arial"/>
          <w:lang w:val="mn-MN"/>
        </w:rPr>
        <w:tab/>
        <w:t xml:space="preserve">Сүүлийн 4 жил ер нь гишүүдийн төсөв дээр хууль боловсруулах, сурталчлах зардалд 25 сая төгрөг тусгаад явж байгаа. Тэр нь мэдээж тухайн жилдээ хүрдэггүй ийм асуудал байдаг. 2019 оны төсвийн энэ төсөл дээр  тодорхой мөнгө нэмэгдээгүй. Тайлангийн хувьд бид нар гишүүдийн гаргаж байгаа, санаачилж байгаа хуулиудыг нэгтгээд парламент.мн </w:t>
      </w:r>
      <w:bookmarkStart w:id="5" w:name="_GoBack"/>
      <w:bookmarkEnd w:id="5"/>
      <w:r>
        <w:rPr>
          <w:rFonts w:ascii="Arial" w:cs="Arial" w:hAnsi="Arial"/>
          <w:lang w:val="mn-MN"/>
        </w:rPr>
        <w:t>хэвлэлийн байгууллагад зарцуулалтыг нь гаргаад танилцуулах бүрэн боломжтой.</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Гишүүд  үг хэлж, асуулт асууж дууслаа. </w:t>
      </w:r>
    </w:p>
    <w:p>
      <w:pPr>
        <w:pStyle w:val="style0"/>
        <w:jc w:val="both"/>
      </w:pPr>
      <w:r>
        <w:rPr/>
      </w:r>
    </w:p>
    <w:p>
      <w:pPr>
        <w:pStyle w:val="style0"/>
        <w:jc w:val="both"/>
      </w:pPr>
      <w:r>
        <w:rPr>
          <w:rFonts w:ascii="Arial" w:cs="Arial" w:hAnsi="Arial"/>
          <w:lang w:val="mn-MN"/>
        </w:rPr>
        <w:tab/>
        <w:t>Санал хураалт явуулъя.</w:t>
      </w:r>
    </w:p>
    <w:p>
      <w:pPr>
        <w:pStyle w:val="style0"/>
        <w:jc w:val="both"/>
      </w:pPr>
      <w:r>
        <w:rPr/>
      </w:r>
    </w:p>
    <w:p>
      <w:pPr>
        <w:pStyle w:val="style0"/>
        <w:jc w:val="both"/>
      </w:pPr>
      <w:r>
        <w:rPr>
          <w:rFonts w:ascii="Arial" w:cs="Arial" w:hAnsi="Arial"/>
          <w:lang w:val="mn-MN"/>
        </w:rPr>
        <w:tab/>
        <w:t>Монгол Улсын Их Хурлын 2019 оны төсвийн төслийг дэмжиж, улсын төсвийн төсөлд нэгтгүүлэхээр хүргүүлэхийг дэмжье гэсэн саналаар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Санал хураалтад 13 гишүүн оролцож, санал 100 хувиар дэмжигдлээ.</w:t>
      </w:r>
    </w:p>
    <w:p>
      <w:pPr>
        <w:pStyle w:val="style0"/>
        <w:jc w:val="both"/>
      </w:pPr>
      <w:r>
        <w:rPr/>
      </w:r>
    </w:p>
    <w:p>
      <w:pPr>
        <w:pStyle w:val="style0"/>
        <w:jc w:val="both"/>
      </w:pPr>
      <w:r>
        <w:rPr>
          <w:rFonts w:ascii="Arial" w:cs="Arial" w:hAnsi="Arial"/>
          <w:lang w:val="mn-MN"/>
        </w:rPr>
        <w:tab/>
        <w:t>Байнгын хорооноос гаргасан саналыг төсвийн төсөлд тусгаж, төсвийн эцсийн хувилбарыг улсын төсвийн төсөлд нэгтгүүлэхээр Монгол Улсын Засгийн газар, Сангийн яаманд хүргүүлэхийг Улсын Их Хурлын Тамгын газрын Ерөнхий нарийн бичгийн дарга Цолмонд Байнгын хорооноос даалгаж байна.</w:t>
      </w:r>
    </w:p>
    <w:p>
      <w:pPr>
        <w:pStyle w:val="style0"/>
        <w:jc w:val="both"/>
      </w:pPr>
      <w:r>
        <w:rPr/>
      </w:r>
    </w:p>
    <w:p>
      <w:pPr>
        <w:pStyle w:val="style0"/>
        <w:jc w:val="both"/>
      </w:pPr>
      <w:r>
        <w:rPr>
          <w:rFonts w:ascii="Arial" w:cs="Arial" w:hAnsi="Arial"/>
          <w:lang w:val="mn-MN"/>
        </w:rPr>
        <w:tab/>
        <w:t>Монгол Улсын Их Хурлын 2019 оны төсвийн төслийг хэлэлцэж дууслаа.</w:t>
      </w:r>
    </w:p>
    <w:p>
      <w:pPr>
        <w:pStyle w:val="style0"/>
        <w:jc w:val="both"/>
      </w:pPr>
      <w:r>
        <w:rPr/>
      </w:r>
    </w:p>
    <w:p>
      <w:pPr>
        <w:pStyle w:val="style0"/>
        <w:jc w:val="both"/>
      </w:pPr>
      <w:r>
        <w:rPr>
          <w:rFonts w:ascii="Arial" w:cs="Arial" w:hAnsi="Arial"/>
          <w:lang w:val="mn-MN"/>
        </w:rPr>
        <w:tab/>
        <w:t>Гишүүдэд баярлалаа.</w:t>
      </w:r>
    </w:p>
    <w:p>
      <w:pPr>
        <w:pStyle w:val="style0"/>
        <w:jc w:val="both"/>
      </w:pPr>
      <w:r>
        <w:rPr/>
      </w:r>
    </w:p>
    <w:p>
      <w:pPr>
        <w:pStyle w:val="style0"/>
        <w:jc w:val="both"/>
      </w:pPr>
      <w:r>
        <w:rPr>
          <w:rFonts w:ascii="Arial" w:cs="Arial" w:hAnsi="Arial"/>
          <w:lang w:val="mn-MN"/>
        </w:rPr>
        <w:tab/>
        <w:t>Өнөөдрийн хэлэлцэх асуудал дууссан. Баярлалаа.</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буулгасан: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r>
    </w:p>
    <w:sectPr>
      <w:footerReference r:id="rId2" w:type="first"/>
      <w:type w:val="nextPage"/>
      <w:pgSz w:h="15840" w:w="12240"/>
      <w:pgMar w:bottom="1659" w:footer="0" w:gutter="0" w:header="0" w:left="1973" w:right="805"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page number"/>
    <w:basedOn w:val="style15"/>
    <w:next w:val="style18"/>
    <w:rPr/>
  </w:style>
  <w:style w:styleId="style19" w:type="character">
    <w:name w:val="Header Char"/>
    <w:basedOn w:val="style15"/>
    <w:next w:val="style19"/>
    <w:rPr>
      <w:rFonts w:ascii="Times New Roman" w:cs="Mangal" w:eastAsia="SimSun" w:hAnsi="Times New Roman"/>
      <w:color w:val="00000A"/>
      <w:sz w:val="21"/>
      <w:szCs w:val="21"/>
      <w:lang w:bidi="hi-IN" w:eastAsia="zh-CN"/>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Footer"/>
    <w:basedOn w:val="style0"/>
    <w:next w:val="style26"/>
    <w:pPr>
      <w:suppressLineNumbers/>
      <w:tabs>
        <w:tab w:leader="none" w:pos="4680" w:val="center"/>
        <w:tab w:leader="none" w:pos="9360" w:val="right"/>
      </w:tabs>
    </w:pPr>
    <w:rPr>
      <w:sz w:val="21"/>
      <w:szCs w:val="21"/>
    </w:rPr>
  </w:style>
  <w:style w:styleId="style27" w:type="paragraph">
    <w:name w:val="Table Contents"/>
    <w:basedOn w:val="style0"/>
    <w:next w:val="style27"/>
    <w:pPr>
      <w:suppressLineNumbers/>
    </w:pPr>
    <w:rPr/>
  </w:style>
  <w:style w:styleId="style28" w:type="paragraph">
    <w:name w:val="Header"/>
    <w:basedOn w:val="style0"/>
    <w:next w:val="style28"/>
    <w:pPr>
      <w:suppressLineNumbers/>
      <w:tabs>
        <w:tab w:leader="none" w:pos="4680" w:val="center"/>
        <w:tab w:leader="none" w:pos="9360" w:val="right"/>
      </w:tabs>
    </w:pPr>
    <w:rPr>
      <w:sz w:val="21"/>
      <w:szCs w:val="21"/>
    </w:rPr>
  </w:style>
  <w:style w:styleId="style29" w:type="paragraph">
    <w:name w:val="Frame contents"/>
    <w:basedOn w:val="style21"/>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2018-06-28T01:10:00.00Z</dcterms:created>
  <cp:lastModifiedBy>Microsoft Office User</cp:lastModifiedBy>
  <cp:lastPrinted>2018-06-28T09:27:30.87Z</cp:lastPrinted>
  <dcterms:modified xsi:type="dcterms:W3CDTF">2018-06-28T01:10:00.00Z</dcterms:modified>
  <cp:revision>2</cp:revision>
</cp:coreProperties>
</file>