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E5F71" w14:textId="4019EB8D" w:rsidR="00A07836" w:rsidRDefault="007A1854" w:rsidP="00A07836">
      <w:pPr>
        <w:pBdr>
          <w:top w:val="nil"/>
          <w:left w:val="nil"/>
          <w:bottom w:val="nil"/>
          <w:right w:val="nil"/>
          <w:between w:val="nil"/>
        </w:pBdr>
        <w:rPr>
          <w:rFonts w:eastAsia="Arial" w:cs="Arial"/>
          <w:b/>
          <w:iCs/>
          <w:color w:val="333333"/>
          <w:sz w:val="24"/>
        </w:rPr>
      </w:pPr>
      <w:r>
        <w:rPr>
          <w:rFonts w:eastAsia="Arial" w:cs="Arial"/>
          <w:b/>
          <w:iCs/>
          <w:noProof/>
          <w:color w:val="333333"/>
          <w:sz w:val="24"/>
        </w:rPr>
        <mc:AlternateContent>
          <mc:Choice Requires="wps">
            <w:drawing>
              <wp:anchor distT="0" distB="0" distL="114300" distR="114300" simplePos="0" relativeHeight="251659264" behindDoc="0" locked="0" layoutInCell="1" allowOverlap="1" wp14:anchorId="3D6E65C0" wp14:editId="1C103477">
                <wp:simplePos x="0" y="0"/>
                <wp:positionH relativeFrom="column">
                  <wp:posOffset>3199765</wp:posOffset>
                </wp:positionH>
                <wp:positionV relativeFrom="paragraph">
                  <wp:posOffset>3810</wp:posOffset>
                </wp:positionV>
                <wp:extent cx="2857500" cy="764540"/>
                <wp:effectExtent l="0" t="0" r="0" b="0"/>
                <wp:wrapThrough wrapText="bothSides">
                  <wp:wrapPolygon edited="0">
                    <wp:start x="576" y="718"/>
                    <wp:lineTo x="576" y="20093"/>
                    <wp:lineTo x="20928" y="20093"/>
                    <wp:lineTo x="20928" y="718"/>
                    <wp:lineTo x="576" y="718"/>
                  </wp:wrapPolygon>
                </wp:wrapThrough>
                <wp:docPr id="6" name="Rounded Rectangle 6"/>
                <wp:cNvGraphicFramePr/>
                <a:graphic xmlns:a="http://schemas.openxmlformats.org/drawingml/2006/main">
                  <a:graphicData uri="http://schemas.microsoft.com/office/word/2010/wordprocessingShape">
                    <wps:wsp>
                      <wps:cNvSpPr/>
                      <wps:spPr>
                        <a:xfrm>
                          <a:off x="0" y="0"/>
                          <a:ext cx="2857500" cy="7645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9DB39" w14:textId="5A2D9D4A" w:rsidR="007A1854" w:rsidRPr="007A1854" w:rsidRDefault="007A1854" w:rsidP="007A1854">
                            <w:pPr>
                              <w:jc w:val="center"/>
                              <w:rPr>
                                <w:color w:val="000000" w:themeColor="text1"/>
                              </w:rPr>
                            </w:pPr>
                            <w:proofErr w:type="spellStart"/>
                            <w:r w:rsidRPr="007A1854">
                              <w:rPr>
                                <w:color w:val="000000" w:themeColor="text1"/>
                              </w:rPr>
                              <w:t>Байнгын</w:t>
                            </w:r>
                            <w:proofErr w:type="spellEnd"/>
                            <w:r w:rsidRPr="007A1854">
                              <w:rPr>
                                <w:color w:val="000000" w:themeColor="text1"/>
                              </w:rPr>
                              <w:t xml:space="preserve"> </w:t>
                            </w:r>
                            <w:proofErr w:type="spellStart"/>
                            <w:r w:rsidRPr="007A1854">
                              <w:rPr>
                                <w:color w:val="000000" w:themeColor="text1"/>
                              </w:rPr>
                              <w:t>хорооны</w:t>
                            </w:r>
                            <w:proofErr w:type="spellEnd"/>
                            <w:r w:rsidRPr="007A1854">
                              <w:rPr>
                                <w:color w:val="000000" w:themeColor="text1"/>
                              </w:rPr>
                              <w:t xml:space="preserve"> 2022 </w:t>
                            </w:r>
                            <w:proofErr w:type="spellStart"/>
                            <w:r w:rsidRPr="007A1854">
                              <w:rPr>
                                <w:color w:val="000000" w:themeColor="text1"/>
                              </w:rPr>
                              <w:t>оны</w:t>
                            </w:r>
                            <w:proofErr w:type="spellEnd"/>
                            <w:r w:rsidRPr="007A1854">
                              <w:rPr>
                                <w:color w:val="000000" w:themeColor="text1"/>
                              </w:rPr>
                              <w:t xml:space="preserve"> 15 </w:t>
                            </w:r>
                            <w:proofErr w:type="spellStart"/>
                            <w:r w:rsidRPr="007A1854">
                              <w:rPr>
                                <w:color w:val="000000" w:themeColor="text1"/>
                              </w:rPr>
                              <w:t>дугаар</w:t>
                            </w:r>
                            <w:proofErr w:type="spellEnd"/>
                            <w:r w:rsidRPr="007A1854">
                              <w:rPr>
                                <w:color w:val="000000" w:themeColor="text1"/>
                              </w:rPr>
                              <w:t xml:space="preserve"> </w:t>
                            </w:r>
                            <w:proofErr w:type="spellStart"/>
                            <w:r w:rsidRPr="007A1854">
                              <w:rPr>
                                <w:color w:val="000000" w:themeColor="text1"/>
                              </w:rPr>
                              <w:t>тогтоолын</w:t>
                            </w:r>
                            <w:proofErr w:type="spellEnd"/>
                            <w:r w:rsidRPr="007A1854">
                              <w:rPr>
                                <w:color w:val="000000" w:themeColor="text1"/>
                              </w:rPr>
                              <w:t xml:space="preserve"> </w:t>
                            </w:r>
                            <w:proofErr w:type="spellStart"/>
                            <w:r w:rsidRPr="007A1854">
                              <w:rPr>
                                <w:color w:val="000000" w:themeColor="text1"/>
                              </w:rPr>
                              <w:t>хоёрдугаар</w:t>
                            </w:r>
                            <w:proofErr w:type="spellEnd"/>
                            <w:r w:rsidRPr="007A1854">
                              <w:rPr>
                                <w:color w:val="000000" w:themeColor="text1"/>
                              </w:rPr>
                              <w:t xml:space="preserve"> </w:t>
                            </w:r>
                            <w:proofErr w:type="spellStart"/>
                            <w:r w:rsidRPr="007A1854">
                              <w:rPr>
                                <w:color w:val="000000" w:themeColor="text1"/>
                              </w:rPr>
                              <w:t>хавсралт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6E65C0" id="Rounded Rectangle 6" o:spid="_x0000_s1026" style="position:absolute;left:0;text-align:left;margin-left:251.95pt;margin-top:.3pt;width:225pt;height:6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OTsZACAAB0BQAADgAAAGRycy9lMm9Eb2MueG1srFRNb9swDL0P2H8QdF+cBEnaBXWKoEWHAUFb&#10;tB16VmQpNiCLGqXEzn79KNlxu7bYYdjFpkTy8UOPvLhsa8MOCn0FNueT0ZgzZSUUld3l/MfTzZdz&#10;znwQthAGrMr5UXl+ufr86aJxSzWFEkyhkBGI9cvG5bwMwS2zzMtS1cKPwClLSg1Yi0BH3GUFiobQ&#10;a5NNx+NF1gAWDkEq7+n2ulPyVcLXWslwp7VXgZmcU24hfTF9t/GbrS7EcofClZXs0xD/kEUtKktB&#10;B6hrEQTbY/UOqq4kggcdRhLqDLSupEo1UDWT8ZtqHkvhVKqFmuPd0Cb//2Dl7eEeWVXkfMGZFTU9&#10;0QPsbaEK9kDNE3ZnFFvENjXOL8n60d1jf/IkxppbjXX8UzWsTa09Dq1VbWCSLqfn87P5mF5Aku5s&#10;MZvPUu+zF2+HPnxTULMo5BxjFjGF1FZx2PhAYcn+ZBcjWripjElvaOwfF2QYb7KYdZdnksLRqGhn&#10;7IPSVHbMLAVIhFNXBtlBEFWElMqGSacqRaG6a6qAaujyGDxSVgkwImtKaMDuASKZ32N3ML19dFWJ&#10;r4Pz+G+Jdc6DR4oMNgzOdWUBPwIwVFUfubM/NalrTexSaLctmURxC8WR+IHQDY538qai59kIH+4F&#10;0qTQi9L0hzv6aANNzqGXOCsBf310H+2JwKTlrKHJy7n/uReoODPfLVH762RG5GAhHWbzsykd8LVm&#10;+1pj9/UV0ItNaM84mcRoH8xJ1Aj1My2JdYxKKmElxc65DHg6XIVuI9CakWq9TmY0nk6EjX10MoLH&#10;BkfmPbXPAl3P0UDsvoXTlIrlG5Z2ttHTwnofQFeJwi997VtPo5041K+huDten5PVy7Jc/QYAAP//&#10;AwBQSwMEFAAGAAgAAAAhAESQgyzbAAAACAEAAA8AAABkcnMvZG93bnJldi54bWxMj8FOwzAQRO9I&#10;/IO1SNyo3aBWJMSpEBJHkCgIidsmdp2o8TrYbhv4erYnOI7mafZtvZn9KI42piGQhuVCgbDUBTOQ&#10;0/D+9nRzByJlJINjIKvh2ybYNJcXNVYmnOjVHrfZCR6hVKGGPuepkjJ1vfWYFmGyxN0uRI+ZY3TS&#10;RDzxuB9lodRaehyIL/Q42cfedvvtwWtwXzs355c9Fj+t//icfC6jfNb6+mp+uAeR7Zz/YDjrszo0&#10;7NSGA5kkRg0rdVsyqmENgutydY4tc8VSgWxq+f+B5hcAAP//AwBQSwECLQAUAAYACAAAACEA5JnD&#10;wPsAAADhAQAAEwAAAAAAAAAAAAAAAAAAAAAAW0NvbnRlbnRfVHlwZXNdLnhtbFBLAQItABQABgAI&#10;AAAAIQAjsmrh1wAAAJQBAAALAAAAAAAAAAAAAAAAACwBAABfcmVscy8ucmVsc1BLAQItABQABgAI&#10;AAAAIQDB85OxkAIAAHQFAAAOAAAAAAAAAAAAAAAAACwCAABkcnMvZTJvRG9jLnhtbFBLAQItABQA&#10;BgAIAAAAIQBEkIMs2wAAAAgBAAAPAAAAAAAAAAAAAAAAAOgEAABkcnMvZG93bnJldi54bWxQSwUG&#10;AAAAAAQABADzAAAA8AUAAAAA&#10;" filled="f" stroked="f" strokeweight="1pt">
                <v:stroke joinstyle="miter"/>
                <v:textbox>
                  <w:txbxContent>
                    <w:p w14:paraId="2BD9DB39" w14:textId="5A2D9D4A" w:rsidR="007A1854" w:rsidRPr="007A1854" w:rsidRDefault="007A1854" w:rsidP="007A1854">
                      <w:pPr>
                        <w:jc w:val="center"/>
                        <w:rPr>
                          <w:color w:val="000000" w:themeColor="text1"/>
                        </w:rPr>
                      </w:pPr>
                      <w:proofErr w:type="spellStart"/>
                      <w:r w:rsidRPr="007A1854">
                        <w:rPr>
                          <w:color w:val="000000" w:themeColor="text1"/>
                        </w:rPr>
                        <w:t>Байнгын</w:t>
                      </w:r>
                      <w:proofErr w:type="spellEnd"/>
                      <w:r w:rsidRPr="007A1854">
                        <w:rPr>
                          <w:color w:val="000000" w:themeColor="text1"/>
                        </w:rPr>
                        <w:t xml:space="preserve"> </w:t>
                      </w:r>
                      <w:proofErr w:type="spellStart"/>
                      <w:r w:rsidRPr="007A1854">
                        <w:rPr>
                          <w:color w:val="000000" w:themeColor="text1"/>
                        </w:rPr>
                        <w:t>хорооны</w:t>
                      </w:r>
                      <w:proofErr w:type="spellEnd"/>
                      <w:r w:rsidRPr="007A1854">
                        <w:rPr>
                          <w:color w:val="000000" w:themeColor="text1"/>
                        </w:rPr>
                        <w:t xml:space="preserve"> 2022 </w:t>
                      </w:r>
                      <w:proofErr w:type="spellStart"/>
                      <w:r w:rsidRPr="007A1854">
                        <w:rPr>
                          <w:color w:val="000000" w:themeColor="text1"/>
                        </w:rPr>
                        <w:t>оны</w:t>
                      </w:r>
                      <w:proofErr w:type="spellEnd"/>
                      <w:r w:rsidRPr="007A1854">
                        <w:rPr>
                          <w:color w:val="000000" w:themeColor="text1"/>
                        </w:rPr>
                        <w:t xml:space="preserve"> 15 </w:t>
                      </w:r>
                      <w:proofErr w:type="spellStart"/>
                      <w:r w:rsidRPr="007A1854">
                        <w:rPr>
                          <w:color w:val="000000" w:themeColor="text1"/>
                        </w:rPr>
                        <w:t>дугаар</w:t>
                      </w:r>
                      <w:proofErr w:type="spellEnd"/>
                      <w:r w:rsidRPr="007A1854">
                        <w:rPr>
                          <w:color w:val="000000" w:themeColor="text1"/>
                        </w:rPr>
                        <w:t xml:space="preserve"> </w:t>
                      </w:r>
                      <w:proofErr w:type="spellStart"/>
                      <w:r w:rsidRPr="007A1854">
                        <w:rPr>
                          <w:color w:val="000000" w:themeColor="text1"/>
                        </w:rPr>
                        <w:t>тогтоолын</w:t>
                      </w:r>
                      <w:proofErr w:type="spellEnd"/>
                      <w:r w:rsidRPr="007A1854">
                        <w:rPr>
                          <w:color w:val="000000" w:themeColor="text1"/>
                        </w:rPr>
                        <w:t xml:space="preserve"> </w:t>
                      </w:r>
                      <w:proofErr w:type="spellStart"/>
                      <w:r w:rsidRPr="007A1854">
                        <w:rPr>
                          <w:color w:val="000000" w:themeColor="text1"/>
                        </w:rPr>
                        <w:t>хоёрдугаар</w:t>
                      </w:r>
                      <w:proofErr w:type="spellEnd"/>
                      <w:r w:rsidRPr="007A1854">
                        <w:rPr>
                          <w:color w:val="000000" w:themeColor="text1"/>
                        </w:rPr>
                        <w:t xml:space="preserve"> </w:t>
                      </w:r>
                      <w:proofErr w:type="spellStart"/>
                      <w:r w:rsidRPr="007A1854">
                        <w:rPr>
                          <w:color w:val="000000" w:themeColor="text1"/>
                        </w:rPr>
                        <w:t>хавсралт</w:t>
                      </w:r>
                      <w:proofErr w:type="spellEnd"/>
                    </w:p>
                  </w:txbxContent>
                </v:textbox>
                <w10:wrap type="through"/>
              </v:roundrect>
            </w:pict>
          </mc:Fallback>
        </mc:AlternateContent>
      </w:r>
      <w:r>
        <w:rPr>
          <w:rFonts w:eastAsia="Arial" w:cs="Arial"/>
          <w:b/>
          <w:iCs/>
          <w:noProof/>
          <w:color w:val="333333"/>
          <w:sz w:val="24"/>
        </w:rPr>
        <w:drawing>
          <wp:inline distT="0" distB="0" distL="0" distR="0" wp14:anchorId="44A8F372" wp14:editId="36CCFB7C">
            <wp:extent cx="1029335" cy="1374300"/>
            <wp:effectExtent l="0" t="0" r="12065" b="0"/>
            <wp:docPr id="2" name="Picture 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895" cy="1411096"/>
                    </a:xfrm>
                    <a:prstGeom prst="rect">
                      <a:avLst/>
                    </a:prstGeom>
                    <a:noFill/>
                    <a:ln>
                      <a:noFill/>
                    </a:ln>
                  </pic:spPr>
                </pic:pic>
              </a:graphicData>
            </a:graphic>
          </wp:inline>
        </w:drawing>
      </w:r>
      <w:bookmarkStart w:id="0" w:name="_GoBack"/>
      <w:bookmarkEnd w:id="0"/>
    </w:p>
    <w:p w14:paraId="61C25F72" w14:textId="77777777" w:rsidR="007A1854" w:rsidRPr="007A1854" w:rsidRDefault="007A1854" w:rsidP="00A07836">
      <w:pPr>
        <w:pBdr>
          <w:top w:val="nil"/>
          <w:left w:val="nil"/>
          <w:bottom w:val="nil"/>
          <w:right w:val="nil"/>
          <w:between w:val="nil"/>
        </w:pBdr>
        <w:rPr>
          <w:rFonts w:eastAsia="Arial" w:cs="Arial"/>
          <w:b/>
          <w:iCs/>
          <w:color w:val="333333"/>
          <w:sz w:val="24"/>
        </w:rPr>
      </w:pPr>
    </w:p>
    <w:p w14:paraId="13D046B9" w14:textId="77777777" w:rsidR="00A07836" w:rsidRDefault="00A07836" w:rsidP="00A07836">
      <w:pPr>
        <w:pBdr>
          <w:top w:val="nil"/>
          <w:left w:val="nil"/>
          <w:bottom w:val="nil"/>
          <w:right w:val="nil"/>
          <w:between w:val="nil"/>
        </w:pBdr>
        <w:jc w:val="center"/>
        <w:rPr>
          <w:rFonts w:eastAsia="Times New Roman" w:cs="Arial"/>
          <w:b/>
          <w:sz w:val="24"/>
        </w:rPr>
      </w:pPr>
      <w:r>
        <w:rPr>
          <w:rFonts w:eastAsia="Times New Roman" w:cs="Arial"/>
          <w:b/>
          <w:sz w:val="24"/>
        </w:rPr>
        <w:t xml:space="preserve">ОЛОН НИЙТИЙН РАДИО, ТЕЛЕВИЗИЙН ҮНДЭСНИЙ ЗӨВЛӨЛИЙН </w:t>
      </w:r>
    </w:p>
    <w:p w14:paraId="3835E46D" w14:textId="77777777" w:rsidR="00A07836" w:rsidRPr="00733AC6" w:rsidRDefault="00A07836" w:rsidP="00A07836">
      <w:pPr>
        <w:pBdr>
          <w:top w:val="nil"/>
          <w:left w:val="nil"/>
          <w:bottom w:val="nil"/>
          <w:right w:val="nil"/>
          <w:between w:val="nil"/>
        </w:pBdr>
        <w:jc w:val="center"/>
        <w:rPr>
          <w:rFonts w:eastAsia="Arial" w:cs="Arial"/>
          <w:b/>
          <w:iCs/>
          <w:color w:val="000000" w:themeColor="text1"/>
          <w:sz w:val="24"/>
        </w:rPr>
      </w:pPr>
      <w:r w:rsidRPr="00FD7A97">
        <w:rPr>
          <w:rFonts w:eastAsia="Times New Roman" w:cs="Arial"/>
          <w:b/>
          <w:sz w:val="24"/>
        </w:rPr>
        <w:t>ГИШҮҮНД</w:t>
      </w:r>
      <w:r w:rsidRPr="00733AC6">
        <w:rPr>
          <w:rFonts w:eastAsia="Arial" w:cs="Arial"/>
          <w:b/>
          <w:iCs/>
          <w:color w:val="000000" w:themeColor="text1"/>
          <w:sz w:val="24"/>
        </w:rPr>
        <w:t xml:space="preserve"> НЭР ДЭВШИХ ТУХАЙ ХҮСЭЛТ </w:t>
      </w:r>
    </w:p>
    <w:p w14:paraId="0688EC70" w14:textId="77777777" w:rsidR="00A07836" w:rsidRPr="00665BAB" w:rsidRDefault="00A07836" w:rsidP="00A07836">
      <w:pPr>
        <w:pBdr>
          <w:top w:val="nil"/>
          <w:left w:val="nil"/>
          <w:bottom w:val="nil"/>
          <w:right w:val="nil"/>
          <w:between w:val="nil"/>
        </w:pBdr>
        <w:rPr>
          <w:rFonts w:eastAsia="Arial" w:cs="Arial"/>
          <w:b/>
          <w:iCs/>
          <w:color w:val="333333"/>
          <w:sz w:val="24"/>
        </w:rPr>
      </w:pPr>
    </w:p>
    <w:p w14:paraId="4DE33910" w14:textId="77777777" w:rsidR="00A07836" w:rsidRPr="00665BAB" w:rsidRDefault="00A07836" w:rsidP="00A07836">
      <w:pPr>
        <w:pBdr>
          <w:top w:val="nil"/>
          <w:left w:val="nil"/>
          <w:bottom w:val="nil"/>
          <w:right w:val="nil"/>
          <w:between w:val="nil"/>
        </w:pBdr>
        <w:ind w:firstLine="720"/>
        <w:rPr>
          <w:rFonts w:eastAsia="Arial" w:cs="Arial"/>
          <w:b/>
          <w:i/>
          <w:iCs/>
          <w:color w:val="333333"/>
          <w:sz w:val="24"/>
        </w:rPr>
      </w:pPr>
      <w:proofErr w:type="spellStart"/>
      <w:r w:rsidRPr="00665BAB">
        <w:rPr>
          <w:rFonts w:cs="Arial"/>
          <w:b/>
          <w:i/>
          <w:sz w:val="24"/>
        </w:rPr>
        <w:t>Товч</w:t>
      </w:r>
      <w:proofErr w:type="spellEnd"/>
      <w:r w:rsidRPr="00665BAB">
        <w:rPr>
          <w:rFonts w:cs="Arial"/>
          <w:b/>
          <w:i/>
          <w:sz w:val="24"/>
        </w:rPr>
        <w:t xml:space="preserve"> </w:t>
      </w:r>
      <w:proofErr w:type="spellStart"/>
      <w:r w:rsidRPr="00665BAB">
        <w:rPr>
          <w:rFonts w:cs="Arial"/>
          <w:b/>
          <w:i/>
          <w:sz w:val="24"/>
        </w:rPr>
        <w:t>удирдамж</w:t>
      </w:r>
      <w:proofErr w:type="spellEnd"/>
      <w:r w:rsidRPr="00665BAB">
        <w:rPr>
          <w:rFonts w:cs="Arial"/>
          <w:b/>
          <w:i/>
          <w:sz w:val="24"/>
        </w:rPr>
        <w:t>:</w:t>
      </w:r>
      <w:r w:rsidRPr="00665BAB">
        <w:rPr>
          <w:rFonts w:cs="Arial"/>
          <w:i/>
          <w:sz w:val="24"/>
        </w:rPr>
        <w:t xml:space="preserve"> </w:t>
      </w:r>
      <w:proofErr w:type="spellStart"/>
      <w:r w:rsidRPr="00665BAB">
        <w:rPr>
          <w:rFonts w:cs="Arial"/>
          <w:i/>
          <w:sz w:val="24"/>
        </w:rPr>
        <w:t>Нэр</w:t>
      </w:r>
      <w:proofErr w:type="spellEnd"/>
      <w:r w:rsidRPr="00665BAB">
        <w:rPr>
          <w:rFonts w:cs="Arial"/>
          <w:i/>
          <w:sz w:val="24"/>
        </w:rPr>
        <w:t xml:space="preserve"> </w:t>
      </w:r>
      <w:proofErr w:type="spellStart"/>
      <w:r w:rsidRPr="00665BAB">
        <w:rPr>
          <w:rFonts w:cs="Arial"/>
          <w:i/>
          <w:sz w:val="24"/>
        </w:rPr>
        <w:t>дэвших</w:t>
      </w:r>
      <w:proofErr w:type="spellEnd"/>
      <w:r w:rsidRPr="00665BAB">
        <w:rPr>
          <w:rFonts w:cs="Arial"/>
          <w:i/>
          <w:sz w:val="24"/>
        </w:rPr>
        <w:t xml:space="preserve"> </w:t>
      </w:r>
      <w:proofErr w:type="spellStart"/>
      <w:r w:rsidRPr="00665BAB">
        <w:rPr>
          <w:rFonts w:cs="Arial"/>
          <w:i/>
          <w:sz w:val="24"/>
        </w:rPr>
        <w:t>тухай</w:t>
      </w:r>
      <w:proofErr w:type="spellEnd"/>
      <w:r w:rsidRPr="00665BAB">
        <w:rPr>
          <w:rFonts w:cs="Arial"/>
          <w:i/>
          <w:sz w:val="24"/>
        </w:rPr>
        <w:t xml:space="preserve"> </w:t>
      </w:r>
      <w:proofErr w:type="spellStart"/>
      <w:r w:rsidRPr="00665BAB">
        <w:rPr>
          <w:rFonts w:cs="Arial"/>
          <w:i/>
          <w:sz w:val="24"/>
        </w:rPr>
        <w:t>хүсэлт</w:t>
      </w:r>
      <w:proofErr w:type="spellEnd"/>
      <w:r w:rsidRPr="00665BAB">
        <w:rPr>
          <w:rFonts w:cs="Arial"/>
          <w:i/>
          <w:sz w:val="24"/>
        </w:rPr>
        <w:t xml:space="preserve"> </w:t>
      </w:r>
      <w:proofErr w:type="spellStart"/>
      <w:r w:rsidRPr="00665BAB">
        <w:rPr>
          <w:rFonts w:cs="Arial"/>
          <w:i/>
          <w:sz w:val="24"/>
        </w:rPr>
        <w:t>гаргахдаа</w:t>
      </w:r>
      <w:proofErr w:type="spellEnd"/>
      <w:r>
        <w:rPr>
          <w:rFonts w:cs="Arial"/>
          <w:i/>
          <w:sz w:val="24"/>
        </w:rPr>
        <w:t xml:space="preserve"> </w:t>
      </w:r>
      <w:proofErr w:type="spellStart"/>
      <w:r w:rsidRPr="00665BAB">
        <w:rPr>
          <w:rFonts w:cs="Arial"/>
          <w:i/>
          <w:sz w:val="24"/>
        </w:rPr>
        <w:t>энэхүү</w:t>
      </w:r>
      <w:proofErr w:type="spellEnd"/>
      <w:r w:rsidRPr="00665BAB">
        <w:rPr>
          <w:rFonts w:cs="Arial"/>
          <w:i/>
          <w:sz w:val="24"/>
        </w:rPr>
        <w:t xml:space="preserve"> </w:t>
      </w:r>
      <w:proofErr w:type="spellStart"/>
      <w:r w:rsidRPr="00665BAB">
        <w:rPr>
          <w:rFonts w:cs="Arial"/>
          <w:i/>
          <w:sz w:val="24"/>
        </w:rPr>
        <w:t>загварт</w:t>
      </w:r>
      <w:proofErr w:type="spellEnd"/>
      <w:r w:rsidRPr="00665BAB">
        <w:rPr>
          <w:rFonts w:cs="Arial"/>
          <w:i/>
          <w:sz w:val="24"/>
        </w:rPr>
        <w:t xml:space="preserve"> </w:t>
      </w:r>
      <w:proofErr w:type="spellStart"/>
      <w:r w:rsidRPr="00665BAB">
        <w:rPr>
          <w:rFonts w:cs="Arial"/>
          <w:i/>
          <w:sz w:val="24"/>
        </w:rPr>
        <w:t>асуусан</w:t>
      </w:r>
      <w:proofErr w:type="spellEnd"/>
      <w:r w:rsidRPr="00665BAB">
        <w:rPr>
          <w:rFonts w:cs="Arial"/>
          <w:i/>
          <w:sz w:val="24"/>
        </w:rPr>
        <w:t xml:space="preserve"> </w:t>
      </w:r>
      <w:proofErr w:type="spellStart"/>
      <w:r w:rsidRPr="00665BAB">
        <w:rPr>
          <w:rFonts w:cs="Arial"/>
          <w:i/>
          <w:sz w:val="24"/>
        </w:rPr>
        <w:t>асуулт</w:t>
      </w:r>
      <w:proofErr w:type="spellEnd"/>
      <w:r w:rsidRPr="00665BAB">
        <w:rPr>
          <w:rFonts w:cs="Arial"/>
          <w:i/>
          <w:sz w:val="24"/>
        </w:rPr>
        <w:t xml:space="preserve">, </w:t>
      </w:r>
      <w:proofErr w:type="spellStart"/>
      <w:r>
        <w:rPr>
          <w:rFonts w:cs="Arial"/>
          <w:i/>
          <w:sz w:val="24"/>
        </w:rPr>
        <w:t>шаардсан</w:t>
      </w:r>
      <w:proofErr w:type="spellEnd"/>
      <w:r w:rsidRPr="00665BAB">
        <w:rPr>
          <w:rFonts w:cs="Arial"/>
          <w:i/>
          <w:sz w:val="24"/>
        </w:rPr>
        <w:t xml:space="preserve"> </w:t>
      </w:r>
      <w:proofErr w:type="spellStart"/>
      <w:r w:rsidRPr="00665BAB">
        <w:rPr>
          <w:rFonts w:cs="Arial"/>
          <w:i/>
          <w:sz w:val="24"/>
        </w:rPr>
        <w:t>мэдээлэл</w:t>
      </w:r>
      <w:proofErr w:type="spellEnd"/>
      <w:r w:rsidRPr="00665BAB">
        <w:rPr>
          <w:rFonts w:cs="Arial"/>
          <w:i/>
          <w:sz w:val="24"/>
        </w:rPr>
        <w:t xml:space="preserve"> </w:t>
      </w:r>
      <w:proofErr w:type="spellStart"/>
      <w:r w:rsidRPr="00665BAB">
        <w:rPr>
          <w:rFonts w:cs="Arial"/>
          <w:i/>
          <w:sz w:val="24"/>
        </w:rPr>
        <w:t>бүрийн</w:t>
      </w:r>
      <w:proofErr w:type="spellEnd"/>
      <w:r w:rsidRPr="00665BAB">
        <w:rPr>
          <w:rFonts w:cs="Arial"/>
          <w:i/>
          <w:sz w:val="24"/>
        </w:rPr>
        <w:t xml:space="preserve"> </w:t>
      </w:r>
      <w:proofErr w:type="spellStart"/>
      <w:r w:rsidRPr="00665BAB">
        <w:rPr>
          <w:rFonts w:cs="Arial"/>
          <w:i/>
          <w:sz w:val="24"/>
        </w:rPr>
        <w:t>дор</w:t>
      </w:r>
      <w:proofErr w:type="spellEnd"/>
      <w:r w:rsidRPr="00665BAB">
        <w:rPr>
          <w:rFonts w:cs="Arial"/>
          <w:i/>
          <w:sz w:val="24"/>
        </w:rPr>
        <w:t xml:space="preserve"> /</w:t>
      </w:r>
      <w:proofErr w:type="spellStart"/>
      <w:r w:rsidRPr="00665BAB">
        <w:rPr>
          <w:rFonts w:cs="Arial"/>
          <w:i/>
          <w:sz w:val="24"/>
        </w:rPr>
        <w:t>ард</w:t>
      </w:r>
      <w:proofErr w:type="spellEnd"/>
      <w:r w:rsidRPr="00665BAB">
        <w:rPr>
          <w:rFonts w:cs="Arial"/>
          <w:i/>
          <w:sz w:val="24"/>
        </w:rPr>
        <w:t xml:space="preserve">/ </w:t>
      </w:r>
      <w:proofErr w:type="spellStart"/>
      <w:r w:rsidRPr="00665BAB">
        <w:rPr>
          <w:rFonts w:cs="Arial"/>
          <w:i/>
          <w:sz w:val="24"/>
        </w:rPr>
        <w:t>хариултаа</w:t>
      </w:r>
      <w:proofErr w:type="spellEnd"/>
      <w:r w:rsidRPr="00665BAB">
        <w:rPr>
          <w:rFonts w:cs="Arial"/>
          <w:i/>
          <w:sz w:val="24"/>
        </w:rPr>
        <w:t xml:space="preserve"> </w:t>
      </w:r>
      <w:proofErr w:type="spellStart"/>
      <w:r w:rsidRPr="00665BAB">
        <w:rPr>
          <w:rFonts w:cs="Arial"/>
          <w:i/>
          <w:sz w:val="24"/>
        </w:rPr>
        <w:t>үнэн</w:t>
      </w:r>
      <w:proofErr w:type="spellEnd"/>
      <w:r w:rsidRPr="00665BAB">
        <w:rPr>
          <w:rFonts w:cs="Arial"/>
          <w:i/>
          <w:sz w:val="24"/>
        </w:rPr>
        <w:t xml:space="preserve"> </w:t>
      </w:r>
      <w:proofErr w:type="spellStart"/>
      <w:r w:rsidRPr="00665BAB">
        <w:rPr>
          <w:rFonts w:cs="Arial"/>
          <w:i/>
          <w:sz w:val="24"/>
        </w:rPr>
        <w:t>зөв</w:t>
      </w:r>
      <w:proofErr w:type="spellEnd"/>
      <w:r>
        <w:rPr>
          <w:rFonts w:cs="Arial"/>
          <w:i/>
          <w:sz w:val="24"/>
        </w:rPr>
        <w:t xml:space="preserve"> </w:t>
      </w:r>
      <w:proofErr w:type="spellStart"/>
      <w:r>
        <w:rPr>
          <w:rFonts w:cs="Arial"/>
          <w:i/>
          <w:sz w:val="24"/>
        </w:rPr>
        <w:t>бичнэ</w:t>
      </w:r>
      <w:proofErr w:type="spellEnd"/>
      <w:r w:rsidRPr="00665BAB">
        <w:rPr>
          <w:rFonts w:cs="Arial"/>
          <w:i/>
          <w:sz w:val="24"/>
        </w:rPr>
        <w:t xml:space="preserve">. </w:t>
      </w:r>
      <w:proofErr w:type="spellStart"/>
      <w:r w:rsidRPr="00665BAB">
        <w:rPr>
          <w:rFonts w:cs="Arial"/>
          <w:i/>
          <w:sz w:val="24"/>
        </w:rPr>
        <w:t>Компьютерын</w:t>
      </w:r>
      <w:proofErr w:type="spellEnd"/>
      <w:r w:rsidRPr="00665BAB">
        <w:rPr>
          <w:rFonts w:cs="Arial"/>
          <w:i/>
          <w:sz w:val="24"/>
        </w:rPr>
        <w:t xml:space="preserve"> </w:t>
      </w:r>
      <w:proofErr w:type="spellStart"/>
      <w:r w:rsidRPr="00665BAB">
        <w:rPr>
          <w:rFonts w:cs="Arial"/>
          <w:i/>
          <w:sz w:val="24"/>
        </w:rPr>
        <w:t>програм</w:t>
      </w:r>
      <w:proofErr w:type="spellEnd"/>
      <w:r w:rsidRPr="00665BAB">
        <w:rPr>
          <w:rFonts w:cs="Arial"/>
          <w:i/>
          <w:sz w:val="24"/>
        </w:rPr>
        <w:t xml:space="preserve"> </w:t>
      </w:r>
      <w:proofErr w:type="spellStart"/>
      <w:r w:rsidRPr="00665BAB">
        <w:rPr>
          <w:rFonts w:cs="Arial"/>
          <w:i/>
          <w:sz w:val="24"/>
        </w:rPr>
        <w:t>ашиглаж</w:t>
      </w:r>
      <w:proofErr w:type="spellEnd"/>
      <w:r w:rsidRPr="00665BAB">
        <w:rPr>
          <w:rFonts w:cs="Arial"/>
          <w:i/>
          <w:sz w:val="24"/>
        </w:rPr>
        <w:t xml:space="preserve"> </w:t>
      </w:r>
      <w:proofErr w:type="spellStart"/>
      <w:r w:rsidRPr="00665BAB">
        <w:rPr>
          <w:rFonts w:cs="Arial"/>
          <w:i/>
          <w:sz w:val="24"/>
        </w:rPr>
        <w:t>бичсэн</w:t>
      </w:r>
      <w:proofErr w:type="spellEnd"/>
      <w:r w:rsidRPr="00665BAB">
        <w:rPr>
          <w:rFonts w:cs="Arial"/>
          <w:i/>
          <w:sz w:val="24"/>
        </w:rPr>
        <w:t xml:space="preserve"> </w:t>
      </w:r>
      <w:proofErr w:type="spellStart"/>
      <w:r w:rsidRPr="00665BAB">
        <w:rPr>
          <w:rFonts w:cs="Arial"/>
          <w:i/>
          <w:sz w:val="24"/>
        </w:rPr>
        <w:t>хүсэлтийг</w:t>
      </w:r>
      <w:proofErr w:type="spellEnd"/>
      <w:r w:rsidRPr="00665BAB">
        <w:rPr>
          <w:rFonts w:cs="Arial"/>
          <w:i/>
          <w:sz w:val="24"/>
        </w:rPr>
        <w:t xml:space="preserve"> </w:t>
      </w:r>
      <w:proofErr w:type="spellStart"/>
      <w:r w:rsidRPr="00665BAB">
        <w:rPr>
          <w:rFonts w:cs="Arial"/>
          <w:i/>
          <w:sz w:val="24"/>
        </w:rPr>
        <w:t>цаасаар</w:t>
      </w:r>
      <w:proofErr w:type="spellEnd"/>
      <w:r w:rsidRPr="00665BAB">
        <w:rPr>
          <w:rFonts w:cs="Arial"/>
          <w:i/>
          <w:sz w:val="24"/>
        </w:rPr>
        <w:t xml:space="preserve"> </w:t>
      </w:r>
      <w:proofErr w:type="spellStart"/>
      <w:r w:rsidRPr="00665BAB">
        <w:rPr>
          <w:rFonts w:cs="Arial"/>
          <w:i/>
          <w:sz w:val="24"/>
        </w:rPr>
        <w:t>хэвлэж</w:t>
      </w:r>
      <w:proofErr w:type="spellEnd"/>
      <w:r w:rsidRPr="00665BAB">
        <w:rPr>
          <w:rFonts w:cs="Arial"/>
          <w:i/>
          <w:sz w:val="24"/>
        </w:rPr>
        <w:t xml:space="preserve"> </w:t>
      </w:r>
      <w:proofErr w:type="spellStart"/>
      <w:r w:rsidRPr="00665BAB">
        <w:rPr>
          <w:rFonts w:cs="Arial"/>
          <w:i/>
          <w:sz w:val="24"/>
        </w:rPr>
        <w:t>гарын</w:t>
      </w:r>
      <w:proofErr w:type="spellEnd"/>
      <w:r w:rsidRPr="00665BAB">
        <w:rPr>
          <w:rFonts w:cs="Arial"/>
          <w:i/>
          <w:sz w:val="24"/>
        </w:rPr>
        <w:t xml:space="preserve"> </w:t>
      </w:r>
      <w:proofErr w:type="spellStart"/>
      <w:r w:rsidRPr="00665BAB">
        <w:rPr>
          <w:rFonts w:cs="Arial"/>
          <w:i/>
          <w:sz w:val="24"/>
        </w:rPr>
        <w:t>үсэг</w:t>
      </w:r>
      <w:proofErr w:type="spellEnd"/>
      <w:r w:rsidRPr="00665BAB">
        <w:rPr>
          <w:rFonts w:cs="Arial"/>
          <w:i/>
          <w:sz w:val="24"/>
        </w:rPr>
        <w:t xml:space="preserve"> </w:t>
      </w:r>
      <w:proofErr w:type="spellStart"/>
      <w:r w:rsidRPr="00665BAB">
        <w:rPr>
          <w:rFonts w:cs="Arial"/>
          <w:i/>
          <w:sz w:val="24"/>
        </w:rPr>
        <w:t>зурах</w:t>
      </w:r>
      <w:proofErr w:type="spellEnd"/>
      <w:r w:rsidRPr="00665BAB">
        <w:rPr>
          <w:rFonts w:cs="Arial"/>
          <w:i/>
          <w:sz w:val="24"/>
        </w:rPr>
        <w:t xml:space="preserve"> </w:t>
      </w:r>
      <w:proofErr w:type="spellStart"/>
      <w:r w:rsidRPr="00665BAB">
        <w:rPr>
          <w:rFonts w:cs="Arial"/>
          <w:i/>
          <w:sz w:val="24"/>
        </w:rPr>
        <w:t>бөгөөд</w:t>
      </w:r>
      <w:proofErr w:type="spellEnd"/>
      <w:r w:rsidRPr="00665BAB">
        <w:rPr>
          <w:rFonts w:cs="Arial"/>
          <w:i/>
          <w:sz w:val="24"/>
        </w:rPr>
        <w:t xml:space="preserve"> </w:t>
      </w:r>
      <w:proofErr w:type="spellStart"/>
      <w:r w:rsidRPr="00665BAB">
        <w:rPr>
          <w:rFonts w:cs="Arial"/>
          <w:i/>
          <w:sz w:val="24"/>
        </w:rPr>
        <w:t>уг</w:t>
      </w:r>
      <w:proofErr w:type="spellEnd"/>
      <w:r w:rsidRPr="00665BAB">
        <w:rPr>
          <w:rFonts w:cs="Arial"/>
          <w:i/>
          <w:sz w:val="24"/>
        </w:rPr>
        <w:t xml:space="preserve"> </w:t>
      </w:r>
      <w:proofErr w:type="spellStart"/>
      <w:r w:rsidRPr="00665BAB">
        <w:rPr>
          <w:rFonts w:cs="Arial"/>
          <w:i/>
          <w:sz w:val="24"/>
        </w:rPr>
        <w:t>эх</w:t>
      </w:r>
      <w:proofErr w:type="spellEnd"/>
      <w:r w:rsidRPr="00665BAB">
        <w:rPr>
          <w:rFonts w:cs="Arial"/>
          <w:i/>
          <w:sz w:val="24"/>
        </w:rPr>
        <w:t xml:space="preserve"> </w:t>
      </w:r>
      <w:proofErr w:type="spellStart"/>
      <w:r w:rsidRPr="00665BAB">
        <w:rPr>
          <w:rFonts w:cs="Arial"/>
          <w:i/>
          <w:sz w:val="24"/>
        </w:rPr>
        <w:t>хувь</w:t>
      </w:r>
      <w:proofErr w:type="spellEnd"/>
      <w:r w:rsidRPr="00665BAB">
        <w:rPr>
          <w:rFonts w:cs="Arial"/>
          <w:i/>
          <w:sz w:val="24"/>
        </w:rPr>
        <w:t xml:space="preserve">, </w:t>
      </w:r>
      <w:proofErr w:type="spellStart"/>
      <w:r w:rsidRPr="00665BAB">
        <w:rPr>
          <w:rFonts w:cs="Arial"/>
          <w:i/>
          <w:sz w:val="24"/>
        </w:rPr>
        <w:t>түүний</w:t>
      </w:r>
      <w:proofErr w:type="spellEnd"/>
      <w:r w:rsidRPr="00665BAB">
        <w:rPr>
          <w:rFonts w:cs="Arial"/>
          <w:i/>
          <w:sz w:val="24"/>
        </w:rPr>
        <w:t xml:space="preserve"> </w:t>
      </w:r>
      <w:proofErr w:type="spellStart"/>
      <w:r w:rsidRPr="00665BAB">
        <w:rPr>
          <w:rFonts w:cs="Arial"/>
          <w:i/>
          <w:sz w:val="24"/>
        </w:rPr>
        <w:t>хавсралт</w:t>
      </w:r>
      <w:proofErr w:type="spellEnd"/>
      <w:r w:rsidRPr="00665BAB">
        <w:rPr>
          <w:rFonts w:cs="Arial"/>
          <w:i/>
          <w:sz w:val="24"/>
        </w:rPr>
        <w:t xml:space="preserve"> </w:t>
      </w:r>
      <w:proofErr w:type="spellStart"/>
      <w:r>
        <w:rPr>
          <w:rFonts w:cs="Arial"/>
          <w:i/>
          <w:sz w:val="24"/>
        </w:rPr>
        <w:t>мөн</w:t>
      </w:r>
      <w:proofErr w:type="spellEnd"/>
      <w:r w:rsidRPr="00665BAB">
        <w:rPr>
          <w:rFonts w:cs="Arial"/>
          <w:i/>
          <w:sz w:val="24"/>
        </w:rPr>
        <w:t xml:space="preserve"> Word-</w:t>
      </w:r>
      <w:proofErr w:type="spellStart"/>
      <w:r w:rsidRPr="00665BAB">
        <w:rPr>
          <w:rFonts w:cs="Arial"/>
          <w:i/>
          <w:sz w:val="24"/>
        </w:rPr>
        <w:t>ын</w:t>
      </w:r>
      <w:proofErr w:type="spellEnd"/>
      <w:r w:rsidRPr="00665BAB">
        <w:rPr>
          <w:rFonts w:cs="Arial"/>
          <w:i/>
          <w:sz w:val="24"/>
        </w:rPr>
        <w:t xml:space="preserve"> </w:t>
      </w:r>
      <w:proofErr w:type="spellStart"/>
      <w:r w:rsidRPr="00665BAB">
        <w:rPr>
          <w:rFonts w:cs="Arial"/>
          <w:i/>
          <w:sz w:val="24"/>
        </w:rPr>
        <w:t>файл</w:t>
      </w:r>
      <w:r>
        <w:rPr>
          <w:rFonts w:cs="Arial"/>
          <w:i/>
          <w:sz w:val="24"/>
        </w:rPr>
        <w:t>ыг</w:t>
      </w:r>
      <w:proofErr w:type="spellEnd"/>
      <w:r w:rsidRPr="00665BAB">
        <w:rPr>
          <w:rFonts w:cs="Arial"/>
          <w:i/>
          <w:sz w:val="24"/>
        </w:rPr>
        <w:t xml:space="preserve"> </w:t>
      </w:r>
      <w:proofErr w:type="spellStart"/>
      <w:r w:rsidRPr="00665BAB">
        <w:rPr>
          <w:rFonts w:cs="Arial"/>
          <w:i/>
          <w:sz w:val="24"/>
        </w:rPr>
        <w:t>цахим</w:t>
      </w:r>
      <w:proofErr w:type="spellEnd"/>
      <w:r w:rsidRPr="00665BAB">
        <w:rPr>
          <w:rFonts w:cs="Arial"/>
          <w:i/>
          <w:sz w:val="24"/>
        </w:rPr>
        <w:t xml:space="preserve"> </w:t>
      </w:r>
      <w:proofErr w:type="spellStart"/>
      <w:r w:rsidRPr="00665BAB">
        <w:rPr>
          <w:rFonts w:cs="Arial"/>
          <w:i/>
          <w:sz w:val="24"/>
        </w:rPr>
        <w:t>шуудангаар</w:t>
      </w:r>
      <w:proofErr w:type="spellEnd"/>
      <w:r w:rsidRPr="00665BAB">
        <w:rPr>
          <w:rFonts w:cs="Arial"/>
          <w:i/>
          <w:sz w:val="24"/>
        </w:rPr>
        <w:t xml:space="preserve"> </w:t>
      </w:r>
      <w:proofErr w:type="spellStart"/>
      <w:r>
        <w:rPr>
          <w:rFonts w:cs="Arial"/>
          <w:i/>
          <w:sz w:val="24"/>
        </w:rPr>
        <w:t>тус</w:t>
      </w:r>
      <w:proofErr w:type="spellEnd"/>
      <w:r>
        <w:rPr>
          <w:rFonts w:cs="Arial"/>
          <w:i/>
          <w:sz w:val="24"/>
        </w:rPr>
        <w:t xml:space="preserve"> </w:t>
      </w:r>
      <w:proofErr w:type="spellStart"/>
      <w:r>
        <w:rPr>
          <w:rFonts w:cs="Arial"/>
          <w:i/>
          <w:sz w:val="24"/>
        </w:rPr>
        <w:t>тус</w:t>
      </w:r>
      <w:proofErr w:type="spellEnd"/>
      <w:r>
        <w:rPr>
          <w:rFonts w:cs="Arial"/>
          <w:i/>
          <w:sz w:val="24"/>
        </w:rPr>
        <w:t xml:space="preserve"> </w:t>
      </w:r>
      <w:proofErr w:type="spellStart"/>
      <w:r w:rsidRPr="00665BAB">
        <w:rPr>
          <w:rFonts w:cs="Arial"/>
          <w:i/>
          <w:sz w:val="24"/>
        </w:rPr>
        <w:t>Байнгын</w:t>
      </w:r>
      <w:proofErr w:type="spellEnd"/>
      <w:r w:rsidRPr="00665BAB">
        <w:rPr>
          <w:rFonts w:cs="Arial"/>
          <w:i/>
          <w:sz w:val="24"/>
        </w:rPr>
        <w:t xml:space="preserve"> </w:t>
      </w:r>
      <w:proofErr w:type="spellStart"/>
      <w:r w:rsidRPr="00665BAB">
        <w:rPr>
          <w:rFonts w:cs="Arial"/>
          <w:i/>
          <w:sz w:val="24"/>
        </w:rPr>
        <w:t>хороонд</w:t>
      </w:r>
      <w:proofErr w:type="spellEnd"/>
      <w:r w:rsidRPr="00665BAB">
        <w:rPr>
          <w:rFonts w:cs="Arial"/>
          <w:i/>
          <w:sz w:val="24"/>
        </w:rPr>
        <w:t xml:space="preserve"> </w:t>
      </w:r>
      <w:proofErr w:type="spellStart"/>
      <w:r w:rsidRPr="00665BAB">
        <w:rPr>
          <w:rFonts w:cs="Arial"/>
          <w:i/>
          <w:sz w:val="24"/>
        </w:rPr>
        <w:t>явуулна</w:t>
      </w:r>
      <w:proofErr w:type="spellEnd"/>
      <w:r w:rsidRPr="00665BAB">
        <w:rPr>
          <w:rFonts w:cs="Arial"/>
          <w:i/>
          <w:sz w:val="24"/>
        </w:rPr>
        <w:t>.</w:t>
      </w:r>
      <w:r>
        <w:rPr>
          <w:rFonts w:cs="Arial"/>
          <w:i/>
          <w:sz w:val="24"/>
        </w:rPr>
        <w:t xml:space="preserve"> </w:t>
      </w:r>
    </w:p>
    <w:p w14:paraId="2110F361" w14:textId="77777777" w:rsidR="00A07836" w:rsidRPr="00665BAB" w:rsidRDefault="00A07836" w:rsidP="00A07836">
      <w:pPr>
        <w:pBdr>
          <w:top w:val="nil"/>
          <w:left w:val="nil"/>
          <w:bottom w:val="nil"/>
          <w:right w:val="nil"/>
          <w:between w:val="nil"/>
        </w:pBdr>
        <w:rPr>
          <w:rFonts w:eastAsia="Arial" w:cs="Arial"/>
          <w:b/>
          <w:iCs/>
          <w:color w:val="333333"/>
          <w:sz w:val="24"/>
        </w:rPr>
      </w:pPr>
    </w:p>
    <w:p w14:paraId="22559E8A" w14:textId="77777777" w:rsidR="00A07836" w:rsidRPr="00665BAB" w:rsidRDefault="00A07836" w:rsidP="00A07836">
      <w:pPr>
        <w:rPr>
          <w:rFonts w:eastAsia="Times New Roman" w:cs="Arial"/>
          <w:b/>
          <w:sz w:val="24"/>
        </w:rPr>
      </w:pPr>
      <w:r w:rsidRPr="00665BAB">
        <w:rPr>
          <w:rFonts w:eastAsia="Times New Roman" w:cs="Arial"/>
          <w:b/>
          <w:sz w:val="24"/>
        </w:rPr>
        <w:t>НЭГ. НЭР ДЭВШИГЧИЙН ТОВЧ ТАНИЛЦУУЛГА, НИЙТЛЭГ ШААРДЛАГА</w:t>
      </w:r>
    </w:p>
    <w:p w14:paraId="49AFE6DA" w14:textId="77777777" w:rsidR="00A07836" w:rsidRPr="00665BAB" w:rsidRDefault="00A07836" w:rsidP="00A07836">
      <w:pPr>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A07836" w:rsidRPr="00665BAB" w14:paraId="6B5CFE67" w14:textId="77777777" w:rsidTr="001E2635">
        <w:trPr>
          <w:trHeight w:val="397"/>
        </w:trPr>
        <w:tc>
          <w:tcPr>
            <w:tcW w:w="684" w:type="dxa"/>
          </w:tcPr>
          <w:p w14:paraId="7C382769" w14:textId="77777777" w:rsidR="00A07836" w:rsidRPr="00665BAB" w:rsidRDefault="00A07836" w:rsidP="001E2635">
            <w:pPr>
              <w:rPr>
                <w:rFonts w:cs="Arial"/>
                <w:b/>
                <w:bCs/>
                <w:sz w:val="24"/>
                <w:szCs w:val="24"/>
              </w:rPr>
            </w:pPr>
            <w:r w:rsidRPr="00665BAB">
              <w:rPr>
                <w:rFonts w:cs="Arial"/>
                <w:b/>
                <w:bCs/>
                <w:sz w:val="24"/>
                <w:szCs w:val="24"/>
              </w:rPr>
              <w:t>1.1</w:t>
            </w:r>
          </w:p>
        </w:tc>
        <w:tc>
          <w:tcPr>
            <w:tcW w:w="9268" w:type="dxa"/>
          </w:tcPr>
          <w:p w14:paraId="114CEEC5" w14:textId="2B10B44A" w:rsidR="00A07836" w:rsidRDefault="00A07836" w:rsidP="001E2635">
            <w:pPr>
              <w:rPr>
                <w:rFonts w:eastAsia="Times New Roman" w:cs="Arial"/>
                <w:sz w:val="24"/>
                <w:szCs w:val="24"/>
              </w:rPr>
            </w:pPr>
            <w:proofErr w:type="spellStart"/>
            <w:r w:rsidRPr="00665BAB">
              <w:rPr>
                <w:rFonts w:eastAsia="Times New Roman" w:cs="Arial"/>
                <w:b/>
                <w:sz w:val="24"/>
                <w:szCs w:val="24"/>
              </w:rPr>
              <w:t>Эцэг</w:t>
            </w:r>
            <w:proofErr w:type="spellEnd"/>
            <w:r w:rsidRPr="00665BAB">
              <w:rPr>
                <w:rFonts w:eastAsia="Times New Roman" w:cs="Arial"/>
                <w:b/>
                <w:sz w:val="24"/>
                <w:szCs w:val="24"/>
              </w:rPr>
              <w:t>/</w:t>
            </w:r>
            <w:proofErr w:type="spellStart"/>
            <w:r w:rsidRPr="00665BAB">
              <w:rPr>
                <w:rFonts w:eastAsia="Times New Roman" w:cs="Arial"/>
                <w:b/>
                <w:sz w:val="24"/>
                <w:szCs w:val="24"/>
              </w:rPr>
              <w:t>эхийн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нэр</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Нямдаваа</w:t>
            </w:r>
            <w:r w:rsidRPr="00665BAB">
              <w:rPr>
                <w:rFonts w:eastAsia="Times New Roman" w:cs="Arial"/>
                <w:sz w:val="24"/>
                <w:szCs w:val="24"/>
              </w:rPr>
              <w:t xml:space="preserve"> </w:t>
            </w:r>
          </w:p>
          <w:p w14:paraId="4F70A65A" w14:textId="1F939787" w:rsidR="00A07836" w:rsidRPr="000701D1" w:rsidRDefault="00A07836" w:rsidP="001E2635">
            <w:pPr>
              <w:rPr>
                <w:rFonts w:eastAsia="Times New Roman" w:cs="Arial"/>
                <w:sz w:val="24"/>
                <w:szCs w:val="24"/>
                <w:lang w:val="mn-MN"/>
              </w:rPr>
            </w:pPr>
            <w:proofErr w:type="spellStart"/>
            <w:r w:rsidRPr="00665BAB">
              <w:rPr>
                <w:rFonts w:eastAsia="Times New Roman" w:cs="Arial"/>
                <w:b/>
                <w:sz w:val="24"/>
                <w:szCs w:val="24"/>
              </w:rPr>
              <w:t>Ургийн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овог</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Хотгойд</w:t>
            </w:r>
          </w:p>
          <w:p w14:paraId="2FAA99AC" w14:textId="016A775B" w:rsidR="00A07836" w:rsidRPr="000701D1" w:rsidRDefault="00A07836" w:rsidP="001E2635">
            <w:pPr>
              <w:rPr>
                <w:rFonts w:eastAsia="Times New Roman" w:cs="Arial"/>
                <w:sz w:val="24"/>
                <w:szCs w:val="24"/>
                <w:lang w:val="mn-MN"/>
              </w:rPr>
            </w:pPr>
            <w:proofErr w:type="spellStart"/>
            <w:r w:rsidRPr="00665BAB">
              <w:rPr>
                <w:rFonts w:eastAsia="Times New Roman" w:cs="Arial"/>
                <w:b/>
                <w:sz w:val="24"/>
                <w:szCs w:val="24"/>
              </w:rPr>
              <w:t>Нэр</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Монсор</w:t>
            </w:r>
          </w:p>
          <w:p w14:paraId="3ED62032" w14:textId="4ABF80E3" w:rsidR="00A07836" w:rsidRPr="00665BAB" w:rsidRDefault="00A07836" w:rsidP="001E2635">
            <w:pPr>
              <w:rPr>
                <w:rFonts w:eastAsia="Times New Roman" w:cs="Arial"/>
                <w:sz w:val="24"/>
                <w:szCs w:val="24"/>
              </w:rPr>
            </w:pPr>
            <w:proofErr w:type="spellStart"/>
            <w:r w:rsidRPr="00665BAB">
              <w:rPr>
                <w:rFonts w:eastAsia="Times New Roman" w:cs="Arial"/>
                <w:b/>
                <w:sz w:val="24"/>
                <w:szCs w:val="24"/>
              </w:rPr>
              <w:t>Хүйс</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Эр</w:t>
            </w:r>
            <w:r w:rsidRPr="00665BAB">
              <w:rPr>
                <w:rFonts w:eastAsia="Times New Roman" w:cs="Arial"/>
                <w:sz w:val="24"/>
                <w:szCs w:val="24"/>
              </w:rPr>
              <w:t xml:space="preserve">                  </w:t>
            </w:r>
          </w:p>
          <w:p w14:paraId="379DE74B" w14:textId="31F0AB3C" w:rsidR="00A07836" w:rsidRPr="00665BAB" w:rsidRDefault="00A07836" w:rsidP="001E2635">
            <w:pPr>
              <w:rPr>
                <w:rFonts w:eastAsia="Times New Roman" w:cs="Arial"/>
                <w:sz w:val="24"/>
                <w:szCs w:val="24"/>
              </w:rPr>
            </w:pPr>
            <w:proofErr w:type="spellStart"/>
            <w:r w:rsidRPr="00665BAB">
              <w:rPr>
                <w:rFonts w:eastAsia="Times New Roman" w:cs="Arial"/>
                <w:b/>
                <w:sz w:val="24"/>
                <w:szCs w:val="24"/>
              </w:rPr>
              <w:t>Төрсөн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он</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1981</w:t>
            </w:r>
            <w:r w:rsidRPr="00665BAB">
              <w:rPr>
                <w:rFonts w:eastAsia="Times New Roman" w:cs="Arial"/>
                <w:sz w:val="24"/>
                <w:szCs w:val="24"/>
              </w:rPr>
              <w:t xml:space="preserve">                                       </w:t>
            </w:r>
          </w:p>
          <w:p w14:paraId="3FBF0CE0" w14:textId="59C40B25" w:rsidR="00A07836" w:rsidRPr="00665BAB" w:rsidRDefault="00A07836" w:rsidP="001E2635">
            <w:pPr>
              <w:rPr>
                <w:rFonts w:eastAsia="Times New Roman" w:cs="Arial"/>
                <w:sz w:val="24"/>
                <w:szCs w:val="24"/>
              </w:rPr>
            </w:pPr>
            <w:proofErr w:type="spellStart"/>
            <w:r w:rsidRPr="00665BAB">
              <w:rPr>
                <w:rFonts w:eastAsia="Times New Roman" w:cs="Arial"/>
                <w:b/>
                <w:sz w:val="24"/>
                <w:szCs w:val="24"/>
              </w:rPr>
              <w:t>Төрсөн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газар</w:t>
            </w:r>
            <w:proofErr w:type="spellEnd"/>
            <w:r w:rsidRPr="00665BAB">
              <w:rPr>
                <w:rFonts w:eastAsia="Times New Roman" w:cs="Arial"/>
                <w:b/>
                <w:sz w:val="24"/>
                <w:szCs w:val="24"/>
              </w:rPr>
              <w:t>:</w:t>
            </w:r>
            <w:r w:rsidRPr="00665BAB">
              <w:rPr>
                <w:rFonts w:eastAsia="Times New Roman" w:cs="Arial"/>
                <w:sz w:val="24"/>
                <w:szCs w:val="24"/>
              </w:rPr>
              <w:t xml:space="preserve"> </w:t>
            </w:r>
            <w:r w:rsidR="000701D1">
              <w:rPr>
                <w:rFonts w:eastAsia="Times New Roman" w:cs="Arial"/>
                <w:sz w:val="24"/>
                <w:szCs w:val="24"/>
                <w:lang w:val="mn-MN"/>
              </w:rPr>
              <w:t>Улаанбаатар хот</w:t>
            </w:r>
            <w:r w:rsidRPr="00665BAB">
              <w:rPr>
                <w:rFonts w:eastAsia="Times New Roman" w:cs="Arial"/>
                <w:sz w:val="24"/>
                <w:szCs w:val="24"/>
              </w:rPr>
              <w:t xml:space="preserve"> </w:t>
            </w:r>
          </w:p>
          <w:p w14:paraId="620AC780" w14:textId="38606AA5" w:rsidR="000701D1" w:rsidRPr="000701D1" w:rsidRDefault="00A07836" w:rsidP="001E2635">
            <w:pPr>
              <w:rPr>
                <w:rFonts w:eastAsia="Times New Roman" w:cs="Arial"/>
                <w:sz w:val="24"/>
                <w:szCs w:val="24"/>
                <w:lang w:val="mn-MN"/>
              </w:rPr>
            </w:pPr>
            <w:proofErr w:type="spellStart"/>
            <w:r w:rsidRPr="00665BAB">
              <w:rPr>
                <w:rFonts w:cs="Arial"/>
                <w:b/>
                <w:sz w:val="24"/>
                <w:szCs w:val="24"/>
              </w:rPr>
              <w:t>Иргэний</w:t>
            </w:r>
            <w:proofErr w:type="spellEnd"/>
            <w:r w:rsidRPr="00665BAB">
              <w:rPr>
                <w:rFonts w:cs="Arial"/>
                <w:b/>
                <w:sz w:val="24"/>
                <w:szCs w:val="24"/>
              </w:rPr>
              <w:t xml:space="preserve"> </w:t>
            </w:r>
            <w:proofErr w:type="spellStart"/>
            <w:r w:rsidRPr="00665BAB">
              <w:rPr>
                <w:rFonts w:cs="Arial"/>
                <w:b/>
                <w:sz w:val="24"/>
                <w:szCs w:val="24"/>
              </w:rPr>
              <w:t>харьяалал</w:t>
            </w:r>
            <w:proofErr w:type="spellEnd"/>
            <w:r w:rsidRPr="00665BAB">
              <w:rPr>
                <w:rFonts w:eastAsia="Times New Roman" w:cs="Arial"/>
                <w:b/>
                <w:sz w:val="24"/>
                <w:szCs w:val="24"/>
              </w:rPr>
              <w:t xml:space="preserve">: </w:t>
            </w:r>
            <w:r w:rsidRPr="00665BAB">
              <w:rPr>
                <w:rFonts w:eastAsia="Times New Roman" w:cs="Arial"/>
                <w:sz w:val="24"/>
                <w:szCs w:val="24"/>
              </w:rPr>
              <w:t xml:space="preserve"> </w:t>
            </w:r>
            <w:r w:rsidR="000701D1">
              <w:rPr>
                <w:rFonts w:eastAsia="Times New Roman" w:cs="Arial"/>
                <w:sz w:val="24"/>
                <w:szCs w:val="24"/>
                <w:lang w:val="mn-MN"/>
              </w:rPr>
              <w:t>Монгол</w:t>
            </w:r>
          </w:p>
          <w:p w14:paraId="1F5DC50B" w14:textId="579E35AF" w:rsidR="00A07836" w:rsidRPr="00D76CBA" w:rsidRDefault="00A07836" w:rsidP="001E2635">
            <w:pPr>
              <w:rPr>
                <w:rFonts w:eastAsia="Times New Roman" w:cs="Arial"/>
                <w:sz w:val="24"/>
                <w:szCs w:val="24"/>
              </w:rPr>
            </w:pPr>
            <w:proofErr w:type="spellStart"/>
            <w:r w:rsidRPr="00665BAB">
              <w:rPr>
                <w:rFonts w:eastAsia="Times New Roman" w:cs="Arial"/>
                <w:b/>
                <w:sz w:val="24"/>
                <w:szCs w:val="24"/>
              </w:rPr>
              <w:t>Одоо</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оршин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суугаа</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аймаг</w:t>
            </w:r>
            <w:proofErr w:type="spellEnd"/>
            <w:r w:rsidRPr="00665BAB">
              <w:rPr>
                <w:rFonts w:eastAsia="Times New Roman" w:cs="Arial"/>
                <w:b/>
                <w:sz w:val="24"/>
                <w:szCs w:val="24"/>
              </w:rPr>
              <w:t>/</w:t>
            </w:r>
            <w:proofErr w:type="spellStart"/>
            <w:r w:rsidRPr="00665BAB">
              <w:rPr>
                <w:rFonts w:eastAsia="Times New Roman" w:cs="Arial"/>
                <w:b/>
                <w:sz w:val="24"/>
                <w:szCs w:val="24"/>
              </w:rPr>
              <w:t>нийслэл</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сум</w:t>
            </w:r>
            <w:proofErr w:type="spellEnd"/>
            <w:r w:rsidRPr="00665BAB">
              <w:rPr>
                <w:rFonts w:eastAsia="Times New Roman" w:cs="Arial"/>
                <w:b/>
                <w:sz w:val="24"/>
                <w:szCs w:val="24"/>
              </w:rPr>
              <w:t>/</w:t>
            </w:r>
            <w:proofErr w:type="spellStart"/>
            <w:r w:rsidRPr="00665BAB">
              <w:rPr>
                <w:rFonts w:eastAsia="Times New Roman" w:cs="Arial"/>
                <w:b/>
                <w:sz w:val="24"/>
                <w:szCs w:val="24"/>
              </w:rPr>
              <w:t>дүүрэг</w:t>
            </w:r>
            <w:proofErr w:type="spellEnd"/>
            <w:r w:rsidRPr="00665BAB">
              <w:rPr>
                <w:rFonts w:eastAsia="Times New Roman" w:cs="Arial"/>
                <w:b/>
                <w:sz w:val="24"/>
                <w:szCs w:val="24"/>
              </w:rPr>
              <w:t xml:space="preserve">: </w:t>
            </w:r>
            <w:r w:rsidRPr="00665BAB">
              <w:rPr>
                <w:rFonts w:eastAsia="Times New Roman" w:cs="Arial"/>
                <w:sz w:val="24"/>
                <w:szCs w:val="24"/>
              </w:rPr>
              <w:t xml:space="preserve"> </w:t>
            </w:r>
            <w:r w:rsidR="000701D1">
              <w:rPr>
                <w:rFonts w:eastAsia="Times New Roman" w:cs="Arial"/>
                <w:sz w:val="24"/>
                <w:szCs w:val="24"/>
                <w:lang w:val="mn-MN"/>
              </w:rPr>
              <w:t>БЗДүүрэг 4</w:t>
            </w:r>
            <w:r w:rsidR="000701D1">
              <w:rPr>
                <w:rFonts w:eastAsia="Times New Roman" w:cs="Arial"/>
                <w:sz w:val="24"/>
                <w:szCs w:val="24"/>
              </w:rPr>
              <w:t>-</w:t>
            </w:r>
            <w:r w:rsidR="000701D1">
              <w:rPr>
                <w:rFonts w:eastAsia="Times New Roman" w:cs="Arial"/>
                <w:sz w:val="24"/>
                <w:szCs w:val="24"/>
                <w:lang w:val="mn-MN"/>
              </w:rPr>
              <w:t>р хороо 15</w:t>
            </w:r>
            <w:r w:rsidR="000701D1">
              <w:rPr>
                <w:rFonts w:eastAsia="Times New Roman" w:cs="Arial"/>
                <w:sz w:val="24"/>
                <w:szCs w:val="24"/>
              </w:rPr>
              <w:t>-</w:t>
            </w:r>
            <w:r w:rsidR="000701D1">
              <w:rPr>
                <w:rFonts w:eastAsia="Times New Roman" w:cs="Arial"/>
                <w:sz w:val="24"/>
                <w:szCs w:val="24"/>
                <w:lang w:val="mn-MN"/>
              </w:rPr>
              <w:t xml:space="preserve">р хороолол 63 байр 33 тоот </w:t>
            </w:r>
            <w:r w:rsidRPr="00FC0E68">
              <w:rPr>
                <w:rFonts w:eastAsia="Times New Roman" w:cs="Arial"/>
                <w:i/>
                <w:sz w:val="24"/>
                <w:szCs w:val="24"/>
              </w:rPr>
              <w:t>/</w:t>
            </w:r>
            <w:proofErr w:type="spellStart"/>
            <w:r w:rsidRPr="00FC0E68">
              <w:rPr>
                <w:rFonts w:eastAsia="Times New Roman" w:cs="Arial"/>
                <w:i/>
                <w:sz w:val="24"/>
                <w:szCs w:val="24"/>
              </w:rPr>
              <w:t>Мэдээлэл</w:t>
            </w:r>
            <w:proofErr w:type="spellEnd"/>
            <w:r w:rsidRPr="00FC0E68">
              <w:rPr>
                <w:rFonts w:eastAsia="Times New Roman" w:cs="Arial"/>
                <w:i/>
                <w:sz w:val="24"/>
                <w:szCs w:val="24"/>
              </w:rPr>
              <w:t xml:space="preserve"> </w:t>
            </w:r>
            <w:proofErr w:type="spellStart"/>
            <w:r w:rsidRPr="00FC0E68">
              <w:rPr>
                <w:rFonts w:eastAsia="Times New Roman" w:cs="Arial"/>
                <w:i/>
                <w:sz w:val="24"/>
                <w:szCs w:val="24"/>
              </w:rPr>
              <w:t>гаргагчийн</w:t>
            </w:r>
            <w:proofErr w:type="spellEnd"/>
            <w:r w:rsidRPr="00FC0E68">
              <w:rPr>
                <w:rFonts w:eastAsia="Times New Roman" w:cs="Arial"/>
                <w:i/>
                <w:sz w:val="24"/>
                <w:szCs w:val="24"/>
              </w:rPr>
              <w:t xml:space="preserve"> </w:t>
            </w:r>
            <w:proofErr w:type="spellStart"/>
            <w:r w:rsidRPr="00FC0E68">
              <w:rPr>
                <w:rFonts w:eastAsia="Times New Roman" w:cs="Arial"/>
                <w:i/>
                <w:sz w:val="24"/>
                <w:szCs w:val="24"/>
              </w:rPr>
              <w:t>зөвшөөрлөөр</w:t>
            </w:r>
            <w:proofErr w:type="spellEnd"/>
            <w:r w:rsidRPr="00FC0E68">
              <w:rPr>
                <w:rFonts w:eastAsia="Times New Roman" w:cs="Arial"/>
                <w:i/>
                <w:sz w:val="24"/>
                <w:szCs w:val="24"/>
              </w:rPr>
              <w:t>/</w:t>
            </w:r>
          </w:p>
        </w:tc>
      </w:tr>
      <w:tr w:rsidR="00A07836" w:rsidRPr="00665BAB" w14:paraId="6132ADE6" w14:textId="77777777" w:rsidTr="001E2635">
        <w:trPr>
          <w:trHeight w:val="397"/>
        </w:trPr>
        <w:tc>
          <w:tcPr>
            <w:tcW w:w="684" w:type="dxa"/>
            <w:vMerge w:val="restart"/>
          </w:tcPr>
          <w:p w14:paraId="6998933A" w14:textId="77777777" w:rsidR="00A07836" w:rsidRPr="00665BAB" w:rsidRDefault="00A07836" w:rsidP="001E2635">
            <w:pPr>
              <w:rPr>
                <w:rFonts w:cs="Arial"/>
                <w:b/>
                <w:bCs/>
                <w:sz w:val="24"/>
                <w:szCs w:val="24"/>
              </w:rPr>
            </w:pPr>
            <w:r w:rsidRPr="00665BAB">
              <w:rPr>
                <w:rFonts w:cs="Arial"/>
                <w:b/>
                <w:bCs/>
                <w:sz w:val="24"/>
                <w:szCs w:val="24"/>
              </w:rPr>
              <w:t>1.2</w:t>
            </w:r>
          </w:p>
        </w:tc>
        <w:tc>
          <w:tcPr>
            <w:tcW w:w="9268" w:type="dxa"/>
          </w:tcPr>
          <w:p w14:paraId="1D5501CC" w14:textId="77777777" w:rsidR="00A07836" w:rsidRPr="00665BAB" w:rsidRDefault="00A07836" w:rsidP="001E2635">
            <w:pPr>
              <w:rPr>
                <w:rFonts w:eastAsia="Times New Roman" w:cs="Arial"/>
                <w:b/>
                <w:sz w:val="24"/>
                <w:szCs w:val="24"/>
              </w:rPr>
            </w:pPr>
            <w:proofErr w:type="spellStart"/>
            <w:r w:rsidRPr="00665BAB">
              <w:rPr>
                <w:rFonts w:eastAsia="Times New Roman" w:cs="Arial"/>
                <w:b/>
                <w:sz w:val="24"/>
                <w:szCs w:val="24"/>
              </w:rPr>
              <w:t>Нэр</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дэвших</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тухай</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хүсэлт</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гаргаж</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буй</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албан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тушаал</w:t>
            </w:r>
            <w:proofErr w:type="spellEnd"/>
            <w:r w:rsidRPr="00665BAB">
              <w:rPr>
                <w:rFonts w:eastAsia="Times New Roman" w:cs="Arial"/>
                <w:b/>
                <w:sz w:val="24"/>
                <w:szCs w:val="24"/>
              </w:rPr>
              <w:t xml:space="preserve"> </w:t>
            </w:r>
          </w:p>
        </w:tc>
      </w:tr>
      <w:tr w:rsidR="00A07836" w:rsidRPr="00665BAB" w14:paraId="70B46DE0" w14:textId="77777777" w:rsidTr="001E2635">
        <w:trPr>
          <w:trHeight w:val="397"/>
        </w:trPr>
        <w:tc>
          <w:tcPr>
            <w:tcW w:w="684" w:type="dxa"/>
            <w:vMerge/>
          </w:tcPr>
          <w:p w14:paraId="704632A2" w14:textId="77777777" w:rsidR="00A07836" w:rsidRPr="00665BAB" w:rsidRDefault="00A07836" w:rsidP="001E2635">
            <w:pPr>
              <w:rPr>
                <w:rFonts w:cs="Arial"/>
                <w:b/>
                <w:bCs/>
                <w:sz w:val="24"/>
                <w:szCs w:val="24"/>
              </w:rPr>
            </w:pPr>
          </w:p>
        </w:tc>
        <w:tc>
          <w:tcPr>
            <w:tcW w:w="9268" w:type="dxa"/>
          </w:tcPr>
          <w:p w14:paraId="46D4E726" w14:textId="69F7A409" w:rsidR="00A07836" w:rsidRPr="00665BAB" w:rsidRDefault="000701D1" w:rsidP="001E2635">
            <w:pPr>
              <w:rPr>
                <w:rFonts w:cs="Arial"/>
                <w:b/>
                <w:bCs/>
                <w:sz w:val="24"/>
                <w:szCs w:val="24"/>
              </w:rPr>
            </w:pPr>
            <w:r w:rsidRPr="000701D1">
              <w:rPr>
                <w:rFonts w:eastAsia="Times New Roman" w:cs="Arial"/>
                <w:sz w:val="24"/>
                <w:szCs w:val="24"/>
              </w:rPr>
              <w:t>МҮОНРТ-</w:t>
            </w:r>
            <w:proofErr w:type="spellStart"/>
            <w:r w:rsidRPr="000701D1">
              <w:rPr>
                <w:rFonts w:eastAsia="Times New Roman" w:cs="Arial"/>
                <w:sz w:val="24"/>
                <w:szCs w:val="24"/>
              </w:rPr>
              <w:t>ийн</w:t>
            </w:r>
            <w:proofErr w:type="spellEnd"/>
            <w:r w:rsidRPr="000701D1">
              <w:rPr>
                <w:rFonts w:eastAsia="Times New Roman" w:cs="Arial"/>
                <w:sz w:val="24"/>
                <w:szCs w:val="24"/>
              </w:rPr>
              <w:t xml:space="preserve"> </w:t>
            </w:r>
            <w:proofErr w:type="spellStart"/>
            <w:r w:rsidRPr="000701D1">
              <w:rPr>
                <w:rFonts w:eastAsia="Times New Roman" w:cs="Arial"/>
                <w:sz w:val="24"/>
                <w:szCs w:val="24"/>
              </w:rPr>
              <w:t>Үндэсний</w:t>
            </w:r>
            <w:proofErr w:type="spellEnd"/>
            <w:r w:rsidRPr="000701D1">
              <w:rPr>
                <w:rFonts w:eastAsia="Times New Roman" w:cs="Arial"/>
                <w:sz w:val="24"/>
                <w:szCs w:val="24"/>
              </w:rPr>
              <w:t xml:space="preserve"> </w:t>
            </w:r>
            <w:proofErr w:type="spellStart"/>
            <w:r w:rsidRPr="000701D1">
              <w:rPr>
                <w:rFonts w:eastAsia="Times New Roman" w:cs="Arial"/>
                <w:sz w:val="24"/>
                <w:szCs w:val="24"/>
              </w:rPr>
              <w:t>зөвлөл</w:t>
            </w:r>
            <w:proofErr w:type="spellEnd"/>
            <w:r>
              <w:rPr>
                <w:rFonts w:eastAsia="Times New Roman" w:cs="Arial"/>
                <w:sz w:val="24"/>
                <w:szCs w:val="24"/>
                <w:lang w:val="mn-MN"/>
              </w:rPr>
              <w:t>ийн гишүүн</w:t>
            </w:r>
            <w:r w:rsidR="00A07836" w:rsidRPr="00665BAB">
              <w:rPr>
                <w:rFonts w:eastAsia="Times New Roman" w:cs="Arial"/>
                <w:sz w:val="24"/>
                <w:szCs w:val="24"/>
              </w:rPr>
              <w:t xml:space="preserve"> </w:t>
            </w:r>
          </w:p>
        </w:tc>
      </w:tr>
      <w:tr w:rsidR="00A07836" w:rsidRPr="00665BAB" w14:paraId="33B6B3A8" w14:textId="77777777" w:rsidTr="001E2635">
        <w:trPr>
          <w:trHeight w:val="397"/>
        </w:trPr>
        <w:tc>
          <w:tcPr>
            <w:tcW w:w="684" w:type="dxa"/>
          </w:tcPr>
          <w:p w14:paraId="54E818BE" w14:textId="77777777" w:rsidR="00A07836" w:rsidRPr="00665BAB" w:rsidRDefault="00A07836" w:rsidP="001E2635">
            <w:pPr>
              <w:rPr>
                <w:rFonts w:cs="Arial"/>
                <w:b/>
                <w:bCs/>
                <w:sz w:val="24"/>
              </w:rPr>
            </w:pPr>
            <w:r>
              <w:rPr>
                <w:rFonts w:cs="Arial"/>
                <w:b/>
                <w:bCs/>
                <w:sz w:val="24"/>
              </w:rPr>
              <w:t>1.3</w:t>
            </w:r>
          </w:p>
        </w:tc>
        <w:tc>
          <w:tcPr>
            <w:tcW w:w="9268" w:type="dxa"/>
          </w:tcPr>
          <w:p w14:paraId="670A204A" w14:textId="77777777" w:rsidR="00A07836" w:rsidRPr="009D2A9C" w:rsidRDefault="00A07836" w:rsidP="001E2635">
            <w:pPr>
              <w:rPr>
                <w:rFonts w:cs="Arial"/>
                <w:b/>
                <w:sz w:val="24"/>
                <w:szCs w:val="24"/>
              </w:rPr>
            </w:pPr>
            <w:proofErr w:type="spellStart"/>
            <w:r w:rsidRPr="009D2A9C">
              <w:rPr>
                <w:rFonts w:cs="Arial"/>
                <w:b/>
                <w:sz w:val="24"/>
                <w:szCs w:val="24"/>
              </w:rPr>
              <w:t>Иргэний</w:t>
            </w:r>
            <w:proofErr w:type="spellEnd"/>
            <w:r w:rsidRPr="009D2A9C">
              <w:rPr>
                <w:rFonts w:cs="Arial"/>
                <w:b/>
                <w:sz w:val="24"/>
                <w:szCs w:val="24"/>
              </w:rPr>
              <w:t xml:space="preserve"> </w:t>
            </w:r>
            <w:proofErr w:type="spellStart"/>
            <w:r w:rsidRPr="009D2A9C">
              <w:rPr>
                <w:rFonts w:cs="Arial"/>
                <w:b/>
                <w:sz w:val="24"/>
                <w:szCs w:val="24"/>
              </w:rPr>
              <w:t>харьяалал</w:t>
            </w:r>
            <w:proofErr w:type="spellEnd"/>
          </w:p>
          <w:p w14:paraId="3144B3E9" w14:textId="71925CD1" w:rsidR="00A07836" w:rsidRPr="000701D1" w:rsidRDefault="000701D1" w:rsidP="001E2635">
            <w:pPr>
              <w:rPr>
                <w:rFonts w:eastAsia="Times New Roman" w:cs="Arial"/>
                <w:b/>
                <w:sz w:val="24"/>
                <w:lang w:val="mn-MN"/>
              </w:rPr>
            </w:pPr>
            <w:r>
              <w:rPr>
                <w:rFonts w:eastAsia="Times New Roman" w:cs="Arial"/>
                <w:sz w:val="24"/>
                <w:szCs w:val="24"/>
                <w:lang w:val="mn-MN"/>
              </w:rPr>
              <w:t>Монгол улсын иргэн</w:t>
            </w:r>
          </w:p>
        </w:tc>
      </w:tr>
      <w:tr w:rsidR="00A07836" w:rsidRPr="00665BAB" w14:paraId="7623E297" w14:textId="77777777" w:rsidTr="001E2635">
        <w:trPr>
          <w:trHeight w:val="276"/>
        </w:trPr>
        <w:tc>
          <w:tcPr>
            <w:tcW w:w="684" w:type="dxa"/>
            <w:vMerge w:val="restart"/>
          </w:tcPr>
          <w:p w14:paraId="03170ED9"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4</w:t>
            </w:r>
          </w:p>
        </w:tc>
        <w:tc>
          <w:tcPr>
            <w:tcW w:w="9268" w:type="dxa"/>
          </w:tcPr>
          <w:p w14:paraId="26A15401" w14:textId="77777777" w:rsidR="00A07836" w:rsidRPr="00665BAB" w:rsidRDefault="00A07836" w:rsidP="001E2635">
            <w:pPr>
              <w:rPr>
                <w:rFonts w:cs="Arial"/>
                <w:b/>
                <w:bCs/>
                <w:sz w:val="24"/>
                <w:szCs w:val="24"/>
              </w:rPr>
            </w:pPr>
            <w:proofErr w:type="spellStart"/>
            <w:r w:rsidRPr="00665BAB">
              <w:rPr>
                <w:rFonts w:cs="Arial"/>
                <w:b/>
                <w:bCs/>
                <w:sz w:val="24"/>
                <w:szCs w:val="24"/>
              </w:rPr>
              <w:t>Боловсрол</w:t>
            </w:r>
            <w:proofErr w:type="spellEnd"/>
            <w:r w:rsidRPr="00665BAB">
              <w:rPr>
                <w:rFonts w:cs="Arial"/>
                <w:b/>
                <w:bCs/>
                <w:sz w:val="24"/>
                <w:szCs w:val="24"/>
              </w:rPr>
              <w:t xml:space="preserve"> </w:t>
            </w:r>
          </w:p>
          <w:p w14:paraId="1620748C" w14:textId="496013D5" w:rsidR="00A07836" w:rsidRPr="00665BAB" w:rsidRDefault="00A07836" w:rsidP="001E2635">
            <w:pPr>
              <w:rPr>
                <w:rFonts w:cs="Arial"/>
                <w:sz w:val="24"/>
                <w:szCs w:val="24"/>
              </w:rPr>
            </w:pPr>
          </w:p>
        </w:tc>
      </w:tr>
      <w:tr w:rsidR="00A07836" w:rsidRPr="00665BAB" w14:paraId="7A1E2B87" w14:textId="77777777" w:rsidTr="001E2635">
        <w:trPr>
          <w:trHeight w:val="54"/>
        </w:trPr>
        <w:tc>
          <w:tcPr>
            <w:tcW w:w="684" w:type="dxa"/>
            <w:vMerge/>
          </w:tcPr>
          <w:p w14:paraId="59B8C2D9" w14:textId="77777777" w:rsidR="00A07836" w:rsidRPr="00665BAB" w:rsidRDefault="00A07836" w:rsidP="001E2635">
            <w:pPr>
              <w:rPr>
                <w:rFonts w:cs="Arial"/>
                <w:b/>
                <w:bCs/>
                <w:sz w:val="24"/>
                <w:szCs w:val="24"/>
              </w:rPr>
            </w:pPr>
          </w:p>
        </w:tc>
        <w:tc>
          <w:tcPr>
            <w:tcW w:w="9268" w:type="dxa"/>
          </w:tcPr>
          <w:p w14:paraId="396BDD86" w14:textId="6BF9FD51" w:rsidR="00A07836" w:rsidRPr="000701D1" w:rsidRDefault="000701D1" w:rsidP="001E2635">
            <w:pPr>
              <w:rPr>
                <w:rFonts w:cs="Arial"/>
                <w:b/>
                <w:bCs/>
                <w:sz w:val="24"/>
                <w:szCs w:val="24"/>
                <w:lang w:val="mn-MN"/>
              </w:rPr>
            </w:pPr>
            <w:r>
              <w:rPr>
                <w:rFonts w:cs="Arial"/>
                <w:b/>
                <w:bCs/>
                <w:sz w:val="24"/>
                <w:szCs w:val="24"/>
              </w:rPr>
              <w:t xml:space="preserve"> </w:t>
            </w:r>
            <w:r>
              <w:rPr>
                <w:rFonts w:cs="Arial"/>
                <w:b/>
                <w:bCs/>
                <w:sz w:val="24"/>
                <w:szCs w:val="24"/>
                <w:lang w:val="mn-MN"/>
              </w:rPr>
              <w:t>ШУТИС</w:t>
            </w:r>
            <w:r>
              <w:rPr>
                <w:rFonts w:cs="Arial"/>
                <w:b/>
                <w:bCs/>
                <w:sz w:val="24"/>
                <w:szCs w:val="24"/>
              </w:rPr>
              <w:t>-</w:t>
            </w:r>
            <w:r>
              <w:rPr>
                <w:rFonts w:cs="Arial"/>
                <w:b/>
                <w:bCs/>
                <w:sz w:val="24"/>
                <w:szCs w:val="24"/>
                <w:lang w:val="mn-MN"/>
              </w:rPr>
              <w:t xml:space="preserve">КТМС програм хангамж </w:t>
            </w:r>
            <w:r>
              <w:rPr>
                <w:rFonts w:cs="Arial"/>
                <w:b/>
                <w:bCs/>
                <w:sz w:val="24"/>
                <w:szCs w:val="24"/>
              </w:rPr>
              <w:t xml:space="preserve">- </w:t>
            </w:r>
            <w:r>
              <w:rPr>
                <w:rFonts w:cs="Arial"/>
                <w:b/>
                <w:bCs/>
                <w:sz w:val="24"/>
                <w:szCs w:val="24"/>
                <w:lang w:val="mn-MN"/>
              </w:rPr>
              <w:t>Бакалавр</w:t>
            </w:r>
          </w:p>
        </w:tc>
      </w:tr>
      <w:tr w:rsidR="00A07836" w:rsidRPr="00665BAB" w14:paraId="5E7F3DE4" w14:textId="77777777" w:rsidTr="001E2635">
        <w:trPr>
          <w:trHeight w:val="201"/>
        </w:trPr>
        <w:tc>
          <w:tcPr>
            <w:tcW w:w="684" w:type="dxa"/>
            <w:vMerge w:val="restart"/>
          </w:tcPr>
          <w:p w14:paraId="7278CFAD"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5</w:t>
            </w:r>
          </w:p>
        </w:tc>
        <w:tc>
          <w:tcPr>
            <w:tcW w:w="9268" w:type="dxa"/>
          </w:tcPr>
          <w:p w14:paraId="1FC426F2" w14:textId="77777777" w:rsidR="00A07836" w:rsidRPr="00665BAB" w:rsidRDefault="00A07836" w:rsidP="001E2635">
            <w:pPr>
              <w:rPr>
                <w:rFonts w:cs="Arial"/>
                <w:b/>
                <w:bCs/>
                <w:sz w:val="24"/>
                <w:szCs w:val="24"/>
              </w:rPr>
            </w:pPr>
            <w:proofErr w:type="spellStart"/>
            <w:r>
              <w:rPr>
                <w:rFonts w:cs="Arial"/>
                <w:b/>
                <w:bCs/>
                <w:sz w:val="24"/>
                <w:szCs w:val="24"/>
              </w:rPr>
              <w:t>Э</w:t>
            </w:r>
            <w:r w:rsidRPr="00665BAB">
              <w:rPr>
                <w:rFonts w:cs="Arial"/>
                <w:b/>
                <w:bCs/>
                <w:sz w:val="24"/>
                <w:szCs w:val="24"/>
              </w:rPr>
              <w:t>рхэлсэн</w:t>
            </w:r>
            <w:proofErr w:type="spellEnd"/>
            <w:r w:rsidRPr="00665BAB">
              <w:rPr>
                <w:rFonts w:cs="Arial"/>
                <w:b/>
                <w:bCs/>
                <w:sz w:val="24"/>
                <w:szCs w:val="24"/>
              </w:rPr>
              <w:t xml:space="preserve"> </w:t>
            </w:r>
            <w:proofErr w:type="spellStart"/>
            <w:r w:rsidRPr="00665BAB">
              <w:rPr>
                <w:rFonts w:cs="Arial"/>
                <w:b/>
                <w:bCs/>
                <w:sz w:val="24"/>
                <w:szCs w:val="24"/>
              </w:rPr>
              <w:t>ажил</w:t>
            </w:r>
            <w:proofErr w:type="spellEnd"/>
            <w:r w:rsidRPr="00665BAB">
              <w:rPr>
                <w:rFonts w:cs="Arial"/>
                <w:b/>
                <w:bCs/>
                <w:sz w:val="24"/>
                <w:szCs w:val="24"/>
              </w:rPr>
              <w:t xml:space="preserve"> </w:t>
            </w:r>
          </w:p>
          <w:p w14:paraId="4316D892" w14:textId="71AE5E2F" w:rsidR="00A07836" w:rsidRPr="00665BAB" w:rsidRDefault="00A07836" w:rsidP="001E2635">
            <w:pPr>
              <w:rPr>
                <w:rFonts w:cs="Arial"/>
                <w:sz w:val="24"/>
                <w:szCs w:val="24"/>
              </w:rPr>
            </w:pPr>
          </w:p>
        </w:tc>
      </w:tr>
      <w:tr w:rsidR="00A07836" w:rsidRPr="00665BAB" w14:paraId="6EAE0FCC" w14:textId="77777777" w:rsidTr="001E2635">
        <w:trPr>
          <w:trHeight w:val="54"/>
        </w:trPr>
        <w:tc>
          <w:tcPr>
            <w:tcW w:w="684" w:type="dxa"/>
            <w:vMerge/>
          </w:tcPr>
          <w:p w14:paraId="52764066" w14:textId="77777777" w:rsidR="00A07836" w:rsidRPr="00665BAB" w:rsidRDefault="00A07836" w:rsidP="001E2635">
            <w:pPr>
              <w:rPr>
                <w:rFonts w:cs="Arial"/>
                <w:b/>
                <w:bCs/>
                <w:sz w:val="24"/>
                <w:szCs w:val="24"/>
              </w:rPr>
            </w:pPr>
          </w:p>
        </w:tc>
        <w:tc>
          <w:tcPr>
            <w:tcW w:w="9268" w:type="dxa"/>
          </w:tcPr>
          <w:p w14:paraId="4AEBBA32" w14:textId="4C9510C4" w:rsidR="00A07836" w:rsidRDefault="008E07BE" w:rsidP="008E07BE">
            <w:pPr>
              <w:pStyle w:val="ListParagraph"/>
              <w:numPr>
                <w:ilvl w:val="0"/>
                <w:numId w:val="2"/>
              </w:numPr>
              <w:rPr>
                <w:rFonts w:cs="Arial"/>
                <w:sz w:val="24"/>
              </w:rPr>
            </w:pPr>
            <w:r w:rsidRPr="001C5CCB">
              <w:rPr>
                <w:rFonts w:cs="Arial"/>
                <w:sz w:val="24"/>
                <w:lang w:val="mn-MN"/>
              </w:rPr>
              <w:t xml:space="preserve">Мандал лайф даатгал </w:t>
            </w:r>
            <w:r w:rsidRPr="001C5CCB">
              <w:rPr>
                <w:rFonts w:cs="Arial"/>
                <w:sz w:val="24"/>
              </w:rPr>
              <w:t xml:space="preserve">– </w:t>
            </w:r>
            <w:r w:rsidRPr="001C5CCB">
              <w:rPr>
                <w:rFonts w:cs="Arial"/>
                <w:sz w:val="24"/>
                <w:lang w:val="mn-MN"/>
              </w:rPr>
              <w:t>ТУЗ Дарга</w:t>
            </w:r>
            <w:r w:rsidRPr="001C5CCB">
              <w:rPr>
                <w:rFonts w:cs="Arial"/>
                <w:sz w:val="24"/>
              </w:rPr>
              <w:t>; 2022</w:t>
            </w:r>
            <w:r w:rsidRPr="001C5CCB">
              <w:rPr>
                <w:rFonts w:cs="Arial"/>
                <w:sz w:val="24"/>
                <w:lang w:val="mn-MN"/>
              </w:rPr>
              <w:t xml:space="preserve"> </w:t>
            </w:r>
            <w:r w:rsidRPr="001C5CCB">
              <w:rPr>
                <w:rFonts w:cs="Arial"/>
                <w:sz w:val="24"/>
              </w:rPr>
              <w:t>-</w:t>
            </w:r>
            <w:r w:rsidRPr="001C5CCB">
              <w:rPr>
                <w:rFonts w:cs="Arial"/>
                <w:sz w:val="24"/>
                <w:lang w:val="mn-MN"/>
              </w:rPr>
              <w:t xml:space="preserve"> одоо</w:t>
            </w:r>
            <w:r w:rsidRPr="001C5CCB">
              <w:rPr>
                <w:rFonts w:cs="Arial"/>
                <w:sz w:val="24"/>
              </w:rPr>
              <w:t>(</w:t>
            </w:r>
            <w:proofErr w:type="spellStart"/>
            <w:r w:rsidRPr="001C5CCB">
              <w:rPr>
                <w:rFonts w:cs="Arial"/>
                <w:sz w:val="24"/>
              </w:rPr>
              <w:t>Сүхбаатар</w:t>
            </w:r>
            <w:proofErr w:type="spellEnd"/>
            <w:r w:rsidRPr="001C5CCB">
              <w:rPr>
                <w:rFonts w:cs="Arial"/>
                <w:sz w:val="24"/>
              </w:rPr>
              <w:t xml:space="preserve">, 1-р </w:t>
            </w:r>
            <w:proofErr w:type="spellStart"/>
            <w:r w:rsidRPr="001C5CCB">
              <w:rPr>
                <w:rFonts w:cs="Arial"/>
                <w:sz w:val="24"/>
              </w:rPr>
              <w:t>хороо</w:t>
            </w:r>
            <w:proofErr w:type="spellEnd"/>
            <w:r w:rsidRPr="001C5CCB">
              <w:rPr>
                <w:rFonts w:cs="Arial"/>
                <w:sz w:val="24"/>
              </w:rPr>
              <w:t xml:space="preserve">, </w:t>
            </w:r>
            <w:proofErr w:type="spellStart"/>
            <w:r w:rsidRPr="001C5CCB">
              <w:rPr>
                <w:rFonts w:cs="Arial"/>
                <w:sz w:val="24"/>
              </w:rPr>
              <w:t>жамьян</w:t>
            </w:r>
            <w:proofErr w:type="spellEnd"/>
            <w:r w:rsidRPr="001C5CCB">
              <w:rPr>
                <w:rFonts w:cs="Arial"/>
                <w:sz w:val="24"/>
              </w:rPr>
              <w:t xml:space="preserve"> </w:t>
            </w:r>
            <w:proofErr w:type="spellStart"/>
            <w:r w:rsidRPr="001C5CCB">
              <w:rPr>
                <w:rFonts w:cs="Arial"/>
                <w:sz w:val="24"/>
              </w:rPr>
              <w:t>гүний</w:t>
            </w:r>
            <w:proofErr w:type="spellEnd"/>
            <w:r w:rsidRPr="001C5CCB">
              <w:rPr>
                <w:rFonts w:cs="Arial"/>
                <w:sz w:val="24"/>
              </w:rPr>
              <w:t xml:space="preserve">, 18-2, </w:t>
            </w:r>
            <w:proofErr w:type="spellStart"/>
            <w:r w:rsidRPr="001C5CCB">
              <w:rPr>
                <w:rFonts w:cs="Arial"/>
                <w:sz w:val="24"/>
              </w:rPr>
              <w:t>Меру</w:t>
            </w:r>
            <w:proofErr w:type="spellEnd"/>
            <w:r w:rsidRPr="001C5CCB">
              <w:rPr>
                <w:rFonts w:cs="Arial"/>
                <w:sz w:val="24"/>
              </w:rPr>
              <w:t xml:space="preserve"> </w:t>
            </w:r>
            <w:proofErr w:type="spellStart"/>
            <w:r w:rsidRPr="001C5CCB">
              <w:rPr>
                <w:rFonts w:cs="Arial"/>
                <w:sz w:val="24"/>
              </w:rPr>
              <w:t>барилга</w:t>
            </w:r>
            <w:proofErr w:type="spellEnd"/>
            <w:r w:rsidRPr="001C5CCB">
              <w:rPr>
                <w:rFonts w:cs="Arial"/>
                <w:sz w:val="24"/>
              </w:rPr>
              <w:t xml:space="preserve">, 5 </w:t>
            </w:r>
            <w:proofErr w:type="spellStart"/>
            <w:r w:rsidRPr="001C5CCB">
              <w:rPr>
                <w:rFonts w:cs="Arial"/>
                <w:sz w:val="24"/>
              </w:rPr>
              <w:t>давхар</w:t>
            </w:r>
            <w:proofErr w:type="spellEnd"/>
            <w:r w:rsidRPr="001C5CCB">
              <w:rPr>
                <w:rFonts w:cs="Arial"/>
                <w:sz w:val="24"/>
              </w:rPr>
              <w:t xml:space="preserve">, 505 </w:t>
            </w:r>
            <w:proofErr w:type="spellStart"/>
            <w:r w:rsidRPr="001C5CCB">
              <w:rPr>
                <w:rFonts w:cs="Arial"/>
                <w:sz w:val="24"/>
              </w:rPr>
              <w:t>тоот</w:t>
            </w:r>
            <w:proofErr w:type="spellEnd"/>
            <w:r w:rsidRPr="001C5CCB">
              <w:rPr>
                <w:rFonts w:cs="Arial"/>
                <w:sz w:val="24"/>
              </w:rPr>
              <w:t>)</w:t>
            </w:r>
          </w:p>
          <w:p w14:paraId="0DB103F3" w14:textId="10F5A0D7" w:rsidR="00C97776" w:rsidRPr="00C97776" w:rsidRDefault="00C97776" w:rsidP="008E07BE">
            <w:pPr>
              <w:pStyle w:val="ListParagraph"/>
              <w:numPr>
                <w:ilvl w:val="0"/>
                <w:numId w:val="2"/>
              </w:numPr>
              <w:rPr>
                <w:rFonts w:cs="Arial"/>
                <w:sz w:val="24"/>
              </w:rPr>
            </w:pPr>
            <w:r>
              <w:rPr>
                <w:rFonts w:cs="Arial"/>
                <w:sz w:val="24"/>
                <w:lang w:val="mn-MN"/>
              </w:rPr>
              <w:t xml:space="preserve">Мандал Ирээдүйн Өсөлт Хамтын хаалттай хөрөнгө оруулалтын сан </w:t>
            </w:r>
            <w:r>
              <w:rPr>
                <w:rFonts w:cs="Arial"/>
                <w:sz w:val="24"/>
              </w:rPr>
              <w:t xml:space="preserve">– </w:t>
            </w:r>
            <w:r>
              <w:rPr>
                <w:rFonts w:cs="Arial"/>
                <w:sz w:val="24"/>
                <w:lang w:val="mn-MN"/>
              </w:rPr>
              <w:t>ТУЗ гишүүн</w:t>
            </w:r>
            <w:r>
              <w:rPr>
                <w:rFonts w:cs="Arial"/>
                <w:sz w:val="24"/>
              </w:rPr>
              <w:t>; 2021-</w:t>
            </w:r>
            <w:r>
              <w:rPr>
                <w:rFonts w:cs="Arial"/>
                <w:sz w:val="24"/>
                <w:lang w:val="mn-MN"/>
              </w:rPr>
              <w:t>одоо</w:t>
            </w:r>
          </w:p>
          <w:p w14:paraId="3A281CBE" w14:textId="0A67308A" w:rsidR="00C97776" w:rsidRPr="001C5CCB" w:rsidRDefault="00C97776" w:rsidP="008E07BE">
            <w:pPr>
              <w:pStyle w:val="ListParagraph"/>
              <w:numPr>
                <w:ilvl w:val="0"/>
                <w:numId w:val="2"/>
              </w:numPr>
              <w:rPr>
                <w:rFonts w:cs="Arial"/>
                <w:sz w:val="24"/>
              </w:rPr>
            </w:pPr>
            <w:r>
              <w:rPr>
                <w:rFonts w:cs="Arial"/>
                <w:sz w:val="24"/>
                <w:lang w:val="mn-MN"/>
              </w:rPr>
              <w:t>Мандал Хуримтлал  хамтын нээлттэй хөрөнгө оруулалтын сан</w:t>
            </w:r>
            <w:r>
              <w:rPr>
                <w:rFonts w:cs="Arial"/>
                <w:sz w:val="24"/>
              </w:rPr>
              <w:t xml:space="preserve"> – </w:t>
            </w:r>
            <w:r>
              <w:rPr>
                <w:rFonts w:cs="Arial"/>
                <w:sz w:val="24"/>
                <w:lang w:val="mn-MN"/>
              </w:rPr>
              <w:t>ТУЗ гишүүн</w:t>
            </w:r>
            <w:r>
              <w:rPr>
                <w:rFonts w:cs="Arial"/>
                <w:sz w:val="24"/>
              </w:rPr>
              <w:t>; 2022-</w:t>
            </w:r>
            <w:r>
              <w:rPr>
                <w:rFonts w:cs="Arial"/>
                <w:sz w:val="24"/>
                <w:lang w:val="mn-MN"/>
              </w:rPr>
              <w:t>одоо</w:t>
            </w:r>
            <w:r>
              <w:rPr>
                <w:rFonts w:cs="Arial"/>
                <w:sz w:val="24"/>
              </w:rPr>
              <w:t xml:space="preserve"> </w:t>
            </w:r>
          </w:p>
          <w:p w14:paraId="6DBC1E25" w14:textId="2A802116" w:rsidR="008E07BE" w:rsidRPr="001C5CCB" w:rsidRDefault="008E07BE" w:rsidP="008E07BE">
            <w:pPr>
              <w:pStyle w:val="ListParagraph"/>
              <w:numPr>
                <w:ilvl w:val="0"/>
                <w:numId w:val="2"/>
              </w:numPr>
              <w:rPr>
                <w:rFonts w:cs="Arial"/>
                <w:sz w:val="24"/>
              </w:rPr>
            </w:pPr>
            <w:r w:rsidRPr="001C5CCB">
              <w:rPr>
                <w:rFonts w:cs="Arial"/>
                <w:sz w:val="24"/>
                <w:lang w:val="mn-MN"/>
              </w:rPr>
              <w:t xml:space="preserve">Улаанбаатар Ассет Менежмент ҮЦК </w:t>
            </w:r>
            <w:r w:rsidRPr="001C5CCB">
              <w:rPr>
                <w:rFonts w:cs="Arial"/>
                <w:sz w:val="24"/>
              </w:rPr>
              <w:t xml:space="preserve">– </w:t>
            </w:r>
            <w:r w:rsidRPr="001C5CCB">
              <w:rPr>
                <w:rFonts w:cs="Arial"/>
                <w:sz w:val="24"/>
                <w:lang w:val="mn-MN"/>
              </w:rPr>
              <w:t>Гүйцэтгэх захирал</w:t>
            </w:r>
            <w:r w:rsidRPr="001C5CCB">
              <w:rPr>
                <w:rFonts w:cs="Arial"/>
                <w:sz w:val="24"/>
              </w:rPr>
              <w:t>; 2015-2022</w:t>
            </w:r>
            <w:r w:rsidRPr="001C5CCB">
              <w:rPr>
                <w:rFonts w:cs="Arial"/>
                <w:sz w:val="24"/>
                <w:lang w:val="mn-MN"/>
              </w:rPr>
              <w:t xml:space="preserve"> </w:t>
            </w:r>
            <w:r w:rsidRPr="001C5CCB">
              <w:rPr>
                <w:rFonts w:cs="Arial"/>
                <w:sz w:val="24"/>
              </w:rPr>
              <w:t>(</w:t>
            </w:r>
            <w:proofErr w:type="spellStart"/>
            <w:r w:rsidRPr="001C5CCB">
              <w:rPr>
                <w:rFonts w:cs="Arial"/>
                <w:sz w:val="24"/>
              </w:rPr>
              <w:t>Улаанбаатар</w:t>
            </w:r>
            <w:proofErr w:type="spellEnd"/>
            <w:r w:rsidRPr="001C5CCB">
              <w:rPr>
                <w:rFonts w:cs="Arial"/>
                <w:sz w:val="24"/>
              </w:rPr>
              <w:t xml:space="preserve">, </w:t>
            </w:r>
            <w:proofErr w:type="spellStart"/>
            <w:r w:rsidRPr="001C5CCB">
              <w:rPr>
                <w:rFonts w:cs="Arial"/>
                <w:sz w:val="24"/>
              </w:rPr>
              <w:t>Чингэлтэй</w:t>
            </w:r>
            <w:proofErr w:type="spellEnd"/>
            <w:r w:rsidRPr="001C5CCB">
              <w:rPr>
                <w:rFonts w:cs="Arial"/>
                <w:sz w:val="24"/>
              </w:rPr>
              <w:t xml:space="preserve">, 5-р </w:t>
            </w:r>
            <w:proofErr w:type="spellStart"/>
            <w:r w:rsidRPr="001C5CCB">
              <w:rPr>
                <w:rFonts w:cs="Arial"/>
                <w:sz w:val="24"/>
              </w:rPr>
              <w:t>хороо</w:t>
            </w:r>
            <w:proofErr w:type="spellEnd"/>
            <w:r w:rsidRPr="001C5CCB">
              <w:rPr>
                <w:rFonts w:cs="Arial"/>
                <w:sz w:val="24"/>
              </w:rPr>
              <w:t xml:space="preserve">, 6-р </w:t>
            </w:r>
            <w:proofErr w:type="spellStart"/>
            <w:r w:rsidRPr="001C5CCB">
              <w:rPr>
                <w:rFonts w:cs="Arial"/>
                <w:sz w:val="24"/>
              </w:rPr>
              <w:t>хороолол</w:t>
            </w:r>
            <w:proofErr w:type="spellEnd"/>
            <w:r w:rsidRPr="001C5CCB">
              <w:rPr>
                <w:rFonts w:cs="Arial"/>
                <w:sz w:val="24"/>
              </w:rPr>
              <w:t>/15141/,</w:t>
            </w:r>
            <w:proofErr w:type="spellStart"/>
            <w:r w:rsidRPr="001C5CCB">
              <w:rPr>
                <w:rFonts w:cs="Arial"/>
                <w:sz w:val="24"/>
              </w:rPr>
              <w:t>их</w:t>
            </w:r>
            <w:proofErr w:type="spellEnd"/>
            <w:r w:rsidRPr="001C5CCB">
              <w:rPr>
                <w:rFonts w:cs="Arial"/>
                <w:sz w:val="24"/>
              </w:rPr>
              <w:t xml:space="preserve"> тойруу,34-р </w:t>
            </w:r>
            <w:proofErr w:type="spellStart"/>
            <w:r w:rsidRPr="001C5CCB">
              <w:rPr>
                <w:rFonts w:cs="Arial"/>
                <w:sz w:val="24"/>
              </w:rPr>
              <w:t>байр</w:t>
            </w:r>
            <w:proofErr w:type="spellEnd"/>
            <w:r w:rsidRPr="001C5CCB">
              <w:rPr>
                <w:rFonts w:cs="Arial"/>
                <w:sz w:val="24"/>
              </w:rPr>
              <w:t xml:space="preserve"> 1давхарт,А-1 </w:t>
            </w:r>
            <w:proofErr w:type="spellStart"/>
            <w:r w:rsidRPr="001C5CCB">
              <w:rPr>
                <w:rFonts w:cs="Arial"/>
                <w:sz w:val="24"/>
              </w:rPr>
              <w:t>хасэг</w:t>
            </w:r>
            <w:proofErr w:type="spellEnd"/>
            <w:r w:rsidRPr="001C5CCB">
              <w:rPr>
                <w:rFonts w:cs="Arial"/>
                <w:sz w:val="24"/>
              </w:rPr>
              <w:t xml:space="preserve"> </w:t>
            </w:r>
            <w:proofErr w:type="spellStart"/>
            <w:r w:rsidRPr="001C5CCB">
              <w:rPr>
                <w:rFonts w:cs="Arial"/>
                <w:sz w:val="24"/>
              </w:rPr>
              <w:t>тоот</w:t>
            </w:r>
            <w:proofErr w:type="spellEnd"/>
            <w:r w:rsidRPr="001C5CCB">
              <w:rPr>
                <w:rFonts w:cs="Arial"/>
                <w:sz w:val="24"/>
              </w:rPr>
              <w:t>)</w:t>
            </w:r>
          </w:p>
          <w:p w14:paraId="76BE282B" w14:textId="77777777" w:rsidR="008E07BE" w:rsidRPr="001C5CCB" w:rsidRDefault="008E07BE" w:rsidP="008E07BE">
            <w:pPr>
              <w:pStyle w:val="ListParagraph"/>
              <w:numPr>
                <w:ilvl w:val="0"/>
                <w:numId w:val="2"/>
              </w:numPr>
              <w:rPr>
                <w:rFonts w:cs="Arial"/>
                <w:sz w:val="24"/>
              </w:rPr>
            </w:pPr>
            <w:r w:rsidRPr="001C5CCB">
              <w:rPr>
                <w:rFonts w:cs="Arial"/>
                <w:sz w:val="24"/>
                <w:lang w:val="mn-MN"/>
              </w:rPr>
              <w:t xml:space="preserve">Юу Эм Си Альфа ХХК </w:t>
            </w:r>
            <w:r w:rsidRPr="001C5CCB">
              <w:rPr>
                <w:rFonts w:cs="Arial"/>
                <w:sz w:val="24"/>
              </w:rPr>
              <w:t xml:space="preserve">– </w:t>
            </w:r>
            <w:r w:rsidRPr="001C5CCB">
              <w:rPr>
                <w:rFonts w:cs="Arial"/>
                <w:sz w:val="24"/>
                <w:lang w:val="mn-MN"/>
              </w:rPr>
              <w:t>Гүйцэтгэх захирал</w:t>
            </w:r>
            <w:r w:rsidRPr="001C5CCB">
              <w:rPr>
                <w:rFonts w:cs="Arial"/>
                <w:sz w:val="24"/>
              </w:rPr>
              <w:t>; 2010 –</w:t>
            </w:r>
            <w:r w:rsidRPr="001C5CCB">
              <w:rPr>
                <w:rFonts w:cs="Arial"/>
                <w:sz w:val="24"/>
                <w:lang w:val="mn-MN"/>
              </w:rPr>
              <w:t xml:space="preserve"> </w:t>
            </w:r>
            <w:r w:rsidRPr="001C5CCB">
              <w:rPr>
                <w:rFonts w:cs="Arial"/>
                <w:sz w:val="24"/>
              </w:rPr>
              <w:t>2015 (</w:t>
            </w:r>
            <w:proofErr w:type="spellStart"/>
            <w:r w:rsidRPr="001C5CCB">
              <w:rPr>
                <w:rFonts w:cs="Arial"/>
                <w:sz w:val="24"/>
              </w:rPr>
              <w:t>Улаанбаатар</w:t>
            </w:r>
            <w:proofErr w:type="spellEnd"/>
            <w:r w:rsidRPr="001C5CCB">
              <w:rPr>
                <w:rFonts w:cs="Arial"/>
                <w:sz w:val="24"/>
              </w:rPr>
              <w:t xml:space="preserve">, </w:t>
            </w:r>
            <w:proofErr w:type="spellStart"/>
            <w:r w:rsidRPr="001C5CCB">
              <w:rPr>
                <w:rFonts w:cs="Arial"/>
                <w:sz w:val="24"/>
              </w:rPr>
              <w:t>Сүхбаатар</w:t>
            </w:r>
            <w:proofErr w:type="spellEnd"/>
            <w:r w:rsidRPr="001C5CCB">
              <w:rPr>
                <w:rFonts w:cs="Arial"/>
                <w:sz w:val="24"/>
              </w:rPr>
              <w:t xml:space="preserve">, 2-р </w:t>
            </w:r>
            <w:proofErr w:type="spellStart"/>
            <w:r w:rsidRPr="001C5CCB">
              <w:rPr>
                <w:rFonts w:cs="Arial"/>
                <w:sz w:val="24"/>
              </w:rPr>
              <w:t>хороо</w:t>
            </w:r>
            <w:proofErr w:type="spellEnd"/>
            <w:r w:rsidRPr="001C5CCB">
              <w:rPr>
                <w:rFonts w:cs="Arial"/>
                <w:sz w:val="24"/>
              </w:rPr>
              <w:t xml:space="preserve">, </w:t>
            </w:r>
            <w:proofErr w:type="spellStart"/>
            <w:r w:rsidRPr="001C5CCB">
              <w:rPr>
                <w:rFonts w:cs="Arial"/>
                <w:sz w:val="24"/>
              </w:rPr>
              <w:t>сөүл</w:t>
            </w:r>
            <w:proofErr w:type="spellEnd"/>
            <w:r w:rsidRPr="001C5CCB">
              <w:rPr>
                <w:rFonts w:cs="Arial"/>
                <w:sz w:val="24"/>
              </w:rPr>
              <w:t xml:space="preserve">, 7/1 </w:t>
            </w:r>
            <w:proofErr w:type="spellStart"/>
            <w:r w:rsidRPr="001C5CCB">
              <w:rPr>
                <w:rFonts w:cs="Arial"/>
                <w:sz w:val="24"/>
              </w:rPr>
              <w:t>Мандал</w:t>
            </w:r>
            <w:proofErr w:type="spellEnd"/>
            <w:r w:rsidRPr="001C5CCB">
              <w:rPr>
                <w:rFonts w:cs="Arial"/>
                <w:sz w:val="24"/>
              </w:rPr>
              <w:t xml:space="preserve"> </w:t>
            </w:r>
            <w:proofErr w:type="spellStart"/>
            <w:r w:rsidRPr="001C5CCB">
              <w:rPr>
                <w:rFonts w:cs="Arial"/>
                <w:sz w:val="24"/>
              </w:rPr>
              <w:t>оффис</w:t>
            </w:r>
            <w:proofErr w:type="spellEnd"/>
            <w:r w:rsidRPr="001C5CCB">
              <w:rPr>
                <w:rFonts w:cs="Arial"/>
                <w:sz w:val="24"/>
              </w:rPr>
              <w:t xml:space="preserve"> 301)</w:t>
            </w:r>
          </w:p>
          <w:p w14:paraId="14BDF118" w14:textId="77777777" w:rsidR="008E07BE" w:rsidRPr="001C5CCB" w:rsidRDefault="00794678" w:rsidP="001C5CCB">
            <w:pPr>
              <w:pStyle w:val="ListParagraph"/>
              <w:numPr>
                <w:ilvl w:val="0"/>
                <w:numId w:val="2"/>
              </w:numPr>
              <w:rPr>
                <w:rFonts w:cs="Arial"/>
                <w:b/>
                <w:bCs/>
                <w:sz w:val="24"/>
              </w:rPr>
            </w:pPr>
            <w:r w:rsidRPr="001C5CCB">
              <w:rPr>
                <w:rFonts w:cs="Arial"/>
                <w:sz w:val="24"/>
                <w:lang w:val="mn-MN"/>
              </w:rPr>
              <w:lastRenderedPageBreak/>
              <w:t xml:space="preserve">АНУ элчин сайдын яам </w:t>
            </w:r>
            <w:r w:rsidRPr="001C5CCB">
              <w:rPr>
                <w:rFonts w:cs="Arial"/>
                <w:sz w:val="24"/>
              </w:rPr>
              <w:t xml:space="preserve">– </w:t>
            </w:r>
            <w:r w:rsidRPr="001C5CCB">
              <w:rPr>
                <w:rFonts w:cs="Arial"/>
                <w:sz w:val="24"/>
                <w:lang w:val="mn-MN"/>
              </w:rPr>
              <w:t>Мэдээлэл хангамж</w:t>
            </w:r>
            <w:r w:rsidR="001C5CCB" w:rsidRPr="001C5CCB">
              <w:rPr>
                <w:rFonts w:cs="Arial"/>
                <w:sz w:val="24"/>
                <w:lang w:val="mn-MN"/>
              </w:rPr>
              <w:t>ийн менежер</w:t>
            </w:r>
            <w:r w:rsidR="001C5CCB" w:rsidRPr="001C5CCB">
              <w:rPr>
                <w:rFonts w:cs="Arial"/>
                <w:sz w:val="24"/>
              </w:rPr>
              <w:t xml:space="preserve">; </w:t>
            </w:r>
            <w:r w:rsidRPr="001C5CCB">
              <w:rPr>
                <w:rFonts w:cs="Arial"/>
                <w:sz w:val="24"/>
              </w:rPr>
              <w:t xml:space="preserve">2007 </w:t>
            </w:r>
            <w:r w:rsidR="001C5CCB" w:rsidRPr="001C5CCB">
              <w:rPr>
                <w:rFonts w:cs="Arial"/>
                <w:sz w:val="24"/>
              </w:rPr>
              <w:t>–</w:t>
            </w:r>
            <w:r w:rsidRPr="001C5CCB">
              <w:rPr>
                <w:rFonts w:cs="Arial"/>
                <w:sz w:val="24"/>
              </w:rPr>
              <w:t xml:space="preserve"> 2010</w:t>
            </w:r>
            <w:r w:rsidR="001C5CCB" w:rsidRPr="001C5CCB">
              <w:rPr>
                <w:rFonts w:cs="Arial"/>
                <w:sz w:val="24"/>
              </w:rPr>
              <w:t xml:space="preserve"> (</w:t>
            </w:r>
            <w:proofErr w:type="spellStart"/>
            <w:r w:rsidR="001C5CCB" w:rsidRPr="001C5CCB">
              <w:rPr>
                <w:rFonts w:cs="Arial"/>
                <w:sz w:val="24"/>
              </w:rPr>
              <w:t>Улаанбаатар</w:t>
            </w:r>
            <w:proofErr w:type="spellEnd"/>
            <w:r w:rsidR="001C5CCB" w:rsidRPr="001C5CCB">
              <w:rPr>
                <w:rFonts w:cs="Arial"/>
                <w:sz w:val="24"/>
              </w:rPr>
              <w:t xml:space="preserve"> </w:t>
            </w:r>
            <w:proofErr w:type="spellStart"/>
            <w:r w:rsidR="001C5CCB" w:rsidRPr="001C5CCB">
              <w:rPr>
                <w:rFonts w:cs="Arial"/>
                <w:sz w:val="24"/>
              </w:rPr>
              <w:t>хот</w:t>
            </w:r>
            <w:proofErr w:type="spellEnd"/>
            <w:r w:rsidR="001C5CCB" w:rsidRPr="001C5CCB">
              <w:rPr>
                <w:rFonts w:cs="Arial"/>
                <w:sz w:val="24"/>
              </w:rPr>
              <w:t xml:space="preserve"> </w:t>
            </w:r>
            <w:proofErr w:type="spellStart"/>
            <w:r w:rsidR="001C5CCB" w:rsidRPr="001C5CCB">
              <w:rPr>
                <w:rFonts w:cs="Arial"/>
                <w:sz w:val="24"/>
              </w:rPr>
              <w:t>дахь</w:t>
            </w:r>
            <w:proofErr w:type="spellEnd"/>
            <w:r w:rsidR="001C5CCB" w:rsidRPr="001C5CCB">
              <w:rPr>
                <w:rFonts w:cs="Arial"/>
                <w:sz w:val="24"/>
              </w:rPr>
              <w:t xml:space="preserve"> АНУ-</w:t>
            </w:r>
            <w:proofErr w:type="spellStart"/>
            <w:r w:rsidR="001C5CCB" w:rsidRPr="001C5CCB">
              <w:rPr>
                <w:rFonts w:cs="Arial"/>
                <w:sz w:val="24"/>
              </w:rPr>
              <w:t>ын</w:t>
            </w:r>
            <w:proofErr w:type="spellEnd"/>
            <w:r w:rsidR="001C5CCB" w:rsidRPr="001C5CCB">
              <w:rPr>
                <w:rFonts w:cs="Arial"/>
                <w:sz w:val="24"/>
              </w:rPr>
              <w:t xml:space="preserve"> </w:t>
            </w:r>
            <w:proofErr w:type="spellStart"/>
            <w:r w:rsidR="001C5CCB" w:rsidRPr="001C5CCB">
              <w:rPr>
                <w:rFonts w:cs="Arial"/>
                <w:sz w:val="24"/>
              </w:rPr>
              <w:t>Элчин</w:t>
            </w:r>
            <w:proofErr w:type="spellEnd"/>
            <w:r w:rsidR="001C5CCB" w:rsidRPr="001C5CCB">
              <w:rPr>
                <w:rFonts w:cs="Arial"/>
                <w:sz w:val="24"/>
              </w:rPr>
              <w:t xml:space="preserve"> </w:t>
            </w:r>
            <w:proofErr w:type="spellStart"/>
            <w:r w:rsidR="001C5CCB" w:rsidRPr="001C5CCB">
              <w:rPr>
                <w:rFonts w:cs="Arial"/>
                <w:sz w:val="24"/>
              </w:rPr>
              <w:t>сайдын</w:t>
            </w:r>
            <w:proofErr w:type="spellEnd"/>
            <w:r w:rsidR="001C5CCB" w:rsidRPr="001C5CCB">
              <w:rPr>
                <w:rFonts w:cs="Arial"/>
                <w:sz w:val="24"/>
              </w:rPr>
              <w:t xml:space="preserve"> </w:t>
            </w:r>
            <w:proofErr w:type="spellStart"/>
            <w:r w:rsidR="001C5CCB" w:rsidRPr="001C5CCB">
              <w:rPr>
                <w:rFonts w:cs="Arial"/>
                <w:sz w:val="24"/>
              </w:rPr>
              <w:t>яам</w:t>
            </w:r>
            <w:proofErr w:type="spellEnd"/>
            <w:r w:rsidR="001C5CCB" w:rsidRPr="001C5CCB">
              <w:rPr>
                <w:rFonts w:cs="Arial"/>
                <w:sz w:val="24"/>
              </w:rPr>
              <w:t xml:space="preserve"> </w:t>
            </w:r>
            <w:proofErr w:type="spellStart"/>
            <w:r w:rsidR="001C5CCB" w:rsidRPr="001C5CCB">
              <w:rPr>
                <w:rFonts w:cs="Arial"/>
                <w:sz w:val="24"/>
              </w:rPr>
              <w:t>Денверийн</w:t>
            </w:r>
            <w:proofErr w:type="spellEnd"/>
            <w:r w:rsidR="001C5CCB" w:rsidRPr="001C5CCB">
              <w:rPr>
                <w:rFonts w:cs="Arial"/>
                <w:sz w:val="24"/>
              </w:rPr>
              <w:t xml:space="preserve"> </w:t>
            </w:r>
            <w:proofErr w:type="spellStart"/>
            <w:r w:rsidR="001C5CCB" w:rsidRPr="001C5CCB">
              <w:rPr>
                <w:rFonts w:cs="Arial"/>
                <w:sz w:val="24"/>
              </w:rPr>
              <w:t>гудамж</w:t>
            </w:r>
            <w:proofErr w:type="spellEnd"/>
            <w:r w:rsidR="001C5CCB" w:rsidRPr="001C5CCB">
              <w:rPr>
                <w:rFonts w:cs="Arial"/>
                <w:sz w:val="24"/>
              </w:rPr>
              <w:t xml:space="preserve"> #3, 11-р </w:t>
            </w:r>
            <w:proofErr w:type="spellStart"/>
            <w:r w:rsidR="001C5CCB" w:rsidRPr="001C5CCB">
              <w:rPr>
                <w:rFonts w:cs="Arial"/>
                <w:sz w:val="24"/>
              </w:rPr>
              <w:t>хороолол</w:t>
            </w:r>
            <w:proofErr w:type="spellEnd"/>
            <w:r w:rsidR="001C5CCB" w:rsidRPr="001C5CCB">
              <w:rPr>
                <w:rFonts w:cs="Arial"/>
                <w:sz w:val="24"/>
              </w:rPr>
              <w:t xml:space="preserve">, </w:t>
            </w:r>
            <w:proofErr w:type="spellStart"/>
            <w:r w:rsidR="001C5CCB" w:rsidRPr="001C5CCB">
              <w:rPr>
                <w:rFonts w:cs="Arial"/>
                <w:sz w:val="24"/>
              </w:rPr>
              <w:t>Улаанбаатар</w:t>
            </w:r>
            <w:proofErr w:type="spellEnd"/>
            <w:r w:rsidR="001C5CCB" w:rsidRPr="001C5CCB">
              <w:rPr>
                <w:rFonts w:cs="Arial"/>
                <w:sz w:val="24"/>
              </w:rPr>
              <w:t xml:space="preserve"> </w:t>
            </w:r>
            <w:proofErr w:type="spellStart"/>
            <w:r w:rsidR="001C5CCB" w:rsidRPr="001C5CCB">
              <w:rPr>
                <w:rFonts w:cs="Arial"/>
                <w:sz w:val="24"/>
              </w:rPr>
              <w:t>хот</w:t>
            </w:r>
            <w:proofErr w:type="spellEnd"/>
            <w:r w:rsidR="001C5CCB" w:rsidRPr="001C5CCB">
              <w:rPr>
                <w:rFonts w:cs="Arial"/>
                <w:sz w:val="24"/>
              </w:rPr>
              <w:t xml:space="preserve"> 14190, </w:t>
            </w:r>
            <w:proofErr w:type="spellStart"/>
            <w:r w:rsidR="001C5CCB" w:rsidRPr="001C5CCB">
              <w:rPr>
                <w:rFonts w:cs="Arial"/>
                <w:sz w:val="24"/>
              </w:rPr>
              <w:t>Монгол</w:t>
            </w:r>
            <w:proofErr w:type="spellEnd"/>
            <w:r w:rsidR="001C5CCB" w:rsidRPr="001C5CCB">
              <w:rPr>
                <w:rFonts w:cs="Arial"/>
                <w:sz w:val="24"/>
              </w:rPr>
              <w:t xml:space="preserve"> </w:t>
            </w:r>
            <w:proofErr w:type="spellStart"/>
            <w:r w:rsidR="001C5CCB" w:rsidRPr="001C5CCB">
              <w:rPr>
                <w:rFonts w:cs="Arial"/>
                <w:sz w:val="24"/>
              </w:rPr>
              <w:t>Улс</w:t>
            </w:r>
            <w:proofErr w:type="spellEnd"/>
            <w:r w:rsidR="001C5CCB" w:rsidRPr="001C5CCB">
              <w:rPr>
                <w:rFonts w:cs="Arial"/>
                <w:sz w:val="24"/>
              </w:rPr>
              <w:t>)</w:t>
            </w:r>
          </w:p>
          <w:p w14:paraId="5473D532" w14:textId="77777777" w:rsidR="001C5CCB" w:rsidRPr="0010590A" w:rsidRDefault="001C5CCB" w:rsidP="001C5CCB">
            <w:pPr>
              <w:pStyle w:val="ListParagraph"/>
              <w:numPr>
                <w:ilvl w:val="0"/>
                <w:numId w:val="2"/>
              </w:numPr>
              <w:rPr>
                <w:rFonts w:cs="Arial"/>
                <w:b/>
                <w:bCs/>
                <w:sz w:val="24"/>
              </w:rPr>
            </w:pPr>
            <w:r>
              <w:rPr>
                <w:rFonts w:cs="Arial"/>
                <w:sz w:val="24"/>
                <w:lang w:val="mn-MN"/>
              </w:rPr>
              <w:t xml:space="preserve">Дарханы төмөрлөгийн үйлдвэр ТӨХГ </w:t>
            </w:r>
            <w:r>
              <w:rPr>
                <w:rFonts w:cs="Arial"/>
                <w:sz w:val="24"/>
              </w:rPr>
              <w:t xml:space="preserve">– </w:t>
            </w:r>
            <w:r>
              <w:rPr>
                <w:rFonts w:cs="Arial"/>
                <w:sz w:val="24"/>
                <w:lang w:val="mn-MN"/>
              </w:rPr>
              <w:t>Захирлын туслах</w:t>
            </w:r>
            <w:r>
              <w:rPr>
                <w:rFonts w:cs="Arial"/>
                <w:sz w:val="24"/>
              </w:rPr>
              <w:t>; 2006-2007 (</w:t>
            </w:r>
            <w:proofErr w:type="spellStart"/>
            <w:r w:rsidRPr="001C5CCB">
              <w:rPr>
                <w:rFonts w:cs="Arial"/>
                <w:sz w:val="24"/>
              </w:rPr>
              <w:t>Дархан-Уул</w:t>
            </w:r>
            <w:proofErr w:type="spellEnd"/>
            <w:r w:rsidRPr="001C5CCB">
              <w:rPr>
                <w:rFonts w:cs="Arial"/>
                <w:sz w:val="24"/>
              </w:rPr>
              <w:t xml:space="preserve">, </w:t>
            </w:r>
            <w:proofErr w:type="spellStart"/>
            <w:r w:rsidRPr="001C5CCB">
              <w:rPr>
                <w:rFonts w:cs="Arial"/>
                <w:sz w:val="24"/>
              </w:rPr>
              <w:t>Дархан</w:t>
            </w:r>
            <w:proofErr w:type="spellEnd"/>
            <w:r w:rsidRPr="001C5CCB">
              <w:rPr>
                <w:rFonts w:cs="Arial"/>
                <w:sz w:val="24"/>
              </w:rPr>
              <w:t xml:space="preserve">, 16-р </w:t>
            </w:r>
            <w:proofErr w:type="spellStart"/>
            <w:r w:rsidRPr="001C5CCB">
              <w:rPr>
                <w:rFonts w:cs="Arial"/>
                <w:sz w:val="24"/>
              </w:rPr>
              <w:t>баг</w:t>
            </w:r>
            <w:proofErr w:type="spellEnd"/>
            <w:r w:rsidRPr="001C5CCB">
              <w:rPr>
                <w:rFonts w:cs="Arial"/>
                <w:sz w:val="24"/>
              </w:rPr>
              <w:t xml:space="preserve">, </w:t>
            </w:r>
            <w:proofErr w:type="spellStart"/>
            <w:r w:rsidRPr="001C5CCB">
              <w:rPr>
                <w:rFonts w:cs="Arial"/>
                <w:sz w:val="24"/>
              </w:rPr>
              <w:t>өөрийн</w:t>
            </w:r>
            <w:proofErr w:type="spellEnd"/>
            <w:r w:rsidRPr="001C5CCB">
              <w:rPr>
                <w:rFonts w:cs="Arial"/>
                <w:sz w:val="24"/>
              </w:rPr>
              <w:t xml:space="preserve"> </w:t>
            </w:r>
            <w:proofErr w:type="spellStart"/>
            <w:r w:rsidRPr="001C5CCB">
              <w:rPr>
                <w:rFonts w:cs="Arial"/>
                <w:sz w:val="24"/>
              </w:rPr>
              <w:t>байр</w:t>
            </w:r>
            <w:proofErr w:type="spellEnd"/>
            <w:r>
              <w:rPr>
                <w:rFonts w:cs="Arial"/>
                <w:sz w:val="24"/>
              </w:rPr>
              <w:t>)</w:t>
            </w:r>
          </w:p>
          <w:p w14:paraId="1D916A77" w14:textId="6C60B104" w:rsidR="0010590A" w:rsidRPr="001C5CCB" w:rsidRDefault="0010590A" w:rsidP="0010590A">
            <w:pPr>
              <w:pStyle w:val="ListParagraph"/>
              <w:ind w:left="360"/>
              <w:rPr>
                <w:rFonts w:cs="Arial"/>
                <w:b/>
                <w:bCs/>
                <w:sz w:val="24"/>
              </w:rPr>
            </w:pPr>
          </w:p>
        </w:tc>
      </w:tr>
      <w:tr w:rsidR="00A07836" w:rsidRPr="00665BAB" w14:paraId="4B1FE857" w14:textId="77777777" w:rsidTr="001E2635">
        <w:trPr>
          <w:trHeight w:val="541"/>
        </w:trPr>
        <w:tc>
          <w:tcPr>
            <w:tcW w:w="684" w:type="dxa"/>
            <w:vMerge w:val="restart"/>
          </w:tcPr>
          <w:p w14:paraId="26A10AA2" w14:textId="77777777" w:rsidR="00A07836" w:rsidRPr="00665BAB" w:rsidRDefault="00A07836" w:rsidP="001E2635">
            <w:pPr>
              <w:rPr>
                <w:rFonts w:cs="Arial"/>
                <w:b/>
                <w:bCs/>
                <w:sz w:val="24"/>
                <w:szCs w:val="24"/>
              </w:rPr>
            </w:pPr>
            <w:r w:rsidRPr="00665BAB">
              <w:rPr>
                <w:rFonts w:cs="Arial"/>
                <w:b/>
                <w:bCs/>
                <w:sz w:val="24"/>
                <w:szCs w:val="24"/>
              </w:rPr>
              <w:lastRenderedPageBreak/>
              <w:t>1.</w:t>
            </w:r>
            <w:r>
              <w:rPr>
                <w:rFonts w:cs="Arial"/>
                <w:b/>
                <w:bCs/>
                <w:sz w:val="24"/>
                <w:szCs w:val="24"/>
              </w:rPr>
              <w:t>6</w:t>
            </w:r>
          </w:p>
        </w:tc>
        <w:tc>
          <w:tcPr>
            <w:tcW w:w="9268" w:type="dxa"/>
          </w:tcPr>
          <w:p w14:paraId="0B21B6B5" w14:textId="77777777" w:rsidR="00A07836" w:rsidRPr="00665BAB" w:rsidRDefault="00A07836" w:rsidP="001E2635">
            <w:pPr>
              <w:rPr>
                <w:rFonts w:cs="Arial"/>
                <w:b/>
                <w:sz w:val="24"/>
                <w:szCs w:val="24"/>
              </w:rPr>
            </w:pPr>
            <w:proofErr w:type="spellStart"/>
            <w:r w:rsidRPr="00665BAB">
              <w:rPr>
                <w:rFonts w:cs="Arial"/>
                <w:b/>
                <w:sz w:val="24"/>
                <w:szCs w:val="24"/>
              </w:rPr>
              <w:t>Улс</w:t>
            </w:r>
            <w:proofErr w:type="spellEnd"/>
            <w:r w:rsidRPr="00665BAB">
              <w:rPr>
                <w:rFonts w:cs="Arial"/>
                <w:b/>
                <w:sz w:val="24"/>
                <w:szCs w:val="24"/>
              </w:rPr>
              <w:t xml:space="preserve"> </w:t>
            </w:r>
            <w:proofErr w:type="spellStart"/>
            <w:r w:rsidRPr="00665BAB">
              <w:rPr>
                <w:rFonts w:cs="Arial"/>
                <w:b/>
                <w:sz w:val="24"/>
                <w:szCs w:val="24"/>
              </w:rPr>
              <w:t>төрийн</w:t>
            </w:r>
            <w:proofErr w:type="spellEnd"/>
            <w:r w:rsidRPr="00665BAB">
              <w:rPr>
                <w:rFonts w:cs="Arial"/>
                <w:b/>
                <w:sz w:val="24"/>
                <w:szCs w:val="24"/>
              </w:rPr>
              <w:t xml:space="preserve"> </w:t>
            </w:r>
            <w:proofErr w:type="spellStart"/>
            <w:r w:rsidRPr="00665BAB">
              <w:rPr>
                <w:rFonts w:cs="Arial"/>
                <w:b/>
                <w:sz w:val="24"/>
                <w:szCs w:val="24"/>
              </w:rPr>
              <w:t>болон</w:t>
            </w:r>
            <w:proofErr w:type="spellEnd"/>
            <w:r w:rsidRPr="00665BAB">
              <w:rPr>
                <w:rFonts w:cs="Arial"/>
                <w:b/>
                <w:sz w:val="24"/>
                <w:szCs w:val="24"/>
              </w:rPr>
              <w:t xml:space="preserve"> </w:t>
            </w:r>
            <w:proofErr w:type="spellStart"/>
            <w:r w:rsidRPr="00665BAB">
              <w:rPr>
                <w:rFonts w:cs="Arial"/>
                <w:b/>
                <w:sz w:val="24"/>
                <w:szCs w:val="24"/>
              </w:rPr>
              <w:t>намын</w:t>
            </w:r>
            <w:proofErr w:type="spellEnd"/>
            <w:r w:rsidRPr="00665BAB">
              <w:rPr>
                <w:rFonts w:cs="Arial"/>
                <w:b/>
                <w:sz w:val="24"/>
                <w:szCs w:val="24"/>
              </w:rPr>
              <w:t xml:space="preserve"> </w:t>
            </w:r>
            <w:proofErr w:type="spellStart"/>
            <w:r>
              <w:rPr>
                <w:rFonts w:cs="Arial"/>
                <w:b/>
                <w:sz w:val="24"/>
                <w:szCs w:val="24"/>
              </w:rPr>
              <w:t>удирдах</w:t>
            </w:r>
            <w:proofErr w:type="spellEnd"/>
            <w:r>
              <w:rPr>
                <w:rFonts w:cs="Arial"/>
                <w:b/>
                <w:sz w:val="24"/>
                <w:szCs w:val="24"/>
              </w:rPr>
              <w:t xml:space="preserve">, </w:t>
            </w:r>
            <w:proofErr w:type="spellStart"/>
            <w:r>
              <w:rPr>
                <w:rFonts w:cs="Arial"/>
                <w:b/>
                <w:sz w:val="24"/>
                <w:szCs w:val="24"/>
              </w:rPr>
              <w:t>гүйцэтгэх</w:t>
            </w:r>
            <w:proofErr w:type="spellEnd"/>
            <w:r>
              <w:rPr>
                <w:rFonts w:cs="Arial"/>
                <w:b/>
                <w:sz w:val="24"/>
                <w:szCs w:val="24"/>
              </w:rPr>
              <w:t xml:space="preserve"> </w:t>
            </w:r>
            <w:proofErr w:type="spellStart"/>
            <w:r w:rsidRPr="00665BAB">
              <w:rPr>
                <w:rFonts w:cs="Arial"/>
                <w:b/>
                <w:sz w:val="24"/>
                <w:szCs w:val="24"/>
              </w:rPr>
              <w:t>албан</w:t>
            </w:r>
            <w:proofErr w:type="spellEnd"/>
            <w:r w:rsidRPr="00665BAB">
              <w:rPr>
                <w:rFonts w:cs="Arial"/>
                <w:b/>
                <w:sz w:val="24"/>
                <w:szCs w:val="24"/>
              </w:rPr>
              <w:t xml:space="preserve"> </w:t>
            </w:r>
            <w:proofErr w:type="spellStart"/>
            <w:r w:rsidRPr="00665BAB">
              <w:rPr>
                <w:rFonts w:cs="Arial"/>
                <w:b/>
                <w:sz w:val="24"/>
                <w:szCs w:val="24"/>
              </w:rPr>
              <w:t>тушаал</w:t>
            </w:r>
            <w:proofErr w:type="spellEnd"/>
          </w:p>
          <w:p w14:paraId="276AE6AB" w14:textId="02863510" w:rsidR="00A07836" w:rsidRPr="00665BAB" w:rsidRDefault="00A07836" w:rsidP="007A1854">
            <w:pPr>
              <w:rPr>
                <w:rFonts w:cs="Arial"/>
                <w:sz w:val="24"/>
                <w:szCs w:val="24"/>
              </w:rPr>
            </w:pPr>
            <w:proofErr w:type="spellStart"/>
            <w:r w:rsidRPr="00665BAB">
              <w:rPr>
                <w:rFonts w:cs="Arial"/>
                <w:sz w:val="24"/>
                <w:szCs w:val="24"/>
              </w:rPr>
              <w:t>Сүүлийн</w:t>
            </w:r>
            <w:proofErr w:type="spellEnd"/>
            <w:r w:rsidRPr="00665BAB">
              <w:rPr>
                <w:rFonts w:cs="Arial"/>
                <w:sz w:val="24"/>
                <w:szCs w:val="24"/>
              </w:rPr>
              <w:t xml:space="preserve"> </w:t>
            </w:r>
            <w:proofErr w:type="spellStart"/>
            <w:r w:rsidRPr="00665BAB">
              <w:rPr>
                <w:rFonts w:cs="Arial"/>
                <w:sz w:val="24"/>
                <w:szCs w:val="24"/>
              </w:rPr>
              <w:t>таван</w:t>
            </w:r>
            <w:proofErr w:type="spellEnd"/>
            <w:r w:rsidRPr="00665BAB">
              <w:rPr>
                <w:rFonts w:cs="Arial"/>
                <w:sz w:val="24"/>
                <w:szCs w:val="24"/>
              </w:rPr>
              <w:t xml:space="preserve"> </w:t>
            </w:r>
            <w:proofErr w:type="spellStart"/>
            <w:r w:rsidRPr="00665BAB">
              <w:rPr>
                <w:rFonts w:cs="Arial"/>
                <w:sz w:val="24"/>
                <w:szCs w:val="24"/>
              </w:rPr>
              <w:t>жил</w:t>
            </w:r>
            <w:proofErr w:type="spellEnd"/>
            <w:r w:rsidRPr="00665BAB">
              <w:rPr>
                <w:rFonts w:cs="Arial"/>
                <w:sz w:val="24"/>
                <w:szCs w:val="24"/>
              </w:rPr>
              <w:t xml:space="preserve"> </w:t>
            </w:r>
            <w:proofErr w:type="spellStart"/>
            <w:r w:rsidRPr="00665BAB">
              <w:rPr>
                <w:rFonts w:cs="Arial"/>
                <w:sz w:val="24"/>
                <w:szCs w:val="24"/>
              </w:rPr>
              <w:t>улс</w:t>
            </w:r>
            <w:proofErr w:type="spellEnd"/>
            <w:r w:rsidRPr="00665BAB">
              <w:rPr>
                <w:rFonts w:cs="Arial"/>
                <w:sz w:val="24"/>
                <w:szCs w:val="24"/>
              </w:rPr>
              <w:t xml:space="preserve"> </w:t>
            </w:r>
            <w:proofErr w:type="spellStart"/>
            <w:r w:rsidRPr="00665BAB">
              <w:rPr>
                <w:rFonts w:cs="Arial"/>
                <w:sz w:val="24"/>
                <w:szCs w:val="24"/>
              </w:rPr>
              <w:t>төрийн</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болон</w:t>
            </w:r>
            <w:proofErr w:type="spellEnd"/>
            <w:r w:rsidRPr="00665BAB">
              <w:rPr>
                <w:rFonts w:cs="Arial"/>
                <w:sz w:val="24"/>
                <w:szCs w:val="24"/>
              </w:rPr>
              <w:t xml:space="preserve"> </w:t>
            </w:r>
            <w:proofErr w:type="spellStart"/>
            <w:r w:rsidRPr="00665BAB">
              <w:rPr>
                <w:rFonts w:cs="Arial"/>
                <w:sz w:val="24"/>
                <w:szCs w:val="24"/>
              </w:rPr>
              <w:t>улс</w:t>
            </w:r>
            <w:proofErr w:type="spellEnd"/>
            <w:r w:rsidRPr="00665BAB">
              <w:rPr>
                <w:rFonts w:cs="Arial"/>
                <w:sz w:val="24"/>
                <w:szCs w:val="24"/>
              </w:rPr>
              <w:t xml:space="preserve"> </w:t>
            </w:r>
            <w:proofErr w:type="spellStart"/>
            <w:r w:rsidRPr="00665BAB">
              <w:rPr>
                <w:rFonts w:cs="Arial"/>
                <w:sz w:val="24"/>
                <w:szCs w:val="24"/>
              </w:rPr>
              <w:t>төрийн</w:t>
            </w:r>
            <w:proofErr w:type="spellEnd"/>
            <w:r w:rsidRPr="00665BAB">
              <w:rPr>
                <w:rFonts w:cs="Arial"/>
                <w:sz w:val="24"/>
                <w:szCs w:val="24"/>
              </w:rPr>
              <w:t xml:space="preserve"> </w:t>
            </w:r>
            <w:proofErr w:type="spellStart"/>
            <w:r w:rsidRPr="00665BAB">
              <w:rPr>
                <w:rFonts w:cs="Arial"/>
                <w:sz w:val="24"/>
                <w:szCs w:val="24"/>
              </w:rPr>
              <w:t>намын</w:t>
            </w:r>
            <w:proofErr w:type="spellEnd"/>
            <w:r w:rsidRPr="00665BAB">
              <w:rPr>
                <w:rFonts w:cs="Arial"/>
                <w:sz w:val="24"/>
                <w:szCs w:val="24"/>
              </w:rPr>
              <w:t xml:space="preserve"> </w:t>
            </w:r>
            <w:proofErr w:type="spellStart"/>
            <w:r w:rsidRPr="00665BAB">
              <w:rPr>
                <w:rFonts w:cs="Arial"/>
                <w:sz w:val="24"/>
                <w:szCs w:val="24"/>
              </w:rPr>
              <w:t>удирдах</w:t>
            </w:r>
            <w:proofErr w:type="spellEnd"/>
            <w:r>
              <w:rPr>
                <w:rFonts w:cs="Arial"/>
                <w:sz w:val="24"/>
                <w:szCs w:val="24"/>
              </w:rPr>
              <w:t xml:space="preserve">, </w:t>
            </w:r>
            <w:proofErr w:type="spellStart"/>
            <w:r>
              <w:rPr>
                <w:rFonts w:cs="Arial"/>
                <w:sz w:val="24"/>
                <w:szCs w:val="24"/>
              </w:rPr>
              <w:t>гүйцэтгэх</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эрхэлж</w:t>
            </w:r>
            <w:proofErr w:type="spellEnd"/>
            <w:r w:rsidRPr="00665BAB">
              <w:rPr>
                <w:rFonts w:cs="Arial"/>
                <w:sz w:val="24"/>
                <w:szCs w:val="24"/>
              </w:rPr>
              <w:t xml:space="preserve"> </w:t>
            </w:r>
            <w:proofErr w:type="spellStart"/>
            <w:r w:rsidRPr="00665BAB">
              <w:rPr>
                <w:rFonts w:cs="Arial"/>
                <w:sz w:val="24"/>
                <w:szCs w:val="24"/>
              </w:rPr>
              <w:t>байсан</w:t>
            </w:r>
            <w:proofErr w:type="spellEnd"/>
            <w:r w:rsidRPr="00665BAB">
              <w:rPr>
                <w:rFonts w:cs="Arial"/>
                <w:sz w:val="24"/>
                <w:szCs w:val="24"/>
              </w:rPr>
              <w:t xml:space="preserve"> </w:t>
            </w:r>
            <w:proofErr w:type="spellStart"/>
            <w:r w:rsidRPr="00665BAB">
              <w:rPr>
                <w:rFonts w:cs="Arial"/>
                <w:sz w:val="24"/>
                <w:szCs w:val="24"/>
              </w:rPr>
              <w:t>эсэх</w:t>
            </w:r>
            <w:r>
              <w:rPr>
                <w:rFonts w:cs="Arial"/>
                <w:sz w:val="24"/>
                <w:szCs w:val="24"/>
              </w:rPr>
              <w:t>ийг</w:t>
            </w:r>
            <w:proofErr w:type="spellEnd"/>
            <w:r>
              <w:rPr>
                <w:rFonts w:cs="Arial"/>
                <w:sz w:val="24"/>
                <w:szCs w:val="24"/>
              </w:rPr>
              <w:t xml:space="preserve"> </w:t>
            </w:r>
            <w:proofErr w:type="spellStart"/>
            <w:r>
              <w:rPr>
                <w:rFonts w:cs="Arial"/>
                <w:sz w:val="24"/>
                <w:szCs w:val="24"/>
              </w:rPr>
              <w:t>бичих</w:t>
            </w:r>
            <w:proofErr w:type="spellEnd"/>
            <w:r>
              <w:rPr>
                <w:rFonts w:cs="Arial"/>
                <w:sz w:val="24"/>
                <w:szCs w:val="24"/>
              </w:rPr>
              <w:t xml:space="preserve">. </w:t>
            </w:r>
          </w:p>
        </w:tc>
      </w:tr>
      <w:tr w:rsidR="00A07836" w:rsidRPr="00665BAB" w14:paraId="7BFB5DD6" w14:textId="77777777" w:rsidTr="001E2635">
        <w:trPr>
          <w:trHeight w:val="59"/>
        </w:trPr>
        <w:tc>
          <w:tcPr>
            <w:tcW w:w="684" w:type="dxa"/>
            <w:vMerge/>
          </w:tcPr>
          <w:p w14:paraId="2221309E" w14:textId="77777777" w:rsidR="00A07836" w:rsidRPr="00665BAB" w:rsidRDefault="00A07836" w:rsidP="001E2635">
            <w:pPr>
              <w:rPr>
                <w:rFonts w:cs="Arial"/>
                <w:b/>
                <w:bCs/>
                <w:sz w:val="24"/>
                <w:szCs w:val="24"/>
              </w:rPr>
            </w:pPr>
          </w:p>
        </w:tc>
        <w:tc>
          <w:tcPr>
            <w:tcW w:w="9268" w:type="dxa"/>
          </w:tcPr>
          <w:p w14:paraId="6E52DD29" w14:textId="678B2F72" w:rsidR="00A07836" w:rsidRPr="008E07BE" w:rsidRDefault="008E07BE" w:rsidP="001E2635">
            <w:pPr>
              <w:rPr>
                <w:rFonts w:cs="Arial"/>
                <w:b/>
                <w:bCs/>
                <w:sz w:val="24"/>
                <w:szCs w:val="24"/>
                <w:lang w:val="mn-MN"/>
              </w:rPr>
            </w:pPr>
            <w:r>
              <w:rPr>
                <w:rFonts w:cs="Arial"/>
                <w:b/>
                <w:bCs/>
                <w:sz w:val="24"/>
                <w:szCs w:val="24"/>
                <w:lang w:val="mn-MN"/>
              </w:rPr>
              <w:t>Үгүй</w:t>
            </w:r>
          </w:p>
        </w:tc>
      </w:tr>
      <w:tr w:rsidR="00A07836" w:rsidRPr="00665BAB" w14:paraId="00109B48" w14:textId="77777777" w:rsidTr="001E2635">
        <w:trPr>
          <w:trHeight w:val="276"/>
        </w:trPr>
        <w:tc>
          <w:tcPr>
            <w:tcW w:w="684" w:type="dxa"/>
            <w:vMerge w:val="restart"/>
          </w:tcPr>
          <w:p w14:paraId="754BC2F7"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7</w:t>
            </w:r>
          </w:p>
        </w:tc>
        <w:tc>
          <w:tcPr>
            <w:tcW w:w="9268" w:type="dxa"/>
          </w:tcPr>
          <w:p w14:paraId="7683710B" w14:textId="77777777" w:rsidR="00A07836" w:rsidRPr="0009328C" w:rsidRDefault="00A07836" w:rsidP="001E2635">
            <w:pPr>
              <w:rPr>
                <w:rFonts w:cs="Arial"/>
                <w:b/>
                <w:sz w:val="24"/>
                <w:szCs w:val="24"/>
              </w:rPr>
            </w:pPr>
            <w:proofErr w:type="spellStart"/>
            <w:r w:rsidRPr="009D2A9C">
              <w:rPr>
                <w:rFonts w:cs="Arial"/>
                <w:b/>
                <w:sz w:val="24"/>
                <w:szCs w:val="24"/>
              </w:rPr>
              <w:t>Эрүүгийн</w:t>
            </w:r>
            <w:proofErr w:type="spellEnd"/>
            <w:r w:rsidRPr="009D2A9C">
              <w:rPr>
                <w:rFonts w:cs="Arial"/>
                <w:b/>
                <w:sz w:val="24"/>
                <w:szCs w:val="24"/>
              </w:rPr>
              <w:t xml:space="preserve"> </w:t>
            </w:r>
            <w:proofErr w:type="spellStart"/>
            <w:r w:rsidRPr="009D2A9C">
              <w:rPr>
                <w:rFonts w:cs="Arial"/>
                <w:b/>
                <w:sz w:val="24"/>
                <w:szCs w:val="24"/>
              </w:rPr>
              <w:t>хариуцлага</w:t>
            </w:r>
            <w:proofErr w:type="spellEnd"/>
          </w:p>
          <w:p w14:paraId="2B94A1D1" w14:textId="05E5AC5F" w:rsidR="00A07836" w:rsidRPr="00665BAB" w:rsidRDefault="00A07836" w:rsidP="001E2635">
            <w:pPr>
              <w:rPr>
                <w:rFonts w:cs="Arial"/>
                <w:sz w:val="24"/>
                <w:szCs w:val="24"/>
              </w:rPr>
            </w:pPr>
          </w:p>
        </w:tc>
      </w:tr>
      <w:tr w:rsidR="00A07836" w:rsidRPr="00665BAB" w14:paraId="523D5096" w14:textId="77777777" w:rsidTr="001E2635">
        <w:trPr>
          <w:trHeight w:val="121"/>
        </w:trPr>
        <w:tc>
          <w:tcPr>
            <w:tcW w:w="684" w:type="dxa"/>
            <w:vMerge/>
          </w:tcPr>
          <w:p w14:paraId="1821D028" w14:textId="77777777" w:rsidR="00A07836" w:rsidRPr="00665BAB" w:rsidRDefault="00A07836" w:rsidP="001E2635">
            <w:pPr>
              <w:rPr>
                <w:rFonts w:cs="Arial"/>
                <w:b/>
                <w:bCs/>
                <w:sz w:val="24"/>
                <w:szCs w:val="24"/>
              </w:rPr>
            </w:pPr>
          </w:p>
        </w:tc>
        <w:tc>
          <w:tcPr>
            <w:tcW w:w="9268" w:type="dxa"/>
          </w:tcPr>
          <w:p w14:paraId="643B4E72" w14:textId="63D3F14D" w:rsidR="00A07836" w:rsidRPr="001C5CCB" w:rsidRDefault="001C5CCB" w:rsidP="001E2635">
            <w:pPr>
              <w:rPr>
                <w:rFonts w:cs="Arial"/>
                <w:b/>
                <w:bCs/>
                <w:sz w:val="24"/>
                <w:szCs w:val="24"/>
                <w:lang w:val="mn-MN"/>
              </w:rPr>
            </w:pPr>
            <w:r>
              <w:rPr>
                <w:rFonts w:cs="Arial"/>
                <w:b/>
                <w:bCs/>
                <w:sz w:val="24"/>
                <w:szCs w:val="24"/>
                <w:lang w:val="mn-MN"/>
              </w:rPr>
              <w:t>Үгүй</w:t>
            </w:r>
          </w:p>
        </w:tc>
      </w:tr>
      <w:tr w:rsidR="00A07836" w:rsidRPr="00665BAB" w14:paraId="558B2A46" w14:textId="77777777" w:rsidTr="001E2635">
        <w:trPr>
          <w:trHeight w:val="121"/>
        </w:trPr>
        <w:tc>
          <w:tcPr>
            <w:tcW w:w="684" w:type="dxa"/>
            <w:vMerge w:val="restart"/>
          </w:tcPr>
          <w:p w14:paraId="154964B5"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8</w:t>
            </w:r>
          </w:p>
        </w:tc>
        <w:tc>
          <w:tcPr>
            <w:tcW w:w="9268" w:type="dxa"/>
          </w:tcPr>
          <w:p w14:paraId="3BA941E8" w14:textId="77777777" w:rsidR="00A07836" w:rsidRPr="00665BAB" w:rsidRDefault="00A07836" w:rsidP="001E2635">
            <w:pPr>
              <w:rPr>
                <w:rFonts w:cs="Arial"/>
                <w:b/>
                <w:sz w:val="24"/>
                <w:szCs w:val="24"/>
              </w:rPr>
            </w:pPr>
            <w:proofErr w:type="spellStart"/>
            <w:r w:rsidRPr="00665BAB">
              <w:rPr>
                <w:rFonts w:cs="Arial"/>
                <w:b/>
                <w:sz w:val="24"/>
                <w:szCs w:val="24"/>
              </w:rPr>
              <w:t>Яллагдагчаар</w:t>
            </w:r>
            <w:proofErr w:type="spellEnd"/>
            <w:r w:rsidRPr="00665BAB">
              <w:rPr>
                <w:rFonts w:cs="Arial"/>
                <w:b/>
                <w:sz w:val="24"/>
                <w:szCs w:val="24"/>
              </w:rPr>
              <w:t xml:space="preserve"> </w:t>
            </w:r>
            <w:proofErr w:type="spellStart"/>
            <w:r w:rsidRPr="00665BAB">
              <w:rPr>
                <w:rFonts w:cs="Arial"/>
                <w:b/>
                <w:sz w:val="24"/>
                <w:szCs w:val="24"/>
              </w:rPr>
              <w:t>татагдсан</w:t>
            </w:r>
            <w:proofErr w:type="spellEnd"/>
            <w:r w:rsidRPr="00665BAB">
              <w:rPr>
                <w:rFonts w:cs="Arial"/>
                <w:b/>
                <w:sz w:val="24"/>
                <w:szCs w:val="24"/>
              </w:rPr>
              <w:t xml:space="preserve"> </w:t>
            </w:r>
            <w:proofErr w:type="spellStart"/>
            <w:r w:rsidRPr="00665BAB">
              <w:rPr>
                <w:rFonts w:cs="Arial"/>
                <w:b/>
                <w:sz w:val="24"/>
                <w:szCs w:val="24"/>
              </w:rPr>
              <w:t>эсэх</w:t>
            </w:r>
            <w:proofErr w:type="spellEnd"/>
          </w:p>
          <w:p w14:paraId="67522610" w14:textId="571271C1" w:rsidR="00A07836" w:rsidRPr="00665BAB" w:rsidRDefault="00A07836" w:rsidP="001E2635">
            <w:pPr>
              <w:rPr>
                <w:rFonts w:eastAsia="Times New Roman" w:cs="Arial"/>
                <w:sz w:val="24"/>
                <w:szCs w:val="24"/>
              </w:rPr>
            </w:pPr>
          </w:p>
        </w:tc>
      </w:tr>
      <w:tr w:rsidR="00A07836" w:rsidRPr="00665BAB" w14:paraId="2513A552" w14:textId="77777777" w:rsidTr="001E2635">
        <w:trPr>
          <w:trHeight w:val="121"/>
        </w:trPr>
        <w:tc>
          <w:tcPr>
            <w:tcW w:w="684" w:type="dxa"/>
            <w:vMerge/>
          </w:tcPr>
          <w:p w14:paraId="56E19FF0" w14:textId="77777777" w:rsidR="00A07836" w:rsidRPr="00665BAB" w:rsidRDefault="00A07836" w:rsidP="001E2635">
            <w:pPr>
              <w:rPr>
                <w:rFonts w:cs="Arial"/>
                <w:b/>
                <w:bCs/>
                <w:sz w:val="24"/>
                <w:szCs w:val="24"/>
              </w:rPr>
            </w:pPr>
          </w:p>
        </w:tc>
        <w:tc>
          <w:tcPr>
            <w:tcW w:w="9268" w:type="dxa"/>
          </w:tcPr>
          <w:p w14:paraId="28C1923B" w14:textId="53ADF9C4" w:rsidR="00A07836" w:rsidRPr="001C5CCB" w:rsidRDefault="001C5CCB" w:rsidP="001E2635">
            <w:pPr>
              <w:rPr>
                <w:rFonts w:cs="Arial"/>
                <w:b/>
                <w:bCs/>
                <w:sz w:val="24"/>
                <w:szCs w:val="24"/>
                <w:lang w:val="mn-MN"/>
              </w:rPr>
            </w:pPr>
            <w:r>
              <w:rPr>
                <w:rFonts w:cs="Arial"/>
                <w:b/>
                <w:bCs/>
                <w:sz w:val="24"/>
                <w:szCs w:val="24"/>
                <w:lang w:val="mn-MN"/>
              </w:rPr>
              <w:t>Үгүй</w:t>
            </w:r>
          </w:p>
        </w:tc>
      </w:tr>
      <w:tr w:rsidR="00A07836" w:rsidRPr="00665BAB" w14:paraId="5B72DDBB" w14:textId="77777777" w:rsidTr="001E2635">
        <w:trPr>
          <w:trHeight w:val="121"/>
        </w:trPr>
        <w:tc>
          <w:tcPr>
            <w:tcW w:w="684" w:type="dxa"/>
            <w:vMerge w:val="restart"/>
          </w:tcPr>
          <w:p w14:paraId="7DBA03FE"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9</w:t>
            </w:r>
          </w:p>
        </w:tc>
        <w:tc>
          <w:tcPr>
            <w:tcW w:w="9268" w:type="dxa"/>
          </w:tcPr>
          <w:p w14:paraId="643812DE" w14:textId="77777777" w:rsidR="00A07836" w:rsidRPr="00665BAB" w:rsidRDefault="00A07836" w:rsidP="001E2635">
            <w:pPr>
              <w:rPr>
                <w:rFonts w:eastAsia="Times New Roman" w:cs="Arial"/>
                <w:b/>
                <w:sz w:val="24"/>
                <w:szCs w:val="24"/>
              </w:rPr>
            </w:pPr>
            <w:proofErr w:type="spellStart"/>
            <w:r w:rsidRPr="00665BAB">
              <w:rPr>
                <w:rFonts w:eastAsia="Times New Roman" w:cs="Arial"/>
                <w:b/>
                <w:sz w:val="24"/>
                <w:szCs w:val="24"/>
              </w:rPr>
              <w:t>Сахилгын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шийтгэлийн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талаар</w:t>
            </w:r>
            <w:proofErr w:type="spellEnd"/>
          </w:p>
          <w:p w14:paraId="5638C88E" w14:textId="79A2F09F" w:rsidR="00A07836" w:rsidRPr="00665BAB" w:rsidRDefault="00A07836" w:rsidP="001E2635">
            <w:pPr>
              <w:rPr>
                <w:rFonts w:cs="Arial"/>
                <w:b/>
                <w:bCs/>
                <w:sz w:val="24"/>
                <w:szCs w:val="24"/>
              </w:rPr>
            </w:pPr>
          </w:p>
        </w:tc>
      </w:tr>
      <w:tr w:rsidR="00A07836" w:rsidRPr="00665BAB" w14:paraId="6B6839AD" w14:textId="77777777" w:rsidTr="001E2635">
        <w:trPr>
          <w:trHeight w:val="121"/>
        </w:trPr>
        <w:tc>
          <w:tcPr>
            <w:tcW w:w="684" w:type="dxa"/>
            <w:vMerge/>
          </w:tcPr>
          <w:p w14:paraId="60B12938" w14:textId="77777777" w:rsidR="00A07836" w:rsidRPr="00665BAB" w:rsidRDefault="00A07836" w:rsidP="001E2635">
            <w:pPr>
              <w:rPr>
                <w:rFonts w:cs="Arial"/>
                <w:b/>
                <w:bCs/>
                <w:sz w:val="24"/>
                <w:szCs w:val="24"/>
              </w:rPr>
            </w:pPr>
          </w:p>
        </w:tc>
        <w:tc>
          <w:tcPr>
            <w:tcW w:w="9268" w:type="dxa"/>
          </w:tcPr>
          <w:p w14:paraId="078744D4" w14:textId="3D84FB65" w:rsidR="00A07836" w:rsidRPr="001C5CCB" w:rsidRDefault="001C5CCB" w:rsidP="001E2635">
            <w:pPr>
              <w:rPr>
                <w:rFonts w:cs="Arial"/>
                <w:b/>
                <w:bCs/>
                <w:sz w:val="24"/>
                <w:szCs w:val="24"/>
                <w:lang w:val="mn-MN"/>
              </w:rPr>
            </w:pPr>
            <w:r>
              <w:rPr>
                <w:rFonts w:cs="Arial"/>
                <w:b/>
                <w:bCs/>
                <w:sz w:val="24"/>
                <w:szCs w:val="24"/>
                <w:lang w:val="mn-MN"/>
              </w:rPr>
              <w:t>Үгүй</w:t>
            </w:r>
          </w:p>
        </w:tc>
      </w:tr>
      <w:tr w:rsidR="00A07836" w:rsidRPr="00665BAB" w14:paraId="56044D97" w14:textId="77777777" w:rsidTr="001E2635">
        <w:trPr>
          <w:trHeight w:val="121"/>
        </w:trPr>
        <w:tc>
          <w:tcPr>
            <w:tcW w:w="684" w:type="dxa"/>
            <w:vMerge w:val="restart"/>
          </w:tcPr>
          <w:p w14:paraId="187998B0" w14:textId="77777777" w:rsidR="00A07836" w:rsidRPr="00665BAB" w:rsidRDefault="00A07836" w:rsidP="001E2635">
            <w:pPr>
              <w:rPr>
                <w:rFonts w:cs="Arial"/>
                <w:b/>
                <w:bCs/>
                <w:sz w:val="24"/>
                <w:szCs w:val="24"/>
              </w:rPr>
            </w:pPr>
            <w:r w:rsidRPr="00665BAB">
              <w:rPr>
                <w:rFonts w:cs="Arial"/>
                <w:b/>
                <w:bCs/>
                <w:sz w:val="24"/>
                <w:szCs w:val="24"/>
              </w:rPr>
              <w:t>1.1</w:t>
            </w:r>
            <w:r>
              <w:rPr>
                <w:rFonts w:cs="Arial"/>
                <w:b/>
                <w:bCs/>
                <w:sz w:val="24"/>
                <w:szCs w:val="24"/>
              </w:rPr>
              <w:t>0</w:t>
            </w:r>
          </w:p>
        </w:tc>
        <w:tc>
          <w:tcPr>
            <w:tcW w:w="9268" w:type="dxa"/>
          </w:tcPr>
          <w:p w14:paraId="0BE34EB7" w14:textId="77777777" w:rsidR="00A07836" w:rsidRPr="009D2A9C" w:rsidRDefault="00A07836" w:rsidP="001E2635">
            <w:pPr>
              <w:rPr>
                <w:rFonts w:cs="Arial"/>
                <w:b/>
                <w:bCs/>
                <w:sz w:val="24"/>
                <w:szCs w:val="24"/>
              </w:rPr>
            </w:pPr>
            <w:proofErr w:type="spellStart"/>
            <w:r w:rsidRPr="009D2A9C">
              <w:rPr>
                <w:rFonts w:cs="Arial"/>
                <w:b/>
                <w:bCs/>
                <w:sz w:val="24"/>
                <w:szCs w:val="24"/>
              </w:rPr>
              <w:t>Мэргэжлийн</w:t>
            </w:r>
            <w:proofErr w:type="spellEnd"/>
            <w:r w:rsidRPr="009D2A9C">
              <w:rPr>
                <w:rFonts w:cs="Arial"/>
                <w:b/>
                <w:bCs/>
                <w:sz w:val="24"/>
                <w:szCs w:val="24"/>
              </w:rPr>
              <w:t xml:space="preserve"> </w:t>
            </w:r>
            <w:proofErr w:type="spellStart"/>
            <w:r w:rsidRPr="009D2A9C">
              <w:rPr>
                <w:rFonts w:cs="Arial"/>
                <w:b/>
                <w:bCs/>
                <w:sz w:val="24"/>
                <w:szCs w:val="24"/>
              </w:rPr>
              <w:t>холбоо</w:t>
            </w:r>
            <w:proofErr w:type="spellEnd"/>
            <w:r w:rsidRPr="009D2A9C">
              <w:rPr>
                <w:rFonts w:cs="Arial"/>
                <w:b/>
                <w:bCs/>
                <w:sz w:val="24"/>
                <w:szCs w:val="24"/>
              </w:rPr>
              <w:t xml:space="preserve">, </w:t>
            </w:r>
            <w:proofErr w:type="spellStart"/>
            <w:r w:rsidRPr="009D2A9C">
              <w:rPr>
                <w:rFonts w:cs="Arial"/>
                <w:b/>
                <w:bCs/>
                <w:sz w:val="24"/>
                <w:szCs w:val="24"/>
              </w:rPr>
              <w:t>байгууллагын</w:t>
            </w:r>
            <w:proofErr w:type="spellEnd"/>
            <w:r w:rsidRPr="009D2A9C">
              <w:rPr>
                <w:rFonts w:cs="Arial"/>
                <w:b/>
                <w:bCs/>
                <w:sz w:val="24"/>
                <w:szCs w:val="24"/>
              </w:rPr>
              <w:t xml:space="preserve"> </w:t>
            </w:r>
            <w:proofErr w:type="spellStart"/>
            <w:r w:rsidRPr="009D2A9C">
              <w:rPr>
                <w:rFonts w:cs="Arial"/>
                <w:b/>
                <w:bCs/>
                <w:sz w:val="24"/>
                <w:szCs w:val="24"/>
              </w:rPr>
              <w:t>гишүүнчлэлийн</w:t>
            </w:r>
            <w:proofErr w:type="spellEnd"/>
            <w:r w:rsidRPr="009D2A9C">
              <w:rPr>
                <w:rFonts w:cs="Arial"/>
                <w:b/>
                <w:bCs/>
                <w:sz w:val="24"/>
                <w:szCs w:val="24"/>
              </w:rPr>
              <w:t xml:space="preserve"> </w:t>
            </w:r>
            <w:proofErr w:type="spellStart"/>
            <w:r w:rsidRPr="009D2A9C">
              <w:rPr>
                <w:rFonts w:cs="Arial"/>
                <w:b/>
                <w:bCs/>
                <w:sz w:val="24"/>
                <w:szCs w:val="24"/>
              </w:rPr>
              <w:t>талаар</w:t>
            </w:r>
            <w:proofErr w:type="spellEnd"/>
          </w:p>
          <w:p w14:paraId="2A4F6D7E" w14:textId="77777777" w:rsidR="00A07836" w:rsidRPr="00665BAB" w:rsidRDefault="00A07836" w:rsidP="001E2635">
            <w:pPr>
              <w:rPr>
                <w:rFonts w:cs="Arial"/>
                <w:b/>
                <w:bCs/>
                <w:sz w:val="24"/>
                <w:szCs w:val="24"/>
              </w:rPr>
            </w:pPr>
          </w:p>
          <w:p w14:paraId="4428384A" w14:textId="77777777" w:rsidR="00A07836" w:rsidRPr="00665BAB" w:rsidRDefault="00A07836" w:rsidP="001E2635">
            <w:pPr>
              <w:rPr>
                <w:rFonts w:cs="Arial"/>
                <w:sz w:val="24"/>
                <w:szCs w:val="24"/>
              </w:rPr>
            </w:pPr>
            <w:r w:rsidRPr="00665BAB">
              <w:rPr>
                <w:rFonts w:cs="Arial"/>
                <w:sz w:val="24"/>
                <w:szCs w:val="24"/>
              </w:rPr>
              <w:t>-</w:t>
            </w:r>
            <w:proofErr w:type="spellStart"/>
            <w:r>
              <w:rPr>
                <w:rFonts w:cs="Arial"/>
                <w:sz w:val="24"/>
                <w:szCs w:val="24"/>
              </w:rPr>
              <w:t>Төрийн</w:t>
            </w:r>
            <w:proofErr w:type="spellEnd"/>
            <w:r>
              <w:rPr>
                <w:rFonts w:cs="Arial"/>
                <w:sz w:val="24"/>
                <w:szCs w:val="24"/>
              </w:rPr>
              <w:t xml:space="preserve"> </w:t>
            </w:r>
            <w:proofErr w:type="spellStart"/>
            <w:r>
              <w:rPr>
                <w:rFonts w:cs="Arial"/>
                <w:sz w:val="24"/>
                <w:szCs w:val="24"/>
              </w:rPr>
              <w:t>бус</w:t>
            </w:r>
            <w:proofErr w:type="spellEnd"/>
            <w:r>
              <w:rPr>
                <w:rFonts w:cs="Arial"/>
                <w:sz w:val="24"/>
                <w:szCs w:val="24"/>
              </w:rPr>
              <w:t xml:space="preserve"> </w:t>
            </w:r>
            <w:proofErr w:type="spellStart"/>
            <w:r>
              <w:rPr>
                <w:rFonts w:cs="Arial"/>
                <w:sz w:val="24"/>
                <w:szCs w:val="24"/>
              </w:rPr>
              <w:t>байгууллагад</w:t>
            </w:r>
            <w:proofErr w:type="spellEnd"/>
            <w:r w:rsidRPr="00665BAB">
              <w:rPr>
                <w:rFonts w:cs="Arial"/>
                <w:sz w:val="24"/>
                <w:szCs w:val="24"/>
              </w:rPr>
              <w:t xml:space="preserve"> </w:t>
            </w:r>
            <w:proofErr w:type="spellStart"/>
            <w:r w:rsidRPr="00665BAB">
              <w:rPr>
                <w:rFonts w:cs="Arial"/>
                <w:sz w:val="24"/>
                <w:szCs w:val="24"/>
              </w:rPr>
              <w:t>эрхэлж</w:t>
            </w:r>
            <w:proofErr w:type="spellEnd"/>
            <w:r w:rsidRPr="00665BAB">
              <w:rPr>
                <w:rFonts w:cs="Arial"/>
                <w:sz w:val="24"/>
                <w:szCs w:val="24"/>
              </w:rPr>
              <w:t xml:space="preserve"> </w:t>
            </w:r>
            <w:proofErr w:type="spellStart"/>
            <w:r w:rsidRPr="00665BAB">
              <w:rPr>
                <w:rFonts w:cs="Arial"/>
                <w:sz w:val="24"/>
                <w:szCs w:val="24"/>
              </w:rPr>
              <w:t>байсан</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гүйцэтгэсэн</w:t>
            </w:r>
            <w:proofErr w:type="spellEnd"/>
            <w:r w:rsidRPr="00665BAB">
              <w:rPr>
                <w:rFonts w:cs="Arial"/>
                <w:sz w:val="24"/>
                <w:szCs w:val="24"/>
              </w:rPr>
              <w:t xml:space="preserve"> </w:t>
            </w:r>
            <w:proofErr w:type="spellStart"/>
            <w:r w:rsidRPr="00665BAB">
              <w:rPr>
                <w:rFonts w:cs="Arial"/>
                <w:sz w:val="24"/>
                <w:szCs w:val="24"/>
              </w:rPr>
              <w:t>чиг</w:t>
            </w:r>
            <w:proofErr w:type="spellEnd"/>
            <w:r w:rsidRPr="00665BAB">
              <w:rPr>
                <w:rFonts w:cs="Arial"/>
                <w:sz w:val="24"/>
                <w:szCs w:val="24"/>
              </w:rPr>
              <w:t xml:space="preserve"> </w:t>
            </w:r>
            <w:proofErr w:type="spellStart"/>
            <w:r w:rsidRPr="00665BAB">
              <w:rPr>
                <w:rFonts w:cs="Arial"/>
                <w:sz w:val="24"/>
                <w:szCs w:val="24"/>
              </w:rPr>
              <w:t>үүр</w:t>
            </w:r>
            <w:r>
              <w:rPr>
                <w:rFonts w:cs="Arial"/>
                <w:sz w:val="24"/>
                <w:szCs w:val="24"/>
              </w:rPr>
              <w:t>эг</w:t>
            </w:r>
            <w:proofErr w:type="spellEnd"/>
            <w:r w:rsidRPr="00665BAB">
              <w:rPr>
                <w:rFonts w:cs="Arial"/>
                <w:sz w:val="24"/>
                <w:szCs w:val="24"/>
              </w:rPr>
              <w:t xml:space="preserve">, </w:t>
            </w:r>
            <w:proofErr w:type="spellStart"/>
            <w:r w:rsidRPr="00665BAB">
              <w:rPr>
                <w:rFonts w:cs="Arial"/>
                <w:sz w:val="24"/>
                <w:szCs w:val="24"/>
              </w:rPr>
              <w:t>огноог</w:t>
            </w:r>
            <w:proofErr w:type="spellEnd"/>
            <w:r w:rsidRPr="00665BAB">
              <w:rPr>
                <w:rFonts w:cs="Arial"/>
                <w:sz w:val="24"/>
                <w:szCs w:val="24"/>
              </w:rPr>
              <w:t xml:space="preserve"> </w:t>
            </w:r>
            <w:proofErr w:type="spellStart"/>
            <w:r w:rsidRPr="00665BAB">
              <w:rPr>
                <w:rFonts w:cs="Arial"/>
                <w:sz w:val="24"/>
                <w:szCs w:val="24"/>
              </w:rPr>
              <w:t>хамгийн</w:t>
            </w:r>
            <w:proofErr w:type="spellEnd"/>
            <w:r w:rsidRPr="00665BAB">
              <w:rPr>
                <w:rFonts w:cs="Arial"/>
                <w:sz w:val="24"/>
                <w:szCs w:val="24"/>
              </w:rPr>
              <w:t xml:space="preserve"> </w:t>
            </w:r>
            <w:proofErr w:type="spellStart"/>
            <w:r w:rsidRPr="00665BAB">
              <w:rPr>
                <w:rFonts w:cs="Arial"/>
                <w:sz w:val="24"/>
                <w:szCs w:val="24"/>
              </w:rPr>
              <w:t>сүүлийнхээс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он</w:t>
            </w:r>
            <w:proofErr w:type="spellEnd"/>
            <w:r w:rsidRPr="00665BAB">
              <w:rPr>
                <w:rFonts w:cs="Arial"/>
                <w:sz w:val="24"/>
                <w:szCs w:val="24"/>
              </w:rPr>
              <w:t xml:space="preserve"> </w:t>
            </w:r>
            <w:proofErr w:type="spellStart"/>
            <w:r w:rsidRPr="00665BAB">
              <w:rPr>
                <w:rFonts w:cs="Arial"/>
                <w:sz w:val="24"/>
                <w:szCs w:val="24"/>
              </w:rPr>
              <w:t>дарааллаар</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w:t>
            </w:r>
          </w:p>
        </w:tc>
      </w:tr>
      <w:tr w:rsidR="00A07836" w:rsidRPr="00665BAB" w14:paraId="4FEE8C8B" w14:textId="77777777" w:rsidTr="001E2635">
        <w:trPr>
          <w:trHeight w:val="121"/>
        </w:trPr>
        <w:tc>
          <w:tcPr>
            <w:tcW w:w="684" w:type="dxa"/>
            <w:vMerge/>
          </w:tcPr>
          <w:p w14:paraId="7E218A78" w14:textId="77777777" w:rsidR="00A07836" w:rsidRPr="00665BAB" w:rsidRDefault="00A07836" w:rsidP="001E2635">
            <w:pPr>
              <w:rPr>
                <w:rFonts w:cs="Arial"/>
                <w:b/>
                <w:bCs/>
                <w:sz w:val="24"/>
                <w:szCs w:val="24"/>
              </w:rPr>
            </w:pPr>
          </w:p>
        </w:tc>
        <w:tc>
          <w:tcPr>
            <w:tcW w:w="9268" w:type="dxa"/>
          </w:tcPr>
          <w:p w14:paraId="4F1C4168" w14:textId="157B4269" w:rsidR="00A07836" w:rsidRDefault="00AD31A3" w:rsidP="001C5CCB">
            <w:pPr>
              <w:pStyle w:val="ListParagraph"/>
              <w:numPr>
                <w:ilvl w:val="0"/>
                <w:numId w:val="3"/>
              </w:numPr>
              <w:rPr>
                <w:rFonts w:cs="Arial"/>
                <w:b/>
                <w:bCs/>
                <w:sz w:val="24"/>
              </w:rPr>
            </w:pPr>
            <w:proofErr w:type="spellStart"/>
            <w:r w:rsidRPr="00AD31A3">
              <w:rPr>
                <w:rFonts w:cs="Arial"/>
                <w:b/>
                <w:bCs/>
                <w:sz w:val="24"/>
              </w:rPr>
              <w:t>Монголын</w:t>
            </w:r>
            <w:proofErr w:type="spellEnd"/>
            <w:r w:rsidRPr="00AD31A3">
              <w:rPr>
                <w:rFonts w:cs="Arial"/>
                <w:b/>
                <w:bCs/>
                <w:sz w:val="24"/>
              </w:rPr>
              <w:t xml:space="preserve"> </w:t>
            </w:r>
            <w:proofErr w:type="spellStart"/>
            <w:r w:rsidRPr="00AD31A3">
              <w:rPr>
                <w:rFonts w:cs="Arial"/>
                <w:b/>
                <w:bCs/>
                <w:sz w:val="24"/>
              </w:rPr>
              <w:t>менежментийн</w:t>
            </w:r>
            <w:proofErr w:type="spellEnd"/>
            <w:r w:rsidRPr="00AD31A3">
              <w:rPr>
                <w:rFonts w:cs="Arial"/>
                <w:b/>
                <w:bCs/>
                <w:sz w:val="24"/>
              </w:rPr>
              <w:t xml:space="preserve"> </w:t>
            </w:r>
            <w:proofErr w:type="spellStart"/>
            <w:r w:rsidRPr="00AD31A3">
              <w:rPr>
                <w:rFonts w:cs="Arial"/>
                <w:b/>
                <w:bCs/>
                <w:sz w:val="24"/>
              </w:rPr>
              <w:t>манлайлал</w:t>
            </w:r>
            <w:proofErr w:type="spellEnd"/>
            <w:r w:rsidRPr="00AD31A3">
              <w:rPr>
                <w:rFonts w:cs="Arial"/>
                <w:b/>
                <w:bCs/>
                <w:sz w:val="24"/>
              </w:rPr>
              <w:t xml:space="preserve"> </w:t>
            </w:r>
            <w:proofErr w:type="spellStart"/>
            <w:r w:rsidRPr="00AD31A3">
              <w:rPr>
                <w:rFonts w:cs="Arial"/>
                <w:b/>
                <w:bCs/>
                <w:sz w:val="24"/>
              </w:rPr>
              <w:t>форум</w:t>
            </w:r>
            <w:proofErr w:type="spellEnd"/>
            <w:r>
              <w:rPr>
                <w:rFonts w:cs="Arial"/>
                <w:b/>
                <w:bCs/>
                <w:sz w:val="24"/>
                <w:lang w:val="mn-MN"/>
              </w:rPr>
              <w:t xml:space="preserve"> </w:t>
            </w:r>
            <w:r>
              <w:rPr>
                <w:rFonts w:cs="Arial"/>
                <w:b/>
                <w:bCs/>
                <w:sz w:val="24"/>
              </w:rPr>
              <w:t xml:space="preserve">– </w:t>
            </w:r>
            <w:r>
              <w:rPr>
                <w:rFonts w:cs="Arial"/>
                <w:b/>
                <w:bCs/>
                <w:sz w:val="24"/>
                <w:lang w:val="mn-MN"/>
              </w:rPr>
              <w:t xml:space="preserve">Удирдах зөвлөл </w:t>
            </w:r>
            <w:r>
              <w:rPr>
                <w:rFonts w:cs="Arial"/>
                <w:b/>
                <w:bCs/>
                <w:sz w:val="24"/>
              </w:rPr>
              <w:t>(</w:t>
            </w:r>
            <w:proofErr w:type="spellStart"/>
            <w:r w:rsidRPr="00AD31A3">
              <w:rPr>
                <w:rFonts w:cs="Arial"/>
                <w:b/>
                <w:bCs/>
                <w:sz w:val="24"/>
              </w:rPr>
              <w:t>Улаанбаатар</w:t>
            </w:r>
            <w:proofErr w:type="spellEnd"/>
            <w:r w:rsidRPr="00AD31A3">
              <w:rPr>
                <w:rFonts w:cs="Arial"/>
                <w:b/>
                <w:bCs/>
                <w:sz w:val="24"/>
              </w:rPr>
              <w:t xml:space="preserve">, </w:t>
            </w:r>
            <w:proofErr w:type="spellStart"/>
            <w:r w:rsidRPr="00AD31A3">
              <w:rPr>
                <w:rFonts w:cs="Arial"/>
                <w:b/>
                <w:bCs/>
                <w:sz w:val="24"/>
              </w:rPr>
              <w:t>Баянзүрх</w:t>
            </w:r>
            <w:proofErr w:type="spellEnd"/>
            <w:r w:rsidRPr="00AD31A3">
              <w:rPr>
                <w:rFonts w:cs="Arial"/>
                <w:b/>
                <w:bCs/>
                <w:sz w:val="24"/>
              </w:rPr>
              <w:t xml:space="preserve">, 21-р </w:t>
            </w:r>
            <w:proofErr w:type="spellStart"/>
            <w:r w:rsidRPr="00AD31A3">
              <w:rPr>
                <w:rFonts w:cs="Arial"/>
                <w:b/>
                <w:bCs/>
                <w:sz w:val="24"/>
              </w:rPr>
              <w:t>хороо</w:t>
            </w:r>
            <w:proofErr w:type="spellEnd"/>
            <w:r w:rsidRPr="00AD31A3">
              <w:rPr>
                <w:rFonts w:cs="Arial"/>
                <w:b/>
                <w:bCs/>
                <w:sz w:val="24"/>
              </w:rPr>
              <w:t xml:space="preserve">, </w:t>
            </w:r>
            <w:proofErr w:type="spellStart"/>
            <w:r w:rsidRPr="00AD31A3">
              <w:rPr>
                <w:rFonts w:cs="Arial"/>
                <w:b/>
                <w:bCs/>
                <w:sz w:val="24"/>
              </w:rPr>
              <w:t>бага</w:t>
            </w:r>
            <w:proofErr w:type="spellEnd"/>
            <w:r w:rsidRPr="00AD31A3">
              <w:rPr>
                <w:rFonts w:cs="Arial"/>
                <w:b/>
                <w:bCs/>
                <w:sz w:val="24"/>
              </w:rPr>
              <w:t xml:space="preserve"> </w:t>
            </w:r>
            <w:proofErr w:type="spellStart"/>
            <w:r w:rsidRPr="00AD31A3">
              <w:rPr>
                <w:rFonts w:cs="Arial"/>
                <w:b/>
                <w:bCs/>
                <w:sz w:val="24"/>
              </w:rPr>
              <w:t>дарь</w:t>
            </w:r>
            <w:proofErr w:type="spellEnd"/>
            <w:r w:rsidRPr="00AD31A3">
              <w:rPr>
                <w:rFonts w:cs="Arial"/>
                <w:b/>
                <w:bCs/>
                <w:sz w:val="24"/>
              </w:rPr>
              <w:t xml:space="preserve"> </w:t>
            </w:r>
            <w:proofErr w:type="spellStart"/>
            <w:r w:rsidRPr="00AD31A3">
              <w:rPr>
                <w:rFonts w:cs="Arial"/>
                <w:b/>
                <w:bCs/>
                <w:sz w:val="24"/>
              </w:rPr>
              <w:t>эх</w:t>
            </w:r>
            <w:proofErr w:type="spellEnd"/>
            <w:r w:rsidRPr="00AD31A3">
              <w:rPr>
                <w:rFonts w:cs="Arial"/>
                <w:b/>
                <w:bCs/>
                <w:sz w:val="24"/>
              </w:rPr>
              <w:t xml:space="preserve"> 3, </w:t>
            </w:r>
            <w:proofErr w:type="spellStart"/>
            <w:r w:rsidRPr="00AD31A3">
              <w:rPr>
                <w:rFonts w:cs="Arial"/>
                <w:b/>
                <w:bCs/>
                <w:sz w:val="24"/>
              </w:rPr>
              <w:t>гудамж</w:t>
            </w:r>
            <w:proofErr w:type="spellEnd"/>
            <w:r w:rsidRPr="00AD31A3">
              <w:rPr>
                <w:rFonts w:cs="Arial"/>
                <w:b/>
                <w:bCs/>
                <w:sz w:val="24"/>
              </w:rPr>
              <w:t xml:space="preserve"> 1564 </w:t>
            </w:r>
            <w:proofErr w:type="spellStart"/>
            <w:r w:rsidRPr="00AD31A3">
              <w:rPr>
                <w:rFonts w:cs="Arial"/>
                <w:b/>
                <w:bCs/>
                <w:sz w:val="24"/>
              </w:rPr>
              <w:t>тоот</w:t>
            </w:r>
            <w:proofErr w:type="spellEnd"/>
            <w:r>
              <w:rPr>
                <w:rFonts w:cs="Arial"/>
                <w:b/>
                <w:bCs/>
                <w:sz w:val="24"/>
              </w:rPr>
              <w:t>)</w:t>
            </w:r>
          </w:p>
          <w:p w14:paraId="34AF7756" w14:textId="3186ABB3" w:rsidR="00AD31A3" w:rsidRPr="00AD31A3" w:rsidRDefault="00AD31A3" w:rsidP="001C5CCB">
            <w:pPr>
              <w:pStyle w:val="ListParagraph"/>
              <w:numPr>
                <w:ilvl w:val="0"/>
                <w:numId w:val="3"/>
              </w:numPr>
              <w:rPr>
                <w:rFonts w:cs="Arial"/>
                <w:b/>
                <w:bCs/>
                <w:sz w:val="24"/>
              </w:rPr>
            </w:pPr>
            <w:r>
              <w:rPr>
                <w:rFonts w:cs="Arial"/>
                <w:b/>
                <w:bCs/>
                <w:sz w:val="24"/>
                <w:lang w:val="mn-MN"/>
              </w:rPr>
              <w:t xml:space="preserve">Санхүүгийн зах зээлийн холбоо </w:t>
            </w:r>
            <w:r>
              <w:rPr>
                <w:rFonts w:cs="Arial"/>
                <w:b/>
                <w:bCs/>
                <w:sz w:val="24"/>
              </w:rPr>
              <w:t>–</w:t>
            </w:r>
            <w:r>
              <w:rPr>
                <w:rFonts w:cs="Arial"/>
                <w:b/>
                <w:bCs/>
                <w:sz w:val="24"/>
                <w:lang w:val="mn-MN"/>
              </w:rPr>
              <w:t xml:space="preserve"> УЗ гишүүн </w:t>
            </w:r>
            <w:r>
              <w:rPr>
                <w:rFonts w:cs="Arial"/>
                <w:b/>
                <w:bCs/>
                <w:sz w:val="24"/>
              </w:rPr>
              <w:t>(</w:t>
            </w:r>
            <w:proofErr w:type="spellStart"/>
            <w:r w:rsidRPr="00AD31A3">
              <w:rPr>
                <w:rFonts w:cs="Arial"/>
                <w:b/>
                <w:bCs/>
                <w:sz w:val="24"/>
              </w:rPr>
              <w:t>Улаанбаатар</w:t>
            </w:r>
            <w:proofErr w:type="spellEnd"/>
            <w:r w:rsidRPr="00AD31A3">
              <w:rPr>
                <w:rFonts w:cs="Arial"/>
                <w:b/>
                <w:bCs/>
                <w:sz w:val="24"/>
              </w:rPr>
              <w:t xml:space="preserve">, </w:t>
            </w:r>
            <w:proofErr w:type="spellStart"/>
            <w:r w:rsidRPr="00AD31A3">
              <w:rPr>
                <w:rFonts w:cs="Arial"/>
                <w:b/>
                <w:bCs/>
                <w:sz w:val="24"/>
              </w:rPr>
              <w:t>Баянгол</w:t>
            </w:r>
            <w:proofErr w:type="spellEnd"/>
            <w:r w:rsidRPr="00AD31A3">
              <w:rPr>
                <w:rFonts w:cs="Arial"/>
                <w:b/>
                <w:bCs/>
                <w:sz w:val="24"/>
              </w:rPr>
              <w:t xml:space="preserve">, 2-р </w:t>
            </w:r>
            <w:proofErr w:type="spellStart"/>
            <w:r w:rsidRPr="00AD31A3">
              <w:rPr>
                <w:rFonts w:cs="Arial"/>
                <w:b/>
                <w:bCs/>
                <w:sz w:val="24"/>
              </w:rPr>
              <w:t>хороо</w:t>
            </w:r>
            <w:proofErr w:type="spellEnd"/>
            <w:r w:rsidRPr="00AD31A3">
              <w:rPr>
                <w:rFonts w:cs="Arial"/>
                <w:b/>
                <w:bCs/>
                <w:sz w:val="24"/>
              </w:rPr>
              <w:t xml:space="preserve">, 808 </w:t>
            </w:r>
            <w:proofErr w:type="spellStart"/>
            <w:r w:rsidRPr="00AD31A3">
              <w:rPr>
                <w:rFonts w:cs="Arial"/>
                <w:b/>
                <w:bCs/>
                <w:sz w:val="24"/>
              </w:rPr>
              <w:t>тоот</w:t>
            </w:r>
            <w:proofErr w:type="spellEnd"/>
            <w:r>
              <w:rPr>
                <w:rFonts w:cs="Arial"/>
                <w:b/>
                <w:bCs/>
                <w:sz w:val="24"/>
              </w:rPr>
              <w:t>)</w:t>
            </w:r>
          </w:p>
          <w:p w14:paraId="67CA1E05" w14:textId="7E319489" w:rsidR="00AD31A3" w:rsidRPr="001C5CCB" w:rsidRDefault="00AD31A3" w:rsidP="00C97776">
            <w:pPr>
              <w:pStyle w:val="ListParagraph"/>
              <w:rPr>
                <w:rFonts w:cs="Arial"/>
                <w:b/>
                <w:bCs/>
                <w:sz w:val="24"/>
              </w:rPr>
            </w:pPr>
          </w:p>
        </w:tc>
      </w:tr>
    </w:tbl>
    <w:p w14:paraId="3652E300" w14:textId="77777777" w:rsidR="00A07836" w:rsidRPr="00665BAB" w:rsidRDefault="00A07836" w:rsidP="00A07836">
      <w:pPr>
        <w:rPr>
          <w:rFonts w:cs="Arial"/>
          <w:b/>
          <w:sz w:val="24"/>
        </w:rPr>
      </w:pPr>
    </w:p>
    <w:p w14:paraId="24DB51D1" w14:textId="77777777" w:rsidR="00A07836" w:rsidRPr="00665BAB" w:rsidRDefault="00A07836" w:rsidP="00A07836">
      <w:pPr>
        <w:rPr>
          <w:rFonts w:cs="Arial"/>
          <w:b/>
          <w:sz w:val="24"/>
        </w:rPr>
      </w:pPr>
      <w:r w:rsidRPr="00665BAB">
        <w:rPr>
          <w:rFonts w:cs="Arial"/>
          <w:b/>
          <w:sz w:val="24"/>
        </w:rPr>
        <w:t xml:space="preserve">ХОЁР. </w:t>
      </w:r>
      <w:r w:rsidRPr="00665BAB">
        <w:rPr>
          <w:rFonts w:cs="Arial"/>
          <w:b/>
          <w:bCs/>
          <w:sz w:val="24"/>
        </w:rPr>
        <w:t>ХИЙХ АЖИЛ, НЭР ДЭВШСЭН ҮНДЭСЛЭЛЭЭ БИЧСЭН ТАЙЛБАР</w:t>
      </w:r>
    </w:p>
    <w:p w14:paraId="0CDE7819" w14:textId="77777777" w:rsidR="00A07836" w:rsidRPr="00665BAB" w:rsidRDefault="00A07836" w:rsidP="00A07836">
      <w:pPr>
        <w:rPr>
          <w:rFonts w:cs="Arial"/>
          <w:bCs/>
          <w:sz w:val="24"/>
        </w:rPr>
      </w:pPr>
    </w:p>
    <w:tbl>
      <w:tblPr>
        <w:tblStyle w:val="TableGrid"/>
        <w:tblW w:w="9952" w:type="dxa"/>
        <w:tblInd w:w="-459" w:type="dxa"/>
        <w:tblLook w:val="04A0" w:firstRow="1" w:lastRow="0" w:firstColumn="1" w:lastColumn="0" w:noHBand="0" w:noVBand="1"/>
      </w:tblPr>
      <w:tblGrid>
        <w:gridCol w:w="709"/>
        <w:gridCol w:w="9243"/>
      </w:tblGrid>
      <w:tr w:rsidR="00A07836" w:rsidRPr="00665BAB" w14:paraId="7972BF05" w14:textId="77777777" w:rsidTr="001E2635">
        <w:trPr>
          <w:trHeight w:val="121"/>
        </w:trPr>
        <w:tc>
          <w:tcPr>
            <w:tcW w:w="709" w:type="dxa"/>
            <w:vMerge w:val="restart"/>
          </w:tcPr>
          <w:p w14:paraId="4DB22143" w14:textId="77777777" w:rsidR="00A07836" w:rsidRPr="00665BAB" w:rsidRDefault="00A07836" w:rsidP="001E2635">
            <w:pPr>
              <w:rPr>
                <w:rFonts w:cs="Arial"/>
                <w:b/>
                <w:bCs/>
                <w:sz w:val="24"/>
                <w:szCs w:val="24"/>
              </w:rPr>
            </w:pPr>
            <w:r w:rsidRPr="00665BAB">
              <w:rPr>
                <w:rFonts w:cs="Arial"/>
                <w:b/>
                <w:bCs/>
                <w:sz w:val="24"/>
                <w:szCs w:val="24"/>
              </w:rPr>
              <w:t>2.1</w:t>
            </w:r>
          </w:p>
        </w:tc>
        <w:tc>
          <w:tcPr>
            <w:tcW w:w="9243" w:type="dxa"/>
          </w:tcPr>
          <w:p w14:paraId="45B2DA6F" w14:textId="77777777" w:rsidR="00A07836" w:rsidRPr="00665BAB" w:rsidRDefault="00A07836" w:rsidP="001E2635">
            <w:pPr>
              <w:rPr>
                <w:rFonts w:cs="Arial"/>
                <w:bCs/>
                <w:sz w:val="24"/>
                <w:szCs w:val="24"/>
              </w:rPr>
            </w:pPr>
            <w:proofErr w:type="spellStart"/>
            <w:r w:rsidRPr="00665BAB">
              <w:rPr>
                <w:rFonts w:cs="Arial"/>
                <w:bCs/>
                <w:sz w:val="24"/>
                <w:szCs w:val="24"/>
              </w:rPr>
              <w:t>Тухайн</w:t>
            </w:r>
            <w:proofErr w:type="spellEnd"/>
            <w:r w:rsidRPr="00665BAB">
              <w:rPr>
                <w:rFonts w:cs="Arial"/>
                <w:bCs/>
                <w:sz w:val="24"/>
                <w:szCs w:val="24"/>
              </w:rPr>
              <w:t xml:space="preserve"> </w:t>
            </w:r>
            <w:proofErr w:type="spellStart"/>
            <w:r w:rsidRPr="00665BAB">
              <w:rPr>
                <w:rFonts w:cs="Arial"/>
                <w:bCs/>
                <w:sz w:val="24"/>
                <w:szCs w:val="24"/>
              </w:rPr>
              <w:t>албан</w:t>
            </w:r>
            <w:proofErr w:type="spellEnd"/>
            <w:r w:rsidRPr="00665BAB">
              <w:rPr>
                <w:rFonts w:cs="Arial"/>
                <w:bCs/>
                <w:sz w:val="24"/>
                <w:szCs w:val="24"/>
              </w:rPr>
              <w:t xml:space="preserve"> </w:t>
            </w:r>
            <w:proofErr w:type="spellStart"/>
            <w:r w:rsidRPr="00665BAB">
              <w:rPr>
                <w:rFonts w:cs="Arial"/>
                <w:bCs/>
                <w:sz w:val="24"/>
                <w:szCs w:val="24"/>
              </w:rPr>
              <w:t>тушаалд</w:t>
            </w:r>
            <w:proofErr w:type="spellEnd"/>
            <w:r w:rsidRPr="00665BAB">
              <w:rPr>
                <w:rFonts w:cs="Arial"/>
                <w:bCs/>
                <w:sz w:val="24"/>
                <w:szCs w:val="24"/>
              </w:rPr>
              <w:t xml:space="preserve"> </w:t>
            </w:r>
            <w:proofErr w:type="spellStart"/>
            <w:r w:rsidRPr="00665BAB">
              <w:rPr>
                <w:rFonts w:cs="Arial"/>
                <w:bCs/>
                <w:sz w:val="24"/>
                <w:szCs w:val="24"/>
              </w:rPr>
              <w:t>томилогдвол</w:t>
            </w:r>
            <w:proofErr w:type="spellEnd"/>
            <w:r w:rsidRPr="00665BAB">
              <w:rPr>
                <w:rFonts w:cs="Arial"/>
                <w:bCs/>
                <w:sz w:val="24"/>
                <w:szCs w:val="24"/>
              </w:rPr>
              <w:t xml:space="preserve"> </w:t>
            </w:r>
            <w:proofErr w:type="spellStart"/>
            <w:r w:rsidRPr="00665BAB">
              <w:rPr>
                <w:rFonts w:cs="Arial"/>
                <w:bCs/>
                <w:sz w:val="24"/>
                <w:szCs w:val="24"/>
              </w:rPr>
              <w:t>хийх</w:t>
            </w:r>
            <w:proofErr w:type="spellEnd"/>
            <w:r w:rsidRPr="00665BAB">
              <w:rPr>
                <w:rFonts w:cs="Arial"/>
                <w:bCs/>
                <w:sz w:val="24"/>
                <w:szCs w:val="24"/>
              </w:rPr>
              <w:t xml:space="preserve"> </w:t>
            </w:r>
            <w:proofErr w:type="spellStart"/>
            <w:r w:rsidRPr="00665BAB">
              <w:rPr>
                <w:rFonts w:cs="Arial"/>
                <w:bCs/>
                <w:sz w:val="24"/>
                <w:szCs w:val="24"/>
              </w:rPr>
              <w:t>ажил</w:t>
            </w:r>
            <w:proofErr w:type="spellEnd"/>
            <w:r w:rsidRPr="00665BAB">
              <w:rPr>
                <w:rFonts w:cs="Arial"/>
                <w:bCs/>
                <w:sz w:val="24"/>
                <w:szCs w:val="24"/>
              </w:rPr>
              <w:t xml:space="preserve">, </w:t>
            </w:r>
            <w:proofErr w:type="spellStart"/>
            <w:r w:rsidRPr="00665BAB">
              <w:rPr>
                <w:rFonts w:cs="Arial"/>
                <w:bCs/>
                <w:sz w:val="24"/>
                <w:szCs w:val="24"/>
              </w:rPr>
              <w:t>уг</w:t>
            </w:r>
            <w:proofErr w:type="spellEnd"/>
            <w:r w:rsidRPr="00665BAB">
              <w:rPr>
                <w:rFonts w:cs="Arial"/>
                <w:bCs/>
                <w:sz w:val="24"/>
                <w:szCs w:val="24"/>
              </w:rPr>
              <w:t xml:space="preserve"> </w:t>
            </w:r>
            <w:proofErr w:type="spellStart"/>
            <w:r w:rsidRPr="00665BAB">
              <w:rPr>
                <w:rFonts w:cs="Arial"/>
                <w:bCs/>
                <w:sz w:val="24"/>
                <w:szCs w:val="24"/>
              </w:rPr>
              <w:t>албан</w:t>
            </w:r>
            <w:proofErr w:type="spellEnd"/>
            <w:r w:rsidRPr="00665BAB">
              <w:rPr>
                <w:rFonts w:cs="Arial"/>
                <w:bCs/>
                <w:sz w:val="24"/>
                <w:szCs w:val="24"/>
              </w:rPr>
              <w:t xml:space="preserve"> </w:t>
            </w:r>
            <w:proofErr w:type="spellStart"/>
            <w:r w:rsidRPr="00665BAB">
              <w:rPr>
                <w:rFonts w:cs="Arial"/>
                <w:bCs/>
                <w:sz w:val="24"/>
                <w:szCs w:val="24"/>
              </w:rPr>
              <w:t>тушаалд</w:t>
            </w:r>
            <w:proofErr w:type="spellEnd"/>
            <w:r w:rsidRPr="00665BAB">
              <w:rPr>
                <w:rFonts w:cs="Arial"/>
                <w:bCs/>
                <w:sz w:val="24"/>
                <w:szCs w:val="24"/>
              </w:rPr>
              <w:t xml:space="preserve"> </w:t>
            </w:r>
            <w:proofErr w:type="spellStart"/>
            <w:r w:rsidRPr="00665BAB">
              <w:rPr>
                <w:rFonts w:cs="Arial"/>
                <w:bCs/>
                <w:sz w:val="24"/>
                <w:szCs w:val="24"/>
              </w:rPr>
              <w:t>нэр</w:t>
            </w:r>
            <w:proofErr w:type="spellEnd"/>
            <w:r w:rsidRPr="00665BAB">
              <w:rPr>
                <w:rFonts w:cs="Arial"/>
                <w:bCs/>
                <w:sz w:val="24"/>
                <w:szCs w:val="24"/>
              </w:rPr>
              <w:t xml:space="preserve"> </w:t>
            </w:r>
            <w:proofErr w:type="spellStart"/>
            <w:r w:rsidRPr="00665BAB">
              <w:rPr>
                <w:rFonts w:cs="Arial"/>
                <w:bCs/>
                <w:sz w:val="24"/>
                <w:szCs w:val="24"/>
              </w:rPr>
              <w:t>дэвшсэн</w:t>
            </w:r>
            <w:proofErr w:type="spellEnd"/>
            <w:r w:rsidRPr="00665BAB">
              <w:rPr>
                <w:rFonts w:cs="Arial"/>
                <w:bCs/>
                <w:sz w:val="24"/>
                <w:szCs w:val="24"/>
              </w:rPr>
              <w:t xml:space="preserve"> </w:t>
            </w:r>
            <w:proofErr w:type="spellStart"/>
            <w:r w:rsidRPr="00665BAB">
              <w:rPr>
                <w:rFonts w:cs="Arial"/>
                <w:bCs/>
                <w:sz w:val="24"/>
                <w:szCs w:val="24"/>
              </w:rPr>
              <w:t>үндэслэлээ</w:t>
            </w:r>
            <w:proofErr w:type="spellEnd"/>
            <w:r w:rsidRPr="00665BAB">
              <w:rPr>
                <w:rFonts w:cs="Arial"/>
                <w:bCs/>
                <w:sz w:val="24"/>
                <w:szCs w:val="24"/>
              </w:rPr>
              <w:t xml:space="preserve"> </w:t>
            </w:r>
            <w:proofErr w:type="spellStart"/>
            <w:r w:rsidRPr="00665BAB">
              <w:rPr>
                <w:rFonts w:cs="Arial"/>
                <w:bCs/>
                <w:sz w:val="24"/>
                <w:szCs w:val="24"/>
              </w:rPr>
              <w:t>тайлбарлаж</w:t>
            </w:r>
            <w:proofErr w:type="spellEnd"/>
            <w:r w:rsidRPr="00665BAB">
              <w:rPr>
                <w:rFonts w:cs="Arial"/>
                <w:bCs/>
                <w:sz w:val="24"/>
                <w:szCs w:val="24"/>
              </w:rPr>
              <w:t xml:space="preserve"> </w:t>
            </w:r>
            <w:proofErr w:type="spellStart"/>
            <w:r w:rsidRPr="00665BAB">
              <w:rPr>
                <w:rFonts w:cs="Arial"/>
                <w:bCs/>
                <w:sz w:val="24"/>
                <w:szCs w:val="24"/>
              </w:rPr>
              <w:t>тодорхой</w:t>
            </w:r>
            <w:proofErr w:type="spellEnd"/>
            <w:r w:rsidRPr="00665BAB">
              <w:rPr>
                <w:rFonts w:cs="Arial"/>
                <w:bCs/>
                <w:sz w:val="24"/>
                <w:szCs w:val="24"/>
              </w:rPr>
              <w:t xml:space="preserve">, </w:t>
            </w:r>
            <w:proofErr w:type="spellStart"/>
            <w:r w:rsidRPr="00665BAB">
              <w:rPr>
                <w:rFonts w:cs="Arial"/>
                <w:bCs/>
                <w:sz w:val="24"/>
                <w:szCs w:val="24"/>
              </w:rPr>
              <w:t>ойлгомжтой</w:t>
            </w:r>
            <w:proofErr w:type="spellEnd"/>
            <w:r w:rsidRPr="00665BAB">
              <w:rPr>
                <w:rFonts w:cs="Arial"/>
                <w:bCs/>
                <w:sz w:val="24"/>
                <w:szCs w:val="24"/>
              </w:rPr>
              <w:t xml:space="preserve"> </w:t>
            </w:r>
            <w:proofErr w:type="spellStart"/>
            <w:r w:rsidRPr="00665BAB">
              <w:rPr>
                <w:rFonts w:cs="Arial"/>
                <w:bCs/>
                <w:sz w:val="24"/>
                <w:szCs w:val="24"/>
              </w:rPr>
              <w:t>бичнэ</w:t>
            </w:r>
            <w:proofErr w:type="spellEnd"/>
            <w:r w:rsidRPr="00665BAB">
              <w:rPr>
                <w:rFonts w:cs="Arial"/>
                <w:bCs/>
                <w:sz w:val="24"/>
                <w:szCs w:val="24"/>
              </w:rPr>
              <w:t xml:space="preserve"> /500-1000 </w:t>
            </w:r>
            <w:proofErr w:type="spellStart"/>
            <w:r w:rsidRPr="00665BAB">
              <w:rPr>
                <w:rFonts w:cs="Arial"/>
                <w:bCs/>
                <w:sz w:val="24"/>
                <w:szCs w:val="24"/>
              </w:rPr>
              <w:t>үгэнд</w:t>
            </w:r>
            <w:proofErr w:type="spellEnd"/>
            <w:r w:rsidRPr="00665BAB">
              <w:rPr>
                <w:rFonts w:cs="Arial"/>
                <w:bCs/>
                <w:sz w:val="24"/>
                <w:szCs w:val="24"/>
              </w:rPr>
              <w:t xml:space="preserve"> </w:t>
            </w:r>
            <w:proofErr w:type="spellStart"/>
            <w:r w:rsidRPr="00665BAB">
              <w:rPr>
                <w:rFonts w:cs="Arial"/>
                <w:bCs/>
                <w:sz w:val="24"/>
                <w:szCs w:val="24"/>
              </w:rPr>
              <w:t>багтаана</w:t>
            </w:r>
            <w:proofErr w:type="spellEnd"/>
            <w:r w:rsidRPr="00665BAB">
              <w:rPr>
                <w:rFonts w:cs="Arial"/>
                <w:bCs/>
                <w:sz w:val="24"/>
                <w:szCs w:val="24"/>
              </w:rPr>
              <w:t>/.</w:t>
            </w:r>
          </w:p>
        </w:tc>
      </w:tr>
      <w:tr w:rsidR="00A07836" w:rsidRPr="002E161A" w14:paraId="382ECFEA" w14:textId="77777777" w:rsidTr="001E2635">
        <w:trPr>
          <w:trHeight w:val="121"/>
        </w:trPr>
        <w:tc>
          <w:tcPr>
            <w:tcW w:w="709" w:type="dxa"/>
            <w:vMerge/>
          </w:tcPr>
          <w:p w14:paraId="421715D5" w14:textId="77777777" w:rsidR="00A07836" w:rsidRPr="00665BAB" w:rsidRDefault="00A07836" w:rsidP="001E2635">
            <w:pPr>
              <w:rPr>
                <w:rFonts w:cs="Arial"/>
                <w:b/>
                <w:bCs/>
                <w:sz w:val="24"/>
                <w:szCs w:val="24"/>
              </w:rPr>
            </w:pPr>
          </w:p>
        </w:tc>
        <w:tc>
          <w:tcPr>
            <w:tcW w:w="9243" w:type="dxa"/>
          </w:tcPr>
          <w:p w14:paraId="0AAD5F54" w14:textId="0D5BAF2D" w:rsidR="00A07836" w:rsidRPr="00C97776" w:rsidRDefault="002E161A" w:rsidP="001E2635">
            <w:pPr>
              <w:ind w:right="-4"/>
              <w:rPr>
                <w:rFonts w:cs="Arial"/>
                <w:bCs/>
                <w:sz w:val="24"/>
                <w:szCs w:val="24"/>
              </w:rPr>
            </w:pPr>
            <w:r>
              <w:rPr>
                <w:rFonts w:cs="Arial"/>
                <w:bCs/>
                <w:sz w:val="24"/>
                <w:szCs w:val="24"/>
                <w:lang w:val="mn-MN"/>
              </w:rPr>
              <w:t xml:space="preserve">Эдийн засгийн ил </w:t>
            </w:r>
            <w:r w:rsidR="003B1EAF">
              <w:rPr>
                <w:rFonts w:cs="Arial"/>
                <w:bCs/>
                <w:sz w:val="24"/>
                <w:szCs w:val="24"/>
                <w:lang w:val="mn-MN"/>
              </w:rPr>
              <w:t xml:space="preserve">тод </w:t>
            </w:r>
            <w:r>
              <w:rPr>
                <w:rFonts w:cs="Arial"/>
                <w:bCs/>
                <w:sz w:val="24"/>
                <w:szCs w:val="24"/>
                <w:lang w:val="mn-MN"/>
              </w:rPr>
              <w:t>байдал, шударга өрсөлдөөн,</w:t>
            </w:r>
            <w:r w:rsidR="003B1EAF">
              <w:rPr>
                <w:rFonts w:cs="Arial"/>
                <w:bCs/>
                <w:sz w:val="24"/>
                <w:szCs w:val="24"/>
                <w:lang w:val="mn-MN"/>
              </w:rPr>
              <w:t xml:space="preserve"> </w:t>
            </w:r>
            <w:r>
              <w:rPr>
                <w:rFonts w:cs="Arial"/>
                <w:bCs/>
                <w:sz w:val="24"/>
                <w:szCs w:val="24"/>
                <w:lang w:val="mn-MN"/>
              </w:rPr>
              <w:t xml:space="preserve">олон нийтэд нээлттэй мэдээлж чадаж байгаа эсэхийг хөндлөнгөөс хянах, энэ чиглэлээр нэвтрүүлэг, контентийн бодлого </w:t>
            </w:r>
            <w:r w:rsidR="00C97776">
              <w:rPr>
                <w:rFonts w:cs="Arial"/>
                <w:bCs/>
                <w:sz w:val="24"/>
                <w:szCs w:val="24"/>
                <w:lang w:val="mn-MN"/>
              </w:rPr>
              <w:t>дээр хяналт тавих</w:t>
            </w:r>
            <w:r>
              <w:rPr>
                <w:rFonts w:cs="Arial"/>
                <w:bCs/>
                <w:sz w:val="24"/>
                <w:szCs w:val="24"/>
                <w:lang w:val="mn-MN"/>
              </w:rPr>
              <w:t xml:space="preserve"> нь энэ албан тушаалд нэр дэвших үндсэн шалтгаан болсон. Миний хөрөнгийн зах зээл, бизнесийн чиглэлээр </w:t>
            </w:r>
            <w:r w:rsidR="003B1EAF">
              <w:rPr>
                <w:rFonts w:cs="Arial"/>
                <w:bCs/>
                <w:sz w:val="24"/>
                <w:szCs w:val="24"/>
                <w:lang w:val="mn-MN"/>
              </w:rPr>
              <w:t>15</w:t>
            </w:r>
            <w:r>
              <w:rPr>
                <w:rFonts w:cs="Arial"/>
                <w:bCs/>
                <w:sz w:val="24"/>
                <w:szCs w:val="24"/>
                <w:lang w:val="mn-MN"/>
              </w:rPr>
              <w:t xml:space="preserve"> орчим жилийн ажлын дадлага туршлагатай ба үндэсний олон нийтийн телевизийн үйл ажиллагааг зөвлөлийн гишүүнд нэр дэвшиж сонгогдож чадвал бизнес эрхлэгчдийн эрх ашгийг тодорхой хэмжээнд төлөөлж чадна хэмээн үзсэний үндсэн дээр нэр дэвшиж байгаа. Өнөөгийн байдлаар олон нийтэд аж ахуйн нэгж, хуулийн этгээдийн үйл ажиллагаа</w:t>
            </w:r>
            <w:r w:rsidR="003B1EAF">
              <w:rPr>
                <w:rFonts w:cs="Arial"/>
                <w:bCs/>
                <w:sz w:val="24"/>
                <w:szCs w:val="24"/>
                <w:lang w:val="mn-MN"/>
              </w:rPr>
              <w:t>нд</w:t>
            </w:r>
            <w:r>
              <w:rPr>
                <w:rFonts w:cs="Arial"/>
                <w:bCs/>
                <w:sz w:val="24"/>
                <w:szCs w:val="24"/>
                <w:lang w:val="mn-MN"/>
              </w:rPr>
              <w:t xml:space="preserve"> тулгамдаж буй асуудал, саад бэрхшээл, </w:t>
            </w:r>
            <w:r w:rsidR="003B1EAF">
              <w:rPr>
                <w:rFonts w:cs="Arial"/>
                <w:bCs/>
                <w:sz w:val="24"/>
                <w:szCs w:val="24"/>
                <w:lang w:val="mn-MN"/>
              </w:rPr>
              <w:t xml:space="preserve">гарц шийдэл </w:t>
            </w:r>
            <w:r>
              <w:rPr>
                <w:rFonts w:cs="Arial"/>
                <w:bCs/>
                <w:sz w:val="24"/>
                <w:szCs w:val="24"/>
                <w:lang w:val="mn-MN"/>
              </w:rPr>
              <w:t>хүнд сурталыг ямар нэгэн хөндлөнгийн нөлөөлөлгүйгээр  мэдээлж байх нь нэн чухал</w:t>
            </w:r>
            <w:r w:rsidR="009B6734">
              <w:rPr>
                <w:rFonts w:cs="Arial"/>
                <w:bCs/>
                <w:sz w:val="24"/>
                <w:szCs w:val="24"/>
                <w:lang w:val="mn-MN"/>
              </w:rPr>
              <w:t xml:space="preserve"> юм</w:t>
            </w:r>
            <w:r>
              <w:rPr>
                <w:rFonts w:cs="Arial"/>
                <w:bCs/>
                <w:sz w:val="24"/>
                <w:szCs w:val="24"/>
                <w:lang w:val="mn-MN"/>
              </w:rPr>
              <w:t>.</w:t>
            </w:r>
            <w:r w:rsidR="009B6734">
              <w:rPr>
                <w:rFonts w:cs="Arial"/>
                <w:bCs/>
                <w:sz w:val="24"/>
                <w:szCs w:val="24"/>
                <w:lang w:val="mn-MN"/>
              </w:rPr>
              <w:t xml:space="preserve"> </w:t>
            </w:r>
            <w:r w:rsidR="00101366">
              <w:rPr>
                <w:rFonts w:cs="Arial"/>
                <w:bCs/>
                <w:sz w:val="24"/>
                <w:szCs w:val="24"/>
                <w:lang w:val="mn-MN"/>
              </w:rPr>
              <w:t xml:space="preserve"> </w:t>
            </w:r>
          </w:p>
        </w:tc>
      </w:tr>
    </w:tbl>
    <w:p w14:paraId="76EB18E6" w14:textId="77777777" w:rsidR="00A07836" w:rsidRPr="00665BAB" w:rsidRDefault="00A07836" w:rsidP="00A07836">
      <w:pPr>
        <w:rPr>
          <w:rFonts w:cs="Arial"/>
          <w:b/>
          <w:sz w:val="24"/>
        </w:rPr>
      </w:pPr>
    </w:p>
    <w:p w14:paraId="3427280A" w14:textId="77777777" w:rsidR="00A07836" w:rsidRDefault="00A07836" w:rsidP="00A07836">
      <w:pPr>
        <w:rPr>
          <w:rFonts w:cs="Arial"/>
          <w:b/>
          <w:bCs/>
          <w:sz w:val="24"/>
        </w:rPr>
      </w:pPr>
    </w:p>
    <w:p w14:paraId="35313A49" w14:textId="0420D8B8" w:rsidR="00A07836" w:rsidRPr="00665BAB" w:rsidRDefault="00A07836" w:rsidP="00A07836">
      <w:pPr>
        <w:rPr>
          <w:rFonts w:cs="Arial"/>
          <w:sz w:val="24"/>
        </w:rPr>
      </w:pPr>
    </w:p>
    <w:p w14:paraId="3C95C62E" w14:textId="77777777" w:rsidR="00A07836" w:rsidRPr="00665BAB" w:rsidRDefault="00A07836" w:rsidP="00A07836">
      <w:pPr>
        <w:rPr>
          <w:rFonts w:cs="Arial"/>
          <w:sz w:val="24"/>
        </w:rPr>
      </w:pPr>
    </w:p>
    <w:p w14:paraId="58E0AD5F" w14:textId="77777777" w:rsidR="00A07836" w:rsidRPr="00665BAB" w:rsidRDefault="00A07836" w:rsidP="00A07836">
      <w:pPr>
        <w:jc w:val="center"/>
        <w:rPr>
          <w:rFonts w:cs="Arial"/>
          <w:sz w:val="24"/>
        </w:rPr>
      </w:pPr>
      <w:r w:rsidRPr="00665BAB">
        <w:rPr>
          <w:rFonts w:cs="Arial"/>
          <w:sz w:val="24"/>
        </w:rPr>
        <w:t xml:space="preserve">--- </w:t>
      </w:r>
      <w:proofErr w:type="spellStart"/>
      <w:r w:rsidRPr="00665BAB">
        <w:rPr>
          <w:rFonts w:cs="Arial"/>
          <w:sz w:val="24"/>
        </w:rPr>
        <w:t>оОо</w:t>
      </w:r>
      <w:proofErr w:type="spellEnd"/>
      <w:r w:rsidRPr="00665BAB">
        <w:rPr>
          <w:rFonts w:cs="Arial"/>
          <w:sz w:val="24"/>
        </w:rPr>
        <w:t xml:space="preserve"> ---</w:t>
      </w:r>
    </w:p>
    <w:p w14:paraId="3E680D79" w14:textId="77777777" w:rsidR="00A07836" w:rsidRPr="00665BAB" w:rsidRDefault="00A07836" w:rsidP="00A07836">
      <w:pPr>
        <w:jc w:val="center"/>
        <w:rPr>
          <w:rFonts w:eastAsia="Arial" w:cs="Arial"/>
          <w:iCs/>
          <w:color w:val="000000"/>
          <w:sz w:val="24"/>
        </w:rPr>
      </w:pPr>
    </w:p>
    <w:p w14:paraId="38D9AD61" w14:textId="77777777" w:rsidR="00A07836" w:rsidRDefault="00A07836" w:rsidP="00A07836">
      <w:pPr>
        <w:jc w:val="center"/>
        <w:rPr>
          <w:rFonts w:eastAsia="Arial" w:cs="Arial"/>
          <w:iCs/>
          <w:color w:val="000000"/>
          <w:sz w:val="24"/>
        </w:rPr>
      </w:pPr>
    </w:p>
    <w:p w14:paraId="311BB3CA" w14:textId="77777777" w:rsidR="00084518" w:rsidRDefault="00FB7529"/>
    <w:sectPr w:rsidR="00084518" w:rsidSect="001F375F">
      <w:footerReference w:type="even" r:id="rId9"/>
      <w:footerReference w:type="default" r:id="rId10"/>
      <w:pgSz w:w="11900" w:h="16840" w:code="9"/>
      <w:pgMar w:top="1134" w:right="851" w:bottom="111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DEB7" w14:textId="77777777" w:rsidR="00FB7529" w:rsidRDefault="00FB7529">
      <w:r>
        <w:separator/>
      </w:r>
    </w:p>
  </w:endnote>
  <w:endnote w:type="continuationSeparator" w:id="0">
    <w:p w14:paraId="19ADD431" w14:textId="77777777" w:rsidR="00FB7529" w:rsidRDefault="00F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FF7E" w14:textId="77777777" w:rsidR="00C54281" w:rsidRDefault="00A07836"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47158" w14:textId="77777777" w:rsidR="00C54281" w:rsidRDefault="00FB75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27CF" w14:textId="77777777" w:rsidR="00C54281" w:rsidRDefault="00A07836"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854">
      <w:rPr>
        <w:rStyle w:val="PageNumber"/>
        <w:noProof/>
      </w:rPr>
      <w:t>2</w:t>
    </w:r>
    <w:r>
      <w:rPr>
        <w:rStyle w:val="PageNumber"/>
      </w:rPr>
      <w:fldChar w:fldCharType="end"/>
    </w:r>
  </w:p>
  <w:p w14:paraId="0A1B0F5D" w14:textId="77777777" w:rsidR="00C54281" w:rsidRDefault="00FB75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3C31F" w14:textId="77777777" w:rsidR="00FB7529" w:rsidRDefault="00FB7529">
      <w:r>
        <w:separator/>
      </w:r>
    </w:p>
  </w:footnote>
  <w:footnote w:type="continuationSeparator" w:id="0">
    <w:p w14:paraId="7F0C641E" w14:textId="77777777" w:rsidR="00FB7529" w:rsidRDefault="00FB75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E0AF4"/>
    <w:multiLevelType w:val="hybridMultilevel"/>
    <w:tmpl w:val="BB4E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756E1"/>
    <w:multiLevelType w:val="hybridMultilevel"/>
    <w:tmpl w:val="641A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4773A6"/>
    <w:multiLevelType w:val="hybridMultilevel"/>
    <w:tmpl w:val="117E6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36"/>
    <w:rsid w:val="00037A5B"/>
    <w:rsid w:val="000701D1"/>
    <w:rsid w:val="00101366"/>
    <w:rsid w:val="0010590A"/>
    <w:rsid w:val="001C5CCB"/>
    <w:rsid w:val="00242214"/>
    <w:rsid w:val="002E161A"/>
    <w:rsid w:val="003377CD"/>
    <w:rsid w:val="003B1EAF"/>
    <w:rsid w:val="003D4789"/>
    <w:rsid w:val="00794678"/>
    <w:rsid w:val="007A1854"/>
    <w:rsid w:val="008E07BE"/>
    <w:rsid w:val="009A7ED4"/>
    <w:rsid w:val="009B6734"/>
    <w:rsid w:val="00A07836"/>
    <w:rsid w:val="00AD31A3"/>
    <w:rsid w:val="00C71C52"/>
    <w:rsid w:val="00C97776"/>
    <w:rsid w:val="00FB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2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7836"/>
    <w:pPr>
      <w:jc w:val="both"/>
    </w:pPr>
    <w:rPr>
      <w:rFonts w:ascii="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836"/>
    <w:pPr>
      <w:tabs>
        <w:tab w:val="center" w:pos="4680"/>
        <w:tab w:val="right" w:pos="9360"/>
      </w:tabs>
    </w:pPr>
  </w:style>
  <w:style w:type="character" w:customStyle="1" w:styleId="FooterChar">
    <w:name w:val="Footer Char"/>
    <w:basedOn w:val="DefaultParagraphFont"/>
    <w:link w:val="Footer"/>
    <w:uiPriority w:val="99"/>
    <w:rsid w:val="00A07836"/>
    <w:rPr>
      <w:rFonts w:ascii="Arial" w:hAnsi="Arial" w:cs="Times New Roman"/>
      <w:sz w:val="22"/>
    </w:rPr>
  </w:style>
  <w:style w:type="character" w:styleId="PageNumber">
    <w:name w:val="page number"/>
    <w:basedOn w:val="DefaultParagraphFont"/>
    <w:uiPriority w:val="99"/>
    <w:semiHidden/>
    <w:unhideWhenUsed/>
    <w:rsid w:val="00A07836"/>
  </w:style>
  <w:style w:type="table" w:styleId="TableGrid">
    <w:name w:val="Table Grid"/>
    <w:basedOn w:val="TableNormal"/>
    <w:uiPriority w:val="59"/>
    <w:rsid w:val="00A0783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EAF3C-CDC9-1242-AE7A-1D445F0D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532</Words>
  <Characters>3035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2023-03-22T08:18:00Z</dcterms:created>
  <dcterms:modified xsi:type="dcterms:W3CDTF">2023-03-22T08:36:00Z</dcterms:modified>
</cp:coreProperties>
</file>