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CADF83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968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968B0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2193B96" w14:textId="77777777" w:rsidR="00A43359" w:rsidRDefault="00A43359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14:paraId="7703539E" w14:textId="77777777" w:rsidR="008968B0" w:rsidRDefault="008968B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1235B66" w14:textId="77777777" w:rsidR="00A43359" w:rsidRPr="000D4379" w:rsidRDefault="00A43359" w:rsidP="00A43359">
      <w:pPr>
        <w:ind w:left="284"/>
        <w:jc w:val="center"/>
        <w:rPr>
          <w:rFonts w:ascii="Arial" w:hAnsi="Arial" w:cs="Arial"/>
          <w:b/>
          <w:lang w:val="mn-MN"/>
        </w:rPr>
      </w:pPr>
      <w:r w:rsidRPr="000D4379">
        <w:rPr>
          <w:rFonts w:ascii="Arial" w:hAnsi="Arial" w:cs="Arial"/>
          <w:b/>
          <w:lang w:val="mn-MN"/>
        </w:rPr>
        <w:t xml:space="preserve">ЗАХИРГААНЫ ХЭРЭГ ШҮҮХЭД ХЯНАН </w:t>
      </w:r>
    </w:p>
    <w:p w14:paraId="247654BD" w14:textId="77777777" w:rsidR="00A43359" w:rsidRPr="000D4379" w:rsidRDefault="00A43359" w:rsidP="00A43359">
      <w:pPr>
        <w:ind w:left="284"/>
        <w:jc w:val="center"/>
        <w:rPr>
          <w:rFonts w:ascii="Arial" w:hAnsi="Arial" w:cs="Arial"/>
          <w:b/>
          <w:lang w:val="mn-MN"/>
        </w:rPr>
      </w:pPr>
      <w:r w:rsidRPr="000D4379">
        <w:rPr>
          <w:rFonts w:ascii="Arial" w:hAnsi="Arial" w:cs="Arial"/>
          <w:b/>
          <w:lang w:val="mn-MN"/>
        </w:rPr>
        <w:t xml:space="preserve">ШИЙДВЭРЛЭХ ТУХАЙ ХУУЛЬД </w:t>
      </w:r>
    </w:p>
    <w:p w14:paraId="6A9D93B9" w14:textId="77777777" w:rsidR="00A43359" w:rsidRPr="000D4379" w:rsidRDefault="00A43359" w:rsidP="00A43359">
      <w:pPr>
        <w:ind w:left="284"/>
        <w:jc w:val="center"/>
        <w:rPr>
          <w:rFonts w:ascii="Arial" w:hAnsi="Arial" w:cs="Arial"/>
          <w:b/>
          <w:lang w:val="mn-MN"/>
        </w:rPr>
      </w:pPr>
      <w:r w:rsidRPr="000D4379">
        <w:rPr>
          <w:rFonts w:ascii="Arial" w:hAnsi="Arial" w:cs="Arial"/>
          <w:b/>
          <w:lang w:val="mn-MN"/>
        </w:rPr>
        <w:t>ӨӨРЧЛӨЛТ ОРУУЛАХ ТУХАЙ</w:t>
      </w:r>
    </w:p>
    <w:p w14:paraId="3A3921D5" w14:textId="77777777" w:rsidR="00A43359" w:rsidRPr="000D4379" w:rsidRDefault="00A43359" w:rsidP="00A43359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3CD3CB5C" w14:textId="77777777" w:rsidR="00A43359" w:rsidRPr="000D4379" w:rsidRDefault="00A43359" w:rsidP="00A43359">
      <w:pPr>
        <w:ind w:firstLine="720"/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b/>
          <w:lang w:val="mn-MN"/>
        </w:rPr>
        <w:t>1 дүгээр зүйл.</w:t>
      </w:r>
      <w:r w:rsidRPr="000D4379">
        <w:rPr>
          <w:rFonts w:ascii="Arial" w:hAnsi="Arial" w:cs="Arial"/>
          <w:lang w:val="mn-MN"/>
        </w:rPr>
        <w:t>Захиргааны хэрэг шүүхэд хянан шийдвэрлэх тухай хуулийн 7 дугаар зүйлийн 7.3, 112 дугаар зүйлийн 112.9 дэх хэсгийг тус тус хүчингүй болсонд тооцсугай.</w:t>
      </w:r>
    </w:p>
    <w:p w14:paraId="242D603D" w14:textId="77777777" w:rsidR="00A43359" w:rsidRPr="000D4379" w:rsidRDefault="00A43359" w:rsidP="00A43359">
      <w:pPr>
        <w:ind w:firstLine="720"/>
        <w:jc w:val="both"/>
        <w:rPr>
          <w:rFonts w:ascii="Arial" w:hAnsi="Arial" w:cs="Arial"/>
          <w:lang w:val="mn-MN"/>
        </w:rPr>
      </w:pPr>
    </w:p>
    <w:p w14:paraId="7BD1D980" w14:textId="77777777" w:rsidR="00A43359" w:rsidRPr="000D4379" w:rsidRDefault="00A43359" w:rsidP="00A43359">
      <w:pPr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lang w:val="mn-MN"/>
        </w:rPr>
        <w:tab/>
      </w:r>
    </w:p>
    <w:p w14:paraId="3C91FF6F" w14:textId="77777777" w:rsidR="00A43359" w:rsidRPr="000D4379" w:rsidRDefault="00A43359" w:rsidP="00A43359">
      <w:pPr>
        <w:jc w:val="both"/>
        <w:rPr>
          <w:rFonts w:ascii="Arial" w:hAnsi="Arial" w:cs="Arial"/>
          <w:lang w:val="mn-MN"/>
        </w:rPr>
      </w:pPr>
    </w:p>
    <w:p w14:paraId="48010995" w14:textId="77777777" w:rsidR="00A43359" w:rsidRPr="000D4379" w:rsidRDefault="00A43359" w:rsidP="00A43359">
      <w:pPr>
        <w:jc w:val="both"/>
        <w:rPr>
          <w:rFonts w:ascii="Arial" w:hAnsi="Arial" w:cs="Arial"/>
          <w:lang w:val="mn-MN"/>
        </w:rPr>
      </w:pPr>
    </w:p>
    <w:p w14:paraId="6AD9852C" w14:textId="77777777" w:rsidR="00A43359" w:rsidRPr="000D4379" w:rsidRDefault="00A43359" w:rsidP="00A43359">
      <w:pPr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lang w:val="mn-MN"/>
        </w:rPr>
        <w:t xml:space="preserve"> </w:t>
      </w: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  <w:t xml:space="preserve">МОНГОЛ УЛСЫН </w:t>
      </w:r>
    </w:p>
    <w:p w14:paraId="55ABD533" w14:textId="104F6D1A" w:rsidR="008968B0" w:rsidRPr="008968B0" w:rsidRDefault="00A43359" w:rsidP="00A43359">
      <w:pPr>
        <w:jc w:val="both"/>
        <w:rPr>
          <w:rFonts w:ascii="Arial" w:hAnsi="Arial" w:cs="Arial"/>
          <w:lang w:val="mn-MN"/>
        </w:rPr>
      </w:pP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  <w:t>ИХ ХУРЛЫН ДАРГА</w:t>
      </w: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</w:r>
      <w:r w:rsidRPr="000D4379">
        <w:rPr>
          <w:rFonts w:ascii="Arial" w:hAnsi="Arial" w:cs="Arial"/>
          <w:lang w:val="mn-MN"/>
        </w:rPr>
        <w:tab/>
        <w:t xml:space="preserve"> Г.ЗАНДАНШАТАР</w:t>
      </w:r>
    </w:p>
    <w:sectPr w:rsidR="008968B0" w:rsidRPr="008968B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29521" w14:textId="77777777" w:rsidR="00472DE9" w:rsidRDefault="00472DE9">
      <w:r>
        <w:separator/>
      </w:r>
    </w:p>
  </w:endnote>
  <w:endnote w:type="continuationSeparator" w:id="0">
    <w:p w14:paraId="561819BA" w14:textId="77777777" w:rsidR="00472DE9" w:rsidRDefault="0047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21CB7" w14:textId="77777777" w:rsidR="00472DE9" w:rsidRDefault="00472DE9">
      <w:r>
        <w:separator/>
      </w:r>
    </w:p>
  </w:footnote>
  <w:footnote w:type="continuationSeparator" w:id="0">
    <w:p w14:paraId="71422E83" w14:textId="77777777" w:rsidR="00472DE9" w:rsidRDefault="0047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72DE9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968B0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3359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2019-05-09T01:18:00Z</dcterms:created>
  <dcterms:modified xsi:type="dcterms:W3CDTF">2019-05-09T01:18:00Z</dcterms:modified>
</cp:coreProperties>
</file>