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05930FB9"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4D3EEB">
        <w:rPr>
          <w:rFonts w:ascii="Arial" w:hAnsi="Arial" w:cs="Arial"/>
          <w:color w:val="3366FF"/>
          <w:sz w:val="20"/>
          <w:szCs w:val="20"/>
          <w:u w:val="single"/>
          <w:lang w:val="ms-MY"/>
        </w:rPr>
        <w:t>20</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4D3EEB">
        <w:rPr>
          <w:rFonts w:ascii="Arial" w:hAnsi="Arial" w:cs="Arial"/>
          <w:color w:val="3366FF"/>
          <w:sz w:val="20"/>
          <w:szCs w:val="20"/>
          <w:u w:val="single"/>
          <w:lang w:val="ms-MY"/>
        </w:rPr>
        <w:t>04</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4D3EEB">
        <w:rPr>
          <w:rFonts w:ascii="Arial" w:hAnsi="Arial" w:cs="Arial"/>
          <w:color w:val="3366FF"/>
          <w:sz w:val="20"/>
          <w:szCs w:val="20"/>
          <w:u w:val="single"/>
        </w:rPr>
        <w:t>09</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057C05D1" w14:textId="215807EC" w:rsidR="006C31FD" w:rsidRDefault="000E3111" w:rsidP="000E3111">
      <w:pPr>
        <w:ind w:firstLine="720"/>
        <w:jc w:val="both"/>
        <w:rPr>
          <w:rFonts w:ascii="Arial" w:hAnsi="Arial" w:cs="Arial"/>
          <w:bCs/>
          <w:lang w:val="mn-MN"/>
        </w:rPr>
      </w:pPr>
      <w:r w:rsidRPr="00AD7C7F">
        <w:rPr>
          <w:rFonts w:ascii="Arial" w:hAnsi="Arial" w:cs="Arial"/>
          <w:bCs/>
          <w:lang w:val="mn-MN"/>
        </w:rPr>
        <w:t xml:space="preserve"> </w:t>
      </w:r>
    </w:p>
    <w:p w14:paraId="49BDB0AB" w14:textId="77777777" w:rsidR="003E085C" w:rsidRPr="00A16A0F" w:rsidRDefault="003E085C" w:rsidP="003E085C">
      <w:pPr>
        <w:ind w:left="142"/>
        <w:jc w:val="center"/>
        <w:rPr>
          <w:rFonts w:ascii="Arial" w:hAnsi="Arial" w:cs="Arial"/>
          <w:b/>
          <w:bCs/>
          <w:lang w:val="mn-MN"/>
        </w:rPr>
      </w:pPr>
      <w:r w:rsidRPr="00A16A0F">
        <w:rPr>
          <w:rFonts w:ascii="Arial" w:hAnsi="Arial" w:cs="Arial"/>
          <w:b/>
          <w:bCs/>
          <w:lang w:val="mn-MN"/>
        </w:rPr>
        <w:t xml:space="preserve">  </w:t>
      </w:r>
      <w:bookmarkStart w:id="0" w:name="_Hlk36665416"/>
      <w:r w:rsidRPr="00A16A0F">
        <w:rPr>
          <w:rFonts w:ascii="Arial" w:hAnsi="Arial" w:cs="Arial"/>
          <w:b/>
          <w:bCs/>
          <w:lang w:val="mn-MN"/>
        </w:rPr>
        <w:t xml:space="preserve">ХУВЬ ХҮНИЙ ОРЛОГЫН АЛБАН </w:t>
      </w:r>
    </w:p>
    <w:p w14:paraId="0D2F682A" w14:textId="77777777" w:rsidR="003E085C" w:rsidRPr="00A16A0F" w:rsidRDefault="003E085C" w:rsidP="003E085C">
      <w:pPr>
        <w:ind w:left="142"/>
        <w:jc w:val="center"/>
        <w:rPr>
          <w:rFonts w:ascii="Arial" w:hAnsi="Arial" w:cs="Arial"/>
          <w:b/>
          <w:bCs/>
          <w:lang w:val="mn-MN"/>
        </w:rPr>
      </w:pPr>
      <w:r w:rsidRPr="00A16A0F">
        <w:rPr>
          <w:rFonts w:ascii="Arial" w:hAnsi="Arial" w:cs="Arial"/>
          <w:b/>
          <w:bCs/>
          <w:lang w:val="mn-MN"/>
        </w:rPr>
        <w:t xml:space="preserve">  ТАТВАРААС ЧӨЛӨӨЛӨХ ТУХАЙ</w:t>
      </w:r>
      <w:bookmarkEnd w:id="0"/>
    </w:p>
    <w:p w14:paraId="6EBBD724" w14:textId="77777777" w:rsidR="003E085C" w:rsidRPr="00A16A0F" w:rsidRDefault="003E085C" w:rsidP="003E085C">
      <w:pPr>
        <w:spacing w:line="360" w:lineRule="auto"/>
        <w:jc w:val="center"/>
        <w:rPr>
          <w:rFonts w:ascii="Arial" w:hAnsi="Arial" w:cs="Arial"/>
          <w:b/>
          <w:bCs/>
          <w:lang w:val="mn-MN"/>
        </w:rPr>
      </w:pPr>
    </w:p>
    <w:p w14:paraId="37396FA6" w14:textId="77777777" w:rsidR="003E085C" w:rsidRPr="00A16A0F" w:rsidRDefault="003E085C" w:rsidP="003E085C">
      <w:pPr>
        <w:ind w:firstLine="720"/>
        <w:jc w:val="both"/>
        <w:rPr>
          <w:rFonts w:ascii="Arial" w:hAnsi="Arial" w:cs="Arial"/>
          <w:lang w:val="mn-MN"/>
        </w:rPr>
      </w:pPr>
      <w:r w:rsidRPr="00A16A0F">
        <w:rPr>
          <w:rFonts w:ascii="Arial" w:hAnsi="Arial" w:cs="Arial"/>
          <w:b/>
          <w:bCs/>
          <w:lang w:val="mn-MN"/>
        </w:rPr>
        <w:t>1 дүгээр зүйл.</w:t>
      </w:r>
      <w:r w:rsidRPr="00A16A0F">
        <w:rPr>
          <w:rFonts w:ascii="Arial" w:hAnsi="Arial" w:cs="Arial"/>
          <w:lang w:val="mn-MN"/>
        </w:rPr>
        <w:t>Монгол Улсын иргэний 2020 оны 04 дүгээр сарын 01-ний өдрөөс 2020 оны 10 дугаар сарын 01-ний өдрийг хүртэлх хугацаанд олсон цалин, хөдөлмөрийн хөлс, шагнал, урамшуулал болон тэдгээртэй адилтгах хөдөлмөр эрхлэлтийн орлогод ногдох хувь хүний орлогын албан татварыг чөлөөлсүгэй.</w:t>
      </w:r>
    </w:p>
    <w:p w14:paraId="317CF89D" w14:textId="77777777" w:rsidR="003E085C" w:rsidRPr="00A16A0F" w:rsidRDefault="003E085C" w:rsidP="003E085C">
      <w:pPr>
        <w:ind w:firstLine="720"/>
        <w:jc w:val="both"/>
        <w:rPr>
          <w:rFonts w:ascii="Arial" w:hAnsi="Arial" w:cs="Arial"/>
          <w:b/>
          <w:bCs/>
          <w:lang w:val="mn-MN"/>
        </w:rPr>
      </w:pPr>
    </w:p>
    <w:p w14:paraId="225A798D" w14:textId="77777777" w:rsidR="003E085C" w:rsidRPr="00A16A0F" w:rsidRDefault="003E085C" w:rsidP="003E085C">
      <w:pPr>
        <w:ind w:firstLine="720"/>
        <w:jc w:val="both"/>
        <w:rPr>
          <w:rFonts w:ascii="Arial" w:hAnsi="Arial" w:cs="Arial"/>
          <w:lang w:val="mn-MN"/>
        </w:rPr>
      </w:pPr>
      <w:r w:rsidRPr="00A16A0F">
        <w:rPr>
          <w:rFonts w:ascii="Arial" w:hAnsi="Arial" w:cs="Arial"/>
          <w:b/>
          <w:bCs/>
          <w:lang w:val="mn-MN"/>
        </w:rPr>
        <w:t>2</w:t>
      </w:r>
      <w:r w:rsidRPr="00A16A0F">
        <w:rPr>
          <w:rFonts w:ascii="Arial" w:hAnsi="Arial" w:cs="Arial"/>
          <w:b/>
          <w:lang w:val="mn-MN"/>
        </w:rPr>
        <w:t xml:space="preserve"> </w:t>
      </w:r>
      <w:r w:rsidRPr="00A16A0F">
        <w:rPr>
          <w:rFonts w:ascii="Arial" w:hAnsi="Arial" w:cs="Arial"/>
          <w:b/>
          <w:bCs/>
          <w:lang w:val="mn-MN"/>
        </w:rPr>
        <w:t>дугаар зүйл.</w:t>
      </w:r>
      <w:r w:rsidRPr="00A16A0F">
        <w:rPr>
          <w:rFonts w:ascii="Arial" w:hAnsi="Arial" w:cs="Arial"/>
          <w:lang w:val="mn-MN"/>
        </w:rPr>
        <w:t>Дараах орлогод ногдох хувь х</w:t>
      </w:r>
      <w:bookmarkStart w:id="1" w:name="_GoBack"/>
      <w:bookmarkEnd w:id="1"/>
      <w:r w:rsidRPr="00A16A0F">
        <w:rPr>
          <w:rFonts w:ascii="Arial" w:hAnsi="Arial" w:cs="Arial"/>
          <w:lang w:val="mn-MN"/>
        </w:rPr>
        <w:t>үний орлогын албан татварыг энэ хуулийн 1 дүгээр зүйлд заасны дагуу чөлөөлөхгүй:</w:t>
      </w:r>
    </w:p>
    <w:p w14:paraId="03F5D9E3" w14:textId="77777777" w:rsidR="003E085C" w:rsidRPr="00A16A0F" w:rsidRDefault="003E085C" w:rsidP="003E085C">
      <w:pPr>
        <w:jc w:val="both"/>
        <w:rPr>
          <w:rFonts w:ascii="Arial" w:hAnsi="Arial" w:cs="Arial"/>
          <w:lang w:val="mn-MN"/>
        </w:rPr>
      </w:pPr>
      <w:r w:rsidRPr="00A16A0F">
        <w:rPr>
          <w:rFonts w:ascii="Arial" w:hAnsi="Arial" w:cs="Arial"/>
          <w:lang w:val="mn-MN"/>
        </w:rPr>
        <w:tab/>
      </w:r>
      <w:r w:rsidRPr="00A16A0F">
        <w:rPr>
          <w:rFonts w:ascii="Arial" w:hAnsi="Arial" w:cs="Arial"/>
          <w:lang w:val="mn-MN"/>
        </w:rPr>
        <w:tab/>
      </w:r>
    </w:p>
    <w:p w14:paraId="09B48DC5" w14:textId="77777777" w:rsidR="003E085C" w:rsidRPr="00A16A0F" w:rsidRDefault="003E085C" w:rsidP="003E085C">
      <w:pPr>
        <w:ind w:firstLine="1440"/>
        <w:jc w:val="both"/>
        <w:rPr>
          <w:rFonts w:ascii="Arial" w:hAnsi="Arial" w:cs="Arial"/>
          <w:lang w:val="mn-MN"/>
        </w:rPr>
      </w:pPr>
      <w:r w:rsidRPr="00A16A0F">
        <w:rPr>
          <w:rFonts w:ascii="Arial" w:hAnsi="Arial" w:cs="Arial"/>
          <w:lang w:val="mn-MN"/>
        </w:rPr>
        <w:t>2.1.төрийн албан хаагчийн цалин, хөдөлмөрийн хөлс, шагнал, урамшуулал болон тэдгээртэй адилтгах хөдөлмөр эрхлэлтийн орлого;</w:t>
      </w:r>
    </w:p>
    <w:p w14:paraId="6EAF69CC" w14:textId="77777777" w:rsidR="003E085C" w:rsidRPr="00A16A0F" w:rsidRDefault="003E085C" w:rsidP="003E085C">
      <w:pPr>
        <w:ind w:firstLine="1440"/>
        <w:jc w:val="both"/>
        <w:rPr>
          <w:rFonts w:ascii="Arial" w:hAnsi="Arial" w:cs="Arial"/>
          <w:lang w:val="mn-MN"/>
        </w:rPr>
      </w:pPr>
      <w:r w:rsidRPr="00A16A0F">
        <w:rPr>
          <w:rFonts w:ascii="Arial" w:hAnsi="Arial" w:cs="Arial"/>
          <w:lang w:val="mn-MN"/>
        </w:rPr>
        <w:tab/>
      </w:r>
      <w:r w:rsidRPr="00A16A0F">
        <w:rPr>
          <w:rFonts w:ascii="Arial" w:hAnsi="Arial" w:cs="Arial"/>
          <w:lang w:val="mn-MN"/>
        </w:rPr>
        <w:tab/>
      </w:r>
    </w:p>
    <w:p w14:paraId="5A7AAFE4" w14:textId="77777777" w:rsidR="003E085C" w:rsidRPr="00A16A0F" w:rsidRDefault="003E085C" w:rsidP="003E085C">
      <w:pPr>
        <w:ind w:firstLine="1440"/>
        <w:jc w:val="both"/>
        <w:rPr>
          <w:rFonts w:ascii="Arial" w:hAnsi="Arial" w:cs="Arial"/>
          <w:lang w:val="mn-MN"/>
        </w:rPr>
      </w:pPr>
      <w:r w:rsidRPr="00A16A0F">
        <w:rPr>
          <w:rFonts w:ascii="Arial" w:hAnsi="Arial" w:cs="Arial"/>
          <w:lang w:val="mn-MN"/>
        </w:rPr>
        <w:t>2.2.төрийн өмчийн их, дээд сургуулиас бусад т</w:t>
      </w:r>
      <w:r w:rsidRPr="00A16A0F">
        <w:rPr>
          <w:rFonts w:ascii="Arial" w:hAnsi="Arial" w:cs="Arial"/>
          <w:noProof/>
          <w:lang w:val="mn-MN"/>
        </w:rPr>
        <w:t xml:space="preserve">өрийн </w:t>
      </w:r>
      <w:r w:rsidRPr="00A16A0F">
        <w:rPr>
          <w:rFonts w:ascii="Arial" w:hAnsi="Arial" w:cs="Arial"/>
          <w:lang w:val="mn-MN"/>
        </w:rPr>
        <w:t>болон орон нутгийн өмчит, түүний оролцоотой хуулийн этгээдэд ажилладаг хувь хүний цалин, хөдөлмөрийн хөлс, шагнал, урамшуулал болон тэдгээртэй адилтгах хөдөлмөр эрхлэлтийн орлого;</w:t>
      </w:r>
    </w:p>
    <w:p w14:paraId="2FBAB68A" w14:textId="77777777" w:rsidR="003E085C" w:rsidRPr="00A16A0F" w:rsidRDefault="003E085C" w:rsidP="003E085C">
      <w:pPr>
        <w:ind w:firstLine="1440"/>
        <w:jc w:val="both"/>
        <w:rPr>
          <w:rFonts w:ascii="Arial" w:hAnsi="Arial" w:cs="Arial"/>
          <w:lang w:val="mn-MN"/>
        </w:rPr>
      </w:pPr>
      <w:r w:rsidRPr="00A16A0F">
        <w:rPr>
          <w:rFonts w:ascii="Arial" w:hAnsi="Arial" w:cs="Arial"/>
          <w:lang w:val="mn-MN"/>
        </w:rPr>
        <w:tab/>
      </w:r>
      <w:r w:rsidRPr="00A16A0F">
        <w:rPr>
          <w:rFonts w:ascii="Arial" w:hAnsi="Arial" w:cs="Arial"/>
          <w:lang w:val="mn-MN"/>
        </w:rPr>
        <w:tab/>
      </w:r>
    </w:p>
    <w:p w14:paraId="28F99783" w14:textId="77777777" w:rsidR="003E085C" w:rsidRPr="00A16A0F" w:rsidRDefault="003E085C" w:rsidP="003E085C">
      <w:pPr>
        <w:ind w:firstLine="1440"/>
        <w:jc w:val="both"/>
        <w:rPr>
          <w:rFonts w:ascii="Arial" w:hAnsi="Arial" w:cs="Arial"/>
          <w:lang w:val="mn-MN"/>
        </w:rPr>
      </w:pPr>
      <w:r w:rsidRPr="00A16A0F">
        <w:rPr>
          <w:rFonts w:ascii="Arial" w:hAnsi="Arial" w:cs="Arial"/>
          <w:lang w:val="mn-MN"/>
        </w:rPr>
        <w:t>2.3.гадаад улс, олон улсын байгууллагын зээл, тусламжийн эх үүсвэрээр санхүүжүүлэх хөрөнгө оруулалтын ажлыг хийж гүйцэтгэх тендерт шалгарч, тус ажлыг хийж  гүйцэтгэж байгаа хуулийн этгээдэд ажилладаг хувь хүний зөвхөн уг ажилтай холбоотой олсон цалин, хөдөлмөрийн хөлс, шагнал, урамшуулал болон тэдгээртэй адилтгах хөдөлмөр эрхлэлтийн орлого.</w:t>
      </w:r>
    </w:p>
    <w:p w14:paraId="0A364C18" w14:textId="77777777" w:rsidR="003E085C" w:rsidRPr="00A16A0F" w:rsidRDefault="003E085C" w:rsidP="003E085C">
      <w:pPr>
        <w:tabs>
          <w:tab w:val="left" w:pos="2130"/>
        </w:tabs>
        <w:jc w:val="both"/>
        <w:rPr>
          <w:rFonts w:ascii="Arial" w:hAnsi="Arial" w:cs="Arial"/>
          <w:lang w:val="mn-MN"/>
        </w:rPr>
      </w:pPr>
      <w:r w:rsidRPr="00A16A0F">
        <w:rPr>
          <w:rFonts w:ascii="Arial" w:hAnsi="Arial" w:cs="Arial"/>
          <w:lang w:val="mn-MN"/>
        </w:rPr>
        <w:tab/>
      </w:r>
    </w:p>
    <w:p w14:paraId="6011DD7A" w14:textId="77777777" w:rsidR="003E085C" w:rsidRPr="00A16A0F" w:rsidRDefault="003E085C" w:rsidP="003E085C">
      <w:pPr>
        <w:ind w:firstLine="720"/>
        <w:jc w:val="both"/>
        <w:rPr>
          <w:rFonts w:ascii="Arial" w:hAnsi="Arial" w:cs="Arial"/>
          <w:lang w:val="mn-MN"/>
        </w:rPr>
      </w:pPr>
      <w:r w:rsidRPr="00A16A0F">
        <w:rPr>
          <w:rFonts w:ascii="Arial" w:hAnsi="Arial" w:cs="Arial"/>
          <w:b/>
          <w:bCs/>
          <w:lang w:val="mn-MN"/>
        </w:rPr>
        <w:t>3 дугаар зүйл.</w:t>
      </w:r>
      <w:r w:rsidRPr="00A16A0F">
        <w:rPr>
          <w:rFonts w:ascii="Arial" w:hAnsi="Arial" w:cs="Arial"/>
          <w:lang w:val="mn-MN"/>
        </w:rPr>
        <w:t>Албан татвар төлөгч энэ хуульд заасан татварын чөлөөлөлтөд хамрагдахгүй байх эрхтэй.</w:t>
      </w:r>
    </w:p>
    <w:p w14:paraId="286A8A55" w14:textId="77777777" w:rsidR="003E085C" w:rsidRPr="00A16A0F" w:rsidRDefault="003E085C" w:rsidP="003E085C">
      <w:pPr>
        <w:ind w:firstLine="720"/>
        <w:jc w:val="both"/>
        <w:rPr>
          <w:rFonts w:ascii="Arial" w:hAnsi="Arial" w:cs="Arial"/>
          <w:b/>
          <w:bCs/>
          <w:lang w:val="mn-MN"/>
        </w:rPr>
      </w:pPr>
    </w:p>
    <w:p w14:paraId="1A499FC5" w14:textId="77777777" w:rsidR="003E085C" w:rsidRPr="00A16A0F" w:rsidRDefault="003E085C" w:rsidP="003E085C">
      <w:pPr>
        <w:ind w:firstLine="720"/>
        <w:jc w:val="both"/>
        <w:rPr>
          <w:rFonts w:ascii="Arial" w:hAnsi="Arial" w:cs="Arial"/>
          <w:lang w:val="mn-MN"/>
        </w:rPr>
      </w:pPr>
      <w:r w:rsidRPr="00A16A0F">
        <w:rPr>
          <w:rFonts w:ascii="Arial" w:hAnsi="Arial" w:cs="Arial"/>
          <w:b/>
          <w:bCs/>
          <w:lang w:val="mn-MN"/>
        </w:rPr>
        <w:t>4 дүгээр зүйл.</w:t>
      </w:r>
      <w:r w:rsidRPr="00A16A0F">
        <w:rPr>
          <w:rFonts w:ascii="Arial" w:hAnsi="Arial" w:cs="Arial"/>
          <w:lang w:val="mn-MN"/>
        </w:rPr>
        <w:t>Энэ хуулийг хэрэгжүүлэх журмыг</w:t>
      </w:r>
      <w:r w:rsidRPr="00A16A0F">
        <w:rPr>
          <w:rFonts w:ascii="Arial" w:hAnsi="Arial" w:cs="Arial"/>
          <w:b/>
          <w:lang w:val="mn-MN"/>
        </w:rPr>
        <w:t xml:space="preserve"> </w:t>
      </w:r>
      <w:r w:rsidRPr="00A16A0F">
        <w:rPr>
          <w:rFonts w:ascii="Arial" w:hAnsi="Arial" w:cs="Arial"/>
          <w:lang w:val="mn-MN"/>
        </w:rPr>
        <w:t>татварын асуудал эрхэлсэн төрийн захиргааны байгууллагын дарга батална.</w:t>
      </w:r>
    </w:p>
    <w:p w14:paraId="15830796" w14:textId="77777777" w:rsidR="003E085C" w:rsidRPr="00A16A0F" w:rsidRDefault="003E085C" w:rsidP="003E085C">
      <w:pPr>
        <w:ind w:firstLine="720"/>
        <w:jc w:val="both"/>
        <w:rPr>
          <w:rFonts w:ascii="Arial" w:hAnsi="Arial" w:cs="Arial"/>
          <w:b/>
          <w:bCs/>
          <w:lang w:val="mn-MN"/>
        </w:rPr>
      </w:pPr>
    </w:p>
    <w:p w14:paraId="5EC6AFC0" w14:textId="77777777" w:rsidR="003E085C" w:rsidRPr="00A16A0F" w:rsidRDefault="003E085C" w:rsidP="003E085C">
      <w:pPr>
        <w:ind w:firstLine="720"/>
        <w:jc w:val="both"/>
        <w:rPr>
          <w:rFonts w:ascii="Arial" w:hAnsi="Arial" w:cs="Arial"/>
          <w:lang w:val="mn-MN"/>
        </w:rPr>
      </w:pPr>
      <w:r w:rsidRPr="00A16A0F">
        <w:rPr>
          <w:rFonts w:ascii="Arial" w:hAnsi="Arial" w:cs="Arial"/>
          <w:b/>
          <w:bCs/>
          <w:lang w:val="mn-MN"/>
        </w:rPr>
        <w:t>5 дугаар зүйл.</w:t>
      </w:r>
      <w:r w:rsidRPr="00A16A0F">
        <w:rPr>
          <w:rFonts w:ascii="Arial" w:hAnsi="Arial" w:cs="Arial"/>
          <w:lang w:val="mn-MN"/>
        </w:rPr>
        <w:t>Энэ хуулийг 2020 оны 04 дүгээр сарын 01-ний өдрөөс 2020 оны 10 дугаар сарын 01-ний өдрийг хүртэлх хугацаанд дагаж мөрдөнө.</w:t>
      </w:r>
    </w:p>
    <w:p w14:paraId="075143AD" w14:textId="77777777" w:rsidR="003E085C" w:rsidRPr="00A16A0F" w:rsidRDefault="003E085C" w:rsidP="003E085C">
      <w:pPr>
        <w:ind w:firstLine="720"/>
        <w:jc w:val="both"/>
        <w:rPr>
          <w:rFonts w:ascii="Arial" w:hAnsi="Arial" w:cs="Arial"/>
          <w:lang w:val="mn-MN"/>
        </w:rPr>
      </w:pPr>
    </w:p>
    <w:p w14:paraId="539DFF0A" w14:textId="77777777" w:rsidR="003E085C" w:rsidRPr="00A16A0F" w:rsidRDefault="003E085C" w:rsidP="003E085C">
      <w:pPr>
        <w:jc w:val="center"/>
        <w:rPr>
          <w:rFonts w:ascii="Arial" w:hAnsi="Arial" w:cs="Arial"/>
          <w:lang w:val="mn-MN"/>
        </w:rPr>
      </w:pPr>
    </w:p>
    <w:p w14:paraId="6F4E0F80" w14:textId="77777777" w:rsidR="003E085C" w:rsidRPr="00A16A0F" w:rsidRDefault="003E085C" w:rsidP="003E085C">
      <w:pPr>
        <w:jc w:val="center"/>
        <w:rPr>
          <w:rFonts w:ascii="Arial" w:hAnsi="Arial" w:cs="Arial"/>
          <w:lang w:val="mn-MN"/>
        </w:rPr>
      </w:pPr>
    </w:p>
    <w:p w14:paraId="20B59EC8" w14:textId="77777777" w:rsidR="003E085C" w:rsidRPr="00A16A0F" w:rsidRDefault="003E085C" w:rsidP="003E085C">
      <w:pPr>
        <w:ind w:firstLine="720"/>
        <w:jc w:val="both"/>
        <w:rPr>
          <w:rFonts w:ascii="Arial" w:hAnsi="Arial" w:cs="Arial"/>
          <w:lang w:val="mn-MN"/>
        </w:rPr>
      </w:pPr>
    </w:p>
    <w:p w14:paraId="72992D1A" w14:textId="77777777" w:rsidR="003E085C" w:rsidRPr="00A16A0F" w:rsidRDefault="003E085C" w:rsidP="003E085C">
      <w:pPr>
        <w:ind w:firstLine="720"/>
        <w:jc w:val="both"/>
        <w:rPr>
          <w:rFonts w:ascii="Arial" w:hAnsi="Arial" w:cs="Arial"/>
          <w:lang w:val="mn-MN"/>
        </w:rPr>
      </w:pPr>
      <w:r w:rsidRPr="00A16A0F">
        <w:rPr>
          <w:rFonts w:ascii="Arial" w:hAnsi="Arial" w:cs="Arial"/>
          <w:lang w:val="mn-MN"/>
        </w:rPr>
        <w:tab/>
        <w:t xml:space="preserve">МОНГОЛ УЛСЫН </w:t>
      </w:r>
    </w:p>
    <w:p w14:paraId="7890065A" w14:textId="79965AF1" w:rsidR="004D3EEB" w:rsidRPr="00667724" w:rsidRDefault="003E085C" w:rsidP="003E085C">
      <w:pPr>
        <w:ind w:firstLine="720"/>
        <w:jc w:val="both"/>
        <w:rPr>
          <w:rFonts w:ascii="Arial" w:hAnsi="Arial" w:cs="Arial"/>
          <w:lang w:val="mn-MN"/>
        </w:rPr>
      </w:pPr>
      <w:r w:rsidRPr="00A16A0F">
        <w:rPr>
          <w:rFonts w:ascii="Arial" w:hAnsi="Arial" w:cs="Arial"/>
          <w:lang w:val="mn-MN"/>
        </w:rPr>
        <w:tab/>
        <w:t>И</w:t>
      </w:r>
      <w:r>
        <w:rPr>
          <w:rFonts w:ascii="Arial" w:hAnsi="Arial" w:cs="Arial"/>
          <w:lang w:val="mn-MN"/>
        </w:rPr>
        <w:t>Х ХУРЛЫН ДАРГА</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Г.ЗАНДАНШАТАР</w:t>
      </w:r>
    </w:p>
    <w:sectPr w:rsidR="004D3EEB" w:rsidRPr="00667724"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DD95B" w14:textId="77777777" w:rsidR="002D5E70" w:rsidRDefault="002D5E70">
      <w:r>
        <w:separator/>
      </w:r>
    </w:p>
  </w:endnote>
  <w:endnote w:type="continuationSeparator" w:id="0">
    <w:p w14:paraId="5A4FB31F" w14:textId="77777777" w:rsidR="002D5E70" w:rsidRDefault="002D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4D3EEB">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40B24" w14:textId="77777777" w:rsidR="002D5E70" w:rsidRDefault="002D5E70">
      <w:r>
        <w:separator/>
      </w:r>
    </w:p>
  </w:footnote>
  <w:footnote w:type="continuationSeparator" w:id="0">
    <w:p w14:paraId="0F0CE65A" w14:textId="77777777" w:rsidR="002D5E70" w:rsidRDefault="002D5E7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C79A8"/>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D5E70"/>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85C"/>
    <w:rsid w:val="003E0A88"/>
    <w:rsid w:val="003E2137"/>
    <w:rsid w:val="003F37CB"/>
    <w:rsid w:val="00400D61"/>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3EEB"/>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67724"/>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2020-04-20T01:34:00Z</dcterms:created>
  <dcterms:modified xsi:type="dcterms:W3CDTF">2020-04-20T01:34:00Z</dcterms:modified>
</cp:coreProperties>
</file>