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hAnsi="Arial"/>
        </w:rPr>
      </w:r>
    </w:p>
    <w:p>
      <w:pPr>
        <w:pStyle w:val="style0"/>
        <w:spacing w:after="0" w:before="0" w:line="100" w:lineRule="atLeast"/>
        <w:ind w:hanging="0" w:left="0" w:right="0"/>
        <w:contextualSpacing w:val="false"/>
        <w:jc w:val="center"/>
      </w:pPr>
      <w:r>
        <w:rPr>
          <w:rFonts w:ascii="Arial" w:cs="Arial" w:hAnsi="Arial"/>
          <w:b/>
          <w:color w:val="000000"/>
          <w:sz w:val="24"/>
          <w:szCs w:val="24"/>
          <w:lang w:val="mn-MN"/>
        </w:rPr>
        <w:t>МОНГОЛ УЛСЫН ИХ ХУРЛЫН 2015 ОНЫ ХАВРЫН ЭЭЛЖИТ</w:t>
      </w:r>
    </w:p>
    <w:p>
      <w:pPr>
        <w:pStyle w:val="style0"/>
        <w:spacing w:after="0" w:before="0" w:line="100" w:lineRule="atLeast"/>
        <w:ind w:hanging="0" w:left="0" w:right="0"/>
        <w:contextualSpacing w:val="false"/>
        <w:jc w:val="center"/>
      </w:pPr>
      <w:r>
        <w:rPr>
          <w:rFonts w:ascii="Arial" w:cs="Arial" w:hAnsi="Arial"/>
          <w:b/>
          <w:color w:val="000000"/>
          <w:sz w:val="24"/>
          <w:szCs w:val="24"/>
          <w:lang w:val="mn-MN"/>
        </w:rPr>
        <w:t xml:space="preserve"> </w:t>
      </w:r>
      <w:r>
        <w:rPr>
          <w:rFonts w:ascii="Arial" w:cs="Arial" w:hAnsi="Arial"/>
          <w:b/>
          <w:bCs/>
          <w:color w:val="000000"/>
          <w:sz w:val="24"/>
          <w:szCs w:val="24"/>
          <w:lang w:val="mn-MN"/>
        </w:rPr>
        <w:t xml:space="preserve">ЧУУЛГАНЫ ЭДИЙН ЗАСГИЙН БАЙНГЫН ХОРООНЫ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2015 ОНЫ </w:t>
      </w:r>
      <w:r>
        <w:rPr>
          <w:rFonts w:ascii="Arial" w:cs="Arial" w:hAnsi="Arial"/>
          <w:b/>
          <w:bCs/>
          <w:color w:val="000000"/>
          <w:sz w:val="24"/>
          <w:szCs w:val="24"/>
          <w:lang w:val="mn-MN"/>
        </w:rPr>
        <w:t>6</w:t>
      </w:r>
      <w:r>
        <w:rPr>
          <w:rFonts w:ascii="Arial" w:cs="Arial" w:hAnsi="Arial"/>
          <w:b/>
          <w:bCs/>
          <w:color w:val="000000"/>
          <w:sz w:val="24"/>
          <w:szCs w:val="24"/>
          <w:lang w:val="mn-MN"/>
        </w:rPr>
        <w:t xml:space="preserve"> ДУГААР САРЫН </w:t>
      </w:r>
      <w:r>
        <w:rPr>
          <w:rFonts w:ascii="Arial" w:cs="Arial" w:hAnsi="Arial"/>
          <w:b/>
          <w:bCs/>
          <w:color w:val="000000"/>
          <w:sz w:val="24"/>
          <w:szCs w:val="24"/>
          <w:lang w:val="mn-MN"/>
        </w:rPr>
        <w:t>3</w:t>
      </w:r>
      <w:r>
        <w:rPr>
          <w:rFonts w:ascii="Arial" w:cs="Arial" w:hAnsi="Arial"/>
          <w:b/>
          <w:bCs/>
          <w:color w:val="000000"/>
          <w:sz w:val="24"/>
          <w:szCs w:val="24"/>
          <w:lang w:val="mn-MN"/>
        </w:rPr>
        <w:t xml:space="preserve">-НЫ ӨДРИЙН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ХУРАЛДААНЫ ТЭМДЭГЛЭЛИЙН </w:t>
      </w:r>
      <w:r>
        <w:rPr>
          <w:rFonts w:ascii="Arial" w:hAnsi="Arial"/>
          <w:b/>
          <w:color w:val="000000"/>
          <w:sz w:val="24"/>
          <w:szCs w:val="24"/>
          <w:lang w:val="mn-MN"/>
        </w:rPr>
        <w:t>ТОВЬЁГ</w:t>
      </w:r>
    </w:p>
    <w:p>
      <w:pPr>
        <w:pStyle w:val="style0"/>
        <w:spacing w:line="100" w:lineRule="atLeast"/>
        <w:jc w:val="center"/>
      </w:pPr>
      <w:r>
        <w:rPr>
          <w:rFonts w:ascii="Arial" w:hAnsi="Arial"/>
          <w:color w:val="000000"/>
          <w:sz w:val="24"/>
          <w:szCs w:val="24"/>
          <w:lang w:val="mn-MN"/>
        </w:rPr>
        <w:tab/>
        <w:tab/>
        <w:tab/>
        <w:tab/>
        <w:tab/>
        <w:t xml:space="preserve">  </w:t>
      </w:r>
    </w:p>
    <w:tbl>
      <w:tblPr>
        <w:jc w:val="left"/>
        <w:tblInd w:type="dxa" w:w="22"/>
        <w:tblBorders>
          <w:top w:color="000001" w:space="0" w:sz="4" w:val="single"/>
          <w:left w:color="000001" w:space="0" w:sz="4" w:val="single"/>
          <w:bottom w:color="000001" w:space="0" w:sz="4" w:val="single"/>
        </w:tblBorders>
      </w:tblPr>
      <w:tblGrid>
        <w:gridCol w:w="640"/>
        <w:gridCol w:w="7092"/>
        <w:gridCol w:w="1538"/>
      </w:tblGrid>
      <w:tr>
        <w:trPr>
          <w:cantSplit w:val="true"/>
        </w:trPr>
        <w:tc>
          <w:tcPr>
            <w:tcW w:type="dxa" w:w="640"/>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53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64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53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2-</w:t>
            </w:r>
            <w:r>
              <w:rPr>
                <w:rFonts w:ascii="Arial" w:hAnsi="Arial"/>
                <w:color w:val="000000"/>
                <w:sz w:val="22"/>
                <w:szCs w:val="22"/>
                <w:lang w:val="mn-MN"/>
              </w:rPr>
              <w:t>17</w:t>
            </w:r>
          </w:p>
        </w:tc>
      </w:tr>
      <w:tr>
        <w:trPr>
          <w:cantSplit w:val="true"/>
        </w:trPr>
        <w:tc>
          <w:tcPr>
            <w:tcW w:type="dxa" w:w="640"/>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7092"/>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53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18-51</w:t>
            </w:r>
          </w:p>
        </w:tc>
      </w:tr>
      <w:tr>
        <w:trPr>
          <w:trHeight w:hRule="atLeast" w:val="735"/>
          <w:cantSplit w:val="true"/>
        </w:trPr>
        <w:tc>
          <w:tcPr>
            <w:tcW w:type="dxa" w:w="640"/>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widowControl/>
              <w:tabs/>
              <w:suppressAutoHyphens w:val="true"/>
              <w:overflowPunct w:val="false"/>
              <w:spacing w:after="200" w:before="0" w:line="276" w:lineRule="auto"/>
              <w:contextualSpacing w:val="false"/>
            </w:pPr>
            <w:r>
              <w:rPr>
                <w:rFonts w:ascii="Arial" w:hAnsi="Arial"/>
              </w:rPr>
            </w:r>
          </w:p>
        </w:tc>
        <w:tc>
          <w:tcPr>
            <w:tcW w:type="dxa" w:w="7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rPr>
            </w:r>
          </w:p>
          <w:p>
            <w:pPr>
              <w:pStyle w:val="style33"/>
              <w:spacing w:after="0" w:before="0" w:line="100" w:lineRule="atLeast"/>
              <w:contextualSpacing w:val="false"/>
              <w:jc w:val="both"/>
            </w:pPr>
            <w:r>
              <w:rPr>
                <w:rFonts w:ascii="Arial" w:hAnsi="Arial"/>
                <w:b w:val="false"/>
                <w:bCs w:val="false"/>
                <w:i/>
                <w:iCs/>
                <w:color w:val="000000"/>
                <w:sz w:val="24"/>
                <w:szCs w:val="24"/>
                <w:lang w:val="mn-MN"/>
              </w:rPr>
              <w:t>1</w:t>
            </w:r>
            <w:r>
              <w:rPr>
                <w:rFonts w:ascii="Arial" w:hAnsi="Arial"/>
                <w:b w:val="false"/>
                <w:bCs w:val="false"/>
                <w:i/>
                <w:iCs/>
                <w:color w:val="000000"/>
                <w:sz w:val="24"/>
                <w:szCs w:val="24"/>
                <w:lang w:val="mn-MN"/>
              </w:rPr>
              <w:t>.</w:t>
            </w:r>
            <w:r>
              <w:rPr>
                <w:rFonts w:ascii="Arial" w:hAnsi="Arial"/>
                <w:b w:val="false"/>
                <w:bCs w:val="false"/>
                <w:i w:val="false"/>
                <w:iCs w:val="false"/>
                <w:color w:val="000000"/>
                <w:sz w:val="24"/>
                <w:szCs w:val="24"/>
                <w:lang w:val="mn-MN"/>
              </w:rPr>
              <w:t xml:space="preserve"> Дэлхийн банкны Олон улсын хөгжлийн ассоциацийн хөнгөлөлттэй зээлийн хөрөнгөөр хэрэгжүүлэх "Ухаалаг засаг төслийн санхүүжилтийн хэлэлцээр"-ийн төсөл /Засгийн газар 2014.06.23-ны өдөр өргөн мэдүүлсэн, санал, дүгнэлтээ Аюулгүй байдал, гадаад бодлогын байнгын хороонд хүргүүлнэ, зөвшилцөх/</w:t>
            </w:r>
          </w:p>
          <w:p>
            <w:pPr>
              <w:pStyle w:val="style33"/>
              <w:spacing w:after="0" w:before="0" w:line="100" w:lineRule="atLeast"/>
              <w:contextualSpacing w:val="false"/>
              <w:jc w:val="both"/>
            </w:pPr>
            <w:r>
              <w:rPr>
                <w:rFonts w:ascii="Arial" w:hAnsi="Arial"/>
              </w:rPr>
            </w:r>
          </w:p>
          <w:p>
            <w:pPr>
              <w:pStyle w:val="style33"/>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val="mn-MN"/>
              </w:rPr>
              <w:t>2</w:t>
            </w:r>
            <w:r>
              <w:rPr>
                <w:rFonts w:ascii="Arial" w:cs="Arial" w:hAnsi="Arial"/>
                <w:b w:val="false"/>
                <w:bCs w:val="false"/>
                <w:i w:val="false"/>
                <w:iCs w:val="false"/>
                <w:caps w:val="false"/>
                <w:smallCaps w:val="false"/>
                <w:color w:val="000000"/>
                <w:spacing w:val="0"/>
                <w:sz w:val="24"/>
                <w:szCs w:val="24"/>
                <w:u w:val="none"/>
                <w:shd w:fill="FFFFFF" w:val="clear"/>
                <w:lang w:val="mn-MN"/>
              </w:rPr>
              <w:t>. “Төрөөс аж үйлдвэрийн талаар баримтлах бодлого батлах тухай” Улсын Их Хурлын тогтоолын төсөл /Засгийн газар 2015.02.06-ны өдөр өргөн мэдүүлсэн, анхны хэлэлцүүлэг/.</w:t>
            </w:r>
          </w:p>
          <w:p>
            <w:pPr>
              <w:pStyle w:val="style33"/>
              <w:spacing w:after="0" w:before="0" w:line="100" w:lineRule="atLeast"/>
              <w:contextualSpacing w:val="false"/>
              <w:jc w:val="both"/>
            </w:pPr>
            <w:r>
              <w:rPr>
                <w:rFonts w:ascii="Arial" w:hAnsi="Arial"/>
                <w:b w:val="false"/>
                <w:bCs w:val="false"/>
                <w:i w:val="false"/>
                <w:iCs w:val="false"/>
              </w:rPr>
            </w:r>
          </w:p>
          <w:p>
            <w:pPr>
              <w:pStyle w:val="style33"/>
              <w:spacing w:after="0" w:before="0" w:line="100" w:lineRule="atLeast"/>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bo-CN" w:val="mn-MN"/>
              </w:rPr>
              <w:t>3</w:t>
            </w:r>
            <w:r>
              <w:rPr>
                <w:rFonts w:ascii="Arial" w:cs="Arial" w:hAnsi="Arial"/>
                <w:b w:val="false"/>
                <w:bCs w:val="false"/>
                <w:i w:val="false"/>
                <w:iCs w:val="false"/>
                <w:caps w:val="false"/>
                <w:smallCaps w:val="false"/>
                <w:color w:val="000000"/>
                <w:spacing w:val="0"/>
                <w:sz w:val="24"/>
                <w:szCs w:val="24"/>
                <w:u w:val="none"/>
                <w:shd w:fill="FFFFFF" w:val="clear"/>
                <w:lang w:bidi="bo-CN" w:val="mn-MN"/>
              </w:rPr>
              <w:t xml:space="preserve">. Эдийн засаг, нийгмийг 2016 онд хөгжүүлэх үндсэн чиглэл батлах тухай </w:t>
            </w:r>
            <w:r>
              <w:rPr>
                <w:rFonts w:ascii="Arial" w:cs="Arial" w:hAnsi="Arial"/>
                <w:b w:val="false"/>
                <w:bCs w:val="false"/>
                <w:i w:val="false"/>
                <w:iCs w:val="false"/>
                <w:caps w:val="false"/>
                <w:smallCaps w:val="false"/>
                <w:color w:val="000000"/>
                <w:spacing w:val="0"/>
                <w:sz w:val="24"/>
                <w:szCs w:val="24"/>
                <w:u w:val="none"/>
                <w:shd w:fill="FFFFFF" w:val="clear"/>
                <w:lang w:bidi="bo-CN" w:val="mn-MN"/>
              </w:rPr>
              <w:t xml:space="preserve">Улсын Их Хурлын тогтоолын төсөл </w:t>
            </w:r>
            <w:r>
              <w:rPr>
                <w:rFonts w:ascii="Arial" w:cs="Arial" w:hAnsi="Arial"/>
                <w:b w:val="false"/>
                <w:bCs w:val="false"/>
                <w:i w:val="false"/>
                <w:iCs w:val="false"/>
                <w:caps w:val="false"/>
                <w:smallCaps w:val="false"/>
                <w:color w:val="000000"/>
                <w:spacing w:val="0"/>
                <w:sz w:val="24"/>
                <w:szCs w:val="24"/>
                <w:u w:val="none"/>
                <w:shd w:fill="FFFFFF" w:val="clear"/>
                <w:lang w:bidi="bo-CN" w:val="mn-MN"/>
              </w:rPr>
              <w:t xml:space="preserve">/Засгийн газар 2015.04.30-ны өдөр өргөн мэдүүлсэн, анхны хэлэлцүүлэг/ </w:t>
            </w:r>
          </w:p>
          <w:p>
            <w:pPr>
              <w:pStyle w:val="style0"/>
              <w:spacing w:after="0" w:before="0" w:line="100" w:lineRule="atLeast"/>
              <w:ind w:hanging="0" w:left="0" w:right="0"/>
              <w:contextualSpacing w:val="false"/>
              <w:jc w:val="both"/>
            </w:pPr>
            <w:r>
              <w:rPr>
                <w:rFonts w:ascii="Arial" w:hAnsi="Arial"/>
                <w:b w:val="false"/>
                <w:bCs w:val="false"/>
                <w:i w:val="false"/>
                <w:iCs w:val="false"/>
              </w:rPr>
            </w:r>
          </w:p>
        </w:tc>
        <w:tc>
          <w:tcPr>
            <w:tcW w:type="dxa" w:w="153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18-22</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22-48</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48-51</w:t>
            </w:r>
          </w:p>
        </w:tc>
      </w:tr>
    </w:tbl>
    <w:p>
      <w:pPr>
        <w:pStyle w:val="style0"/>
        <w:spacing w:after="0" w:before="0" w:line="100" w:lineRule="atLeast"/>
        <w:contextualSpacing w:val="false"/>
        <w:jc w:val="center"/>
      </w:pPr>
      <w:r>
        <w:rPr>
          <w:rFonts w:ascii="Arial" w:hAnsi="Arial"/>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center"/>
      </w:pPr>
      <w:r>
        <w:rPr>
          <w:rFonts w:ascii="Arial" w:cs="Arial" w:hAnsi="Arial"/>
          <w:b/>
          <w:i/>
          <w:iCs/>
          <w:color w:val="000000"/>
          <w:sz w:val="24"/>
          <w:szCs w:val="24"/>
          <w:lang w:val="mn-MN"/>
        </w:rPr>
        <w:t>Монгол Улсын Их Хурлын 2015 оны хаврын ээлжит чуулганы</w:t>
      </w:r>
    </w:p>
    <w:p>
      <w:pPr>
        <w:pStyle w:val="style35"/>
        <w:spacing w:after="0" w:before="0" w:line="100" w:lineRule="atLeast"/>
        <w:contextualSpacing w:val="false"/>
        <w:jc w:val="center"/>
      </w:pPr>
      <w:r>
        <w:rPr>
          <w:b/>
          <w:i/>
          <w:iCs/>
          <w:color w:val="000000"/>
          <w:sz w:val="24"/>
          <w:szCs w:val="24"/>
          <w:lang w:val="mn-MN"/>
        </w:rPr>
        <w:t xml:space="preserve"> </w:t>
      </w:r>
      <w:r>
        <w:rPr>
          <w:b/>
          <w:i/>
          <w:iCs/>
          <w:color w:val="000000"/>
          <w:sz w:val="24"/>
          <w:szCs w:val="24"/>
          <w:lang w:val="mn-MN"/>
        </w:rPr>
        <w:t xml:space="preserve">Эдийн засгийн байнгын хорооны 6 дугаар сарын 03-ны өдөр </w:t>
      </w:r>
    </w:p>
    <w:p>
      <w:pPr>
        <w:pStyle w:val="style32"/>
        <w:spacing w:after="0" w:before="0" w:line="100" w:lineRule="atLeast"/>
        <w:contextualSpacing w:val="false"/>
        <w:jc w:val="center"/>
      </w:pPr>
      <w:r>
        <w:rPr>
          <w:rFonts w:ascii="Arial" w:cs="Arial" w:hAnsi="Arial"/>
          <w:b/>
          <w:i/>
          <w:iCs/>
          <w:color w:val="000000"/>
          <w:sz w:val="24"/>
          <w:szCs w:val="24"/>
          <w:lang w:val="mn-MN"/>
        </w:rPr>
        <w:t>/Лхагва гараг/-ийн хуралдааны гар тэмдэглэл</w:t>
      </w:r>
    </w:p>
    <w:p>
      <w:pPr>
        <w:pStyle w:val="style32"/>
        <w:spacing w:after="0" w:before="0" w:line="100" w:lineRule="atLeast"/>
        <w:contextualSpacing w:val="false"/>
        <w:jc w:val="center"/>
      </w:pPr>
      <w:r>
        <w:rPr/>
      </w:r>
    </w:p>
    <w:p>
      <w:pPr>
        <w:pStyle w:val="style32"/>
        <w:spacing w:after="57" w:before="0" w:line="200" w:lineRule="atLeast"/>
        <w:contextualSpacing w:val="false"/>
        <w:jc w:val="both"/>
      </w:pPr>
      <w:r>
        <w:rPr>
          <w:rFonts w:ascii="Arial" w:hAnsi="Arial"/>
          <w:b/>
          <w:i w:val="false"/>
          <w:iCs w:val="false"/>
          <w:color w:val="000000"/>
          <w:sz w:val="24"/>
          <w:szCs w:val="24"/>
          <w:lang w:val="mn-MN"/>
        </w:rPr>
        <w:tab/>
      </w:r>
      <w:r>
        <w:rPr>
          <w:rFonts w:ascii="Arial" w:hAnsi="Arial"/>
          <w:b w:val="false"/>
          <w:bCs w:val="false"/>
          <w:i w:val="false"/>
          <w:iCs w:val="false"/>
          <w:color w:val="000000"/>
          <w:sz w:val="24"/>
          <w:szCs w:val="24"/>
          <w:lang w:val="mn-MN"/>
        </w:rPr>
        <w:t>Эдийн засгийн</w:t>
      </w:r>
      <w:r>
        <w:rPr>
          <w:rFonts w:ascii="Arial" w:hAnsi="Arial"/>
          <w:b/>
          <w:i w:val="false"/>
          <w:iCs w:val="false"/>
          <w:color w:val="000000"/>
          <w:sz w:val="24"/>
          <w:szCs w:val="24"/>
          <w:lang w:val="mn-MN"/>
        </w:rPr>
        <w:t xml:space="preserve"> </w:t>
      </w:r>
      <w:r>
        <w:rPr>
          <w:rFonts w:ascii="Arial" w:hAnsi="Arial"/>
          <w:b w:val="false"/>
          <w:bCs w:val="false"/>
          <w:i w:val="false"/>
          <w:iCs w:val="false"/>
          <w:color w:val="000000"/>
          <w:sz w:val="24"/>
          <w:szCs w:val="24"/>
          <w:lang w:val="mn-MN"/>
        </w:rPr>
        <w:t xml:space="preserve">байнгын хорооны дарга Ж.Батсуурь ирц, хэлэлцэх асуудлын дарааллыг танилцуулж, хуралдааныг даргалав.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color w:val="000000"/>
          <w:sz w:val="24"/>
          <w:szCs w:val="24"/>
        </w:rPr>
        <w:tab/>
        <w:t xml:space="preserve"> </w:t>
      </w:r>
      <w:r>
        <w:rPr>
          <w:rFonts w:ascii="Arial" w:hAnsi="Arial"/>
          <w:i/>
          <w:color w:val="000000"/>
          <w:sz w:val="24"/>
          <w:szCs w:val="24"/>
          <w:lang w:val="mn-MN"/>
        </w:rPr>
        <w:t>Ирвэл зохих 19 гишүүнээс 16 гишүүн ирж, 84.2 хувийн ирцтэйгээр хуралдаан 09</w:t>
      </w:r>
      <w:r>
        <w:rPr>
          <w:rFonts w:ascii="Arial" w:hAnsi="Arial"/>
          <w:color w:val="000000"/>
          <w:sz w:val="24"/>
          <w:szCs w:val="24"/>
        </w:rPr>
        <w:t xml:space="preserve"> </w:t>
      </w:r>
      <w:r>
        <w:rPr>
          <w:rFonts w:ascii="Arial" w:hAnsi="Arial"/>
          <w:i/>
          <w:color w:val="000000"/>
          <w:sz w:val="24"/>
          <w:szCs w:val="24"/>
        </w:rPr>
        <w:t>цаг</w:t>
      </w:r>
      <w:r>
        <w:rPr>
          <w:rFonts w:ascii="Arial" w:hAnsi="Arial"/>
          <w:color w:val="000000"/>
          <w:sz w:val="24"/>
          <w:szCs w:val="24"/>
        </w:rPr>
        <w:t xml:space="preserve"> </w:t>
      </w:r>
      <w:r>
        <w:rPr>
          <w:rFonts w:ascii="Arial" w:hAnsi="Arial"/>
          <w:i/>
          <w:iCs/>
          <w:color w:val="000000"/>
          <w:sz w:val="24"/>
          <w:szCs w:val="24"/>
          <w:lang w:val="mn-MN"/>
        </w:rPr>
        <w:t>40</w:t>
      </w:r>
      <w:r>
        <w:rPr>
          <w:rFonts w:ascii="Arial" w:hAnsi="Arial"/>
          <w:i/>
          <w:color w:val="000000"/>
          <w:sz w:val="24"/>
          <w:szCs w:val="24"/>
          <w:lang w:val="mn-MN"/>
        </w:rPr>
        <w:t xml:space="preserve"> минутад Төрийн ордны “Б” танхимд эхлэв.Үүнд:</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b w:val="false"/>
          <w:bCs w:val="false"/>
          <w:i/>
          <w:iCs/>
          <w:color w:val="000000"/>
          <w:sz w:val="24"/>
          <w:szCs w:val="24"/>
          <w:lang w:val="mn-MN"/>
        </w:rPr>
        <w:t>Чөлөөтэй: Х.Болорчулуун</w:t>
      </w:r>
      <w:r>
        <w:rPr>
          <w:rFonts w:ascii="Arial" w:hAnsi="Arial"/>
          <w:b w:val="false"/>
          <w:bCs w:val="false"/>
          <w:i/>
          <w:iCs/>
          <w:color w:val="000000"/>
          <w:sz w:val="24"/>
          <w:szCs w:val="24"/>
          <w:lang w:val="mn-MN"/>
        </w:rPr>
        <w:t>;</w:t>
      </w:r>
    </w:p>
    <w:p>
      <w:pPr>
        <w:pStyle w:val="style33"/>
        <w:spacing w:after="0" w:before="0" w:line="100" w:lineRule="atLeast"/>
        <w:contextualSpacing w:val="false"/>
        <w:jc w:val="both"/>
      </w:pPr>
      <w:r>
        <w:rPr>
          <w:rFonts w:ascii="Arial" w:hAnsi="Arial"/>
          <w:b w:val="false"/>
          <w:bCs w:val="false"/>
          <w:i/>
          <w:iCs/>
          <w:color w:val="000000"/>
          <w:sz w:val="24"/>
          <w:szCs w:val="24"/>
          <w:lang w:val="mn-MN"/>
        </w:rPr>
        <w:tab/>
        <w:t>Эмнэлгийн чөлөөтэй: Н.Батбаяр;</w:t>
      </w:r>
    </w:p>
    <w:p>
      <w:pPr>
        <w:pStyle w:val="style33"/>
        <w:spacing w:after="0" w:before="0" w:line="100" w:lineRule="atLeast"/>
        <w:contextualSpacing w:val="false"/>
        <w:jc w:val="both"/>
      </w:pPr>
      <w:r>
        <w:rPr>
          <w:rFonts w:ascii="Arial" w:hAnsi="Arial"/>
          <w:b w:val="false"/>
          <w:bCs w:val="false"/>
          <w:i/>
          <w:iCs/>
          <w:color w:val="000000"/>
          <w:sz w:val="24"/>
          <w:szCs w:val="24"/>
          <w:lang w:val="mn-MN"/>
        </w:rPr>
        <w:tab/>
        <w:t xml:space="preserve">Тасалсан: Ц.Даваасүрэн.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 xml:space="preserve">Нэг. Дэлхийн банкны Олон улсын хөгжлийн ассоциацийн хөнгөлөлттэй зээлийн хөрөнгөөр хэрэгжүүлэх "Ухаалаг засаг төслийн санхүүжилтийн хэлэлцээр"-ийн төсөл </w:t>
      </w:r>
      <w:r>
        <w:rPr>
          <w:rFonts w:ascii="Arial" w:hAnsi="Arial"/>
          <w:b w:val="false"/>
          <w:bCs w:val="false"/>
          <w:i/>
          <w:iCs/>
          <w:color w:val="000000"/>
          <w:sz w:val="24"/>
          <w:szCs w:val="24"/>
          <w:lang w:val="mn-MN"/>
        </w:rPr>
        <w:t>/Засгийн газар 2014.06.23-ны өдөр өргөн мэдүүлсэн, санал, дүгнэлтээ Аюулгүй байдал, гадаад бодлогын байнгын хороонд хүргүүлнэ, зөвшилцөх/.</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bCs/>
          <w:i/>
          <w:iCs/>
          <w:color w:val="000000"/>
          <w:sz w:val="24"/>
          <w:szCs w:val="24"/>
          <w:lang w:val="mn-MN"/>
        </w:rPr>
        <w:tab/>
      </w:r>
      <w:r>
        <w:rPr>
          <w:rFonts w:ascii="Arial" w:hAnsi="Arial"/>
          <w:b w:val="false"/>
          <w:bCs w:val="false"/>
          <w:i w:val="false"/>
          <w:iCs w:val="false"/>
          <w:color w:val="000000"/>
          <w:sz w:val="24"/>
          <w:szCs w:val="24"/>
          <w:lang w:val="mn-MN"/>
        </w:rPr>
        <w:t xml:space="preserve">Хэлэлцэж буй асуудалтай холбогдуулан Засгийн газрын Хэрэг эрхлэх газрын Мэдээллийн технологийн хэлтсийн дарга Ц.Даваажамц, </w:t>
      </w:r>
      <w:r>
        <w:rPr>
          <w:rFonts w:ascii="Arial" w:cs="Arial" w:hAnsi="Arial"/>
          <w:b w:val="false"/>
          <w:bCs w:val="false"/>
          <w:i w:val="false"/>
          <w:iCs w:val="false"/>
          <w:color w:val="000000"/>
          <w:sz w:val="24"/>
          <w:szCs w:val="24"/>
          <w:u w:val="none"/>
          <w:shd w:fill="FFFFFF" w:val="clear"/>
          <w:lang w:bidi="bo-CN" w:val="mn-MN"/>
        </w:rPr>
        <w:t xml:space="preserve">Улсын бүртгэлийн ерөнхий газрын Тамгын газрын дарга С.Алтангэрэл, </w:t>
      </w:r>
      <w:r>
        <w:rPr>
          <w:rFonts w:ascii="Arial" w:hAnsi="Arial"/>
          <w:b w:val="false"/>
          <w:bCs w:val="false"/>
          <w:i w:val="false"/>
          <w:iCs w:val="false"/>
          <w:color w:val="000000"/>
          <w:sz w:val="24"/>
          <w:szCs w:val="24"/>
          <w:lang w:val="mn-MN"/>
        </w:rPr>
        <w:t>Сангийн яамны Хөгжлийн санхүүжилт, өрийн удирдлагын газрын Зээлийн бодлогын хэлтсийн мэргэжилтэн Д.Өлзийсайхан, Мэдээллийн технологи, шуудан, харилцаа холбооны газрын Харилцаа, холбооны дэвшилтэд технологийн ажлын албаны ахлах мэргэжилтэн Ч.Нургул нар оролцов.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bCs/>
          <w:i/>
          <w:iCs/>
          <w:color w:val="000000"/>
          <w:sz w:val="24"/>
          <w:szCs w:val="24"/>
          <w:lang w:val="mn-MN"/>
        </w:rPr>
        <w:tab/>
      </w:r>
      <w:r>
        <w:rPr>
          <w:rFonts w:ascii="Arial" w:cs="Arial" w:hAnsi="Arial"/>
          <w:b w:val="false"/>
          <w:bCs w:val="false"/>
          <w:i w:val="false"/>
          <w:iCs w:val="false"/>
          <w:color w:val="000000"/>
          <w:sz w:val="24"/>
          <w:szCs w:val="24"/>
          <w:lang w:val="mn-MN"/>
        </w:rPr>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Д.Мягмарцэрэн, референт  Н.Эрдэнэцэцэг нар байлцав.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bCs/>
          <w:i/>
          <w:iCs/>
          <w:color w:val="000000"/>
          <w:sz w:val="24"/>
          <w:szCs w:val="24"/>
          <w:lang w:val="mn-MN"/>
        </w:rPr>
        <w:tab/>
      </w:r>
      <w:r>
        <w:rPr>
          <w:rFonts w:ascii="Arial" w:hAnsi="Arial"/>
          <w:b w:val="false"/>
          <w:bCs w:val="false"/>
          <w:i w:val="false"/>
          <w:iCs w:val="false"/>
          <w:color w:val="000000"/>
          <w:sz w:val="24"/>
          <w:szCs w:val="24"/>
          <w:lang w:val="mn-MN"/>
        </w:rPr>
        <w:t>Зээлийн хэлэлцээрийн төслийг Аж үйлдвэрийн сайд Д.Эрдэнэбат танилцуулав.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val="false"/>
          <w:bCs w:val="false"/>
          <w:i w:val="false"/>
          <w:iCs w:val="false"/>
          <w:color w:val="000000"/>
          <w:sz w:val="24"/>
          <w:szCs w:val="24"/>
          <w:lang w:val="mn-MN"/>
        </w:rPr>
        <w:tab/>
        <w:t xml:space="preserve">Төсөлтэй холбогдуулан Улсын Их Хурлын гишүүн Ц.Баярсайхан, Д.Ганбат нарын тавьсан асуултад Засгийн газрын Хэрэг эрхлэх газрын Мэдээллийн технологийн хэлтсийн дарга Ц.Даваажамц, </w:t>
      </w:r>
      <w:r>
        <w:rPr>
          <w:rFonts w:ascii="Arial" w:cs="Arial" w:hAnsi="Arial"/>
          <w:b w:val="false"/>
          <w:bCs w:val="false"/>
          <w:i w:val="false"/>
          <w:iCs w:val="false"/>
          <w:color w:val="000000"/>
          <w:sz w:val="24"/>
          <w:szCs w:val="24"/>
          <w:u w:val="none"/>
          <w:shd w:fill="FFFFFF" w:val="clear"/>
          <w:lang w:bidi="bo-CN" w:val="mn-MN"/>
        </w:rPr>
        <w:t xml:space="preserve">Улсын бүртгэлийн ерөнхий газрын Тамгын газрын дарга С.Алтангэрэл </w:t>
      </w:r>
      <w:r>
        <w:rPr>
          <w:rFonts w:ascii="Arial" w:hAnsi="Arial"/>
          <w:b w:val="false"/>
          <w:bCs w:val="false"/>
          <w:i w:val="false"/>
          <w:iCs w:val="false"/>
          <w:color w:val="000000"/>
          <w:sz w:val="24"/>
          <w:szCs w:val="24"/>
          <w:lang w:val="mn-MN"/>
        </w:rPr>
        <w:t>нар хариулж, тайлбар хийв.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iCs/>
          <w:color w:val="000000"/>
          <w:sz w:val="24"/>
          <w:szCs w:val="24"/>
          <w:lang w:val="mn-MN"/>
        </w:rPr>
        <w:t xml:space="preserve"> </w:t>
      </w:r>
      <w:r>
        <w:rPr>
          <w:rFonts w:ascii="Arial" w:cs="Arial" w:hAnsi="Arial"/>
          <w:b w:val="false"/>
          <w:bCs w:val="false"/>
          <w:i w:val="false"/>
          <w:iCs w:val="false"/>
          <w:color w:val="000000"/>
          <w:sz w:val="24"/>
          <w:szCs w:val="24"/>
          <w:lang w:val="mn-MN"/>
        </w:rPr>
        <w:t>- Дэлхийн банкны Олон улсын хөгжлийн ассоциацийн хөнгөлөлттэй зээлийн хөрөнгөөр хэрэгжүүлэх "Ухаалаг засаг төслийн санхүүжилтийн хэлэлцээр"-ийн төслийг зөвшилцөх нь зүйтэй гэсэн саналыг дэмжье гэсэн санал хураалт явуулъя.</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bidi="bo-CN" w:val="mn-MN"/>
        </w:rPr>
        <w:t xml:space="preserve">Зөвшөөрсөн:             </w:t>
      </w:r>
      <w:r>
        <w:rPr>
          <w:rFonts w:ascii="Arial" w:cs="Arial" w:hAnsi="Arial"/>
          <w:b w:val="false"/>
          <w:bCs w:val="false"/>
          <w:i w:val="false"/>
          <w:iCs w:val="false"/>
          <w:color w:val="000000"/>
          <w:sz w:val="24"/>
          <w:szCs w:val="24"/>
          <w:lang w:val="mn-MN"/>
        </w:rPr>
        <w:t>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9</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13</w:t>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t>30.8 хувийн саналаар дэмжигдсэнгүй.</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Байнгын хорооноос гарах санал, дүгнэлтийг Аюулгүй байдал, гадаад бодлогын байнгын хороонд танилцуулахаар тогтов. </w:t>
      </w:r>
    </w:p>
    <w:p>
      <w:pPr>
        <w:pStyle w:val="style33"/>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bCs/>
          <w:i/>
          <w:iCs/>
          <w:color w:val="000000"/>
          <w:sz w:val="24"/>
          <w:szCs w:val="24"/>
          <w:lang w:val="mn-MN"/>
        </w:rPr>
        <w:tab/>
      </w:r>
      <w:r>
        <w:rPr>
          <w:rFonts w:ascii="Arial" w:cs="Arial" w:hAnsi="Arial"/>
          <w:b w:val="false"/>
          <w:bCs w:val="false"/>
          <w:i/>
          <w:iCs/>
          <w:color w:val="000000"/>
          <w:sz w:val="24"/>
          <w:szCs w:val="24"/>
          <w:lang w:val="mn-MN"/>
        </w:rPr>
        <w:t>Уг асуудлыг 10 цаг 05 минутад хэлэлцэж дуусав.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Хоёр</w:t>
      </w:r>
      <w:r>
        <w:rPr>
          <w:rFonts w:ascii="Arial" w:hAnsi="Arial"/>
          <w:b/>
          <w:bCs/>
          <w:i/>
          <w:iCs/>
          <w:color w:val="000000"/>
          <w:sz w:val="24"/>
          <w:szCs w:val="24"/>
          <w:u w:val="none"/>
          <w:lang w:val="mn-MN"/>
        </w:rPr>
        <w:t>.</w:t>
      </w:r>
      <w:r>
        <w:rPr>
          <w:rFonts w:ascii="Arial" w:hAnsi="Arial"/>
          <w:b/>
          <w:bCs/>
          <w:i w:val="false"/>
          <w:iCs w:val="false"/>
          <w:color w:val="000000"/>
          <w:sz w:val="24"/>
          <w:szCs w:val="24"/>
          <w:lang w:val="mn-MN"/>
        </w:rPr>
        <w:t xml:space="preserve"> </w:t>
      </w:r>
      <w:r>
        <w:rPr>
          <w:rFonts w:ascii="Arial" w:cs="Arial" w:hAnsi="Arial"/>
          <w:b/>
          <w:bCs/>
          <w:i/>
          <w:iCs/>
          <w:color w:val="000000"/>
          <w:sz w:val="24"/>
          <w:szCs w:val="24"/>
          <w:lang w:val="mn-MN"/>
        </w:rPr>
        <w:t xml:space="preserve">“Төрөөс аж үйлдвэрийн талаар баримтлах бодлого батлах тухай” Улсын Их Хурлын тогтоолын төсөл </w:t>
      </w:r>
      <w:r>
        <w:rPr>
          <w:rFonts w:ascii="Arial" w:cs="Arial" w:hAnsi="Arial"/>
          <w:b w:val="false"/>
          <w:bCs w:val="false"/>
          <w:i/>
          <w:iCs/>
          <w:color w:val="000000"/>
          <w:sz w:val="24"/>
          <w:szCs w:val="24"/>
          <w:lang w:val="mn-MN"/>
        </w:rPr>
        <w:t>/Засгийн газар 2015.02.06-ны өдөр өргөн мэдүүлсэн, анхны хэлэлцүүлэг</w:t>
      </w:r>
      <w:r>
        <w:rPr>
          <w:rFonts w:ascii="Arial" w:cs="Arial" w:hAnsi="Arial"/>
          <w:b w:val="false"/>
          <w:bCs w:val="false"/>
          <w:i w:val="false"/>
          <w:iCs w:val="false"/>
          <w:color w:val="000000"/>
          <w:sz w:val="24"/>
          <w:szCs w:val="24"/>
          <w:lang w:val="mn-MN"/>
        </w:rPr>
        <w:t>/.</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t>Хэлэлцэж буй асуудалтай холбогдуулан Аж үйлдвэрийн яамны Стратегийн бодлого, төлөвлөлтийн газрын даргын үүргийг түр орлон гүйцэтгэгч Д.Баттогтох, мөн яамны Хүнд үйлдвэрийн бодлогын га</w:t>
      </w:r>
      <w:r>
        <w:rPr>
          <w:rFonts w:ascii="Arial" w:cs="Arial" w:hAnsi="Arial"/>
          <w:b w:val="false"/>
          <w:bCs w:val="false"/>
          <w:i w:val="false"/>
          <w:iCs w:val="false"/>
          <w:color w:val="000000"/>
          <w:sz w:val="24"/>
          <w:szCs w:val="24"/>
          <w:lang w:val="en-US"/>
        </w:rPr>
        <w:t>з</w:t>
      </w:r>
      <w:r>
        <w:rPr>
          <w:rFonts w:ascii="Arial" w:cs="Arial" w:hAnsi="Arial"/>
          <w:b w:val="false"/>
          <w:bCs w:val="false"/>
          <w:i w:val="false"/>
          <w:iCs w:val="false"/>
          <w:color w:val="000000"/>
          <w:sz w:val="24"/>
          <w:szCs w:val="24"/>
          <w:lang w:val="mn-MN"/>
        </w:rPr>
        <w:t xml:space="preserve">рын дарга Д.Нэмэхбаяр, Худалдааны бодлого зохицуулалтын газрын дарга Б.Золтуяа, Жижиг, дунд үйлдвэрийн бодлогын хэрэгжилтийг зохицуулах газрын дарга Г.Билгүүн, Хяналт-шинжилгээ, үнэлгээ, дотоод аудитын газрын ахлах мэргэжилтэн Б.Хосбаяр, Стратегийн бодлого, төлөвлөлтийн газрын </w:t>
      </w:r>
      <w:r>
        <w:rPr>
          <w:rFonts w:ascii="Arial" w:cs="Arial" w:hAnsi="Arial"/>
          <w:b w:val="false"/>
          <w:bCs w:val="false"/>
          <w:i w:val="false"/>
          <w:iCs w:val="false"/>
          <w:color w:val="000000"/>
          <w:sz w:val="24"/>
          <w:szCs w:val="24"/>
          <w:lang w:val="mn-MN"/>
        </w:rPr>
        <w:t>С</w:t>
      </w:r>
      <w:r>
        <w:rPr>
          <w:rFonts w:ascii="Arial" w:cs="Arial" w:hAnsi="Arial"/>
          <w:b w:val="false"/>
          <w:bCs w:val="false"/>
          <w:i w:val="false"/>
          <w:iCs w:val="false"/>
          <w:color w:val="000000"/>
          <w:sz w:val="24"/>
          <w:szCs w:val="24"/>
          <w:lang w:val="mn-MN"/>
        </w:rPr>
        <w:t>албарын хөгжлийн бодлогын хэлтсийн даргын үүргийг түр орлон гүйцэтгэгч Д.Эрдэнэбаяр, Салбарын хөгжлийн бодлогын хэлтсийн мэргэжилтэн Б.Чимгээ, Санхүү, эдийн засгийн хэлтсийн мэргэжилтэн Б.Ариунаа нар оролцов.</w:t>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С.Энхцэцэг, референт Н.Эрдэнэцэцэг нар байлцав.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Хуулийн төслийг анхны хэлэлцүүлэгт бэлтгэсэн талаар ажлын хэсгийн санал, дүгнэлтийг ажлын хэсгийн ахлагч, Улсын Их Хурлын гишүүн Д.Ганхуяг танилцуулав.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Ажлын хэсгийн санал, дүгнэлттэй холбогдуулан Улсын Их Хурлын гишүүн Г.Уянга, Д.Ганбат, С.Дэмбэрэл нарын тавьсан асуултад Аж үйлдвэрийн сайд Д.Эрдэнэбат, ажлын хэсгийн ахлагч, Улсын Их Хурлын гишүүн Д.Ганхуяг, Аж үйлдвэрийн яамны Стратегийн бодлого, төлөвлөлтийн газрын даргын үүргийг түр орлон гүйцэтгэгч Д.Баттогтох нар хариулж, тайлбар хийв.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 xml:space="preserve">Улсын Их Хурлын гишүүн Д.Ганбат зарчмын зөрүүтэй  олон санал гарсан учраас хууль санаачлагчид буцаая гэсэн горимын санал гаргав. Ажлын хэсгийн ахлагч, </w:t>
      </w:r>
      <w:r>
        <w:rPr>
          <w:rFonts w:ascii="Arial" w:cs="Arial" w:hAnsi="Arial"/>
          <w:b w:val="false"/>
          <w:bCs w:val="false"/>
          <w:i w:val="false"/>
          <w:iCs w:val="false"/>
          <w:color w:val="000000"/>
          <w:sz w:val="24"/>
          <w:szCs w:val="24"/>
          <w:shd w:fill="FFFFFF" w:val="clear"/>
          <w:lang w:bidi="he-IL" w:val="mn-MN"/>
        </w:rPr>
        <w:t xml:space="preserve">Улсын </w:t>
      </w:r>
      <w:r>
        <w:rPr>
          <w:rFonts w:ascii="Arial" w:cs="Arial" w:hAnsi="Arial"/>
          <w:b w:val="false"/>
          <w:bCs w:val="false"/>
          <w:i w:val="false"/>
          <w:iCs w:val="false"/>
          <w:color w:val="000000"/>
          <w:sz w:val="24"/>
          <w:szCs w:val="24"/>
          <w:shd w:fill="FFFFFF" w:val="clear"/>
          <w:lang w:bidi="he-IL" w:val="mn-MN"/>
        </w:rPr>
        <w:t>Их Хурлын гишүүн Д.Ганхуяг хариулж, тайлбар хийв.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bCs/>
          <w:i w:val="false"/>
          <w:iCs w:val="false"/>
          <w:color w:val="000000"/>
          <w:sz w:val="24"/>
          <w:szCs w:val="24"/>
          <w:lang w:val="mn-MN"/>
        </w:rPr>
        <w:tab/>
      </w:r>
      <w:r>
        <w:rPr>
          <w:rFonts w:ascii="Arial" w:cs="Arial" w:hAnsi="Arial"/>
          <w:b w:val="false"/>
          <w:bCs w:val="false"/>
          <w:i/>
          <w:iCs/>
          <w:color w:val="000000"/>
          <w:sz w:val="24"/>
          <w:szCs w:val="24"/>
          <w:lang w:val="mn-MN"/>
        </w:rPr>
        <w:t>Ажлын хэсгээс гаргасан зарчмын зөрүүтэй саналуудаар санал хураалт явуулав.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bCs/>
          <w:i w:val="false"/>
          <w:iCs w:val="false"/>
          <w:color w:val="000000"/>
          <w:sz w:val="24"/>
          <w:szCs w:val="24"/>
          <w:lang w:val="mn-MN"/>
        </w:rPr>
        <w:tab/>
        <w:t>Ж.Батсуурь:</w:t>
      </w:r>
      <w:r>
        <w:rPr>
          <w:rFonts w:ascii="Arial" w:cs="Arial" w:hAnsi="Arial"/>
          <w:b w:val="false"/>
          <w:bCs w:val="false"/>
          <w:i/>
          <w:iCs/>
          <w:color w:val="000000"/>
          <w:sz w:val="24"/>
          <w:szCs w:val="24"/>
          <w:lang w:val="mn-MN"/>
        </w:rPr>
        <w:t xml:space="preserve"> </w:t>
      </w: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shd w:fill="FFFFFF" w:val="clear"/>
          <w:lang w:val="mn-MN"/>
        </w:rPr>
        <w:t>1.</w:t>
      </w:r>
      <w:r>
        <w:rPr>
          <w:rFonts w:ascii="Arial" w:cs="Arial" w:hAnsi="Arial"/>
          <w:b w:val="false"/>
          <w:bCs w:val="false"/>
          <w:i w:val="false"/>
          <w:iCs w:val="false"/>
          <w:color w:val="000000"/>
          <w:sz w:val="24"/>
          <w:szCs w:val="24"/>
          <w:u w:val="none"/>
          <w:shd w:fill="FFFFFF" w:val="clear"/>
          <w:lang w:val="mn-MN"/>
        </w:rPr>
        <w:t xml:space="preserve">Улсын Их Хурлын гишүүн Д.Ганхуяг, Ц.Баярсайхан, С.Одонтуяа, Л.Энх-Амгалан, Г.Уянга /цаашид “ажлын хэсэг” гэнэ/ нарын гаргасан, </w:t>
      </w:r>
      <w:r>
        <w:rPr>
          <w:rFonts w:ascii="Arial" w:cs="Arial" w:hAnsi="Arial"/>
          <w:b w:val="false"/>
          <w:bCs w:val="false"/>
          <w:i w:val="false"/>
          <w:iCs w:val="false"/>
          <w:color w:val="000000"/>
          <w:sz w:val="24"/>
          <w:szCs w:val="24"/>
          <w:shd w:fill="FFFFFF" w:val="clear"/>
          <w:lang w:val="mn-MN"/>
        </w:rPr>
        <w:t>Тогтоолын төслийн 1, 2 дахь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shd w:fill="FFFFFF" w:val="clear"/>
        </w:rPr>
        <w:tab/>
        <w:tab/>
        <w:tab/>
      </w:r>
      <w:r>
        <w:rPr>
          <w:rFonts w:ascii="Arial" w:cs="Arial" w:eastAsia="Times New Roman" w:hAnsi="Arial"/>
          <w:color w:val="000000"/>
          <w:sz w:val="24"/>
          <w:szCs w:val="24"/>
          <w:shd w:fill="FFFFFF" w:val="clear"/>
          <w:lang w:val="mn-MN"/>
        </w:rPr>
        <w:t xml:space="preserve">1. “Төрөөс аж үйлдвэрийн талаар баримтлах бодлого”-ыг </w:t>
      </w:r>
      <w:r>
        <w:rPr>
          <w:rFonts w:ascii="Arial" w:cs="Arial" w:eastAsia="Times New Roman" w:hAnsi="Arial"/>
          <w:color w:val="000000"/>
          <w:sz w:val="24"/>
          <w:szCs w:val="24"/>
          <w:u w:val="none"/>
          <w:shd w:fill="FFFFFF" w:val="clear"/>
          <w:lang w:val="mn-MN"/>
        </w:rPr>
        <w:t>хавсралтаар</w:t>
      </w:r>
      <w:r>
        <w:rPr>
          <w:rFonts w:ascii="Arial" w:cs="Arial" w:eastAsia="Times New Roman" w:hAnsi="Arial"/>
          <w:color w:val="000000"/>
          <w:sz w:val="24"/>
          <w:szCs w:val="24"/>
          <w:shd w:fill="FFFFFF" w:val="clear"/>
          <w:lang w:val="mn-MN"/>
        </w:rPr>
        <w:t xml:space="preserve"> баталсугай.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shd w:fill="FFFFFF" w:val="clear"/>
          <w:lang w:val="mn-MN"/>
        </w:rPr>
        <w:tab/>
        <w:tab/>
        <w:tab/>
        <w:t>"</w:t>
      </w:r>
      <w:r>
        <w:rPr>
          <w:rFonts w:ascii="Arial" w:cs="Arial" w:eastAsia="Times New Roman" w:hAnsi="Arial"/>
          <w:b w:val="false"/>
          <w:bCs w:val="false"/>
          <w:color w:val="000000"/>
          <w:sz w:val="24"/>
          <w:szCs w:val="24"/>
          <w:u w:val="none"/>
          <w:shd w:fill="FFFFFF" w:val="clear"/>
          <w:lang w:val="mn-MN"/>
        </w:rPr>
        <w:t>2.</w:t>
      </w:r>
      <w:r>
        <w:rPr>
          <w:rFonts w:ascii="Arial" w:cs="Arial" w:eastAsia="Times New Roman" w:hAnsi="Arial"/>
          <w:b w:val="false"/>
          <w:bCs w:val="false"/>
          <w:strike w:val="false"/>
          <w:dstrike w:val="false"/>
          <w:color w:val="000000"/>
          <w:sz w:val="24"/>
          <w:szCs w:val="24"/>
          <w:u w:val="none"/>
          <w:shd w:fill="FFFFFF" w:val="clear"/>
          <w:lang w:val="mn-MN"/>
        </w:rPr>
        <w:t>"</w:t>
      </w:r>
      <w:r>
        <w:rPr>
          <w:rFonts w:ascii="Arial" w:cs="Arial" w:eastAsia="Times New Roman" w:hAnsi="Arial"/>
          <w:b w:val="false"/>
          <w:bCs w:val="false"/>
          <w:color w:val="000000"/>
          <w:sz w:val="24"/>
          <w:szCs w:val="24"/>
          <w:u w:val="none"/>
          <w:shd w:fill="FFFFFF" w:val="clear"/>
          <w:lang w:val="mn-MN"/>
        </w:rPr>
        <w:t xml:space="preserve">Төрөөс аж үйлдвэрийн талаар баримтлах бодлого" /цаашид "Бодлого" </w:t>
        <w:tab/>
        <w:t xml:space="preserve">гэх/ батлагдсантай холбогдуулан дараах арга хэмжээг авч хэрэгжүүлэхийг </w:t>
      </w:r>
      <w:r>
        <w:rPr>
          <w:rFonts w:ascii="Arial" w:cs="Arial" w:eastAsia="Times New Roman" w:hAnsi="Arial"/>
          <w:b w:val="false"/>
          <w:bCs w:val="false"/>
          <w:strike w:val="false"/>
          <w:dstrike w:val="false"/>
          <w:color w:val="000000"/>
          <w:sz w:val="24"/>
          <w:szCs w:val="24"/>
          <w:u w:val="none"/>
          <w:shd w:fill="FFFFFF" w:val="clear"/>
          <w:lang w:val="mn-MN"/>
        </w:rPr>
        <w:t>Монгол Улсын Засгийн газар /Ч.Сайханбилэг/-т даалгасугай: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trike w:val="false"/>
          <w:dstrike w:val="false"/>
          <w:color w:val="000000"/>
          <w:sz w:val="24"/>
          <w:szCs w:val="24"/>
          <w:u w:val="none"/>
          <w:shd w:fill="FFFFFF" w:val="clear"/>
          <w:lang w:val="mn-MN"/>
        </w:rPr>
        <w:tab/>
        <w:tab/>
        <w:tab/>
        <w:t xml:space="preserve">1/бодлогыг хэрэгжүүлэх дунд хугацааны стратеги хөтөлбөрийг таван жилээр төлөвлөж, холбогдох төлөвлөгөө, төслийг боловсруулан баталж, хэрэгжилтийг үе шаттайгаар зохион байгуулах; </w:t>
      </w:r>
    </w:p>
    <w:p>
      <w:pPr>
        <w:pStyle w:val="style0"/>
        <w:spacing w:after="0" w:before="0" w:line="100" w:lineRule="atLeast"/>
        <w:contextualSpacing w:val="false"/>
        <w:jc w:val="both"/>
      </w:pPr>
      <w:r>
        <w:rPr/>
      </w:r>
    </w:p>
    <w:p>
      <w:pPr>
        <w:pStyle w:val="style0"/>
        <w:jc w:val="both"/>
      </w:pPr>
      <w:r>
        <w:rPr>
          <w:rFonts w:ascii="Arial" w:cs="Arial" w:hAnsi="Arial"/>
          <w:b w:val="false"/>
          <w:bCs w:val="false"/>
          <w:color w:val="000000"/>
          <w:sz w:val="24"/>
          <w:szCs w:val="24"/>
          <w:u w:val="none"/>
          <w:shd w:fill="FFFFFF" w:val="clear"/>
        </w:rPr>
        <w:t> </w:t>
      </w:r>
      <w:r>
        <w:rPr>
          <w:rFonts w:ascii="Arial" w:cs="Arial" w:hAnsi="Arial"/>
          <w:b w:val="false"/>
          <w:bCs w:val="false"/>
          <w:color w:val="000000"/>
          <w:sz w:val="24"/>
          <w:szCs w:val="24"/>
          <w:u w:val="none"/>
          <w:shd w:fill="FFFFFF" w:val="clear"/>
        </w:rPr>
        <w:tab/>
        <w:tab/>
        <w:tab/>
        <w:t>2/бодлогыг хэрэгжүүлэх ажлын хүрээнд холбогдох хууль тогтоомжийн төслийг боловсруулж, Улсын Их Хуралд өргөн мэдүүлэх;</w:t>
      </w:r>
    </w:p>
    <w:p>
      <w:pPr>
        <w:pStyle w:val="style0"/>
        <w:jc w:val="both"/>
      </w:pPr>
      <w:r>
        <w:rPr/>
      </w:r>
    </w:p>
    <w:p>
      <w:pPr>
        <w:pStyle w:val="style0"/>
        <w:jc w:val="both"/>
      </w:pPr>
      <w:r>
        <w:rPr>
          <w:rFonts w:ascii="Arial" w:cs="Arial" w:hAnsi="Arial"/>
          <w:b w:val="false"/>
          <w:bCs w:val="false"/>
          <w:color w:val="000000"/>
          <w:sz w:val="24"/>
          <w:szCs w:val="24"/>
          <w:u w:val="none"/>
          <w:shd w:fill="FFFFFF" w:val="clear"/>
        </w:rPr>
        <w:t>  </w:t>
      </w:r>
      <w:r>
        <w:rPr>
          <w:rFonts w:ascii="Arial" w:cs="Arial" w:hAnsi="Arial"/>
          <w:b w:val="false"/>
          <w:bCs w:val="false"/>
          <w:color w:val="000000"/>
          <w:sz w:val="24"/>
          <w:szCs w:val="24"/>
          <w:u w:val="none"/>
          <w:shd w:fill="FFFFFF" w:val="clear"/>
        </w:rPr>
        <w:tab/>
        <w:tab/>
        <w:tab/>
        <w:t>3/энэ тогтоолын 2 дахь заалтын 1-д заасан стратеги хөтөлбөр, төлөвлөгөө, төслийг Монгол Улсын жил бүрийн эдийн засаг, нийгмийг хөгжүүлэх үндсэн чиглэлд тусган хэрэгжүүлэх;</w:t>
      </w:r>
    </w:p>
    <w:p>
      <w:pPr>
        <w:pStyle w:val="style0"/>
        <w:jc w:val="both"/>
      </w:pPr>
      <w:r>
        <w:rPr/>
      </w:r>
    </w:p>
    <w:p>
      <w:pPr>
        <w:pStyle w:val="style0"/>
        <w:jc w:val="both"/>
      </w:pPr>
      <w:r>
        <w:rPr>
          <w:rFonts w:ascii="Arial" w:cs="Arial" w:hAnsi="Arial"/>
          <w:b w:val="false"/>
          <w:bCs w:val="false"/>
          <w:color w:val="000000"/>
          <w:sz w:val="24"/>
          <w:szCs w:val="24"/>
          <w:u w:val="none"/>
          <w:shd w:fill="FFFFFF" w:val="clear"/>
        </w:rPr>
        <w:t> </w:t>
      </w:r>
      <w:r>
        <w:rPr>
          <w:rFonts w:ascii="Arial" w:cs="Arial" w:hAnsi="Arial"/>
          <w:b w:val="false"/>
          <w:bCs w:val="false"/>
          <w:color w:val="000000"/>
          <w:sz w:val="24"/>
          <w:szCs w:val="24"/>
          <w:u w:val="none"/>
          <w:shd w:fill="FFFFFF" w:val="clear"/>
        </w:rPr>
        <w:tab/>
        <w:tab/>
        <w:tab/>
        <w:t xml:space="preserve">4/дунд, урт хугацаанд эдийн засгийн тогтвортой өсөлтийг хангах, бүтээмж болон өрсөлдөх чадварыг дээшлүүлэх зорилгоор  Монгол Улсын эдийн засгийн бүх төрлийн үйл ажиллагааны ангиллын дагуу гаргасан албан ёсны стастик үзүүлэлтэд үндэслэн Бодлогын хэрэгжилтэд үнэлэлт, дүгнэлт өгч, шаардлагатай арга хэмжээг авах </w:t>
      </w:r>
      <w:r>
        <w:rPr>
          <w:rFonts w:ascii="Arial" w:cs="Arial" w:hAnsi="Arial"/>
          <w:b w:val="false"/>
          <w:bCs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w:t>
      </w:r>
      <w:r>
        <w:rPr>
          <w:rFonts w:ascii="Arial" w:cs="Arial" w:hAnsi="Arial"/>
          <w:b w:val="false"/>
          <w:bCs w:val="false"/>
          <w:i w:val="false"/>
          <w:iCs w:val="false"/>
          <w:color w:val="000000"/>
          <w:sz w:val="24"/>
          <w:szCs w:val="24"/>
          <w:u w:val="none"/>
          <w:shd w:fill="FFFFFF" w:val="clear"/>
          <w:lang w:val="mn-MN"/>
        </w:rPr>
        <w:t>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jc w:val="both"/>
      </w:pPr>
      <w:r>
        <w:rPr>
          <w:rFonts w:ascii="Arial" w:cs="Arial" w:hAnsi="Arial"/>
          <w:b w:val="false"/>
          <w:bCs w:val="false"/>
          <w:i w:val="false"/>
          <w:iCs w:val="false"/>
          <w:color w:val="000000"/>
          <w:sz w:val="24"/>
          <w:szCs w:val="24"/>
          <w:u w:val="none"/>
          <w:shd w:fill="FFFFFF" w:val="clear"/>
          <w:lang w:val="mn-MN"/>
        </w:rPr>
        <w:tab/>
        <w:t>93.3 хувийн саналаар дэмжигдлээ.</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val="mn-MN"/>
        </w:rPr>
        <w:tab/>
        <w:t>Дээрх саналтай холбогдуулан Улсын Их Хурлын гишүүн Б.Гарамгайбаатарын тавьсан асуултад ажлын хэсгийн ахлагч, Улсын Их Хурлын гишүүн Д.Ганхуяг хариулж, тайлбар хийв.</w:t>
      </w:r>
    </w:p>
    <w:p>
      <w:pPr>
        <w:pStyle w:val="style0"/>
        <w:jc w:val="both"/>
      </w:pPr>
      <w:r>
        <w:rPr/>
      </w:r>
    </w:p>
    <w:p>
      <w:pPr>
        <w:pStyle w:val="style0"/>
        <w:jc w:val="both"/>
      </w:pPr>
      <w:r>
        <w:rPr>
          <w:rFonts w:ascii="Arial" w:hAnsi="Arial"/>
          <w:color w:val="000000"/>
          <w:sz w:val="24"/>
          <w:szCs w:val="24"/>
          <w:shd w:fill="FFFFFF" w:val="clear"/>
        </w:rPr>
        <w:tab/>
      </w:r>
      <w:r>
        <w:rPr>
          <w:rFonts w:ascii="Arial" w:hAnsi="Arial"/>
          <w:i/>
          <w:iCs/>
          <w:color w:val="000000"/>
          <w:sz w:val="24"/>
          <w:szCs w:val="24"/>
          <w:shd w:fill="FFFFFF" w:val="clear"/>
        </w:rPr>
        <w:t>2.Тогтоолын төсөлд доор дурдсан агуулга бүхий 3, 4 дэх заалт нэмэх:</w:t>
      </w:r>
    </w:p>
    <w:p>
      <w:pPr>
        <w:pStyle w:val="style0"/>
        <w:jc w:val="both"/>
      </w:pPr>
      <w:r>
        <w:rPr/>
      </w:r>
    </w:p>
    <w:p>
      <w:pPr>
        <w:pStyle w:val="style0"/>
        <w:jc w:val="both"/>
      </w:pPr>
      <w:r>
        <w:rPr>
          <w:rFonts w:ascii="Arial" w:hAnsi="Arial"/>
          <w:color w:val="000000"/>
          <w:sz w:val="24"/>
          <w:szCs w:val="24"/>
          <w:shd w:fill="FFFFFF" w:val="clear"/>
        </w:rPr>
        <w:tab/>
        <w:tab/>
        <w:tab/>
        <w:t>"</w:t>
      </w:r>
      <w:r>
        <w:rPr>
          <w:rFonts w:ascii="Arial" w:cs="Arial" w:hAnsi="Arial"/>
          <w:b w:val="false"/>
          <w:bCs w:val="false"/>
          <w:color w:val="000000"/>
          <w:sz w:val="24"/>
          <w:szCs w:val="24"/>
          <w:shd w:fill="FFFFFF" w:val="clear"/>
        </w:rPr>
        <w:t xml:space="preserve">3.Монгол Улсын эдийн засгийн бүх төрлийн үйл ажиллагааны ангиллыг олон улсын стандарт, ангилалд нийцүүлэн шинэчилж байхыг Үндэсний Статистикийн </w:t>
      </w:r>
      <w:r>
        <w:rPr>
          <w:rFonts w:ascii="Arial" w:cs="Arial" w:hAnsi="Arial"/>
          <w:b w:val="false"/>
          <w:bCs w:val="false"/>
          <w:color w:val="000000"/>
          <w:sz w:val="24"/>
          <w:szCs w:val="24"/>
          <w:shd w:fill="FFFFFF" w:val="clear"/>
          <w:lang w:val="mn-MN"/>
        </w:rPr>
        <w:t>х</w:t>
      </w:r>
      <w:r>
        <w:rPr>
          <w:rFonts w:ascii="Arial" w:cs="Arial" w:hAnsi="Arial"/>
          <w:b w:val="false"/>
          <w:bCs w:val="false"/>
          <w:color w:val="000000"/>
          <w:sz w:val="24"/>
          <w:szCs w:val="24"/>
          <w:shd w:fill="FFFFFF" w:val="clear"/>
        </w:rPr>
        <w:t>ороо /С.Мэндсайхан/-нд даалгасугай.</w:t>
      </w:r>
    </w:p>
    <w:p>
      <w:pPr>
        <w:pStyle w:val="style0"/>
        <w:jc w:val="both"/>
      </w:pPr>
      <w:r>
        <w:rPr/>
      </w:r>
    </w:p>
    <w:p>
      <w:pPr>
        <w:pStyle w:val="style0"/>
        <w:jc w:val="both"/>
      </w:pPr>
      <w:r>
        <w:rPr>
          <w:rFonts w:ascii="Arial" w:cs="Arial" w:eastAsia="Times New Roman" w:hAnsi="Arial"/>
          <w:b w:val="false"/>
          <w:bCs w:val="false"/>
          <w:color w:val="000000"/>
          <w:sz w:val="24"/>
          <w:szCs w:val="24"/>
          <w:u w:val="none"/>
          <w:shd w:fill="FFFFFF" w:val="clear"/>
          <w:lang w:val="mn-MN"/>
        </w:rPr>
        <w:t> </w:t>
      </w:r>
      <w:r>
        <w:rPr>
          <w:rFonts w:ascii="Arial" w:cs="Arial" w:eastAsia="Times New Roman" w:hAnsi="Arial"/>
          <w:b w:val="false"/>
          <w:bCs w:val="false"/>
          <w:color w:val="000000"/>
          <w:sz w:val="24"/>
          <w:szCs w:val="24"/>
          <w:u w:val="none"/>
          <w:shd w:fill="FFFFFF" w:val="clear"/>
          <w:lang w:val="mn-MN"/>
        </w:rPr>
        <w:tab/>
        <w:tab/>
        <w:tab/>
      </w:r>
      <w:r>
        <w:rPr>
          <w:rStyle w:val="style15"/>
          <w:rFonts w:ascii="Arial" w:cs="Arial" w:eastAsia="Times New Roman" w:hAnsi="Arial"/>
          <w:b w:val="false"/>
          <w:bCs w:val="false"/>
          <w:strike w:val="false"/>
          <w:dstrike w:val="false"/>
          <w:color w:val="000000"/>
          <w:sz w:val="24"/>
          <w:szCs w:val="24"/>
          <w:u w:val="none"/>
          <w:shd w:fill="FFFFFF" w:val="clear"/>
          <w:lang w:val="mn-MN"/>
        </w:rPr>
        <w:t xml:space="preserve">4.Бодлогын хэрэгжилтэд хяналт тавьж ажиллахыг Улсын Их Хурлын Эдийн </w:t>
      </w:r>
      <w:r>
        <w:rPr>
          <w:rStyle w:val="style15"/>
          <w:rFonts w:ascii="Arial" w:cs="Arial" w:eastAsia="Times New Roman" w:hAnsi="Arial"/>
          <w:b w:val="false"/>
          <w:bCs w:val="false"/>
          <w:strike w:val="false"/>
          <w:dstrike w:val="false"/>
          <w:color w:val="000000"/>
          <w:sz w:val="24"/>
          <w:szCs w:val="24"/>
          <w:u w:val="none"/>
          <w:shd w:fill="FFFFFF" w:val="clear"/>
          <w:lang w:val="mn-MN"/>
        </w:rPr>
        <w:t>з</w:t>
      </w:r>
      <w:r>
        <w:rPr>
          <w:rStyle w:val="style15"/>
          <w:rFonts w:ascii="Arial" w:cs="Arial" w:eastAsia="Times New Roman" w:hAnsi="Arial"/>
          <w:b w:val="false"/>
          <w:bCs w:val="false"/>
          <w:strike w:val="false"/>
          <w:dstrike w:val="false"/>
          <w:color w:val="000000"/>
          <w:sz w:val="24"/>
          <w:szCs w:val="24"/>
          <w:u w:val="none"/>
          <w:shd w:fill="FFFFFF" w:val="clear"/>
          <w:lang w:val="mn-MN"/>
        </w:rPr>
        <w:t>асгийн байнгын хороо /Ж.Батсуурь/-нд даалгасугай." 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7</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9</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jc w:val="both"/>
      </w:pPr>
      <w:r>
        <w:rPr>
          <w:rFonts w:ascii="Arial" w:cs="Arial" w:hAnsi="Arial"/>
          <w:b w:val="false"/>
          <w:bCs w:val="false"/>
          <w:i w:val="false"/>
          <w:iCs w:val="false"/>
          <w:color w:val="000000"/>
          <w:sz w:val="24"/>
          <w:szCs w:val="24"/>
          <w:u w:val="none"/>
          <w:shd w:fill="FFFFFF" w:val="clear"/>
          <w:lang w:val="mn-MN"/>
        </w:rPr>
        <w:tab/>
        <w:t>43.8 хувийн саналаар дэмжигдсэнгүй.</w:t>
      </w:r>
    </w:p>
    <w:p>
      <w:pPr>
        <w:pStyle w:val="style0"/>
        <w:jc w:val="both"/>
      </w:pPr>
      <w:r>
        <w:rPr/>
      </w:r>
    </w:p>
    <w:p>
      <w:pPr>
        <w:pStyle w:val="style0"/>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Дээрх саналтай холбогдуулан Улсын Их Хурлын гишүүн Д.Зоригтын тавьсан асуултад ажлын хэсгийн ахлагч, Улсын Их Хурлын гишүүн Д.Ганхуяг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color w:val="000000"/>
          <w:sz w:val="24"/>
          <w:szCs w:val="24"/>
          <w:u w:val="none"/>
        </w:rPr>
        <w:tab/>
      </w:r>
      <w:r>
        <w:rPr>
          <w:rFonts w:ascii="Arial" w:cs="Arial" w:eastAsia="Times New Roman" w:hAnsi="Arial"/>
          <w:b w:val="false"/>
          <w:bCs w:val="false"/>
          <w:i/>
          <w:iCs/>
          <w:color w:val="000000"/>
          <w:sz w:val="24"/>
          <w:szCs w:val="24"/>
          <w:u w:val="none"/>
          <w:lang w:val="mn-MN"/>
        </w:rPr>
        <w:t>Хоёр</w:t>
      </w:r>
      <w:r>
        <w:rPr>
          <w:rFonts w:ascii="Arial" w:cs="Arial" w:eastAsia="Times New Roman" w:hAnsi="Arial"/>
          <w:b w:val="false"/>
          <w:bCs w:val="false"/>
          <w:i/>
          <w:iCs/>
          <w:color w:val="000000"/>
          <w:sz w:val="24"/>
          <w:szCs w:val="24"/>
          <w:u w:val="none"/>
        </w:rPr>
        <w:t>.Төслийн хавсралтад хэсэг, заалт, дэд заалт нэмэх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color w:val="000000"/>
          <w:sz w:val="24"/>
          <w:szCs w:val="24"/>
          <w:u w:val="none"/>
          <w:shd w:fill="FFFFFF" w:val="clear"/>
          <w:lang w:val="mn-MN"/>
        </w:rPr>
        <w:tab/>
      </w:r>
      <w:r>
        <w:rPr>
          <w:rFonts w:ascii="Arial" w:cs="Arial" w:eastAsia="Times New Roman" w:hAnsi="Arial"/>
          <w:b w:val="false"/>
          <w:bCs w:val="false"/>
          <w:color w:val="000000"/>
          <w:sz w:val="24"/>
          <w:szCs w:val="24"/>
          <w:u w:val="none"/>
          <w:shd w:fill="FFFFFF" w:val="clear"/>
          <w:lang w:val="mn-MN"/>
        </w:rPr>
        <w:t>1.</w:t>
      </w:r>
      <w:r>
        <w:rPr>
          <w:rFonts w:ascii="Arial" w:cs="Arial" w:eastAsia="Times New Roman" w:hAnsi="Arial"/>
          <w:b/>
          <w:bCs/>
          <w:color w:val="000000"/>
          <w:sz w:val="24"/>
          <w:szCs w:val="24"/>
          <w:u w:val="none"/>
          <w:shd w:fill="FFFFFF" w:val="clear"/>
          <w:lang w:val="mn-MN"/>
        </w:rPr>
        <w:t xml:space="preserve"> </w:t>
      </w:r>
      <w:r>
        <w:rPr>
          <w:rFonts w:ascii="Arial" w:cs="Arial" w:eastAsia="Times New Roman" w:hAnsi="Arial"/>
          <w:b w:val="false"/>
          <w:bCs w:val="false"/>
          <w:color w:val="000000"/>
          <w:sz w:val="24"/>
          <w:szCs w:val="24"/>
          <w:u w:val="none"/>
          <w:shd w:fill="FFFFFF" w:val="clear"/>
          <w:lang w:val="mn-MN"/>
        </w:rPr>
        <w:t xml:space="preserve">Ажлын хэсгийн гаргасан, </w:t>
      </w:r>
      <w:r>
        <w:rPr>
          <w:rFonts w:ascii="Arial" w:cs="Arial" w:eastAsia="Times New Roman" w:hAnsi="Arial"/>
          <w:b w:val="false"/>
          <w:bCs w:val="false"/>
          <w:color w:val="000000"/>
          <w:sz w:val="24"/>
          <w:szCs w:val="24"/>
          <w:shd w:fill="FFFFFF" w:val="clear"/>
          <w:lang w:val="mn-MN"/>
        </w:rPr>
        <w:t>Төслийн хавсралтын 2.1.3, 4.1.4 дэх заалт, 3.1 дэх хэсгийн "</w:t>
      </w:r>
      <w:r>
        <w:rPr>
          <w:rFonts w:ascii="Arial" w:cs="Arial" w:eastAsia="Verdana" w:hAnsi="Arial"/>
          <w:b w:val="false"/>
          <w:bCs w:val="false"/>
          <w:color w:val="000000"/>
          <w:sz w:val="24"/>
          <w:szCs w:val="24"/>
          <w:shd w:fill="FFFFFF" w:val="clear"/>
          <w:lang w:val="mn-MN"/>
        </w:rPr>
        <w:t xml:space="preserve">дэвшилтэт техник" гэсний дараа "технологи" гэж тус тус нэмэх </w:t>
      </w:r>
      <w:r>
        <w:rPr>
          <w:rFonts w:ascii="Arial" w:cs="Arial" w:eastAsia="Verdana" w:hAnsi="Arial"/>
          <w:b w:val="false"/>
          <w:bCs w:val="false"/>
          <w:color w:val="000000"/>
          <w:sz w:val="24"/>
          <w:szCs w:val="24"/>
          <w:u w:val="none"/>
          <w:shd w:fill="FFFFFF" w:val="clear"/>
          <w:lang w:val="mn-MN"/>
        </w:rPr>
        <w:t xml:space="preserve"> 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w:t>
      </w:r>
      <w:r>
        <w:rPr>
          <w:rFonts w:ascii="Arial" w:cs="Arial" w:hAnsi="Arial"/>
          <w:b w:val="false"/>
          <w:bCs w:val="false"/>
          <w:i w:val="false"/>
          <w:iCs w:val="false"/>
          <w:color w:val="000000"/>
          <w:sz w:val="24"/>
          <w:szCs w:val="24"/>
          <w:u w:val="none"/>
          <w:shd w:fill="FFFFFF" w:val="clear"/>
          <w:lang w:val="mn-MN"/>
        </w:rPr>
        <w:t>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jc w:val="both"/>
      </w:pPr>
      <w:r>
        <w:rPr>
          <w:rFonts w:ascii="Arial" w:cs="Arial" w:hAnsi="Arial"/>
          <w:b w:val="false"/>
          <w:bCs w:val="false"/>
          <w:i w:val="false"/>
          <w:iCs w:val="false"/>
          <w:color w:val="000000"/>
          <w:sz w:val="24"/>
          <w:szCs w:val="24"/>
          <w:u w:val="none"/>
          <w:shd w:fill="FFFFFF" w:val="clear"/>
          <w:lang w:val="mn-MN"/>
        </w:rPr>
        <w:tab/>
        <w:t>93.3 хувийн саналаар дэмжигдлээ.</w:t>
      </w:r>
    </w:p>
    <w:p>
      <w:pPr>
        <w:pStyle w:val="style0"/>
        <w:jc w:val="both"/>
      </w:pPr>
      <w:r>
        <w:rPr/>
      </w:r>
    </w:p>
    <w:p>
      <w:pPr>
        <w:pStyle w:val="style0"/>
        <w:spacing w:after="0" w:before="0" w:line="100" w:lineRule="atLeast"/>
        <w:contextualSpacing w:val="false"/>
        <w:jc w:val="both"/>
      </w:pPr>
      <w:r>
        <w:rPr>
          <w:rStyle w:val="style15"/>
          <w:rFonts w:ascii="Arial" w:cs="Arial" w:eastAsia="Verdana" w:hAnsi="Arial"/>
          <w:b w:val="false"/>
          <w:bCs w:val="false"/>
          <w:color w:val="000000"/>
          <w:sz w:val="24"/>
          <w:szCs w:val="24"/>
          <w:u w:val="none"/>
          <w:shd w:fill="FFFFFF" w:val="clear"/>
          <w:lang w:val="mn-MN"/>
        </w:rPr>
        <w:tab/>
        <w:t xml:space="preserve">2. Ажлын хэсгийн гаргасан, Төслийн хавсралтын 2.1 дэх хэсэгт </w:t>
      </w:r>
      <w:r>
        <w:rPr>
          <w:rStyle w:val="style15"/>
          <w:rFonts w:ascii="Arial" w:cs="Arial" w:eastAsia="Times New Roman" w:hAnsi="Arial"/>
          <w:b w:val="false"/>
          <w:bCs w:val="false"/>
          <w:color w:val="000000"/>
          <w:sz w:val="24"/>
          <w:szCs w:val="24"/>
          <w:u w:val="none"/>
          <w:shd w:fill="FFFFFF" w:val="clear"/>
          <w:lang w:val="mn-MN"/>
        </w:rPr>
        <w:t>доор</w:t>
      </w:r>
      <w:r>
        <w:rPr>
          <w:rStyle w:val="style15"/>
          <w:rFonts w:ascii="Arial" w:cs="Arial" w:eastAsia="Verdana" w:hAnsi="Arial"/>
          <w:b w:val="false"/>
          <w:bCs w:val="false"/>
          <w:color w:val="000000"/>
          <w:sz w:val="24"/>
          <w:szCs w:val="24"/>
          <w:u w:val="none"/>
          <w:shd w:fill="FFFFFF" w:val="clear"/>
          <w:lang w:val="mn-MN"/>
        </w:rPr>
        <w:t xml:space="preserve"> дурдсан агуулга бүхий 2.1.6 дахь заалт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color w:val="000000"/>
          <w:sz w:val="24"/>
          <w:szCs w:val="24"/>
          <w:u w:val="none"/>
          <w:shd w:fill="FFFFFF" w:val="clear"/>
          <w:lang w:val="mn-MN"/>
        </w:rPr>
        <w:tab/>
        <w:t xml:space="preserve">"2.1.6.эдийн засгийн тогтвортой өсөлтийг бий болгоход аж үйлдвэрийн салбарын бүтээмж, өрсөлдөх чадварын байдалд судалгаа хийх замаар аж үйлдвэрийн </w:t>
        <w:tab/>
        <w:t>бүтцийн хөгжлийг дэмжих."</w:t>
      </w:r>
      <w:r>
        <w:rPr>
          <w:rStyle w:val="style15"/>
          <w:rFonts w:ascii="Arial" w:cs="Arial" w:eastAsia="Verdana" w:hAnsi="Arial"/>
          <w:b/>
          <w:bCs/>
          <w:i/>
          <w:iCs/>
          <w:color w:val="000000"/>
          <w:sz w:val="24"/>
          <w:szCs w:val="24"/>
          <w:u w:val="none"/>
          <w:shd w:fill="FFFFFF" w:val="clear"/>
          <w:lang w:val="mn-MN"/>
        </w:rPr>
        <w:t xml:space="preserve"> </w:t>
      </w:r>
      <w:r>
        <w:rPr>
          <w:rStyle w:val="style15"/>
          <w:rFonts w:ascii="Arial" w:cs="Arial" w:eastAsia="Verdana" w:hAnsi="Arial"/>
          <w:b w:val="false"/>
          <w:bCs w:val="false"/>
          <w:i w:val="false"/>
          <w:iCs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w:t>
      </w:r>
      <w:r>
        <w:rPr>
          <w:rFonts w:ascii="Arial" w:cs="Arial" w:hAnsi="Arial"/>
          <w:b w:val="false"/>
          <w:bCs w:val="false"/>
          <w:i w:val="false"/>
          <w:iCs w:val="false"/>
          <w:color w:val="000000"/>
          <w:sz w:val="24"/>
          <w:szCs w:val="24"/>
          <w:u w:val="none"/>
          <w:shd w:fill="FFFFFF" w:val="clear"/>
          <w:lang w:val="mn-MN"/>
        </w:rPr>
        <w:t>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jc w:val="both"/>
      </w:pPr>
      <w:r>
        <w:rPr>
          <w:rFonts w:ascii="Arial" w:cs="Arial" w:hAnsi="Arial"/>
          <w:b w:val="false"/>
          <w:bCs w:val="false"/>
          <w:i w:val="false"/>
          <w:iCs w:val="false"/>
          <w:color w:val="000000"/>
          <w:sz w:val="24"/>
          <w:szCs w:val="24"/>
          <w:u w:val="none"/>
          <w:shd w:fill="FFFFFF" w:val="clear"/>
          <w:lang w:val="mn-MN"/>
        </w:rPr>
        <w:tab/>
        <w:t>93.3 хувийн саналаар дэмжигдлээ.</w:t>
      </w:r>
    </w:p>
    <w:p>
      <w:pPr>
        <w:pStyle w:val="style0"/>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r>
      <w:r>
        <w:rPr>
          <w:rStyle w:val="style15"/>
          <w:rFonts w:ascii="Arial" w:cs="Arial" w:eastAsia="Verdana" w:hAnsi="Arial"/>
          <w:b w:val="false"/>
          <w:bCs w:val="false"/>
          <w:i w:val="false"/>
          <w:iCs w:val="false"/>
          <w:color w:val="000000"/>
          <w:sz w:val="24"/>
          <w:szCs w:val="24"/>
          <w:u w:val="none"/>
          <w:shd w:fill="FFFFFF" w:val="clear"/>
          <w:lang w:val="mn-MN"/>
        </w:rPr>
        <w:t xml:space="preserve">3.Ажлын хэсгийн гаргасан, </w:t>
      </w:r>
      <w:r>
        <w:rPr>
          <w:rStyle w:val="style15"/>
          <w:rFonts w:ascii="Arial" w:cs="Arial" w:eastAsia="Verdana" w:hAnsi="Arial"/>
          <w:b w:val="false"/>
          <w:bCs w:val="false"/>
          <w:i w:val="false"/>
          <w:iCs w:val="false"/>
          <w:color w:val="000000"/>
          <w:sz w:val="24"/>
          <w:szCs w:val="24"/>
          <w:u w:val="none"/>
          <w:shd w:fill="FFFFFF" w:val="clear"/>
          <w:lang w:val="mn-MN"/>
        </w:rPr>
        <w:t>т</w:t>
      </w:r>
      <w:r>
        <w:rPr>
          <w:rFonts w:ascii="Arial" w:cs="Arial" w:eastAsia="Times New Roman" w:hAnsi="Arial"/>
          <w:b w:val="false"/>
          <w:bCs w:val="false"/>
          <w:color w:val="000000"/>
          <w:sz w:val="24"/>
          <w:szCs w:val="24"/>
        </w:rPr>
        <w:t>өслийн хавсралтын 4.1 дэх хэсэгт доор дурдсан агуулга бүхий 4.1.6 дахь заалт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color w:val="000000"/>
          <w:sz w:val="24"/>
          <w:szCs w:val="24"/>
          <w:u w:val="none"/>
          <w:shd w:fill="FFFFFF" w:val="clear"/>
          <w:lang w:val="mn-MN"/>
        </w:rPr>
        <w:tab/>
        <w:t>"4.1.6.б</w:t>
      </w:r>
      <w:r>
        <w:rPr>
          <w:rStyle w:val="style15"/>
          <w:rFonts w:ascii="Arial" w:cs="Arial" w:eastAsia="Times New Roman" w:hAnsi="Arial"/>
          <w:b w:val="false"/>
          <w:bCs/>
          <w:color w:val="000000"/>
          <w:sz w:val="24"/>
          <w:szCs w:val="24"/>
          <w:u w:val="none"/>
          <w:shd w:fill="FFFFFF" w:val="clear"/>
          <w:lang w:val="mn-MN"/>
        </w:rPr>
        <w:t xml:space="preserve">үтээлч аж үйлдвэрийн салбарыг дэмжин хөгжүүлэх;" </w:t>
      </w:r>
      <w:r>
        <w:rPr>
          <w:rStyle w:val="style15"/>
          <w:rFonts w:ascii="Arial" w:cs="Arial" w:eastAsia="Times New Roman" w:hAnsi="Arial"/>
          <w:b w:val="false"/>
          <w:bCs w:val="false"/>
          <w:color w:val="000000"/>
          <w:sz w:val="24"/>
          <w:szCs w:val="24"/>
          <w:u w:val="none"/>
          <w:shd w:fill="FFFFFF" w:val="clear"/>
          <w:lang w:val="mn-MN"/>
        </w:rPr>
        <w:t xml:space="preserve"> 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jc w:val="both"/>
      </w:pPr>
      <w:r>
        <w:rPr>
          <w:rFonts w:ascii="Arial" w:cs="Arial" w:hAnsi="Arial"/>
          <w:b w:val="false"/>
          <w:bCs w:val="false"/>
          <w:i w:val="false"/>
          <w:iCs w:val="false"/>
          <w:color w:val="000000"/>
          <w:sz w:val="24"/>
          <w:szCs w:val="24"/>
          <w:u w:val="none"/>
          <w:shd w:fill="FFFFFF" w:val="clear"/>
          <w:lang w:val="mn-MN"/>
        </w:rPr>
        <w:tab/>
        <w:t>86.7 хувийн саналаар дэмжигдлээ.</w:t>
      </w:r>
    </w:p>
    <w:p>
      <w:pPr>
        <w:pStyle w:val="style0"/>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Дээрх саналтай холбогдуулан Улсын Их Хурлын гишүүн Д.Ганбат, Б.Гарамгайбаатар, Ц.Нямдорж нарын тавьсан асуултад ажлын хэсгийн ахлагч, Улсын Их Хурлын гишүүн Д.Ганхуяг, Аж үйлдвэрийн яамны Стратегийн бодлого, төлөвлөлтийн газрын даргыг түр орлон гүйцэтгэгч Д.Баттогтох нар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t xml:space="preserve">4.Ажлын хэсгийн гаргасан, </w:t>
      </w:r>
      <w:r>
        <w:rPr>
          <w:rStyle w:val="style15"/>
          <w:rFonts w:ascii="Arial" w:cs="Arial" w:eastAsia="Verdana" w:hAnsi="Arial"/>
          <w:b w:val="false"/>
          <w:bCs w:val="false"/>
          <w:i w:val="false"/>
          <w:iCs w:val="false"/>
          <w:color w:val="000000"/>
          <w:sz w:val="24"/>
          <w:szCs w:val="24"/>
          <w:u w:val="none"/>
          <w:shd w:fill="FFFFFF" w:val="clear"/>
          <w:lang w:val="mn-MN"/>
        </w:rPr>
        <w:t>т</w:t>
      </w:r>
      <w:r>
        <w:rPr>
          <w:rStyle w:val="style15"/>
          <w:rFonts w:ascii="Arial" w:cs="Arial" w:eastAsia="Times New Roman" w:hAnsi="Arial"/>
          <w:b w:val="false"/>
          <w:bCs w:val="false"/>
          <w:color w:val="000000"/>
          <w:sz w:val="24"/>
          <w:szCs w:val="24"/>
          <w:u w:val="none"/>
          <w:shd w:fill="FFFFFF" w:val="clear"/>
          <w:lang w:val="mn-MN"/>
        </w:rPr>
        <w:t>өслийн хавсралтын 4.1.4 дэх заалтын "боловсруулах" гэсний дараа "дахин боловсруулах" гэж нэмэх 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jc w:val="both"/>
      </w:pPr>
      <w:r>
        <w:rPr>
          <w:rFonts w:ascii="Arial" w:cs="Arial" w:hAnsi="Arial"/>
          <w:b w:val="false"/>
          <w:bCs w:val="false"/>
          <w:i w:val="false"/>
          <w:iCs w:val="false"/>
          <w:color w:val="000000"/>
          <w:sz w:val="24"/>
          <w:szCs w:val="24"/>
          <w:u w:val="none"/>
          <w:shd w:fill="FFFFFF" w:val="clear"/>
          <w:lang w:val="mn-MN"/>
        </w:rPr>
        <w:tab/>
        <w:t>80.1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bCs/>
          <w:i/>
          <w:iCs/>
          <w:color w:val="000000"/>
          <w:sz w:val="24"/>
          <w:szCs w:val="24"/>
          <w:u w:val="none"/>
          <w:shd w:fill="FFFFFF" w:val="clear"/>
          <w:lang w:val="mn-MN"/>
        </w:rPr>
        <w:tab/>
      </w:r>
      <w:r>
        <w:rPr>
          <w:rStyle w:val="style15"/>
          <w:rFonts w:ascii="Arial" w:cs="Arial" w:eastAsia="Times New Roman" w:hAnsi="Arial"/>
          <w:b w:val="false"/>
          <w:bCs w:val="false"/>
          <w:i w:val="false"/>
          <w:iCs w:val="false"/>
          <w:color w:val="000000"/>
          <w:sz w:val="24"/>
          <w:szCs w:val="24"/>
          <w:u w:val="none"/>
          <w:shd w:fill="FFFFFF" w:val="clear"/>
          <w:lang w:val="mn-MN"/>
        </w:rPr>
        <w:t>5.Ажлын хэсгийн гаргасан,</w:t>
      </w:r>
      <w:r>
        <w:rPr>
          <w:rFonts w:ascii="Arial" w:cs="Arial" w:eastAsia="Times New Roman" w:hAnsi="Arial"/>
          <w:b w:val="false"/>
          <w:bCs w:val="false"/>
          <w:color w:val="000000"/>
          <w:sz w:val="24"/>
          <w:szCs w:val="24"/>
        </w:rPr>
        <w:t xml:space="preserve">Төслийн хавсралтын 4.1.7 дахь заалтын "худалдаа" гэсний дараа "үйлчилгээний салбарын хөгжих" гэж нэмэх </w:t>
      </w:r>
      <w:r>
        <w:rPr>
          <w:rFonts w:ascii="Arial" w:cs="Arial" w:eastAsia="Times New Roman" w:hAnsi="Arial"/>
          <w:b w:val="false"/>
          <w:bCs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jc w:val="both"/>
      </w:pPr>
      <w:r>
        <w:rPr>
          <w:rFonts w:ascii="Arial" w:cs="Arial" w:hAnsi="Arial"/>
          <w:b w:val="false"/>
          <w:bCs w:val="false"/>
          <w:i w:val="false"/>
          <w:iCs w:val="false"/>
          <w:color w:val="000000"/>
          <w:sz w:val="24"/>
          <w:szCs w:val="24"/>
          <w:u w:val="none"/>
          <w:shd w:fill="FFFFFF" w:val="clear"/>
          <w:lang w:val="mn-MN"/>
        </w:rPr>
        <w:tab/>
        <w:t>86.7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r>
      <w:r>
        <w:rPr>
          <w:rStyle w:val="style15"/>
          <w:rFonts w:ascii="Arial" w:cs="Arial" w:eastAsia="Verdana" w:hAnsi="Arial"/>
          <w:b w:val="false"/>
          <w:bCs w:val="false"/>
          <w:i w:val="false"/>
          <w:iCs w:val="false"/>
          <w:color w:val="000000"/>
          <w:sz w:val="24"/>
          <w:szCs w:val="24"/>
          <w:u w:val="none"/>
          <w:shd w:fill="FFFFFF" w:val="clear"/>
          <w:lang w:val="mn-MN"/>
        </w:rPr>
        <w:t xml:space="preserve">6.Ажлын хэсгийн гаргасан, </w:t>
      </w:r>
      <w:r>
        <w:rPr>
          <w:rFonts w:ascii="Arial" w:cs="Arial" w:eastAsia="Times New Roman" w:hAnsi="Arial"/>
          <w:b w:val="false"/>
          <w:bCs w:val="false"/>
          <w:color w:val="000000"/>
          <w:sz w:val="24"/>
          <w:szCs w:val="24"/>
        </w:rPr>
        <w:t>Төслийн хавсралтын 4.2.1-д доор дурдсан агуулга бүхий дэд заалт</w:t>
      </w:r>
      <w:r>
        <w:rPr>
          <w:rFonts w:ascii="Arial" w:cs="Arial" w:eastAsia="Times New Roman" w:hAnsi="Arial"/>
          <w:b w:val="false"/>
          <w:bCs w:val="false"/>
          <w:color w:val="000000"/>
          <w:sz w:val="24"/>
          <w:szCs w:val="24"/>
          <w:lang w:val="mn-MN"/>
        </w:rPr>
        <w:t>ууд</w:t>
      </w:r>
      <w:r>
        <w:rPr>
          <w:rFonts w:ascii="Arial" w:cs="Arial" w:eastAsia="Times New Roman" w:hAnsi="Arial"/>
          <w:b w:val="false"/>
          <w:bCs w:val="false"/>
          <w:color w:val="000000"/>
          <w:sz w:val="24"/>
          <w:szCs w:val="24"/>
        </w:rPr>
        <w:t xml:space="preserve">  нэмэх:</w:t>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tab/>
        <w:tab/>
        <w:t>1/4.2.1.10.</w:t>
      </w:r>
      <w:bookmarkStart w:id="0" w:name="__DdeLink__22955_10217449471"/>
      <w:r>
        <w:rPr>
          <w:rStyle w:val="style15"/>
          <w:rFonts w:ascii="Arial" w:cs="Arial" w:eastAsia="Times New Roman" w:hAnsi="Arial"/>
          <w:b w:val="false"/>
          <w:bCs w:val="false"/>
          <w:color w:val="000000"/>
          <w:sz w:val="24"/>
          <w:szCs w:val="24"/>
          <w:u w:val="none"/>
          <w:lang w:val="mn-MN"/>
        </w:rPr>
        <w:t xml:space="preserve">төр, хувийн хэвшлийн түншлэлд үндэслэн аж үйлдвэрийн </w:t>
        <w:tab/>
        <w:t>мэдээллийн сан бүхий мэдээллийн системийг бий болгох</w:t>
      </w:r>
      <w:bookmarkEnd w:id="0"/>
      <w:r>
        <w:rPr>
          <w:rStyle w:val="style15"/>
          <w:rFonts w:ascii="Arial" w:cs="Arial" w:eastAsia="Times New Roman" w:hAnsi="Arial"/>
          <w:b w:val="false"/>
          <w:bCs w:val="false"/>
          <w:strike w:val="false"/>
          <w:dstrike w:val="false"/>
          <w:color w:val="000000"/>
          <w:sz w:val="24"/>
          <w:szCs w:val="24"/>
          <w:u w:val="none"/>
          <w:shd w:fill="FFFFFF" w:val="clear"/>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ab/>
        <w:tab/>
        <w:t>2/4.2.1.11.</w:t>
      </w:r>
      <w:r>
        <w:rPr>
          <w:rFonts w:ascii="Arial" w:cs="Arial" w:eastAsia="Times New Roman" w:hAnsi="Arial"/>
          <w:b w:val="false"/>
          <w:bCs/>
          <w:color w:val="000000"/>
          <w:sz w:val="24"/>
          <w:szCs w:val="24"/>
          <w:lang w:val="mn-MN"/>
        </w:rPr>
        <w:t>дахин боловсруулах аж үйлдвэрлэлийг хөгжүүлэхтэй  холбогдсон эрх зүйн орчныг бий болгох;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tab/>
        <w:tab/>
        <w:t>3/4.2.1.12.</w:t>
      </w:r>
      <w:r>
        <w:rPr>
          <w:rFonts w:ascii="Arial" w:cs="Arial" w:eastAsia="Times New Roman" w:hAnsi="Arial"/>
          <w:b w:val="false"/>
          <w:bCs w:val="false"/>
          <w:color w:val="000000"/>
          <w:sz w:val="24"/>
          <w:szCs w:val="24"/>
          <w:shd w:fill="FFFFFF" w:val="clear"/>
          <w:lang w:val="mn-MN"/>
        </w:rPr>
        <w:t xml:space="preserve">генетик нөөцийг бүртгэх, гарал үүслийг баталгаажуулах, генетик </w:t>
        <w:tab/>
        <w:t>нөөцтэй холбоотой уламжлалт мэдлэг болон амьтан, ургамлын генетик нөөцийг ашиглах, түүнийг ашигласнаас бий болох үр ашгийг шударга, тэгш хуваарилахтай холбоотой эрх зүйн орчныг бий болгох;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color w:val="000000"/>
          <w:sz w:val="24"/>
          <w:szCs w:val="24"/>
          <w:u w:val="none"/>
          <w:shd w:fill="FFFFFF" w:val="clear"/>
          <w:lang w:val="mn-MN"/>
        </w:rPr>
        <w:tab/>
        <w:tab/>
        <w:tab/>
        <w:t>3/4.2.1.13.</w:t>
      </w:r>
      <w:r>
        <w:rPr>
          <w:rStyle w:val="style15"/>
          <w:rFonts w:ascii="Arial" w:cs="Arial" w:eastAsia="Arial" w:hAnsi="Arial"/>
          <w:b w:val="false"/>
          <w:bCs/>
          <w:color w:val="000000"/>
          <w:sz w:val="24"/>
          <w:szCs w:val="24"/>
          <w:u w:val="none"/>
          <w:shd w:fill="FFFFFF" w:val="clear"/>
          <w:lang w:val="mn-MN"/>
        </w:rPr>
        <w:t>аж үйлдвэрийн салбарт мэдээллийн технологи, харилцаа холбоо болон мэдээллийн үйлчилгээг нэвтрүүлж, аж үйлдвэрийн салбарын бүтээмж, өрсөлдөх чадварыг дээшлүүлэх.</w:t>
      </w:r>
      <w:r>
        <w:rPr>
          <w:rStyle w:val="style15"/>
          <w:rFonts w:ascii="Arial" w:cs="Arial" w:eastAsia="Times New Roman" w:hAnsi="Arial"/>
          <w:b w:val="false"/>
          <w:bCs/>
          <w:color w:val="000000"/>
          <w:sz w:val="24"/>
          <w:szCs w:val="24"/>
          <w:u w:val="none"/>
          <w:shd w:fill="FFFFFF" w:val="clear"/>
          <w:lang w:val="mn-MN"/>
        </w:rPr>
        <w:t>"</w:t>
      </w:r>
      <w:r>
        <w:rPr>
          <w:rStyle w:val="style15"/>
          <w:rFonts w:ascii="Arial" w:cs="Arial" w:eastAsia="Times New Roman" w:hAnsi="Arial"/>
          <w:b w:val="false"/>
          <w:bCs w:val="false"/>
          <w:color w:val="000000"/>
          <w:sz w:val="24"/>
          <w:szCs w:val="24"/>
          <w:u w:val="none"/>
          <w:shd w:fill="FFFFFF" w:val="clear"/>
          <w:lang w:val="mn-MN"/>
        </w:rPr>
        <w:t xml:space="preserve"> 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86.7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t xml:space="preserve">7.Ажлын хэсгийн гаргасан, </w:t>
      </w:r>
      <w:r>
        <w:rPr>
          <w:rStyle w:val="style15"/>
          <w:rFonts w:ascii="Arial" w:cs="Arial" w:eastAsia="Verdana" w:hAnsi="Arial"/>
          <w:b w:val="false"/>
          <w:bCs w:val="false"/>
          <w:i w:val="false"/>
          <w:iCs w:val="false"/>
          <w:color w:val="000000"/>
          <w:sz w:val="24"/>
          <w:szCs w:val="24"/>
          <w:u w:val="none"/>
          <w:shd w:fill="FFFFFF" w:val="clear"/>
          <w:lang w:val="mn-MN"/>
        </w:rPr>
        <w:t>т</w:t>
      </w:r>
      <w:r>
        <w:rPr>
          <w:rStyle w:val="style15"/>
          <w:rFonts w:ascii="Arial" w:cs="Arial" w:eastAsia="Times New Roman" w:hAnsi="Arial"/>
          <w:b w:val="false"/>
          <w:bCs w:val="false"/>
          <w:color w:val="000000"/>
          <w:sz w:val="24"/>
          <w:szCs w:val="24"/>
          <w:u w:val="none"/>
          <w:shd w:fill="FFFFFF" w:val="clear"/>
          <w:lang w:val="mn-MN"/>
        </w:rPr>
        <w:t>өслийн хавсралтын 4.2.2.1 дэх дэд заалтын "түүхий эдийн" гэсний өмнө "үндсэн" гэж нэмэх 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w:t>
      </w:r>
      <w:r>
        <w:rPr>
          <w:rFonts w:ascii="Arial" w:cs="Arial" w:hAnsi="Arial"/>
          <w:b w:val="false"/>
          <w:bCs w:val="false"/>
          <w:i w:val="false"/>
          <w:iCs w:val="false"/>
          <w:color w:val="000000"/>
          <w:sz w:val="24"/>
          <w:szCs w:val="24"/>
          <w:u w:val="none"/>
          <w:shd w:fill="FFFFFF" w:val="clear"/>
          <w:lang w:val="mn-MN"/>
        </w:rPr>
        <w:t>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jc w:val="both"/>
      </w:pPr>
      <w:r>
        <w:rPr>
          <w:rFonts w:ascii="Arial" w:cs="Arial" w:hAnsi="Arial"/>
          <w:b w:val="false"/>
          <w:bCs w:val="false"/>
          <w:i w:val="false"/>
          <w:iCs w:val="false"/>
          <w:color w:val="000000"/>
          <w:sz w:val="24"/>
          <w:szCs w:val="24"/>
          <w:u w:val="none"/>
          <w:shd w:fill="FFFFFF" w:val="clear"/>
          <w:lang w:val="mn-MN"/>
        </w:rPr>
        <w:tab/>
        <w:t>93.3 хувийн саналаар дэмжигдлээ.</w:t>
      </w:r>
    </w:p>
    <w:p>
      <w:pPr>
        <w:pStyle w:val="style0"/>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t xml:space="preserve">8.Ажлын хэсгийн гаргасан, </w:t>
      </w:r>
      <w:r>
        <w:rPr>
          <w:rStyle w:val="style15"/>
          <w:rFonts w:ascii="Arial" w:cs="Arial" w:eastAsia="Times New Roman" w:hAnsi="Arial"/>
          <w:b w:val="false"/>
          <w:bCs w:val="false"/>
          <w:color w:val="000000"/>
          <w:sz w:val="24"/>
          <w:szCs w:val="24"/>
          <w:u w:val="none"/>
          <w:shd w:fill="FFFFFF" w:val="clear"/>
          <w:lang w:val="mn-MN"/>
        </w:rPr>
        <w:t>Төслийн хавсралтын 4.2.4.2 дахь дэд заалтын "үйлдвэрлэл, үйлчилгээг" гэсний дараа "дахин боловсруулах болон бүтээлч аж үйлдвэрийн салбарыг" гэж нэмэх 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8</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7</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jc w:val="both"/>
      </w:pPr>
      <w:r>
        <w:rPr>
          <w:rFonts w:ascii="Arial" w:cs="Arial" w:hAnsi="Arial"/>
          <w:b w:val="false"/>
          <w:bCs w:val="false"/>
          <w:i w:val="false"/>
          <w:iCs w:val="false"/>
          <w:color w:val="000000"/>
          <w:sz w:val="24"/>
          <w:szCs w:val="24"/>
          <w:u w:val="none"/>
          <w:shd w:fill="FFFFFF" w:val="clear"/>
          <w:lang w:val="mn-MN"/>
        </w:rPr>
        <w:tab/>
        <w:t>53.3 хувийн саналаар дэмжигдлээ.</w:t>
      </w:r>
    </w:p>
    <w:p>
      <w:pPr>
        <w:pStyle w:val="style0"/>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Дээрх санал</w:t>
      </w:r>
      <w:r>
        <w:rPr>
          <w:rStyle w:val="style15"/>
          <w:rFonts w:ascii="Arial" w:cs="Arial" w:eastAsia="Verdana" w:hAnsi="Arial"/>
          <w:b w:val="false"/>
          <w:bCs w:val="false"/>
          <w:i w:val="false"/>
          <w:iCs w:val="false"/>
          <w:color w:val="000000"/>
          <w:sz w:val="24"/>
          <w:szCs w:val="24"/>
          <w:u w:val="none"/>
          <w:shd w:fill="FFFFFF" w:val="clear"/>
          <w:lang w:val="mn-MN"/>
        </w:rPr>
        <w:t>ыг найруулгын засвартайгаар авлаа.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r>
      <w:r>
        <w:rPr>
          <w:rStyle w:val="style15"/>
          <w:rFonts w:ascii="Arial" w:cs="Arial" w:eastAsia="Verdana" w:hAnsi="Arial"/>
          <w:b w:val="false"/>
          <w:bCs w:val="false"/>
          <w:i w:val="false"/>
          <w:iCs w:val="false"/>
          <w:color w:val="000000"/>
          <w:sz w:val="24"/>
          <w:szCs w:val="24"/>
          <w:u w:val="none"/>
          <w:shd w:fill="FFFFFF" w:val="clear"/>
          <w:lang w:val="mn-MN"/>
        </w:rPr>
        <w:t xml:space="preserve">9.Ажлын хэсгийн гаргасан, </w:t>
      </w:r>
      <w:r>
        <w:rPr>
          <w:rStyle w:val="style15"/>
          <w:rFonts w:ascii="Arial" w:cs="Arial" w:eastAsia="Times New Roman" w:hAnsi="Arial"/>
          <w:b w:val="false"/>
          <w:bCs w:val="false"/>
          <w:color w:val="000000"/>
          <w:sz w:val="24"/>
          <w:szCs w:val="24"/>
          <w:u w:val="none"/>
          <w:shd w:fill="FFFFFF" w:val="clear"/>
          <w:lang w:val="mn-MN"/>
        </w:rPr>
        <w:t>Төслийн хавсралтын 4.2.4.4 дэх заалтын "чөлөөт бүс" гэсний өмнө "кластер" гэж нэмэх 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5</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jc w:val="both"/>
      </w:pPr>
      <w:r>
        <w:rPr>
          <w:rFonts w:ascii="Arial" w:cs="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1</w:t>
      </w:r>
      <w:r>
        <w:rPr>
          <w:rStyle w:val="style15"/>
          <w:rFonts w:ascii="Arial" w:cs="Arial" w:eastAsia="Verdana" w:hAnsi="Arial"/>
          <w:b w:val="false"/>
          <w:bCs w:val="false"/>
          <w:i w:val="false"/>
          <w:iCs w:val="false"/>
          <w:color w:val="000000"/>
          <w:sz w:val="24"/>
          <w:szCs w:val="24"/>
          <w:u w:val="none"/>
          <w:shd w:fill="FFFFFF" w:val="clear"/>
          <w:lang w:val="mn-MN"/>
        </w:rPr>
        <w:t xml:space="preserve">0.Ажлын хэсгийн гаргасан, </w:t>
      </w:r>
      <w:r>
        <w:rPr>
          <w:rStyle w:val="style15"/>
          <w:rFonts w:ascii="Arial" w:cs="Arial" w:eastAsia="Times New Roman" w:hAnsi="Arial"/>
          <w:b w:val="false"/>
          <w:bCs w:val="false"/>
          <w:color w:val="000000"/>
          <w:sz w:val="24"/>
          <w:szCs w:val="24"/>
          <w:u w:val="none"/>
          <w:shd w:fill="FFFFFF" w:val="clear"/>
          <w:lang w:val="mn-MN"/>
        </w:rPr>
        <w:t>Төслийн хавсралтын 4.2.5.1 дэх заалтын "нэвтрүүлсэн" гэсний дараа "аж ахуйн нэгж," гэж нэмэх 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15</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jc w:val="both"/>
      </w:pPr>
      <w:r>
        <w:rPr>
          <w:rFonts w:ascii="Arial" w:cs="Arial" w:hAnsi="Arial"/>
          <w:b w:val="false"/>
          <w:bCs w:val="false"/>
          <w:i w:val="false"/>
          <w:iCs w:val="false"/>
          <w:color w:val="000000"/>
          <w:sz w:val="24"/>
          <w:szCs w:val="24"/>
          <w:u w:val="none"/>
          <w:shd w:fill="FFFFFF" w:val="clear"/>
          <w:lang w:val="mn-MN"/>
        </w:rPr>
        <w:tab/>
        <w:t>93.8 хувийн саналаар дэмжигдлээ.</w:t>
      </w:r>
    </w:p>
    <w:p>
      <w:pPr>
        <w:pStyle w:val="style0"/>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1</w:t>
      </w:r>
      <w:r>
        <w:rPr>
          <w:rStyle w:val="style15"/>
          <w:rFonts w:ascii="Arial" w:cs="Arial" w:eastAsia="Verdana" w:hAnsi="Arial"/>
          <w:b w:val="false"/>
          <w:bCs w:val="false"/>
          <w:i w:val="false"/>
          <w:iCs w:val="false"/>
          <w:color w:val="000000"/>
          <w:sz w:val="24"/>
          <w:szCs w:val="24"/>
          <w:u w:val="none"/>
          <w:shd w:fill="FFFFFF" w:val="clear"/>
          <w:lang w:val="mn-MN"/>
        </w:rPr>
        <w:t xml:space="preserve">1.Ажлын хэсгийн гаргасан, </w:t>
      </w:r>
      <w:r>
        <w:rPr>
          <w:rFonts w:ascii="Arial" w:cs="Arial" w:eastAsia="Times New Roman" w:hAnsi="Arial"/>
          <w:b w:val="false"/>
          <w:bCs w:val="false"/>
          <w:color w:val="000000"/>
          <w:sz w:val="24"/>
          <w:szCs w:val="24"/>
          <w:u w:val="none"/>
        </w:rPr>
        <w:t>Төслийн хавсралтад доор дурдсан агуулга бүхий 4.2.6 дахь дэд заалт нэмэх:</w:t>
      </w:r>
    </w:p>
    <w:p>
      <w:pPr>
        <w:pStyle w:val="style0"/>
        <w:spacing w:after="0" w:before="0" w:line="100" w:lineRule="atLeast"/>
        <w:contextualSpacing w:val="false"/>
        <w:jc w:val="both"/>
      </w:pPr>
      <w:r>
        <w:rPr/>
      </w:r>
    </w:p>
    <w:p>
      <w:pPr>
        <w:pStyle w:val="style0"/>
        <w:jc w:val="both"/>
      </w:pPr>
      <w:r>
        <w:rPr>
          <w:rStyle w:val="style15"/>
          <w:rFonts w:ascii="Arial" w:cs="Arial" w:eastAsia="Times New Roman" w:hAnsi="Arial"/>
          <w:bCs/>
          <w:color w:val="000000"/>
          <w:sz w:val="24"/>
          <w:szCs w:val="24"/>
          <w:lang w:val="mn-MN"/>
        </w:rPr>
        <w:tab/>
        <w:t>"4.2.6.</w:t>
      </w:r>
      <w:r>
        <w:rPr>
          <w:rStyle w:val="style15"/>
          <w:rFonts w:ascii="Arial" w:cs="Arial" w:eastAsia="Times New Roman" w:hAnsi="Arial"/>
          <w:b w:val="false"/>
          <w:bCs w:val="false"/>
          <w:color w:val="000000"/>
          <w:sz w:val="24"/>
          <w:szCs w:val="24"/>
          <w:u w:val="none"/>
          <w:lang w:val="mn-MN"/>
        </w:rPr>
        <w:t>Бүтээлч аж үйлдвэрийг дэмжин хөгжүүлэх зорилтын хүрээнд:</w:t>
      </w:r>
    </w:p>
    <w:p>
      <w:pPr>
        <w:pStyle w:val="style0"/>
        <w:jc w:val="both"/>
      </w:pPr>
      <w:r>
        <w:rPr/>
      </w:r>
    </w:p>
    <w:p>
      <w:pPr>
        <w:pStyle w:val="style0"/>
        <w:jc w:val="both"/>
      </w:pPr>
      <w:r>
        <w:rPr>
          <w:rStyle w:val="style15"/>
          <w:rFonts w:ascii="Arial" w:cs="Arial" w:eastAsia="Times New Roman" w:hAnsi="Arial"/>
          <w:b/>
          <w:bCs/>
          <w:color w:val="000000"/>
          <w:sz w:val="24"/>
          <w:szCs w:val="24"/>
          <w:u w:val="none"/>
          <w:lang w:val="mn-MN"/>
        </w:rPr>
        <w:tab/>
        <w:tab/>
        <w:tab/>
      </w:r>
      <w:r>
        <w:rPr>
          <w:rStyle w:val="style15"/>
          <w:rFonts w:ascii="Arial" w:cs="Arial" w:eastAsia="Times New Roman" w:hAnsi="Arial"/>
          <w:b w:val="false"/>
          <w:bCs w:val="false"/>
          <w:color w:val="000000"/>
          <w:sz w:val="24"/>
          <w:szCs w:val="24"/>
          <w:u w:val="none"/>
          <w:shd w:fill="FFFFFF" w:val="clear"/>
          <w:lang w:val="mn-MN"/>
        </w:rPr>
        <w:t xml:space="preserve">4.2.6.1.бүтээлч аж үйлдвэрийг улс орны угсаатны зүй, соёлын онцлог, соёлын өв, дэлхий нийтийн чиг хандлагыг баримтлан дэвшилтэт техник, технологи, </w:t>
        <w:tab/>
        <w:t xml:space="preserve">инновацийн үндэсний тогтолцоонд тулгуурлан цогц хэлбэрээр </w:t>
        <w:tab/>
        <w:t>үүсгэж хөгжүүлэх, тус салбарт мэдлэгийн менежментийг хэрэгжүүлэх замаар шинэ чадавхи, шинэ бүтээгдэхүүнийг бий болгох;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color w:val="000000"/>
          <w:sz w:val="24"/>
          <w:szCs w:val="24"/>
          <w:u w:val="none"/>
          <w:shd w:fill="FFFFFF" w:val="clear"/>
          <w:lang w:val="mn-MN"/>
        </w:rPr>
        <w:tab/>
        <w:tab/>
        <w:tab/>
        <w:t>4.2.6.2.олон улсын соёлын статистикийн хүрээг нэвтрүүлэх;" 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jc w:val="both"/>
      </w:pPr>
      <w:r>
        <w:rPr>
          <w:rFonts w:ascii="Arial" w:cs="Arial" w:hAnsi="Arial"/>
          <w:b w:val="false"/>
          <w:bCs w:val="false"/>
          <w:i w:val="false"/>
          <w:iCs w:val="false"/>
          <w:color w:val="000000"/>
          <w:sz w:val="24"/>
          <w:szCs w:val="24"/>
          <w:u w:val="none"/>
          <w:shd w:fill="FFFFFF" w:val="clear"/>
          <w:lang w:val="mn-MN"/>
        </w:rPr>
        <w:tab/>
        <w:t>81.2 хувийн саналаар дэмжигдлээ.</w:t>
      </w:r>
    </w:p>
    <w:p>
      <w:pPr>
        <w:pStyle w:val="style0"/>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1</w:t>
      </w:r>
      <w:r>
        <w:rPr>
          <w:rStyle w:val="style15"/>
          <w:rFonts w:ascii="Arial" w:cs="Arial" w:eastAsia="Verdana" w:hAnsi="Arial"/>
          <w:b w:val="false"/>
          <w:bCs w:val="false"/>
          <w:i w:val="false"/>
          <w:iCs w:val="false"/>
          <w:color w:val="000000"/>
          <w:sz w:val="24"/>
          <w:szCs w:val="24"/>
          <w:u w:val="none"/>
          <w:shd w:fill="FFFFFF" w:val="clear"/>
          <w:lang w:val="mn-MN"/>
        </w:rPr>
        <w:t xml:space="preserve">2.Ажлын хэсгийн гаргасан, </w:t>
      </w:r>
      <w:r>
        <w:rPr>
          <w:rFonts w:ascii="Arial" w:cs="Arial" w:eastAsia="Times New Roman" w:hAnsi="Arial"/>
          <w:b w:val="false"/>
          <w:bCs w:val="false"/>
          <w:color w:val="000000"/>
          <w:sz w:val="24"/>
          <w:szCs w:val="24"/>
          <w:shd w:fill="FFFFFF" w:val="clear"/>
          <w:lang w:val="mn-MN"/>
        </w:rPr>
        <w:t>Төслийн хавсралтын 4.2.6-д доор дурдсан агуулга бүхий дэд заалт нэмэх:</w:t>
      </w:r>
    </w:p>
    <w:p>
      <w:pPr>
        <w:pStyle w:val="style0"/>
        <w:tabs>
          <w:tab w:leader="none" w:pos="709" w:val="left"/>
          <w:tab w:leader="none" w:pos="749" w:val="left"/>
        </w:tabs>
        <w:spacing w:after="0" w:before="0" w:line="100" w:lineRule="atLeast"/>
        <w:contextualSpacing w:val="false"/>
        <w:jc w:val="both"/>
      </w:pPr>
      <w:r>
        <w:rPr/>
      </w:r>
    </w:p>
    <w:p>
      <w:pPr>
        <w:pStyle w:val="style0"/>
        <w:widowControl w:val="false"/>
        <w:tabs>
          <w:tab w:leader="none" w:pos="4109" w:val="left"/>
          <w:tab w:leader="none" w:pos="4149" w:val="left"/>
          <w:tab w:leader="none" w:pos="4810" w:val="left"/>
        </w:tabs>
        <w:suppressAutoHyphens w:val="true"/>
        <w:overflowPunct w:val="true"/>
        <w:spacing w:after="0" w:before="0" w:line="100" w:lineRule="atLeast"/>
        <w:ind w:hanging="0" w:left="340" w:right="0"/>
        <w:contextualSpacing w:val="false"/>
        <w:jc w:val="both"/>
      </w:pPr>
      <w:r>
        <w:rPr>
          <w:rStyle w:val="style15"/>
          <w:rFonts w:ascii="Arial" w:cs="Arial" w:eastAsia="Times New Roman" w:hAnsi="Arial"/>
          <w:b w:val="false"/>
          <w:bCs w:val="false"/>
          <w:color w:val="000000"/>
          <w:sz w:val="24"/>
          <w:szCs w:val="24"/>
          <w:u w:val="none"/>
          <w:shd w:fill="FFFFFF" w:val="clear"/>
          <w:lang w:val="mn-MN"/>
        </w:rPr>
        <w:tab/>
        <w:t>"4.2.6.2.техникийн болон технологийн боловсролын</w:t>
      </w:r>
      <w:r>
        <w:rPr>
          <w:rStyle w:val="style15"/>
          <w:rFonts w:ascii="Arial" w:cs="Arial" w:eastAsia="Times New Roman" w:hAnsi="Arial"/>
          <w:b/>
          <w:bCs/>
          <w:color w:val="000000"/>
          <w:sz w:val="24"/>
          <w:szCs w:val="24"/>
          <w:u w:val="none"/>
          <w:shd w:fill="FFFFFF" w:val="clear"/>
          <w:lang w:val="mn-MN"/>
        </w:rPr>
        <w:t xml:space="preserve"> </w:t>
      </w:r>
      <w:r>
        <w:rPr>
          <w:rStyle w:val="style15"/>
          <w:rFonts w:ascii="Arial" w:cs="Arial" w:eastAsia="Times New Roman" w:hAnsi="Arial"/>
          <w:b w:val="false"/>
          <w:bCs w:val="false"/>
          <w:color w:val="000000"/>
          <w:sz w:val="24"/>
          <w:szCs w:val="24"/>
          <w:u w:val="none"/>
          <w:shd w:fill="FFFFFF" w:val="clear"/>
          <w:lang w:val="mn-MN"/>
        </w:rPr>
        <w:t>чиглэл, төрлөөр мэргэжлийн зэрэг олгох, мэргэжлийн ур чадвартай уялдсан цалин хөлс, урамшууллын тогтолцоог бий болгож, хэрэгжүүлэх;"</w:t>
      </w:r>
      <w:r>
        <w:rPr>
          <w:rStyle w:val="style15"/>
          <w:rFonts w:ascii="Arial" w:cs="Arial" w:eastAsia="Verdana" w:hAnsi="Arial"/>
          <w:b/>
          <w:bCs/>
          <w:i/>
          <w:iCs/>
          <w:color w:val="000000"/>
          <w:sz w:val="24"/>
          <w:szCs w:val="24"/>
          <w:u w:val="none"/>
          <w:shd w:fill="FFFFFF" w:val="clear"/>
          <w:lang w:val="mn-MN"/>
        </w:rPr>
        <w:t xml:space="preserve"> </w:t>
      </w:r>
      <w:r>
        <w:rPr>
          <w:rStyle w:val="style15"/>
          <w:rFonts w:ascii="Arial" w:cs="Arial" w:eastAsia="Times New Roman" w:hAnsi="Arial"/>
          <w:b w:val="false"/>
          <w:bCs w:val="false"/>
          <w:i w:val="false"/>
          <w:iCs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jc w:val="both"/>
      </w:pPr>
      <w:r>
        <w:rPr>
          <w:rFonts w:ascii="Arial" w:cs="Arial" w:hAnsi="Arial"/>
          <w:b w:val="false"/>
          <w:bCs w:val="false"/>
          <w:i w:val="false"/>
          <w:iCs w:val="false"/>
          <w:color w:val="000000"/>
          <w:sz w:val="24"/>
          <w:szCs w:val="24"/>
          <w:u w:val="none"/>
          <w:shd w:fill="FFFFFF" w:val="clear"/>
          <w:lang w:val="mn-MN"/>
        </w:rPr>
        <w:tab/>
        <w:t>81.2 хувийн саналаар дэмжигдлээ.</w:t>
      </w:r>
    </w:p>
    <w:p>
      <w:pPr>
        <w:pStyle w:val="style0"/>
        <w:widowControl w:val="false"/>
        <w:tabs>
          <w:tab w:leader="none" w:pos="5469" w:val="left"/>
          <w:tab w:leader="none" w:pos="5509" w:val="left"/>
          <w:tab w:leader="none" w:pos="6170" w:val="left"/>
        </w:tabs>
        <w:suppressAutoHyphens w:val="true"/>
        <w:overflowPunct w:val="true"/>
        <w:spacing w:after="0" w:before="0" w:line="100" w:lineRule="atLeast"/>
        <w:ind w:hanging="340" w:left="680" w:right="0"/>
        <w:contextualSpacing w:val="false"/>
        <w:jc w:val="both"/>
      </w:pPr>
      <w:r>
        <w:rPr/>
      </w:r>
    </w:p>
    <w:p>
      <w:pPr>
        <w:pStyle w:val="style0"/>
        <w:widowControl w:val="false"/>
        <w:tabs>
          <w:tab w:leader="none" w:pos="741" w:val="left"/>
          <w:tab w:leader="none" w:pos="2069" w:val="left"/>
          <w:tab w:leader="none" w:pos="2770" w:val="left"/>
        </w:tabs>
        <w:suppressAutoHyphens w:val="true"/>
        <w:overflowPunct w:val="true"/>
        <w:spacing w:after="0" w:before="0" w:line="100" w:lineRule="atLeast"/>
        <w:ind w:hanging="0" w:left="0" w:right="0"/>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13. Ажлын хэсгийн гаргасан, </w:t>
      </w:r>
      <w:r>
        <w:rPr>
          <w:rFonts w:ascii="Arial" w:cs="Arial" w:eastAsia="Times New Roman" w:hAnsi="Arial"/>
          <w:b w:val="false"/>
          <w:bCs w:val="false"/>
          <w:strike w:val="false"/>
          <w:dstrike w:val="false"/>
          <w:color w:val="000000"/>
          <w:sz w:val="24"/>
          <w:szCs w:val="24"/>
          <w:u w:val="none"/>
          <w:shd w:fill="FFFFFF" w:val="clear"/>
          <w:lang w:val="mn-MN"/>
        </w:rPr>
        <w:t xml:space="preserve">Төслийн хавсралтын 4.2.6.2-ын "бодит" гэснийг "бүтээлч" гэж өөрчлөн, "туршлагыг" гэсний дараа "үйлдвэрлэлд" гэж нэмэх;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widowControl w:val="false"/>
        <w:tabs>
          <w:tab w:leader="none" w:pos="741" w:val="left"/>
          <w:tab w:leader="none" w:pos="2069" w:val="left"/>
          <w:tab w:leader="none" w:pos="2770" w:val="left"/>
        </w:tabs>
        <w:suppressAutoHyphens w:val="true"/>
        <w:overflowPunct w:val="true"/>
        <w:spacing w:after="0" w:before="0" w:line="100" w:lineRule="atLeast"/>
        <w:ind w:hanging="0" w:left="0" w:right="0"/>
        <w:contextualSpacing w:val="false"/>
        <w:jc w:val="both"/>
      </w:pPr>
      <w:r>
        <w:rPr>
          <w:rFonts w:ascii="Arial" w:cs="Arial" w:eastAsia="Times New Roman" w:hAnsi="Arial"/>
          <w:b w:val="false"/>
          <w:bCs w:val="false"/>
          <w:i w:val="false"/>
          <w:iCs w:val="false"/>
          <w:strike w:val="false"/>
          <w:dstrike w:val="false"/>
          <w:color w:val="000000"/>
          <w:sz w:val="24"/>
          <w:szCs w:val="24"/>
          <w:u w:val="none"/>
          <w:shd w:fill="FFFFFF" w:val="clear"/>
          <w:lang w:val="mn-MN"/>
        </w:rPr>
        <w:tab/>
        <w:t>81.2 хувийн саналаар дэмжигдлээ.</w:t>
      </w:r>
    </w:p>
    <w:p>
      <w:pPr>
        <w:pStyle w:val="style0"/>
        <w:widowControl w:val="false"/>
        <w:tabs>
          <w:tab w:leader="none" w:pos="741" w:val="left"/>
          <w:tab w:leader="none" w:pos="2069" w:val="left"/>
          <w:tab w:leader="none" w:pos="2770" w:val="left"/>
        </w:tabs>
        <w:suppressAutoHyphens w:val="true"/>
        <w:overflowPunct w:val="true"/>
        <w:spacing w:after="0" w:before="0" w:line="100" w:lineRule="atLeast"/>
        <w:ind w:hanging="0" w:left="0" w:right="0"/>
        <w:contextualSpacing w:val="false"/>
        <w:jc w:val="both"/>
      </w:pPr>
      <w:r>
        <w:rPr/>
      </w:r>
    </w:p>
    <w:p>
      <w:pPr>
        <w:pStyle w:val="style0"/>
        <w:widowControl w:val="false"/>
        <w:tabs>
          <w:tab w:leader="none" w:pos="741" w:val="left"/>
          <w:tab w:leader="none" w:pos="2069" w:val="left"/>
          <w:tab w:leader="none" w:pos="2770" w:val="left"/>
        </w:tabs>
        <w:suppressAutoHyphens w:val="true"/>
        <w:overflowPunct w:val="true"/>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14.Ажлын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Fonts w:ascii="Arial" w:cs="Arial" w:eastAsia="Times New Roman" w:hAnsi="Arial"/>
          <w:b w:val="false"/>
          <w:bCs w:val="false"/>
          <w:color w:val="000000"/>
          <w:sz w:val="24"/>
          <w:szCs w:val="24"/>
        </w:rPr>
        <w:t>өслийн хавсралтын 4.2.7-д доор дурдсан агуулга бүхий дэд заалт нэмэх:</w:t>
      </w:r>
    </w:p>
    <w:p>
      <w:pPr>
        <w:pStyle w:val="style0"/>
        <w:tabs>
          <w:tab w:leader="none" w:pos="155" w:val="left"/>
          <w:tab w:leader="none" w:pos="709" w:val="left"/>
          <w:tab w:leader="none" w:pos="749" w:val="left"/>
        </w:tabs>
        <w:spacing w:after="0" w:before="0" w:line="100" w:lineRule="atLeast"/>
        <w:contextualSpacing w:val="false"/>
        <w:jc w:val="both"/>
      </w:pPr>
      <w:r>
        <w:rPr/>
      </w:r>
    </w:p>
    <w:p>
      <w:pPr>
        <w:pStyle w:val="style0"/>
        <w:tabs>
          <w:tab w:leader="none" w:pos="155" w:val="left"/>
          <w:tab w:leader="none" w:pos="709" w:val="left"/>
          <w:tab w:leader="none" w:pos="749" w:val="left"/>
        </w:tabs>
        <w:spacing w:after="0" w:before="0" w:line="100" w:lineRule="atLeast"/>
        <w:contextualSpacing w:val="false"/>
        <w:jc w:val="both"/>
      </w:pPr>
      <w:r>
        <w:rPr>
          <w:rFonts w:ascii="Arial" w:cs="Arial" w:eastAsia="Times New Roman" w:hAnsi="Arial"/>
          <w:b w:val="false"/>
          <w:bCs w:val="false"/>
          <w:strike w:val="false"/>
          <w:dstrike w:val="false"/>
          <w:color w:val="000000"/>
          <w:sz w:val="24"/>
          <w:szCs w:val="24"/>
          <w:u w:val="none"/>
          <w:shd w:fill="FFFFFF" w:val="clear"/>
          <w:lang w:val="mn-MN"/>
        </w:rPr>
        <w:tab/>
        <w:tab/>
        <w:tab/>
        <w:t>"4.2.7.2.</w:t>
      </w:r>
      <w:r>
        <w:rPr>
          <w:rStyle w:val="style15"/>
          <w:rFonts w:ascii="Arial" w:cs="Arial" w:eastAsia="Times New Roman" w:hAnsi="Arial"/>
          <w:b w:val="false"/>
          <w:bCs/>
          <w:strike w:val="false"/>
          <w:dstrike w:val="false"/>
          <w:color w:val="000000"/>
          <w:sz w:val="24"/>
          <w:szCs w:val="24"/>
          <w:u w:val="none"/>
          <w:shd w:fill="FFFFFF" w:val="clear"/>
          <w:lang w:val="mn-MN"/>
        </w:rPr>
        <w:t>худалдааны ерөнхий хэлэлцээр, хөрөнгө оруулалтыг хөхиүлэн дэмжих, харилцан хамгаалах хэлэлцээр, чөлөөт худалдааны хэлэлцээр болон давхар татварын гэрээ, хэлэлцээрүүдийг байгуулах замаар олон улсын болон бүс нутгийн худалдааны интеграцид идэвхтэй оролцож, экспортыг нэмэгдүүлэх, дотоодын болон хамтарсан үйлдвэрүүдийг байгуулж, хөрөнгө оруулалтыг нэмэгдүүлэн, дэвшилтэт техник, технологи, шилдэг менежментийн арга хэрэгслийг нэвтрүүлэх;"</w:t>
      </w:r>
      <w:r>
        <w:rPr>
          <w:rStyle w:val="style15"/>
          <w:rFonts w:ascii="Arial" w:cs="Arial" w:eastAsia="Verdana" w:hAnsi="Arial"/>
          <w:b/>
          <w:bCs/>
          <w:i/>
          <w:iCs/>
          <w:strike w:val="false"/>
          <w:dstrike w:val="false"/>
          <w:color w:val="000000"/>
          <w:sz w:val="24"/>
          <w:szCs w:val="24"/>
          <w:u w:val="none"/>
          <w:shd w:fill="FFFFFF" w:val="clear"/>
          <w:lang w:val="mn-MN"/>
        </w:rPr>
        <w:t xml:space="preserve"> </w:t>
      </w:r>
    </w:p>
    <w:p>
      <w:pPr>
        <w:pStyle w:val="style0"/>
        <w:tabs>
          <w:tab w:leader="none" w:pos="155" w:val="left"/>
          <w:tab w:leader="none" w:pos="709" w:val="left"/>
          <w:tab w:leader="none" w:pos="749" w:val="left"/>
        </w:tabs>
        <w:spacing w:after="0" w:before="0" w:line="100" w:lineRule="atLeast"/>
        <w:contextualSpacing w:val="false"/>
        <w:jc w:val="both"/>
      </w:pPr>
      <w:r>
        <w:rPr/>
      </w:r>
    </w:p>
    <w:p>
      <w:pPr>
        <w:pStyle w:val="style0"/>
        <w:tabs>
          <w:tab w:leader="none" w:pos="155" w:val="left"/>
          <w:tab w:leader="none" w:pos="709" w:val="left"/>
          <w:tab w:leader="none" w:pos="749" w:val="left"/>
        </w:tabs>
        <w:spacing w:after="0" w:before="0" w:line="100" w:lineRule="atLeast"/>
        <w:contextualSpacing w:val="false"/>
        <w:jc w:val="both"/>
      </w:pPr>
      <w:r>
        <w:rPr>
          <w:rStyle w:val="style15"/>
          <w:rFonts w:ascii="Arial" w:cs="Arial" w:eastAsia="Verdana" w:hAnsi="Arial"/>
          <w:b/>
          <w:bCs/>
          <w:i/>
          <w:iCs/>
          <w:strike w:val="false"/>
          <w:dstrike w:val="false"/>
          <w:color w:val="000000"/>
          <w:sz w:val="24"/>
          <w:szCs w:val="24"/>
          <w:u w:val="none"/>
          <w:shd w:fill="FFFFFF" w:val="clear"/>
          <w:lang w:val="mn-MN"/>
        </w:rPr>
        <w:tab/>
        <w:tab/>
      </w:r>
      <w:r>
        <w:rPr>
          <w:rFonts w:ascii="Arial" w:cs="Arial" w:eastAsia="Times New Roman" w:hAnsi="Arial"/>
          <w:b w:val="false"/>
          <w:bCs w:val="false"/>
          <w:color w:val="000000"/>
          <w:sz w:val="24"/>
          <w:szCs w:val="24"/>
        </w:rPr>
        <w:t>Төслийн хавсралтын 4.2.7-д доор дурдсан агуулга бүхий дэд заалт нэмэх:</w:t>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color w:val="000000"/>
          <w:sz w:val="24"/>
          <w:szCs w:val="24"/>
          <w:shd w:fill="FFFFFF" w:val="clear"/>
          <w:lang w:val="mn-MN"/>
        </w:rPr>
        <w:tab/>
        <w:tab/>
        <w:t>"4.2.7.5.</w:t>
      </w:r>
      <w:r>
        <w:rPr>
          <w:rStyle w:val="style15"/>
          <w:rFonts w:ascii="Arial" w:cs="Arial" w:eastAsia="Times New Roman" w:hAnsi="Arial"/>
          <w:b w:val="false"/>
          <w:bCs/>
          <w:color w:val="000000"/>
          <w:sz w:val="24"/>
          <w:szCs w:val="24"/>
          <w:shd w:fill="FFFFFF" w:val="clear"/>
          <w:lang w:val="mn-MN"/>
        </w:rPr>
        <w:t xml:space="preserve">цахим сүлжээ ашиглан аутсорсингийн үйлчилгээ үзүүлэх, бүтээгдэхүүн, үйлчилгээг сурталчлах, худалдах үйл ажиллагааг дотооддоо болон олон улсад </w:t>
        <w:tab/>
        <w:t>нэгдсэн зохион байгуулалттайгаар хөгжүүлэх."</w:t>
      </w:r>
      <w:r>
        <w:rPr>
          <w:rStyle w:val="style15"/>
          <w:rFonts w:ascii="Arial" w:cs="Arial" w:eastAsia="Verdana" w:hAnsi="Arial"/>
          <w:b/>
          <w:bCs/>
          <w:i/>
          <w:iCs/>
          <w:strike w:val="false"/>
          <w:dstrike w:val="false"/>
          <w:color w:val="000000"/>
          <w:sz w:val="24"/>
          <w:szCs w:val="24"/>
          <w:u w:val="none"/>
          <w:shd w:fill="FFFFFF" w:val="clear"/>
          <w:lang w:val="mn-MN"/>
        </w:rPr>
        <w:t xml:space="preserve">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81.2 хувийн саналаар дэмжигдлээ.</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15.Ажлын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өслийн хавсралтын 5.1.3 дахь заалтын "аж үйлдвэрийг" гэсний өмнө 6.3 дахь хэсгийн “боловсруулах” гэсний дараа "бүтээлч" гэж нэмэх 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75.0 хувийн саналаар дэмжигдлээ.</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16.Ажлын хэсгийн гаргасан,</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т</w:t>
      </w:r>
      <w:r>
        <w:rPr>
          <w:rFonts w:ascii="Arial" w:cs="Arial" w:eastAsia="Times New Roman" w:hAnsi="Arial"/>
          <w:b w:val="false"/>
          <w:bCs w:val="false"/>
          <w:color w:val="000000"/>
          <w:sz w:val="24"/>
          <w:szCs w:val="24"/>
        </w:rPr>
        <w:t>өслийн хавсралтын 6 дахь бүлэгт доор дурдсан агуулга бүхий хэсэг нэмэх.</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color w:val="000000"/>
          <w:sz w:val="24"/>
          <w:szCs w:val="24"/>
          <w:u w:val="none"/>
          <w:shd w:fill="FFFFFF" w:val="clear"/>
          <w:lang w:val="mn-MN"/>
        </w:rPr>
        <w:tab/>
        <w:t>"6.7.</w:t>
      </w:r>
      <w:r>
        <w:rPr>
          <w:rStyle w:val="style15"/>
          <w:rFonts w:ascii="Arial" w:cs="Arial" w:eastAsia="Times New Roman" w:hAnsi="Arial"/>
          <w:b w:val="false"/>
          <w:bCs/>
          <w:color w:val="000000"/>
          <w:sz w:val="24"/>
          <w:szCs w:val="24"/>
          <w:u w:val="none"/>
          <w:shd w:fill="FFFFFF" w:val="clear"/>
          <w:lang w:val="mn-MN"/>
        </w:rPr>
        <w:t xml:space="preserve">Монгол гарал үүсэл, итгэл үнэмшил, үзэл баримтлал бүхий бүтээгдэхүүн, үйлчилгээ хөгжиж, олон улсад эзлэх байр суурь бэхэжсэн байна." </w:t>
      </w:r>
      <w:r>
        <w:rPr>
          <w:rStyle w:val="style15"/>
          <w:rFonts w:ascii="Arial" w:cs="Arial" w:eastAsia="Times New Roman" w:hAnsi="Arial"/>
          <w:b w:val="false"/>
          <w:bCs w:val="false"/>
          <w:i w:val="false"/>
          <w:iCs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8</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8</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50.0 хувийн саналаар дэмжигдсэнгүй.</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Дээрх саналтай холбогдуулан Улсын Их Хурлын гишүүн Ц.Нямдорж, А.Тлейхан нарын тавьсан асуултад ажлын хэсгийн ахлагч, Улсын Их Хурлын гишүүн Д.Ганхуяг, ажлын хэсгийн гишүүн, Улсын Их Хурлын гишүүн Л.Энх-Амгалан нар хариулж, тайлбар хийв.</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Дээрх саналыг Байнгын хорооны дарга Ж.Батсуурь найруулгатайгаар дэмжье гэж хэлэв.</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7.Ажлын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color w:val="000000"/>
          <w:sz w:val="24"/>
          <w:szCs w:val="24"/>
          <w:u w:val="none"/>
          <w:shd w:fill="FFFFFF" w:val="clear"/>
          <w:lang w:val="mn-MN"/>
        </w:rPr>
        <w:t>өслийн хавсралтын 7.1 дэх хэсгийн "нутгийн захиргааны байгууллага" гэсний дараа "болон хувийн хэвшлийн оролцоотойгоор" гэж нэмэн, "</w:t>
      </w:r>
      <w:r>
        <w:rPr>
          <w:rStyle w:val="style15"/>
          <w:rFonts w:ascii="Arial" w:cs="Arial" w:eastAsia="Times New Roman" w:hAnsi="Arial"/>
          <w:b w:val="false"/>
          <w:bCs w:val="false"/>
          <w:strike w:val="false"/>
          <w:dstrike w:val="false"/>
          <w:color w:val="000000"/>
          <w:sz w:val="24"/>
          <w:szCs w:val="24"/>
          <w:u w:val="none"/>
          <w:shd w:fill="FFFFFF" w:val="clear"/>
          <w:lang w:val="mn-MN"/>
        </w:rPr>
        <w:t xml:space="preserve">хамтран" гэснийг хасах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81.2 хувийн саналаар дэмжигдлээ.</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8.Ажлын хэсгийн гаргасан, Төслийн хавсралтын 1.3 дахь заалтын “хөгжүүлж” гэсний дараа “үйлчилгээ болон” гэж нэмж “эхлүүлнэ” гэснийг “дэмжин хөгжүүлнэ” гэж өөрчлөх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81.2 хувийн саналаар дэмжигдлээ.</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 xml:space="preserve">19.Ажлын хэсгийн гаргасан, Төслийн хавсралтын 6.3 дахь заалтын “үйлчилгээний” гэсний дараа “үйлдвэрийн гэж нэмэх”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10</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6</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62.5 хувийн саналаар дэмжигдлээ.</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20.Ажлын хэсгийн гаргасан,Төслийн хавсралтын 7 дахь бүлэгт доор дурдсан агуулга бүхий хэсэг нэмэх:</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ab/>
        <w:tab/>
        <w:t xml:space="preserve">"7.1.Энэхүү бодлогын хэрэгжилтийг зохион байгуулах, эрх зүйн орчныг боловсронгуй болгох, эдийн засгийн бүх төрлийн үйл ажиллагааны ангилал дахь аж үйлдвэрийн салбарын бүтцийн хөгжлийг дэмжих, бүтээмж, өрсөлдөх чадвар </w:t>
        <w:tab/>
        <w:t xml:space="preserve">болон технологийн түвшнийг сайжруулах, байгаль орчинд ээлтэй техник, технологийг нэвтрүүлэхэд бүтээгдэхүүн, үйлчилгээний олон улсын болон бүс нутгийн зах зээлийн хандлагын судалгаанд тулгуурлан дүгнэлт өгөх, зөвлөмж гаргах, дэмжлэг үзүүлэх чиг үүрэг бүхий, төрийн байгууллага, хөрөнгө оруулагч, </w:t>
        <w:tab/>
        <w:t>мэргэжлийн байгууллагууд, мэргэжлийн холбоо, иргэний нийгмийн байгууллагын тэгш оролцоог хангасан аж үйлдвэрийн Бодлогын зөвлөл ажиллана."</w:t>
        <w:tab/>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67.5 хувийн саналаар дэмжигдлээ.</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Fonts w:ascii="Arial" w:cs="Arial" w:eastAsia="Times New Roman" w:hAnsi="Arial"/>
          <w:b/>
          <w:bCs/>
          <w:i w:val="false"/>
          <w:iCs w:val="false"/>
          <w:color w:val="000000"/>
          <w:sz w:val="24"/>
          <w:szCs w:val="24"/>
          <w:u w:val="none"/>
          <w:lang w:val="mn-MN"/>
        </w:rPr>
        <w:tab/>
      </w:r>
      <w:r>
        <w:rPr>
          <w:rFonts w:ascii="Arial" w:cs="Arial" w:eastAsia="Times New Roman" w:hAnsi="Arial"/>
          <w:b w:val="false"/>
          <w:bCs w:val="false"/>
          <w:i w:val="false"/>
          <w:iCs w:val="false"/>
          <w:color w:val="000000"/>
          <w:sz w:val="24"/>
          <w:szCs w:val="24"/>
          <w:u w:val="none"/>
          <w:lang w:val="mn-MN"/>
        </w:rPr>
        <w:t>Дээрх саналыг найруулгын засвартайгаар авлаа.</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Fonts w:ascii="Arial" w:cs="Arial" w:eastAsia="Times New Roman" w:hAnsi="Arial"/>
          <w:b/>
          <w:bCs/>
          <w:i w:val="false"/>
          <w:iCs w:val="false"/>
          <w:color w:val="000000"/>
          <w:sz w:val="24"/>
          <w:szCs w:val="24"/>
          <w:u w:val="none"/>
          <w:lang w:val="mn-MN"/>
        </w:rPr>
        <w:tab/>
      </w:r>
      <w:r>
        <w:rPr>
          <w:rFonts w:ascii="Arial" w:cs="Arial" w:eastAsia="Times New Roman" w:hAnsi="Arial"/>
          <w:b w:val="false"/>
          <w:bCs w:val="false"/>
          <w:i/>
          <w:iCs/>
          <w:color w:val="000000"/>
          <w:sz w:val="24"/>
          <w:szCs w:val="24"/>
          <w:u w:val="none"/>
          <w:lang w:val="mn-MN"/>
        </w:rPr>
        <w:t xml:space="preserve">Гурав."Төслийн хавсралтын бүлэг, хэсэг, заалтыг өөрчлөн найруулах, </w:t>
      </w:r>
      <w:r>
        <w:rPr>
          <w:rFonts w:ascii="Arial" w:cs="Arial" w:eastAsia="Times New Roman" w:hAnsi="Arial"/>
          <w:b w:val="false"/>
          <w:bCs w:val="false"/>
          <w:i/>
          <w:iCs/>
          <w:color w:val="000000"/>
          <w:sz w:val="24"/>
          <w:szCs w:val="24"/>
          <w:u w:val="none"/>
        </w:rPr>
        <w:t>өөрчлөх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color w:val="000000"/>
          <w:sz w:val="24"/>
          <w:szCs w:val="24"/>
          <w:lang w:val="mn-MN"/>
        </w:rPr>
        <w:tab/>
        <w:t>1.Ажлын хэсгийн гаргасан,</w:t>
      </w:r>
      <w:r>
        <w:rPr>
          <w:rFonts w:ascii="Arial" w:hAnsi="Arial"/>
          <w:b w:val="false"/>
          <w:bCs w:val="false"/>
          <w:color w:val="000000"/>
          <w:sz w:val="24"/>
          <w:szCs w:val="24"/>
          <w:lang w:val="mn-MN"/>
        </w:rPr>
        <w:t>т</w:t>
      </w:r>
      <w:r>
        <w:rPr>
          <w:rFonts w:ascii="Arial" w:hAnsi="Arial"/>
          <w:b w:val="false"/>
          <w:bCs w:val="false"/>
          <w:color w:val="000000"/>
          <w:sz w:val="24"/>
          <w:szCs w:val="24"/>
        </w:rPr>
        <w:t>өслийн хавсралтын 1.1 дэх хэсгийг доор дурдсанаар өөрчлөн найруулах:</w:t>
      </w:r>
    </w:p>
    <w:p>
      <w:pPr>
        <w:pStyle w:val="style0"/>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color w:val="000000"/>
          <w:sz w:val="24"/>
          <w:szCs w:val="24"/>
          <w:lang w:val="mn-MN"/>
        </w:rPr>
        <w:tab/>
        <w:t>"1.1.Аж үйлдвэрийн салбар нь төр, шинжлэх ухаан, хувийн хэвшлийн хамтын  ажиллагаанд түшиглэсэн, дэвшилтэт техник, технологи, өндөр бүтээмж, өрсөлдөх чадвар бүхий экспортыг дэмжих, импортыг орлох үйлдвэрлэл, үйлчилгээг хөгжүүлэх Монгол Улсын эдийн засгийн тэргүүлэх чиглэл мөн. Г</w:t>
      </w:r>
      <w:r>
        <w:rPr>
          <w:rStyle w:val="style15"/>
          <w:rFonts w:ascii="Arial" w:cs="Arial" w:eastAsia="Times New Roman" w:hAnsi="Arial"/>
          <w:b w:val="false"/>
          <w:bCs w:val="false"/>
          <w:i w:val="false"/>
          <w:iCs w:val="false"/>
          <w:color w:val="000000"/>
          <w:sz w:val="24"/>
          <w:szCs w:val="24"/>
          <w:u w:val="none"/>
          <w:shd w:fill="FFFFFF" w:val="clear"/>
          <w:lang w:val="mn-MN"/>
        </w:rPr>
        <w:t>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75.0 хувийн саналаар дэмжигдлээ.</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 xml:space="preserve">2.Ажлын хэсгийн гаргасан,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Fonts w:ascii="Arial" w:hAnsi="Arial"/>
          <w:b w:val="false"/>
          <w:bCs w:val="false"/>
          <w:color w:val="000000"/>
          <w:sz w:val="24"/>
          <w:szCs w:val="24"/>
        </w:rPr>
        <w:t xml:space="preserve">өслийн хавсралтын 1.2 дахь хэсгийн "тогтвортой хөгжлийг" гэснийг </w:t>
      </w:r>
      <w:r>
        <w:rPr>
          <w:rFonts w:ascii="Arial" w:hAnsi="Arial"/>
          <w:b w:val="false"/>
          <w:bCs w:val="false"/>
          <w:color w:val="000000"/>
          <w:sz w:val="24"/>
          <w:szCs w:val="24"/>
          <w:u w:val="none"/>
        </w:rPr>
        <w:t>"</w:t>
      </w:r>
      <w:r>
        <w:rPr>
          <w:rFonts w:ascii="Arial" w:cs="Arial" w:eastAsia="Times New Roman" w:hAnsi="Arial"/>
          <w:b w:val="false"/>
          <w:bCs w:val="false"/>
          <w:color w:val="000000"/>
          <w:sz w:val="24"/>
          <w:szCs w:val="24"/>
          <w:u w:val="none"/>
          <w:shd w:fill="FFFFFF" w:val="clear"/>
          <w:lang w:val="mn-MN"/>
        </w:rPr>
        <w:t xml:space="preserve">аж үйлдвэрийн бүтцийг төрөлжүүлэн, бүтээмжийг дээшлүүлэх замаар </w:t>
      </w:r>
      <w:r>
        <w:rPr>
          <w:rFonts w:ascii="Arial" w:hAnsi="Arial"/>
          <w:b w:val="false"/>
          <w:bCs w:val="false"/>
          <w:color w:val="000000"/>
          <w:sz w:val="24"/>
          <w:szCs w:val="24"/>
          <w:u w:val="none"/>
        </w:rPr>
        <w:t xml:space="preserve">эдийн засгийн </w:t>
      </w:r>
      <w:r>
        <w:rPr>
          <w:rFonts w:ascii="Arial" w:hAnsi="Arial"/>
          <w:b w:val="false"/>
          <w:bCs w:val="false"/>
          <w:color w:val="000000"/>
          <w:sz w:val="24"/>
          <w:szCs w:val="24"/>
          <w:u w:val="none"/>
          <w:lang w:val="mn-MN"/>
        </w:rPr>
        <w:t>тогтвортой өсөлтийг</w:t>
      </w:r>
      <w:r>
        <w:rPr>
          <w:rFonts w:ascii="Arial" w:hAnsi="Arial"/>
          <w:b w:val="false"/>
          <w:bCs w:val="false"/>
          <w:color w:val="000000"/>
          <w:sz w:val="24"/>
          <w:szCs w:val="24"/>
          <w:u w:val="none"/>
        </w:rPr>
        <w:t>"</w:t>
      </w:r>
      <w:r>
        <w:rPr>
          <w:rFonts w:ascii="Arial" w:hAnsi="Arial"/>
          <w:b w:val="false"/>
          <w:bCs w:val="false"/>
          <w:color w:val="000000"/>
          <w:sz w:val="24"/>
          <w:szCs w:val="24"/>
        </w:rPr>
        <w:t xml:space="preserve"> гэж, "арга хэмжээг" гэснийг "зорилтыг" гэж өөрчлөх </w:t>
      </w:r>
      <w:r>
        <w:rPr>
          <w:rStyle w:val="style15"/>
          <w:rFonts w:ascii="Arial" w:cs="Arial" w:eastAsia="Times New Roman" w:hAnsi="Arial"/>
          <w:b w:val="false"/>
          <w:bCs w:val="false"/>
          <w:i w:val="false"/>
          <w:iCs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widowControl w:val="false"/>
        <w:tabs>
          <w:tab w:leader="none" w:pos="709" w:val="left"/>
        </w:tabs>
        <w:suppressAutoHyphens w:val="true"/>
        <w:overflowPunct w:val="false"/>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val="mn-MN"/>
        </w:rPr>
        <w:tab/>
        <w:t>81.2 хувийн саналаар дэмжигдлээ.</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3.Ажлын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Fonts w:ascii="Arial" w:cs="Arial" w:eastAsia="Times New Roman" w:hAnsi="Arial"/>
          <w:b w:val="false"/>
          <w:bCs w:val="false"/>
          <w:color w:val="000000"/>
          <w:sz w:val="24"/>
          <w:szCs w:val="24"/>
        </w:rPr>
        <w:t xml:space="preserve">өслийн хавсралтын </w:t>
      </w:r>
      <w:r>
        <w:rPr>
          <w:rStyle w:val="style15"/>
          <w:rFonts w:ascii="Arial" w:cs="Arial" w:eastAsia="Arial" w:hAnsi="Arial"/>
          <w:b w:val="false"/>
          <w:bCs w:val="false"/>
          <w:color w:val="000000"/>
          <w:sz w:val="24"/>
          <w:szCs w:val="24"/>
          <w:lang w:val="mn-MN"/>
        </w:rPr>
        <w:t>2.1.2 дахь заалтыг "</w:t>
      </w:r>
      <w:r>
        <w:rPr>
          <w:rStyle w:val="style15"/>
          <w:rFonts w:ascii="Arial" w:cs="Arial" w:eastAsia="Times New Roman" w:hAnsi="Arial"/>
          <w:b w:val="false"/>
          <w:bCs w:val="false"/>
          <w:color w:val="000000"/>
          <w:sz w:val="24"/>
          <w:szCs w:val="24"/>
          <w:lang w:val="mn-MN"/>
        </w:rPr>
        <w:t xml:space="preserve">экспортын чиг баримжаатай, импортыг орлох, өрсөлдөх чадвар бүхий </w:t>
      </w:r>
      <w:r>
        <w:rPr>
          <w:rStyle w:val="style15"/>
          <w:rFonts w:ascii="Arial" w:cs="Arial" w:eastAsia="Times New Roman" w:hAnsi="Arial"/>
          <w:b w:val="false"/>
          <w:bCs/>
          <w:color w:val="000000"/>
          <w:sz w:val="24"/>
          <w:szCs w:val="24"/>
          <w:lang w:val="mn-MN"/>
        </w:rPr>
        <w:t>эцсийн</w:t>
      </w:r>
      <w:r>
        <w:rPr>
          <w:rStyle w:val="style15"/>
          <w:rFonts w:ascii="Arial" w:cs="Arial" w:eastAsia="Times New Roman" w:hAnsi="Arial"/>
          <w:b/>
          <w:bCs/>
          <w:color w:val="000000"/>
          <w:sz w:val="24"/>
          <w:szCs w:val="24"/>
          <w:lang w:val="mn-MN"/>
        </w:rPr>
        <w:t xml:space="preserve"> </w:t>
      </w:r>
      <w:r>
        <w:rPr>
          <w:rStyle w:val="style15"/>
          <w:rFonts w:ascii="Arial" w:cs="Arial" w:eastAsia="Times New Roman" w:hAnsi="Arial"/>
          <w:b w:val="false"/>
          <w:bCs w:val="false"/>
          <w:color w:val="000000"/>
          <w:sz w:val="24"/>
          <w:szCs w:val="24"/>
          <w:lang w:val="mn-MN"/>
        </w:rPr>
        <w:t xml:space="preserve">бүтээгдэхүүний үйлдвэрлэлийг дэмжих;" гэж өөрчлөх </w:t>
      </w:r>
      <w:r>
        <w:rPr>
          <w:rStyle w:val="style15"/>
          <w:rFonts w:ascii="Arial" w:cs="Arial" w:eastAsia="Times New Roman" w:hAnsi="Arial"/>
          <w:b w:val="false"/>
          <w:bCs w:val="false"/>
          <w:i w:val="false"/>
          <w:iCs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81.2 хувийн саналаар дэмжигдлээ.</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4.Ажлын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color w:val="000000"/>
          <w:sz w:val="24"/>
          <w:szCs w:val="24"/>
          <w:u w:val="none"/>
          <w:shd w:fill="FFFFFF" w:val="clear"/>
          <w:lang w:val="mn-MN"/>
        </w:rPr>
        <w:t>өслийн хавсралтын 2.1.4, 4.1.5, 4.2.5  дахь заалт, 4.2.4.5 дахь дэд заалтын "бизнесийн"  гэснийг "</w:t>
      </w:r>
      <w:r>
        <w:rPr>
          <w:rStyle w:val="style15"/>
          <w:rFonts w:ascii="Arial" w:cs="Arial" w:eastAsia="Verdana" w:hAnsi="Arial"/>
          <w:b w:val="false"/>
          <w:bCs w:val="false"/>
          <w:color w:val="000000"/>
          <w:sz w:val="24"/>
          <w:szCs w:val="24"/>
          <w:u w:val="none"/>
          <w:lang w:val="mn-MN"/>
        </w:rPr>
        <w:t xml:space="preserve">хувийн хэвшлийн" гэж тус тус өөрчлөх </w:t>
      </w:r>
      <w:r>
        <w:rPr>
          <w:rStyle w:val="style15"/>
          <w:rFonts w:ascii="Arial" w:cs="Arial" w:eastAsia="Times New Roman" w:hAnsi="Arial"/>
          <w:b w:val="false"/>
          <w:bCs w:val="false"/>
          <w:i w:val="false"/>
          <w:iCs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t>75.0 хувийн саналаар дэмжигдлээ.</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5.Ажлын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color w:val="000000"/>
          <w:sz w:val="24"/>
          <w:szCs w:val="24"/>
          <w:u w:val="none"/>
          <w:lang w:val="mn-MN"/>
        </w:rPr>
        <w:t xml:space="preserve">өслийн хавсралтын 4.1.6 дахь заалтын "чадавхжуулах, бэлтгэх" гэснийг "бэлтгэх, ур чадварыг дээшлүүлэх, хөгжүүлэхэд дэмжлэг үзүүлэх" гэж өөрчлөх; </w:t>
      </w:r>
      <w:r>
        <w:rPr>
          <w:rStyle w:val="style15"/>
          <w:rFonts w:ascii="Arial" w:cs="Arial" w:eastAsia="Times New Roman" w:hAnsi="Arial"/>
          <w:b w:val="false"/>
          <w:bCs w:val="false"/>
          <w:i w:val="false"/>
          <w:iCs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81.2 хувийн саналаар дэмжигдлээ.</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6.Ажлын хэсгийн гаргасан,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өслийн хавсралтын 4.1.7 дахь заалтын таатай гэсний өмнө бусад үйлчилгээний салбарын хөгжих гэж нэмэх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10</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5</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66.7 хувийн саналаар дэмжигдлээ.</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Fonts w:ascii="Arial" w:cs="Arial" w:eastAsia="Times New Roman" w:hAnsi="Arial"/>
          <w:b w:val="false"/>
          <w:bCs w:val="false"/>
          <w:strike w:val="false"/>
          <w:dstrike w:val="false"/>
          <w:color w:val="000000"/>
          <w:sz w:val="24"/>
          <w:szCs w:val="24"/>
          <w:u w:val="none"/>
          <w:shd w:fill="FFFFFF" w:val="clear"/>
          <w:lang w:val="mn-MN"/>
        </w:rPr>
        <w:tab/>
        <w:t xml:space="preserve">7.Ажлын хэсгийн гаргасан, </w:t>
      </w:r>
      <w:r>
        <w:rPr>
          <w:rFonts w:ascii="Arial" w:cs="Arial" w:eastAsia="Times New Roman" w:hAnsi="Arial"/>
          <w:b w:val="false"/>
          <w:bCs w:val="false"/>
          <w:strike w:val="false"/>
          <w:dstrike w:val="false"/>
          <w:color w:val="000000"/>
          <w:sz w:val="24"/>
          <w:szCs w:val="24"/>
          <w:u w:val="none"/>
          <w:shd w:fill="FFFFFF" w:val="clear"/>
          <w:lang w:val="mn-MN"/>
        </w:rPr>
        <w:t>т</w:t>
      </w:r>
      <w:r>
        <w:rPr>
          <w:rFonts w:ascii="Arial" w:cs="Arial" w:eastAsia="Times New Roman" w:hAnsi="Arial"/>
          <w:b w:val="false"/>
          <w:bCs w:val="false"/>
          <w:strike w:val="false"/>
          <w:dstrike w:val="false"/>
          <w:color w:val="000000"/>
          <w:sz w:val="24"/>
          <w:szCs w:val="24"/>
          <w:u w:val="none"/>
          <w:shd w:fill="FFFFFF" w:val="clear"/>
          <w:lang w:val="mn-MN"/>
        </w:rPr>
        <w:t xml:space="preserve">өслийн хавсралтын </w:t>
      </w:r>
      <w:r>
        <w:rPr>
          <w:rFonts w:ascii="Arial" w:cs="Arial" w:eastAsia="Times New Roman" w:hAnsi="Arial"/>
          <w:b w:val="false"/>
          <w:bCs/>
          <w:color w:val="000000"/>
          <w:sz w:val="24"/>
          <w:szCs w:val="24"/>
          <w:shd w:fill="FFFFFF" w:val="clear"/>
          <w:lang w:val="mn-MN"/>
        </w:rPr>
        <w:t>4.2.1.2 дахь дэд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color w:val="000000"/>
          <w:sz w:val="24"/>
          <w:szCs w:val="24"/>
          <w:shd w:fill="FFFFFF" w:val="clear"/>
          <w:lang w:val="mn-MN"/>
        </w:rPr>
        <w:tab/>
        <w:tab/>
        <w:t xml:space="preserve">"4.2.1.2.Монгол гарал үүсэлтэй Үндэсний онцлог хэв шинжийг агуулсан бүтээлч оюуны өмчийн эрхээр хангагдсан үндэсний үйлдвэрийн бараа бүтээгдэхүүнийг зах зээлд нэвтрүүлэх эдийн засгийн эргэлтэд оруулахыг дэмжих </w:t>
      </w:r>
      <w:r>
        <w:rPr>
          <w:rStyle w:val="style15"/>
          <w:rFonts w:ascii="Arial" w:cs="Arial" w:eastAsia="Times New Roman" w:hAnsi="Arial"/>
          <w:b w:val="false"/>
          <w:bCs w:val="false"/>
          <w:i w:val="false"/>
          <w:iCs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5</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68.8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Дээрх саналыг найруулгын засвартайгаар авлаа.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8.Ажлын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өслийн хавсралтын 4.2.1.3 дахь дэд заалтын “тогтолцоог” гэсний дараа “бий болгож” гэж нэмэн, “үндэсний” гэснийг “дотоодын” гэж өөрчлөх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81.2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Дээрх саналыг найруулгын засвартайгаар авлаа.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9.Ажлын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color w:val="000000"/>
          <w:sz w:val="24"/>
          <w:szCs w:val="24"/>
          <w:u w:val="none"/>
          <w:lang w:val="mn-MN"/>
        </w:rPr>
        <w:t>өслийн хавсралтын 4.2.1.9 дэх дэд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color w:val="000000"/>
          <w:sz w:val="24"/>
          <w:szCs w:val="24"/>
          <w:u w:val="none"/>
          <w:lang w:val="mn-MN"/>
        </w:rPr>
        <w:tab/>
        <w:t>"</w:t>
      </w:r>
      <w:r>
        <w:rPr>
          <w:rStyle w:val="style15"/>
          <w:rFonts w:ascii="Arial" w:cs="Arial" w:eastAsia="Times New Roman" w:hAnsi="Arial"/>
          <w:b w:val="false"/>
          <w:bCs w:val="false"/>
          <w:color w:val="000000"/>
          <w:sz w:val="24"/>
          <w:szCs w:val="24"/>
          <w:u w:val="none"/>
          <w:lang w:val="mn-MN"/>
        </w:rPr>
        <w:t>4.2.1.9.үйлдвэрлэлийн шинэ төрөл, шинэ технологи, шинжлэх ухаан, аж үйлдвэрийн салбарын судалгаа хөгжил, аж үйлдвэрийн технологийн шинэчлэл, технологийн түвшний болон эрдэм шинжилгээ, судалгааны ажилтны үнэлгээ, үйлдвэрлэлийн төлөвлөлт, аж үйлдвэрийн оюуны өмчийн патентыг эдийн засгийн эргэлтэд оруулах зорилго бүхий төр, хувийн хэвшлийн түншлэлд үндэслэсэн технологийн судалгааны институтийг байгуулж, ажиллуулах</w:t>
      </w:r>
      <w:r>
        <w:rPr>
          <w:rStyle w:val="style15"/>
          <w:rFonts w:ascii="Arial" w:cs="Arial" w:eastAsia="Times New Roman" w:hAnsi="Arial"/>
          <w:b w:val="false"/>
          <w:bCs w:val="false"/>
          <w:strike w:val="false"/>
          <w:dstrike w:val="false"/>
          <w:color w:val="000000"/>
          <w:sz w:val="24"/>
          <w:szCs w:val="24"/>
          <w:u w:val="none"/>
          <w:shd w:fill="FFFFFF" w:val="clear"/>
          <w:lang w:val="mn-MN"/>
        </w:rPr>
        <w:t>;</w:t>
      </w:r>
      <w:r>
        <w:rPr>
          <w:rStyle w:val="style15"/>
          <w:rFonts w:ascii="Arial" w:cs="Arial" w:eastAsia="Times New Roman" w:hAnsi="Arial"/>
          <w:b w:val="false"/>
          <w:bCs w:val="false"/>
          <w:color w:val="000000"/>
          <w:sz w:val="24"/>
          <w:szCs w:val="24"/>
          <w:u w:val="none"/>
          <w:lang w:val="mn-MN"/>
        </w:rPr>
        <w:t xml:space="preserve">"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15</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93.8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color w:val="000000"/>
          <w:sz w:val="24"/>
          <w:szCs w:val="24"/>
          <w:u w:val="none"/>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Дээрх саналыг найруулгын засвартайгаар авлаа.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10.Ажлын хэсгийн гаргасан,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Fonts w:ascii="Arial" w:cs="Arial" w:eastAsia="Times New Roman" w:hAnsi="Arial"/>
          <w:b w:val="false"/>
          <w:bCs w:val="false"/>
          <w:color w:val="000000"/>
          <w:sz w:val="24"/>
          <w:szCs w:val="24"/>
          <w:u w:val="none"/>
        </w:rPr>
        <w:t>өслийн хавсралтын 4.2.3.5 дахь дэд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color w:val="000000"/>
          <w:sz w:val="24"/>
          <w:szCs w:val="24"/>
          <w:u w:val="none"/>
          <w:lang w:val="mn-MN"/>
        </w:rPr>
        <w:tab/>
        <w:t>"4.2.3.5.</w:t>
      </w:r>
      <w:r>
        <w:rPr>
          <w:rStyle w:val="style15"/>
          <w:rFonts w:ascii="Arial" w:cs="Arial" w:eastAsia="Times New Roman" w:hAnsi="Arial"/>
          <w:b w:val="false"/>
          <w:bCs/>
          <w:color w:val="000000"/>
          <w:sz w:val="24"/>
          <w:szCs w:val="24"/>
          <w:u w:val="none"/>
          <w:lang w:val="mn-MN"/>
        </w:rPr>
        <w:t xml:space="preserve">кластер, чөлөөт бүс, үйлдвэрлэл, технологийн паркийг </w:t>
      </w:r>
      <w:r>
        <w:rPr>
          <w:rStyle w:val="style15"/>
          <w:rFonts w:ascii="Arial" w:cs="Arial" w:eastAsia="Times New Roman" w:hAnsi="Arial"/>
          <w:b w:val="false"/>
          <w:bCs w:val="false"/>
          <w:color w:val="000000"/>
          <w:sz w:val="24"/>
          <w:szCs w:val="24"/>
          <w:u w:val="none"/>
          <w:lang w:val="mn-MN"/>
        </w:rPr>
        <w:t>э</w:t>
      </w:r>
      <w:r>
        <w:rPr>
          <w:rStyle w:val="style15"/>
          <w:rFonts w:ascii="Arial" w:cs="Arial" w:eastAsia="Times New Roman" w:hAnsi="Arial"/>
          <w:b w:val="false"/>
          <w:bCs w:val="false"/>
          <w:strike w:val="false"/>
          <w:dstrike w:val="false"/>
          <w:color w:val="000000"/>
          <w:sz w:val="24"/>
          <w:szCs w:val="24"/>
          <w:u w:val="none"/>
          <w:shd w:fill="FFFFFF" w:val="clear"/>
          <w:lang w:val="mn-MN"/>
        </w:rPr>
        <w:t>дийн засгийн тооцоо, үр өгөөжид үндэслэн</w:t>
      </w:r>
      <w:r>
        <w:rPr>
          <w:rStyle w:val="style15"/>
          <w:rFonts w:ascii="Arial" w:cs="Arial" w:eastAsia="Times New Roman" w:hAnsi="Arial"/>
          <w:b w:val="false"/>
          <w:bCs w:val="false"/>
          <w:color w:val="000000"/>
          <w:sz w:val="24"/>
          <w:szCs w:val="24"/>
          <w:u w:val="none"/>
          <w:lang w:val="mn-MN"/>
        </w:rPr>
        <w:t xml:space="preserve"> </w:t>
      </w:r>
      <w:r>
        <w:rPr>
          <w:rStyle w:val="style15"/>
          <w:rFonts w:ascii="Arial" w:cs="Arial" w:eastAsia="Times New Roman" w:hAnsi="Arial"/>
          <w:b w:val="false"/>
          <w:bCs/>
          <w:color w:val="000000"/>
          <w:sz w:val="24"/>
          <w:szCs w:val="24"/>
          <w:u w:val="none"/>
          <w:lang w:val="mn-MN"/>
        </w:rPr>
        <w:t>дэд бүтцийн хамт цогцоор барих байршил, жагсаалтыг батлан, хэрэгжүүлэх;"</w:t>
      </w:r>
      <w:r>
        <w:rPr>
          <w:rStyle w:val="style15"/>
          <w:rFonts w:ascii="Arial" w:cs="Arial" w:eastAsia="Times New Roman" w:hAnsi="Arial"/>
          <w:b w:val="false"/>
          <w:bCs w:val="false"/>
          <w:color w:val="000000"/>
          <w:sz w:val="24"/>
          <w:szCs w:val="24"/>
          <w:u w:val="none"/>
          <w:lang w:val="mn-MN"/>
        </w:rPr>
        <w:t xml:space="preserve">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81.2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1.Ажлын хэсгийн гаргасан,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Fonts w:ascii="Arial" w:cs="Arial" w:eastAsia="Times New Roman" w:hAnsi="Arial"/>
          <w:b w:val="false"/>
          <w:bCs w:val="false"/>
          <w:color w:val="000000"/>
          <w:sz w:val="24"/>
          <w:szCs w:val="24"/>
          <w:u w:val="none"/>
          <w:shd w:fill="FFFFFF" w:val="clear"/>
          <w:lang w:val="mn-MN"/>
        </w:rPr>
        <w:t>өслийн хавсралтын 4.2.4 дэх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Times New Roman" w:hAnsi="Arial"/>
          <w:b w:val="false"/>
          <w:bCs w:val="false"/>
          <w:color w:val="000000"/>
          <w:sz w:val="24"/>
          <w:szCs w:val="24"/>
          <w:u w:val="none"/>
          <w:shd w:fill="FFFFFF" w:val="clear"/>
          <w:lang w:val="mn-MN"/>
        </w:rPr>
        <w:tab/>
        <w:tab/>
        <w:t xml:space="preserve">"4.2.4.дэвшилтэт техник, технологи, өндөр технологи, инновацид суурилсан, нийгэм, эдийн засгийн үр ашиг бүхий үндсэн материалын, машин, тоног төхөөрөмжийг угсрах болон бусад боловсруулах, дахин боловсруулах үйлдвэрийг хөрөнгө оруулалт, санхүүгийн бодлогоор дэмжих зорилтын хүрээнд:"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75.0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2.Ажлын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strike w:val="false"/>
          <w:dstrike w:val="false"/>
          <w:color w:val="000000"/>
          <w:sz w:val="24"/>
          <w:szCs w:val="24"/>
          <w:u w:val="none"/>
          <w:shd w:fill="FFFFFF" w:val="clear"/>
          <w:lang w:val="mn-MN"/>
        </w:rPr>
        <w:t xml:space="preserve">өслийн хавсралтын </w:t>
      </w:r>
      <w:r>
        <w:rPr>
          <w:rStyle w:val="style15"/>
          <w:rFonts w:ascii="Arial" w:cs="Arial" w:eastAsia="Times New Roman" w:hAnsi="Arial"/>
          <w:b w:val="false"/>
          <w:bCs/>
          <w:strike w:val="false"/>
          <w:dstrike w:val="false"/>
          <w:color w:val="000000"/>
          <w:sz w:val="24"/>
          <w:szCs w:val="24"/>
          <w:u w:val="none"/>
          <w:shd w:fill="FFFFFF" w:val="clear"/>
          <w:lang w:val="mn-MN"/>
        </w:rPr>
        <w:t xml:space="preserve">4.2.4.3 дахь дэд заалтын "эх үүсвэрийг" гэснийг "хөрөнгийг" гэж өөрчлөх;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15</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93.8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3.Ажлын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strike w:val="false"/>
          <w:dstrike w:val="false"/>
          <w:color w:val="000000"/>
          <w:sz w:val="24"/>
          <w:szCs w:val="24"/>
          <w:u w:val="none"/>
          <w:shd w:fill="FFFFFF" w:val="clear"/>
          <w:lang w:val="mn-MN"/>
        </w:rPr>
        <w:t>өслийн  хавсралтын 4.2.5.2 дахь дэд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"4.2.5.2.</w:t>
      </w:r>
      <w:r>
        <w:rPr>
          <w:rStyle w:val="style15"/>
          <w:rFonts w:ascii="Arial" w:cs="Arial" w:eastAsia="Times New Roman" w:hAnsi="Arial"/>
          <w:b w:val="false"/>
          <w:bCs/>
          <w:strike w:val="false"/>
          <w:dstrike w:val="false"/>
          <w:color w:val="000000"/>
          <w:sz w:val="24"/>
          <w:szCs w:val="24"/>
          <w:u w:val="none"/>
          <w:shd w:fill="FFFFFF" w:val="clear"/>
          <w:lang w:val="mn-MN"/>
        </w:rPr>
        <w:t xml:space="preserve">үйлдвэрлэлийн технологийн шинэчлэлийг технологи нутагшуулах болон үндэсний технологийг хөгжүүлэх үйл ажиллагаагаар дэмжин, аж үйлдвэрийн салбарт дагаж хөгжих болон угтаж түрүүлэх үйлдвэрлэл, үйлчилгээний чиглэлүүдийг тодорхойлж, хөгжүүлэх;"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81.2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Дээрх саналыг найруулгын засвартайгаар авлаа.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14. 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Fonts w:ascii="Arial" w:cs="Arial" w:eastAsia="Times New Roman" w:hAnsi="Arial"/>
          <w:b w:val="false"/>
          <w:bCs w:val="false"/>
          <w:color w:val="000000"/>
          <w:sz w:val="24"/>
          <w:szCs w:val="24"/>
          <w:u w:val="none"/>
          <w:lang w:val="mn-MN"/>
        </w:rPr>
        <w:t>өслийн хавсралтын 4.2.5.4 дахь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"4.2.5.4.</w:t>
      </w:r>
      <w:r>
        <w:rPr>
          <w:rStyle w:val="style15"/>
          <w:rFonts w:ascii="Arial" w:cs="Arial" w:eastAsia="Times New Roman" w:hAnsi="Arial"/>
          <w:b w:val="false"/>
          <w:bCs/>
          <w:strike w:val="false"/>
          <w:dstrike w:val="false"/>
          <w:color w:val="000000"/>
          <w:sz w:val="24"/>
          <w:szCs w:val="24"/>
          <w:u w:val="none"/>
          <w:shd w:fill="FFFFFF" w:val="clear"/>
          <w:lang w:val="mn-MN"/>
        </w:rPr>
        <w:t>төр, шинжлэх ухаан, боловсролын байгууллага болон хувийн хэвшлийн хамтын ажиллагаанд түшиглэн дэвшилтэт технологи, инновацийг үйлдвэрлэлд нэвтрүүлэх тогтолцоог дэмжих."</w:t>
      </w:r>
      <w:r>
        <w:rPr>
          <w:rStyle w:val="style15"/>
          <w:rFonts w:ascii="Arial" w:cs="Arial" w:eastAsia="Verdana" w:hAnsi="Arial"/>
          <w:b/>
          <w:bCs/>
          <w:i/>
          <w:iCs/>
          <w:strike w:val="false"/>
          <w:dstrike w:val="false"/>
          <w:color w:val="000000"/>
          <w:sz w:val="24"/>
          <w:szCs w:val="24"/>
          <w:u w:val="none"/>
          <w:shd w:fill="FFFFFF" w:val="clear"/>
          <w:lang w:val="mn-MN"/>
        </w:rPr>
        <w:t xml:space="preserve">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75.0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bCs/>
          <w:i/>
          <w:iCs/>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Дээрх саналыг найруулгын засвартайгаар авлаа.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5. Ажлын хэсгийн гаргасан,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Fonts w:ascii="Arial" w:cs="Arial" w:eastAsia="Times New Roman" w:hAnsi="Arial"/>
          <w:b w:val="false"/>
          <w:bCs w:val="false"/>
          <w:strike w:val="false"/>
          <w:dstrike w:val="false"/>
          <w:color w:val="000000"/>
          <w:sz w:val="24"/>
          <w:szCs w:val="24"/>
          <w:u w:val="none"/>
          <w:lang w:val="mn-MN"/>
        </w:rPr>
        <w:t>өслийн хавсралтын 4.2.6.1 дэх дэд заалтыг доор дурдсанаар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 xml:space="preserve">"4.2.6.1.үйлдвэрийн удирдлага, инженер, техникийн ажилтнуудыг өндөр технологи бүхий улсуудад үе шаттайгаар бэлтгэх, мэргэшүүлэх, ур чадварыг дээшлүүлэх тогтолцоог бий болгож, дотоодод бэлтгэдэг чадавхыг сайжруулах;"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5</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68.8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16.Ажлын хэсгийн гаргасан,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strike w:val="false"/>
          <w:dstrike w:val="false"/>
          <w:color w:val="000000"/>
          <w:sz w:val="24"/>
          <w:szCs w:val="24"/>
          <w:u w:val="none"/>
          <w:shd w:fill="FFFFFF" w:val="clear"/>
          <w:lang w:val="mn-MN"/>
        </w:rPr>
        <w:t>өслийн хавсралтын 4.2.6.3 дахь заалтын "бизнес болон" гэснийг "үйлдвэрлэл," гэж, тогтолцоогоор" гэснийг "хөгжүүлэх замаар" гэж өөрчлөх</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73.6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7.Ажлын хэсгийн гаргасан,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strike w:val="false"/>
          <w:dstrike w:val="false"/>
          <w:color w:val="000000"/>
          <w:sz w:val="24"/>
          <w:szCs w:val="24"/>
          <w:u w:val="none"/>
          <w:shd w:fill="FFFFFF" w:val="clear"/>
          <w:lang w:val="mn-MN"/>
        </w:rPr>
        <w:t>өслийн 4.2.6.4 дэх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"4.2.6.4.ур чадварт</w:t>
      </w:r>
      <w:r>
        <w:rPr>
          <w:rStyle w:val="style15"/>
          <w:rFonts w:ascii="Arial" w:cs="Arial" w:eastAsia="Times New Roman" w:hAnsi="Arial"/>
          <w:b w:val="false"/>
          <w:bCs/>
          <w:strike w:val="false"/>
          <w:dstrike w:val="false"/>
          <w:color w:val="000000"/>
          <w:sz w:val="24"/>
          <w:szCs w:val="24"/>
          <w:u w:val="none"/>
          <w:shd w:fill="FFFFFF" w:val="clear"/>
          <w:lang w:val="mn-MN"/>
        </w:rPr>
        <w:t xml:space="preserve"> суурилсан, ажлын байран дахь болон зайны сургалтаар мэргэжилтэй ажилчдыг сургаж, бэлтгэхэд санхүүгийн дэмжлэг үзүүлэх;"</w:t>
      </w:r>
      <w:r>
        <w:rPr>
          <w:rStyle w:val="style15"/>
          <w:rFonts w:ascii="Arial" w:cs="Arial" w:eastAsia="Verdana" w:hAnsi="Arial"/>
          <w:b/>
          <w:bCs/>
          <w:i/>
          <w:iCs/>
          <w:strike w:val="false"/>
          <w:dstrike w:val="false"/>
          <w:color w:val="000000"/>
          <w:sz w:val="24"/>
          <w:szCs w:val="24"/>
          <w:u w:val="none"/>
          <w:shd w:fill="FFFFFF" w:val="clear"/>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80.0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18.Ажлын хэсгийн гаргасан,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strike w:val="false"/>
          <w:dstrike w:val="false"/>
          <w:color w:val="000000"/>
          <w:sz w:val="24"/>
          <w:szCs w:val="24"/>
          <w:u w:val="none"/>
          <w:shd w:fill="FFFFFF" w:val="clear"/>
          <w:lang w:val="mn-MN"/>
        </w:rPr>
        <w:t xml:space="preserve">өслийн хавсралтын 4.2.7.4 дэх дэд заалтын "үндэсний" гэснийг "дотоодын" гэж өөрчлөн, "хэрэгжүүлэх" гэснийг хасах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80.0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19.Ажлын хэсгийн гаргасан,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strike w:val="false"/>
          <w:dstrike w:val="false"/>
          <w:color w:val="000000"/>
          <w:sz w:val="24"/>
          <w:szCs w:val="24"/>
          <w:u w:val="none"/>
          <w:shd w:fill="FFFFFF" w:val="clear"/>
          <w:lang w:val="mn-MN"/>
        </w:rPr>
        <w:t xml:space="preserve">өслийн хавсралтын 5.1.2 дахь заалтын "байгууламж" гэснийг "тоног төхөөрөмж" гэж, "эхлэлийг тавина" гэснийг "хөгжүүлнэ" гэж өөрчлөх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80.0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2</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0.Ажлын хэсгийн гаргасан,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т</w:t>
      </w:r>
      <w:r>
        <w:rPr>
          <w:rStyle w:val="style15"/>
          <w:rFonts w:ascii="Arial" w:cs="Arial" w:eastAsia="Times New Roman" w:hAnsi="Arial"/>
          <w:b w:val="false"/>
          <w:bCs w:val="false"/>
          <w:color w:val="000000"/>
          <w:sz w:val="24"/>
          <w:szCs w:val="24"/>
          <w:u w:val="none"/>
          <w:lang w:val="mn-MN"/>
        </w:rPr>
        <w:t>өслийн хавсралтын 6.3 дахь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"6.3.Боловсруулах болон үйлчилгээний салбарын бүтээгдэхүүний дотоодын нийт бүтээгдэхүүнд эзлэх хувь хэмжээ 2014 оны түвшнээс 2 дахин нэмэгдсэн байна."</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80.0 хувийн саналаар дэмжигдлээ.</w:t>
      </w:r>
    </w:p>
    <w:p>
      <w:pPr>
        <w:pStyle w:val="style0"/>
        <w:spacing w:after="0" w:before="0" w:line="100" w:lineRule="atLeast"/>
        <w:ind w:firstLine="34" w:left="40" w:right="0"/>
        <w:contextualSpacing w:val="false"/>
        <w:jc w:val="both"/>
      </w:pPr>
      <w:r>
        <w:rPr/>
      </w:r>
    </w:p>
    <w:p>
      <w:pPr>
        <w:pStyle w:val="style0"/>
        <w:spacing w:after="0" w:before="0" w:line="100" w:lineRule="atLeast"/>
        <w:ind w:firstLine="34" w:left="40" w:right="0"/>
        <w:contextualSpacing w:val="false"/>
        <w:jc w:val="both"/>
      </w:pPr>
      <w:r>
        <w:rPr>
          <w:rFonts w:ascii="Arial" w:cs="Arial" w:eastAsia="Times New Roman" w:hAnsi="Arial"/>
          <w:b/>
          <w:bCs/>
          <w:color w:val="000000"/>
          <w:sz w:val="24"/>
          <w:szCs w:val="24"/>
          <w:u w:val="none"/>
        </w:rPr>
        <w:tab/>
      </w:r>
      <w:r>
        <w:rPr>
          <w:rFonts w:ascii="Arial" w:cs="Arial" w:eastAsia="Times New Roman" w:hAnsi="Arial"/>
          <w:b w:val="false"/>
          <w:bCs w:val="false"/>
          <w:i/>
          <w:iCs/>
          <w:color w:val="000000"/>
          <w:sz w:val="24"/>
          <w:szCs w:val="24"/>
          <w:u w:val="none"/>
        </w:rPr>
        <w:t xml:space="preserve">Найруулгын </w:t>
      </w:r>
      <w:r>
        <w:rPr>
          <w:rFonts w:ascii="Arial" w:cs="Arial" w:eastAsia="Times New Roman" w:hAnsi="Arial"/>
          <w:b w:val="false"/>
          <w:bCs w:val="false"/>
          <w:i/>
          <w:iCs/>
          <w:color w:val="000000"/>
          <w:sz w:val="24"/>
          <w:szCs w:val="24"/>
          <w:u w:val="none"/>
          <w:lang w:val="mn-MN"/>
        </w:rPr>
        <w:t>шинжтэй саналууд</w:t>
      </w:r>
      <w:r>
        <w:rPr>
          <w:rFonts w:ascii="Arial" w:cs="Arial" w:eastAsia="Times New Roman" w:hAnsi="Arial"/>
          <w:b w:val="false"/>
          <w:bCs w:val="false"/>
          <w:i/>
          <w:iCs/>
          <w:color w:val="000000"/>
          <w:sz w:val="24"/>
          <w:szCs w:val="24"/>
          <w:u w:val="none"/>
          <w:lang w:val="mn-MN"/>
        </w:rPr>
        <w:t>ыг бүхэлд нь уншиж</w:t>
      </w:r>
      <w:r>
        <w:rPr>
          <w:rFonts w:ascii="Arial" w:cs="Arial" w:eastAsia="Times New Roman" w:hAnsi="Arial"/>
          <w:b w:val="false"/>
          <w:bCs w:val="false"/>
          <w:i/>
          <w:iCs/>
          <w:color w:val="000000"/>
          <w:sz w:val="24"/>
          <w:szCs w:val="24"/>
          <w:u w:val="none"/>
          <w:lang w:val="mn-MN"/>
        </w:rPr>
        <w:t xml:space="preserve"> </w:t>
      </w:r>
      <w:r>
        <w:rPr>
          <w:rFonts w:ascii="Arial" w:cs="Arial" w:eastAsia="Times New Roman" w:hAnsi="Arial"/>
          <w:b w:val="false"/>
          <w:bCs w:val="false"/>
          <w:i/>
          <w:iCs/>
          <w:color w:val="000000"/>
          <w:sz w:val="24"/>
          <w:szCs w:val="24"/>
          <w:u w:val="none"/>
          <w:lang w:val="mn-MN"/>
        </w:rPr>
        <w:t xml:space="preserve">нэг </w:t>
      </w:r>
      <w:r>
        <w:rPr>
          <w:rFonts w:ascii="Arial" w:cs="Arial" w:eastAsia="Times New Roman" w:hAnsi="Arial"/>
          <w:b w:val="false"/>
          <w:bCs w:val="false"/>
          <w:i/>
          <w:iCs/>
          <w:color w:val="000000"/>
          <w:sz w:val="24"/>
          <w:szCs w:val="24"/>
          <w:u w:val="none"/>
          <w:lang w:val="mn-MN"/>
        </w:rPr>
        <w:t xml:space="preserve">санал хураалт явуулав. </w:t>
      </w:r>
    </w:p>
    <w:p>
      <w:pPr>
        <w:pStyle w:val="style0"/>
        <w:spacing w:after="0" w:before="0" w:line="100" w:lineRule="atLeast"/>
        <w:ind w:hanging="0" w:left="0" w:right="0"/>
        <w:contextualSpacing w:val="false"/>
        <w:jc w:val="both"/>
      </w:pPr>
      <w:r>
        <w:rPr>
          <w:rFonts w:ascii="Arial" w:cs="Arial" w:eastAsia="Times New Roman" w:hAnsi="Arial"/>
          <w:b w:val="false"/>
          <w:bCs w:val="false"/>
          <w:color w:val="000000"/>
          <w:sz w:val="24"/>
          <w:szCs w:val="24"/>
          <w:u w:val="none"/>
          <w:lang w:val="mn-MN"/>
        </w:rPr>
        <w:t xml:space="preserve"> </w:t>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Fonts w:ascii="Arial" w:cs="Arial" w:eastAsia="Times New Roman" w:hAnsi="Arial"/>
          <w:b w:val="false"/>
          <w:bCs w:val="false"/>
          <w:color w:val="000000"/>
          <w:sz w:val="24"/>
          <w:szCs w:val="24"/>
          <w:u w:val="none"/>
          <w:lang w:val="mn-MN"/>
        </w:rPr>
        <w:tab/>
      </w:r>
      <w:r>
        <w:rPr>
          <w:rFonts w:ascii="Arial" w:cs="Arial" w:eastAsia="Times New Roman" w:hAnsi="Arial"/>
          <w:b/>
          <w:bCs/>
          <w:color w:val="000000"/>
          <w:sz w:val="24"/>
          <w:szCs w:val="24"/>
          <w:u w:val="none"/>
          <w:lang w:val="mn-MN"/>
        </w:rPr>
        <w:t xml:space="preserve">Ж.Батсуурь: </w:t>
      </w:r>
      <w:r>
        <w:rPr>
          <w:rFonts w:ascii="Arial" w:cs="Arial" w:eastAsia="Times New Roman" w:hAnsi="Arial"/>
          <w:b w:val="false"/>
          <w:bCs w:val="false"/>
          <w:color w:val="000000"/>
          <w:sz w:val="24"/>
          <w:szCs w:val="24"/>
          <w:u w:val="none"/>
          <w:lang w:val="mn-MN"/>
        </w:rPr>
        <w:t>-</w:t>
      </w:r>
      <w:r>
        <w:rPr>
          <w:rFonts w:ascii="Arial" w:cs="Arial" w:eastAsia="Times New Roman" w:hAnsi="Arial"/>
          <w:b w:val="false"/>
          <w:bCs w:val="false"/>
          <w:color w:val="000000"/>
          <w:sz w:val="24"/>
          <w:szCs w:val="24"/>
          <w:u w:val="none"/>
          <w:lang w:val="mn-MN"/>
        </w:rPr>
        <w:t>1.Төслийн хавсралтын 1.4 дэх хэсгийн "баримт бичиг" гэснийг "бодлого" гэж, "бодлого"  гэснийг "баримт бичиг" гэж өөрчлөх;</w:t>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Fonts w:ascii="Arial" w:cs="Arial" w:eastAsia="Times New Roman" w:hAnsi="Arial"/>
          <w:b w:val="false"/>
          <w:bCs/>
          <w:strike w:val="false"/>
          <w:dstrike w:val="false"/>
          <w:color w:val="000000"/>
          <w:sz w:val="24"/>
          <w:szCs w:val="24"/>
          <w:u w:val="none"/>
          <w:lang w:val="mn-MN"/>
        </w:rPr>
        <w:tab/>
        <w:t>2.</w:t>
      </w:r>
      <w:r>
        <w:rPr>
          <w:rFonts w:ascii="Arial" w:cs="Arial" w:eastAsia="Times New Roman" w:hAnsi="Arial"/>
          <w:b w:val="false"/>
          <w:bCs w:val="false"/>
          <w:strike w:val="false"/>
          <w:dstrike w:val="false"/>
          <w:color w:val="000000"/>
          <w:sz w:val="24"/>
          <w:szCs w:val="24"/>
          <w:u w:val="none"/>
          <w:lang w:val="mn-MN"/>
        </w:rPr>
        <w:t>Төслийн хавсралтын 2.1.1 дэх заалтын "эрхлэх" гэснийг "дэмжих" гэж өөрчлөх;</w:t>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Fonts w:ascii="Arial" w:cs="Arial" w:eastAsia="Times New Roman" w:hAnsi="Arial"/>
          <w:b w:val="false"/>
          <w:bCs w:val="false"/>
          <w:strike w:val="false"/>
          <w:dstrike w:val="false"/>
          <w:color w:val="000000"/>
          <w:sz w:val="24"/>
          <w:szCs w:val="24"/>
          <w:u w:val="none"/>
          <w:lang w:val="mn-MN"/>
        </w:rPr>
        <w:tab/>
        <w:t>3.Төслийн хавсралтын 4 дэх хэсгийн хавсралтын гарчгийн "арга хэмжээ" гэснийг "чиглэл" гэж өөрчлөх;</w:t>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Fonts w:ascii="Arial" w:cs="Arial" w:eastAsia="Times New Roman" w:hAnsi="Arial"/>
          <w:b w:val="false"/>
          <w:bCs w:val="false"/>
          <w:strike w:val="false"/>
          <w:dstrike w:val="false"/>
          <w:color w:val="000000"/>
          <w:sz w:val="24"/>
          <w:szCs w:val="24"/>
          <w:u w:val="none"/>
          <w:lang w:val="mn-MN"/>
        </w:rPr>
        <w:tab/>
        <w:t>4.</w:t>
      </w:r>
      <w:r>
        <w:rPr>
          <w:rFonts w:ascii="Arial" w:cs="Arial" w:eastAsia="Times New Roman" w:hAnsi="Arial"/>
          <w:b w:val="false"/>
          <w:bCs/>
          <w:strike w:val="false"/>
          <w:dstrike w:val="false"/>
          <w:color w:val="000000"/>
          <w:sz w:val="24"/>
          <w:szCs w:val="24"/>
          <w:u w:val="none"/>
          <w:lang w:val="mn-MN"/>
        </w:rPr>
        <w:t>Төслийн хавсралтын 4.2 дахь хэсгийн "арга хэмжээг авна" гэснийг "чиглэлийг баримтална" гэж өөрчлөх;</w:t>
      </w:r>
    </w:p>
    <w:p>
      <w:pPr>
        <w:pStyle w:val="style0"/>
        <w:spacing w:after="0" w:before="0" w:line="100" w:lineRule="atLeast"/>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Fonts w:ascii="Arial" w:cs="Arial" w:eastAsia="Times New Roman" w:hAnsi="Arial"/>
          <w:b w:val="false"/>
          <w:bCs w:val="false"/>
          <w:strike w:val="false"/>
          <w:dstrike w:val="false"/>
          <w:color w:val="000000"/>
          <w:sz w:val="24"/>
          <w:szCs w:val="24"/>
          <w:u w:val="none"/>
          <w:lang w:val="mn-MN"/>
        </w:rPr>
        <w:t xml:space="preserve"> </w:t>
      </w:r>
      <w:r>
        <w:rPr>
          <w:rFonts w:ascii="Arial" w:cs="Arial" w:eastAsia="Times New Roman" w:hAnsi="Arial"/>
          <w:b w:val="false"/>
          <w:bCs w:val="false"/>
          <w:strike w:val="false"/>
          <w:dstrike w:val="false"/>
          <w:color w:val="000000"/>
          <w:sz w:val="24"/>
          <w:szCs w:val="24"/>
          <w:u w:val="none"/>
          <w:lang w:val="mn-MN"/>
        </w:rPr>
        <w:tab/>
        <w:t>5.</w:t>
      </w:r>
      <w:r>
        <w:rPr>
          <w:rFonts w:ascii="Arial" w:cs="Arial" w:eastAsia="Times New Roman" w:hAnsi="Arial"/>
          <w:b w:val="false"/>
          <w:bCs w:val="false"/>
          <w:strike w:val="false"/>
          <w:dstrike w:val="false"/>
          <w:color w:val="000000"/>
          <w:sz w:val="24"/>
          <w:szCs w:val="24"/>
          <w:u w:val="none"/>
          <w:shd w:fill="FFFFFF" w:val="clear"/>
          <w:lang w:val="mn-MN"/>
        </w:rPr>
        <w:t>Төслийн хавсралтын 4.2.1.6 дахь дэд заалтын "тогтолцоог хөгжүүлэх" гэснийг "тогтолцоог боловсронгуй болгох" гэж өөрчлөх;</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t>6.</w:t>
      </w:r>
      <w:r>
        <w:rPr>
          <w:rFonts w:ascii="Arial" w:cs="Arial" w:eastAsia="Times New Roman" w:hAnsi="Arial"/>
          <w:b w:val="false"/>
          <w:bCs w:val="false"/>
          <w:strike w:val="false"/>
          <w:dstrike w:val="false"/>
          <w:color w:val="000000"/>
          <w:sz w:val="24"/>
          <w:szCs w:val="24"/>
          <w:u w:val="none"/>
          <w:shd w:fill="FFFFFF" w:val="clear"/>
          <w:lang w:val="mn-MN"/>
        </w:rPr>
        <w:t>Төслийн хавсралтын 4.2.1.7 дахь дэд заалтын "</w:t>
      </w:r>
      <w:r>
        <w:rPr>
          <w:rFonts w:ascii="Arial" w:cs="Arial" w:eastAsia="Times New Roman" w:hAnsi="Arial"/>
          <w:b w:val="false"/>
          <w:bCs/>
          <w:strike w:val="false"/>
          <w:dstrike w:val="false"/>
          <w:color w:val="000000"/>
          <w:sz w:val="24"/>
          <w:szCs w:val="24"/>
          <w:u w:val="none"/>
          <w:lang w:val="mn-MN"/>
        </w:rPr>
        <w:t>сайжруулах" гэснийг "боловсронгуй</w:t>
      </w:r>
      <w:r>
        <w:rPr>
          <w:rFonts w:ascii="Arial" w:cs="Arial" w:eastAsia="Times New Roman" w:hAnsi="Arial"/>
          <w:b w:val="false"/>
          <w:bCs/>
          <w:strike w:val="false"/>
          <w:dstrike w:val="false"/>
          <w:color w:val="000000"/>
          <w:sz w:val="24"/>
          <w:szCs w:val="24"/>
          <w:u w:val="single"/>
          <w:lang w:val="mn-MN"/>
        </w:rPr>
        <w:t xml:space="preserve"> </w:t>
      </w:r>
      <w:r>
        <w:rPr>
          <w:rFonts w:ascii="Arial" w:cs="Arial" w:eastAsia="Times New Roman" w:hAnsi="Arial"/>
          <w:b w:val="false"/>
          <w:bCs/>
          <w:color w:val="000000"/>
          <w:sz w:val="24"/>
          <w:szCs w:val="24"/>
          <w:u w:val="none"/>
          <w:lang w:val="mn-MN"/>
        </w:rPr>
        <w:t>болгох"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t>7.Төслийн хавсралтын 4.2.1, 4.2.2, 4.2.3, 4.2.5, 4.2.6, 4.2.7 дахь заалтын "авч хэрэгжүүлэх арга хэмжээ" гэснийг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trike w:val="false"/>
          <w:dstrike w:val="false"/>
          <w:color w:val="000000"/>
          <w:sz w:val="24"/>
          <w:szCs w:val="24"/>
          <w:u w:val="none"/>
          <w:shd w:fill="FFFFFF" w:val="clear"/>
          <w:lang w:val="mn-MN"/>
        </w:rPr>
        <w:tab/>
        <w:t>8.</w:t>
      </w:r>
      <w:r>
        <w:rPr>
          <w:rFonts w:ascii="Arial" w:cs="Arial" w:eastAsia="Times New Roman" w:hAnsi="Arial"/>
          <w:b w:val="false"/>
          <w:bCs w:val="false"/>
          <w:color w:val="000000"/>
          <w:sz w:val="24"/>
          <w:szCs w:val="24"/>
        </w:rPr>
        <w:t>Төслийн хавсралтын 4.2.1.</w:t>
      </w:r>
      <w:r>
        <w:rPr>
          <w:rFonts w:ascii="Arial" w:cs="Arial" w:eastAsia="Times New Roman" w:hAnsi="Arial"/>
          <w:b w:val="false"/>
          <w:bCs w:val="false"/>
          <w:color w:val="000000"/>
          <w:sz w:val="24"/>
          <w:szCs w:val="24"/>
          <w:lang w:val="mn-MN"/>
        </w:rPr>
        <w:t>8</w:t>
      </w:r>
      <w:r>
        <w:rPr>
          <w:rFonts w:ascii="Arial" w:cs="Arial" w:eastAsia="Times New Roman" w:hAnsi="Arial"/>
          <w:b w:val="false"/>
          <w:bCs w:val="false"/>
          <w:color w:val="000000"/>
          <w:sz w:val="24"/>
          <w:szCs w:val="24"/>
        </w:rPr>
        <w:t xml:space="preserve"> дэх дэд заалтыг доор дурдсанаар найруулах:</w:t>
      </w:r>
    </w:p>
    <w:p>
      <w:pPr>
        <w:pStyle w:val="style0"/>
        <w:spacing w:after="0" w:before="0" w:line="100" w:lineRule="atLeast"/>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ab/>
        <w:tab/>
        <w:t>"4.2.1.8.”чөлөөт бүс үйлдвэрлэл, технологийг паркийг хөгжүүлэх эрх зүйн таатай орчинг бий болгох.</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Style w:val="style15"/>
          <w:rFonts w:ascii="Arial" w:cs="Arial" w:eastAsia="Times New Roman" w:hAnsi="Arial"/>
          <w:b w:val="false"/>
          <w:bCs/>
          <w:strike w:val="false"/>
          <w:dstrike w:val="false"/>
          <w:color w:val="000000"/>
          <w:sz w:val="24"/>
          <w:szCs w:val="24"/>
          <w:u w:val="none"/>
          <w:shd w:fill="FFFFFF" w:val="clear"/>
          <w:lang w:val="mn-MN"/>
        </w:rPr>
        <w:tab/>
        <w:tab/>
        <w:t>9. Төслийн хавсралтын 4.2.1.4 дэх заалтыг дор дурдсанаар найруулах:</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Style w:val="style15"/>
          <w:rFonts w:ascii="Arial" w:cs="Arial" w:eastAsia="Times New Roman" w:hAnsi="Arial"/>
          <w:b w:val="false"/>
          <w:bCs/>
          <w:strike w:val="false"/>
          <w:dstrike w:val="false"/>
          <w:color w:val="000000"/>
          <w:sz w:val="24"/>
          <w:szCs w:val="24"/>
          <w:u w:val="none"/>
          <w:shd w:fill="FFFFFF" w:val="clear"/>
          <w:lang w:val="mn-MN"/>
        </w:rPr>
        <w:tab/>
        <w:tab/>
        <w:t xml:space="preserve">4.2.1.4.худалдааны эрх зүйн орчинг дотоодын үйлдвэрлэлийг дэмжиж хөгжүүлэх бодлоготой уялдуулан нэг хаалганы тогтолцоог хөгжүүлж тарифын болон тарифын бус зохицуулалтыг олон улсын гэрээнд нийцүүлэн шинэчлэх. </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Fonts w:ascii="Arial" w:cs="Arial" w:eastAsia="Times New Roman" w:hAnsi="Arial"/>
          <w:b w:val="false"/>
          <w:bCs w:val="false"/>
          <w:strike w:val="false"/>
          <w:dstrike w:val="false"/>
          <w:color w:val="000000"/>
          <w:sz w:val="24"/>
          <w:szCs w:val="24"/>
          <w:u w:val="none"/>
          <w:lang w:val="mn-MN"/>
        </w:rPr>
        <w:tab/>
        <w:tab/>
        <w:t>10.Төслийн хавсралтын 4.2.4.7.2 дахь заалтыг доор дурдсанаар найруулах:</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Fonts w:ascii="Arial" w:cs="Arial" w:eastAsia="Times New Roman" w:hAnsi="Arial"/>
          <w:b w:val="false"/>
          <w:bCs w:val="false"/>
          <w:strike w:val="false"/>
          <w:dstrike w:val="false"/>
          <w:color w:val="000000"/>
          <w:sz w:val="24"/>
          <w:szCs w:val="24"/>
          <w:u w:val="none"/>
          <w:lang w:val="mn-MN"/>
        </w:rPr>
        <w:tab/>
        <w:tab/>
        <w:tab/>
        <w:tab/>
        <w:t>4.2.7.2. түнш орнууд болон бүс нутгийн хэмжээнд байгуулах худалдааны хэлэлцээрээр худалдааг хөнгөвчлөх тарифын болон тарифын бус саад тотгорыг багасгах арга хэмжээг тусгах замаар гадаад зах зээлд дотоодын үйлдвэрийн барааны нэвтрэх боломжийг нэмэгдүүлэх.</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Fonts w:ascii="Arial" w:cs="Arial" w:eastAsia="Times New Roman" w:hAnsi="Arial"/>
          <w:b w:val="false"/>
          <w:bCs w:val="false"/>
          <w:strike w:val="false"/>
          <w:dstrike w:val="false"/>
          <w:color w:val="000000"/>
          <w:sz w:val="24"/>
          <w:szCs w:val="24"/>
          <w:u w:val="none"/>
          <w:lang w:val="mn-MN"/>
        </w:rPr>
        <w:tab/>
        <w:tab/>
        <w:t xml:space="preserve">11.Төслийн хавсралтын 5.1 дэх хэсгийн үе шат тус бүрээр 5 жилийн стратеги төлөвлөгөө боловсруулж Засгийн газар батлан хэрэгжилтийг ханган ажиллана гэснийг хасах. </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33"/>
        <w:spacing w:after="0" w:before="0" w:line="100" w:lineRule="atLeast"/>
        <w:contextualSpacing w:val="false"/>
        <w:jc w:val="both"/>
      </w:pPr>
      <w:r>
        <w:rPr>
          <w:rFonts w:ascii="Arial" w:cs="Arial" w:eastAsia="Times New Roman" w:hAnsi="Arial"/>
          <w:b w:val="false"/>
          <w:bCs w:val="false"/>
          <w:i w:val="false"/>
          <w:iCs w:val="false"/>
          <w:strike w:val="false"/>
          <w:dstrike w:val="false"/>
          <w:vanish w:val="false"/>
          <w:color w:val="000000"/>
          <w:sz w:val="24"/>
          <w:szCs w:val="24"/>
          <w:u w:val="none"/>
          <w:lang w:val="mn-MN"/>
        </w:rPr>
        <w:tab/>
        <w:t>12.</w:t>
      </w:r>
      <w:r>
        <w:rPr>
          <w:rFonts w:ascii="Arial" w:cs="Arial" w:eastAsia="Times New Roman" w:hAnsi="Arial"/>
          <w:b w:val="false"/>
          <w:bCs w:val="false"/>
          <w:i w:val="false"/>
          <w:iCs w:val="false"/>
          <w:strike w:val="false"/>
          <w:dstrike w:val="false"/>
          <w:color w:val="000000"/>
          <w:sz w:val="24"/>
          <w:szCs w:val="24"/>
          <w:u w:val="none"/>
          <w:lang w:val="mn-MN"/>
        </w:rPr>
        <w:t xml:space="preserve">Төслийн хавсралтад хэсэг, заалт, дэд заалт нэмсэн болон хассантай холбогдуулан дугааруудыг өөрчлөх </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r>
      <w:r>
        <w:rPr>
          <w:rFonts w:ascii="Arial" w:cs="Arial" w:hAnsi="Arial"/>
          <w:b w:val="false"/>
          <w:bCs w:val="false"/>
          <w:i w:val="false"/>
          <w:iCs w:val="false"/>
          <w:color w:val="000000"/>
          <w:sz w:val="24"/>
          <w:szCs w:val="24"/>
          <w:u w:val="none"/>
          <w:shd w:fill="FFFFFF" w:val="clear"/>
          <w:lang w:bidi="bo-CN" w:val="mn-MN"/>
        </w:rPr>
        <w:t>Зөвшөөрсөн: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2</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33"/>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86.7 хувийн саналаар дэмжигдлээ.</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u w:val="none"/>
          <w:shd w:fill="FFFFFF" w:val="clear"/>
          <w:lang w:bidi="bo-CN" w:val="mn-MN"/>
        </w:rPr>
        <w:t xml:space="preserve">Байнгын хорооноос гарах санал, дүгнэлтийг Улсын Их Хурлын гишүүн Д.Ганхуяг Улсын Их Хурлын чуулганы нэгдсэн хуралдаанд танилцуулахаар тогтов.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val="false"/>
          <w:bCs w:val="false"/>
          <w:i/>
          <w:iCs/>
          <w:color w:val="000000"/>
          <w:sz w:val="24"/>
          <w:szCs w:val="24"/>
          <w:u w:val="none"/>
          <w:shd w:fill="FFFFFF" w:val="clear"/>
          <w:lang w:bidi="bo-CN" w:val="mn-MN"/>
        </w:rPr>
        <w:t>Уг асуудлыг 11 цаг  55 минутад хэлэлцэж дуусав.</w:t>
      </w:r>
    </w:p>
    <w:p>
      <w:pPr>
        <w:pStyle w:val="style33"/>
        <w:spacing w:after="0" w:before="0" w:line="100" w:lineRule="atLeast"/>
        <w:contextualSpacing w:val="false"/>
        <w:jc w:val="both"/>
      </w:pPr>
      <w:r>
        <w:rPr/>
      </w:r>
    </w:p>
    <w:p>
      <w:pPr>
        <w:pStyle w:val="style33"/>
        <w:widowControl w:val="false"/>
        <w:suppressAutoHyphens w:val="true"/>
        <w:overflowPunct w:val="false"/>
        <w:spacing w:after="200" w:before="0" w:line="100" w:lineRule="atLeast"/>
        <w:ind w:hanging="0" w:left="0" w:right="0"/>
        <w:contextualSpacing w:val="false"/>
        <w:jc w:val="both"/>
      </w:pPr>
      <w:r>
        <w:rPr>
          <w:rFonts w:ascii="Arial" w:cs="Arial" w:hAnsi="Arial"/>
          <w:b/>
          <w:bCs/>
          <w:i/>
          <w:iCs/>
          <w:color w:val="000000"/>
          <w:sz w:val="24"/>
          <w:szCs w:val="24"/>
          <w:u w:val="none"/>
          <w:shd w:fill="FFFFFF" w:val="clear"/>
          <w:lang w:bidi="bo-CN" w:val="mn-MN"/>
        </w:rPr>
        <w:tab/>
        <w:t>Гурав. Эдийн засаг, нийгмийг 2016 онд хөгжүүлэх үндсэн чиглэл батлах тухай</w:t>
      </w:r>
      <w:r>
        <w:rPr>
          <w:rFonts w:ascii="Arial" w:cs="Arial" w:hAnsi="Arial"/>
          <w:b w:val="false"/>
          <w:bCs w:val="false"/>
          <w:i/>
          <w:iCs/>
          <w:color w:val="000000"/>
          <w:sz w:val="24"/>
          <w:szCs w:val="24"/>
          <w:u w:val="none"/>
          <w:shd w:fill="FFFFFF" w:val="clear"/>
          <w:lang w:bidi="bo-CN" w:val="mn-MN"/>
        </w:rPr>
        <w:t xml:space="preserve"> </w:t>
      </w:r>
      <w:r>
        <w:rPr>
          <w:rFonts w:ascii="Arial" w:cs="Arial" w:hAnsi="Arial"/>
          <w:b/>
          <w:bCs/>
          <w:i/>
          <w:iCs/>
          <w:color w:val="000000"/>
          <w:sz w:val="24"/>
          <w:szCs w:val="24"/>
          <w:u w:val="none"/>
          <w:shd w:fill="FFFFFF" w:val="clear"/>
          <w:lang w:bidi="bo-CN" w:val="mn-MN"/>
        </w:rPr>
        <w:t>Улсын Их Хурлын тогтоолын төсөл</w:t>
      </w:r>
      <w:r>
        <w:rPr>
          <w:rFonts w:ascii="Arial" w:cs="Arial" w:hAnsi="Arial"/>
          <w:b w:val="false"/>
          <w:bCs w:val="false"/>
          <w:i/>
          <w:iCs/>
          <w:color w:val="000000"/>
          <w:sz w:val="24"/>
          <w:szCs w:val="24"/>
          <w:u w:val="none"/>
          <w:shd w:fill="FFFFFF" w:val="clear"/>
          <w:lang w:bidi="bo-CN" w:val="mn-MN"/>
        </w:rPr>
        <w:t xml:space="preserve"> </w:t>
      </w:r>
      <w:bookmarkStart w:id="1" w:name="__DdeLink__8023_1578356406"/>
      <w:bookmarkEnd w:id="1"/>
      <w:r>
        <w:rPr>
          <w:rFonts w:ascii="Arial" w:cs="Arial" w:hAnsi="Arial"/>
          <w:b w:val="false"/>
          <w:bCs w:val="false"/>
          <w:i/>
          <w:iCs/>
          <w:sz w:val="24"/>
          <w:szCs w:val="24"/>
          <w:u w:val="none"/>
          <w:shd w:fill="FFFFFF" w:val="clear"/>
          <w:lang w:bidi="bo-CN" w:val="mn-MN"/>
        </w:rPr>
        <w:t xml:space="preserve">/Засгийн газар 2015.04.30-ны өдөр өргөн мэдүүлсэн, анхны хэлэлцүүлэг/ </w:t>
      </w:r>
    </w:p>
    <w:p>
      <w:pPr>
        <w:pStyle w:val="style33"/>
        <w:widowControl w:val="false"/>
        <w:suppressAutoHyphens w:val="true"/>
        <w:overflowPunct w:val="false"/>
        <w:spacing w:after="200" w:before="0" w:line="100" w:lineRule="atLeast"/>
        <w:ind w:hanging="0" w:left="0" w:right="0"/>
        <w:contextualSpacing w:val="false"/>
        <w:jc w:val="both"/>
      </w:pPr>
      <w:r>
        <w:rPr>
          <w:rFonts w:ascii="Arial" w:cs="Arial" w:hAnsi="Arial"/>
          <w:b w:val="false"/>
          <w:bCs w:val="false"/>
          <w:i/>
          <w:iCs/>
          <w:color w:val="000000"/>
          <w:sz w:val="24"/>
          <w:szCs w:val="24"/>
          <w:u w:val="none"/>
          <w:shd w:fill="FFFFFF" w:val="clear"/>
          <w:lang w:bidi="bo-CN" w:val="mn-MN"/>
        </w:rPr>
        <w:tab/>
      </w:r>
      <w:r>
        <w:rPr>
          <w:rFonts w:ascii="Arial" w:cs="Arial" w:hAnsi="Arial"/>
          <w:b w:val="false"/>
          <w:bCs w:val="false"/>
          <w:i w:val="false"/>
          <w:iCs w:val="false"/>
          <w:color w:val="000000"/>
          <w:sz w:val="24"/>
          <w:szCs w:val="24"/>
          <w:u w:val="none"/>
          <w:shd w:fill="FFFFFF" w:val="clear"/>
          <w:lang w:bidi="bo-CN" w:val="mn-MN"/>
        </w:rPr>
        <w:t xml:space="preserve">Хуралдаанд </w:t>
      </w:r>
      <w:r>
        <w:rPr>
          <w:rFonts w:ascii="Arial" w:cs="Arial" w:hAnsi="Arial"/>
          <w:b w:val="false"/>
          <w:bCs w:val="false"/>
          <w:i w:val="false"/>
          <w:iCs w:val="false"/>
          <w:color w:val="000000"/>
          <w:sz w:val="24"/>
          <w:szCs w:val="24"/>
          <w:u w:val="none"/>
          <w:shd w:fill="FFFFFF" w:val="clear"/>
          <w:lang w:bidi="he-IL" w:val="mn-MN"/>
        </w:rPr>
        <w:t>Эдийн засгийн байнгын хорооны ажлын албаны ахлах зөвлөх Ж.Батсайхан, зөвлөх Л.Батмөнх, референт Н.Эрдэнэцэцэг нар байлцав.</w:t>
      </w:r>
    </w:p>
    <w:p>
      <w:pPr>
        <w:pStyle w:val="style33"/>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Улсын Их Хурлын гишүүн А.Тлейхан тогтоолын төслийн анхны хэлэлцүүлэг явуулах үед орхигдсон зарчмын зөрүүтэй саналуудыг танилцуулав.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color w:val="000000"/>
          <w:sz w:val="24"/>
          <w:szCs w:val="24"/>
          <w:lang w:val="mn-MN"/>
        </w:rPr>
        <w:tab/>
      </w:r>
      <w:r>
        <w:rPr>
          <w:rFonts w:ascii="Arial" w:cs="Arial" w:hAnsi="Arial"/>
          <w:b w:val="false"/>
          <w:bCs w:val="false"/>
          <w:i/>
          <w:iCs/>
          <w:color w:val="000000"/>
          <w:sz w:val="24"/>
          <w:szCs w:val="24"/>
          <w:lang w:val="mn-MN"/>
        </w:rPr>
        <w:t>Ажлын хэсгээс гаргасан зарчмын зөрүүтэй саналуудаар санал хураалт явуулав.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bCs/>
          <w:i w:val="false"/>
          <w:iCs w:val="false"/>
          <w:color w:val="000000"/>
          <w:sz w:val="24"/>
          <w:szCs w:val="24"/>
          <w:lang w:val="mn-MN"/>
        </w:rPr>
        <w:t>Ж.Батсуурь:</w:t>
      </w:r>
      <w:r>
        <w:rPr>
          <w:rFonts w:ascii="Arial" w:cs="Arial" w:hAnsi="Arial"/>
          <w:b w:val="false"/>
          <w:bCs w:val="false"/>
          <w:i w:val="false"/>
          <w:iCs w:val="false"/>
          <w:color w:val="000000"/>
          <w:sz w:val="24"/>
          <w:szCs w:val="24"/>
          <w:lang w:val="mn-MN"/>
        </w:rPr>
        <w:t xml:space="preserve"> -1.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Төслийн 8 дугаар зорилтод Ховдоос Завханы чиглэлийн Сар хайрханы гүүр хүртэлх 130 км хатуу хучилттай замыг барих асуудлыг судалж шийдвэрлэх гэж нэмэх гэсэн саналыг дэмжье гэсэн санал хураалт явуулъя.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bidi="bo-CN" w:val="mn-MN"/>
        </w:rPr>
        <w:t>Зөвшөөрсөн:</w:t>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13</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14</w:t>
      </w:r>
    </w:p>
    <w:p>
      <w:pPr>
        <w:pStyle w:val="style33"/>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92.9 хувийн саналаар дэмжигдлээ.</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2.Тогтоолын төслийн хавсралтын 11 дэх зорилтод хөдөө орон нутагт аж ахуйн үйлчилгээг сайжруулах, жижиг, дунд үйлдвэрлэл эрхлэгчдийг ажлын байраар хангах зорилгоор сум бүрд ахуй үйлчилгээний цогцолборыг байгуулах гэж нэмэх гэсэн Эдийн засгийн байнгын хорооны саналыг дэмжье гэсэн санал хураалт явуулъя.</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bidi="bo-CN" w:val="mn-MN"/>
        </w:rPr>
        <w:t>Зөвшөөрсөн:</w:t>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15</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0</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100.0 хувийн саналаар дэмжигдлээ.</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33"/>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3.Төслийн 2 дугаар зорилтод засаглал эрх зүйн шинэчлэлийн бодлогын хүрээнд өргөн мэдүүлсэн болон өргөн мэдүүлэх хуулийн төслүүдийг хэлэлцэн батлах гэж нэмэх гэсэн</w:t>
      </w:r>
      <w:r>
        <w:rPr>
          <w:rFonts w:ascii="Arial" w:hAnsi="Arial"/>
          <w:color w:val="000000"/>
          <w:sz w:val="24"/>
          <w:szCs w:val="24"/>
        </w:rPr>
        <w:t xml:space="preserve"> Эдийн засгийн байнгын хороо</w:t>
      </w:r>
      <w:r>
        <w:rPr>
          <w:rFonts w:ascii="Arial" w:hAnsi="Arial"/>
          <w:color w:val="000000"/>
          <w:sz w:val="24"/>
          <w:szCs w:val="24"/>
          <w:lang w:val="mn-MN"/>
        </w:rPr>
        <w:t>ны</w:t>
      </w:r>
      <w:r>
        <w:rPr>
          <w:rFonts w:ascii="Arial" w:hAnsi="Arial"/>
          <w:color w:val="000000"/>
          <w:sz w:val="24"/>
          <w:szCs w:val="24"/>
        </w:rPr>
        <w:t xml:space="preserve"> дэмжээгүй санал</w:t>
      </w:r>
      <w:r>
        <w:rPr>
          <w:rFonts w:ascii="Arial" w:hAnsi="Arial"/>
          <w:color w:val="000000"/>
          <w:sz w:val="24"/>
          <w:szCs w:val="24"/>
          <w:lang w:val="mn-MN"/>
        </w:rPr>
        <w:t>ыг дэмжье гэсэн санал хураалт явуулъя.</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color w:val="000000"/>
          <w:sz w:val="24"/>
          <w:szCs w:val="24"/>
          <w:lang w:val="mn-MN"/>
        </w:rPr>
        <w:tab/>
        <w:t xml:space="preserve"> </w:t>
      </w:r>
      <w:r>
        <w:rPr>
          <w:rFonts w:ascii="Arial" w:cs="Arial" w:hAnsi="Arial"/>
          <w:b w:val="false"/>
          <w:bCs w:val="false"/>
          <w:i w:val="false"/>
          <w:iCs w:val="false"/>
          <w:color w:val="000000"/>
          <w:sz w:val="24"/>
          <w:szCs w:val="24"/>
          <w:lang w:bidi="bo-CN" w:val="mn-MN"/>
        </w:rPr>
        <w:t>Зөвшөөрсөн:</w:t>
        <w:tab/>
      </w:r>
      <w:r>
        <w:rPr>
          <w:rFonts w:ascii="Arial" w:cs="Arial" w:hAnsi="Arial"/>
          <w:b w:val="false"/>
          <w:bCs w:val="false"/>
          <w:i w:val="false"/>
          <w:iCs w:val="false"/>
          <w:color w:val="000000"/>
          <w:sz w:val="24"/>
          <w:szCs w:val="24"/>
          <w:lang w:val="mn-MN"/>
        </w:rPr>
        <w:t xml:space="preserve"> 14</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33"/>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15</w:t>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lang w:val="mn-MN"/>
        </w:rPr>
        <w:tab/>
        <w:t>93.3 хувийн саналаар дэмжигдлээ.</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i/>
          <w:iCs/>
          <w:color w:val="000000"/>
          <w:sz w:val="24"/>
          <w:szCs w:val="24"/>
          <w:lang w:val="mn-MN"/>
        </w:rPr>
        <w:tab/>
        <w:t>Уг асуудлыг  12 цаг 00 минутад хэлэлцэж дуусав.</w:t>
      </w:r>
    </w:p>
    <w:p>
      <w:pPr>
        <w:pStyle w:val="style33"/>
        <w:spacing w:after="0" w:before="0" w:line="100" w:lineRule="atLeast"/>
        <w:contextualSpacing w:val="false"/>
        <w:jc w:val="both"/>
      </w:pPr>
      <w:r>
        <w:rPr>
          <w:rFonts w:ascii="Arial" w:hAnsi="Arial"/>
          <w:b w:val="false"/>
          <w:bCs w:val="false"/>
          <w:i/>
          <w:color w:val="000000"/>
          <w:sz w:val="24"/>
          <w:szCs w:val="24"/>
          <w:lang w:val="mn-MN"/>
        </w:rPr>
        <w:tab/>
      </w:r>
    </w:p>
    <w:p>
      <w:pPr>
        <w:pStyle w:val="style33"/>
        <w:spacing w:after="0" w:before="0" w:line="100" w:lineRule="atLeast"/>
        <w:contextualSpacing w:val="false"/>
        <w:jc w:val="both"/>
      </w:pPr>
      <w:r>
        <w:rPr>
          <w:rFonts w:ascii="Arial" w:hAnsi="Arial"/>
          <w:b w:val="false"/>
          <w:bCs w:val="false"/>
          <w:i/>
          <w:color w:val="000000"/>
          <w:sz w:val="24"/>
          <w:szCs w:val="24"/>
          <w:lang w:val="mn-MN"/>
        </w:rPr>
        <w:tab/>
      </w:r>
      <w:bookmarkStart w:id="2" w:name="__DdeLink__1064_1157163309"/>
      <w:bookmarkEnd w:id="2"/>
      <w:r>
        <w:rPr>
          <w:rFonts w:ascii="Arial" w:hAnsi="Arial"/>
          <w:b/>
          <w:bCs/>
          <w:i/>
          <w:color w:val="000000"/>
          <w:sz w:val="24"/>
          <w:szCs w:val="24"/>
          <w:lang w:val="mn-MN"/>
        </w:rPr>
        <w:t>Дөрөв.Ажлын хэсэг байгуулах тухай Байнгын хорооны тогтоолын төсөл</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bCs/>
          <w:i/>
          <w:color w:val="000000"/>
          <w:sz w:val="24"/>
          <w:szCs w:val="24"/>
          <w:lang w:val="mn-MN"/>
        </w:rPr>
        <w:tab/>
      </w:r>
      <w:r>
        <w:rPr>
          <w:rFonts w:ascii="Arial" w:cs="Arial" w:hAnsi="Arial"/>
          <w:b w:val="false"/>
          <w:bCs w:val="false"/>
          <w:i w:val="false"/>
          <w:iCs w:val="false"/>
          <w:color w:val="000000"/>
          <w:sz w:val="24"/>
          <w:szCs w:val="24"/>
          <w:lang w:val="mn-MN"/>
        </w:rPr>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Д.Мягмарцэрэн, референт Н.Эрдэнэцэцэг нар байлцав.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hAnsi="Arial"/>
          <w:b/>
          <w:bCs/>
          <w:i/>
          <w:iCs w:val="false"/>
          <w:color w:val="000000"/>
          <w:sz w:val="24"/>
          <w:szCs w:val="24"/>
          <w:lang w:val="mn-MN"/>
        </w:rPr>
        <w:tab/>
      </w:r>
      <w:r>
        <w:rPr>
          <w:rFonts w:ascii="Arial" w:hAnsi="Arial"/>
          <w:b w:val="false"/>
          <w:bCs w:val="false"/>
          <w:i w:val="false"/>
          <w:iCs w:val="false"/>
          <w:color w:val="000000"/>
          <w:sz w:val="24"/>
          <w:szCs w:val="24"/>
          <w:lang w:val="mn-MN"/>
        </w:rPr>
        <w:t>”Э</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дийн засгийн хүндрэлээс гарах арга хэмжээний хөтөлбөр батлах тухай” Улсын Их Хурлын тогтоолын төслийг хэлэлцүүлэгт бэлтгэх үүрэг бүхий 6 ажлын хэсгийн ахлагчаар Улсын Их Хурлын гишүүн Ц.Баярсайхан, Ц.Нямдорж, Г.Батхүү, С.Одонтуяа, А.Тлейхан, С.Дэмбэрэл нарыг томилов.</w:t>
      </w:r>
    </w:p>
    <w:p>
      <w:pPr>
        <w:pStyle w:val="style33"/>
        <w:spacing w:after="0" w:before="0" w:line="100" w:lineRule="atLeast"/>
        <w:contextualSpacing w:val="false"/>
        <w:jc w:val="both"/>
      </w:pPr>
      <w:r>
        <w:rPr/>
      </w:r>
    </w:p>
    <w:p>
      <w:pPr>
        <w:pStyle w:val="style33"/>
        <w:spacing w:after="0" w:before="0" w:line="100" w:lineRule="atLeast"/>
        <w:contextualSpacing w:val="false"/>
        <w:jc w:val="center"/>
      </w:pPr>
      <w:r>
        <w:rPr>
          <w:rFonts w:ascii="Arial" w:hAnsi="Arial"/>
          <w:b w:val="false"/>
          <w:bCs w:val="false"/>
          <w:i/>
          <w:color w:val="000000"/>
          <w:sz w:val="24"/>
          <w:szCs w:val="24"/>
          <w:lang w:val="mn-MN"/>
        </w:rPr>
        <w:t>Хуралдаан 2 цаг 25 минут үргэлжилж, 12 цаг 05 минутад өндөрлөв.</w:t>
      </w:r>
    </w:p>
    <w:p>
      <w:pPr>
        <w:pStyle w:val="style33"/>
        <w:spacing w:after="0" w:before="0" w:line="100" w:lineRule="atLeast"/>
        <w:contextualSpacing w:val="false"/>
        <w:jc w:val="both"/>
      </w:pPr>
      <w:r>
        <w:rPr/>
      </w:r>
    </w:p>
    <w:p>
      <w:pPr>
        <w:pStyle w:val="style33"/>
        <w:spacing w:after="0" w:before="0" w:line="100" w:lineRule="atLeast"/>
        <w:contextualSpacing w:val="false"/>
        <w:jc w:val="left"/>
      </w:pPr>
      <w:r>
        <w:rPr>
          <w:rFonts w:ascii="Arial" w:hAnsi="Arial"/>
          <w:b/>
          <w:i/>
          <w:color w:val="000000"/>
          <w:sz w:val="24"/>
          <w:szCs w:val="24"/>
          <w:lang w:val="mn-MN"/>
        </w:rPr>
        <w:tab/>
        <w:t>Тэмдэглэлтэй танилцсан:</w:t>
      </w:r>
    </w:p>
    <w:p>
      <w:pPr>
        <w:pStyle w:val="style38"/>
        <w:spacing w:after="0" w:before="0" w:line="200" w:lineRule="atLeast"/>
        <w:contextualSpacing w:val="false"/>
        <w:jc w:val="both"/>
      </w:pPr>
      <w:r>
        <w:rPr>
          <w:rFonts w:ascii="Arial" w:hAnsi="Arial"/>
          <w:color w:val="000000"/>
          <w:sz w:val="24"/>
          <w:szCs w:val="24"/>
          <w:lang w:val="mn-MN"/>
        </w:rPr>
        <w:tab/>
        <w:t>ЭДИЙН ЗАСГИЙН  БАЙНГЫН</w:t>
      </w:r>
    </w:p>
    <w:p>
      <w:pPr>
        <w:pStyle w:val="style38"/>
        <w:spacing w:after="0" w:before="0" w:line="200" w:lineRule="atLeast"/>
        <w:contextualSpacing w:val="false"/>
        <w:jc w:val="both"/>
      </w:pPr>
      <w:r>
        <w:rPr>
          <w:rFonts w:ascii="Arial" w:hAnsi="Arial"/>
          <w:color w:val="000000"/>
          <w:sz w:val="24"/>
          <w:szCs w:val="24"/>
          <w:lang w:val="mn-MN"/>
        </w:rPr>
        <w:t xml:space="preserve"> </w:t>
      </w:r>
      <w:r>
        <w:rPr>
          <w:rFonts w:ascii="Arial" w:hAnsi="Arial"/>
          <w:color w:val="000000"/>
          <w:sz w:val="24"/>
          <w:szCs w:val="24"/>
          <w:lang w:val="mn-MN"/>
        </w:rPr>
        <w:tab/>
        <w:t>ХОРООНЫ ДАРГА Ж.БАТСУУРЬ</w:t>
      </w:r>
    </w:p>
    <w:p>
      <w:pPr>
        <w:pStyle w:val="style38"/>
        <w:spacing w:line="200" w:lineRule="atLeast"/>
        <w:jc w:val="both"/>
      </w:pPr>
      <w:r>
        <w:rPr/>
      </w:r>
    </w:p>
    <w:p>
      <w:pPr>
        <w:pStyle w:val="style38"/>
        <w:spacing w:after="0" w:before="0" w:line="200" w:lineRule="atLeast"/>
        <w:contextualSpacing w:val="false"/>
        <w:jc w:val="both"/>
      </w:pPr>
      <w:r>
        <w:rPr>
          <w:rFonts w:ascii="Arial" w:hAnsi="Arial"/>
          <w:b/>
          <w:color w:val="000000"/>
          <w:sz w:val="24"/>
          <w:szCs w:val="24"/>
          <w:lang w:val="mn-MN"/>
        </w:rPr>
        <w:tab/>
        <w:t>Тэмдэглэл хөтөлсөн:</w:t>
      </w:r>
    </w:p>
    <w:p>
      <w:pPr>
        <w:pStyle w:val="style38"/>
        <w:spacing w:after="0" w:before="0" w:line="200" w:lineRule="atLeast"/>
        <w:contextualSpacing w:val="false"/>
        <w:jc w:val="both"/>
      </w:pPr>
      <w:r>
        <w:rPr>
          <w:rFonts w:ascii="Arial" w:hAnsi="Arial"/>
          <w:color w:val="000000"/>
          <w:sz w:val="24"/>
          <w:szCs w:val="24"/>
          <w:lang w:val="mn-MN"/>
        </w:rPr>
        <w:tab/>
        <w:t xml:space="preserve">ПРОТОКОЛЫН АЛБАНЫ                     </w:t>
      </w:r>
    </w:p>
    <w:p>
      <w:pPr>
        <w:pStyle w:val="style38"/>
        <w:spacing w:after="0" w:before="0" w:line="2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ШИНЖЭЭЧ </w:t>
      </w:r>
      <w:r>
        <w:rPr>
          <w:rFonts w:ascii="Arial" w:cs="Arial" w:hAnsi="Arial"/>
          <w:b w:val="false"/>
          <w:bCs w:val="false"/>
          <w:i w:val="false"/>
          <w:iCs w:val="false"/>
          <w:color w:val="000000"/>
          <w:sz w:val="24"/>
          <w:szCs w:val="24"/>
          <w:effect w:val="blinkBackground"/>
          <w:shd w:fill="FFFFFF" w:val="clear"/>
          <w:lang w:bidi="he-IL" w:val="mn-MN"/>
        </w:rPr>
        <w:t>П</w:t>
      </w:r>
      <w:r>
        <w:rPr>
          <w:rFonts w:ascii="Arial" w:cs="Arial" w:hAnsi="Arial"/>
          <w:b w:val="false"/>
          <w:bCs w:val="false"/>
          <w:i w:val="false"/>
          <w:iCs w:val="false"/>
          <w:color w:val="000000"/>
          <w:sz w:val="24"/>
          <w:szCs w:val="24"/>
          <w:shd w:fill="FFFFFF" w:val="clear"/>
          <w:lang w:bidi="he-IL" w:val="mn-MN"/>
        </w:rPr>
        <w:t>.МЯДАГМАА</w:t>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8"/>
        <w:spacing w:after="0" w:before="0" w:line="200" w:lineRule="atLeast"/>
        <w:ind w:firstLine="720" w:left="0" w:right="0"/>
        <w:contextualSpacing w:val="false"/>
        <w:jc w:val="both"/>
      </w:pPr>
      <w:r>
        <w:rPr/>
      </w:r>
    </w:p>
    <w:p>
      <w:pPr>
        <w:pStyle w:val="style32"/>
        <w:spacing w:after="0" w:before="0" w:line="100" w:lineRule="atLeast"/>
        <w:contextualSpacing w:val="false"/>
        <w:jc w:val="center"/>
      </w:pPr>
      <w:bookmarkStart w:id="3" w:name="__DdeLink__1388_313588205"/>
      <w:bookmarkEnd w:id="3"/>
      <w:r>
        <w:rPr>
          <w:rFonts w:ascii="Arial" w:hAnsi="Arial"/>
          <w:b/>
          <w:bCs/>
          <w:i w:val="false"/>
          <w:iCs w:val="false"/>
          <w:color w:val="000000"/>
          <w:sz w:val="24"/>
          <w:szCs w:val="24"/>
          <w:lang w:val="mn-MN"/>
        </w:rPr>
        <w:t>УЛСЫН ИХ ХУРЛЫН</w:t>
      </w:r>
      <w:r>
        <w:rPr>
          <w:rFonts w:ascii="Arial" w:hAnsi="Arial"/>
          <w:b/>
          <w:bCs/>
          <w:i w:val="false"/>
          <w:iCs w:val="false"/>
          <w:color w:val="000000"/>
          <w:sz w:val="24"/>
          <w:szCs w:val="24"/>
        </w:rPr>
        <w:t xml:space="preserve"> 201</w:t>
      </w:r>
      <w:r>
        <w:rPr>
          <w:rFonts w:ascii="Arial" w:hAnsi="Arial"/>
          <w:b/>
          <w:bCs/>
          <w:i w:val="false"/>
          <w:iCs w:val="false"/>
          <w:color w:val="000000"/>
          <w:sz w:val="24"/>
          <w:szCs w:val="24"/>
          <w:lang w:val="mn-MN"/>
        </w:rPr>
        <w:t>5</w:t>
      </w:r>
      <w:r>
        <w:rPr>
          <w:rFonts w:ascii="Arial" w:hAnsi="Arial"/>
          <w:b/>
          <w:bCs/>
          <w:i w:val="false"/>
          <w:iCs w:val="false"/>
          <w:color w:val="000000"/>
          <w:sz w:val="24"/>
          <w:szCs w:val="24"/>
        </w:rPr>
        <w:t xml:space="preserve"> </w:t>
      </w:r>
      <w:r>
        <w:rPr>
          <w:rFonts w:ascii="Arial" w:hAnsi="Arial"/>
          <w:b/>
          <w:bCs/>
          <w:i w:val="false"/>
          <w:iCs w:val="false"/>
          <w:color w:val="000000"/>
          <w:sz w:val="24"/>
          <w:szCs w:val="24"/>
          <w:lang w:val="mn-MN"/>
        </w:rPr>
        <w:t xml:space="preserve">ОНЫ ХАВРЫН ЭЭЛЖИТ ЧУУЛГАНЫ </w:t>
      </w:r>
    </w:p>
    <w:p>
      <w:pPr>
        <w:pStyle w:val="style32"/>
        <w:spacing w:after="0" w:before="0" w:line="100" w:lineRule="atLeast"/>
        <w:contextualSpacing w:val="false"/>
        <w:jc w:val="center"/>
      </w:pPr>
      <w:r>
        <w:rPr>
          <w:rFonts w:ascii="Arial" w:hAnsi="Arial"/>
          <w:b/>
          <w:bCs/>
          <w:i w:val="false"/>
          <w:iCs w:val="false"/>
          <w:color w:val="000000"/>
          <w:sz w:val="24"/>
          <w:szCs w:val="24"/>
          <w:lang w:val="mn-MN"/>
        </w:rPr>
        <w:t xml:space="preserve">ЭДИЙН ЗАСГИЙН БАЙНГЫН ХОРООНЫ 6 ДУГААР </w:t>
      </w:r>
    </w:p>
    <w:p>
      <w:pPr>
        <w:pStyle w:val="style32"/>
        <w:spacing w:after="0" w:before="0" w:line="100" w:lineRule="atLeast"/>
        <w:contextualSpacing w:val="false"/>
        <w:jc w:val="center"/>
      </w:pPr>
      <w:r>
        <w:rPr>
          <w:rFonts w:ascii="Arial" w:hAnsi="Arial"/>
          <w:b/>
          <w:bCs/>
          <w:i w:val="false"/>
          <w:iCs w:val="false"/>
          <w:color w:val="000000"/>
          <w:sz w:val="24"/>
          <w:szCs w:val="24"/>
          <w:lang w:val="mn-MN"/>
        </w:rPr>
        <w:t>САРЫН 03-НЫ ӨДРИЙН ХУРАЛДААНЫ</w:t>
      </w:r>
    </w:p>
    <w:p>
      <w:pPr>
        <w:pStyle w:val="style32"/>
        <w:spacing w:after="0" w:before="0" w:line="100" w:lineRule="atLeast"/>
        <w:contextualSpacing w:val="false"/>
        <w:jc w:val="center"/>
      </w:pPr>
      <w:r>
        <w:rPr>
          <w:rFonts w:ascii="Arial" w:cs="Arial" w:hAnsi="Arial"/>
          <w:b/>
          <w:bCs/>
          <w:i w:val="false"/>
          <w:iCs w:val="false"/>
          <w:color w:val="000000"/>
          <w:sz w:val="24"/>
          <w:szCs w:val="24"/>
          <w:lang w:val="mn-MN"/>
        </w:rPr>
        <w:t xml:space="preserve"> </w:t>
      </w:r>
      <w:r>
        <w:rPr>
          <w:rFonts w:ascii="Arial" w:cs="Arial" w:hAnsi="Arial"/>
          <w:b/>
          <w:bCs/>
          <w:i w:val="false"/>
          <w:iCs w:val="false"/>
          <w:color w:val="000000"/>
          <w:sz w:val="24"/>
          <w:szCs w:val="24"/>
          <w:lang w:val="mn-MN"/>
        </w:rPr>
        <w:t>ДЭЛГЭРЭНГҮЙ ТЭМДЭГЛЭЛ</w:t>
      </w:r>
    </w:p>
    <w:p>
      <w:pPr>
        <w:pStyle w:val="style32"/>
        <w:spacing w:after="0" w:before="0" w:line="100" w:lineRule="atLeast"/>
        <w:contextualSpacing w:val="false"/>
        <w:jc w:val="center"/>
      </w:pPr>
      <w:r>
        <w:rPr/>
      </w:r>
    </w:p>
    <w:p>
      <w:pPr>
        <w:pStyle w:val="style32"/>
        <w:spacing w:after="0" w:before="0" w:line="100" w:lineRule="atLeast"/>
        <w:contextualSpacing w:val="false"/>
        <w:jc w:val="both"/>
      </w:pPr>
      <w:r>
        <w:rPr>
          <w:rFonts w:ascii="Arial" w:cs="Arial" w:hAnsi="Arial"/>
          <w:b/>
          <w:bCs/>
          <w:i w:val="false"/>
          <w:iCs w:val="false"/>
          <w:color w:val="000000"/>
          <w:sz w:val="24"/>
          <w:szCs w:val="24"/>
          <w:lang w:val="mn-MN"/>
        </w:rPr>
        <w:tab/>
        <w:t>Ж.Батсуурь:</w:t>
      </w:r>
      <w:r>
        <w:rPr>
          <w:rFonts w:ascii="Arial" w:cs="Arial" w:hAnsi="Arial"/>
          <w:b w:val="false"/>
          <w:bCs w:val="false"/>
          <w:i w:val="false"/>
          <w:iCs w:val="false"/>
          <w:color w:val="000000"/>
          <w:sz w:val="24"/>
          <w:szCs w:val="24"/>
          <w:lang w:val="mn-MN"/>
        </w:rPr>
        <w:t xml:space="preserve"> -За та бүгдэд энэ өглөөний мэндийг дэвшүүлье. Ингээд Эдийн засгийн байнгын хорооны хуралдаанд ирвэл зохих 19 гишүүнээс 10 гишүүн ирж ирц 52.6 хувьтай байна хуралдааныг нээснийг мэдэгдье. Ингээд хуралдаанд хэлэлцэх асуудлыг танилцуулъя.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1. Дэлхийн банкны Олон улсын хөгжлийн ассоциацийн хөнгөлөлттэй зээлийн хөрөнгөөр хэрэгжүүлэх "Ухаалаг засаг төслийн санхүүжилтийн хэлэлцээр"-ийн төсөл зөвшилцөх асуудал байгаа юм. Үүнийг манай Байнгын хороо хэлэлцэж дүгнэлт гаргаж, Аюулгүй байдал, гадаад бодлогын байнгын хороонд хүргүүлэх ёстой.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lang w:val="mn-MN"/>
        </w:rPr>
        <w:tab/>
        <w:t>2.</w:t>
      </w:r>
      <w:r>
        <w:rPr>
          <w:rFonts w:ascii="Arial" w:cs="Arial" w:hAnsi="Arial"/>
          <w:b w:val="false"/>
          <w:bCs w:val="false"/>
          <w:i w:val="false"/>
          <w:iCs w:val="false"/>
          <w:color w:val="000000"/>
          <w:sz w:val="24"/>
          <w:szCs w:val="24"/>
          <w:lang w:val="mn-MN"/>
        </w:rPr>
        <w:t xml:space="preserve"> “Төрөөс аж үйлдвэрийн талаар баримтлах бодлого батлах тухай” Улсын Их Хурлын тогтоолын төсөл байна. Энэ анхны хэлэлцүүлгийг хийнэ.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3. Хотыг дахин хөгжүүлэх тухай болон холбогдох бусад хуулийн төслүүд байгаа юм. Энэ нь анхны хэлэлцүүлэг.</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Ингээд хэлэлцэх асуудлын талаар саналтай гишүүд байна уу. Санал алга байна. Ингээд  хэлэлцэх асуудлаа баталъя. Хэлэлцэх асуудлынхаа дарааллаар нэгдүгээр асуудалдаа оръё.</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iCs/>
          <w:color w:val="000000"/>
          <w:sz w:val="24"/>
          <w:szCs w:val="24"/>
          <w:u w:val="none"/>
          <w:shd w:fill="FFFFFF" w:val="clear"/>
          <w:lang w:bidi="bo-CN" w:val="mn-MN"/>
        </w:rPr>
        <w:t xml:space="preserve"> Дэлхийн банкны Олон улсын хөгжлийн ассоциацийн хөнгөлөлттэй зээлийн хөрөнгөөр хэрэгжүүлэх "Ухаалаг засаг төслийн санхүүжилтийн хэлэлцээр"-ийн төсөл ингээд төслийг хэлэлцье.</w:t>
      </w:r>
    </w:p>
    <w:p>
      <w:pPr>
        <w:pStyle w:val="style32"/>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Дэлхийн банкны Олон улсын хөгжлийн ассоциацийн хөнгөлөлттэй зээлийн хөрөнгөөр хэрэгжүүлэх "Ухаалаг засаг төслийн санхүүжилтийн хэлэлцээр"-ийн төсөл ингээд төслийг Монгол Улсын Засгийн газрын гишүүн Аж үйлдвэрийн сайд Эрдэнэбат танилцуулна. Гишүүний микрофоныг өгье.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Д.Эрдэнэбат:</w:t>
      </w:r>
      <w:r>
        <w:rPr>
          <w:rFonts w:ascii="Arial" w:cs="Arial" w:hAnsi="Arial"/>
          <w:b w:val="false"/>
          <w:bCs w:val="false"/>
          <w:i w:val="false"/>
          <w:iCs w:val="false"/>
          <w:color w:val="000000"/>
          <w:sz w:val="24"/>
          <w:szCs w:val="24"/>
          <w:u w:val="none"/>
          <w:shd w:fill="FFFFFF" w:val="clear"/>
          <w:lang w:bidi="bo-CN" w:val="mn-MN"/>
        </w:rPr>
        <w:t xml:space="preserve"> -Баярлалаа. Улсын Их Хурлын эрхэм гишүүд, Байнгын хорооны дарга аа, Засгийн газар нь Цахим засаг үндэсний хөтөлбөрийн хүрээнд  цахим засаглалын хөгжлийн түвшнээр дэлхийд тэргүүлэх зорилтыг тавин ажиллаж байгаа. Цахим засгийг хөгжүүлэх эрх зүйн орчинг сайжруулах мэдээлэл технологийн дэд бүтцийг хөгжүүлэх Засгийн газрын мэдээллийг цахимжуулах иргэдэд төрийн үйлчилгээг он лайн хэлбэрээр хүргэх иргэдийн технологийн хэрэглээний тэгш бус байдлыг багасгах, хүний нөөцийг хөгжүүлэх арга хэмжээ авч зорилтдоо хүрэхээр ажиллаж байгаа.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Эдгээр зорилтуудыг хэрэгжүүлж төрийн үйлчилгээг үр ашигтай ил тод  хүртээмжтэй болгох Засгийн газрын цахим засаг үндэсний хөтөлбөрийн хэрэгжилтийг хангах, мэдээлэл харилцаа холбооны дэвшилтэт технологийг ашиглан төрийн үйлчилгээний үр ашиг хүртээмжийг сайжруулах техник, технологи хүний нөөцийн чадавхыг хөгжүүлэх зорилго бүхий ухаалаг засаг төслийг дэлхийн банкны олон улсын хөгжлийн ассоциацийн хөнгөлөлттэй зээлийн хөрөнгөөр хэрэгжүүлэхээр төлөвлөж байна. Төслийг хэрэгжүүлэхээр дэлхийн банкны олон улсын хөгжлийн ассоциацийн 19.4 сая ам долларын хөнгөлөлттэй зээлийг жилийн 1.25 хувийн хүү болон 1.25 хувийн бусад шимтгэлтэйгээр 25 жил үүнээс эхний таван жил зээлийн үндсэн төлбөрөөс чөлөөлөгдөх нөхцөлтэйгөөр авна.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Монгол Улсын Засгийн газраас төслийн хэрэгжилтийг дэмжих бодит бус байдлаар 0.6 сая ам долларыг түрээс, ажилчдын байр хөлс байдлаар санхүүжүүлнэ. Төслийн санхүүжилтийн хэлэлцээрийн төслийг Монгол Улсын Засгийн газрын 2014 оны 5 дугаар сарын 3-ны өдрийн хуралдаанаар хэлэлцэж дэмжсэн бөгөөд 2015 оны 5 дугаар сарын 25-ны өдөр Улсын Их Хурлын Төсвийн байнгын хорооны хуралдаанаар хэлэлцүүлэн дэмжигдсэн. Иймд Монгол Улсын Засгийн газар Дэлхийн банкны олон улсын хөгжлийн ассоциаци хооронд байгуулах ухаалаг засаг төслийн санхүүжилтийн хэлэлцээрийн төслийг хэлэлцэн шийдвэрлэж өгнө үү.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Анхаарал тавьсанд баярлалаа.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bCs/>
          <w:i w:val="false"/>
          <w:iCs w:val="false"/>
          <w:color w:val="000000"/>
          <w:sz w:val="24"/>
          <w:szCs w:val="24"/>
          <w:u w:val="none"/>
          <w:shd w:fill="FFFFFF" w:val="clear"/>
          <w:lang w:bidi="bo-CN" w:val="mn-MN"/>
        </w:rPr>
        <w:tab/>
        <w:t>Ж.Батсуурь:</w:t>
      </w:r>
      <w:r>
        <w:rPr>
          <w:rFonts w:ascii="Arial" w:cs="Arial" w:hAnsi="Arial"/>
          <w:b w:val="false"/>
          <w:bCs w:val="false"/>
          <w:i w:val="false"/>
          <w:iCs w:val="false"/>
          <w:color w:val="000000"/>
          <w:sz w:val="24"/>
          <w:szCs w:val="24"/>
          <w:u w:val="none"/>
          <w:shd w:fill="FFFFFF" w:val="clear"/>
          <w:lang w:bidi="bo-CN" w:val="mn-MN"/>
        </w:rPr>
        <w:t xml:space="preserve">-Эрдэнэбат сайдад баярлалаа. Ингээд хэлэлцэх асуудалтай холбогдон дэлхийн банкны олон улсын хөгжлийн ассоциацийн хөнгөлөлттэй зээлийн хөрөнгөөр хэрэгжүүлэх ухаалаг засаг төслийн санхүүжилтийн хэлэлцээрийн төсөлд ажлын хэсэг ирсэн хүмүүсийг танилцуулъя. Монгол Улсын Засгийн газрын гишүүн, Аж үйлдвэрийн сайд Эрдэнэбат, Даваажамц-Засгийн газрын Хэрэг эрхлэх газрын мэдээллийн технологийн хэлтсийн дарга босчихоорой. Өлзийсайхан-Сангийн яамны Хөгжлийн санхүүжилт, өрийн удирдлагын газрын зээлийн бодлогын хэлтсийн мэргэжилтэн, Нургул-Мэдээллийн технологи шуудан, харилцаа холбооны газрын, Харилцаа холбооны дэвшилтэт технологийн ажлын албаны ахлах мэргэжилтэн, мөн Л.Мягмарсүрэн, Үндэсний статистикийн хорооны мэдээлэл боловсруулалт, Технологийн газрын дарга. Мягмарсүрэн хаана байгаа юм бэ. Ингээд ийм бүрэлдэхүүнтэй ажлын хэсэг байна.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Ингээд ингээд дарааллын дагуу асуулт асуух гишүүд нэрсээ өгье. Асуух асуулттай гишүүдийг Ганбат гишүүнээр тасаллаа. Баярсайхан гишүүн асуултаа асууя. Баярсайхан гишүүний микрофоныг өгье.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Ц.Баярсайхан:</w:t>
      </w:r>
      <w:r>
        <w:rPr>
          <w:rFonts w:ascii="Arial" w:cs="Arial" w:hAnsi="Arial"/>
          <w:b w:val="false"/>
          <w:bCs w:val="false"/>
          <w:i w:val="false"/>
          <w:iCs w:val="false"/>
          <w:color w:val="000000"/>
          <w:sz w:val="24"/>
          <w:szCs w:val="24"/>
          <w:u w:val="none"/>
          <w:shd w:fill="FFFFFF" w:val="clear"/>
          <w:lang w:bidi="bo-CN" w:val="mn-MN"/>
        </w:rPr>
        <w:t xml:space="preserve"> -Асуултад хэн хариулах юм бэ. Энэ хөрөнгийн бүртгэлийн систем, эд хөрөнгийн бүртгэлийн систем энэ үндсэн дата бааз энэ тэр рүү чинь асар их хэмжээний хөрөнгө оруулалтууд хийгдээд энэ мэдээллийн технологи чиглэлийн бол тодорхой хэмжээний программ хангамжууд хийгдсэн. Төсөл хөтөлбөр хэрэгжсэн шүү дээ. Дээр нь тогтвортой амьжиргаа төслөөр бас л энэ ухаалаг засаглалыг дэмжинэ гээд л бас одоо тодорхой төвшний зээлийн хөтөлбөрийг бид нар баталсан. Одоо энэ Засгийн газар чинь бас нэг цахим хурал хийдэг болсон. Дээр нь гаргаж байгаа шийдвэр төслүүдэд санал авах гээд бас тодорхой хэмжээний программ хангамжууд байгаа. Яамд бол өөрсдийнх программ хангамжтай веб сайд энэ тэр гээд юмнууд байгаа шүү дээ. Дахин дахин ингэж мөнгө авах шаардлага юу байна. Дээр нь мэдээлэл харилцаа холбооны технологи гээд энэ агентлаг чинь одоо бас л 2 жилийн турш бараг л одоо 40, 50-иад тэр бум төгрөгийг хөрөнгө оруулалт хийгдсэн шүү дээ. Энэ мөнгө хаашаа урсаад байдаг юм бэ. Шаардлага байгаа юм уу.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Ж.Батсуурь:</w:t>
      </w:r>
      <w:r>
        <w:rPr>
          <w:rFonts w:ascii="Arial" w:cs="Arial" w:hAnsi="Arial"/>
          <w:b w:val="false"/>
          <w:bCs w:val="false"/>
          <w:i w:val="false"/>
          <w:iCs w:val="false"/>
          <w:color w:val="000000"/>
          <w:sz w:val="24"/>
          <w:szCs w:val="24"/>
          <w:u w:val="none"/>
          <w:shd w:fill="FFFFFF" w:val="clear"/>
          <w:lang w:bidi="bo-CN" w:val="mn-MN"/>
        </w:rPr>
        <w:t xml:space="preserve"> -Баярсайхан гишүүний асуултад хэн хариулах вэ. Гараа өргөөрэй. Хоёр номерын микрофоныг өгье. Нэрээ хэлээд танилцуулаарай.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Ц.Даваажамц:</w:t>
      </w:r>
      <w:r>
        <w:rPr>
          <w:rFonts w:ascii="Arial" w:cs="Arial" w:hAnsi="Arial"/>
          <w:b w:val="false"/>
          <w:bCs w:val="false"/>
          <w:i w:val="false"/>
          <w:iCs w:val="false"/>
          <w:color w:val="000000"/>
          <w:sz w:val="24"/>
          <w:szCs w:val="24"/>
          <w:u w:val="none"/>
          <w:shd w:fill="FFFFFF" w:val="clear"/>
          <w:lang w:bidi="bo-CN" w:val="mn-MN"/>
        </w:rPr>
        <w:t xml:space="preserve"> -Засгийн газрын Хэрэг эрхлэх газар, Даваажамц. Таны асуултад бид ажлын хэсэг хуваагаад хариулъя. Миний хувьд бол ерөнхий концепцийг товч танилцуулчихъя гэж бодож байна. Монгол Улсын нийгэм эдийн засаг бол нэлээд хөгжөөд сүүлийн жилүүдэд бол улс төрийн тогтолцоо ч нэлээд сайжирсан байгаа сүүлийн 20 жил. Тэр хугацаанд бол Засгийн газрын болон төрийн байгууллагуудын дотоод бизнес процесс бол яг хуучин 70 жилийнхээ ямар байсан тэр хэмжээгээр явж байгаа. Тэгэхээр энэ чиглэлээр энэ төсөл маань нэлээд түлхүү ажиллаж Засгийн газрын дотоод үйл ажиллагааны дүн шинжилгээ хийх юм байгаа юм, нийт төрийн байгууллагуудын хэмжээнд. Тэгээд яг өмнө нь бол эхний энэ Засгийн газрын энэ төслийн бичиг баримтан дээр бол энэ компнент нь бол тусгагдаагүй байсан. Улсын Их Хурлын даргын зүгээс болон Улсын Их Хурлын гишүүдээс өгсөн саналын дагуу энэ компнентийг тусгасан байгаа. Тэгээд энэ нь юу гэсэн үг вэ гэвэл бизнес процессын инженерчлэл гээд мэдээллийн технологийн энэ хэрэгслийг ашиглаад төрийн байгууллага дээр, төрийн байгууллагуудын зохион байгуулалт болон үйл ажиллагаа нь хир оновчтой байгаа вэ гэдгийг бол тодруулна. Моделчилно, загварыг гаргана. Цаашдаа бол үүнийг оновчтой болгох загваруудыг үйлдвэрлэх цаас үйлдвэрлэх ийм төсөл болсон. Энэ дээр нэг ийм юм байгаа юм.</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Одоо бол нэг салбар бүр дээр мэдээллийн системээ бол хөгжүүлж байгаа. Тэгэхдээ бол Монгол Улсын хувьд бол нэгдсэн яг интерпрайзер архитектур дээр суурилсан том дүр зургийг буулгасан яг энэ бичиг баримт бол байхгүй байгаа. Тийм болохоор яг салангид тус тусдаа байдлаар уялдаа холбоогүй ийм байдлаар бол систем хөгжүүлэгдэж байгаа. Тэгэхээр бид нар нэгдсэн энэ том дүр зургаа гаргаад ирэх юм бол автоматжуулалтын ажил бол маш хурдацтай хийгдэх боломжтой болох юм байгаа юм.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Ж.Батсуурь:</w:t>
      </w:r>
      <w:r>
        <w:rPr>
          <w:rFonts w:ascii="Arial" w:cs="Arial" w:hAnsi="Arial"/>
          <w:b w:val="false"/>
          <w:bCs w:val="false"/>
          <w:i w:val="false"/>
          <w:iCs w:val="false"/>
          <w:color w:val="000000"/>
          <w:sz w:val="24"/>
          <w:szCs w:val="24"/>
          <w:u w:val="none"/>
          <w:shd w:fill="FFFFFF" w:val="clear"/>
          <w:lang w:bidi="bo-CN" w:val="mn-MN"/>
        </w:rPr>
        <w:t xml:space="preserve"> -Дараа нь хэн нэмж хариулах вэ. 5 номерын дуу чангаруулагчийг өгье.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 xml:space="preserve">С.Алтангэрэл: </w:t>
      </w:r>
      <w:r>
        <w:rPr>
          <w:rFonts w:ascii="Arial" w:cs="Arial" w:hAnsi="Arial"/>
          <w:b w:val="false"/>
          <w:bCs w:val="false"/>
          <w:i w:val="false"/>
          <w:iCs w:val="false"/>
          <w:color w:val="000000"/>
          <w:sz w:val="24"/>
          <w:szCs w:val="24"/>
          <w:u w:val="none"/>
          <w:shd w:fill="FFFFFF" w:val="clear"/>
          <w:lang w:bidi="bo-CN" w:val="mn-MN"/>
        </w:rPr>
        <w:t xml:space="preserve">-Гишүүний асуултад хариулъя. Эд хөрөнгийн цахим бүртгэлийн үйлчилгээ 2012-2014 оны хооронд мянганы сорилтын сангийн хөрөнгийн эрхийн төслийн хүрээнд нийслэлийн 9 дүүрэг төвийн тулгуур 8 аймгийн хэмжээнд хэрэгжсэн байдаг. Одоо 13 аймгийн эд хөрөнгийн эрхийн бүртгэлийн үйлчилгээг цахимжуулахаар өөрөөр хэлбэл хөрөнгийн эрхийн төслийн хүрээнд хэрэгжсэн. Энэ ажлыг үргэлжлүүлэн хийхээр энд тусгасан байгаа юм.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 xml:space="preserve">Ж.Батсуурь: </w:t>
      </w:r>
      <w:r>
        <w:rPr>
          <w:rFonts w:ascii="Arial" w:cs="Arial" w:hAnsi="Arial"/>
          <w:b w:val="false"/>
          <w:bCs w:val="false"/>
          <w:i w:val="false"/>
          <w:iCs w:val="false"/>
          <w:color w:val="000000"/>
          <w:sz w:val="24"/>
          <w:szCs w:val="24"/>
          <w:u w:val="none"/>
          <w:shd w:fill="FFFFFF" w:val="clear"/>
          <w:lang w:bidi="bo-CN" w:val="mn-MN"/>
        </w:rPr>
        <w:t xml:space="preserve">-Нэрээ хэлчих. Таван номерыг дахиад өг. Албан тушаал нэрээ хэлээрэй.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С.Алтангэрэл:</w:t>
      </w:r>
      <w:r>
        <w:rPr>
          <w:rFonts w:ascii="Arial" w:cs="Arial" w:hAnsi="Arial"/>
          <w:b w:val="false"/>
          <w:bCs w:val="false"/>
          <w:i w:val="false"/>
          <w:iCs w:val="false"/>
          <w:color w:val="000000"/>
          <w:sz w:val="24"/>
          <w:szCs w:val="24"/>
          <w:u w:val="none"/>
          <w:shd w:fill="FFFFFF" w:val="clear"/>
          <w:lang w:bidi="bo-CN" w:val="mn-MN"/>
        </w:rPr>
        <w:t xml:space="preserve"> -Улсын бүртгэлийн ерөнхий газрын Тамгын газрын дарга Алтангэрэл.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Ж.Батсуурь:</w:t>
      </w:r>
      <w:r>
        <w:rPr>
          <w:rFonts w:ascii="Arial" w:cs="Arial" w:hAnsi="Arial"/>
          <w:b w:val="false"/>
          <w:bCs w:val="false"/>
          <w:i w:val="false"/>
          <w:iCs w:val="false"/>
          <w:color w:val="000000"/>
          <w:sz w:val="24"/>
          <w:szCs w:val="24"/>
          <w:u w:val="none"/>
          <w:shd w:fill="FFFFFF" w:val="clear"/>
          <w:lang w:bidi="bo-CN" w:val="mn-MN"/>
        </w:rPr>
        <w:t xml:space="preserve"> -Танай дарга хаачсан юм бэ. Хэрэг эрхлэхийн дарга нар хаачсан юм бэ. Дуудчих. Хэрэг эрхлэхийн дарга нь яасан юм бэ, Баярцогт яагаад ирэхгүй байгаа юм бэ. Ганбат гишүүн асуултаа асууя.</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Д.Ганбат:</w:t>
      </w:r>
      <w:r>
        <w:rPr>
          <w:rFonts w:ascii="Arial" w:cs="Arial" w:hAnsi="Arial"/>
          <w:b w:val="false"/>
          <w:bCs w:val="false"/>
          <w:i w:val="false"/>
          <w:iCs w:val="false"/>
          <w:color w:val="000000"/>
          <w:sz w:val="24"/>
          <w:szCs w:val="24"/>
          <w:u w:val="none"/>
          <w:shd w:fill="FFFFFF" w:val="clear"/>
          <w:lang w:bidi="bo-CN" w:val="mn-MN"/>
        </w:rPr>
        <w:t xml:space="preserve"> -Та бүгдийн өглөөний мэндийг мэдье. Энэ ухаалаг энэ тэр гээд гоё гоё нэртэй л юм байна л даа. Ийм гоё нэрний цаана шалихгүй юмнууд л байдаг. Дэлхийн банк яах вэ бас сайн ч юм хийдэг л байх тэгээд бас шүүмжлэл байдаг л даа. Энд тэндхийн ядарсан зүдэрсэн оронд баахан төсөл мөсөл аваачаад яадаг. Тэр нь үр дүнтэй дүнгүй янз янз байдаг. Тэгээд энд сууж байгаа хүмүүс маань яг манай Баярсайхан гишүүний асуултад хариулж байгаа байдлыг нь харахад яг хариулаад байх хүмүүс мөн үү биш үү. Засгийн газар одоо эдийн засаг хүнд байна. Хийх ажил их байна. Ард түмний амьдрал хүнд байна гээд ингээд байдаг. Иймэрхүү ялих шалихгүй юмаар хөөцөлдөөд л тэгэхдээ энэ мөнгө нь бас 19 сая доллар гэж байна. Тэгээд энийг одоо оруулахаар юу нь сайжрах юм бэ. Одоо тэгээд бас энэнээс гадна тэр хөдөө гадаа, захирамжилж барьж байна. Тэрий бол ойлгож байна. Хөдлөх хөрөнгийн хувьд манай Байнгын хороон дээр явж байгаа л даа. Тэрийг баталчихаар бас банкууд нийлээд энд хамаатай юу. Хамаагүй юу, энэ төсөл, нэгдүгээрт.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Хоёрдугаарт. Өмнө нь одоо иймэрхүү маягийн төсөл хэрэгжиж байсан уу. Хир олон төсөл хэрэгжиж байсан бэ. Ямар үр дүнтэй байсан юм бэ. Тийм мэдээлэл байна уу, та нарт. Энэ төсөл хэзээ хэрэгжээд хэзээ дуусаад ямар үр дүнд хүрэх юм бэ. Тэгээд яг энийг удирдаж байгаа мэдэж байгаа хүн нь ямар хүн байна вэ. Гэсэн ийм асуулт асууя, эхлээд. Тэгээд дараа нь тодруулъя.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Ж.Батсуурь:</w:t>
      </w:r>
      <w:r>
        <w:rPr>
          <w:rFonts w:ascii="Arial" w:cs="Arial" w:hAnsi="Arial"/>
          <w:b w:val="false"/>
          <w:bCs w:val="false"/>
          <w:i w:val="false"/>
          <w:iCs w:val="false"/>
          <w:color w:val="000000"/>
          <w:sz w:val="24"/>
          <w:szCs w:val="24"/>
          <w:u w:val="none"/>
          <w:shd w:fill="FFFFFF" w:val="clear"/>
          <w:lang w:bidi="bo-CN" w:val="mn-MN"/>
        </w:rPr>
        <w:t xml:space="preserve"> -Ганбат гишүүний асуултад хэн хариулах вэ. Гурав, дөрвөн байгууллагын төлөөлөл бүгд хариул. 2 номерын.</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Ц.Даваажамц:</w:t>
      </w:r>
      <w:r>
        <w:rPr>
          <w:rFonts w:ascii="Arial" w:cs="Arial" w:hAnsi="Arial"/>
          <w:b w:val="false"/>
          <w:bCs w:val="false"/>
          <w:i w:val="false"/>
          <w:iCs w:val="false"/>
          <w:color w:val="000000"/>
          <w:sz w:val="24"/>
          <w:szCs w:val="24"/>
          <w:u w:val="none"/>
          <w:shd w:fill="FFFFFF" w:val="clear"/>
          <w:lang w:bidi="bo-CN" w:val="mn-MN"/>
        </w:rPr>
        <w:t xml:space="preserve"> -Түрүүн хэлсэнчлэн төслийн эхний баримт бичиг дээр бол нэлээд олон байгууллага хамарсан олон жижиг төсөл болгосон ийм байдалтай саналыг бол ирүүлсэн байсан. Энийг Улсын Их Хурлын зүгээс үзээд ийм байхгүй  зөвхөн одоо нэлээд ач холбогдол өгсөн үр дүн гарсан ийм төсөл зарцуулъя гээд түрүүний миний хэлсэн бизнес процессын ре инженерин гэдэг гол гол ажлуудыг хийе гэж тусгасан байж байгаа. Тэрний хажуугаар гол яг нүдэнд харагдах үр дүн нь юу байх юм бэ гэсэн ийм асуултыг тавьсан. Тэрнийг бид нар дэлхийн банкны холбогдох хүмүүстэй ярилцаад яг энэ төсөл хэрэгжүүлснээр ерөөсөө Монгол Улсын цахим засаглалын шалгуур үзүүлэлт бол одоо байгаа 65 дугаар байрнаас 2016 онд 50-аас доошгүй ийм байдалд орсон байна гэсэн ийм шалгуур үзүүлэлтийг тавьсан байгаа.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Дараагийнх нь нэг том шалгуур үзүүлэлт гаргах үр дүн бол бизнесийн индекст оролцдог. Төрийн байгууллагын бизнесийн харилцааг одоо энэ дээр моделчилж загварыг загварчилъя. Ингэснээр бол индекст бид нар урагшаа бол дорвитой хэмжээний ахиц гаргана. Тухайлах юм бол одоо гадаад  худалдааны асуудал ус цахилгаанд холбуулах гээд ..-ын  бизнес зургаан индекатор байгаа. Тэр асуудал болгон дээр тодорхой хэмжээний тоон үзүүлэлтүүдээр ахиц гаргана гэсэн ийм үр дүн гаргана гэж ингэж төлөвлөж байгаа. Төсөл маань анх төлөвлөгдсөнөөрөө бол 2015-2019 оны хооронд 4 жилийн хугацаагаар хэрэгжинэ гэж төлөвлөгдөж байсан. Одоо бол дид лайн бол өөрчлөгдөөгүй байгаа. Их Хурлаас одоо зөвшөөрөх юм бол бид нар эндээс гараад зөвшилцлийг эхлүүлэх ийм төлөвлөгөөтэй ажиллаж байгаа энэ үе дээр бол Их Хурлын дарга болон бусад гишүүдээс өгсөн саналуудыг тусгах ийм төлөвлөгөөтэй ажиллаж байгаа. Өмнө нь хэрэгжиж байсан төсөл хөтөлбөр бий юу гэж асуусан байна Ганбат гишүүн.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Энэ дээр бол Солонгос улсын буцалтгүй тусламжаар үндэсний дата төвийг байгуулах энэ ажил хэрэгжсэн. Улсын дата төв бол одоо нийт ачааллынхаа 70 хувьд бол хүрсэн ашиглагдаж байгаа. Яг одоогийн байдлаар бол ямар нэгэн доголдол болон гэмт гарах юм бол мэдээлэл алдагдах ийм эрсдэлтэй байдал үүсчихээд байгаа. Тийм учраас бид нар энэ нийт төсөл дотор ...компнентийг бол оруулж төлөвлөсөн байгаа.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Ж.Батсуурь:</w:t>
      </w:r>
      <w:r>
        <w:rPr>
          <w:rFonts w:ascii="Arial" w:cs="Arial" w:hAnsi="Arial"/>
          <w:b w:val="false"/>
          <w:bCs w:val="false"/>
          <w:i w:val="false"/>
          <w:iCs w:val="false"/>
          <w:color w:val="000000"/>
          <w:sz w:val="24"/>
          <w:szCs w:val="24"/>
          <w:u w:val="none"/>
          <w:shd w:fill="FFFFFF" w:val="clear"/>
          <w:lang w:bidi="bo-CN" w:val="mn-MN"/>
        </w:rPr>
        <w:t xml:space="preserve"> -Өөр нэмж хариулах хүн байна уу. Ганбат гишүүн тодруулъя</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Д.Ганбат:</w:t>
      </w:r>
      <w:r>
        <w:rPr>
          <w:rFonts w:ascii="Arial" w:cs="Arial" w:hAnsi="Arial"/>
          <w:b w:val="false"/>
          <w:bCs w:val="false"/>
          <w:i w:val="false"/>
          <w:iCs w:val="false"/>
          <w:color w:val="000000"/>
          <w:sz w:val="24"/>
          <w:szCs w:val="24"/>
          <w:u w:val="none"/>
          <w:shd w:fill="FFFFFF" w:val="clear"/>
          <w:lang w:bidi="bo-CN" w:val="mn-MN"/>
        </w:rPr>
        <w:t xml:space="preserve"> -Санхүүжилтийн задаргаа гээд миний өмнө байж л байна л даа. Бараа ба бусад үйлчилгээ гэдэг нь 64 хувь юм байна. 36 хувь нь л одоо нэг зөвлөх үйлчилгээ гэдэг уруу л явчихдаг юм байна. Иймэрхүү юмыг хуучин 10-аад жилийн өмнө авдаг байсан байх. Одоо иймэрхүү юмаа боливол яасан юм бэ. Эцсийн эцэст энэ чинь одоо тэгээд татвар төлөгчдийн нураан дээр л эргээд төлөгдөх ийм л юм л даа. Энэ дээрээ одоо эксперт энэ тэр хийлгээд үр дүн нь тийм байна гэсэн юманд энэ улсууд хариулахгүй л байна л даа. Тэгээд мэдэхгүй улсууд байгаа юм уу, зориуд ийм улсуудаа явуулаад байгаа юм уу. Ер нь одоо бас Улсын Их Хурлын гишүүдийг юу гэж бодоод байдаг юм бэ. Юу ч байсан ингээд батлаад явуулж байдаг гэж боддог юм уу яадаг юм бэ. Бид нар чинь бас энэ ард түмнээ бодож байна л даа. Ингэж болохгүй л дээ. Тэгэхээр олон чухал асуудал байхад ийм юмаар ингэж …/минут дуусав/.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Ж.Батсуурь:</w:t>
      </w:r>
      <w:r>
        <w:rPr>
          <w:rFonts w:ascii="Arial" w:cs="Arial" w:hAnsi="Arial"/>
          <w:b w:val="false"/>
          <w:bCs w:val="false"/>
          <w:i w:val="false"/>
          <w:iCs w:val="false"/>
          <w:color w:val="000000"/>
          <w:sz w:val="24"/>
          <w:szCs w:val="24"/>
          <w:u w:val="none"/>
          <w:shd w:fill="FFFFFF" w:val="clear"/>
          <w:lang w:bidi="bo-CN" w:val="mn-MN"/>
        </w:rPr>
        <w:t xml:space="preserve"> -Ганбат гишүүний асуултад хариулъя. Саяын тодруулгыг санал ирсэн юм уу. Ганбат аа. Гарамгайбаатар гишүүн асуултаа асууя.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Б.Гарамгайбаатар:</w:t>
      </w:r>
      <w:r>
        <w:rPr>
          <w:rFonts w:ascii="Arial" w:cs="Arial" w:hAnsi="Arial"/>
          <w:b w:val="false"/>
          <w:bCs w:val="false"/>
          <w:i w:val="false"/>
          <w:iCs w:val="false"/>
          <w:color w:val="000000"/>
          <w:sz w:val="24"/>
          <w:szCs w:val="24"/>
          <w:u w:val="none"/>
          <w:shd w:fill="FFFFFF" w:val="clear"/>
          <w:lang w:bidi="bo-CN" w:val="mn-MN"/>
        </w:rPr>
        <w:t xml:space="preserve"> -Би яах вэ гишүүд л асуулт асууж байна. Санхүүжилтийн задаргаан дээр л асуух гэсэн юм л даа. Зөвлөхийн үйлчилгээнд 4.4 сая ам доллар гэж байгаа байхгүй юу. Энэ ямар зөвлөхийн үйлчилгээнд зориулж байгаа вэ. Дотоодынх нь юм уу, гаднынх нь юм уу. Энэ ямар учиртай юм бол энийгээ нэг тодорхой тайлбарлаж өгөхгүй юу.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Хоёрдугаарт нь инновацийг дэмжих хөтөлбөрт болохоор зэрэг 04 сая ам доллар гээд байгаа байхгүй юу. Инновацидаа яагаад ийм багыг тавьчхаад дээд талууд нь яагаад тийм их олныг тавьсан юм. Өндөр өртөг тавьсан юм бэ. Олон улс гэдэг нь бас юу гэсэн үг юм бэ. Олон улсад 1.7 сая доллар зарцуулна гээд биччихсэн юм байна шүү дээ. Тэр нь одоо ямар учиртай юм бэ. Ийм гурван юман дээр тодорхой хариулт өгөөч.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Ж.Батсуурь:</w:t>
      </w:r>
      <w:r>
        <w:rPr>
          <w:rFonts w:ascii="Arial" w:cs="Arial" w:hAnsi="Arial"/>
          <w:b w:val="false"/>
          <w:bCs w:val="false"/>
          <w:i w:val="false"/>
          <w:iCs w:val="false"/>
          <w:color w:val="000000"/>
          <w:sz w:val="24"/>
          <w:szCs w:val="24"/>
          <w:u w:val="none"/>
          <w:shd w:fill="FFFFFF" w:val="clear"/>
          <w:lang w:bidi="bo-CN" w:val="mn-MN"/>
        </w:rPr>
        <w:t xml:space="preserve"> -Гарамгайбаатар гишүүний асуултад хэн хариулах вэ.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 xml:space="preserve">Б.Гарамгайбаатар: </w:t>
      </w:r>
      <w:r>
        <w:rPr>
          <w:rFonts w:ascii="Arial" w:cs="Arial" w:hAnsi="Arial"/>
          <w:b w:val="false"/>
          <w:bCs w:val="false"/>
          <w:i w:val="false"/>
          <w:iCs w:val="false"/>
          <w:color w:val="000000"/>
          <w:sz w:val="24"/>
          <w:szCs w:val="24"/>
          <w:u w:val="none"/>
          <w:shd w:fill="FFFFFF" w:val="clear"/>
          <w:lang w:bidi="bo-CN" w:val="mn-MN"/>
        </w:rPr>
        <w:t xml:space="preserve">-Тодорхой хариулт гэж байна, ойлгосон уу.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Ж.Батсуурь:</w:t>
      </w:r>
      <w:r>
        <w:rPr>
          <w:rFonts w:ascii="Arial" w:cs="Arial" w:hAnsi="Arial"/>
          <w:b w:val="false"/>
          <w:bCs w:val="false"/>
          <w:i w:val="false"/>
          <w:iCs w:val="false"/>
          <w:color w:val="000000"/>
          <w:sz w:val="24"/>
          <w:szCs w:val="24"/>
          <w:u w:val="none"/>
          <w:shd w:fill="FFFFFF" w:val="clear"/>
          <w:lang w:bidi="bo-CN" w:val="mn-MN"/>
        </w:rPr>
        <w:t xml:space="preserve"> -Хоёр номер.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Ц.Даваажамц:</w:t>
      </w:r>
      <w:r>
        <w:rPr>
          <w:rFonts w:ascii="Arial" w:cs="Arial" w:hAnsi="Arial"/>
          <w:b w:val="false"/>
          <w:bCs w:val="false"/>
          <w:i w:val="false"/>
          <w:iCs w:val="false"/>
          <w:color w:val="000000"/>
          <w:sz w:val="24"/>
          <w:szCs w:val="24"/>
          <w:u w:val="none"/>
          <w:shd w:fill="FFFFFF" w:val="clear"/>
          <w:lang w:bidi="bo-CN" w:val="mn-MN"/>
        </w:rPr>
        <w:t xml:space="preserve"> -Төслийн санхүүжилтийн задаргааг бол тараасан байж байгаа. Төслийн санхүүжилтийн судалгаан дээр зөвлөх үйлчилгээний дээр олон улсад 9 хувийг нь дотооддоо 14 хувийг нь зарцуулахаар олон улсын зөвлөх үйлчилгээ байхаар. Монгол Улсын зөвлөх үйлчилгээ Монгол Улсаас гарч байгаа хэвлэх үйлчилгээ бол нийт төслийнхөө 9 хувийг бид нар олон улсын зөвлөх үйлчилгээ авахаар ингэж төлөвлөсөн байгаа. Олон улсад зарлагдана гэж ойлгож байгаа. Олон улс болон ер нь олон улсад нээлттэйгээр зарлагдах ийм төсөл хөтөлбөр. Бусад нь бол Монгол Улсын. Олон улс гэдэг дотор бол Монгол Улсын бас компани.</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Ж.Батсуурь:</w:t>
      </w:r>
      <w:r>
        <w:rPr>
          <w:rFonts w:ascii="Arial" w:cs="Arial" w:hAnsi="Arial"/>
          <w:b w:val="false"/>
          <w:bCs w:val="false"/>
          <w:i w:val="false"/>
          <w:iCs w:val="false"/>
          <w:color w:val="000000"/>
          <w:sz w:val="24"/>
          <w:szCs w:val="24"/>
          <w:u w:val="none"/>
          <w:shd w:fill="FFFFFF" w:val="clear"/>
          <w:lang w:bidi="bo-CN" w:val="mn-MN"/>
        </w:rPr>
        <w:t xml:space="preserve"> -Ингээд үг хэлэх гишүүдийн нэрсийг авъя. Ингээд үг хэлэх гишүүн алга байна.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Ингээд Дэлхийн банкны Олон улсын хөгжлийн ассоциацийн хөнгөлөлттэй зээлийн хөрөнгөөр хэрэгжүүлэх "Ухаалаг засаг төслийн санхүүжилтийн хэлэлцээр"-ийн төслийг дэмжих нь зүйтэй гэсэн томьёоллоор санал хураалт явуулъя. Гишүүд санал хураалтад бэлдээрэй. Санал хураалт. Санал хураалтад 13 гишүүн оролцож, 4 хүн дэмжиж 30 хувийн саналаар дэмжих боломжгүй гэсэн дүгнэлт гарлаа.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Дүгнэлтийг Аюулгүй байдал, гадаад бодлогын байнгын хороонд хүргүүлнэ. Ингээд энэ асуудлыг хэлэлцэж дууслаа.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 xml:space="preserve">Дараагийн асуудалд оръё.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iCs/>
          <w:color w:val="000000"/>
          <w:sz w:val="24"/>
          <w:szCs w:val="24"/>
          <w:u w:val="none"/>
          <w:shd w:fill="FFFFFF" w:val="clear"/>
          <w:lang w:bidi="bo-CN" w:val="mn-MN"/>
        </w:rPr>
        <w:t>“Төрөөс аж үйлдвэрийн талаар баримтлах бодлого батлах тухай” Улсын Их Хурлын тогтоолын төслийн анхны хэлэлцүүлгийг хийе.</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bCs/>
          <w:i/>
          <w:iCs/>
          <w:color w:val="000000"/>
          <w:sz w:val="24"/>
          <w:szCs w:val="24"/>
          <w:u w:val="none"/>
          <w:shd w:fill="FFFFFF" w:val="clear"/>
          <w:lang w:bidi="bo-CN" w:val="mn-MN"/>
        </w:rPr>
        <w:tab/>
        <w:t xml:space="preserve"> </w:t>
      </w:r>
      <w:r>
        <w:rPr>
          <w:rFonts w:ascii="Arial" w:cs="Arial" w:hAnsi="Arial"/>
          <w:b w:val="false"/>
          <w:bCs w:val="false"/>
          <w:i w:val="false"/>
          <w:iCs w:val="false"/>
          <w:color w:val="000000"/>
          <w:sz w:val="24"/>
          <w:szCs w:val="24"/>
          <w:u w:val="none"/>
          <w:shd w:fill="FFFFFF" w:val="clear"/>
          <w:lang w:bidi="bo-CN" w:val="mn-MN"/>
        </w:rPr>
        <w:t>“Төрөөс аж үйлдвэрийн талаар баримтлах бодлого батлах тухай” Улсын Их Хурлын тогтоолын төслийг хэлэлцүүлэгт бэлтгэсэн талаар ажлын хэсгийн ахлагч Улсын Их Хурлын гишүүн Ганхуяг танилцуулах ёстой. Ганхуяг гачигдал гарсан ингээд ирж байгаа гэж байна. Тэгээд ажлын хэсгийн гишүүд чинь хэн байна. Уянга гишүүн манай Байнгын хорооны гишүүдээс энэ ажлын хэсэгт орж ажилласан. Бодлого батлах тухай тогтоол. Бодлогоо тогтоолоор батлах үгүй тусдаа биш биш ерөөсөө л.</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Ажлын хэсгийн гишүүд хэн хэн юм. Нэрийг нь зөвлөхөө унш даа. Уянга, Энх-Амгалан. Уянга гишүүн хэлэлцүүлэгт бэлтгэсэн тухай товч танилцуулчих уу. Тэгээд Ганхуяг гишүүн ирээд дараа нь яана биз. Тийм маргааш чуулганаар оръё гээд яачихсан юм. Хугацаагүй болчхоод байгаа юм. Та ажлын хэсэг юм уу. Аваад ир наад дүгнэлтээ аваад ир дээ. Ингээд ер нь сүүлчийнх нь болчхоод байна л даа өглөөнөөс хойш хэлэлцсээр байгаад сүүлчийнх болчхоод байна. Ганхуяг гишүүн өглөө л хар үүрээр л мессеж бичээд байсан. Өө ирчихлээ. Та наашаа суучих. Ганхуяг гишүүний карт наана чинь байна уу. Ингээд ажлын хэсгийн ахлагч Улсын Их Хурлын гишүүн Ганхуяг танилцуулга хийнэ. Ганхуяг гишүүний микрофоныг өгье. Дахиад аваад хийчих.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r>
        <w:rPr>
          <w:rFonts w:ascii="Arial" w:cs="Arial" w:hAnsi="Arial"/>
          <w:b/>
          <w:bCs/>
          <w:i w:val="false"/>
          <w:iCs w:val="false"/>
          <w:color w:val="000000"/>
          <w:sz w:val="24"/>
          <w:szCs w:val="24"/>
          <w:u w:val="none"/>
          <w:shd w:fill="FFFFFF" w:val="clear"/>
          <w:lang w:bidi="bo-CN" w:val="mn-MN"/>
        </w:rPr>
        <w:t>Д.Ганхуяг:</w:t>
      </w:r>
      <w:r>
        <w:rPr>
          <w:rFonts w:ascii="Arial" w:cs="Arial" w:hAnsi="Arial"/>
          <w:b w:val="false"/>
          <w:bCs w:val="false"/>
          <w:i w:val="false"/>
          <w:iCs w:val="false"/>
          <w:color w:val="000000"/>
          <w:sz w:val="24"/>
          <w:szCs w:val="24"/>
          <w:u w:val="none"/>
          <w:shd w:fill="FFFFFF" w:val="clear"/>
          <w:lang w:bidi="bo-CN" w:val="mn-MN"/>
        </w:rPr>
        <w:t xml:space="preserve"> -Эдийн засгийн байнгын хорооны гишүүдийн өглөөний амар амгаланг ирье. Аж үйлдвэрийн талаар баримтлах бодлогын төслийг Засгийн газраас өргөн мэдүүлсэн дэд ажлын хэсэг Улсын Их Хурлын ажлын хэсэг ажилласан. Улсын Их Хурлын ажлын хэсэгт Улсын Их Хурлын гишүүн Одонтуяа, Уянга, Энх-Амгалан, Ц.Баярсайхан нар ажилласан болно. Аж үйлдвэрийн талаар баримтлах бодлогын төсөл дээр Улсын Их Хурлын ажлын хэсэг дэд ажлын хэсэгтэй хамтарч ажиллахдаа бол Монгол Улсын аж үйлдвэрийн өнөөгийн байдал, цаашдын хандлагад судалгаа хийж мөн аж үйлдвэр хөгжсөн орнууд Япон, Герман, Солонгос орнуудын туршлагыг судалж зарчмын зөрүүтэй саналын томьёоллуудыг бэлдлээ. Мөн аж үйлдвэрийн талаар баримтлах бодлоготой холбогдуулж мэргэжлийн байгууллага бизнес  эрхлэгчид хөрөнгө оруулагчидтай уулзалт хийж тэдний саналыг судалж үзэх боломжтой саналуудыг бол тусгасан байгаа.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t xml:space="preserve">Бодлогын баримт бичгийн төслийн зорилго нь бол үйлдвэрлэлийн салбарын дэвшилтэт техник, өндөр технологи, өрсөлдөх чадвар үйлдвэр үйлчилгээг бий болгож Монгол Улсын тогтвортой хөгжлийн хангах, тэргүүлэх салбар болгон хөгжүүлэхэд оршино. Зорилгыг хэрэгжүүлэх дараах 7 зорилтыг дэвшүүлсэн байна. </w:t>
      </w:r>
    </w:p>
    <w:p>
      <w:pPr>
        <w:pStyle w:val="style3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bo-CN" w:val="mn-MN"/>
        </w:rPr>
        <w:tab/>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1.Аж үйлдвэрийн салбарын эрх зүйн орчинг боловсронгуй болгож, үйлдвэрлэл эрхлэх таатай орчинг бүрдүүлэх</w:t>
      </w:r>
      <w:r>
        <w:rPr>
          <w:rFonts w:ascii="Arial" w:cs="Arial" w:eastAsia="Times New Roman" w:hAnsi="Arial"/>
          <w:bCs/>
          <w:color w:val="000000"/>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2.Аж үйлдвэрийн хөгжлийн бүсийг тодорхойлон "Монгол Улсын аж үйлдвэрийн нэгдсэн төлөвлөлт, зураглал"-ыг экосистем, хүн амын нутагшил, суурьшил, түүхий эдийн нөөц, дэд бүтцийн  бодлоготой уялдуулан боловсруулах</w:t>
      </w:r>
      <w:r>
        <w:rPr>
          <w:rFonts w:ascii="Arial" w:cs="Arial" w:eastAsia="Times New Roman" w:hAnsi="Arial"/>
          <w:bCs/>
          <w:color w:val="000000"/>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3.Үйлдвэрлэлийн тэргүүлэх чиглэлүүдийг тодорхойлж, үйлдвэрлэлийн кластер, чөлөөт бүс, үйлдвэрлэл, технологийн парк, тээвэр логистикийн сүлжээг цогцоор нь төлөвлөн хэрэгжүүлэх</w:t>
      </w:r>
      <w:r>
        <w:rPr>
          <w:rFonts w:ascii="Arial" w:cs="Arial" w:eastAsia="Times New Roman" w:hAnsi="Arial"/>
          <w:bCs/>
          <w:color w:val="000000"/>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4.Дэвшилтэт техник, өндөр технологи, инновацид суурилсан, нийгэм, эдийн засгийн үр ашиг бүхий боловсруулах үйлдвэрлэлийг хөрөнгө оруулалт, санхүүгийн бодлогоор дэмжих</w:t>
      </w:r>
      <w:r>
        <w:rPr>
          <w:rFonts w:ascii="Arial" w:cs="Arial" w:eastAsia="Times New Roman" w:hAnsi="Arial"/>
          <w:bCs/>
          <w:color w:val="000000"/>
          <w:sz w:val="24"/>
          <w:szCs w:val="24"/>
        </w:rPr>
        <w:t>;</w:t>
      </w:r>
      <w:r>
        <w:rPr>
          <w:rFonts w:ascii="Arial" w:cs="Arial" w:eastAsia="Times New Roman" w:hAnsi="Arial"/>
          <w:bCs/>
          <w:color w:val="000000"/>
          <w:sz w:val="24"/>
          <w:szCs w:val="24"/>
          <w:lang w:val="mn-MN"/>
        </w:rPr>
        <w:tab/>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5.Аж үйлдвэрийн салбарт төр, шинжлэх ухаан, хувийн хэвшлийн үр ашигтай хамтын ажиллагааг дэмжих</w:t>
      </w:r>
      <w:r>
        <w:rPr>
          <w:rFonts w:ascii="Arial" w:cs="Arial" w:eastAsia="Times New Roman" w:hAnsi="Arial"/>
          <w:bCs/>
          <w:color w:val="000000"/>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 xml:space="preserve">6.Аж үйлдвэрийн салбарын хүний нөөцийн ур чадварыг хөгжүүлэх;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7.Худалдааны таатай орчинг бүрдүүлэх, экспортыг төрөлжүүлэх</w:t>
      </w:r>
      <w:r>
        <w:rPr>
          <w:rFonts w:ascii="Arial" w:cs="Arial" w:eastAsia="Times New Roman" w:hAnsi="Arial"/>
          <w:bCs/>
          <w:color w:val="000000"/>
          <w:sz w:val="24"/>
          <w:szCs w:val="24"/>
        </w:rPr>
        <w:t>.</w:t>
      </w:r>
    </w:p>
    <w:p>
      <w:pPr>
        <w:pStyle w:val="style0"/>
        <w:spacing w:after="0" w:before="0" w:line="100" w:lineRule="atLeast"/>
        <w:ind w:firstLine="720" w:left="0" w:right="0"/>
        <w:contextualSpacing w:val="false"/>
        <w:jc w:val="both"/>
      </w:pPr>
      <w:r>
        <w:rPr/>
      </w:r>
    </w:p>
    <w:p>
      <w:pPr>
        <w:pStyle w:val="style0"/>
        <w:shd w:fill="FFFFFF" w:val="clear"/>
        <w:tabs>
          <w:tab w:leader="none" w:pos="0" w:val="left"/>
        </w:tabs>
        <w:spacing w:after="0" w:before="0" w:line="100" w:lineRule="atLeast"/>
        <w:ind w:firstLine="720" w:left="0" w:right="0"/>
        <w:contextualSpacing w:val="false"/>
        <w:jc w:val="both"/>
      </w:pPr>
      <w:r>
        <w:rPr>
          <w:rFonts w:ascii="Arial" w:cs="Arial" w:eastAsia="MS Mincho" w:hAnsi="Arial"/>
          <w:color w:val="000000"/>
          <w:sz w:val="24"/>
          <w:szCs w:val="24"/>
          <w:lang w:val="mn-MN"/>
        </w:rPr>
        <w:t xml:space="preserve">Зорилтуудыг </w:t>
      </w:r>
      <w:r>
        <w:rPr>
          <w:rFonts w:ascii="Arial" w:cs="Arial" w:hAnsi="Arial"/>
          <w:color w:val="000000"/>
          <w:sz w:val="24"/>
          <w:szCs w:val="24"/>
          <w:lang w:val="mn-MN"/>
        </w:rPr>
        <w:t>3 үе шаттайгаар тус бүр 5 жилийн хугацаатай 2015-2030 онд хэрэгжүүлэхээр төлөвлөж байна.</w:t>
      </w:r>
    </w:p>
    <w:p>
      <w:pPr>
        <w:pStyle w:val="style0"/>
        <w:shd w:fill="FFFFFF" w:val="clear"/>
        <w:tabs>
          <w:tab w:leader="none" w:pos="0" w:val="left"/>
        </w:tabs>
        <w:spacing w:after="0" w:before="0" w:line="100" w:lineRule="atLeast"/>
        <w:ind w:firstLine="720" w:left="0" w:right="0"/>
        <w:contextualSpacing w:val="false"/>
        <w:jc w:val="both"/>
      </w:pPr>
      <w:r>
        <w:rPr/>
      </w:r>
    </w:p>
    <w:p>
      <w:pPr>
        <w:pStyle w:val="style0"/>
        <w:shd w:fill="FFFFFF" w:val="clear"/>
        <w:tabs>
          <w:tab w:leader="none" w:pos="0" w:val="left"/>
        </w:tabs>
        <w:spacing w:after="0" w:before="0" w:line="100" w:lineRule="atLeast"/>
        <w:ind w:firstLine="720" w:left="0" w:right="0"/>
        <w:contextualSpacing w:val="false"/>
        <w:jc w:val="both"/>
      </w:pPr>
      <w:r>
        <w:rPr>
          <w:rFonts w:ascii="Arial" w:cs="Arial" w:hAnsi="Arial"/>
          <w:color w:val="000000"/>
          <w:sz w:val="24"/>
          <w:szCs w:val="24"/>
          <w:lang w:val="mn-MN"/>
        </w:rPr>
        <w:t>Зорилтуудыг хэрэгжүүлэх үе шат тус бүрээр таван жилийн стратеги төлөвлөгөө боловсруулж Засгийн газраар батлуулан хэрэгжилтийг ханган ажиллана.</w:t>
      </w:r>
    </w:p>
    <w:p>
      <w:pPr>
        <w:pStyle w:val="style0"/>
        <w:shd w:fill="FFFFFF" w:val="clear"/>
        <w:tabs>
          <w:tab w:leader="none" w:pos="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 xml:space="preserve">Бодлогыг хэрэгжүүлснээр боловсруулах </w:t>
      </w:r>
      <w:r>
        <w:rPr>
          <w:rFonts w:ascii="Arial" w:cs="Arial" w:eastAsia="Times New Roman" w:hAnsi="Arial"/>
          <w:color w:val="000000"/>
          <w:sz w:val="24"/>
          <w:szCs w:val="24"/>
        </w:rPr>
        <w:t>аж</w:t>
      </w:r>
      <w:r>
        <w:rPr>
          <w:rFonts w:ascii="Arial" w:cs="Arial" w:eastAsia="Times New Roman" w:hAnsi="Arial"/>
          <w:color w:val="000000"/>
          <w:sz w:val="24"/>
          <w:szCs w:val="24"/>
          <w:lang w:val="mn-MN"/>
        </w:rPr>
        <w:t xml:space="preserve"> </w:t>
      </w:r>
      <w:r>
        <w:rPr>
          <w:rFonts w:ascii="Arial" w:cs="Arial" w:eastAsia="Times New Roman" w:hAnsi="Arial"/>
          <w:color w:val="000000"/>
          <w:sz w:val="24"/>
          <w:szCs w:val="24"/>
        </w:rPr>
        <w:t>үйлдвэрийн</w:t>
      </w:r>
      <w:r>
        <w:rPr>
          <w:rFonts w:ascii="Arial" w:cs="Arial" w:eastAsia="Times New Roman" w:hAnsi="Arial"/>
          <w:color w:val="000000"/>
          <w:sz w:val="24"/>
          <w:szCs w:val="24"/>
          <w:lang w:val="mn-MN"/>
        </w:rPr>
        <w:t xml:space="preserve"> </w:t>
      </w:r>
      <w:r>
        <w:rPr>
          <w:rFonts w:ascii="Arial" w:cs="Arial" w:eastAsia="Times New Roman" w:hAnsi="Arial"/>
          <w:color w:val="000000"/>
          <w:sz w:val="24"/>
          <w:szCs w:val="24"/>
        </w:rPr>
        <w:t>салбарын</w:t>
      </w:r>
      <w:r>
        <w:rPr>
          <w:rFonts w:ascii="Arial" w:cs="Arial" w:eastAsia="Times New Roman" w:hAnsi="Arial"/>
          <w:color w:val="000000"/>
          <w:sz w:val="24"/>
          <w:szCs w:val="24"/>
          <w:lang w:val="mn-MN"/>
        </w:rPr>
        <w:t xml:space="preserve"> д</w:t>
      </w:r>
      <w:r>
        <w:rPr>
          <w:rFonts w:ascii="Arial" w:cs="Arial" w:eastAsia="Times New Roman" w:hAnsi="Arial"/>
          <w:color w:val="000000"/>
          <w:sz w:val="24"/>
          <w:szCs w:val="24"/>
        </w:rPr>
        <w:t>отоодын</w:t>
      </w:r>
      <w:r>
        <w:rPr>
          <w:rFonts w:ascii="Arial" w:cs="Arial" w:eastAsia="Times New Roman" w:hAnsi="Arial"/>
          <w:color w:val="000000"/>
          <w:sz w:val="24"/>
          <w:szCs w:val="24"/>
          <w:lang w:val="mn-MN"/>
        </w:rPr>
        <w:t xml:space="preserve"> </w:t>
      </w:r>
      <w:r>
        <w:rPr>
          <w:rFonts w:ascii="Arial" w:cs="Arial" w:eastAsia="Times New Roman" w:hAnsi="Arial"/>
          <w:color w:val="000000"/>
          <w:sz w:val="24"/>
          <w:szCs w:val="24"/>
        </w:rPr>
        <w:t>нийт</w:t>
      </w:r>
      <w:r>
        <w:rPr>
          <w:rFonts w:ascii="Arial" w:cs="Arial" w:eastAsia="Times New Roman" w:hAnsi="Arial"/>
          <w:color w:val="000000"/>
          <w:sz w:val="24"/>
          <w:szCs w:val="24"/>
          <w:lang w:val="mn-MN"/>
        </w:rPr>
        <w:t xml:space="preserve"> </w:t>
      </w:r>
      <w:r>
        <w:rPr>
          <w:rFonts w:ascii="Arial" w:cs="Arial" w:eastAsia="Times New Roman" w:hAnsi="Arial"/>
          <w:color w:val="000000"/>
          <w:sz w:val="24"/>
          <w:szCs w:val="24"/>
        </w:rPr>
        <w:t>бүтээгдэхүүнд</w:t>
      </w:r>
      <w:r>
        <w:rPr>
          <w:rFonts w:ascii="Arial" w:cs="Arial" w:eastAsia="Times New Roman" w:hAnsi="Arial"/>
          <w:color w:val="000000"/>
          <w:sz w:val="24"/>
          <w:szCs w:val="24"/>
          <w:lang w:val="mn-MN"/>
        </w:rPr>
        <w:t xml:space="preserve"> </w:t>
      </w:r>
      <w:r>
        <w:rPr>
          <w:rFonts w:ascii="Arial" w:cs="Arial" w:eastAsia="Times New Roman" w:hAnsi="Arial"/>
          <w:color w:val="000000"/>
          <w:sz w:val="24"/>
          <w:szCs w:val="24"/>
        </w:rPr>
        <w:t>эзлэх</w:t>
      </w:r>
      <w:r>
        <w:rPr>
          <w:rFonts w:ascii="Arial" w:cs="Arial" w:eastAsia="Times New Roman" w:hAnsi="Arial"/>
          <w:color w:val="000000"/>
          <w:sz w:val="24"/>
          <w:szCs w:val="24"/>
          <w:lang w:val="mn-MN"/>
        </w:rPr>
        <w:t xml:space="preserve"> </w:t>
      </w:r>
      <w:r>
        <w:rPr>
          <w:rFonts w:ascii="Arial" w:cs="Arial" w:eastAsia="Times New Roman" w:hAnsi="Arial"/>
          <w:color w:val="000000"/>
          <w:sz w:val="24"/>
          <w:szCs w:val="24"/>
        </w:rPr>
        <w:t>хувийн</w:t>
      </w:r>
      <w:r>
        <w:rPr>
          <w:rFonts w:ascii="Arial" w:cs="Arial" w:eastAsia="Times New Roman" w:hAnsi="Arial"/>
          <w:color w:val="000000"/>
          <w:sz w:val="24"/>
          <w:szCs w:val="24"/>
          <w:lang w:val="mn-MN"/>
        </w:rPr>
        <w:t xml:space="preserve"> </w:t>
      </w:r>
      <w:r>
        <w:rPr>
          <w:rFonts w:ascii="Arial" w:cs="Arial" w:eastAsia="Times New Roman" w:hAnsi="Arial"/>
          <w:color w:val="000000"/>
          <w:sz w:val="24"/>
          <w:szCs w:val="24"/>
        </w:rPr>
        <w:t>жин</w:t>
      </w:r>
      <w:r>
        <w:rPr>
          <w:rFonts w:ascii="Arial" w:cs="Arial" w:eastAsia="Times New Roman" w:hAnsi="Arial"/>
          <w:color w:val="000000"/>
          <w:sz w:val="24"/>
          <w:szCs w:val="24"/>
          <w:lang w:val="mn-MN"/>
        </w:rPr>
        <w:t xml:space="preserve"> нэмэгдэж, үйлдвэрлэсэн бүтээгдэхүүн, үйлчилгээгээр дотоодын хэрэгцээгээ хангаж, дэлхийн болон бүс нутгийн хэмжээнд өрсөлдөх чадвартай эцсийн бүтээгдэхүүн экспортлогч орон болно. Түүнчлэн судалгаа хөгжлийн боловсруулалтын ажлын үр дүнг эдийн засгийн эргэлтэд </w:t>
      </w:r>
      <w:r>
        <w:rPr>
          <w:rFonts w:ascii="Arial" w:cs="Arial" w:eastAsia="Times New Roman" w:hAnsi="Arial"/>
          <w:color w:val="000000"/>
          <w:sz w:val="24"/>
          <w:szCs w:val="24"/>
        </w:rPr>
        <w:t>оруулж</w:t>
      </w:r>
      <w:r>
        <w:rPr>
          <w:rFonts w:ascii="Arial" w:cs="Arial" w:eastAsia="Times New Roman" w:hAnsi="Arial"/>
          <w:color w:val="000000"/>
          <w:sz w:val="24"/>
          <w:szCs w:val="24"/>
          <w:lang w:val="mn-MN"/>
        </w:rPr>
        <w:t xml:space="preserve">, үйлдвэрлэл, технологийн парк, үйлдвэрийн кластер, логистикийн сүлжээг хөгжүүлнэ. Аж үйлдвэржсэнээр Монгол Улсын эдийн засгийн өсөлт тогтворжино гэж үзэж байна. Энэ аж үйлдвэрийн бодлого хэрэгжих хугацаанд Монгол Улсын Дотоодын нийт бүтээгдэхүүнд эзлэх боловсруулах үйлдвэрийн бүтээгдэхүүн үйлчилгээ 2 дахин нэмэгдэнэ гэсэн ийм судалгаанд үндэслэн ийм байдлаар гаргасан байгаа. Монгол улс аж үйлдвэржсэнээр эдийн засгийн өсөлт тогтворжино гэж ингэж үзэж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 xml:space="preserve">Анхаарал тавьсанд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Ж.Батсуурь:</w:t>
      </w:r>
      <w:r>
        <w:rPr>
          <w:rFonts w:ascii="Arial" w:cs="Arial" w:eastAsia="Times New Roman" w:hAnsi="Arial"/>
          <w:b w:val="false"/>
          <w:bCs w:val="false"/>
          <w:color w:val="000000"/>
          <w:sz w:val="24"/>
          <w:szCs w:val="24"/>
          <w:lang w:val="mn-MN"/>
        </w:rPr>
        <w:t xml:space="preserve"> -Ганхуяг гишүүнд, ажлын хэсгийн ахлагчид баярлалаа. Ингээд хэлэлцэх асуудалтай холбогдуулж ажлын хэсгийн нэрсийг танилцуулъя. Тэгээд Эрдэнэбат Улсын Их Хурлын гишүүн, Засгийн газрын гишүүн, Аж үйлдвэрийн сайд. Д.Баттогтох-Аж үйлдвэрийн яамны Стратеги бодлого төлөвлөлтийн газрын үүргийг түр орлон гүйцэтгэгч, Нэмэхбаяр-мөн яамны Хүнд үйлдвэрийн бодлогын газрын дарга, Золтуяа-Худалдааны бодлого зохицуулалтын газрын дарга, Билгүүн-Жижиг, дунд үйлдвэрийн бодлогын хэрэгжилтийг зохицуулах газрын үүргийг тор орлон гүйцэтгэгч, Болд мөн яамны төмрийн үйлдвэрийн хэлтсийн дарга, Эрдэнэ-Очир мөн яамны худалдааны бодлого зохицуулалтын газрын ахлах мэргэжилтэн, Хосбаяр-Хяналт шинжилгээ, үнэлгээ, дотоод аудитын газрын мэргэжилтэн, Эрдэнэбаяр-мөн яамны Стратегийн бодлого төлөвлөлтийн газрын салбарын хөгжлийн бодлогын хэлтсийн даргыг үүргийг түр орлон гүйцэтгэгч, Чимгээ-мөн яамны салбарын хөгжлийн бодлогын хэлтсийн мэргэжилтэн, Ариунаа-мөн яамны эдийн засгийн хэлтсийн мэргэжилтэн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lang w:val="mn-MN"/>
        </w:rPr>
        <w:t xml:space="preserve">Ингээд асуулт асуух гишүүдийн нэрсийг авъя. Ингээд Ганбат гишүүнээр тасаллаа. С.Дэмбэрэл гишүүнээр асуулт тасаллаа. </w:t>
      </w:r>
      <w:r>
        <w:rPr>
          <w:rFonts w:ascii="Arial" w:cs="Arial" w:eastAsia="Times New Roman" w:hAnsi="Arial"/>
          <w:b w:val="false"/>
          <w:bCs w:val="false"/>
          <w:color w:val="000000"/>
          <w:sz w:val="24"/>
          <w:szCs w:val="24"/>
          <w:u w:val="none"/>
          <w:lang w:val="mn-MN"/>
        </w:rPr>
        <w:t xml:space="preserve">Уянга гишүүн асуултаа асууя. Уянга гишүүн ажлын хэсгийн гишүүн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Г.Уянга:</w:t>
      </w:r>
      <w:r>
        <w:rPr>
          <w:rFonts w:ascii="Arial" w:cs="Arial" w:eastAsia="Times New Roman" w:hAnsi="Arial"/>
          <w:b w:val="false"/>
          <w:bCs w:val="false"/>
          <w:color w:val="000000"/>
          <w:sz w:val="24"/>
          <w:szCs w:val="24"/>
          <w:u w:val="none"/>
          <w:lang w:val="mn-MN"/>
        </w:rPr>
        <w:t xml:space="preserve"> -Би тэрийгээ хэлэх гээд байна. Хамгийн түрүүнд. Эмнэлэг гэж байгаад ажлын хэсгийнхээ хуралд сууж чадаагүй ээ, өчигдөр дарга хүлээж бай гэсэн боловч хэтэрхий оройтоод бас амжсангүй. Би нэг л юм Эрдэнэбат гишүүн бид хоёр хэлэлцэх эсэх дээр санал гаргаж байсан л даа Ганхуяг сайд аа. Нөгөө нэг экспортын нэг цонхны бодлого. Ер нь бид нар нөгөө тарифын бололцоонуудыг тарифын хязгаарлалтын тэр бололцоонуудыг л одоо дэлхийн худалдааны байгууллагад элссэн хүлээсэн үүргийнхээ хэмжээгээр тэр тарифын зохицуулалтуудыг ашиглах ийм санал хэлэлцүүлгийн явцад бас хэлэлцэх эсэхийг хэлэлцэж байх явцад нэлээд хөндөгдөж байсан. Дээрээс нь бид нар тэр нөгөө гадаад худалдаан дээр ялангуяа одоо гол нэр төрлийн стратегийн бүтээгдэхүүн дээр нэг цонхны бодлогыг хэрэгжүүлэх бодлогоо энэ бодлого дээрээ тусгаж өгье гэж ярьж байсан. Бас олон гишүүд ийм санал хөндөж байсан. Энэ санал одоо энэ тараасан юман дээр тусгагдаж харагдахгүй байх юм. Ажлын хэсгийн хуралд оролцоогүйг минь уучлаарай шалтгаан байсан. Тэгэхдээ энийг асуухгүй бол болохгүй байна. Эрдэнэбат гишүүн бид хоёр хоёулаа хэлэлцэх эсэх дээр иймэрхүү санал гаргаж байсан санагдаад байх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Ж.Батсуурь: </w:t>
      </w:r>
      <w:r>
        <w:rPr>
          <w:rFonts w:ascii="Arial" w:cs="Arial" w:eastAsia="Times New Roman" w:hAnsi="Arial"/>
          <w:b w:val="false"/>
          <w:bCs w:val="false"/>
          <w:color w:val="000000"/>
          <w:sz w:val="24"/>
          <w:szCs w:val="24"/>
          <w:u w:val="none"/>
          <w:lang w:val="mn-MN"/>
        </w:rPr>
        <w:t xml:space="preserve">-Уянга гишүүний асуултад хариулъя. Хэн хариулах уу. Ганхуяг ажлын хэсгийн ахлагч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Д.Ганхуяг:</w:t>
      </w:r>
      <w:r>
        <w:rPr>
          <w:rFonts w:ascii="Arial" w:cs="Arial" w:eastAsia="Times New Roman" w:hAnsi="Arial"/>
          <w:b w:val="false"/>
          <w:bCs w:val="false"/>
          <w:color w:val="000000"/>
          <w:sz w:val="24"/>
          <w:szCs w:val="24"/>
          <w:u w:val="none"/>
          <w:lang w:val="mn-MN"/>
        </w:rPr>
        <w:t xml:space="preserve">  -Манай дэд ажлын хэсгийнхэн нэммээр санагдвал нэмнэ биз. Уянга гишүүний тарифын зохицуулалт, тарифын бус зохицуулалтын арга хэмжээ төсөлд ингээд суусан байгаа. Жаахан нэмэлт хийгээд тэр байдлаараа орсон байгаа. Нөгөө талаас гадаад худалдааны нэгдсэн бодлого буюу нэг цонхны бодлого гэж бид ярьдаг. Эрдэнэбат сайд бол өөрөө нэг цонхных биш нэг хаалганых гэдэг байдлаар орсон байх. Эрдэнэбат сайдын яамны улсууд л тэгж хэлсэн хаалганых гэдэгт нь манай сайд дуртай гэнэ гээд. Цонхоор орж ирэхгүй нэг хаалганы бодлого гэж оруулсан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Ж.Батсуурь:  </w:t>
      </w:r>
      <w:r>
        <w:rPr>
          <w:rFonts w:ascii="Arial" w:cs="Arial" w:eastAsia="Times New Roman" w:hAnsi="Arial"/>
          <w:b w:val="false"/>
          <w:bCs w:val="false"/>
          <w:color w:val="000000"/>
          <w:sz w:val="24"/>
          <w:szCs w:val="24"/>
          <w:u w:val="none"/>
          <w:lang w:val="mn-MN"/>
        </w:rPr>
        <w:t xml:space="preserve">-За ингээд Ганбат гишүүн асуултаа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Г.Уянга:</w:t>
      </w:r>
      <w:r>
        <w:rPr>
          <w:rFonts w:ascii="Arial" w:cs="Arial" w:eastAsia="Times New Roman" w:hAnsi="Arial"/>
          <w:b w:val="false"/>
          <w:bCs w:val="false"/>
          <w:color w:val="000000"/>
          <w:sz w:val="24"/>
          <w:szCs w:val="24"/>
          <w:u w:val="none"/>
          <w:lang w:val="mn-MN"/>
        </w:rPr>
        <w:t xml:space="preserve"> -Дарга аа, тэнд хариулъя гэсэн. Би бас тодруулах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Ж.Батсуурь:  </w:t>
      </w:r>
      <w:r>
        <w:rPr>
          <w:rFonts w:ascii="Arial" w:cs="Arial" w:eastAsia="Times New Roman" w:hAnsi="Arial"/>
          <w:b w:val="false"/>
          <w:bCs w:val="false"/>
          <w:color w:val="000000"/>
          <w:sz w:val="24"/>
          <w:szCs w:val="24"/>
          <w:u w:val="none"/>
          <w:lang w:val="mn-MN"/>
        </w:rPr>
        <w:t xml:space="preserve">-Гурван номерын микрофоныг өгье.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Д.Баттогтох:</w:t>
      </w:r>
      <w:r>
        <w:rPr>
          <w:rFonts w:ascii="Arial" w:cs="Arial" w:eastAsia="Times New Roman" w:hAnsi="Arial"/>
          <w:b w:val="false"/>
          <w:bCs w:val="false"/>
          <w:color w:val="000000"/>
          <w:sz w:val="24"/>
          <w:szCs w:val="24"/>
          <w:u w:val="none"/>
          <w:lang w:val="mn-MN"/>
        </w:rPr>
        <w:t xml:space="preserve"> -Уянга гишүүний асуултад хариулъя. Яамны Стратеги бодлогын газрын даргын үүрэг гүйцэтгэгч Баттогтох. Тэгэхээр өмнө нь ажлын хэсгийн хуралдаан дээр Уянга гишүүн энэ саналаа хэлж байсан. Энэ томьёолол маань төслийн 4.2.1.4 дээр орсон байгаа. Худалдааны эрх зүйн орчныг дотоодын үйлдвэрлэлийг дэмжин хөгжүүлэх бодлоготой нь уялдуулан нэг хаалганы тогтолцоог хөгжүүлж тарифын болон тарифын бус зохицуулалтыг олон улсын гэрээнд нийцүүлэн шинэчлэх гэсэн энэ заалтаар орсон.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Мөн 4.2.8.3 дээр бас орсон байгаа. Уянга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Г.Уянга:</w:t>
      </w:r>
      <w:r>
        <w:rPr>
          <w:rFonts w:ascii="Arial" w:cs="Arial" w:eastAsia="Times New Roman" w:hAnsi="Arial"/>
          <w:b w:val="false"/>
          <w:bCs w:val="false"/>
          <w:color w:val="000000"/>
          <w:sz w:val="24"/>
          <w:szCs w:val="24"/>
          <w:u w:val="none"/>
          <w:lang w:val="mn-MN"/>
        </w:rPr>
        <w:t xml:space="preserve"> -Зүгээр гол нь одоо манай үүсээд байгаа энэ зовлонтой байдлыг яаж зохицуулах юм бэ. Тэрийгээ бодлогодоо тусгая л гэж уг нь ярьж байсан л даа. Жишээлбэл экспортын стратегийн гол бүтээгдэхүүн, ялангуяа уул уурхайн бүтээгдэхүүн дээр бүгдээрээ уралдаж үнээ унагадаг энэ процессыг янзалж цэгцлэх юмаа л ийшээ тусгая гэж уг нь хэлэлцүүлгийн явцад нэлээд олон гишүүнээс санал гарсан. Энэ бол тийм бодитойгоор шууд ойлгогдохоор тусгагдаагүй юм шиг санагдаад байх юм. Энийг жоохон тодруулаад одоо санал гаргаад тусгачих бололцоо байх уу, ажлын хэсгийн ахлагч аа, Ганхуяг гишүүн ээ. Гол нь экспортын манай стратегийн гол нэр төрлийн бүтээгдэхүүн дээр нэг хаалганы бодлоготой байж дотооддоо уралдаж өрсөлдөж үнээ унагадаггүй энэ зөв зохицуулалтыг нь бодлогодоо тусгаж өгье л гэдэг санааг бид нар ярьж байсан санагдах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Ж.Батсуурь: </w:t>
      </w:r>
      <w:r>
        <w:rPr>
          <w:rFonts w:ascii="Arial" w:cs="Arial" w:eastAsia="Times New Roman" w:hAnsi="Arial"/>
          <w:b w:val="false"/>
          <w:bCs w:val="false"/>
          <w:color w:val="000000"/>
          <w:sz w:val="24"/>
          <w:szCs w:val="24"/>
          <w:u w:val="none"/>
          <w:lang w:val="mn-MN"/>
        </w:rPr>
        <w:t xml:space="preserve">-Уянга гишүүний асуултад Ганхуяг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Д.Ганхуяг:</w:t>
      </w:r>
      <w:r>
        <w:rPr>
          <w:rFonts w:ascii="Arial" w:cs="Arial" w:eastAsia="Times New Roman" w:hAnsi="Arial"/>
          <w:b w:val="false"/>
          <w:bCs w:val="false"/>
          <w:color w:val="000000"/>
          <w:sz w:val="24"/>
          <w:szCs w:val="24"/>
          <w:u w:val="none"/>
          <w:lang w:val="mn-MN"/>
        </w:rPr>
        <w:t xml:space="preserve"> -Ер нь бол Уянга гишүүн маань мэдэж байгаа ажлын хэсэг нэлээд олон хуралдсан. Тэгээд 4.2.1.4 дээр бол дотоодын үйлдвэрлэлийг гэдэг чинь бол ашигт малтмалыг олборлосон боловсруулсан түүнийхээ бүтээгдэхүүн үйлчилгээг дэмжиж хөгжүүлэх нэг хаалганы тогтолцоог хөгжүүлэх тарифын болон тарифын бус зохицуулалтыг олон улсын гэрээнд нийцүүлэн шинэчлэх гээд орчихсон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2 дугаарт нь одоо Улсын Их Хуралд худалдааны хууль өргөн баригдсан байгаа. Энэ худалдааны хуулин дээр бол энэ дээр бол нэг хаалга гэж байгаа. Нөгөөдөх нь бол нэг цонх. Олон улсын яг жишигт нийцсэн худалдааны хуулин дээр худалдааны нэгдсэн бодлого нэгдүгээрт маш сайн орсон.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Хоёрдугаарт нь манай Эдийн засгийн байнгын хорооноос Улсын Их Хуралд нэг тогтоол баталж явуулсан байгаа. Тэрэн дээр хамгийн гол юм нь бол эрдэс баялгийн бирж байгуулах.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Ж.Батсуурь: </w:t>
      </w:r>
      <w:r>
        <w:rPr>
          <w:rFonts w:ascii="Arial" w:cs="Arial" w:eastAsia="Times New Roman" w:hAnsi="Arial"/>
          <w:b w:val="false"/>
          <w:bCs w:val="false"/>
          <w:color w:val="000000"/>
          <w:sz w:val="24"/>
          <w:szCs w:val="24"/>
          <w:u w:val="none"/>
          <w:lang w:val="mn-MN"/>
        </w:rPr>
        <w:t xml:space="preserve">-Ганбат гишүүн асуултаа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Д.Ганбат:</w:t>
      </w:r>
      <w:r>
        <w:rPr>
          <w:rFonts w:ascii="Arial" w:cs="Arial" w:eastAsia="Times New Roman" w:hAnsi="Arial"/>
          <w:b w:val="false"/>
          <w:bCs w:val="false"/>
          <w:color w:val="000000"/>
          <w:sz w:val="24"/>
          <w:szCs w:val="24"/>
          <w:u w:val="none"/>
          <w:lang w:val="mn-MN"/>
        </w:rPr>
        <w:t xml:space="preserve"> -Баярлалаа. Энэ аж үйлдвэрийн салбарын бодлого гэж л байна л даа, төрөөс баримтлах. Энэ их чухал л даа. Тэгээд ер нь яах миний мэдэхийн социализмын үед хөдөө аж ахуй, мал аж ахуйн орноос хөдөө аж ахуйн орон болно. Хөдөө аж ахуйн орноос аж үйлдвэрийн  орон болно. Тэгээд социализмынхаа материал техникийн баазыг байгуулна. Тэгээд 5, 5 жилээр төлөвлөгөө гаргаад ингээд явдаг байсан ийм уламжлал бий л дээ. Тэгээд малаа 200 сая болгоно энэ тэр гээд ярьдаг байсан л даа. Тэгээд нэлээд хөнгөн үйлдвэрээ хөгжүүлээд бас одоо үйлдвэрийн район гээд 19 дүгээр хороолол одоо бид нарын мэддэгээр Хан-Уул дүүрэг ингээд ажилладаг байсан л даа. Тэгээд дараа нь зах зээлийн үеэр яадгийн гэсэн чинь нөгөө үйлдвэр маань тэр бүх зах зээлтэйгээ ирэлт нийлүүлэлтийн системээр ажиллаж чадахгүй ингээд унасан. Тэгэхээр одоо энд ингээд биччихсэн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Аж үйлдвэрийн салбар нь төр шинжлэх ухаан хувийн хэвшлийн хамтын ажиллагаанд түшиглэсэн дэвшилтэт техник, технологи өндөр бүтээмж өрсөлдөх чадвар бүхий экспортыг дэмжих, импортыг орлох үйлдвэрлэл үйлчилгээ хөгжүүлэх Монгол Улсын эдийн засгийг тэргүүлэх чиглэл мөн гэсэн байна. Энэ зөв зүйтэй асуудал л даа. Тэгээд яг бид нар зах зээлд өрсөлдөх ямар үйлдвэрлэл явуулаад хэдэн онд ямар зах зээлийг хэдэн хувьтай эзлээд яг тэгнэ ингэнэ гэсэн юм байх уу. Энэ бодлого боловсруулж байгаа хүмүүсээс асууж байна, нэгдүгээрт.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Хоёрдугаарт бид нар бас их хэцүү байдалд байгаа л даа. Хоёр талд бол өндөр тарифын гаалийн тариф тавьдаг. Зарим нь одоо тэр худалдааны дэлхийн худалдааны байгууллагад элссэн элсээгүй гээд янз янзын байдаг. Ийм л орнууд л даа Хятад, Орос хоёр. Нөгөө хоёр маань хоёулаа үйлдвэрлэгч ийм орнууд. Тэгээд жишээлбэл одоо хөдөө аж ахуйн бүтээгдэхүүн, манайх бол ноолуураар бол боломжийн. Эцсийн бүтээгдэхүүн хийгээд өрсөлдөх чадвар байгаа л гэж ойлгож байгаа. Гаднаас бид нар 120 сая долларын эрчим хүч худалдаж авдаг гэж байгаа юм. Энэнд чиглэсэн бодлого байх уу. Нөгөө талаар бид нар бол бас Төв Азийн өндөрлөг ийм районд амьдардаг улсууд. Тэгэхээр бид нар бол тэр байтугай ундны ус хүртэл хүрэлцээгүй болчих ийм аюултай болчихсон байгаа л даа. Тэгээд үйлдвэрлэл гэдэг чинь бас ус. Энийгээ тооцоолоод ингэнэ тэгнэ гэсэн юм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Нөгөө талаар бас бид нарт ажиллах хүч шаардлагатай. Ажиллах хүчний хамгийн гол зүйл техникийн ажилтнууд инженерүүд байдаг. Энэ хооронд бол 25 жилд бол тэр бодлого бол алдагдсан гэж бодож байна. Тэрийгээ одоо яаж нөхөөд яаж явуулаад ийм өрсөлдөх чадвартай бүтээгдэхүүн үйлдвэрлэнэ гээд хэдэн онд тав таван жилээр төлөвлөсөн юм байна л даа. Энийгээ нэг ойлгомжтой нэг тайлбарлаад өгөх боломж байна уу л гэж байгаа юм. Мөн бас ер нь тэгээд баахан улсын хөрөнгө мөнгө бас буруу зүйлд зарцуулаад дараа нь үр дүнгүй болоод ингээд явдаг л даа цаг хугацаа юмаа. Тэгэхээр яг Монголчууд бид нар өнөөдөр яаж өрсөлдөх вэ. Яаж аж үйлдвэржих вэ. Хэд хэдэн удаа оролцсон бүтээгүй. Ямар чиглэлээр явах гэдгийг энэ ажлын хэсэг, энэ хүмүүс маань одоо яам ч байж байна. Энэ олон хүмүүс ажилладаг юм байна. Энэ олон хүмүүс бодлого боловсруулаад цаг заваа гаргаад ажилласан байна. Энэ дээр юу гэж бодож байна вэ гэсэн ийм асуултууд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Ж.Батсуурь: </w:t>
      </w:r>
      <w:r>
        <w:rPr>
          <w:rFonts w:ascii="Arial" w:cs="Arial" w:eastAsia="Times New Roman" w:hAnsi="Arial"/>
          <w:b w:val="false"/>
          <w:bCs w:val="false"/>
          <w:color w:val="000000"/>
          <w:sz w:val="24"/>
          <w:szCs w:val="24"/>
          <w:u w:val="none"/>
          <w:lang w:val="mn-MN"/>
        </w:rPr>
        <w:t xml:space="preserve">-Сайд хариулах уу. Ганхуяг гишүүн асуултад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Д.Ганхуяг:</w:t>
      </w:r>
      <w:r>
        <w:rPr>
          <w:rFonts w:ascii="Arial" w:cs="Arial" w:eastAsia="Times New Roman" w:hAnsi="Arial"/>
          <w:b w:val="false"/>
          <w:bCs w:val="false"/>
          <w:color w:val="000000"/>
          <w:sz w:val="24"/>
          <w:szCs w:val="24"/>
          <w:u w:val="none"/>
          <w:lang w:val="mn-MN"/>
        </w:rPr>
        <w:t xml:space="preserve"> -Баярлалаа. Ганбат гишүүний асуултад хариулъя. Энэ хуулийн төсөл бол Засгийн газраас өргөн баригдсан, ажлын хэсэг энэ дээр ажилласан. Ер нь өнөөдрийн аж үйлдвэрийн байдал түүхий эд бэлтгэх үйлдвэр, түүхий боловсруулах үйлдвэр. Тэгээд худалдаа үйлчилгээний салбар. Мэдээллийн технологи харилцаа холбооны салбар гээд бодит байдлаар гаргаж үзсэн. Тэгээд хамгийн гол юм нь бол эдийн засаг, аж үйлдвэр төрөлжих тэгээд тэр аж үйлдвэр нь өрсөлдөх чадвартай байх аж үйлдвэрийн бүтээгдэхүүн үйлчилгээнд. Ийм байдалтай байдаг юм байна. Тэгээд аж үйлдвэрийн бүтцийн тухайд бол 1948 онд НҮБ-аас аж үйлдвэрийн эдийн засгийн бүх үйл ажиллагааны эдийн засгийн ангилал, төрөл гэдгийг гаргаад өнөөдрийн нөгөө хөгжилтэй 8, 20. бусад орнууд бүгдийг  нь өөрийнхөө оронд энэ аж үйлдвэрийн төрөлжилт гэдэг юмыг стандарт болгож нэвтрүүлээд ингээд явсан байна. Монгол Улсын тухайд бол одоо энэ аж үйлдвэрийн бодлогод энийг нь албан ёсоор тусгаад ингээд аж үйлдвэр нь бол төрөлжинө гэдэг нь бол байгаа болон байгаа бүх боломж нөөц бололцоогоо ашиглаж ажиллана гэсэн ийм санаагаар орсон гэдгийг нэгдүгээрт тайлбарламаар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Хоёрдугаарт ер нь бол бизнесийн гэсэн санаанууд нэлээд байсан. Тэгэхээр шууд хувийн хэвшилдээ үндэслэнэ. Мэдээж төр дэмжинэ, шинжлэх ухаан буюу техник технологи сайн ашиглана гэдэг л ийм асуудал байгаа. Ер нь үйлдвэрлэлийн хүчин зүйл нь бол нэгдүгээрт хөрөнгө.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Хоёрдугаарт нь бол ажиллах хүчин.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Гуравдугаарт бол технологийн төвшин. Бид нар Монгол Улсын тухайд бол технологийн төвшин нь олон улсын ангиллаар бол нэлээд тийм нам түвшинд ийм байдалтай байгаа. Тэгэхээр ер нь бол гол хийх ажил нь бол хувийн хэвшил нь урдаа төр хойноос нь дэмжинэ гэсэн ийм зарчим дээр бол явж байгаа. Ер нь бол манай хоёр хөрш бол төр нь урдаа, тэгээд аж ахуйн нэгжүүд нь зэрэгцээд явдаг иймэрхүү байдалтай. Ер нь яавал бараа бүтээгдэхүүн үйлчилгээ, сайн бараа бүтээгдэхүүн үйлчилгээ үйлдвэрлэх гэдэг сайн технологиор сайн тоног төхөөрөмжөөр сайн ур чадвартай ажиллах хүчнээр л хүчин үйлдвэрлээд тэрийг хувийн хэвшил одоо сайн ажилласнаар л ийм байдалд хүрч байгаа. Дэлхий нийтийн туршлага ч гэсэн ийм байгаа гэж ингэж хэлэх байна. Хятад, Орос хоёр улс бол дэлхийн худалдааны байгууллагын гишүүн орон. Монгол Улс дэлхийн худалдааны байгууллагын гишүүн. Хятад улс бол дэлхийн худалдааны байгууллагын гишүүн болоод 13, 14 жил ч болж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Хятад улстай бол энэ тарифын бус зохицуулалт энэнтэй холбоотой нэг их асуудал бол гайгүй байдаг. ОХУ бол 4 жилийн өмнө дэлхийн худалдааны байгууллагын гишүүн болсон. Хөрш оронтойгоо заавал гаалийн татвар ер нь бүх төрлийн татварууд тарифыг нь зохицуулалтуудаа тохирдог. Тэгээд үе шаттайгаар 10-аад жилийн хугацаанд бол бүх татвараа бол хөнгөлөөд яг тэр амласныхаа дагуу хэрэгжүүлнэ гэсэн ийм хоёр орны хооронд тохирсон тохироо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Тийм учраас одоо Гадаад худалдааны яам, Аж үйлдвэрийн яам тохирсон тохирооны дагуу ОХУ дэлхийн худалдааны байгууллагын гишүүн орон. Дэлхийн худалдааны байгууллагын гишүүн Монгол Улсын Өмнө хүлээсэн үүргийнхээ дагуу тэр тариф, тарифын зохицуулалт тэр юм уу бууруулаад явах. Тэрэн дээрээ хамтарч ажиллах ингэж явах ёстой байх гэж ингэж бодож байна. Ер нь бол би энэ төр засгийн зүгээс хийх гол ажлууд бол худалдааны ерөнхий хэлэлцээр энэ бол Орос, Хятад хоёртойгоо хоёулантай нь байдаг. Хөрөнгө оруулалтыг харилцан хамгаалах хөхүүлэн дэмжүүлэх хэлэлцээр ийм байдаг. Тэгээд одоо сая бол бид нар Японтой чөлөөт худалдааны хэлэлцээр байгууллаа. Тэгэхээр энэ хэлэлцээрүүдийг л маш сайн байгуулж өгөх ёстой юм байна гэж ингэж хэлэх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Дараа нь усны асуудал ярилаа. Ер нь бол Байгаль орчны 5 багц хууль 2012 онд батлагдсан. Нөгөө талаас энэ нэг орон сууцны тухай хууль, нийтийн эзэмшлийн орон сууцны тухай хууль нөгөө татварын тухай хуулинд бол энэ үйлдвэрт бол үйлдвэрийн усыг дахиж боловсруулж …/минут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Ж.Батсуурь: </w:t>
      </w:r>
      <w:r>
        <w:rPr>
          <w:rFonts w:ascii="Arial" w:cs="Arial" w:eastAsia="Times New Roman" w:hAnsi="Arial"/>
          <w:b w:val="false"/>
          <w:bCs w:val="false"/>
          <w:color w:val="000000"/>
          <w:sz w:val="24"/>
          <w:szCs w:val="24"/>
          <w:u w:val="none"/>
          <w:lang w:val="mn-MN"/>
        </w:rPr>
        <w:t xml:space="preserve">-Ганхуяг гишүүний микрофоныг өгье.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Д.Ганхуяг:</w:t>
      </w:r>
      <w:r>
        <w:rPr>
          <w:rFonts w:ascii="Arial" w:cs="Arial" w:eastAsia="Times New Roman" w:hAnsi="Arial"/>
          <w:b w:val="false"/>
          <w:bCs w:val="false"/>
          <w:color w:val="000000"/>
          <w:sz w:val="24"/>
          <w:szCs w:val="24"/>
          <w:u w:val="none"/>
          <w:lang w:val="mn-MN"/>
        </w:rPr>
        <w:t xml:space="preserve"> -Усны тухайд бол тийм байдалтай байгаа . Улсын мөнгийг үр дүнгүй үрэхгүй гэдэг асуудал дээр энэ дээр бол ерөөсөө цэвэр хувийн хэвшлийн төрийн түншлэл гээд хувийн хэвшил нь урдаа байна. Тэрэн дээрээ эдийн засгийн тооцоо үр өгөөж гэж хоёр дэмжигдэхүүн гарч ирдэг. Тэр төсөл хэрэгжих нь ашигтай байна уу, ашиггүй байна уу гэдэг тийм байдлаар тусгасан байгаа гэж ингэж хэлэх байна. Хүрэх үр дүнгийн тухайд бол ард талд нь биччихсэн байгаа. Боловсруулах болон үйлчилгээний салбарын бүтээгдэхүүний ДНБ-д эзлэх хувь хэмжээ 14 оны түвшнээс 30 он гэхэд 2 дахин нэмэгдсэн байна гэсэн зорилтыг бол тооцоонд үндэслэж гаргаж ирсэн байгаа. Ард талд нь бол хүрэх үр дүнгүүдийг бол нэлээд хангалттай бичсэн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Ж.Батсуурь: </w:t>
      </w:r>
      <w:r>
        <w:rPr>
          <w:rFonts w:ascii="Arial" w:cs="Arial" w:eastAsia="Times New Roman" w:hAnsi="Arial"/>
          <w:b w:val="false"/>
          <w:bCs w:val="false"/>
          <w:color w:val="000000"/>
          <w:sz w:val="24"/>
          <w:szCs w:val="24"/>
          <w:u w:val="none"/>
          <w:lang w:val="mn-MN"/>
        </w:rPr>
        <w:t xml:space="preserve">-Ганбат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Д.Ганбат:</w:t>
      </w:r>
      <w:r>
        <w:rPr>
          <w:rFonts w:ascii="Arial" w:cs="Arial" w:eastAsia="Times New Roman" w:hAnsi="Arial"/>
          <w:b w:val="false"/>
          <w:bCs w:val="false"/>
          <w:color w:val="000000"/>
          <w:sz w:val="24"/>
          <w:szCs w:val="24"/>
          <w:u w:val="none"/>
          <w:lang w:val="mn-MN"/>
        </w:rPr>
        <w:t xml:space="preserve"> -Бас ингээд бодлого боловсруулаад ажиллаж байгаа хүмүүст бол талархаж байна. Зөв зүйтэй. Энэ дээр бол 30 он гэхэд нэлээд нэмэгдчих юм байна гэж ойлголоо. Тэгээд ямар бүтээгдэхүүн яаж үйлдвэрлэх юм бэ. Ямар зах зээлд борлуулах юм бэ гэсэн тодруулах юм байна. Нөгөө талаар одоо бас шинжлэх ухаан технологи хөгжиж байгаа л даа. Бид нар одоо бас зарим талдаа хоцрогдож байгаа нь нэг бодлын олз болж байна. 3</w:t>
      </w:r>
      <w:r>
        <w:rPr>
          <w:rFonts w:ascii="Arial" w:cs="Arial" w:eastAsia="Times New Roman" w:hAnsi="Arial"/>
          <w:b w:val="false"/>
          <w:bCs w:val="false"/>
          <w:color w:val="000000"/>
          <w:sz w:val="24"/>
          <w:szCs w:val="24"/>
          <w:u w:val="none"/>
          <w:lang w:val="en-US"/>
        </w:rPr>
        <w:t xml:space="preserve">D </w:t>
      </w:r>
      <w:r>
        <w:rPr>
          <w:rFonts w:ascii="Arial" w:cs="Arial" w:eastAsia="Times New Roman" w:hAnsi="Arial"/>
          <w:b w:val="false"/>
          <w:bCs w:val="false"/>
          <w:color w:val="000000"/>
          <w:sz w:val="24"/>
          <w:szCs w:val="24"/>
          <w:u w:val="none"/>
          <w:lang w:val="mn-MN"/>
        </w:rPr>
        <w:t>принтер гээд. Хамгийн гол нь бид нар хүмүүсээ л хөгжүүлэх шаардлагатай байна. Тэрнээс бол 1 тэрбум  300 саяын үнэтэй, 120 саяын үнэтэй тийм хөршүүдтэйгээ өрсөлдөөд нэг их амжилт олохгүй байх л даа. Харин тэнд хийгдэж байгаа чанартай хямд бүтээгдэхүүнийг өөрсдөө аваад тэр хэмнэсэн мөнгө …/минут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Ж.Батсуурь: </w:t>
      </w:r>
      <w:r>
        <w:rPr>
          <w:rFonts w:ascii="Arial" w:cs="Arial" w:eastAsia="Times New Roman" w:hAnsi="Arial"/>
          <w:b w:val="false"/>
          <w:bCs w:val="false"/>
          <w:color w:val="000000"/>
          <w:sz w:val="24"/>
          <w:szCs w:val="24"/>
          <w:u w:val="none"/>
          <w:lang w:val="mn-MN"/>
        </w:rPr>
        <w:t xml:space="preserve">-Ганхуяг гишүүн асуултад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Д.Ганхуяг:</w:t>
      </w:r>
      <w:r>
        <w:rPr>
          <w:rFonts w:ascii="Arial" w:cs="Arial" w:eastAsia="Times New Roman" w:hAnsi="Arial"/>
          <w:b w:val="false"/>
          <w:bCs w:val="false"/>
          <w:color w:val="000000"/>
          <w:sz w:val="24"/>
          <w:szCs w:val="24"/>
          <w:u w:val="none"/>
          <w:lang w:val="mn-MN"/>
        </w:rPr>
        <w:t xml:space="preserve"> -Ер нь бол бид дэлхийн хамгийн том зах зээл Хятад улсын хажууд байгаа. Нөгөө талаас гурав дахь хөршүүдэд бүтээгдэхүүнээ борлуулах боломжтой гээд. Тэгээд ер нь техник технологийн мэргэжилтэй. Тэгээд ур чадвартай, тэр ур чадвартайгаа адилхан дэлхийн бусад орнуудтай адил орнуудын инженерүүдтэй инженер техникийн ажилтантай адилхан цалин авах тэр зорилтыг бол юунд нь суулгаж өгсөн байгаа. Энэ бол хамгийн чухал зорилт гэж хэлэхээр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Ж.Батсуурь: </w:t>
      </w:r>
      <w:r>
        <w:rPr>
          <w:rFonts w:ascii="Arial" w:cs="Arial" w:eastAsia="Times New Roman" w:hAnsi="Arial"/>
          <w:b w:val="false"/>
          <w:bCs w:val="false"/>
          <w:color w:val="000000"/>
          <w:sz w:val="24"/>
          <w:szCs w:val="24"/>
          <w:u w:val="none"/>
          <w:lang w:val="mn-MN"/>
        </w:rPr>
        <w:t>-Дэмбэрэл гишүүн асуултаа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С.Дэмбэрэл:</w:t>
      </w:r>
      <w:r>
        <w:rPr>
          <w:rFonts w:ascii="Arial" w:cs="Arial" w:eastAsia="Times New Roman" w:hAnsi="Arial"/>
          <w:b w:val="false"/>
          <w:bCs w:val="false"/>
          <w:color w:val="000000"/>
          <w:sz w:val="24"/>
          <w:szCs w:val="24"/>
          <w:u w:val="none"/>
          <w:lang w:val="mn-MN"/>
        </w:rPr>
        <w:t xml:space="preserve"> -Энэ чинь одоо ажлын хэсэг л хариулах ёстой юу. Сайдаас асууж болохгүй юм уу. Энэ баримт бичгийг дэмжинэ. Тэгээд батлагдаад явах байх. Би бол ганц хоёр юм тодруулмаар байна л даа. Уг нь бол Монгол Улсын статистик түүний дотор Үндэсний статистик дотор бол олон улсын стандартууд нэвтэрсэн л дээ. Аль хэдийн нэвтрээд одоо манай улсын Үндэсний статистикийн газраас улирал болгон энэ аж үйлдвэрийн болон дотоодын нийт бүтээгдэхүүн салбарынхан бүх ангиллаар гаргадаг тийм юм байж байгаа. Тэгээд энийг шинэчилж байх гэдгийг би ойлгохгүй байна л даа. Одоо юу шинэчлэгдэж байгаа юм бэ гэхээр энэ тогтвортой хөгжлийн байгаль орчны асуудалтай холбогдоод олон улсын НҮБ-ын дэргэдэх статистикийн хорооноос томоохон ажлын хэсэг гараад Монгол Улс хамрагдчихаад явж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Аж үйлдвэрийн статистикийг бол </w:t>
      </w:r>
      <w:bookmarkStart w:id="4" w:name="__DdeLink__28964_1157163309"/>
      <w:r>
        <w:rPr>
          <w:rFonts w:ascii="Arial" w:cs="Arial" w:eastAsia="Times New Roman" w:hAnsi="Arial"/>
          <w:b w:val="false"/>
          <w:bCs w:val="false"/>
          <w:color w:val="000000"/>
          <w:sz w:val="24"/>
          <w:szCs w:val="24"/>
          <w:u w:val="none"/>
          <w:lang w:val="mn-MN"/>
        </w:rPr>
        <w:t>НҮБ-ын</w:t>
      </w:r>
      <w:bookmarkEnd w:id="4"/>
      <w:r>
        <w:rPr>
          <w:rFonts w:ascii="Arial" w:cs="Arial" w:eastAsia="Times New Roman" w:hAnsi="Arial"/>
          <w:b w:val="false"/>
          <w:bCs w:val="false"/>
          <w:color w:val="000000"/>
          <w:sz w:val="24"/>
          <w:szCs w:val="24"/>
          <w:u w:val="none"/>
          <w:lang w:val="mn-MN"/>
        </w:rPr>
        <w:t xml:space="preserve"> юунд бол Юнида хариуцдаг. Юнидагийн өнөөдрийн гаргаж байгаа статистикийг харвал одоо яг Монгол Улсын гаргаж байгаа статистиктай ижилхэн. Гэхдээ нэг юм уу дутуу байдаг юм. Тэр нь </w:t>
      </w:r>
      <w:r>
        <w:rPr>
          <w:rFonts w:ascii="Arial" w:cs="Arial" w:eastAsia="Times New Roman" w:hAnsi="Arial"/>
          <w:b w:val="false"/>
          <w:bCs w:val="false"/>
          <w:color w:val="000000"/>
          <w:sz w:val="24"/>
          <w:szCs w:val="24"/>
          <w:u w:val="none"/>
          <w:lang w:val="en-US"/>
        </w:rPr>
        <w:t xml:space="preserve">RCA </w:t>
      </w:r>
      <w:r>
        <w:rPr>
          <w:rFonts w:ascii="Arial" w:cs="Arial" w:eastAsia="Times New Roman" w:hAnsi="Arial"/>
          <w:b w:val="false"/>
          <w:bCs w:val="false"/>
          <w:color w:val="000000"/>
          <w:sz w:val="24"/>
          <w:szCs w:val="24"/>
          <w:u w:val="none"/>
          <w:lang w:val="mn-MN"/>
        </w:rPr>
        <w:t xml:space="preserve">гэж хамгийн сүүлийн хуудсан дээр нь байдаг юм. Тэрийг уг нь гаргадаг юм. Өөрөөр хэлбэл урт хугацаанд Монгол Улсын аж үйлдвэрийг хөгжүүлэх гэж байгаа бол тухайн тухайн тодорхой хугацаанд энэ салбар чинь хир зэрэг өрсөлдөөнтэй явж байна вэ гэдгийг нь харахын тулд олон улсын хэмжээнд одоогоор гаргасан байгаа нэг зүйл нь бол </w:t>
      </w:r>
      <w:r>
        <w:rPr>
          <w:rFonts w:ascii="Arial" w:cs="Arial" w:eastAsia="Times New Roman" w:hAnsi="Arial"/>
          <w:b w:val="false"/>
          <w:bCs w:val="false"/>
          <w:color w:val="000000"/>
          <w:sz w:val="24"/>
          <w:szCs w:val="24"/>
          <w:u w:val="none"/>
          <w:lang w:val="en-US"/>
        </w:rPr>
        <w:t xml:space="preserve">RCA </w:t>
      </w:r>
      <w:r>
        <w:rPr>
          <w:rFonts w:ascii="Arial" w:cs="Arial" w:eastAsia="Times New Roman" w:hAnsi="Arial"/>
          <w:b w:val="false"/>
          <w:bCs w:val="false"/>
          <w:color w:val="000000"/>
          <w:sz w:val="24"/>
          <w:szCs w:val="24"/>
          <w:u w:val="none"/>
          <w:lang w:val="mn-MN"/>
        </w:rPr>
        <w:t xml:space="preserve">гэж албан ёсоор яагаад томьёолол нь хамгийн сүүлийн хуудсандаа байж байдаг юм. Энийг уг нь энэ дотроо бас нэг ядахдаа дурдсан бол зүгээр байх гэж бодож байна. Өөрөөр хэлбэл энэ урт хугацаанд ангиллын дагуу гаргасан энэ их хэрэгтэй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Хоёрдугаарт нь тэр. Гуравдугаарт нь Мэндсайханд даалгасан юм хэрэгтэй юм уу. Мэдээжийн хэрэг юмыг ингээд даалгасан байгаа юм биш үү. Хэрэгжиж байгаа ийм зүйл шүү дээ. Энийг та бүгд маань мэргэн ухаандаа их сайн толилуулсан юм болов у л гэж асууж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Хоёрдугаарт нь эндээс одоо жишээлбэл 2025 онд, 2030 онд аж үйлдвэрийн салбарын цэвэр бүтээгдэхүүн нийт аж үйлдвэрийн салбараараа ямар бүтэцтэй байх юм бол. Энэ нь бол статистик нь бол гарсан эсэхийг бол би мэдэхгүй байна. Прогноз нь хийгдсэн эсэхийг би мэдэхгүй байна. Гэхдээ урт хугацааны бодлого байвал энэ прогнозын баримт бичиг байх ёстой. Бас нэг чухал зүйл нь бол өнөөдөр Монгол Улсын экспортын бүтэц 95:5 аж үйлдвэрийн экспорт нь уул уурхай давамгайлчихсан ийм л бүтэц. Энэ урт хугацааны баримт бичгээр миний ойлгосноор баримт бичгийн хамгийн түрүүнд бичсэнээр уул уурхайн бусаас гэж оруулахгүй шүү энэ аж үйлдвэрийн бодлогод гэдэгт. Ингээд аж үйлдвэрийн уул уурхайн бус салбарыг онцолж гаргасан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Энэ дотроо уул уурхайн бус экспорт түүний дотор уламжлалт бус экспорт нь 2020, 2025 онд ямар их арга хэрэгслээр ямар бодлогын баримт бичгээр яах юм бэ гэдгээ өшөө тодруулж өгсөн нь зүйтэй биш үү. Бас нэг зүйл байна. Хаалга гээд нэг юм гараад ирлээ. Цонх юм уу, хаалга юм уу. Би энийг бол тухайн үедээ Хятад </w:t>
      </w:r>
      <w:r>
        <w:rPr>
          <w:rFonts w:ascii="Arial" w:cs="Arial" w:eastAsia="Times New Roman" w:hAnsi="Arial"/>
          <w:b w:val="false"/>
          <w:bCs w:val="false"/>
          <w:color w:val="000000"/>
          <w:sz w:val="24"/>
          <w:szCs w:val="24"/>
          <w:u w:val="none"/>
          <w:lang w:val="en-US"/>
        </w:rPr>
        <w:t xml:space="preserve">open door policy </w:t>
      </w:r>
      <w:r>
        <w:rPr>
          <w:rFonts w:ascii="Arial" w:cs="Arial" w:eastAsia="Times New Roman" w:hAnsi="Arial"/>
          <w:b w:val="false"/>
          <w:bCs w:val="false"/>
          <w:color w:val="000000"/>
          <w:sz w:val="24"/>
          <w:szCs w:val="24"/>
          <w:u w:val="none"/>
          <w:lang w:val="mn-MN"/>
        </w:rPr>
        <w:t xml:space="preserve">гээд явж байсан. Нээлттэй хаалганы бодлого гээд. Олон улсын томьёололд түүний дотор Женевт төвтэй Юниси гэдэг байгууллагын </w:t>
      </w:r>
      <w:r>
        <w:rPr>
          <w:rFonts w:ascii="Arial" w:cs="Arial" w:eastAsia="Times New Roman" w:hAnsi="Arial"/>
          <w:b w:val="false"/>
          <w:bCs w:val="false"/>
          <w:color w:val="000000"/>
          <w:sz w:val="24"/>
          <w:szCs w:val="24"/>
          <w:u w:val="none"/>
          <w:lang w:val="en-US"/>
        </w:rPr>
        <w:t xml:space="preserve">single electronik window </w:t>
      </w:r>
      <w:r>
        <w:rPr>
          <w:rFonts w:ascii="Arial" w:cs="Arial" w:eastAsia="Times New Roman" w:hAnsi="Arial"/>
          <w:b w:val="false"/>
          <w:bCs w:val="false"/>
          <w:color w:val="000000"/>
          <w:sz w:val="24"/>
          <w:szCs w:val="24"/>
          <w:u w:val="none"/>
          <w:lang w:val="mn-MN"/>
        </w:rPr>
        <w:t xml:space="preserve">буюу нээлттэй электрон цонх гэсэн тийм юм бас манай бичиг баримтуудад түүний дотор Ганхуяг гишүүний оролцсон тэр эрдэс баялгийн салбарын бодлогод бас орсон байгаа. Тэгэхээр энэ хаалга гэж юу юм бэ гэсэн. Энэ цонх нь юм уу. Ямар учраас юуны хаалга юм бэ. Хаах гээд байгаа юм уу, нээх гээд байгаа юм уу. Энэ талаасаа нэг маш тодорхой тайлбар яачихвал энийг дэмжих эсэхээ би шийдэх гэсэн юм. Эцэст нь энэ бодлогын баримт бичиг чинь одоо яг олон улсын байгууллагууд дэлхий даяараа хэлээд байгаа нэг томьёолол орох ёстой шүү. Тогтвортой аж үйлдвэрийн хөгжил гэдэг томьёолол ядахдаа энэ тогтоолдоо суудаггүй юм гэхэд ард талынхаа хэсгүүдэд суух ёстой шүү.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Ж.Батсуурь:</w:t>
      </w:r>
      <w:r>
        <w:rPr>
          <w:rFonts w:ascii="Arial" w:cs="Arial" w:eastAsia="Times New Roman" w:hAnsi="Arial"/>
          <w:b w:val="false"/>
          <w:bCs w:val="false"/>
          <w:color w:val="000000"/>
          <w:sz w:val="24"/>
          <w:szCs w:val="24"/>
          <w:u w:val="none"/>
          <w:lang w:val="mn-MN"/>
        </w:rPr>
        <w:t xml:space="preserve"> -Ганхуяг гишүүн танилцуулъя. Дараа нь Эрдэнэбат сайд товч хариулт өгье.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Д.Ганхуяг:</w:t>
      </w:r>
      <w:r>
        <w:rPr>
          <w:rFonts w:ascii="Arial" w:cs="Arial" w:eastAsia="Times New Roman" w:hAnsi="Arial"/>
          <w:b w:val="false"/>
          <w:bCs w:val="false"/>
          <w:color w:val="000000"/>
          <w:sz w:val="24"/>
          <w:szCs w:val="24"/>
          <w:u w:val="none"/>
          <w:lang w:val="mn-MN"/>
        </w:rPr>
        <w:t xml:space="preserve"> -Дэмбэрэл гишүүнтэй бол ойлголцож байна. Тэгээд аж үйлдвэрийн бүтэц технологи хүний ур чадвар гэдэг бол цаг, минут, секунд тутамд өөрчлөгдөж байгаа. Энийг бол Дэмбэрэл дарга бид хоёр бол мэддэг улсууд. Тэгээд энэ аж үйлдвэрийн бүтэц хэрхэн өөрчлөгдөж байна гэдгийг нөгөө аж үйлдвэржсэн орнууд нөгөө Япон, Солонгос, Герман зэрэг орнууд Америк энэ бүгд юу яаж байна вэ гэхээр энэ аж үйлдвэрийн бүтэц хэрхэн өөрчлөгдөж байгааг бол тухайн эдийн засаг, ер нь эдийн засаг аж үйлдвэрийн яам гээд ер нь хөгжсөн бүх орнууд л Эдийн засаг, Аж үйлдвэрийн яамтай байдаг юм байна. Тэгээд бодлогын зөвлөлөөрөө үүний статистик мэдээллийг бизнестээ ашиглаж байна. Аж үйлдвэрийн бүтэц гэдэг бол аж үйлдвэрийн төрөлжилт тэгээд техник, технологи ур чадвар, бүтээгдэхүүн үйлчилгээний өрсөлдөх чадвар гээд.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Тийм учраас энэ Аж үйлдвэрийн яаман дээр аж үйлдвэрийн бүтэц ангилал гаргасан статистикийг ашиглан өрсөлдөх чадвараа дээшлүүлэх ийм байдлаар гаргаж байгаа юм. Тэгээд одоо бол яг юу яаж байна вэ гэхээр энд гаргадаг боловч яах вэ энэ бизнесийн нетральный байгууллагууд тэнхим ч гэдэг юм уу, ганц нэг газруудад өгдөг юм байна. Засгийн газрын байгууллага төрийн захиргааны байгууллага энэ тэр бол ерөөсөө ашигладаггүй. Тэгээд гаргаж байгаа нь ч гэсэн, гаргасан байгаа нь ч гэсэн тийм хангалттай биш байна лээ. Тэгээд энийг ингээд хариулчихъя. Яг өнөөгийн байдлаар Монгол Улсын боловсруулах үйлдвэрийн салбар ямар байгаа юм бэ. Монгол Улсын мал аж ахуй, хөдөө аж ахуй, боловсруулах үйлдвэр үйлчилгээний салбар.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Мэдээллийн технологийн салбар ямар байгаа вэ гэдгийг нь бол арай нэг өөрчилж ДНБ-д эзэлж байгаа хувь ажиллах хүчний тэр дотроо инженер нь, инженер техникийн ажилтан нь мэргэжилтэй ажил нь хэд байгаа вэ гэдгийг бол тусгайлан гаргуулсан байгаа. Тэгээд энэ төвшнөөс нь бол нэг л зүйлийг оруулсан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Тэр нь яаж байна вэ гэхээр зүгээр ойролцоогоор эдийн засгийг нэг 5-8 хувийн өсөлттэй гэж явахад ямар ч байсан байгаа түүхий эдээ боловсруулах боломжтойг нь боловсруулаад ингээд гаргахад ямар ч байсан 30 он гэхэд бол Монгол Улсын аж үйлдвэр ДНБ-д эзлэх боловсруулах үйлдвэрийн бүтээгдэхүүн үйлчилгээний салбарын бүтээгдэхүүн, үйлчилгээний салбарын үйлчилгээний эзлэх хувь бол дахин нэмэгдэх боломжтой байна гээд. Энэ өөрөө бол эдийн засгийн амьд организм учраас мэдээж хэлбэлзэл ихтэй байна гэдэг ийм байдлаар л ямар ч байсан судалгаа хийсэн. Хуулийн төсөл өргөн баригдахад бол яг статистикийн газраас гаргадаг ийм байсан. Тэр нь бол надад үнэхээр юу гэдэг юм бэ прогноз гаргах түвшний тийм юм бол байгаагүй байсан. Тэрийг нь нэг хуудсаар гаргасан байгаа. Би танд өгье. Та тэрэнтэй танилцана биз ээ гэж хэлэх байна. Энд Эдийн засгийн тогтвортой өсөлт, эдийн бодлого, аж үйлдвэрийн бодлого эдийн засгийн бүтэц, аж үйлдвэрийн бүтэц, эдийн засгийн тогтвортой өсөлтийг хангах гэдэг утгаараа оруулсан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Аж үйлдвэрт бол нэг уул уурхайн 60 орчим хувь, экспортод бол 90 орчим хувьтай байгаа. Уул уурхай бол боловсруулах үйлдвэр гээд одоо тийшээ явчихна. Уул уурхайн бус гэж бол дүгнээгүй. Яг олон улсынх нь аргачлалын дагуу газар, байгаль амьтны түүхий эдэд суурилсан боловсруулах тэгээд үйлчилгээний гэсэн аргачлалынх нь дагуу ингэж гаргаж явах нь зүйтэй юм байна. НҮБ-ын тэр ангилал нь ч гэсэн тийм юм байна гэдгийг л хэлмээр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Ж.Батсуурь:</w:t>
      </w:r>
      <w:r>
        <w:rPr>
          <w:rFonts w:ascii="Arial" w:cs="Arial" w:eastAsia="Times New Roman" w:hAnsi="Arial"/>
          <w:b w:val="false"/>
          <w:bCs w:val="false"/>
          <w:color w:val="000000"/>
          <w:sz w:val="24"/>
          <w:szCs w:val="24"/>
          <w:u w:val="none"/>
          <w:lang w:val="mn-MN"/>
        </w:rPr>
        <w:t xml:space="preserve"> -Эрдэнэбат сайдын микрофоныг өгье.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Д.Эрдэнэбат:</w:t>
      </w:r>
      <w:r>
        <w:rPr>
          <w:rFonts w:ascii="Arial" w:cs="Arial" w:eastAsia="Times New Roman" w:hAnsi="Arial"/>
          <w:b w:val="false"/>
          <w:bCs w:val="false"/>
          <w:color w:val="000000"/>
          <w:sz w:val="24"/>
          <w:szCs w:val="24"/>
          <w:u w:val="none"/>
          <w:lang w:val="mn-MN"/>
        </w:rPr>
        <w:t xml:space="preserve"> -Баярлалаа. Дэмбэрэл гишүүний асуултад хариулъя. Ер нь бол бид нар экспортын асуудал дээр онцгой анхаарах цаг болчихсон. Боловсруулах үйлдвэрийнхээ асуудал дээр онцгой анхаарах цаг болсон гэдэгтэй бол санал нэгдэж энэ бодлогыг хийж байгаа юм л даа. Сүүлийн 5 жилийн ДНБ-ийн боловсруулах үйлдвэрт эзлэх хувийн үзэхээр сүүлийн 5 жилд Монгол Улс ганцхан хувь өссөн байгаа байхгүй юу. Боловсруулах үйлдвэрийн бүтээгдэхүүний өсөлт гэж. Энэ бол туйлын хангалтгүй бөгөөд харамсалтай тоо. Энэ өссөн нь зөвхөн хөдөө аж ахуй дээр өссөнөөс биш өөр үзүүлэлтээр өсөөгүй.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Хоёрдугаарт Монгол Улс уул уурхайн бүтээгдэхүүнээс өөр бүтээгдэхүүнийг гадаад зах зээлд борлуулдаггүй юм шиг амьдарсан байхгүй юу. Зөвхөн дотоодоо өрсөлддөг бие биеэ түлхэн унагаадаг баахан цаасаар хөөцөлддөг, баахан хуучин тоног төхөөрөмж авч ирж тэгээд энийгээ одоо дотоодын зах зээлээрээ бүрэн амьдрах юм шиг ойлголтоор бид нар яв ирж амьдарсан юм. Тэгэхээр экспорттой холбоотой асуудалд бол өнөөдрийн Монголын боловсруулах үйлдвэрийн хамгийн нэг тэргүүлэх чиглэл, тэр дундаа хөдөө аж ахуйн бүтээгдэхүүнийг экспорт гаргах нь хамгийн тэргүүлэх чиглэл гэж үзэж байгаа. Экспортод гаргаж байгаа нийт бүтээгдэхүүний чинь бидний тоо хэмжээ бол ерөөсөө 300 тэрбум төгрөг шүү дээ. Экспортод гаргаж байгаа. Тэрэн дотроо гарч байгаа түүхий эд нь юу вэ гэхээр ноолуур, арьс шир хоёроо гаргаад үндсэндээ дуусдаг ийм л Монгол Улс болж хувирсан. Тэгэхээр энийг бид нар ойрын таван жилд бол үндсэндээ бол нэг тэрбум долларт хүргэх тухай зорилтоор анхныхаа бодлогын хэрэгжилтийг энэ бодлогын чиглэлийн дагуу тусгаад явж байгаа гэдгийг би 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Уянга гишүүн бид хоёр бол санал нэгддэг юм. Ямар ч байсан гадаад худалдаан дээр байж байгаа асуудал дээрээ бид нар экспортынхоо чиглэлд бараа бүтээгдэхүүнийхээ түүхий эдийн ч ялгаа байхгүй үнийг нэг бодлоготойгоор оруулж байх ёстой шүү гэдэг зарчмыг бол бид нар зөв гэж үзэж байгаа. Тийм учраас одоо бид нарын нэг тогтсон нэг хэллэг байдаг юм билээ.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Сая нэг хэлэх шиг боллоо. Нэг цонх гэдэг үйлчилгээн дээр нэг цонхны үйлчилгээ төрийн байгууллагуудын нэг хэвшмэл хэллэг байгааг үгүйсгэж болохгүй. Тэгэхдээ гадаад худалдаан дээр барьж байгаа бидний энэ бодлого өнөөдөр яригдаж байгаа энэ сэдэв бол нэг хаалганы бодлого нь илүү юм гэж. Энэ чинь Монгол Улсын хилийн босгыг давж байгаа. Монгол хүн чинь цонхоороо орж гардаг биш, хаалгаараа орж гардаг байхгүй юу. Тийм учраас хилийн босго давж байгаа экспорт, импортын худалдааны асуудлыг бид нар нэг хаалга гэж томьёолох нь зөв юм байна. Тийм учраас тэр олон улсын хэвшсэн хэллэг ч гэнэ үү. Төрд хэвшсэн үйлчилгээний хэллэгийг бид нар энд давтах шаардлагагүй гэж үзээд энийг нэг хаалганы бодлого байх нь зүйтэй гэж төрийн бодлогод тусгаж байгаа юм.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Ж.Батсуурь:</w:t>
      </w:r>
      <w:r>
        <w:rPr>
          <w:rFonts w:ascii="Arial" w:cs="Arial" w:eastAsia="Times New Roman" w:hAnsi="Arial"/>
          <w:b w:val="false"/>
          <w:bCs w:val="false"/>
          <w:color w:val="000000"/>
          <w:sz w:val="24"/>
          <w:szCs w:val="24"/>
          <w:u w:val="none"/>
          <w:lang w:val="mn-MN"/>
        </w:rPr>
        <w:t xml:space="preserve"> -Дэмбэрэл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С.Дэмбэрэл:</w:t>
      </w:r>
      <w:r>
        <w:rPr>
          <w:rFonts w:ascii="Arial" w:cs="Arial" w:eastAsia="Times New Roman" w:hAnsi="Arial"/>
          <w:b w:val="false"/>
          <w:bCs w:val="false"/>
          <w:color w:val="000000"/>
          <w:sz w:val="24"/>
          <w:szCs w:val="24"/>
          <w:u w:val="none"/>
          <w:lang w:val="mn-MN"/>
        </w:rPr>
        <w:t xml:space="preserve"> -Яах вэ тэр хаалга. Гэмгүй л дээ. Өөрөө одоо ингээд 16 онд ингээд шинэ Засгийн газар ирчхээд энэ үгийг чинь ашиглаад нэг хаалгаар гаргана гээд эвгүй юм хийчхэж болох вий гэдэг талаас нь би болгоомжилж байгаа юм. Монголчуудын сэтгэлгээ ялангуяа энэ жижиг үндэстний сэтгэлгээ сүүлийн үед ямар болж харагдаад байгаа гэж. Уг нь лили пуут орон юм байгаа юм. Гэтэл хоёр талдаа гульвер том зах зээлтэй. Энэ хоёроосоо илүү либерал аж үйлдвэр худалдааны дэглэмтэй байж байж бид нар өрсөлдөх чадвараа дээшлүүлдэг болохоос биш, хаачаад ингээд. Энэ талаас нь бодож хэлж байгаа юм шүү Эрдэнэбат сайд аа. Тийм учраас гэмгүй гэж бодож байна. Өөрийн чинь ерөнхий бодлогыг чинь бодоод. Тэрнээс биш өөр нэг сайд ирчхээд энэ үгийг чинь ашиглаад аюултай юм болгож магадгүй гэсэн үүднээс би болгоомжилж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Ж.Батсуурь:</w:t>
      </w:r>
      <w:r>
        <w:rPr>
          <w:rFonts w:ascii="Arial" w:cs="Arial" w:eastAsia="Times New Roman" w:hAnsi="Arial"/>
          <w:b w:val="false"/>
          <w:bCs w:val="false"/>
          <w:color w:val="000000"/>
          <w:sz w:val="24"/>
          <w:szCs w:val="24"/>
          <w:u w:val="none"/>
          <w:lang w:val="mn-MN"/>
        </w:rPr>
        <w:t xml:space="preserve"> -Ингээд гишүүд асуулт асууж дууслаа. Одоо төрөөс аж үйлдвэрийн талаар баримтлах бодлого батлах тухай Улсын Их Хурлын тогтоолын төслийн талаар ажлын хэсгээс гаргасан зарчмын зөрүүтэй саналын 40 саналын томьёолол байгаа юм байна. Энүүгээр санал хураалт явуулна. Энэ дундуур асуулт асууж яах боломжтой.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 xml:space="preserve">Ганбат гишүүн горимын саналаа хэлье. Миний ойлгосноор зарчмын зөрүүтэй 40-өөд санал байгаа юм байна. Ажлын хэсэг оруулж ирсэн. Тэгэхээр манай ажлын хэсэг бас их сайн ажиллаж. Засгийн газар бол ер нь энэ 40-өөд саналыг яахаар Засгийн газар уруугаа буцаагаад өөр сайн үзүүлээд ингээд яавал яасан юм бэ. 40 санал гэдэг чинь арай л хэтэрхий байна  буцаая даа. Тэгэхгүй бол дутуу дулимаг юмтай ингээд. 40 саналыг чинь тэр бүр хараад байж чадахгүй. Засгийн газар сайн ажиллах шаардлагатай.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Ж.Батсуурь:</w:t>
      </w:r>
      <w:r>
        <w:rPr>
          <w:rFonts w:ascii="Arial" w:cs="Arial" w:eastAsia="Times New Roman" w:hAnsi="Arial"/>
          <w:b w:val="false"/>
          <w:bCs w:val="false"/>
          <w:color w:val="000000"/>
          <w:sz w:val="24"/>
          <w:szCs w:val="24"/>
          <w:u w:val="none"/>
          <w:lang w:val="mn-MN"/>
        </w:rPr>
        <w:t xml:space="preserve"> -Ганбат гишүүн горимын санал хэллээ. Ажлын хэсгийн ахлагч Ганхуяг тайлбар хийе. Ганхуяг гишүүний микрофоныг өгье.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Д.Ганхуяг: </w:t>
      </w:r>
      <w:r>
        <w:rPr>
          <w:rFonts w:ascii="Arial" w:cs="Arial" w:eastAsia="Times New Roman" w:hAnsi="Arial"/>
          <w:b w:val="false"/>
          <w:bCs w:val="false"/>
          <w:color w:val="000000"/>
          <w:sz w:val="24"/>
          <w:szCs w:val="24"/>
          <w:u w:val="none"/>
          <w:lang w:val="mn-MN"/>
        </w:rPr>
        <w:t xml:space="preserve">-Энэ их чухал бодлого юм байгаа юм. Тэгээд яамны нөхдүүдтэй бол бид хэд сайн хамтарч ажилласан. Дөнгөж яам байгуулагдаад маш яаралтай өргөн барьсан. Тэгээд Засгийн газар Улсын Их Хурал чинь нэг л зорилттой юм чинь одоо буцаагаад ингээд явах юм бол мөд гарахгүй л дээ. Тийм учраас энийгээ гаргачих нь их чухал юм байгаа юм. Үнэхээр яг дөнгөж яам байгуулагдаад Эрдэнэбат сайд чинь нэлээд юу шүү дээ. Хурдан шахаад тэгээд оруулаад ирсэн. Бид нар ч бас дэмжиж өгөх ийм л шаардлагатай байсан. Тэгээд хамтын бүтээл юм чинь ингээд явуулчихвал зүгээр байх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color w:val="000000"/>
          <w:sz w:val="24"/>
          <w:szCs w:val="24"/>
          <w:lang w:val="mn-MN"/>
        </w:rPr>
        <w:t>Ж.Батсуурь:</w:t>
      </w:r>
      <w:r>
        <w:rPr>
          <w:rFonts w:ascii="Arial" w:hAnsi="Arial"/>
          <w:b w:val="false"/>
          <w:bCs w:val="false"/>
          <w:color w:val="000000"/>
          <w:sz w:val="24"/>
          <w:szCs w:val="24"/>
          <w:lang w:val="mn-MN"/>
        </w:rPr>
        <w:t xml:space="preserve">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r>
      <w:r>
        <w:rPr>
          <w:rFonts w:ascii="Arial" w:hAnsi="Arial"/>
          <w:color w:val="000000"/>
          <w:sz w:val="24"/>
          <w:szCs w:val="24"/>
          <w:shd w:fill="FFFFFF" w:val="clear"/>
        </w:rPr>
        <w:t xml:space="preserve">1.Тогтоолын төслийн 1, 2 дахь заалтыг доор дурдсанаар өөрчлөн </w:t>
        <w:tab/>
        <w:t>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shd w:fill="FFFFFF" w:val="clear"/>
        </w:rPr>
        <w:tab/>
        <w:tab/>
        <w:tab/>
      </w:r>
      <w:r>
        <w:rPr>
          <w:rFonts w:ascii="Arial" w:cs="Arial" w:eastAsia="Times New Roman" w:hAnsi="Arial"/>
          <w:color w:val="000000"/>
          <w:sz w:val="24"/>
          <w:szCs w:val="24"/>
          <w:shd w:fill="FFFFFF" w:val="clear"/>
          <w:lang w:val="mn-MN"/>
        </w:rPr>
        <w:t xml:space="preserve">1. “Төрөөс аж үйлдвэрийн талаар баримтлах бодлого”-ыг </w:t>
      </w:r>
      <w:r>
        <w:rPr>
          <w:rFonts w:ascii="Arial" w:cs="Arial" w:eastAsia="Times New Roman" w:hAnsi="Arial"/>
          <w:color w:val="000000"/>
          <w:sz w:val="24"/>
          <w:szCs w:val="24"/>
          <w:u w:val="none"/>
          <w:shd w:fill="FFFFFF" w:val="clear"/>
          <w:lang w:val="mn-MN"/>
        </w:rPr>
        <w:t>хавсралтаар</w:t>
      </w:r>
      <w:r>
        <w:rPr>
          <w:rFonts w:ascii="Arial" w:cs="Arial" w:eastAsia="Times New Roman" w:hAnsi="Arial"/>
          <w:color w:val="000000"/>
          <w:sz w:val="24"/>
          <w:szCs w:val="24"/>
          <w:shd w:fill="FFFFFF" w:val="clear"/>
          <w:lang w:val="mn-MN"/>
        </w:rPr>
        <w:t xml:space="preserve"> баталсугай.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shd w:fill="FFFFFF" w:val="clear"/>
          <w:lang w:val="mn-MN"/>
        </w:rPr>
        <w:tab/>
        <w:tab/>
        <w:tab/>
        <w:t>"</w:t>
      </w:r>
      <w:r>
        <w:rPr>
          <w:rFonts w:ascii="Arial" w:cs="Arial" w:eastAsia="Times New Roman" w:hAnsi="Arial"/>
          <w:b w:val="false"/>
          <w:bCs w:val="false"/>
          <w:color w:val="000000"/>
          <w:sz w:val="24"/>
          <w:szCs w:val="24"/>
          <w:u w:val="none"/>
          <w:shd w:fill="FFFFFF" w:val="clear"/>
          <w:lang w:val="mn-MN"/>
        </w:rPr>
        <w:t>2.</w:t>
      </w:r>
      <w:r>
        <w:rPr>
          <w:rFonts w:ascii="Arial" w:cs="Arial" w:eastAsia="Times New Roman" w:hAnsi="Arial"/>
          <w:b w:val="false"/>
          <w:bCs w:val="false"/>
          <w:strike w:val="false"/>
          <w:dstrike w:val="false"/>
          <w:color w:val="000000"/>
          <w:sz w:val="24"/>
          <w:szCs w:val="24"/>
          <w:u w:val="none"/>
          <w:shd w:fill="FFFFFF" w:val="clear"/>
          <w:lang w:val="mn-MN"/>
        </w:rPr>
        <w:t>"</w:t>
      </w:r>
      <w:r>
        <w:rPr>
          <w:rFonts w:ascii="Arial" w:cs="Arial" w:eastAsia="Times New Roman" w:hAnsi="Arial"/>
          <w:b w:val="false"/>
          <w:bCs w:val="false"/>
          <w:color w:val="000000"/>
          <w:sz w:val="24"/>
          <w:szCs w:val="24"/>
          <w:u w:val="none"/>
          <w:shd w:fill="FFFFFF" w:val="clear"/>
          <w:lang w:val="mn-MN"/>
        </w:rPr>
        <w:t xml:space="preserve">Төрөөс аж үйлдвэрийн талаар баримтлах бодлого" /цаашид "Бодлого" </w:t>
        <w:tab/>
        <w:t xml:space="preserve">гэх/ батлагдсантай холбогдуулан дараах арга хэмжээг авч хэрэгжүүлэхийг </w:t>
      </w:r>
      <w:r>
        <w:rPr>
          <w:rFonts w:ascii="Arial" w:cs="Arial" w:eastAsia="Times New Roman" w:hAnsi="Arial"/>
          <w:b w:val="false"/>
          <w:bCs w:val="false"/>
          <w:strike w:val="false"/>
          <w:dstrike w:val="false"/>
          <w:color w:val="000000"/>
          <w:sz w:val="24"/>
          <w:szCs w:val="24"/>
          <w:u w:val="none"/>
          <w:shd w:fill="FFFFFF" w:val="clear"/>
          <w:lang w:val="mn-MN"/>
        </w:rPr>
        <w:t>Монгол Улсын Засгийн газар /Ч.Сайханбилэг/-т даалгасугай: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trike w:val="false"/>
          <w:dstrike w:val="false"/>
          <w:color w:val="000000"/>
          <w:sz w:val="24"/>
          <w:szCs w:val="24"/>
          <w:u w:val="none"/>
          <w:shd w:fill="FFFFFF" w:val="clear"/>
          <w:lang w:val="mn-MN"/>
        </w:rPr>
        <w:tab/>
        <w:tab/>
        <w:tab/>
        <w:t xml:space="preserve">1/бодлогыг хэрэгжүүлэх дунд хугацааны стратеги хөтөлбөрийг таван жилээр төлөвлөж, холбогдох төлөвлөгөө, төслийг боловсруулан баталж, хэрэгжилтийг үе шаттайгаар зохион байгуулах; </w:t>
      </w:r>
    </w:p>
    <w:p>
      <w:pPr>
        <w:pStyle w:val="style0"/>
        <w:spacing w:after="0" w:before="0" w:line="100" w:lineRule="atLeast"/>
        <w:contextualSpacing w:val="false"/>
        <w:jc w:val="both"/>
      </w:pPr>
      <w:r>
        <w:rPr/>
      </w:r>
    </w:p>
    <w:p>
      <w:pPr>
        <w:pStyle w:val="style0"/>
        <w:jc w:val="both"/>
      </w:pPr>
      <w:r>
        <w:rPr>
          <w:rFonts w:ascii="Arial" w:cs="Arial" w:hAnsi="Arial"/>
          <w:b w:val="false"/>
          <w:bCs w:val="false"/>
          <w:color w:val="000000"/>
          <w:sz w:val="24"/>
          <w:szCs w:val="24"/>
          <w:u w:val="none"/>
          <w:shd w:fill="FFFFFF" w:val="clear"/>
        </w:rPr>
        <w:t> </w:t>
      </w:r>
      <w:r>
        <w:rPr>
          <w:rFonts w:ascii="Arial" w:cs="Arial" w:hAnsi="Arial"/>
          <w:b w:val="false"/>
          <w:bCs w:val="false"/>
          <w:color w:val="000000"/>
          <w:sz w:val="24"/>
          <w:szCs w:val="24"/>
          <w:u w:val="none"/>
          <w:shd w:fill="FFFFFF" w:val="clear"/>
        </w:rPr>
        <w:tab/>
        <w:tab/>
        <w:tab/>
        <w:t>2/бодлогыг хэрэгжүүлэх ажлын хүрээнд холбогдох хууль тогтоомжийн төслийг боловсруулж, Улсын Их Хуралд өргөн мэдүүлэх;</w:t>
      </w:r>
    </w:p>
    <w:p>
      <w:pPr>
        <w:pStyle w:val="style0"/>
        <w:jc w:val="both"/>
      </w:pPr>
      <w:r>
        <w:rPr/>
      </w:r>
    </w:p>
    <w:p>
      <w:pPr>
        <w:pStyle w:val="style0"/>
        <w:jc w:val="both"/>
      </w:pPr>
      <w:r>
        <w:rPr>
          <w:rFonts w:ascii="Arial" w:cs="Arial" w:hAnsi="Arial"/>
          <w:b w:val="false"/>
          <w:bCs w:val="false"/>
          <w:color w:val="000000"/>
          <w:sz w:val="24"/>
          <w:szCs w:val="24"/>
          <w:u w:val="none"/>
          <w:shd w:fill="FFFFFF" w:val="clear"/>
        </w:rPr>
        <w:t>  </w:t>
      </w:r>
      <w:r>
        <w:rPr>
          <w:rFonts w:ascii="Arial" w:cs="Arial" w:hAnsi="Arial"/>
          <w:b w:val="false"/>
          <w:bCs w:val="false"/>
          <w:color w:val="000000"/>
          <w:sz w:val="24"/>
          <w:szCs w:val="24"/>
          <w:u w:val="none"/>
          <w:shd w:fill="FFFFFF" w:val="clear"/>
        </w:rPr>
        <w:tab/>
        <w:tab/>
        <w:tab/>
        <w:t xml:space="preserve">3/энэ тогтоолын 2 дахь заалтын 1-д заасан стратеги хөтөлбөр, </w:t>
        <w:tab/>
        <w:t>төлөвлөгөө, төслийг Монгол Улсын жил бүрийн эдийн засаг, нийгмийг хөгжүүлэх үндсэн чиглэлд тусган хэрэгжүүлэх;</w:t>
      </w:r>
    </w:p>
    <w:p>
      <w:pPr>
        <w:pStyle w:val="style0"/>
        <w:jc w:val="both"/>
      </w:pPr>
      <w:r>
        <w:rPr/>
      </w:r>
    </w:p>
    <w:p>
      <w:pPr>
        <w:pStyle w:val="style0"/>
        <w:jc w:val="both"/>
      </w:pPr>
      <w:r>
        <w:rPr>
          <w:rFonts w:ascii="Arial" w:cs="Arial" w:hAnsi="Arial"/>
          <w:b w:val="false"/>
          <w:bCs w:val="false"/>
          <w:color w:val="000000"/>
          <w:sz w:val="24"/>
          <w:szCs w:val="24"/>
          <w:u w:val="none"/>
          <w:shd w:fill="FFFFFF" w:val="clear"/>
        </w:rPr>
        <w:t> </w:t>
      </w:r>
      <w:r>
        <w:rPr>
          <w:rFonts w:ascii="Arial" w:cs="Arial" w:hAnsi="Arial"/>
          <w:b w:val="false"/>
          <w:bCs w:val="false"/>
          <w:color w:val="000000"/>
          <w:sz w:val="24"/>
          <w:szCs w:val="24"/>
          <w:u w:val="none"/>
          <w:shd w:fill="FFFFFF" w:val="clear"/>
        </w:rPr>
        <w:tab/>
        <w:tab/>
        <w:tab/>
        <w:t xml:space="preserve">4/дунд, урт хугацаанд эдийн засгийн тогтвортой өсөлтийг хангах, бүтээмж болон өрсөлдөх чадварыг дээшлүүлэх зорилгоор  Монгол Улсын эдийн засгийн </w:t>
        <w:tab/>
        <w:t xml:space="preserve">бүх төрлийн үйл ажиллагааны ангиллын дагуу гаргасан албан ёсны стастик </w:t>
        <w:tab/>
        <w:t>үзүүлэлтэд үндэслэн Бодлогын хэрэгжилтэд үнэлэлт, дүгнэлт өгч, шаардлагатай арга хэмжээг авах.</w:t>
      </w:r>
      <w:r>
        <w:rPr>
          <w:rFonts w:ascii="Arial" w:cs="Arial" w:hAnsi="Arial"/>
          <w:b/>
          <w:bCs/>
          <w:i/>
          <w:iCs/>
          <w:color w:val="000000"/>
          <w:sz w:val="24"/>
          <w:szCs w:val="24"/>
          <w:u w:val="none"/>
          <w:shd w:fill="FFFFFF" w:val="clear"/>
        </w:rPr>
        <w:t xml:space="preserve"> </w:t>
      </w:r>
      <w:r>
        <w:rPr>
          <w:rFonts w:ascii="Arial" w:cs="Arial" w:hAnsi="Arial"/>
          <w:b w:val="false"/>
          <w:bCs w:val="false"/>
          <w:i w:val="false"/>
          <w:iCs w:val="false"/>
          <w:color w:val="000000"/>
          <w:sz w:val="24"/>
          <w:szCs w:val="24"/>
          <w:u w:val="none"/>
          <w:shd w:fill="FFFFFF" w:val="clear"/>
          <w:lang w:val="mn-MN"/>
        </w:rPr>
        <w:t xml:space="preserve">Санал гаргасан ажлын хэсгийн гишүүд Ганхуяг, Ц.Баярсайхан, С.Одонтуяа, Л.Энх-Амгалан, Г.Уянга /цаашид ажлын хэсэг гэнэ/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val="mn-MN"/>
        </w:rPr>
        <w:tab/>
        <w:t xml:space="preserve">Санал хураалт. Гарамгайбаатар гишүүн.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val="mn-MN"/>
        </w:rPr>
        <w:tab/>
      </w:r>
      <w:r>
        <w:rPr>
          <w:rFonts w:ascii="Arial" w:cs="Arial" w:hAnsi="Arial"/>
          <w:b/>
          <w:bCs/>
          <w:i w:val="false"/>
          <w:iCs w:val="false"/>
          <w:color w:val="000000"/>
          <w:sz w:val="24"/>
          <w:szCs w:val="24"/>
          <w:u w:val="none"/>
          <w:shd w:fill="FFFFFF" w:val="clear"/>
          <w:lang w:val="mn-MN"/>
        </w:rPr>
        <w:t>Б.Гарамгайбаатар:</w:t>
      </w:r>
      <w:r>
        <w:rPr>
          <w:rFonts w:ascii="Arial" w:cs="Arial" w:hAnsi="Arial"/>
          <w:b w:val="false"/>
          <w:bCs w:val="false"/>
          <w:i w:val="false"/>
          <w:iCs w:val="false"/>
          <w:color w:val="000000"/>
          <w:sz w:val="24"/>
          <w:szCs w:val="24"/>
          <w:u w:val="none"/>
          <w:shd w:fill="FFFFFF" w:val="clear"/>
          <w:lang w:val="mn-MN"/>
        </w:rPr>
        <w:t xml:space="preserve"> -Би гол юу гэж байгаа юм бэ гэхээр нэгэнт тогтоол гарах нь тодорхой тогтоолыг бол дэмжиж байгаа юм. Тэгэхдээ одоо бас нэг ийм ажлын хэсэг явж байгаа шүү дээ. Монгол Улсын хөгжлийг тодорхойлох бодлогын  бас нэг ажлын хэсэг байгаа байхгүй юу. Тэрэн дээр энэ хоёрын уялдаа нь хир байгаа бол гэж асуух гээд байгаа юм.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val="mn-MN"/>
        </w:rPr>
        <w:tab/>
        <w:t>Хоёрдугаарт нь энэ чинь Аж үйлдвэрийн яам байгуулаад анхны бодлогын баримт бичиг байгаа байхгүй юу. Анхны бодлогын баримт бичиг байхгүй юу. Тэгэхээр өмнө нь үйлдвэр хөдөө аж ахуйн яам гэж байхад бас бодлогын баримт бичиг гаргасан гээд бас нэг яриа байдаг шүү дээ. Тийм юм ер нь байсан юм уу. Үгүй юу тэрийг бас нэг үзэж харсан юм байна уу гэж л асуух гээд байгаа шүү дээ.</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val="mn-MN"/>
        </w:rPr>
        <w:tab/>
      </w:r>
      <w:r>
        <w:rPr>
          <w:rFonts w:ascii="Arial" w:cs="Arial" w:hAnsi="Arial"/>
          <w:b/>
          <w:bCs/>
          <w:i w:val="false"/>
          <w:iCs w:val="false"/>
          <w:color w:val="000000"/>
          <w:sz w:val="24"/>
          <w:szCs w:val="24"/>
          <w:u w:val="none"/>
          <w:shd w:fill="FFFFFF" w:val="clear"/>
          <w:lang w:val="mn-MN"/>
        </w:rPr>
        <w:t>Ж.Батсуурь:</w:t>
      </w:r>
      <w:r>
        <w:rPr>
          <w:rFonts w:ascii="Arial" w:cs="Arial" w:hAnsi="Arial"/>
          <w:b w:val="false"/>
          <w:bCs w:val="false"/>
          <w:i w:val="false"/>
          <w:iCs w:val="false"/>
          <w:color w:val="000000"/>
          <w:sz w:val="24"/>
          <w:szCs w:val="24"/>
          <w:u w:val="none"/>
          <w:shd w:fill="FFFFFF" w:val="clear"/>
          <w:lang w:val="mn-MN"/>
        </w:rPr>
        <w:t xml:space="preserve"> -Ажлын хэсгийн ахлагч Ганхуяг хариулъя.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val="mn-MN"/>
        </w:rPr>
        <w:tab/>
      </w:r>
      <w:r>
        <w:rPr>
          <w:rFonts w:ascii="Arial" w:cs="Arial" w:hAnsi="Arial"/>
          <w:b/>
          <w:bCs/>
          <w:i w:val="false"/>
          <w:iCs w:val="false"/>
          <w:color w:val="000000"/>
          <w:sz w:val="24"/>
          <w:szCs w:val="24"/>
          <w:u w:val="none"/>
          <w:shd w:fill="FFFFFF" w:val="clear"/>
          <w:lang w:val="mn-MN"/>
        </w:rPr>
        <w:t>Д.Ганхуяг:</w:t>
      </w:r>
      <w:r>
        <w:rPr>
          <w:rFonts w:ascii="Arial" w:cs="Arial" w:hAnsi="Arial"/>
          <w:b w:val="false"/>
          <w:bCs w:val="false"/>
          <w:i w:val="false"/>
          <w:iCs w:val="false"/>
          <w:color w:val="000000"/>
          <w:sz w:val="24"/>
          <w:szCs w:val="24"/>
          <w:u w:val="none"/>
          <w:shd w:fill="FFFFFF" w:val="clear"/>
          <w:lang w:val="mn-MN"/>
        </w:rPr>
        <w:t xml:space="preserve"> -Ерөнхийдөө аж үйлдвэр хөгжсөн орны холбогдох байгууллагатай нэлээд хамтарч ажиллаа. Тэгээд энэ бол тэр бодлого төлөвлөлтийн урт хугацааны бодлого төлөвлөлтийн тухай хууль, дунд урт хугацааны гэдэс нь доторх мотор нь гээд бодчих. Хоорондоо бол гарцаа байхгүй уялдана. Тийм л байдалтай байгаа.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val="mn-MN"/>
        </w:rPr>
        <w:tab/>
      </w:r>
      <w:r>
        <w:rPr>
          <w:rFonts w:ascii="Arial" w:cs="Arial" w:hAnsi="Arial"/>
          <w:b/>
          <w:bCs/>
          <w:i w:val="false"/>
          <w:iCs w:val="false"/>
          <w:color w:val="000000"/>
          <w:sz w:val="24"/>
          <w:szCs w:val="24"/>
          <w:u w:val="none"/>
          <w:shd w:fill="FFFFFF" w:val="clear"/>
          <w:lang w:val="mn-MN"/>
        </w:rPr>
        <w:t>Ж.Батсуурь:</w:t>
      </w:r>
      <w:r>
        <w:rPr>
          <w:rFonts w:ascii="Arial" w:cs="Arial" w:hAnsi="Arial"/>
          <w:b w:val="false"/>
          <w:bCs w:val="false"/>
          <w:i w:val="false"/>
          <w:iCs w:val="false"/>
          <w:color w:val="000000"/>
          <w:sz w:val="24"/>
          <w:szCs w:val="24"/>
          <w:u w:val="none"/>
          <w:shd w:fill="FFFFFF" w:val="clear"/>
          <w:lang w:val="mn-MN"/>
        </w:rPr>
        <w:t xml:space="preserve"> -Энэ асуудал уялдах юм байна. Гишүүн анхаараарай санал хураалт. 15 гишүүн оролцож 14 гишүүн дэмжиж 92.3 хувийн саналаар дэмжигдлээ. </w:t>
      </w:r>
    </w:p>
    <w:p>
      <w:pPr>
        <w:pStyle w:val="style0"/>
        <w:jc w:val="both"/>
      </w:pPr>
      <w:r>
        <w:rPr/>
      </w:r>
    </w:p>
    <w:p>
      <w:pPr>
        <w:pStyle w:val="style0"/>
        <w:jc w:val="both"/>
      </w:pPr>
      <w:r>
        <w:rPr>
          <w:rFonts w:ascii="Arial" w:hAnsi="Arial"/>
          <w:color w:val="000000"/>
          <w:sz w:val="24"/>
          <w:szCs w:val="24"/>
          <w:shd w:fill="FFFFFF" w:val="clear"/>
        </w:rPr>
        <w:tab/>
        <w:t>2.Тогтоолын төсөлд доор дурдсан агуулга бүхий 3, 4 дэх заалт нэмэх:</w:t>
      </w:r>
    </w:p>
    <w:p>
      <w:pPr>
        <w:pStyle w:val="style0"/>
        <w:jc w:val="both"/>
      </w:pPr>
      <w:r>
        <w:rPr/>
      </w:r>
    </w:p>
    <w:p>
      <w:pPr>
        <w:pStyle w:val="style0"/>
        <w:jc w:val="both"/>
      </w:pPr>
      <w:r>
        <w:rPr>
          <w:rFonts w:ascii="Arial" w:hAnsi="Arial"/>
          <w:color w:val="000000"/>
          <w:sz w:val="24"/>
          <w:szCs w:val="24"/>
          <w:shd w:fill="FFFFFF" w:val="clear"/>
        </w:rPr>
        <w:tab/>
        <w:tab/>
        <w:tab/>
        <w:t>"</w:t>
      </w:r>
      <w:r>
        <w:rPr>
          <w:rFonts w:ascii="Arial" w:cs="Arial" w:hAnsi="Arial"/>
          <w:b w:val="false"/>
          <w:bCs w:val="false"/>
          <w:color w:val="000000"/>
          <w:sz w:val="24"/>
          <w:szCs w:val="24"/>
          <w:shd w:fill="FFFFFF" w:val="clear"/>
        </w:rPr>
        <w:t xml:space="preserve">3.Монгол Улсын эдийн засгийн бүх төрлийн үйл ажиллагааны ангиллыг </w:t>
        <w:tab/>
        <w:t xml:space="preserve">олон </w:t>
        <w:tab/>
        <w:t xml:space="preserve">улсын стандарт, ангилалд нийцүүлэн шинэчилж байхыг Үндэсний Статистикийн </w:t>
      </w:r>
      <w:r>
        <w:rPr>
          <w:rFonts w:ascii="Arial" w:cs="Arial" w:hAnsi="Arial"/>
          <w:b w:val="false"/>
          <w:bCs w:val="false"/>
          <w:color w:val="000000"/>
          <w:sz w:val="24"/>
          <w:szCs w:val="24"/>
          <w:shd w:fill="FFFFFF" w:val="clear"/>
          <w:lang w:val="mn-MN"/>
        </w:rPr>
        <w:t>х</w:t>
      </w:r>
      <w:r>
        <w:rPr>
          <w:rFonts w:ascii="Arial" w:cs="Arial" w:hAnsi="Arial"/>
          <w:b w:val="false"/>
          <w:bCs w:val="false"/>
          <w:color w:val="000000"/>
          <w:sz w:val="24"/>
          <w:szCs w:val="24"/>
          <w:shd w:fill="FFFFFF" w:val="clear"/>
        </w:rPr>
        <w:t>ороо /С.Мэндсайхан/-нд даалгасугай.</w:t>
      </w:r>
    </w:p>
    <w:p>
      <w:pPr>
        <w:pStyle w:val="style0"/>
        <w:jc w:val="both"/>
      </w:pPr>
      <w:r>
        <w:rPr/>
      </w:r>
    </w:p>
    <w:p>
      <w:pPr>
        <w:pStyle w:val="style0"/>
        <w:jc w:val="both"/>
      </w:pPr>
      <w:r>
        <w:rPr>
          <w:rFonts w:ascii="Arial" w:cs="Arial" w:eastAsia="Times New Roman" w:hAnsi="Arial"/>
          <w:b w:val="false"/>
          <w:bCs w:val="false"/>
          <w:color w:val="000000"/>
          <w:sz w:val="24"/>
          <w:szCs w:val="24"/>
          <w:u w:val="none"/>
          <w:shd w:fill="FFFFFF" w:val="clear"/>
          <w:lang w:val="mn-MN"/>
        </w:rPr>
        <w:t> </w:t>
      </w:r>
      <w:r>
        <w:rPr>
          <w:rFonts w:ascii="Arial" w:cs="Arial" w:eastAsia="Times New Roman" w:hAnsi="Arial"/>
          <w:b w:val="false"/>
          <w:bCs w:val="false"/>
          <w:color w:val="000000"/>
          <w:sz w:val="24"/>
          <w:szCs w:val="24"/>
          <w:u w:val="none"/>
          <w:shd w:fill="FFFFFF" w:val="clear"/>
          <w:lang w:val="mn-MN"/>
        </w:rPr>
        <w:tab/>
        <w:tab/>
        <w:tab/>
      </w:r>
      <w:r>
        <w:rPr>
          <w:rStyle w:val="style15"/>
          <w:rFonts w:ascii="Arial" w:cs="Arial" w:eastAsia="Times New Roman" w:hAnsi="Arial"/>
          <w:b w:val="false"/>
          <w:bCs w:val="false"/>
          <w:strike w:val="false"/>
          <w:dstrike w:val="false"/>
          <w:color w:val="000000"/>
          <w:sz w:val="24"/>
          <w:szCs w:val="24"/>
          <w:u w:val="none"/>
          <w:shd w:fill="FFFFFF" w:val="clear"/>
          <w:lang w:val="mn-MN"/>
        </w:rPr>
        <w:t xml:space="preserve">4.Бодлогын хэрэгжилтэд хяналт тавьж ажиллахыг Улсын Их Хурлын Эдийн Засгийн байнгын хороо /Ж.Батсуурь/-нд даалгасугай." гэсэн ийм хоёр заалт байгаа юм байна. Зоригт гишүүн. </w:t>
      </w:r>
    </w:p>
    <w:p>
      <w:pPr>
        <w:pStyle w:val="style0"/>
        <w:jc w:val="both"/>
      </w:pPr>
      <w:r>
        <w:rPr/>
      </w:r>
    </w:p>
    <w:p>
      <w:pPr>
        <w:pStyle w:val="style0"/>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r>
      <w:r>
        <w:rPr>
          <w:rStyle w:val="style15"/>
          <w:rFonts w:ascii="Arial" w:cs="Arial" w:eastAsia="Times New Roman" w:hAnsi="Arial"/>
          <w:b/>
          <w:bCs/>
          <w:strike w:val="false"/>
          <w:dstrike w:val="false"/>
          <w:color w:val="000000"/>
          <w:sz w:val="24"/>
          <w:szCs w:val="24"/>
          <w:u w:val="none"/>
          <w:shd w:fill="FFFFFF" w:val="clear"/>
          <w:lang w:val="mn-MN"/>
        </w:rPr>
        <w:t>Д.Зоригт:</w:t>
      </w:r>
      <w:r>
        <w:rPr>
          <w:rStyle w:val="style15"/>
          <w:rFonts w:ascii="Arial" w:cs="Arial" w:eastAsia="Times New Roman" w:hAnsi="Arial"/>
          <w:b w:val="false"/>
          <w:bCs w:val="false"/>
          <w:strike w:val="false"/>
          <w:dstrike w:val="false"/>
          <w:color w:val="000000"/>
          <w:sz w:val="24"/>
          <w:szCs w:val="24"/>
          <w:u w:val="none"/>
          <w:shd w:fill="FFFFFF" w:val="clear"/>
          <w:lang w:val="mn-MN"/>
        </w:rPr>
        <w:t xml:space="preserve">-Гуравдугаар заалт илүү юм шиг байх юм. Тэртээ тэргүй хуулиараа үүргээрээ үндэсний статистикийн байгууллага чинь энэ ангиллыг байнга л хийж яваа шүү дээ. Энэ бол байнга хийж байх ёстой хуулийнх нь үүрэг биш үү. </w:t>
      </w:r>
    </w:p>
    <w:p>
      <w:pPr>
        <w:pStyle w:val="style0"/>
        <w:jc w:val="both"/>
      </w:pPr>
      <w:r>
        <w:rPr/>
      </w:r>
    </w:p>
    <w:p>
      <w:pPr>
        <w:pStyle w:val="style0"/>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r>
      <w:r>
        <w:rPr>
          <w:rStyle w:val="style15"/>
          <w:rFonts w:ascii="Arial" w:cs="Arial" w:eastAsia="Times New Roman" w:hAnsi="Arial"/>
          <w:b/>
          <w:bCs/>
          <w:strike w:val="false"/>
          <w:dstrike w:val="false"/>
          <w:color w:val="000000"/>
          <w:sz w:val="24"/>
          <w:szCs w:val="24"/>
          <w:u w:val="none"/>
          <w:shd w:fill="FFFFFF" w:val="clear"/>
          <w:lang w:val="mn-MN"/>
        </w:rPr>
        <w:t xml:space="preserve">Ж.Батсуурь: </w:t>
      </w:r>
      <w:r>
        <w:rPr>
          <w:rStyle w:val="style15"/>
          <w:rFonts w:ascii="Arial" w:cs="Arial" w:eastAsia="Times New Roman" w:hAnsi="Arial"/>
          <w:b w:val="false"/>
          <w:bCs w:val="false"/>
          <w:strike w:val="false"/>
          <w:dstrike w:val="false"/>
          <w:color w:val="000000"/>
          <w:sz w:val="24"/>
          <w:szCs w:val="24"/>
          <w:u w:val="none"/>
          <w:shd w:fill="FFFFFF" w:val="clear"/>
          <w:lang w:val="mn-MN"/>
        </w:rPr>
        <w:t xml:space="preserve">  -Байдаггүй шүү дээ. Ганхуяг гишүүн. </w:t>
      </w:r>
    </w:p>
    <w:p>
      <w:pPr>
        <w:pStyle w:val="style0"/>
        <w:jc w:val="both"/>
      </w:pPr>
      <w:r>
        <w:rPr/>
      </w:r>
    </w:p>
    <w:p>
      <w:pPr>
        <w:pStyle w:val="style0"/>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r>
      <w:r>
        <w:rPr>
          <w:rStyle w:val="style15"/>
          <w:rFonts w:ascii="Arial" w:cs="Arial" w:eastAsia="Times New Roman" w:hAnsi="Arial"/>
          <w:b/>
          <w:bCs/>
          <w:strike w:val="false"/>
          <w:dstrike w:val="false"/>
          <w:color w:val="000000"/>
          <w:sz w:val="24"/>
          <w:szCs w:val="24"/>
          <w:u w:val="none"/>
          <w:shd w:fill="FFFFFF" w:val="clear"/>
          <w:lang w:val="mn-MN"/>
        </w:rPr>
        <w:t>Д.Ганхуяг:</w:t>
      </w:r>
      <w:r>
        <w:rPr>
          <w:rStyle w:val="style15"/>
          <w:rFonts w:ascii="Arial" w:cs="Arial" w:eastAsia="Times New Roman" w:hAnsi="Arial"/>
          <w:b w:val="false"/>
          <w:bCs w:val="false"/>
          <w:strike w:val="false"/>
          <w:dstrike w:val="false"/>
          <w:color w:val="000000"/>
          <w:sz w:val="24"/>
          <w:szCs w:val="24"/>
          <w:u w:val="none"/>
          <w:shd w:fill="FFFFFF" w:val="clear"/>
          <w:lang w:val="mn-MN"/>
        </w:rPr>
        <w:t xml:space="preserve"> -Тэр ангилал байх нь байгаа. Аж үйлдвэр хөгжсөн орнууд нь Аж үйлдвэрийнхээ яаман дээр тэр гаргасан ангиллын мэдээллийг ашиглаж бодлогын зөвлөл байгаа байхгүй юу. Өөрөөр хэлбэл тэр мэдээллийг ашиглаж төрөөс дэмжлэг авч хамтарч хөгждөг тэр мэдээлэл гаргачхаад байгаад байдаг биш. Тийм юм байна. Тэр нь одоо энэ аж үйлдвэржсэн бүх орнуудад чинь байгаа. Зүгээр тэнд гаргаад орхидог эд биш байна лээ. </w:t>
      </w:r>
    </w:p>
    <w:p>
      <w:pPr>
        <w:pStyle w:val="style0"/>
        <w:jc w:val="both"/>
      </w:pPr>
      <w:r>
        <w:rPr/>
      </w:r>
    </w:p>
    <w:p>
      <w:pPr>
        <w:pStyle w:val="style0"/>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r>
      <w:r>
        <w:rPr>
          <w:rStyle w:val="style15"/>
          <w:rFonts w:ascii="Arial" w:cs="Arial" w:eastAsia="Times New Roman" w:hAnsi="Arial"/>
          <w:b/>
          <w:bCs/>
          <w:i w:val="false"/>
          <w:iCs w:val="false"/>
          <w:strike w:val="false"/>
          <w:dstrike w:val="false"/>
          <w:color w:val="000000"/>
          <w:sz w:val="24"/>
          <w:szCs w:val="24"/>
          <w:u w:val="none"/>
          <w:shd w:fill="FFFFFF" w:val="clear"/>
          <w:lang w:val="mn-MN"/>
        </w:rPr>
        <w:t>Ж.Батсуурь:</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 xml:space="preserve"> -Гурав дөрөв дэх заалт тус тусад нь санал хураалгах уу. За санал хураалт. 16 гишүүн оролцож 7 гишүүн зөвшөөрч 43.8 хувийн саналаар энэ санал дэмжигдсэнгүй. Эдийн засгийн байнгын хороо хяналт тавих гэдгээ хасах юм уу. Байхгүй байсан ч болно л доо. Байх албагүй тэртээ тэргүй ерөнхий чиг үүрэг нь заалттай учраас.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color w:val="000000"/>
          <w:sz w:val="24"/>
          <w:szCs w:val="24"/>
          <w:u w:val="none"/>
        </w:rPr>
        <w:tab/>
      </w:r>
      <w:r>
        <w:rPr>
          <w:rFonts w:ascii="Arial" w:cs="Arial" w:eastAsia="Times New Roman" w:hAnsi="Arial"/>
          <w:b w:val="false"/>
          <w:bCs w:val="false"/>
          <w:color w:val="000000"/>
          <w:sz w:val="24"/>
          <w:szCs w:val="24"/>
          <w:u w:val="none"/>
        </w:rPr>
        <w:t>Хоёр.Төслийн хавсралтад хэсэг, заалт, дэд заалт нэмэх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color w:val="000000"/>
          <w:sz w:val="24"/>
          <w:szCs w:val="24"/>
          <w:u w:val="none"/>
          <w:shd w:fill="FFFFFF" w:val="clear"/>
          <w:lang w:val="mn-MN"/>
        </w:rPr>
        <w:tab/>
      </w:r>
      <w:r>
        <w:rPr>
          <w:rFonts w:ascii="Arial" w:cs="Arial" w:eastAsia="Times New Roman" w:hAnsi="Arial"/>
          <w:b w:val="false"/>
          <w:bCs w:val="false"/>
          <w:color w:val="000000"/>
          <w:sz w:val="24"/>
          <w:szCs w:val="24"/>
          <w:u w:val="none"/>
          <w:shd w:fill="FFFFFF" w:val="clear"/>
          <w:lang w:val="mn-MN"/>
        </w:rPr>
        <w:t>1.</w:t>
      </w:r>
      <w:r>
        <w:rPr>
          <w:rFonts w:ascii="Arial" w:cs="Arial" w:eastAsia="Times New Roman" w:hAnsi="Arial"/>
          <w:b/>
          <w:bCs/>
          <w:color w:val="000000"/>
          <w:sz w:val="24"/>
          <w:szCs w:val="24"/>
          <w:u w:val="none"/>
          <w:shd w:fill="FFFFFF" w:val="clear"/>
          <w:lang w:val="mn-MN"/>
        </w:rPr>
        <w:t xml:space="preserve"> </w:t>
      </w:r>
      <w:r>
        <w:rPr>
          <w:rFonts w:ascii="Arial" w:cs="Arial" w:eastAsia="Times New Roman" w:hAnsi="Arial"/>
          <w:b w:val="false"/>
          <w:bCs w:val="false"/>
          <w:color w:val="000000"/>
          <w:sz w:val="24"/>
          <w:szCs w:val="24"/>
          <w:shd w:fill="FFFFFF" w:val="clear"/>
          <w:lang w:val="mn-MN"/>
        </w:rPr>
        <w:t>Төслийн хавсралтын 2.1.3, 4.1.4 дэх заалт, 3.1 дэх хэсгийн "</w:t>
      </w:r>
      <w:r>
        <w:rPr>
          <w:rFonts w:ascii="Arial" w:cs="Arial" w:eastAsia="Verdana" w:hAnsi="Arial"/>
          <w:b w:val="false"/>
          <w:bCs w:val="false"/>
          <w:color w:val="000000"/>
          <w:sz w:val="24"/>
          <w:szCs w:val="24"/>
          <w:shd w:fill="FFFFFF" w:val="clear"/>
          <w:lang w:val="mn-MN"/>
        </w:rPr>
        <w:t>дэвшилтэт техник" гэсний дараа "технологи" гэж тус тус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Verdana" w:hAnsi="Arial"/>
          <w:b w:val="false"/>
          <w:bCs w:val="false"/>
          <w:color w:val="000000"/>
          <w:sz w:val="24"/>
          <w:szCs w:val="24"/>
          <w:shd w:fill="FFFFFF" w:val="clear"/>
          <w:lang w:val="mn-MN"/>
        </w:rPr>
        <w:tab/>
        <w:t xml:space="preserve">Санал хураалт технологи гэж үг нэмж байгаа юм байна. 15 гишүүн оролцож 14 гишүүн дэмжиж 93.3 хувийн саналаар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color w:val="000000"/>
          <w:sz w:val="24"/>
          <w:szCs w:val="24"/>
          <w:u w:val="none"/>
          <w:shd w:fill="FFFFFF" w:val="clear"/>
          <w:lang w:val="mn-MN"/>
        </w:rPr>
        <w:tab/>
        <w:t xml:space="preserve">2.Төслийн хавсралтын 2.1 дэх хэсэгт </w:t>
      </w:r>
      <w:r>
        <w:rPr>
          <w:rStyle w:val="style15"/>
          <w:rFonts w:ascii="Arial" w:cs="Arial" w:eastAsia="Times New Roman" w:hAnsi="Arial"/>
          <w:b w:val="false"/>
          <w:bCs w:val="false"/>
          <w:color w:val="000000"/>
          <w:sz w:val="24"/>
          <w:szCs w:val="24"/>
          <w:u w:val="none"/>
          <w:shd w:fill="FFFFFF" w:val="clear"/>
          <w:lang w:val="mn-MN"/>
        </w:rPr>
        <w:t>доор</w:t>
      </w:r>
      <w:r>
        <w:rPr>
          <w:rStyle w:val="style15"/>
          <w:rFonts w:ascii="Arial" w:cs="Arial" w:eastAsia="Verdana" w:hAnsi="Arial"/>
          <w:b w:val="false"/>
          <w:bCs w:val="false"/>
          <w:color w:val="000000"/>
          <w:sz w:val="24"/>
          <w:szCs w:val="24"/>
          <w:u w:val="none"/>
          <w:shd w:fill="FFFFFF" w:val="clear"/>
          <w:lang w:val="mn-MN"/>
        </w:rPr>
        <w:t xml:space="preserve"> дурдсан агуулга бүхий 2.1.6 дахь заалт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color w:val="000000"/>
          <w:sz w:val="24"/>
          <w:szCs w:val="24"/>
          <w:u w:val="none"/>
          <w:shd w:fill="FFFFFF" w:val="clear"/>
          <w:lang w:val="mn-MN"/>
        </w:rPr>
        <w:tab/>
        <w:t xml:space="preserve">"2.1.6.эдийн засгийн тогтвортой өсөлтийг бий болгоход аж үйлдвэрийн салбарын </w:t>
        <w:tab/>
        <w:t xml:space="preserve">бүтээмж, өрсөлдөх чадварын байдалд судалгаа хийх замаар аж үйлдвэрийн </w:t>
        <w:tab/>
        <w:t>бүтцийн хөгжлийг дэмжих."</w:t>
      </w:r>
      <w:r>
        <w:rPr>
          <w:rStyle w:val="style15"/>
          <w:rFonts w:ascii="Arial" w:cs="Arial" w:eastAsia="Verdana" w:hAnsi="Arial"/>
          <w:b/>
          <w:bCs/>
          <w:i/>
          <w:iCs/>
          <w:color w:val="000000"/>
          <w:sz w:val="24"/>
          <w:szCs w:val="24"/>
          <w:u w:val="none"/>
          <w:shd w:fill="FFFFFF" w:val="clear"/>
          <w:lang w:val="mn-MN"/>
        </w:rPr>
        <w:t xml:space="preserve"> </w:t>
      </w:r>
      <w:r>
        <w:rPr>
          <w:rStyle w:val="style15"/>
          <w:rFonts w:ascii="Arial" w:cs="Arial" w:eastAsia="Verdana" w:hAnsi="Arial"/>
          <w:b w:val="false"/>
          <w:bCs w:val="false"/>
          <w:i w:val="false"/>
          <w:iCs w:val="false"/>
          <w:color w:val="000000"/>
          <w:sz w:val="24"/>
          <w:szCs w:val="24"/>
          <w:u w:val="none"/>
          <w:shd w:fill="FFFFFF" w:val="clear"/>
          <w:lang w:val="mn-MN"/>
        </w:rPr>
        <w:t xml:space="preserve">Санал гаргасан ажлын хэсгийн гишүүд санал хураалт. Санал хураалтад 15 гишүүн оролцож, 14 гишүүн дэмжиж 93.3 хувийн саналаар дэмжигдлээ. Найруулгыг анхаарах саналыг Нямдорж гишүүн гаргасан шүү. Ажлын хэсэг анхаараарай. Энэ дээр найруулга дээр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r>
      <w:r>
        <w:rPr>
          <w:rStyle w:val="style15"/>
          <w:rFonts w:ascii="Arial" w:cs="Arial" w:eastAsia="Verdana" w:hAnsi="Arial"/>
          <w:b w:val="false"/>
          <w:bCs w:val="false"/>
          <w:i w:val="false"/>
          <w:iCs w:val="false"/>
          <w:color w:val="000000"/>
          <w:sz w:val="24"/>
          <w:szCs w:val="24"/>
          <w:u w:val="none"/>
          <w:shd w:fill="FFFFFF" w:val="clear"/>
          <w:lang w:val="mn-MN"/>
        </w:rPr>
        <w:t>3.</w:t>
      </w:r>
      <w:r>
        <w:rPr>
          <w:rFonts w:ascii="Arial" w:cs="Arial" w:eastAsia="Times New Roman" w:hAnsi="Arial"/>
          <w:b w:val="false"/>
          <w:bCs w:val="false"/>
          <w:color w:val="000000"/>
          <w:sz w:val="24"/>
          <w:szCs w:val="24"/>
        </w:rPr>
        <w:t>Төслийн хавсралтын 4.1 дэх хэсэгт доор дурдсан агуулга бүхий 4.1.6 дахь заалт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color w:val="000000"/>
          <w:sz w:val="24"/>
          <w:szCs w:val="24"/>
          <w:u w:val="none"/>
          <w:shd w:fill="FFFFFF" w:val="clear"/>
          <w:lang w:val="mn-MN"/>
        </w:rPr>
        <w:tab/>
        <w:t>"4.1.6.б</w:t>
      </w:r>
      <w:r>
        <w:rPr>
          <w:rStyle w:val="style15"/>
          <w:rFonts w:ascii="Arial" w:cs="Arial" w:eastAsia="Times New Roman" w:hAnsi="Arial"/>
          <w:b w:val="false"/>
          <w:bCs/>
          <w:color w:val="000000"/>
          <w:sz w:val="24"/>
          <w:szCs w:val="24"/>
          <w:u w:val="none"/>
          <w:shd w:fill="FFFFFF" w:val="clear"/>
          <w:lang w:val="mn-MN"/>
        </w:rPr>
        <w:t>үтээлч аж үйлдвэрийн салбарыг дэмжин хөгжүүлэх;"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t xml:space="preserve">Гарамгайбаатар гишүүн асуултаа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Б.Гарамгайбаатар:</w:t>
      </w:r>
      <w:r>
        <w:rPr>
          <w:rStyle w:val="style15"/>
          <w:rFonts w:ascii="Arial" w:cs="Arial" w:eastAsia="Verdana" w:hAnsi="Arial"/>
          <w:b w:val="false"/>
          <w:bCs w:val="false"/>
          <w:i w:val="false"/>
          <w:iCs w:val="false"/>
          <w:color w:val="000000"/>
          <w:sz w:val="24"/>
          <w:szCs w:val="24"/>
          <w:u w:val="none"/>
          <w:shd w:fill="FFFFFF" w:val="clear"/>
          <w:lang w:val="mn-MN"/>
        </w:rPr>
        <w:t xml:space="preserve"> -Бодлогын баримт бичиг гаргаж байгаа учраас бас нэг шүүмжлэл дагуулаад байдаг бодлогын баримт бичиг гаргамааргүй байна. Энэ зарим юмнуудаа их сайн анзаармаар байна. Бүтээлч биш аж ахуйн салбар гэж байна. Бүтээлч аж үйлдвэрийн салбарыг дэмжин хөгжүүлэх гэж. Бүтээлч биш аж үйлдвэрийн салбар гэж бас байна уу. Би тэрийг л асуух гээд байгаа юм. Уг утга нь цаанаа бас учир утгатай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color w:val="000000"/>
          <w:sz w:val="24"/>
          <w:szCs w:val="24"/>
          <w:u w:val="none"/>
          <w:shd w:fill="FFFFFF" w:val="clear"/>
          <w:lang w:val="mn-MN"/>
        </w:rPr>
        <w:t xml:space="preserve"> -Хэн хариулах вэ. Бүтээлч гэдэг энэ заалт. Ажлын хэсэг 3 номерын микрофоныг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 xml:space="preserve">Д.Баттогтох: </w:t>
      </w:r>
      <w:r>
        <w:rPr>
          <w:rStyle w:val="style15"/>
          <w:rFonts w:ascii="Arial" w:cs="Arial" w:eastAsia="Verdana" w:hAnsi="Arial"/>
          <w:b w:val="false"/>
          <w:bCs w:val="false"/>
          <w:i w:val="false"/>
          <w:iCs w:val="false"/>
          <w:color w:val="000000"/>
          <w:sz w:val="24"/>
          <w:szCs w:val="24"/>
          <w:u w:val="none"/>
          <w:shd w:fill="FFFFFF" w:val="clear"/>
          <w:lang w:val="mn-MN"/>
        </w:rPr>
        <w:t xml:space="preserve">-Аж үйлдвэрийн яамны Стратегийн бодлогын газрын даргын үүрэг гүйцэтгэгч Баттогтох. Манай энэ төсөл дээр гол орсон саналуудыг бол манай ажлын хэсгийн ахлагч маань гаргасан юм. Тэгээд харамсалтай нь бас ажилтай болоод явчих шиг боллоо. Тэгээд бүтээлч гэдэг маань аж үйлдвэрийн хөгжлөөрөө одоо мэдээлэл технологийн аж үйлдвэр, боловсруулах аж үйлдвэрээс мэдээлэл технологи тэгээд бүтээлч аж үйлдвэр, соёлын аж үйлдвэр гэдэг ойлголтууд бол олон улсад гарч хэвшиж байгаа. Тэгээд энэ утгаараа бас яг энэ бүтээлч буюу </w:t>
      </w:r>
      <w:r>
        <w:rPr>
          <w:rStyle w:val="style15"/>
          <w:rFonts w:ascii="Arial" w:cs="Arial" w:eastAsia="Verdana" w:hAnsi="Arial"/>
          <w:b w:val="false"/>
          <w:bCs w:val="false"/>
          <w:i w:val="false"/>
          <w:iCs w:val="false"/>
          <w:color w:val="000000"/>
          <w:sz w:val="24"/>
          <w:szCs w:val="24"/>
          <w:u w:val="none"/>
          <w:shd w:fill="FFFFFF" w:val="clear"/>
          <w:lang w:val="en-US"/>
        </w:rPr>
        <w:t xml:space="preserve">creative industry </w:t>
      </w:r>
      <w:r>
        <w:rPr>
          <w:rStyle w:val="style15"/>
          <w:rFonts w:ascii="Arial" w:cs="Arial" w:eastAsia="Verdana" w:hAnsi="Arial"/>
          <w:b w:val="false"/>
          <w:bCs w:val="false"/>
          <w:i w:val="false"/>
          <w:iCs w:val="false"/>
          <w:color w:val="000000"/>
          <w:sz w:val="24"/>
          <w:szCs w:val="24"/>
          <w:u w:val="none"/>
          <w:shd w:fill="FFFFFF" w:val="clear"/>
          <w:lang w:val="mn-MN"/>
        </w:rPr>
        <w:t xml:space="preserve">гэдэг ойлголтыг Монголд хөгжүүлэх юм байна. Гол нь энэ маань нөгөө мэдлэг болоод энэ оюуны өмчийн хэлбэрүүдийг соёлын өв энийг бол эдийн засгийн эргэлтэд оруулах ийм чиглэлийн үйлдвэрлэлүүдийг хэлж байгаа. Тэгээд энэ бүтээлч аж үйлдвэрийн салбарыг дэмжин хөгжүүлэх гээд энэ аж үйлдвэрлэлтэй холбоотой зорилтуудыг хойно нь бол нэг задаргаатай нь оруулж өгсөн байгаа. Хойно нь томьёолчихсон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t xml:space="preserve">Тусгай бүлгээр оруулчихсан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color w:val="000000"/>
          <w:sz w:val="24"/>
          <w:szCs w:val="24"/>
          <w:u w:val="none"/>
          <w:shd w:fill="FFFFFF" w:val="clear"/>
          <w:lang w:val="mn-MN"/>
        </w:rPr>
        <w:t xml:space="preserve"> -Ганбат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Д.Ганбат:</w:t>
      </w:r>
      <w:r>
        <w:rPr>
          <w:rStyle w:val="style15"/>
          <w:rFonts w:ascii="Arial" w:cs="Arial" w:eastAsia="Verdana" w:hAnsi="Arial"/>
          <w:b w:val="false"/>
          <w:bCs w:val="false"/>
          <w:i w:val="false"/>
          <w:iCs w:val="false"/>
          <w:color w:val="000000"/>
          <w:sz w:val="24"/>
          <w:szCs w:val="24"/>
          <w:u w:val="none"/>
          <w:shd w:fill="FFFFFF" w:val="clear"/>
          <w:lang w:val="mn-MN"/>
        </w:rPr>
        <w:t xml:space="preserve"> -Энэ чухал баримт бичиг л дээ. Энэ дээр их нухацтай ажил хэрэгч хандах ёстой л доо. Тэгээд бүтээлч гээд оруулчихсан байна сая тайлбарлалаа. Бүтээлч биш гэдэг нь ямар утгатай байх вэ. Бүтээлч тийм юм байх гээд байна. Тийм юм байх уу. Түрүүн Нямдорж гишүүний нэр гарах шиг боллоо ямар санал гаргасан бэ Нямдорж гишүүн. Тэрийг нэг мэдмээр байх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color w:val="000000"/>
          <w:sz w:val="24"/>
          <w:szCs w:val="24"/>
          <w:u w:val="none"/>
          <w:shd w:fill="FFFFFF" w:val="clear"/>
          <w:lang w:val="mn-MN"/>
        </w:rPr>
        <w:t xml:space="preserve"> -Найруулга хийгээрэй гэсэн. Нямдорж гишүүн асуултаа асууя. Эхлээд бүтээлч биш  гэдгийг нь хариулчих.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Ц.Нямдорж:</w:t>
      </w:r>
      <w:r>
        <w:rPr>
          <w:rStyle w:val="style15"/>
          <w:rFonts w:ascii="Arial" w:cs="Arial" w:eastAsia="Verdana" w:hAnsi="Arial"/>
          <w:b w:val="false"/>
          <w:bCs w:val="false"/>
          <w:i w:val="false"/>
          <w:iCs w:val="false"/>
          <w:color w:val="000000"/>
          <w:sz w:val="24"/>
          <w:szCs w:val="24"/>
          <w:u w:val="none"/>
          <w:shd w:fill="FFFFFF" w:val="clear"/>
          <w:lang w:val="mn-MN"/>
        </w:rPr>
        <w:t xml:space="preserve"> -Гаднын  үгийг орчуулаад Монгол дээр буулгахаар Монгол хэлэн дээр таардаггүй юм байдаг юм л даа. Уг санаа нь зөв юм шиг мөртөө наад орчуулга чинь Монгол дээр буухгүй байна шүү дээ. Тэгээд энэ Гарамгайбаатар бид хоёрын тархи ижилхэн ажиллаад байна шүү дээ. Энэ зүгээр мэдлэгт суурилсан аж үйлдвэр гэх юм уу. Яах юм бэ. Нэг л өөр үг л олмоор санагдах юм. Өөр л үг олмоор байна. Үгийг нь би хэлж чадахгүй байна. Сая санаанд орж ирж байгаа мэдлэгт суурилсан гэж л энэ үүрэг гүйцэтгэж байгаа хүн хэлэв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t xml:space="preserve">Мартсанаас мал мэнд үү гэж энэ үүрэг гүйцэтгэгч гэдэг албан тушаал Монголын төрд байдаггүй юм шүү дээ. Та нар энэ хүмүүсээ жинхлэх ажлаа хурдан хийгээч ээ, Эрдэнэбат сайд аа. Яагаад танай Засгийн газар чинь байгуулагдаад хагас жил боллоо. Та нар манийг ядаргаанд оруулж байгаа чинь бас үнэн. Ядаж түр орлон гүйцэтгэгчээ нэгэнт нэмэхгүй байгааг бодооч. Энэ нэг Төрийн албаны зөвлөл элдэв юм чинь асуудлаа хурдан шийдээд энэ ажиллаж байгаа хүмүүсээ хууль ёсны болгож болдоггүй юм уу. Түр орлон гүйцэтгэгч л гэнэ. Үүрэг гүйцэтгэгч л гэнэ. Хуульд байхгүй </w:t>
      </w:r>
      <w:r>
        <w:rPr>
          <w:rStyle w:val="style15"/>
          <w:rFonts w:ascii="Arial" w:cs="Arial" w:eastAsia="Verdana" w:hAnsi="Arial"/>
          <w:b w:val="false"/>
          <w:bCs w:val="false"/>
          <w:i w:val="false"/>
          <w:iCs w:val="false"/>
          <w:color w:val="000000"/>
          <w:sz w:val="24"/>
          <w:szCs w:val="24"/>
          <w:u w:val="none"/>
          <w:shd w:fill="FFFFFF" w:val="clear"/>
          <w:lang w:val="mn-MN"/>
        </w:rPr>
        <w:t>2008</w:t>
      </w:r>
      <w:r>
        <w:rPr>
          <w:rStyle w:val="style15"/>
          <w:rFonts w:ascii="Arial" w:cs="Arial" w:eastAsia="Verdana" w:hAnsi="Arial"/>
          <w:b w:val="false"/>
          <w:bCs w:val="false"/>
          <w:i w:val="false"/>
          <w:iCs w:val="false"/>
          <w:color w:val="000000"/>
          <w:sz w:val="24"/>
          <w:szCs w:val="24"/>
          <w:u w:val="none"/>
          <w:shd w:fill="FFFFFF" w:val="clear"/>
          <w:lang w:val="mn-MN"/>
        </w:rPr>
        <w:t xml:space="preserve"> онд аваад хаячихсан нэр томьёо тийм албан тушаалууд л яваад байх юм. Тэр Төрийн албаны зөвлөл чинь хоёр өдөр хуралдаж болдог юм. Яаман дээр чинь салбарын зөвлөл чинь байгаа тэр чинь нэг 6 цагийн дотор хуралдаж болдог юм. Энэ хүмүүсээ хууль ёсны болго л доо. Хэдэн орлон гүйцэтгэгч байна. Би энэ хүнийг нь яриад байгаа юм биш шүү. Энийг ойлгох байх гэж найдаж байна. Би зүгээр дашрамд нь энийг хэлж байгаа юм. Энэ бүтээлч гэдэг үг чинь л болохгүй байна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color w:val="000000"/>
          <w:sz w:val="24"/>
          <w:szCs w:val="24"/>
          <w:u w:val="none"/>
          <w:shd w:fill="FFFFFF" w:val="clear"/>
          <w:lang w:val="mn-MN"/>
        </w:rPr>
        <w:t xml:space="preserve"> -Энэ асуулттай холбоотой л юм яригдах учиртай л даа. Тэгээд бүтээлч гэдэг асуудал дээр Ганбат гишүүн Нямдорж гишүүн, Гарамгайбаатар гишүүд санал асуулт асуулаа. Энэ тайлбарыг ажлын хэсгийн гишүүдээс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t xml:space="preserve">Одонтуяа гишүүн хариулъя. Дараа нь Энх-Амгалан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С.Одонтуяа:</w:t>
      </w:r>
      <w:r>
        <w:rPr>
          <w:rStyle w:val="style15"/>
          <w:rFonts w:ascii="Arial" w:cs="Arial" w:eastAsia="Verdana" w:hAnsi="Arial"/>
          <w:b w:val="false"/>
          <w:bCs w:val="false"/>
          <w:i w:val="false"/>
          <w:iCs w:val="false"/>
          <w:color w:val="000000"/>
          <w:sz w:val="24"/>
          <w:szCs w:val="24"/>
          <w:u w:val="none"/>
          <w:shd w:fill="FFFFFF" w:val="clear"/>
          <w:lang w:val="mn-MN"/>
        </w:rPr>
        <w:t xml:space="preserve"> -  Энэ өчигдөр ажлын хэсэг хуралдаад өмнөх хувилбар дээр энэ бүх зүйлүүдийн тодорхойлолтыг нь биччихсэн байсан юм. Жишээлэх юм бол бүтээлч аж үйлдвэр гэж ийм юмыг хэлнэ. Кластер гэж ийм юмыг хэлнэ гээд. Яг нөгөө хуулинд байдаг нэр томьёо. Тэгээд бид нар энэ ажлын хэсгийн ахлагч ингээд бичиж орж ирсэн. Бид нар Байнгын хороо экспертүүд хуулийнхан зөвлөөд бодлогын баримт бичиг дээр яг ингэж хуулийг тайлбарладаг шиг ийм заалт ер нь орж байгаагүй. Тийм учраас энэ тайлбарууд бол хуулиндаа л байх ёстой. Бодлогын баримт бичиг дээр бол энэ гол санаануудыг нь оруулъя гээд ажлын хэсгийн ахлагч та нарынхаар болъё гээд зөвшөөрсөн. Тэгээд бүтээлч аж үйлдвэр гэдэг дээр нэлээд маргалдсан л даа. Хүмүүс бас ойлгохгүй байх гэхээр манай ажлын хэсгийн дарга бол энэ та нар тодорхойлолтыг нь хасаж байгаа юм бол ард талд нь бүтээлч аж үйлдвэрийнхээ талаар оруулаад өгье гээд бид нар тэрийг нь зөвшөөрөөд 42.6 дээр ер нь бүтээлч аж үйлдвэр гэж юу юм бэ гэдгээ оруулсан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color w:val="000000"/>
          <w:sz w:val="24"/>
          <w:szCs w:val="24"/>
          <w:u w:val="none"/>
          <w:shd w:fill="FFFFFF" w:val="clear"/>
          <w:lang w:val="mn-MN"/>
        </w:rPr>
        <w:t xml:space="preserve"> -Энх-Амгалан гишүүн нэмээд хариулчихъя. Тэгэхээр Нямдорж гишүүний санаа бол энэ үг чинь өөрөө яг орчуулга нь зөв юм уу, ингэж бүтээлч гэдэг асуулт бас асуусан шүү дээ. Энх-Амгалан гишүүн. Ажлын хэсгийн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Л.Энх-Амгалан:</w:t>
      </w:r>
      <w:r>
        <w:rPr>
          <w:rStyle w:val="style15"/>
          <w:rFonts w:ascii="Arial" w:cs="Arial" w:eastAsia="Verdana" w:hAnsi="Arial"/>
          <w:b w:val="false"/>
          <w:bCs w:val="false"/>
          <w:i w:val="false"/>
          <w:iCs w:val="false"/>
          <w:color w:val="000000"/>
          <w:sz w:val="24"/>
          <w:szCs w:val="24"/>
          <w:u w:val="none"/>
          <w:shd w:fill="FFFFFF" w:val="clear"/>
          <w:lang w:val="mn-MN"/>
        </w:rPr>
        <w:t xml:space="preserve"> -Энэ аж үйлдвэрийн бодлогын чинь хамгийн гол хэсэг нь энэ бүтээлч аж үйлдвэрийг дэмжих гэсэн л юм байгаа юм л даа. Мэдлэгийн аж үйлдвэр </w:t>
      </w:r>
      <w:r>
        <w:rPr>
          <w:rStyle w:val="style15"/>
          <w:rFonts w:ascii="Arial" w:cs="Arial" w:eastAsia="Verdana" w:hAnsi="Arial"/>
          <w:b w:val="false"/>
          <w:bCs w:val="false"/>
          <w:i w:val="false"/>
          <w:iCs w:val="false"/>
          <w:color w:val="000000"/>
          <w:sz w:val="24"/>
          <w:szCs w:val="24"/>
          <w:u w:val="none"/>
          <w:shd w:fill="FFFFFF" w:val="clear"/>
          <w:lang w:val="en-US"/>
        </w:rPr>
        <w:t xml:space="preserve">invite, creative </w:t>
      </w:r>
      <w:r>
        <w:rPr>
          <w:rStyle w:val="style15"/>
          <w:rFonts w:ascii="Arial" w:cs="Arial" w:eastAsia="Verdana" w:hAnsi="Arial"/>
          <w:b w:val="false"/>
          <w:bCs w:val="false"/>
          <w:i w:val="false"/>
          <w:iCs w:val="false"/>
          <w:color w:val="000000"/>
          <w:sz w:val="24"/>
          <w:szCs w:val="24"/>
          <w:u w:val="none"/>
          <w:shd w:fill="FFFFFF" w:val="clear"/>
          <w:lang w:val="mn-MN"/>
        </w:rPr>
        <w:t xml:space="preserve">гэдэг чинь бүх улсуудын аж үйлдвэрийн бодлогын гол амин сүнс нь болчхоод байгаа байхгүй юу. Хүссэн хүсээгүй бид нар яг энэ бодлогынхоо бичиг баримт дээр оруулж өгөх ёстой юм. Одоо Эрдэнэбат сайдын энэ Монголын аж үйлдвэрийг </w:t>
      </w:r>
      <w:r>
        <w:rPr>
          <w:rStyle w:val="style15"/>
          <w:rFonts w:ascii="Arial" w:cs="Arial" w:eastAsia="Verdana" w:hAnsi="Arial"/>
          <w:b w:val="false"/>
          <w:bCs w:val="false"/>
          <w:i w:val="false"/>
          <w:iCs w:val="false"/>
          <w:color w:val="000000"/>
          <w:sz w:val="24"/>
          <w:szCs w:val="24"/>
          <w:u w:val="none"/>
          <w:shd w:fill="FFFFFF" w:val="clear"/>
          <w:lang w:val="en-US"/>
        </w:rPr>
        <w:t xml:space="preserve">creative </w:t>
      </w:r>
      <w:r>
        <w:rPr>
          <w:rStyle w:val="style15"/>
          <w:rFonts w:ascii="Arial" w:cs="Arial" w:eastAsia="Verdana" w:hAnsi="Arial"/>
          <w:b w:val="false"/>
          <w:bCs w:val="false"/>
          <w:i w:val="false"/>
          <w:iCs w:val="false"/>
          <w:color w:val="000000"/>
          <w:sz w:val="24"/>
          <w:szCs w:val="24"/>
          <w:u w:val="none"/>
          <w:shd w:fill="FFFFFF" w:val="clear"/>
          <w:lang w:val="mn-MN"/>
        </w:rPr>
        <w:t xml:space="preserve">болгох мэдлэгт суурилсан болгох, </w:t>
      </w:r>
      <w:r>
        <w:rPr>
          <w:rStyle w:val="style15"/>
          <w:rFonts w:ascii="Arial" w:cs="Arial" w:eastAsia="Verdana" w:hAnsi="Arial"/>
          <w:b w:val="false"/>
          <w:bCs w:val="false"/>
          <w:i w:val="false"/>
          <w:iCs w:val="false"/>
          <w:color w:val="000000"/>
          <w:sz w:val="24"/>
          <w:szCs w:val="24"/>
          <w:u w:val="none"/>
          <w:shd w:fill="FFFFFF" w:val="clear"/>
          <w:lang w:val="en-US"/>
        </w:rPr>
        <w:t>invite-</w:t>
      </w:r>
      <w:r>
        <w:rPr>
          <w:rStyle w:val="style15"/>
          <w:rFonts w:ascii="Arial" w:cs="Arial" w:eastAsia="Verdana" w:hAnsi="Arial"/>
          <w:b w:val="false"/>
          <w:bCs w:val="false"/>
          <w:i w:val="false"/>
          <w:iCs w:val="false"/>
          <w:color w:val="000000"/>
          <w:sz w:val="24"/>
          <w:szCs w:val="24"/>
          <w:u w:val="none"/>
          <w:shd w:fill="FFFFFF" w:val="clear"/>
          <w:lang w:val="mn-MN"/>
        </w:rPr>
        <w:t xml:space="preserve">д шингэсэн аж үйлдвэртэй болж байж бид нар хөгжих ёстой шүү дээ. Тэгэхээр бид нар уг нь нэр томьёо тэр тодорхойлолтыг нь аваад тэрэн дээрээ явбал уг нь их ойлгомжтой л байсан юм л даа. Уг нь авч болно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r>
      <w:r>
        <w:rPr>
          <w:rStyle w:val="style15"/>
          <w:rFonts w:ascii="Arial" w:cs="Arial" w:eastAsia="Verdana" w:hAnsi="Arial"/>
          <w:b/>
          <w:bCs/>
          <w:i w:val="false"/>
          <w:iCs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color w:val="000000"/>
          <w:sz w:val="24"/>
          <w:szCs w:val="24"/>
          <w:u w:val="none"/>
          <w:shd w:fill="FFFFFF" w:val="clear"/>
          <w:lang w:val="mn-MN"/>
        </w:rPr>
        <w:t xml:space="preserve"> -Ойлгомжгүй нэр томьёог тэртээ тэргүй нэр томьёоны тайлбар толиос давхар хардаг шүү дээ. Тийм учраас яг хууль шиг нэр томьёоны тайлбар тусдаа байхгүй гэдгийг манай экспертүүд танилцуулсан юм байна. Ингээд тайлбар ойлгомжтой байна. Ингээд санал хураалт явуулъя. Санал хураалт. Санал хураалтад 15 гишүүн оролцож, 13 гишүүн дэмжиж 86.7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t xml:space="preserve">Энэ асуудлыг оруулахдаа найруулгыг нь бас шийдэж оруулаарай гэдэг саналыг гишүүдэд хэлсэн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 xml:space="preserve">4. </w:t>
      </w:r>
      <w:r>
        <w:rPr>
          <w:rStyle w:val="style15"/>
          <w:rFonts w:ascii="Arial" w:cs="Arial" w:eastAsia="Times New Roman" w:hAnsi="Arial"/>
          <w:b w:val="false"/>
          <w:bCs w:val="false"/>
          <w:color w:val="000000"/>
          <w:sz w:val="24"/>
          <w:szCs w:val="24"/>
          <w:u w:val="none"/>
          <w:shd w:fill="FFFFFF" w:val="clear"/>
          <w:lang w:val="mn-MN"/>
        </w:rPr>
        <w:t xml:space="preserve">Төслийн хавсралтын 4.1.4 дэх заалтын "боловсруулах" гэсний дараа "дахин боловсруулах" гэж нэмэх; </w:t>
      </w:r>
      <w:r>
        <w:rPr>
          <w:rStyle w:val="style15"/>
          <w:rFonts w:ascii="Arial" w:cs="Arial" w:eastAsia="Verdana" w:hAnsi="Arial"/>
          <w:b w:val="false"/>
          <w:bCs w:val="false"/>
          <w:i w:val="false"/>
          <w:iCs w:val="false"/>
          <w:color w:val="000000"/>
          <w:sz w:val="24"/>
          <w:szCs w:val="24"/>
          <w:u w:val="none"/>
          <w:shd w:fill="FFFFFF" w:val="clear"/>
          <w:lang w:val="mn-MN"/>
        </w:rPr>
        <w:t>Санал хураалт. Санал хураалтад 15 гишүүн оролцож, 12 гишүүн дэмжиж 80.1 хувиар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bCs/>
          <w:i/>
          <w:iCs/>
          <w:color w:val="000000"/>
          <w:sz w:val="24"/>
          <w:szCs w:val="24"/>
          <w:u w:val="none"/>
          <w:shd w:fill="FFFFFF" w:val="clear"/>
          <w:lang w:val="mn-MN"/>
        </w:rPr>
        <w:tab/>
      </w:r>
      <w:r>
        <w:rPr>
          <w:rStyle w:val="style15"/>
          <w:rFonts w:ascii="Arial" w:cs="Arial" w:eastAsia="Times New Roman" w:hAnsi="Arial"/>
          <w:b w:val="false"/>
          <w:bCs w:val="false"/>
          <w:i w:val="false"/>
          <w:iCs w:val="false"/>
          <w:color w:val="000000"/>
          <w:sz w:val="24"/>
          <w:szCs w:val="24"/>
          <w:u w:val="none"/>
          <w:shd w:fill="FFFFFF" w:val="clear"/>
          <w:lang w:val="mn-MN"/>
        </w:rPr>
        <w:t>5.</w:t>
      </w:r>
      <w:r>
        <w:rPr>
          <w:rFonts w:ascii="Arial" w:cs="Arial" w:eastAsia="Times New Roman" w:hAnsi="Arial"/>
          <w:b w:val="false"/>
          <w:bCs w:val="false"/>
          <w:color w:val="000000"/>
          <w:sz w:val="24"/>
          <w:szCs w:val="24"/>
        </w:rPr>
        <w:t>Төслийн хавсралтын 4.1.7 дахь заалтын "худалдаа" гэсний дараа "үйлчилгээний салбарын хөгжих" гэж нэмэх.</w:t>
      </w:r>
      <w:r>
        <w:rPr>
          <w:rStyle w:val="style15"/>
          <w:rFonts w:ascii="Arial" w:cs="Arial" w:eastAsia="Verdana" w:hAnsi="Arial"/>
          <w:b/>
          <w:bCs/>
          <w:i/>
          <w:iCs/>
          <w:color w:val="000000"/>
          <w:sz w:val="24"/>
          <w:szCs w:val="24"/>
          <w:u w:val="none"/>
          <w:shd w:fill="FFFFFF" w:val="clear"/>
          <w:lang w:val="mn-MN"/>
        </w:rPr>
        <w:t xml:space="preserve"> </w:t>
      </w:r>
      <w:r>
        <w:rPr>
          <w:rStyle w:val="style15"/>
          <w:rFonts w:ascii="Arial" w:cs="Arial" w:eastAsia="Verdana" w:hAnsi="Arial"/>
          <w:b w:val="false"/>
          <w:bCs w:val="false"/>
          <w:i w:val="false"/>
          <w:iCs w:val="false"/>
          <w:color w:val="000000"/>
          <w:sz w:val="24"/>
          <w:szCs w:val="24"/>
          <w:u w:val="none"/>
          <w:shd w:fill="FFFFFF" w:val="clear"/>
          <w:lang w:val="mn-MN"/>
        </w:rPr>
        <w:t xml:space="preserve">Санал хураалт. Санал хураалтад 15 гишүүн оролцож, 13 гишүүн дэмжиж 86.7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r>
      <w:r>
        <w:rPr>
          <w:rStyle w:val="style15"/>
          <w:rFonts w:ascii="Arial" w:cs="Arial" w:eastAsia="Verdana" w:hAnsi="Arial"/>
          <w:b w:val="false"/>
          <w:bCs w:val="false"/>
          <w:i w:val="false"/>
          <w:iCs w:val="false"/>
          <w:color w:val="000000"/>
          <w:sz w:val="24"/>
          <w:szCs w:val="24"/>
          <w:u w:val="none"/>
          <w:shd w:fill="FFFFFF" w:val="clear"/>
          <w:lang w:val="mn-MN"/>
        </w:rPr>
        <w:t>6.</w:t>
      </w:r>
      <w:r>
        <w:rPr>
          <w:rFonts w:ascii="Arial" w:cs="Arial" w:eastAsia="Times New Roman" w:hAnsi="Arial"/>
          <w:b w:val="false"/>
          <w:bCs w:val="false"/>
          <w:color w:val="000000"/>
          <w:sz w:val="24"/>
          <w:szCs w:val="24"/>
        </w:rPr>
        <w:t>Төслийн хавсралтын 4.2.1-д доор дурдсан агуулга бүхий дэд заалт</w:t>
      </w:r>
      <w:r>
        <w:rPr>
          <w:rFonts w:ascii="Arial" w:cs="Arial" w:eastAsia="Times New Roman" w:hAnsi="Arial"/>
          <w:b w:val="false"/>
          <w:bCs w:val="false"/>
          <w:color w:val="000000"/>
          <w:sz w:val="24"/>
          <w:szCs w:val="24"/>
          <w:lang w:val="mn-MN"/>
        </w:rPr>
        <w:t>ууд</w:t>
      </w:r>
      <w:r>
        <w:rPr>
          <w:rFonts w:ascii="Arial" w:cs="Arial" w:eastAsia="Times New Roman" w:hAnsi="Arial"/>
          <w:b w:val="false"/>
          <w:bCs w:val="false"/>
          <w:color w:val="000000"/>
          <w:sz w:val="24"/>
          <w:szCs w:val="24"/>
        </w:rPr>
        <w:t xml:space="preserve">  нэмэх:</w:t>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tab/>
        <w:tab/>
        <w:t>1/4.2.1.10.</w:t>
      </w:r>
      <w:bookmarkStart w:id="5" w:name="__DdeLink__22955_1021744947"/>
      <w:r>
        <w:rPr>
          <w:rStyle w:val="style15"/>
          <w:rFonts w:ascii="Arial" w:cs="Arial" w:eastAsia="Times New Roman" w:hAnsi="Arial"/>
          <w:b w:val="false"/>
          <w:bCs w:val="false"/>
          <w:color w:val="000000"/>
          <w:sz w:val="24"/>
          <w:szCs w:val="24"/>
          <w:u w:val="none"/>
          <w:lang w:val="mn-MN"/>
        </w:rPr>
        <w:t xml:space="preserve">төр, хувийн хэвшлийн түншлэлд үндэслэн аж үйлдвэрийн </w:t>
        <w:tab/>
        <w:t>мэдээллийн сан бүхий мэдээллийн системийг бий болгох</w:t>
      </w:r>
      <w:bookmarkEnd w:id="5"/>
      <w:r>
        <w:rPr>
          <w:rStyle w:val="style15"/>
          <w:rFonts w:ascii="Arial" w:cs="Arial" w:eastAsia="Times New Roman" w:hAnsi="Arial"/>
          <w:b w:val="false"/>
          <w:bCs w:val="false"/>
          <w:strike w:val="false"/>
          <w:dstrike w:val="false"/>
          <w:color w:val="000000"/>
          <w:sz w:val="24"/>
          <w:szCs w:val="24"/>
          <w:u w:val="none"/>
          <w:shd w:fill="FFFFFF" w:val="clear"/>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ab/>
        <w:tab/>
        <w:t>2/4.2.1.11.</w:t>
      </w:r>
      <w:r>
        <w:rPr>
          <w:rFonts w:ascii="Arial" w:cs="Arial" w:eastAsia="Times New Roman" w:hAnsi="Arial"/>
          <w:b w:val="false"/>
          <w:bCs/>
          <w:color w:val="000000"/>
          <w:sz w:val="24"/>
          <w:szCs w:val="24"/>
          <w:lang w:val="mn-MN"/>
        </w:rPr>
        <w:t>дахин боловсруулах аж үйлдвэрлэлийг хөгжүүлэхтэй  холбогдсон эрх зүйн орчныг бий болгох;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tab/>
        <w:tab/>
        <w:t>3/4.2.1.12.</w:t>
      </w:r>
      <w:r>
        <w:rPr>
          <w:rFonts w:ascii="Arial" w:cs="Arial" w:eastAsia="Times New Roman" w:hAnsi="Arial"/>
          <w:b w:val="false"/>
          <w:bCs w:val="false"/>
          <w:color w:val="000000"/>
          <w:sz w:val="24"/>
          <w:szCs w:val="24"/>
          <w:shd w:fill="FFFFFF" w:val="clear"/>
          <w:lang w:val="mn-MN"/>
        </w:rPr>
        <w:t xml:space="preserve">генетик нөөцийг бүртгэх, гарал үүслийг баталгаажуулах, генетик </w:t>
        <w:tab/>
        <w:t>нөөцтэй холбоотой уламжлалт мэдлэг болон амьтан, ургамлын генетик нөөцийг ашиглах, түүнийг ашигласнаас бий болох үр ашгийг шударга, тэгш хуваарилахтай холбоотой эрх зүйн орчныг бий болгох;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color w:val="000000"/>
          <w:sz w:val="24"/>
          <w:szCs w:val="24"/>
          <w:u w:val="none"/>
          <w:shd w:fill="FFFFFF" w:val="clear"/>
          <w:lang w:val="mn-MN"/>
        </w:rPr>
        <w:tab/>
        <w:tab/>
        <w:tab/>
        <w:t>3/4.2.1.13.</w:t>
      </w:r>
      <w:r>
        <w:rPr>
          <w:rStyle w:val="style15"/>
          <w:rFonts w:ascii="Arial" w:cs="Arial" w:eastAsia="Arial" w:hAnsi="Arial"/>
          <w:b w:val="false"/>
          <w:bCs/>
          <w:color w:val="000000"/>
          <w:sz w:val="24"/>
          <w:szCs w:val="24"/>
          <w:u w:val="none"/>
          <w:shd w:fill="FFFFFF" w:val="clear"/>
          <w:lang w:val="mn-MN"/>
        </w:rPr>
        <w:t xml:space="preserve">аж үйлдвэрийн салбарт мэдээллийн технологи, харилцаа </w:t>
        <w:tab/>
        <w:t xml:space="preserve">холбоо болон мэдээллийн үйлчилгээг нэвтрүүлж, аж үйлдвэрийн салбарын </w:t>
        <w:tab/>
        <w:t>бүтээмж, өрсөлдөх чадварыг дээшлүүлэх.</w:t>
      </w:r>
      <w:r>
        <w:rPr>
          <w:rStyle w:val="style15"/>
          <w:rFonts w:ascii="Arial" w:cs="Arial" w:eastAsia="Times New Roman" w:hAnsi="Arial"/>
          <w:b w:val="false"/>
          <w:bCs/>
          <w:color w:val="000000"/>
          <w:sz w:val="24"/>
          <w:szCs w:val="24"/>
          <w:u w:val="none"/>
          <w:shd w:fill="FFFFFF" w:val="clear"/>
          <w:lang w:val="mn-MN"/>
        </w:rPr>
        <w:t xml:space="preserve">" </w:t>
      </w:r>
      <w:r>
        <w:rPr>
          <w:rStyle w:val="style15"/>
          <w:rFonts w:ascii="Arial" w:cs="Arial" w:eastAsia="Verdana" w:hAnsi="Arial"/>
          <w:b w:val="false"/>
          <w:bCs w:val="false"/>
          <w:i w:val="false"/>
          <w:iCs w:val="false"/>
          <w:color w:val="000000"/>
          <w:sz w:val="24"/>
          <w:szCs w:val="24"/>
          <w:u w:val="none"/>
          <w:shd w:fill="FFFFFF" w:val="clear"/>
          <w:lang w:val="mn-MN"/>
        </w:rPr>
        <w:t xml:space="preserve">Санал гаргасан, ажлын хэсгийн гишүүд. Санал хураалт. Санал хураалтад 15 гишүүн оролцож, 13 гишүүн дэмжиж 86.7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t>7.</w:t>
      </w:r>
      <w:r>
        <w:rPr>
          <w:rStyle w:val="style15"/>
          <w:rFonts w:ascii="Arial" w:cs="Arial" w:eastAsia="Times New Roman" w:hAnsi="Arial"/>
          <w:b w:val="false"/>
          <w:bCs w:val="false"/>
          <w:color w:val="000000"/>
          <w:sz w:val="24"/>
          <w:szCs w:val="24"/>
          <w:u w:val="none"/>
          <w:shd w:fill="FFFFFF" w:val="clear"/>
          <w:lang w:val="mn-MN"/>
        </w:rPr>
        <w:t>Төслийн хавсралтын 4.2.2.1 дэх дэд заалтын "түүхий эдийн" гэсний өмнө "үндсэн" гэж нэмэх;</w:t>
      </w:r>
      <w:r>
        <w:rPr>
          <w:rStyle w:val="style15"/>
          <w:rFonts w:ascii="Arial" w:cs="Arial" w:eastAsia="Verdana" w:hAnsi="Arial"/>
          <w:b/>
          <w:bCs/>
          <w:i/>
          <w:iCs/>
          <w:color w:val="000000"/>
          <w:sz w:val="24"/>
          <w:szCs w:val="24"/>
          <w:u w:val="none"/>
          <w:shd w:fill="FFFFFF" w:val="clear"/>
          <w:lang w:val="mn-MN"/>
        </w:rPr>
        <w:t xml:space="preserve"> </w:t>
      </w:r>
      <w:r>
        <w:rPr>
          <w:rStyle w:val="style15"/>
          <w:rFonts w:ascii="Arial" w:cs="Arial" w:eastAsia="Verdana" w:hAnsi="Arial"/>
          <w:b w:val="false"/>
          <w:bCs w:val="false"/>
          <w:i w:val="false"/>
          <w:iCs w:val="false"/>
          <w:color w:val="000000"/>
          <w:sz w:val="24"/>
          <w:szCs w:val="24"/>
          <w:u w:val="none"/>
          <w:shd w:fill="FFFFFF" w:val="clear"/>
          <w:lang w:val="mn-MN"/>
        </w:rPr>
        <w:t xml:space="preserve">санал гаргасан ажлын хэсэг. Санал хураалт. Санал хураалтад 15 гишүүн оролцож, 14 гишүүн дэмжиж 93.3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color w:val="000000"/>
          <w:sz w:val="24"/>
          <w:szCs w:val="24"/>
          <w:u w:val="none"/>
          <w:shd w:fill="FFFFFF" w:val="clear"/>
          <w:lang w:val="mn-MN"/>
        </w:rPr>
        <w:tab/>
        <w:t>8.</w:t>
      </w:r>
      <w:r>
        <w:rPr>
          <w:rStyle w:val="style15"/>
          <w:rFonts w:ascii="Arial" w:cs="Arial" w:eastAsia="Times New Roman" w:hAnsi="Arial"/>
          <w:b w:val="false"/>
          <w:bCs w:val="false"/>
          <w:color w:val="000000"/>
          <w:sz w:val="24"/>
          <w:szCs w:val="24"/>
          <w:u w:val="none"/>
          <w:shd w:fill="FFFFFF" w:val="clear"/>
          <w:lang w:val="mn-MN"/>
        </w:rPr>
        <w:t>Төслийн хавсралтын 4.2.4.2 дахь дэд заалтын "үйлдвэрлэл, үйлчилгээг" гэсний дараа "дахин боловсруулах болон бүтээлч аж үйлдвэрийн салбарыг" гэж нэмэх.</w:t>
      </w:r>
      <w:r>
        <w:rPr>
          <w:rStyle w:val="style15"/>
          <w:rFonts w:ascii="Arial" w:cs="Arial" w:eastAsia="Verdana" w:hAnsi="Arial"/>
          <w:b/>
          <w:bCs/>
          <w:i/>
          <w:iCs/>
          <w:color w:val="000000"/>
          <w:sz w:val="24"/>
          <w:szCs w:val="24"/>
          <w:u w:val="none"/>
          <w:shd w:fill="FFFFFF" w:val="clear"/>
          <w:lang w:val="mn-MN"/>
        </w:rPr>
        <w:t xml:space="preserve"> </w:t>
      </w:r>
      <w:r>
        <w:rPr>
          <w:rStyle w:val="style15"/>
          <w:rFonts w:ascii="Arial" w:cs="Arial" w:eastAsia="Verdana" w:hAnsi="Arial"/>
          <w:b w:val="false"/>
          <w:bCs w:val="false"/>
          <w:i w:val="false"/>
          <w:iCs w:val="false"/>
          <w:color w:val="000000"/>
          <w:sz w:val="24"/>
          <w:szCs w:val="24"/>
          <w:u w:val="none"/>
          <w:shd w:fill="FFFFFF" w:val="clear"/>
          <w:lang w:val="mn-MN"/>
        </w:rPr>
        <w:t xml:space="preserve">Санал гаргасан ажлын хэсэг. Найруулгыг авъя гэсэн шүү. Санал хураалт. Санал хураалтад 15 гишүүн оролцож, 8 гишүүн дэмжиж 53.3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r>
      <w:r>
        <w:rPr>
          <w:rStyle w:val="style15"/>
          <w:rFonts w:ascii="Arial" w:cs="Arial" w:eastAsia="Verdana" w:hAnsi="Arial"/>
          <w:b w:val="false"/>
          <w:bCs w:val="false"/>
          <w:i w:val="false"/>
          <w:iCs w:val="false"/>
          <w:color w:val="000000"/>
          <w:sz w:val="24"/>
          <w:szCs w:val="24"/>
          <w:u w:val="none"/>
          <w:shd w:fill="FFFFFF" w:val="clear"/>
          <w:lang w:val="mn-MN"/>
        </w:rPr>
        <w:t>9.</w:t>
      </w:r>
      <w:r>
        <w:rPr>
          <w:rStyle w:val="style15"/>
          <w:rFonts w:ascii="Arial" w:cs="Arial" w:eastAsia="Times New Roman" w:hAnsi="Arial"/>
          <w:b w:val="false"/>
          <w:bCs w:val="false"/>
          <w:color w:val="000000"/>
          <w:sz w:val="24"/>
          <w:szCs w:val="24"/>
          <w:u w:val="none"/>
          <w:shd w:fill="FFFFFF" w:val="clear"/>
          <w:lang w:val="mn-MN"/>
        </w:rPr>
        <w:t xml:space="preserve">Төслийн хавсралтын 4.2.4.4 дэх заалтын "чөлөөт бүс" гэсний өмнө "кластер" гэж нэмэх; Санал гаргасан ажлын хэсэг. </w:t>
      </w:r>
      <w:r>
        <w:rPr>
          <w:rStyle w:val="style15"/>
          <w:rFonts w:ascii="Arial" w:cs="Arial" w:eastAsia="Verdana" w:hAnsi="Arial"/>
          <w:b w:val="false"/>
          <w:bCs w:val="false"/>
          <w:i w:val="false"/>
          <w:iCs w:val="false"/>
          <w:color w:val="000000"/>
          <w:sz w:val="24"/>
          <w:szCs w:val="24"/>
          <w:u w:val="none"/>
          <w:shd w:fill="FFFFFF" w:val="clear"/>
          <w:lang w:val="mn-MN"/>
        </w:rPr>
        <w:t xml:space="preserve">Санал хураалт. Монгол үгээр оруулах гэсэн санал гарч байна шүү. Энийг судалж үзээрэй. Санал хураалтад 16 гишүүн оролцож, 11 гишүүн дэмжиж 68.8 хувиар санал дэмжигдлээ. Гэхдээ энэ кластер гэдэг үгийг орлуулах Монгол үг гэсэн саналтай байгаа шүү. Тэгээд энийг өөрсдөө анхаараарай.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1</w:t>
      </w:r>
      <w:r>
        <w:rPr>
          <w:rStyle w:val="style15"/>
          <w:rFonts w:ascii="Arial" w:cs="Arial" w:eastAsia="Verdana" w:hAnsi="Arial"/>
          <w:b w:val="false"/>
          <w:bCs w:val="false"/>
          <w:i w:val="false"/>
          <w:iCs w:val="false"/>
          <w:color w:val="000000"/>
          <w:sz w:val="24"/>
          <w:szCs w:val="24"/>
          <w:u w:val="none"/>
          <w:shd w:fill="FFFFFF" w:val="clear"/>
          <w:lang w:val="mn-MN"/>
        </w:rPr>
        <w:t>0.</w:t>
      </w:r>
      <w:r>
        <w:rPr>
          <w:rStyle w:val="style15"/>
          <w:rFonts w:ascii="Arial" w:cs="Arial" w:eastAsia="Times New Roman" w:hAnsi="Arial"/>
          <w:b w:val="false"/>
          <w:bCs w:val="false"/>
          <w:color w:val="000000"/>
          <w:sz w:val="24"/>
          <w:szCs w:val="24"/>
          <w:u w:val="none"/>
          <w:shd w:fill="FFFFFF" w:val="clear"/>
          <w:lang w:val="mn-MN"/>
        </w:rPr>
        <w:t>Төслийн хавсралтын 4.2.5.1 дэх заалтын "нэвтрүүлсэн" гэсний дараа "аж ахуйн нэгж," гэж нэмэх.</w:t>
      </w:r>
      <w:r>
        <w:rPr>
          <w:rStyle w:val="style15"/>
          <w:rFonts w:ascii="Arial" w:cs="Arial" w:eastAsia="Verdana" w:hAnsi="Arial"/>
          <w:b/>
          <w:bCs/>
          <w:i/>
          <w:iCs/>
          <w:color w:val="000000"/>
          <w:sz w:val="24"/>
          <w:szCs w:val="24"/>
          <w:u w:val="none"/>
          <w:shd w:fill="FFFFFF" w:val="clear"/>
          <w:lang w:val="mn-MN"/>
        </w:rPr>
        <w:t xml:space="preserve"> </w:t>
      </w:r>
      <w:r>
        <w:rPr>
          <w:rStyle w:val="style15"/>
          <w:rFonts w:ascii="Arial" w:cs="Arial" w:eastAsia="Verdana" w:hAnsi="Arial"/>
          <w:b w:val="false"/>
          <w:bCs w:val="false"/>
          <w:i w:val="false"/>
          <w:iCs w:val="false"/>
          <w:color w:val="000000"/>
          <w:sz w:val="24"/>
          <w:szCs w:val="24"/>
          <w:u w:val="none"/>
          <w:shd w:fill="FFFFFF" w:val="clear"/>
          <w:lang w:val="mn-MN"/>
        </w:rPr>
        <w:t xml:space="preserve">Санал гаргасан ажлын хэсэг. Санал хураалт. Санал хураалтад 16 гишүүн оролцож, 15 гишүүн дэмжиж  93.8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1</w:t>
      </w:r>
      <w:r>
        <w:rPr>
          <w:rStyle w:val="style15"/>
          <w:rFonts w:ascii="Arial" w:cs="Arial" w:eastAsia="Verdana" w:hAnsi="Arial"/>
          <w:b w:val="false"/>
          <w:bCs w:val="false"/>
          <w:i w:val="false"/>
          <w:iCs w:val="false"/>
          <w:color w:val="000000"/>
          <w:sz w:val="24"/>
          <w:szCs w:val="24"/>
          <w:u w:val="none"/>
          <w:shd w:fill="FFFFFF" w:val="clear"/>
          <w:lang w:val="mn-MN"/>
        </w:rPr>
        <w:t>1.</w:t>
      </w:r>
      <w:r>
        <w:rPr>
          <w:rFonts w:ascii="Arial" w:cs="Arial" w:eastAsia="Times New Roman" w:hAnsi="Arial"/>
          <w:b w:val="false"/>
          <w:bCs w:val="false"/>
          <w:color w:val="000000"/>
          <w:sz w:val="24"/>
          <w:szCs w:val="24"/>
          <w:u w:val="none"/>
        </w:rPr>
        <w:t>Төслийн хавсралтад доор дурдсан агуулга бүхий 4.2.6 дахь дэд заалт нэмэх:</w:t>
      </w:r>
    </w:p>
    <w:p>
      <w:pPr>
        <w:pStyle w:val="style0"/>
        <w:spacing w:after="0" w:before="0" w:line="100" w:lineRule="atLeast"/>
        <w:contextualSpacing w:val="false"/>
        <w:jc w:val="both"/>
      </w:pPr>
      <w:r>
        <w:rPr/>
      </w:r>
    </w:p>
    <w:p>
      <w:pPr>
        <w:pStyle w:val="style0"/>
        <w:jc w:val="both"/>
      </w:pPr>
      <w:r>
        <w:rPr>
          <w:rStyle w:val="style15"/>
          <w:rFonts w:ascii="Arial" w:cs="Arial" w:eastAsia="Times New Roman" w:hAnsi="Arial"/>
          <w:bCs/>
          <w:color w:val="000000"/>
          <w:sz w:val="24"/>
          <w:szCs w:val="24"/>
          <w:lang w:val="mn-MN"/>
        </w:rPr>
        <w:tab/>
        <w:t>"4.2.6.</w:t>
      </w:r>
      <w:r>
        <w:rPr>
          <w:rStyle w:val="style15"/>
          <w:rFonts w:ascii="Arial" w:cs="Arial" w:eastAsia="Times New Roman" w:hAnsi="Arial"/>
          <w:b w:val="false"/>
          <w:bCs w:val="false"/>
          <w:color w:val="000000"/>
          <w:sz w:val="24"/>
          <w:szCs w:val="24"/>
          <w:u w:val="none"/>
          <w:lang w:val="mn-MN"/>
        </w:rPr>
        <w:t>Бүтээлч аж үйлдвэрийг дэмжин хөгжүүлэх зорилтын хүрээнд:</w:t>
      </w:r>
    </w:p>
    <w:p>
      <w:pPr>
        <w:pStyle w:val="style0"/>
        <w:jc w:val="both"/>
      </w:pPr>
      <w:r>
        <w:rPr/>
      </w:r>
    </w:p>
    <w:p>
      <w:pPr>
        <w:pStyle w:val="style0"/>
        <w:jc w:val="both"/>
      </w:pPr>
      <w:r>
        <w:rPr>
          <w:rStyle w:val="style15"/>
          <w:rFonts w:ascii="Arial" w:cs="Arial" w:eastAsia="Times New Roman" w:hAnsi="Arial"/>
          <w:b/>
          <w:bCs/>
          <w:color w:val="000000"/>
          <w:sz w:val="24"/>
          <w:szCs w:val="24"/>
          <w:u w:val="none"/>
          <w:lang w:val="mn-MN"/>
        </w:rPr>
        <w:tab/>
        <w:tab/>
        <w:tab/>
      </w:r>
      <w:r>
        <w:rPr>
          <w:rStyle w:val="style15"/>
          <w:rFonts w:ascii="Arial" w:cs="Arial" w:eastAsia="Times New Roman" w:hAnsi="Arial"/>
          <w:b w:val="false"/>
          <w:bCs w:val="false"/>
          <w:color w:val="000000"/>
          <w:sz w:val="24"/>
          <w:szCs w:val="24"/>
          <w:u w:val="none"/>
          <w:shd w:fill="FFFFFF" w:val="clear"/>
          <w:lang w:val="mn-MN"/>
        </w:rPr>
        <w:t xml:space="preserve">4.2.6.1.бүтээлч аж үйлдвэрийг улс орны угсаатны зүй, соёлын онцлог, </w:t>
        <w:tab/>
        <w:t xml:space="preserve">соёлын өв, дэлхий нийтийн чиг хандлагыг баримтлан дэвшилтэт техник, </w:t>
        <w:tab/>
        <w:t xml:space="preserve">технологи, </w:t>
        <w:tab/>
        <w:t xml:space="preserve">инновацийн үндэсний тогтолцоонд тулгуурлан цогц хэлбэрээр </w:t>
        <w:tab/>
        <w:t xml:space="preserve">үүсгэж хөгжүүлэх, тус салбарт мэдлэгийн менежментийг хэрэгжүүлэх замаар </w:t>
        <w:tab/>
        <w:t>шинэ чадавхи, шинэ бүтээгдэхүүнийг бий болгох;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color w:val="000000"/>
          <w:sz w:val="24"/>
          <w:szCs w:val="24"/>
          <w:u w:val="none"/>
          <w:shd w:fill="FFFFFF" w:val="clear"/>
          <w:lang w:val="mn-MN"/>
        </w:rPr>
        <w:tab/>
        <w:tab/>
        <w:tab/>
        <w:t>4.2.6.2.олон улсын соёлын статистикийн хүрээг нэвтрүүлэх;"</w:t>
      </w:r>
      <w:r>
        <w:rPr>
          <w:rStyle w:val="style15"/>
          <w:rFonts w:ascii="Arial" w:cs="Arial" w:eastAsia="Verdana" w:hAnsi="Arial"/>
          <w:b/>
          <w:bCs/>
          <w:i/>
          <w:iCs/>
          <w:color w:val="000000"/>
          <w:sz w:val="24"/>
          <w:szCs w:val="24"/>
          <w:u w:val="none"/>
          <w:shd w:fill="FFFFFF" w:val="clear"/>
          <w:lang w:val="mn-MN"/>
        </w:rPr>
        <w:t xml:space="preserve"> </w:t>
      </w:r>
      <w:r>
        <w:rPr>
          <w:rStyle w:val="style15"/>
          <w:rFonts w:ascii="Arial" w:cs="Arial" w:eastAsia="Verdana" w:hAnsi="Arial"/>
          <w:b w:val="false"/>
          <w:bCs w:val="false"/>
          <w:i w:val="false"/>
          <w:iCs w:val="false"/>
          <w:color w:val="000000"/>
          <w:sz w:val="24"/>
          <w:szCs w:val="24"/>
          <w:u w:val="none"/>
          <w:shd w:fill="FFFFFF" w:val="clear"/>
          <w:lang w:val="mn-MN"/>
        </w:rPr>
        <w:t xml:space="preserve">Санал гаргасан ажлын хэсэг. Санал хураалт. Санал хураалтад 16 гишүүн оролцож, 13 гишүүн дэмжиж 81.2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color w:val="000000"/>
          <w:sz w:val="24"/>
          <w:szCs w:val="24"/>
          <w:u w:val="none"/>
          <w:shd w:fill="FFFFFF" w:val="clear"/>
          <w:lang w:val="mn-MN"/>
        </w:rPr>
        <w:tab/>
        <w:t>1</w:t>
      </w:r>
      <w:r>
        <w:rPr>
          <w:rStyle w:val="style15"/>
          <w:rFonts w:ascii="Arial" w:cs="Arial" w:eastAsia="Verdana" w:hAnsi="Arial"/>
          <w:b w:val="false"/>
          <w:bCs w:val="false"/>
          <w:i w:val="false"/>
          <w:iCs w:val="false"/>
          <w:color w:val="000000"/>
          <w:sz w:val="24"/>
          <w:szCs w:val="24"/>
          <w:u w:val="none"/>
          <w:shd w:fill="FFFFFF" w:val="clear"/>
          <w:lang w:val="mn-MN"/>
        </w:rPr>
        <w:t>2.</w:t>
      </w:r>
      <w:r>
        <w:rPr>
          <w:rFonts w:ascii="Arial" w:cs="Arial" w:eastAsia="Times New Roman" w:hAnsi="Arial"/>
          <w:b w:val="false"/>
          <w:bCs w:val="false"/>
          <w:color w:val="000000"/>
          <w:sz w:val="24"/>
          <w:szCs w:val="24"/>
          <w:shd w:fill="FFFFFF" w:val="clear"/>
          <w:lang w:val="mn-MN"/>
        </w:rPr>
        <w:t>Төслийн хавсралтын 4.2.6-д доор дурдсан агуулга бүхий дэд заалт нэмэх:</w:t>
      </w:r>
    </w:p>
    <w:p>
      <w:pPr>
        <w:pStyle w:val="style0"/>
        <w:tabs>
          <w:tab w:leader="none" w:pos="709" w:val="left"/>
          <w:tab w:leader="none" w:pos="749" w:val="left"/>
        </w:tabs>
        <w:spacing w:after="0" w:before="0" w:line="100" w:lineRule="atLeast"/>
        <w:contextualSpacing w:val="false"/>
        <w:jc w:val="both"/>
      </w:pPr>
      <w:r>
        <w:rPr/>
      </w:r>
    </w:p>
    <w:p>
      <w:pPr>
        <w:pStyle w:val="style0"/>
        <w:widowControl w:val="false"/>
        <w:tabs/>
        <w:suppressAutoHyphens w:val="true"/>
        <w:overflowPunct w:val="true"/>
        <w:spacing w:after="0" w:before="0" w:line="100" w:lineRule="atLeast"/>
        <w:ind w:hanging="0" w:left="0" w:right="0"/>
        <w:contextualSpacing w:val="false"/>
        <w:jc w:val="both"/>
      </w:pPr>
      <w:r>
        <w:rPr>
          <w:rStyle w:val="style15"/>
          <w:rFonts w:ascii="Arial" w:cs="Arial" w:eastAsia="Times New Roman" w:hAnsi="Arial"/>
          <w:b w:val="false"/>
          <w:bCs w:val="false"/>
          <w:color w:val="000000"/>
          <w:sz w:val="24"/>
          <w:szCs w:val="24"/>
          <w:u w:val="none"/>
          <w:shd w:fill="FFFFFF" w:val="clear"/>
          <w:lang w:val="mn-MN"/>
        </w:rPr>
        <w:tab/>
        <w:tab/>
        <w:tab/>
        <w:t>"4.2.6.2.техникийн болон технологийн боловсролын</w:t>
      </w:r>
      <w:r>
        <w:rPr>
          <w:rStyle w:val="style15"/>
          <w:rFonts w:ascii="Arial" w:cs="Arial" w:eastAsia="Times New Roman" w:hAnsi="Arial"/>
          <w:b/>
          <w:bCs/>
          <w:color w:val="000000"/>
          <w:sz w:val="24"/>
          <w:szCs w:val="24"/>
          <w:u w:val="none"/>
          <w:shd w:fill="FFFFFF" w:val="clear"/>
          <w:lang w:val="mn-MN"/>
        </w:rPr>
        <w:t xml:space="preserve"> </w:t>
      </w:r>
      <w:r>
        <w:rPr>
          <w:rStyle w:val="style15"/>
          <w:rFonts w:ascii="Arial" w:cs="Arial" w:eastAsia="Times New Roman" w:hAnsi="Arial"/>
          <w:b w:val="false"/>
          <w:bCs w:val="false"/>
          <w:color w:val="000000"/>
          <w:sz w:val="24"/>
          <w:szCs w:val="24"/>
          <w:u w:val="none"/>
          <w:shd w:fill="FFFFFF" w:val="clear"/>
          <w:lang w:val="mn-MN"/>
        </w:rPr>
        <w:t>чиглэл, төрлөөр мэргэжлийн зэрэг олгох, мэргэжлийн ур чадвартай уялдсан цалин хөлс, урамшууллын тогтолцоог бий болгож, хэрэгжүүлэх;"</w:t>
      </w:r>
      <w:r>
        <w:rPr>
          <w:rStyle w:val="style15"/>
          <w:rFonts w:ascii="Arial" w:cs="Arial" w:eastAsia="Verdana" w:hAnsi="Arial"/>
          <w:b/>
          <w:bCs/>
          <w:i/>
          <w:iCs/>
          <w:color w:val="000000"/>
          <w:sz w:val="24"/>
          <w:szCs w:val="24"/>
          <w:u w:val="none"/>
          <w:shd w:fill="FFFFFF" w:val="clear"/>
          <w:lang w:val="mn-MN"/>
        </w:rPr>
        <w:t xml:space="preserve"> </w:t>
      </w:r>
      <w:r>
        <w:rPr>
          <w:rStyle w:val="style15"/>
          <w:rFonts w:ascii="Arial" w:cs="Arial" w:eastAsia="Verdana" w:hAnsi="Arial"/>
          <w:b w:val="false"/>
          <w:bCs w:val="false"/>
          <w:i w:val="false"/>
          <w:iCs w:val="false"/>
          <w:color w:val="000000"/>
          <w:sz w:val="24"/>
          <w:szCs w:val="24"/>
          <w:u w:val="none"/>
          <w:shd w:fill="FFFFFF" w:val="clear"/>
          <w:lang w:val="mn-MN"/>
        </w:rPr>
        <w:t xml:space="preserve">санал гаргасан ажлын хэсэг. Санал хураалт. Санал хураалтад 16 гишүүн оролцож, 13 гишүүн дэмжиж 81.2 хувиар санал дэмжигдлээ. </w:t>
      </w:r>
    </w:p>
    <w:p>
      <w:pPr>
        <w:pStyle w:val="style0"/>
        <w:widowControl w:val="false"/>
        <w:tabs>
          <w:tab w:leader="none" w:pos="5469" w:val="left"/>
          <w:tab w:leader="none" w:pos="5509" w:val="left"/>
          <w:tab w:leader="none" w:pos="6170" w:val="left"/>
        </w:tabs>
        <w:suppressAutoHyphens w:val="true"/>
        <w:overflowPunct w:val="true"/>
        <w:spacing w:after="0" w:before="0" w:line="100" w:lineRule="atLeast"/>
        <w:ind w:hanging="340" w:left="680" w:right="0"/>
        <w:contextualSpacing w:val="false"/>
        <w:jc w:val="both"/>
      </w:pPr>
      <w:r>
        <w:rPr/>
      </w:r>
    </w:p>
    <w:p>
      <w:pPr>
        <w:pStyle w:val="style0"/>
        <w:widowControl w:val="false"/>
        <w:tabs>
          <w:tab w:leader="none" w:pos="741" w:val="left"/>
          <w:tab w:leader="none" w:pos="2069" w:val="left"/>
          <w:tab w:leader="none" w:pos="2770" w:val="left"/>
        </w:tabs>
        <w:suppressAutoHyphens w:val="true"/>
        <w:overflowPunct w:val="true"/>
        <w:spacing w:after="0" w:before="0" w:line="100" w:lineRule="atLeast"/>
        <w:ind w:hanging="0" w:left="0" w:right="0"/>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13. </w:t>
      </w:r>
      <w:r>
        <w:rPr>
          <w:rFonts w:ascii="Arial" w:cs="Arial" w:eastAsia="Times New Roman" w:hAnsi="Arial"/>
          <w:b w:val="false"/>
          <w:bCs w:val="false"/>
          <w:strike w:val="false"/>
          <w:dstrike w:val="false"/>
          <w:color w:val="000000"/>
          <w:sz w:val="24"/>
          <w:szCs w:val="24"/>
          <w:u w:val="none"/>
          <w:shd w:fill="FFFFFF" w:val="clear"/>
          <w:lang w:val="mn-MN"/>
        </w:rPr>
        <w:t xml:space="preserve">Төслийн хавсралтын 4.2.6.2-ын "бодит" гэснийг "бүтээлч" гэж өөрчлөн, "туршлагыг" гэсний дараа "үйлдвэрлэлд" гэж нэмэх;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санал гаргасан ажлын хэсэг. Санал хураалт. Санал хураалтад 16 гишүүн оролцож, 13 гишүүн дэмжиж 81.2 хувиар санал дэмжигдлээ.</w:t>
      </w:r>
    </w:p>
    <w:p>
      <w:pPr>
        <w:pStyle w:val="style0"/>
        <w:widowControl w:val="false"/>
        <w:tabs>
          <w:tab w:leader="none" w:pos="741" w:val="left"/>
          <w:tab w:leader="none" w:pos="2069" w:val="left"/>
          <w:tab w:leader="none" w:pos="2770" w:val="left"/>
        </w:tabs>
        <w:suppressAutoHyphens w:val="true"/>
        <w:overflowPunct w:val="true"/>
        <w:spacing w:after="0" w:before="0" w:line="100" w:lineRule="atLeast"/>
        <w:ind w:hanging="0" w:left="0" w:right="0"/>
        <w:contextualSpacing w:val="false"/>
        <w:jc w:val="both"/>
      </w:pPr>
      <w:r>
        <w:rPr/>
      </w:r>
    </w:p>
    <w:p>
      <w:pPr>
        <w:pStyle w:val="style0"/>
        <w:widowControl w:val="false"/>
        <w:tabs>
          <w:tab w:leader="none" w:pos="741" w:val="left"/>
          <w:tab w:leader="none" w:pos="2069" w:val="left"/>
          <w:tab w:leader="none" w:pos="2770" w:val="left"/>
        </w:tabs>
        <w:suppressAutoHyphens w:val="true"/>
        <w:overflowPunct w:val="true"/>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14.</w:t>
      </w:r>
      <w:r>
        <w:rPr>
          <w:rFonts w:ascii="Arial" w:cs="Arial" w:eastAsia="Times New Roman" w:hAnsi="Arial"/>
          <w:b w:val="false"/>
          <w:bCs w:val="false"/>
          <w:color w:val="000000"/>
          <w:sz w:val="24"/>
          <w:szCs w:val="24"/>
        </w:rPr>
        <w:t>Төслийн хавсралтын 4.2.7-д доор дурдсан агуулга бүхий дэд заалт нэмэх:</w:t>
      </w:r>
    </w:p>
    <w:p>
      <w:pPr>
        <w:pStyle w:val="style0"/>
        <w:tabs>
          <w:tab w:leader="none" w:pos="155" w:val="left"/>
          <w:tab w:leader="none" w:pos="709" w:val="left"/>
          <w:tab w:leader="none" w:pos="749" w:val="left"/>
        </w:tabs>
        <w:spacing w:after="0" w:before="0" w:line="100" w:lineRule="atLeast"/>
        <w:contextualSpacing w:val="false"/>
        <w:jc w:val="both"/>
      </w:pPr>
      <w:r>
        <w:rPr/>
      </w:r>
    </w:p>
    <w:p>
      <w:pPr>
        <w:pStyle w:val="style0"/>
        <w:tabs>
          <w:tab w:leader="none" w:pos="155" w:val="left"/>
          <w:tab w:leader="none" w:pos="709" w:val="left"/>
          <w:tab w:leader="none" w:pos="749" w:val="left"/>
        </w:tabs>
        <w:spacing w:after="0" w:before="0" w:line="100" w:lineRule="atLeast"/>
        <w:contextualSpacing w:val="false"/>
        <w:jc w:val="both"/>
      </w:pPr>
      <w:r>
        <w:rPr>
          <w:rFonts w:ascii="Arial" w:cs="Arial" w:eastAsia="Times New Roman" w:hAnsi="Arial"/>
          <w:b w:val="false"/>
          <w:bCs w:val="false"/>
          <w:strike w:val="false"/>
          <w:dstrike w:val="false"/>
          <w:color w:val="000000"/>
          <w:sz w:val="24"/>
          <w:szCs w:val="24"/>
          <w:u w:val="none"/>
          <w:shd w:fill="FFFFFF" w:val="clear"/>
          <w:lang w:val="mn-MN"/>
        </w:rPr>
        <w:tab/>
        <w:tab/>
        <w:tab/>
        <w:t>"4.2.7.2.</w:t>
      </w:r>
      <w:r>
        <w:rPr>
          <w:rStyle w:val="style15"/>
          <w:rFonts w:ascii="Arial" w:cs="Arial" w:eastAsia="Times New Roman" w:hAnsi="Arial"/>
          <w:b w:val="false"/>
          <w:bCs/>
          <w:strike w:val="false"/>
          <w:dstrike w:val="false"/>
          <w:color w:val="000000"/>
          <w:sz w:val="24"/>
          <w:szCs w:val="24"/>
          <w:u w:val="none"/>
          <w:shd w:fill="FFFFFF" w:val="clear"/>
          <w:lang w:val="mn-MN"/>
        </w:rPr>
        <w:t>худалдааны ерөнхий хэлэлцээр, хөрөнгө оруулалтыг хөхиүлэн дэмжих, харилцан хамгаалах хэлэлцээр, чөлөөт худалдааны хэлэлцээр болон давхар татварын гэрээ, хэлэлцээрүүдийг байгуулах замаар олон улсын болон бүс нутгийн худалдааны интеграцид идэвхтэй оролцож, экспортыг нэмэгдүүлэх, дотоодын болон хамтарсан үйлдвэрүүдийг байгуулж, хөрөнгө оруулалтыг нэмэгдүүлэн, дэвшилтэт техник, технологи, шилдэг менежментийн арга хэрэгслийг нэвтрүүлэх;"</w:t>
      </w:r>
      <w:r>
        <w:rPr>
          <w:rStyle w:val="style15"/>
          <w:rFonts w:ascii="Arial" w:cs="Arial" w:eastAsia="Verdana" w:hAnsi="Arial"/>
          <w:b/>
          <w:bCs/>
          <w:i/>
          <w:iCs/>
          <w:strike w:val="false"/>
          <w:dstrike w:val="false"/>
          <w:color w:val="000000"/>
          <w:sz w:val="24"/>
          <w:szCs w:val="24"/>
          <w:u w:val="none"/>
          <w:shd w:fill="FFFFFF" w:val="clear"/>
          <w:lang w:val="mn-MN"/>
        </w:rPr>
        <w:t xml:space="preserve"> </w:t>
      </w:r>
    </w:p>
    <w:p>
      <w:pPr>
        <w:pStyle w:val="style0"/>
        <w:tabs>
          <w:tab w:leader="none" w:pos="155" w:val="left"/>
          <w:tab w:leader="none" w:pos="709" w:val="left"/>
          <w:tab w:leader="none" w:pos="749" w:val="left"/>
        </w:tabs>
        <w:spacing w:after="0" w:before="0" w:line="100" w:lineRule="atLeast"/>
        <w:contextualSpacing w:val="false"/>
        <w:jc w:val="both"/>
      </w:pPr>
      <w:r>
        <w:rPr/>
      </w:r>
    </w:p>
    <w:p>
      <w:pPr>
        <w:pStyle w:val="style0"/>
        <w:tabs>
          <w:tab w:leader="none" w:pos="155" w:val="left"/>
          <w:tab w:leader="none" w:pos="709" w:val="left"/>
          <w:tab w:leader="none" w:pos="749" w:val="left"/>
        </w:tabs>
        <w:spacing w:after="0" w:before="0" w:line="100" w:lineRule="atLeast"/>
        <w:contextualSpacing w:val="false"/>
        <w:jc w:val="both"/>
      </w:pPr>
      <w:r>
        <w:rPr>
          <w:rStyle w:val="style15"/>
          <w:rFonts w:ascii="Arial" w:cs="Arial" w:eastAsia="Verdana" w:hAnsi="Arial"/>
          <w:b/>
          <w:bCs/>
          <w:i/>
          <w:iCs/>
          <w:strike w:val="false"/>
          <w:dstrike w:val="false"/>
          <w:color w:val="000000"/>
          <w:sz w:val="24"/>
          <w:szCs w:val="24"/>
          <w:u w:val="none"/>
          <w:shd w:fill="FFFFFF" w:val="clear"/>
          <w:lang w:val="mn-MN"/>
        </w:rPr>
        <w:tab/>
        <w:tab/>
      </w:r>
      <w:r>
        <w:rPr>
          <w:rFonts w:ascii="Arial" w:cs="Arial" w:eastAsia="Times New Roman" w:hAnsi="Arial"/>
          <w:b w:val="false"/>
          <w:bCs w:val="false"/>
          <w:color w:val="000000"/>
          <w:sz w:val="24"/>
          <w:szCs w:val="24"/>
        </w:rPr>
        <w:t>Төслийн хавсралтын 4.2.7-д доор дурдсан агуулга бүхий дэд заалт нэмэх:</w:t>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color w:val="000000"/>
          <w:sz w:val="24"/>
          <w:szCs w:val="24"/>
          <w:shd w:fill="FFFFFF" w:val="clear"/>
          <w:lang w:val="mn-MN"/>
        </w:rPr>
        <w:tab/>
        <w:tab/>
        <w:t>"4.2.7.5.</w:t>
      </w:r>
      <w:r>
        <w:rPr>
          <w:rStyle w:val="style15"/>
          <w:rFonts w:ascii="Arial" w:cs="Arial" w:eastAsia="Times New Roman" w:hAnsi="Arial"/>
          <w:b w:val="false"/>
          <w:bCs/>
          <w:color w:val="000000"/>
          <w:sz w:val="24"/>
          <w:szCs w:val="24"/>
          <w:shd w:fill="FFFFFF" w:val="clear"/>
          <w:lang w:val="mn-MN"/>
        </w:rPr>
        <w:t xml:space="preserve">цахим сүлжээ ашиглан аутсорсингийн үйлчилгээ үзүүлэх, бүтээгдэхүүн, үйлчилгээг сурталчлах, худалдах үйл ажиллагааг дотооддоо болон олон улсад </w:t>
        <w:tab/>
        <w:t>нэгдсэн зохион байгуулалттайгаар хөгжүүлэх."</w:t>
      </w:r>
      <w:r>
        <w:rPr>
          <w:rStyle w:val="style15"/>
          <w:rFonts w:ascii="Arial" w:cs="Arial" w:eastAsia="Verdana" w:hAnsi="Arial"/>
          <w:b/>
          <w:bCs/>
          <w:i/>
          <w:iCs/>
          <w:strike w:val="false"/>
          <w:dstrike w:val="false"/>
          <w:color w:val="000000"/>
          <w:sz w:val="24"/>
          <w:szCs w:val="24"/>
          <w:u w:val="none"/>
          <w:shd w:fill="FFFFFF" w:val="clear"/>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16 гишүүн оролцож, 13 гишүүн дэмжиж 81.2 хувиар санал дэмжигдлээ.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16.</w:t>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Төслийн хавсралтын 5.1.3 дахь заалтын "аж үйлдвэрийг" гэсний өмнө 6.3 дахь хэсгийн “боловсруулах” гэсний дараа "бүтээлч" гэж нэмэх; С</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анал гаргасан ажлын хэсэг. Санал хураалт. Санал хураалтад 16 гишүүн оролцож, 12 гишүүн дэмжиж  75.0 хувиар санал дэмжигдлээ.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17.</w:t>
      </w:r>
      <w:r>
        <w:rPr>
          <w:rFonts w:ascii="Arial" w:cs="Arial" w:eastAsia="Times New Roman" w:hAnsi="Arial"/>
          <w:b w:val="false"/>
          <w:bCs w:val="false"/>
          <w:color w:val="000000"/>
          <w:sz w:val="24"/>
          <w:szCs w:val="24"/>
        </w:rPr>
        <w:t>Төслийн хавсралтын 6 дахь бүлэгт доор дурдсан агуулга бүхий хэсэг нэмэх.</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color w:val="000000"/>
          <w:sz w:val="24"/>
          <w:szCs w:val="24"/>
          <w:u w:val="none"/>
          <w:shd w:fill="FFFFFF" w:val="clear"/>
          <w:lang w:val="mn-MN"/>
        </w:rPr>
        <w:tab/>
        <w:t>"6.7.</w:t>
      </w:r>
      <w:r>
        <w:rPr>
          <w:rStyle w:val="style15"/>
          <w:rFonts w:ascii="Arial" w:cs="Arial" w:eastAsia="Times New Roman" w:hAnsi="Arial"/>
          <w:b w:val="false"/>
          <w:bCs/>
          <w:color w:val="000000"/>
          <w:sz w:val="24"/>
          <w:szCs w:val="24"/>
          <w:u w:val="none"/>
          <w:shd w:fill="FFFFFF" w:val="clear"/>
          <w:lang w:val="mn-MN"/>
        </w:rPr>
        <w:t>Монгол гарал үүсэл, итгэл үнэмшил, үзэл баримтлал бүхий бүтээгдэхүүн, үйлчилгээ хөгжиж, олон улсад эзлэх байр суурь бэхэжсэн байна."</w:t>
      </w:r>
      <w:r>
        <w:rPr>
          <w:rStyle w:val="style15"/>
          <w:rFonts w:ascii="Arial" w:cs="Arial" w:eastAsia="Verdana" w:hAnsi="Arial"/>
          <w:b/>
          <w:bCs/>
          <w:i/>
          <w:iCs/>
          <w:strike w:val="false"/>
          <w:dstrike w:val="false"/>
          <w:color w:val="000000"/>
          <w:sz w:val="24"/>
          <w:szCs w:val="24"/>
          <w:u w:val="none"/>
          <w:shd w:fill="FFFFFF" w:val="clear"/>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 xml:space="preserve">Энэ дээр асуулт асууя. Нямдорж гишүүн.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Ц.Нямдорж:</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-Энэ чинь одоо юу гэсэн үг юм бэ. Монгол гарал үүсэл, итгэл үнэмшил, үзэл баримтлал, бүтээгдэхүүн. Энийг татаж аваач. Татаад авчих. Тайлбарлах юм байхгүй Ганхуягаа энийгээ татаж ав за. Монгол итгэл үнэмшилтэй бүтээгдэхүүн гэж ямар балдууш нь байдаг юм бэ.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Д.Ганхуяг:</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-За яах вэ би нэг тайлбарлая.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-Ганхуяг гишүүн тайлбар хэлье.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Д.Ганхуяг:</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-Шинэ аж үйлдвэрлэлийн салбар байгаа юм. Одоо энийг бол юу яаж байна вэ гэхээр дэлхий даяараа л явж байгаа. Одоо жишээ нь Английн тэр </w:t>
      </w:r>
      <w:r>
        <w:rPr>
          <w:rStyle w:val="style15"/>
          <w:rFonts w:ascii="Arial" w:cs="Arial" w:eastAsia="Verdana" w:hAnsi="Arial"/>
          <w:b w:val="false"/>
          <w:bCs w:val="false"/>
          <w:i w:val="false"/>
          <w:iCs w:val="false"/>
          <w:strike w:val="false"/>
          <w:dstrike w:val="false"/>
          <w:color w:val="000000"/>
          <w:sz w:val="24"/>
          <w:szCs w:val="24"/>
          <w:u w:val="none"/>
          <w:shd w:fill="FFFFFF" w:val="clear"/>
          <w:lang w:val="en-US"/>
        </w:rPr>
        <w:t xml:space="preserve">cool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21, Японы </w:t>
      </w:r>
      <w:r>
        <w:rPr>
          <w:rStyle w:val="style15"/>
          <w:rFonts w:ascii="Arial" w:cs="Arial" w:eastAsia="Verdana" w:hAnsi="Arial"/>
          <w:b w:val="false"/>
          <w:bCs w:val="false"/>
          <w:i w:val="false"/>
          <w:iCs w:val="false"/>
          <w:strike w:val="false"/>
          <w:dstrike w:val="false"/>
          <w:color w:val="000000"/>
          <w:sz w:val="24"/>
          <w:szCs w:val="24"/>
          <w:u w:val="none"/>
          <w:shd w:fill="FFFFFF" w:val="clear"/>
          <w:lang w:val="en-US"/>
        </w:rPr>
        <w:t>cool Japan</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гээд контент. Орсоор чинь юу гэдэг юм бэ. Өөрийнхөө үндэсний тэр гарал үүслээ баталгаажуулдаг. Өөрөөр хэлбэл бүтээл</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ч</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аж үйлдвэрийн салбарын зүйл байхгүй юу. Тэгээд тэр контент гэдгийг нь та нар хийгээдхээч гэсэн чинь. Гарал үүсэл энэ чинь бүр тасраад хөгжөөд явчихсан байна лээ. Монгол агуулгатай, монгол гарал үүсэл, борц байна, арьс идээлэх байна. Айраг байна.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-Итгэл үнэмшил гэдэг энийг юу яая.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Д.Ганхуяг:</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-Монгол гарал үүсэл агуулга бүхий бүтээгдэхүүн.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-Үндэсний гарал үүсэлтэй л гэж бичих байх. Монгол гарал үүсэл гэж болохгүй л дээ.</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Д.Ганхуяг:</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-Контент индастри гээд байгаа.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-Тэр нь үндэсний гарал үүсэл байхгүй юу. Ийм найруулгатайгаар санал хураах уу. Тлейхан гишүүн тодруулъя.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А.Тлейхан: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-Би бол тохиолдлын гэж үзэхгүй байна л даа. 6.7 бол дэндүү бүхэл Эдийн засгийн байнгын хороогоор орж байгаа том баримт бичиг шүү дээ. Энэ дээр ажлын хэсэг ажиллаж байгаа. Яамны хүн сууж байгаа. Манай Байнгын хорооны мэргэжилтнүүд хууль ч сууж байна. Яагаад ингэж оруулж ирж байгаа юм бэ. Монголд өөрчлөгдөж байдаг юм байж болно. Монгол итгэл үнэмшилтэй бүтээгдэхүүн Монгол үзэл баримтлалтай бүтээгдэхүүн гэж юу яриад байгаа юм бэ. Арай ч дээ дэндэж байгаа юм биш үү. Энэ бол хариуцлагын асуудал шүү. Энэ бол инээдэм биш шүү. Энэ олон цалин авч байгаа юм юу хийгээд байгаа юм бэ. Хариуцлага тооцох хэрэгтэй шүү дээ. Байнгын хороон дарга аа. Олон зөвлөх байна. Олон ажилтан байна. Хариуцлага тооцох хэрэгтэй шүү дээ. Дандаа ийм юм орж ирж болохгүй шүү дээ тоглоом биш энийг анхаарах хэрэгтэй байна.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-Тлейхан гишүүний шүүмжлэл саналыг хүлээж авч байна. Энэ яамны ажлын хэсгийнхэн энэ дээрээ бас анхаарах ёстой. Ер нь бол үндэсний агуулгатай ч гэдэг юм уу. За Энх-Амгалан гишүүн.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Л.Энх-Амгалан: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-Түрүүн бид нар тохирсон шүү дээ нөгөө. Бүтээлч гээд /creative/</w:t>
      </w:r>
      <w:r>
        <w:rPr>
          <w:rStyle w:val="style15"/>
          <w:rFonts w:ascii="Arial" w:cs="Arial" w:eastAsia="Verdana" w:hAnsi="Arial"/>
          <w:b w:val="false"/>
          <w:bCs w:val="false"/>
          <w:i w:val="false"/>
          <w:iCs w:val="false"/>
          <w:strike w:val="false"/>
          <w:dstrike w:val="false"/>
          <w:color w:val="000000"/>
          <w:sz w:val="24"/>
          <w:szCs w:val="24"/>
          <w:u w:val="none"/>
          <w:shd w:fill="FFFFFF" w:val="clear"/>
          <w:lang w:val="en-US"/>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гэж Англи үгээр нь авч явъя гэдэгтэй адилхнаар үндэсний агуулга бүхий гээд хаалтан дотор гээд бүхий  бүтээгдэхүүн гэчихвэл ойлгомжтой болох байх.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-Ийм томьёоллоор санал хураахаар шийдлээ шүү дээ. Санал хураалт. Санал хураалтад 16 гишүүн оролцож, 8 гишүүн дэмжиж 50.0 хувиар санал дэмжигдсэнгүй.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 xml:space="preserve">Сая энэ хоёр юугаа яачихлаа. Найруулгаар нь дэмжлээ.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7.</w:t>
      </w:r>
      <w:r>
        <w:rPr>
          <w:rStyle w:val="style15"/>
          <w:rFonts w:ascii="Arial" w:cs="Arial" w:eastAsia="Times New Roman" w:hAnsi="Arial"/>
          <w:b w:val="false"/>
          <w:bCs w:val="false"/>
          <w:color w:val="000000"/>
          <w:sz w:val="24"/>
          <w:szCs w:val="24"/>
          <w:u w:val="none"/>
          <w:shd w:fill="FFFFFF" w:val="clear"/>
          <w:lang w:val="mn-MN"/>
        </w:rPr>
        <w:t>Төслийн хавсралтын 7.1 дэх хэсгийн "нутгийн захиргааны байгууллага" гэсний дараа "болон хувийн хэвшлийн оролцоотойгоор" гэж нэмэн, "</w:t>
      </w:r>
      <w:r>
        <w:rPr>
          <w:rStyle w:val="style15"/>
          <w:rFonts w:ascii="Arial" w:cs="Arial" w:eastAsia="Times New Roman" w:hAnsi="Arial"/>
          <w:b w:val="false"/>
          <w:bCs w:val="false"/>
          <w:strike w:val="false"/>
          <w:dstrike w:val="false"/>
          <w:color w:val="000000"/>
          <w:sz w:val="24"/>
          <w:szCs w:val="24"/>
          <w:u w:val="none"/>
          <w:shd w:fill="FFFFFF" w:val="clear"/>
          <w:lang w:val="mn-MN"/>
        </w:rPr>
        <w:t>хамтран" гэснийг хасах.</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16 гишүүн оролцож, 13 гишүүн дэмжиж 81.2 хувиар санал дэмжигдлээ.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8.Төслийн хавсралтын 1.3 дахь заалтын “хөгжүүлж” гэсний дараа “үйлчилгээ болон” гэж нэмж “эхлүүлнэ” гэснийг “дэмжин хөгжүүлнэ” гэж өөрчлөх. санал гаргасан ажлын хэсэг. Санал хураалт. Санал хураалтад 16 гишүүн оролцож, 13 гишүүн дэмжиж 81.2 хувиар санал дэмжигдлээ.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 xml:space="preserve">19.Төслийн хавсралтын 6.3 дахь заалтын “үйлчилгээний” гэсний дараа “үйлдвэрийн гэж нэмэх”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16 гишүүн оролцож, 10 гишүүн дэмжиж 62.5 хувиар санал дэмжигдлээ.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20.Төслийн хавсралтын 7 дахь бүлэгт доор дурдсан агуулга бүхий хэсэг нэмэх:</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 xml:space="preserve">"7.1.Энэхүү бодлогын хэрэгжилтийг зохион байгуулах, эрх зүйн орчныг </w:t>
        <w:tab/>
        <w:t xml:space="preserve">боловсронгуй болгох, эдийн засгийн бүх төрлийн үйл ажиллагааны ангилал дахь аж үйлдвэрийн салбарын бүтцийн хөгжлийг дэмжих, бүтээмж, өрсөлдөх чадвар </w:t>
        <w:tab/>
        <w:t xml:space="preserve">болон технологийн түвшнийг сайжруулах, байгаль орчинд ээлтэй техник, технологийг нэвтрүүлэхэд бүтээгдэхүүн, үйлчилгээний олон улсын болон бүс нутгийн зах зээлийн хандлагын судалгаанд тулгуурлан дүгнэлт өгөх, зөвлөмж гаргах, дэмжлэг үзүүлэх чиг үүрэг бүхий, төрийн байгууллага, хөрөнгө оруулагч, </w:t>
        <w:tab/>
        <w:t>мэргэжлийн байгууллагууд, мэргэжлийн холбоо, иргэний нийгмийн байгууллагын тэгш оролцоог хангасан аж үйлдвэрийн Бодлогын зөвлөл ажиллана."</w:t>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16 гишүүн оролцож, 12 гишүүн дэмжиж 67.5 хувиар санал дэмжигдлээ.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 xml:space="preserve">Нямдорж гишүүн.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Ц.Нямдорж:</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-Энэ найруулгынхаа юмнуудыг их сайн үзмээр байх юм. Эдийн засгийн бүх төрлийн үйл ажиллагааны ангилал дахь гэсэн юм л яваад байх юм. Ийм ангилал байдаг юм бол эдийн засгийн ангилал гэж л байх байх л даа. Заавал тэр бүх төрлийн үйл ажиллагаа гэж ангилаад байх ямар шаардлага байдаг юм бол. Тэгээд хойшоо яваад иргэний нийгмийн төлөөлөл гээд явах юм. Хажуу талд нь мэргэжлийн холбоод гээд байх юм. Энэ одоо гарч байгаа баримт бичиг бүрд одоо нэг иргэний нийгмийн төлөөлөл гэсэн юм л яваад байх юм. 10 мянган төрийн бус байгууллага бас Монголд байдаг. Энийг чинь одоо хэний төлөөлөл гэж үзэх юм. Хэнийг нь биш гэж үзэх юм бэ. Дээр нь мэргэжлийн холбоодоороо дамжуулаад иргэний нийгмүүд чинь ийм юман дээр ажиллаж болдоггүй юм уу. Гэж л бодогдоод байна л даа. Тэр тусмаа аж үйлдвэрийн салбарт бол мэргэжлийн холбоодоороо дамжсан төлөөлөл байна уу гэхээс биш нөгөө нэг бүхний таньдаг хэдэн хүн очоод л аж  үйлдвэрийн салбарыг үймүүлээд байх ийм томьёолол ямар шаардлага байдаг юм бэ. Ядаргаа болж байна шүү дээ. Мэргэжлийн холбоодоороо дамжуулаад тэр гүйх ёстой хүмүүс нь тэрүүгээрээ дамжаад л гүйж явдаг юм байгаа биз. </w:t>
      </w:r>
    </w:p>
    <w:p>
      <w:pPr>
        <w:pStyle w:val="style0"/>
        <w:tabs>
          <w:tab w:leader="none" w:pos="709" w:val="left"/>
          <w:tab w:leader="none" w:pos="749" w:val="left"/>
        </w:tabs>
        <w:spacing w:after="0" w:before="0" w:line="100" w:lineRule="atLeast"/>
        <w:contextualSpacing w:val="false"/>
        <w:jc w:val="both"/>
      </w:pPr>
      <w:r>
        <w:rPr/>
      </w:r>
    </w:p>
    <w:p>
      <w:pPr>
        <w:pStyle w:val="style0"/>
        <w:tabs>
          <w:tab w:leader="none" w:pos="709" w:val="left"/>
          <w:tab w:leader="none" w:pos="749" w:val="left"/>
        </w:tabs>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Саяын саналыг ийм засвартайгаар авлаа шүү дээ. Хураангуйлаад засвар оруулахаар сая зөвлөх тэмдэглэж авсан уу.</w:t>
      </w:r>
    </w:p>
    <w:p>
      <w:pPr>
        <w:pStyle w:val="style0"/>
        <w:tabs>
          <w:tab w:leader="none" w:pos="709" w:val="left"/>
          <w:tab w:leader="none" w:pos="749" w:val="left"/>
        </w:tabs>
        <w:spacing w:after="0" w:before="0" w:line="100" w:lineRule="atLeast"/>
        <w:contextualSpacing w:val="false"/>
        <w:jc w:val="both"/>
      </w:pPr>
      <w:r>
        <w:rPr>
          <w:rFonts w:ascii="Arial" w:cs="Arial" w:eastAsia="Times New Roman" w:hAnsi="Arial"/>
          <w:b/>
          <w:bCs/>
          <w:i w:val="false"/>
          <w:iCs w:val="false"/>
          <w:color w:val="000000"/>
          <w:sz w:val="24"/>
          <w:szCs w:val="24"/>
          <w:u w:val="none"/>
          <w:lang w:val="mn-MN"/>
        </w:rPr>
        <w:tab/>
      </w:r>
    </w:p>
    <w:p>
      <w:pPr>
        <w:pStyle w:val="style0"/>
        <w:tabs>
          <w:tab w:leader="none" w:pos="709" w:val="left"/>
          <w:tab w:leader="none" w:pos="749" w:val="left"/>
        </w:tabs>
        <w:spacing w:after="0" w:before="0" w:line="100" w:lineRule="atLeast"/>
        <w:contextualSpacing w:val="false"/>
        <w:jc w:val="both"/>
      </w:pPr>
      <w:r>
        <w:rPr>
          <w:rFonts w:ascii="Arial" w:cs="Arial" w:eastAsia="Times New Roman" w:hAnsi="Arial"/>
          <w:b/>
          <w:bCs/>
          <w:i w:val="false"/>
          <w:iCs w:val="false"/>
          <w:color w:val="000000"/>
          <w:sz w:val="24"/>
          <w:szCs w:val="24"/>
          <w:u w:val="none"/>
          <w:lang w:val="mn-MN"/>
        </w:rPr>
        <w:tab/>
      </w:r>
      <w:r>
        <w:rPr>
          <w:rFonts w:ascii="Arial" w:cs="Arial" w:eastAsia="Times New Roman" w:hAnsi="Arial"/>
          <w:b w:val="false"/>
          <w:bCs w:val="false"/>
          <w:i w:val="false"/>
          <w:iCs w:val="false"/>
          <w:color w:val="000000"/>
          <w:sz w:val="24"/>
          <w:szCs w:val="24"/>
          <w:u w:val="none"/>
          <w:lang w:val="mn-MN"/>
        </w:rPr>
        <w:t xml:space="preserve">Гурав."Төслийн хавсралтын бүлэг, хэсэг, заалтыг өөрчлөн найруулах, </w:t>
      </w:r>
      <w:r>
        <w:rPr>
          <w:rFonts w:ascii="Arial" w:cs="Arial" w:eastAsia="Times New Roman" w:hAnsi="Arial"/>
          <w:b w:val="false"/>
          <w:bCs w:val="false"/>
          <w:color w:val="000000"/>
          <w:sz w:val="24"/>
          <w:szCs w:val="24"/>
          <w:u w:val="none"/>
        </w:rPr>
        <w:t>өөрчлөх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color w:val="000000"/>
          <w:sz w:val="24"/>
          <w:szCs w:val="24"/>
          <w:lang w:val="mn-MN"/>
        </w:rPr>
        <w:tab/>
        <w:t>1.</w:t>
      </w:r>
      <w:r>
        <w:rPr>
          <w:rFonts w:ascii="Arial" w:hAnsi="Arial"/>
          <w:b w:val="false"/>
          <w:bCs w:val="false"/>
          <w:color w:val="000000"/>
          <w:sz w:val="24"/>
          <w:szCs w:val="24"/>
        </w:rPr>
        <w:t>Төслийн хавсралтын 1.1 дэх хэсгийг доор дурдсанаар өөрчлөн найруулах:</w:t>
      </w:r>
    </w:p>
    <w:p>
      <w:pPr>
        <w:pStyle w:val="style0"/>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color w:val="000000"/>
          <w:sz w:val="24"/>
          <w:szCs w:val="24"/>
          <w:lang w:val="mn-MN"/>
        </w:rPr>
        <w:tab/>
        <w:t>"1.1.Аж үйлдвэрийн салбар нь төр, шинжлэх ухаан, хувийн хэвшлийн хамтын  ажиллагаанд түшиглэсэн, дэвшилтэт техник, технологи, өндөр бүтээмж, өрсөлдөх чадвар бүхий экспортыг дэмжих, импортыг орлох үйлдвэрлэл, үйлчилгээг хөгжүүлэх Монгол Улсын эдийн засгийн тэргүүлэх чиглэл мөн."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16 гишүүн оролцож, 12 гишүүн дэмжиж 75.0 хувиар санал дэмжигдлээ. </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2.</w:t>
      </w:r>
      <w:r>
        <w:rPr>
          <w:rFonts w:ascii="Arial" w:hAnsi="Arial"/>
          <w:b w:val="false"/>
          <w:bCs w:val="false"/>
          <w:color w:val="000000"/>
          <w:sz w:val="24"/>
          <w:szCs w:val="24"/>
        </w:rPr>
        <w:t xml:space="preserve">Төслийн хавсралтын 1.2 дахь хэсгийн "тогтвортой хөгжлийг" гэснийг </w:t>
      </w:r>
      <w:r>
        <w:rPr>
          <w:rFonts w:ascii="Arial" w:hAnsi="Arial"/>
          <w:b w:val="false"/>
          <w:bCs w:val="false"/>
          <w:color w:val="000000"/>
          <w:sz w:val="24"/>
          <w:szCs w:val="24"/>
          <w:u w:val="none"/>
        </w:rPr>
        <w:t>"</w:t>
      </w:r>
      <w:r>
        <w:rPr>
          <w:rFonts w:ascii="Arial" w:cs="Arial" w:eastAsia="Times New Roman" w:hAnsi="Arial"/>
          <w:b w:val="false"/>
          <w:bCs w:val="false"/>
          <w:color w:val="000000"/>
          <w:sz w:val="24"/>
          <w:szCs w:val="24"/>
          <w:u w:val="none"/>
          <w:shd w:fill="FFFFFF" w:val="clear"/>
          <w:lang w:val="mn-MN"/>
        </w:rPr>
        <w:t xml:space="preserve">аж үйлдвэрийн бүтцийг төрөлжүүлэн, бүтээмжийг дээшлүүлэх замаар </w:t>
      </w:r>
      <w:r>
        <w:rPr>
          <w:rFonts w:ascii="Arial" w:hAnsi="Arial"/>
          <w:b w:val="false"/>
          <w:bCs w:val="false"/>
          <w:color w:val="000000"/>
          <w:sz w:val="24"/>
          <w:szCs w:val="24"/>
          <w:u w:val="none"/>
        </w:rPr>
        <w:t xml:space="preserve">эдийн засгийн </w:t>
      </w:r>
      <w:r>
        <w:rPr>
          <w:rFonts w:ascii="Arial" w:hAnsi="Arial"/>
          <w:b w:val="false"/>
          <w:bCs w:val="false"/>
          <w:color w:val="000000"/>
          <w:sz w:val="24"/>
          <w:szCs w:val="24"/>
          <w:u w:val="none"/>
          <w:lang w:val="mn-MN"/>
        </w:rPr>
        <w:t>тогтвортой өсөлтийг</w:t>
      </w:r>
      <w:r>
        <w:rPr>
          <w:rFonts w:ascii="Arial" w:hAnsi="Arial"/>
          <w:b w:val="false"/>
          <w:bCs w:val="false"/>
          <w:color w:val="000000"/>
          <w:sz w:val="24"/>
          <w:szCs w:val="24"/>
          <w:u w:val="none"/>
        </w:rPr>
        <w:t>"</w:t>
      </w:r>
      <w:r>
        <w:rPr>
          <w:rFonts w:ascii="Arial" w:hAnsi="Arial"/>
          <w:b w:val="false"/>
          <w:bCs w:val="false"/>
          <w:color w:val="000000"/>
          <w:sz w:val="24"/>
          <w:szCs w:val="24"/>
        </w:rPr>
        <w:t xml:space="preserve"> гэж, "арга хэмжээг" гэснийг "зорилтыг" гэж өөрчлөх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санал гаргасан ажлын хэсэг. Санал хураалт. Санал хураалтад 16 гишүүн оролцож, 13 гишүүн дэмжиж 81.2 хувиар санал дэмжигдлээ.</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3.</w:t>
      </w:r>
      <w:r>
        <w:rPr>
          <w:rFonts w:ascii="Arial" w:cs="Arial" w:eastAsia="Times New Roman" w:hAnsi="Arial"/>
          <w:b w:val="false"/>
          <w:bCs w:val="false"/>
          <w:color w:val="000000"/>
          <w:sz w:val="24"/>
          <w:szCs w:val="24"/>
        </w:rPr>
        <w:t xml:space="preserve">Төслийн хавсралтын </w:t>
      </w:r>
      <w:r>
        <w:rPr>
          <w:rStyle w:val="style15"/>
          <w:rFonts w:ascii="Arial" w:cs="Arial" w:eastAsia="Arial" w:hAnsi="Arial"/>
          <w:b w:val="false"/>
          <w:bCs w:val="false"/>
          <w:color w:val="000000"/>
          <w:sz w:val="24"/>
          <w:szCs w:val="24"/>
          <w:lang w:val="mn-MN"/>
        </w:rPr>
        <w:t>2.1.2 дахь заалтыг "</w:t>
      </w:r>
      <w:r>
        <w:rPr>
          <w:rStyle w:val="style15"/>
          <w:rFonts w:ascii="Arial" w:cs="Arial" w:eastAsia="Times New Roman" w:hAnsi="Arial"/>
          <w:b w:val="false"/>
          <w:bCs w:val="false"/>
          <w:color w:val="000000"/>
          <w:sz w:val="24"/>
          <w:szCs w:val="24"/>
          <w:lang w:val="mn-MN"/>
        </w:rPr>
        <w:t xml:space="preserve">экспортын чиг баримжаатай, импортыг орлох, өрсөлдөх чадвар бүхий </w:t>
      </w:r>
      <w:r>
        <w:rPr>
          <w:rStyle w:val="style15"/>
          <w:rFonts w:ascii="Arial" w:cs="Arial" w:eastAsia="Times New Roman" w:hAnsi="Arial"/>
          <w:b w:val="false"/>
          <w:bCs/>
          <w:color w:val="000000"/>
          <w:sz w:val="24"/>
          <w:szCs w:val="24"/>
          <w:lang w:val="mn-MN"/>
        </w:rPr>
        <w:t>эцсийн</w:t>
      </w:r>
      <w:r>
        <w:rPr>
          <w:rStyle w:val="style15"/>
          <w:rFonts w:ascii="Arial" w:cs="Arial" w:eastAsia="Times New Roman" w:hAnsi="Arial"/>
          <w:b/>
          <w:bCs/>
          <w:color w:val="000000"/>
          <w:sz w:val="24"/>
          <w:szCs w:val="24"/>
          <w:lang w:val="mn-MN"/>
        </w:rPr>
        <w:t xml:space="preserve"> </w:t>
      </w:r>
      <w:r>
        <w:rPr>
          <w:rStyle w:val="style15"/>
          <w:rFonts w:ascii="Arial" w:cs="Arial" w:eastAsia="Times New Roman" w:hAnsi="Arial"/>
          <w:b w:val="false"/>
          <w:bCs w:val="false"/>
          <w:color w:val="000000"/>
          <w:sz w:val="24"/>
          <w:szCs w:val="24"/>
          <w:lang w:val="mn-MN"/>
        </w:rPr>
        <w:t xml:space="preserve">бүтээгдэхүүний үйлдвэрлэлийг дэмжих;" гэж өөрчлөх;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16 гишүүн оролцож, 13 гишүүн дэмжиж 81.2 хувиар санал дэмжигдлээ. </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4.</w:t>
      </w:r>
      <w:r>
        <w:rPr>
          <w:rStyle w:val="style15"/>
          <w:rFonts w:ascii="Arial" w:cs="Arial" w:eastAsia="Times New Roman" w:hAnsi="Arial"/>
          <w:b w:val="false"/>
          <w:bCs w:val="false"/>
          <w:color w:val="000000"/>
          <w:sz w:val="24"/>
          <w:szCs w:val="24"/>
          <w:u w:val="none"/>
          <w:shd w:fill="FFFFFF" w:val="clear"/>
          <w:lang w:val="mn-MN"/>
        </w:rPr>
        <w:t>Төслийн хавсралтын 2.1.4, 4.1.5, 4.2.5  дахь заалт, 4.2.4.5 дахь дэд заалтын "бизнесийн"  гэснийг "</w:t>
      </w:r>
      <w:r>
        <w:rPr>
          <w:rStyle w:val="style15"/>
          <w:rFonts w:ascii="Arial" w:cs="Arial" w:eastAsia="Verdana" w:hAnsi="Arial"/>
          <w:b w:val="false"/>
          <w:bCs w:val="false"/>
          <w:color w:val="000000"/>
          <w:sz w:val="24"/>
          <w:szCs w:val="24"/>
          <w:u w:val="none"/>
          <w:lang w:val="mn-MN"/>
        </w:rPr>
        <w:t>хувийн хэвшлийн" гэж тус тус өөрчлөх. С</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анал гаргасан ажлын хэсэг. Санал хураалт. Санал хураалтад 16 гишүүн оролцож, 12 гишүүн дэмжиж 75.0 хувиар санал дэмжигдлээ. </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5.</w:t>
      </w:r>
      <w:r>
        <w:rPr>
          <w:rStyle w:val="style15"/>
          <w:rFonts w:ascii="Arial" w:cs="Arial" w:eastAsia="Times New Roman" w:hAnsi="Arial"/>
          <w:b w:val="false"/>
          <w:bCs w:val="false"/>
          <w:color w:val="000000"/>
          <w:sz w:val="24"/>
          <w:szCs w:val="24"/>
          <w:u w:val="none"/>
          <w:lang w:val="mn-MN"/>
        </w:rPr>
        <w:t>Төслийн хавсралтын 4.1.6 дахь заалтын "чадавхжуулах, бэлтгэх" гэснийг "бэлтгэх, ур чадварыг дээшлүүлэх, хөгжүүлэхэд дэмжлэг үзүүлэх" гэж өөрчлөх; С</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анал гаргасан ажлын хэсэг. Санал хураалт. Санал хураалтад 16 гишүүн оролцож, 13 гишүүн дэмжиж 81.2 хувиар санал дэмжигдлээ. </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6.Төслийн хавсралтын 4.1.7 дахь заалтын таатай гэсний өмнө бусад үйлчилгээний салбарын хөгжих гэж нэмэх. санал гаргасан ажлын хэсэг. Санал хураалт. Санал хураалтад 15 гишүүн оролцож, 10 гишүүн дэмжиж 66.7 хувиар санал дэмжигдлээ. </w:t>
      </w:r>
    </w:p>
    <w:p>
      <w:pPr>
        <w:pStyle w:val="style0"/>
        <w:widowControl w:val="false"/>
        <w:tabs>
          <w:tab w:leader="none" w:pos="709" w:val="left"/>
        </w:tabs>
        <w:suppressAutoHyphens w:val="true"/>
        <w:overflowPunct w:val="false"/>
        <w:spacing w:after="0" w:before="0" w:line="100" w:lineRule="atLeast"/>
        <w:contextualSpacing w:val="false"/>
        <w:jc w:val="both"/>
      </w:pPr>
      <w:r>
        <w:rPr/>
      </w:r>
    </w:p>
    <w:p>
      <w:pPr>
        <w:pStyle w:val="style0"/>
        <w:widowControl w:val="false"/>
        <w:tabs>
          <w:tab w:leader="none" w:pos="709" w:val="left"/>
        </w:tabs>
        <w:suppressAutoHyphens w:val="true"/>
        <w:overflowPunct w:val="false"/>
        <w:spacing w:after="0" w:before="0" w:line="100" w:lineRule="atLeast"/>
        <w:contextualSpacing w:val="false"/>
        <w:jc w:val="both"/>
      </w:pPr>
      <w:r>
        <w:rPr>
          <w:rFonts w:ascii="Arial" w:cs="Arial" w:eastAsia="Times New Roman" w:hAnsi="Arial"/>
          <w:b w:val="false"/>
          <w:bCs w:val="false"/>
          <w:strike w:val="false"/>
          <w:dstrike w:val="false"/>
          <w:color w:val="000000"/>
          <w:sz w:val="24"/>
          <w:szCs w:val="24"/>
          <w:u w:val="none"/>
          <w:shd w:fill="FFFFFF" w:val="clear"/>
          <w:lang w:val="mn-MN"/>
        </w:rPr>
        <w:tab/>
        <w:t xml:space="preserve">7.Төслийн хавсралтын </w:t>
      </w:r>
      <w:r>
        <w:rPr>
          <w:rFonts w:ascii="Arial" w:cs="Arial" w:eastAsia="Times New Roman" w:hAnsi="Arial"/>
          <w:b w:val="false"/>
          <w:bCs/>
          <w:color w:val="000000"/>
          <w:sz w:val="24"/>
          <w:szCs w:val="24"/>
          <w:shd w:fill="FFFFFF" w:val="clear"/>
          <w:lang w:val="mn-MN"/>
        </w:rPr>
        <w:t>4.2.1.2 дахь дэд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color w:val="000000"/>
          <w:sz w:val="24"/>
          <w:szCs w:val="24"/>
          <w:shd w:fill="FFFFFF" w:val="clear"/>
          <w:lang w:val="mn-MN"/>
        </w:rPr>
        <w:tab/>
        <w:tab/>
        <w:t>"4.2.1.2.Монгол гарал үүсэлтэй Үндэсний онцлог хэв шинжийг агуулсан бүтээлч оюуны өмчийн эрхээр хангагдсан үндэсний үйлдвэрийн бараа бүтээгдэхүүнийг зах зээлд нэвтрүүлэх эдийн засгийн эргэлтэд оруулахыг дэмжих; С</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анал гаргасан ажлын хэсэг.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 xml:space="preserve">Энэ санал байна уу. Найруулгыг өөрчлөх гэдгээр санал хураах уу. Энэ дээр түрүүчийн найруулгыг оруулах юм байна. Санал хураалт. Санал хураалтад 16 гишүүн оролцож, 11 гишүүн дэмжиж 68.8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 xml:space="preserve">Найруулгатайгаар дэмжигдсэн шүү. </w:t>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 xml:space="preserve">8.Төслийн хавсралтын 4.2.1.3 дахь дэд заалтын “тогтолцоог” гэсний дараа “бий болгож” гэж нэмэн, “үндэсний” гэснийг “дотоодын” гэж өөрчлөх. санал гаргасан ажлын хэсэг. Санал хураалт. Санал хураалтад 16 гишүүн оролцож, 13 гишүүн дэмжиж 81.2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 xml:space="preserve">Гарамгайбаатар гишүүн найруулга гэсэн санал хэлсэн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9.</w:t>
      </w:r>
      <w:r>
        <w:rPr>
          <w:rStyle w:val="style15"/>
          <w:rFonts w:ascii="Arial" w:cs="Arial" w:eastAsia="Times New Roman" w:hAnsi="Arial"/>
          <w:b w:val="false"/>
          <w:bCs w:val="false"/>
          <w:color w:val="000000"/>
          <w:sz w:val="24"/>
          <w:szCs w:val="24"/>
          <w:u w:val="none"/>
          <w:lang w:val="mn-MN"/>
        </w:rPr>
        <w:t>Төслийн хавсралтын 4.2.1.9 дэх дэд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color w:val="000000"/>
          <w:sz w:val="24"/>
          <w:szCs w:val="24"/>
          <w:u w:val="none"/>
          <w:lang w:val="mn-MN"/>
        </w:rPr>
        <w:tab/>
        <w:t>"</w:t>
      </w:r>
      <w:r>
        <w:rPr>
          <w:rStyle w:val="style15"/>
          <w:rFonts w:ascii="Arial" w:cs="Arial" w:eastAsia="Times New Roman" w:hAnsi="Arial"/>
          <w:b w:val="false"/>
          <w:bCs w:val="false"/>
          <w:color w:val="000000"/>
          <w:sz w:val="24"/>
          <w:szCs w:val="24"/>
          <w:u w:val="none"/>
          <w:lang w:val="mn-MN"/>
        </w:rPr>
        <w:t>4.2.1.9.үйлдвэрлэлийн шинэ төрөл, шинэ технологи, шинжлэх ухаан, аж үйлдвэрийн салбарын судалгаа хөгжил, аж үйлдвэрийн технологийн шинэчлэл, технологийн түвшний болон эрдэм шинжилгээ, судалгааны ажилтны үнэлгээ, үйлдвэрлэлийн төлөвлөлт, аж үйлдвэрийн оюуны өмчийн патентыг эдийн засгийн эргэлтэд оруулах зорилго бүхий төр, хувийн хэвшлийн түншлэлд үндэслэсэн технологийн судалгааны институтийг байгуулж, ажиллуулах</w:t>
      </w:r>
      <w:r>
        <w:rPr>
          <w:rStyle w:val="style15"/>
          <w:rFonts w:ascii="Arial" w:cs="Arial" w:eastAsia="Times New Roman" w:hAnsi="Arial"/>
          <w:b w:val="false"/>
          <w:bCs w:val="false"/>
          <w:strike w:val="false"/>
          <w:dstrike w:val="false"/>
          <w:color w:val="000000"/>
          <w:sz w:val="24"/>
          <w:szCs w:val="24"/>
          <w:u w:val="none"/>
          <w:shd w:fill="FFFFFF" w:val="clear"/>
          <w:lang w:val="mn-MN"/>
        </w:rPr>
        <w:t>;</w:t>
      </w:r>
      <w:r>
        <w:rPr>
          <w:rStyle w:val="style15"/>
          <w:rFonts w:ascii="Arial" w:cs="Arial" w:eastAsia="Times New Roman" w:hAnsi="Arial"/>
          <w:b w:val="false"/>
          <w:bCs w:val="false"/>
          <w:color w:val="000000"/>
          <w:sz w:val="24"/>
          <w:szCs w:val="24"/>
          <w:u w:val="none"/>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16 гишүүн оролцож, 15 гишүүн дэмжиж 93.8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10.</w:t>
      </w:r>
      <w:r>
        <w:rPr>
          <w:rFonts w:ascii="Arial" w:cs="Arial" w:eastAsia="Times New Roman" w:hAnsi="Arial"/>
          <w:b w:val="false"/>
          <w:bCs w:val="false"/>
          <w:color w:val="000000"/>
          <w:sz w:val="24"/>
          <w:szCs w:val="24"/>
          <w:u w:val="none"/>
        </w:rPr>
        <w:t>Төслийн хавсралтын 4.2.3.5 дахь дэд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color w:val="000000"/>
          <w:sz w:val="24"/>
          <w:szCs w:val="24"/>
          <w:u w:val="none"/>
          <w:lang w:val="mn-MN"/>
        </w:rPr>
        <w:tab/>
        <w:t>"4.2.3.5.</w:t>
      </w:r>
      <w:r>
        <w:rPr>
          <w:rStyle w:val="style15"/>
          <w:rFonts w:ascii="Arial" w:cs="Arial" w:eastAsia="Times New Roman" w:hAnsi="Arial"/>
          <w:b w:val="false"/>
          <w:bCs/>
          <w:color w:val="000000"/>
          <w:sz w:val="24"/>
          <w:szCs w:val="24"/>
          <w:u w:val="none"/>
          <w:lang w:val="mn-MN"/>
        </w:rPr>
        <w:t xml:space="preserve">кластер, чөлөөт бүс, үйлдвэрлэл, технологийн паркийг </w:t>
      </w:r>
      <w:r>
        <w:rPr>
          <w:rStyle w:val="style15"/>
          <w:rFonts w:ascii="Arial" w:cs="Arial" w:eastAsia="Times New Roman" w:hAnsi="Arial"/>
          <w:b w:val="false"/>
          <w:bCs w:val="false"/>
          <w:color w:val="000000"/>
          <w:sz w:val="24"/>
          <w:szCs w:val="24"/>
          <w:u w:val="none"/>
          <w:lang w:val="mn-MN"/>
        </w:rPr>
        <w:t>э</w:t>
      </w:r>
      <w:r>
        <w:rPr>
          <w:rStyle w:val="style15"/>
          <w:rFonts w:ascii="Arial" w:cs="Arial" w:eastAsia="Times New Roman" w:hAnsi="Arial"/>
          <w:b w:val="false"/>
          <w:bCs w:val="false"/>
          <w:strike w:val="false"/>
          <w:dstrike w:val="false"/>
          <w:color w:val="000000"/>
          <w:sz w:val="24"/>
          <w:szCs w:val="24"/>
          <w:u w:val="none"/>
          <w:shd w:fill="FFFFFF" w:val="clear"/>
          <w:lang w:val="mn-MN"/>
        </w:rPr>
        <w:t>дийн засгийн тооцоо, үр өгөөжид үндэслэн</w:t>
      </w:r>
      <w:r>
        <w:rPr>
          <w:rStyle w:val="style15"/>
          <w:rFonts w:ascii="Arial" w:cs="Arial" w:eastAsia="Times New Roman" w:hAnsi="Arial"/>
          <w:b w:val="false"/>
          <w:bCs w:val="false"/>
          <w:color w:val="000000"/>
          <w:sz w:val="24"/>
          <w:szCs w:val="24"/>
          <w:u w:val="none"/>
          <w:lang w:val="mn-MN"/>
        </w:rPr>
        <w:t xml:space="preserve"> </w:t>
      </w:r>
      <w:r>
        <w:rPr>
          <w:rStyle w:val="style15"/>
          <w:rFonts w:ascii="Arial" w:cs="Arial" w:eastAsia="Times New Roman" w:hAnsi="Arial"/>
          <w:b w:val="false"/>
          <w:bCs/>
          <w:color w:val="000000"/>
          <w:sz w:val="24"/>
          <w:szCs w:val="24"/>
          <w:u w:val="none"/>
          <w:lang w:val="mn-MN"/>
        </w:rPr>
        <w:t>дэд бүтцийн хамт цогцоор барих байршил, жагсаалтыг батлан, хэрэгжүүлэх;"</w:t>
      </w:r>
      <w:r>
        <w:rPr>
          <w:rStyle w:val="style15"/>
          <w:rFonts w:ascii="Arial" w:cs="Arial" w:eastAsia="Times New Roman" w:hAnsi="Arial"/>
          <w:b w:val="false"/>
          <w:bCs w:val="false"/>
          <w:color w:val="000000"/>
          <w:sz w:val="24"/>
          <w:szCs w:val="24"/>
          <w:u w:val="none"/>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санал гаргасан ажлын хэсэг.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 xml:space="preserve">Энэ дээр тэр тайлбар найруулгаа оруулна шүү. Санал хураалтад 16 гишүүн оролцож, 13 гишүүн дэмжиж 81.2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1.</w:t>
      </w:r>
      <w:r>
        <w:rPr>
          <w:rFonts w:ascii="Arial" w:cs="Arial" w:eastAsia="Times New Roman" w:hAnsi="Arial"/>
          <w:b w:val="false"/>
          <w:bCs w:val="false"/>
          <w:color w:val="000000"/>
          <w:sz w:val="24"/>
          <w:szCs w:val="24"/>
          <w:u w:val="none"/>
          <w:shd w:fill="FFFFFF" w:val="clear"/>
          <w:lang w:val="mn-MN"/>
        </w:rPr>
        <w:t>Төслийн хавсралтын 4.2.4 дэх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Times New Roman" w:hAnsi="Arial"/>
          <w:b w:val="false"/>
          <w:bCs w:val="false"/>
          <w:color w:val="000000"/>
          <w:sz w:val="24"/>
          <w:szCs w:val="24"/>
          <w:u w:val="none"/>
          <w:shd w:fill="FFFFFF" w:val="clear"/>
          <w:lang w:val="mn-MN"/>
        </w:rPr>
        <w:tab/>
        <w:tab/>
        <w:t>"4.2.4.дэвшилтэт техник, технологи, өндөр технологи, инновацид суурилсан, нийгэм, эдийн засгийн үр ашиг бүхий үндсэн материалын, машин, тоног төхөөрөмжийг угсрах болон бусад боловсруулах, дахин боловсруулах үйлдвэрийг хөрөнгө оруулалт, санхүүгийн бодлогоор дэмжих зорилтын хүрээнд:"</w:t>
      </w:r>
      <w:r>
        <w:rPr>
          <w:rStyle w:val="style15"/>
          <w:rFonts w:ascii="Arial" w:cs="Arial" w:eastAsia="Verdana" w:hAnsi="Arial"/>
          <w:b/>
          <w:bCs/>
          <w:i/>
          <w:iCs/>
          <w:strike w:val="false"/>
          <w:dstrike w:val="false"/>
          <w:color w:val="000000"/>
          <w:sz w:val="24"/>
          <w:szCs w:val="24"/>
          <w:u w:val="none"/>
          <w:shd w:fill="FFFFFF" w:val="clear"/>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16 гишүүн оролцож, 12 гишүүн дэмжиж 75.0 хувиар санал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2.</w:t>
      </w:r>
      <w:r>
        <w:rPr>
          <w:rStyle w:val="style15"/>
          <w:rFonts w:ascii="Arial" w:cs="Arial" w:eastAsia="Times New Roman" w:hAnsi="Arial"/>
          <w:b w:val="false"/>
          <w:bCs w:val="false"/>
          <w:strike w:val="false"/>
          <w:dstrike w:val="false"/>
          <w:color w:val="000000"/>
          <w:sz w:val="24"/>
          <w:szCs w:val="24"/>
          <w:u w:val="none"/>
          <w:shd w:fill="FFFFFF" w:val="clear"/>
          <w:lang w:val="mn-MN"/>
        </w:rPr>
        <w:t xml:space="preserve">Төслийн хавсралтын </w:t>
      </w:r>
      <w:r>
        <w:rPr>
          <w:rStyle w:val="style15"/>
          <w:rFonts w:ascii="Arial" w:cs="Arial" w:eastAsia="Times New Roman" w:hAnsi="Arial"/>
          <w:b w:val="false"/>
          <w:bCs/>
          <w:strike w:val="false"/>
          <w:dstrike w:val="false"/>
          <w:color w:val="000000"/>
          <w:sz w:val="24"/>
          <w:szCs w:val="24"/>
          <w:u w:val="none"/>
          <w:shd w:fill="FFFFFF" w:val="clear"/>
          <w:lang w:val="mn-MN"/>
        </w:rPr>
        <w:t>4.2.4.3 дахь дэд заалтын "эх үүсвэрийг" гэснийг "хөрөнгийг" гэж өөрчлөх; С</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анал гаргасан ажлын хэсэг. Санал хураалт. Санал хураалтад 16 гишүүн оролцож, 15 гишүүн дэмжиж 93.8 хувиар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3.</w:t>
      </w:r>
      <w:r>
        <w:rPr>
          <w:rStyle w:val="style15"/>
          <w:rFonts w:ascii="Arial" w:cs="Arial" w:eastAsia="Times New Roman" w:hAnsi="Arial"/>
          <w:b w:val="false"/>
          <w:bCs w:val="false"/>
          <w:strike w:val="false"/>
          <w:dstrike w:val="false"/>
          <w:color w:val="000000"/>
          <w:sz w:val="24"/>
          <w:szCs w:val="24"/>
          <w:u w:val="none"/>
          <w:shd w:fill="FFFFFF" w:val="clear"/>
          <w:lang w:val="mn-MN"/>
        </w:rPr>
        <w:t>Төслийн  хавсралтын 4.2.5.2 дахь дэд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"4.2.5.2.</w:t>
      </w:r>
      <w:r>
        <w:rPr>
          <w:rStyle w:val="style15"/>
          <w:rFonts w:ascii="Arial" w:cs="Arial" w:eastAsia="Times New Roman" w:hAnsi="Arial"/>
          <w:b w:val="false"/>
          <w:bCs/>
          <w:strike w:val="false"/>
          <w:dstrike w:val="false"/>
          <w:color w:val="000000"/>
          <w:sz w:val="24"/>
          <w:szCs w:val="24"/>
          <w:u w:val="none"/>
          <w:shd w:fill="FFFFFF" w:val="clear"/>
          <w:lang w:val="mn-MN"/>
        </w:rPr>
        <w:t xml:space="preserve">үйлдвэрлэлийн технологийн шинэчлэлийг технологи нутагшуулах болон үндэсний технологийг хөгжүүлэх үйл ажиллагаагаар дэмжин, аж үйлдвэрийн салбарт дагаж хөгжих болон угтаж түрүүлэх үйлдвэрлэл, үйлчилгээний чиглэлүүдийг тодорхойлж, хөгжүүлэх;"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16 гишүүн оролцож, 13 гишүүн дэмжиж 81.2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 xml:space="preserve">Найруулгаар авлаа шүү. Орчуулгын нэр томьёогоо бас үг солих санал гарлаа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14. </w:t>
      </w:r>
      <w:r>
        <w:rPr>
          <w:rFonts w:ascii="Arial" w:cs="Arial" w:eastAsia="Times New Roman" w:hAnsi="Arial"/>
          <w:b w:val="false"/>
          <w:bCs w:val="false"/>
          <w:color w:val="000000"/>
          <w:sz w:val="24"/>
          <w:szCs w:val="24"/>
          <w:u w:val="none"/>
          <w:lang w:val="mn-MN"/>
        </w:rPr>
        <w:t>Төслийн хавсралтын 4.2.5.4 дахь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"4.2.5.4.</w:t>
      </w:r>
      <w:r>
        <w:rPr>
          <w:rStyle w:val="style15"/>
          <w:rFonts w:ascii="Arial" w:cs="Arial" w:eastAsia="Times New Roman" w:hAnsi="Arial"/>
          <w:b w:val="false"/>
          <w:bCs/>
          <w:strike w:val="false"/>
          <w:dstrike w:val="false"/>
          <w:color w:val="000000"/>
          <w:sz w:val="24"/>
          <w:szCs w:val="24"/>
          <w:u w:val="none"/>
          <w:shd w:fill="FFFFFF" w:val="clear"/>
          <w:lang w:val="mn-MN"/>
        </w:rPr>
        <w:t>төр, шинжлэх ухаан, боловсролын байгууллага болон хувийн хэвшлийн хамтын  ажиллагаанд түшиглэн дэвшилтэт технологи, инновацийг үйлдвэрлэлд нэвтрүүлэх тогтолцоог дэмжих."</w:t>
      </w:r>
      <w:r>
        <w:rPr>
          <w:rStyle w:val="style15"/>
          <w:rFonts w:ascii="Arial" w:cs="Arial" w:eastAsia="Verdana" w:hAnsi="Arial"/>
          <w:b/>
          <w:bCs/>
          <w:i/>
          <w:iCs/>
          <w:strike w:val="false"/>
          <w:dstrike w:val="false"/>
          <w:color w:val="000000"/>
          <w:sz w:val="24"/>
          <w:szCs w:val="24"/>
          <w:u w:val="none"/>
          <w:shd w:fill="FFFFFF" w:val="clear"/>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16 гишүүн оролцож, 12 гишүүн дэмжиж 75.0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5.</w:t>
      </w:r>
      <w:r>
        <w:rPr>
          <w:rFonts w:ascii="Arial" w:cs="Arial" w:eastAsia="Times New Roman" w:hAnsi="Arial"/>
          <w:b w:val="false"/>
          <w:bCs w:val="false"/>
          <w:strike w:val="false"/>
          <w:dstrike w:val="false"/>
          <w:color w:val="000000"/>
          <w:sz w:val="24"/>
          <w:szCs w:val="24"/>
          <w:u w:val="none"/>
          <w:lang w:val="mn-MN"/>
        </w:rPr>
        <w:t>Төслийн хавсралтын 4.2.6.1 дэх дэд заалтыг доор дурдсанаар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 xml:space="preserve">"4.2.6.1.үйлдвэрийн удирдлага, инженер, техникийн ажилтнуудыг өндөр технологи бүхий улсуудад үе шаттайгаар бэлтгэх, мэргэшүүлэх, ур чадварыг дээшлүүлэх тогтолцоог бий болгож, дотоодод бэлтгэдэг чадавхыг сайжруулах;" Энэ чинь одоо боловсролын салбарын л юмнууд. Энэ юмнуудыг бүгдийг нь нэмэх. Ингээд юм бүгдийг хамж шимээд байвал оруулах юм их л олдоно доо. </w:t>
      </w:r>
      <w:r>
        <w:rPr>
          <w:rStyle w:val="style15"/>
          <w:rFonts w:ascii="Arial" w:cs="Arial" w:eastAsia="Verdana" w:hAnsi="Arial"/>
          <w:b/>
          <w:bCs/>
          <w:i/>
          <w:iCs/>
          <w:strike w:val="false"/>
          <w:dstrike w:val="false"/>
          <w:color w:val="000000"/>
          <w:sz w:val="24"/>
          <w:szCs w:val="24"/>
          <w:u w:val="none"/>
          <w:shd w:fill="FFFFFF" w:val="clear"/>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16 гишүүн оролцож, 11 гишүүн дэмжиж 68.8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16.</w:t>
      </w:r>
      <w:r>
        <w:rPr>
          <w:rStyle w:val="style15"/>
          <w:rFonts w:ascii="Arial" w:cs="Arial" w:eastAsia="Times New Roman" w:hAnsi="Arial"/>
          <w:b w:val="false"/>
          <w:bCs w:val="false"/>
          <w:strike w:val="false"/>
          <w:dstrike w:val="false"/>
          <w:color w:val="000000"/>
          <w:sz w:val="24"/>
          <w:szCs w:val="24"/>
          <w:u w:val="none"/>
          <w:shd w:fill="FFFFFF" w:val="clear"/>
          <w:lang w:val="mn-MN"/>
        </w:rPr>
        <w:t>Төслийн хавсралтын 4.2.6.3 дахь заалтын "бизнес болон" гэснийг "үйлдвэрлэл," гэж, тогтолцоогоор" гэснийг "хөгжүүлэх замаар" гэж өөрчлөх;</w:t>
      </w:r>
      <w:r>
        <w:rPr>
          <w:rStyle w:val="style15"/>
          <w:rFonts w:ascii="Arial" w:cs="Arial" w:eastAsia="Verdana" w:hAnsi="Arial"/>
          <w:b/>
          <w:bCs/>
          <w:i/>
          <w:iCs/>
          <w:strike w:val="false"/>
          <w:dstrike w:val="false"/>
          <w:color w:val="000000"/>
          <w:sz w:val="24"/>
          <w:szCs w:val="24"/>
          <w:u w:val="none"/>
          <w:shd w:fill="FFFFFF" w:val="clear"/>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15 гишүүн оролцож, 11 гишүүн дэмжиж 73.6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1</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7.</w:t>
      </w:r>
      <w:r>
        <w:rPr>
          <w:rStyle w:val="style15"/>
          <w:rFonts w:ascii="Arial" w:cs="Arial" w:eastAsia="Times New Roman" w:hAnsi="Arial"/>
          <w:b w:val="false"/>
          <w:bCs w:val="false"/>
          <w:strike w:val="false"/>
          <w:dstrike w:val="false"/>
          <w:color w:val="000000"/>
          <w:sz w:val="24"/>
          <w:szCs w:val="24"/>
          <w:u w:val="none"/>
          <w:shd w:fill="FFFFFF" w:val="clear"/>
          <w:lang w:val="mn-MN"/>
        </w:rPr>
        <w:t>Төслийн 4.2.6.4 дэх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"4.2.6.4.ур чадварт</w:t>
      </w:r>
      <w:r>
        <w:rPr>
          <w:rStyle w:val="style15"/>
          <w:rFonts w:ascii="Arial" w:cs="Arial" w:eastAsia="Times New Roman" w:hAnsi="Arial"/>
          <w:b w:val="false"/>
          <w:bCs/>
          <w:strike w:val="false"/>
          <w:dstrike w:val="false"/>
          <w:color w:val="000000"/>
          <w:sz w:val="24"/>
          <w:szCs w:val="24"/>
          <w:u w:val="none"/>
          <w:shd w:fill="FFFFFF" w:val="clear"/>
          <w:lang w:val="mn-MN"/>
        </w:rPr>
        <w:t xml:space="preserve"> суурилсан, ажлын байран дахь болон зайны сургалтаар мэргэжилтэй ажилчдыг сургаж, бэлтгэхэд санхүүгийн дэмжлэг үзүүлэх;"</w:t>
      </w:r>
      <w:r>
        <w:rPr>
          <w:rStyle w:val="style15"/>
          <w:rFonts w:ascii="Arial" w:cs="Arial" w:eastAsia="Verdana" w:hAnsi="Arial"/>
          <w:b/>
          <w:bCs/>
          <w:i/>
          <w:iCs/>
          <w:strike w:val="false"/>
          <w:dstrike w:val="false"/>
          <w:color w:val="000000"/>
          <w:sz w:val="24"/>
          <w:szCs w:val="24"/>
          <w:u w:val="none"/>
          <w:shd w:fill="FFFFFF" w:val="clear"/>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15 гишүүн оролцож, 12 гишүүн дэмжиж 80.0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18.</w:t>
      </w:r>
      <w:r>
        <w:rPr>
          <w:rStyle w:val="style15"/>
          <w:rFonts w:ascii="Arial" w:cs="Arial" w:eastAsia="Times New Roman" w:hAnsi="Arial"/>
          <w:b w:val="false"/>
          <w:bCs w:val="false"/>
          <w:strike w:val="false"/>
          <w:dstrike w:val="false"/>
          <w:color w:val="000000"/>
          <w:sz w:val="24"/>
          <w:szCs w:val="24"/>
          <w:u w:val="none"/>
          <w:shd w:fill="FFFFFF" w:val="clear"/>
          <w:lang w:val="mn-MN"/>
        </w:rPr>
        <w:t>Төслийн хавсралтын 4.2.7.4 дэх дэд заалтын "үндэсний" гэснийг "дотоодын" гэж өөрчлөн, "хэрэгжүүлэх" гэснийг хасах;</w:t>
      </w:r>
      <w:r>
        <w:rPr>
          <w:rStyle w:val="style15"/>
          <w:rFonts w:ascii="Arial" w:cs="Arial" w:eastAsia="Verdana" w:hAnsi="Arial"/>
          <w:b/>
          <w:bCs/>
          <w:i/>
          <w:iCs/>
          <w:strike w:val="false"/>
          <w:dstrike w:val="false"/>
          <w:color w:val="000000"/>
          <w:sz w:val="24"/>
          <w:szCs w:val="24"/>
          <w:u w:val="none"/>
          <w:shd w:fill="FFFFFF" w:val="clear"/>
          <w:lang w:val="mn-MN"/>
        </w:rPr>
        <w:t xml:space="preserve">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15 гишүүн оролцож, 12 гишүүн дэмжиж 80.0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19.</w:t>
      </w:r>
      <w:r>
        <w:rPr>
          <w:rStyle w:val="style15"/>
          <w:rFonts w:ascii="Arial" w:cs="Arial" w:eastAsia="Times New Roman" w:hAnsi="Arial"/>
          <w:b w:val="false"/>
          <w:bCs w:val="false"/>
          <w:strike w:val="false"/>
          <w:dstrike w:val="false"/>
          <w:color w:val="000000"/>
          <w:sz w:val="24"/>
          <w:szCs w:val="24"/>
          <w:u w:val="none"/>
          <w:shd w:fill="FFFFFF" w:val="clear"/>
          <w:lang w:val="mn-MN"/>
        </w:rPr>
        <w:t xml:space="preserve">Төслийн хавсралтын 5.1.2 дахь заалтын "байгууламж" гэснийг "тоног төхөөрөмж" гэж, "эхлэлийг тавина" гэснийг "хөгжүүлнэ" гэж өөрчлөх;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15 гишүүн оролцож, 12 гишүүн дэмжиж 80.0 хувиар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i w:val="false"/>
          <w:iCs w:val="false"/>
          <w:strike w:val="false"/>
          <w:dstrike w:val="false"/>
          <w:color w:val="000000"/>
          <w:sz w:val="24"/>
          <w:szCs w:val="24"/>
          <w:u w:val="none"/>
          <w:shd w:fill="FFFFFF" w:val="clear"/>
          <w:lang w:val="mn-MN"/>
        </w:rPr>
        <w:tab/>
        <w:t>2</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0.</w:t>
      </w:r>
      <w:r>
        <w:rPr>
          <w:rStyle w:val="style15"/>
          <w:rFonts w:ascii="Arial" w:cs="Arial" w:eastAsia="Times New Roman" w:hAnsi="Arial"/>
          <w:b w:val="false"/>
          <w:bCs w:val="false"/>
          <w:color w:val="000000"/>
          <w:sz w:val="24"/>
          <w:szCs w:val="24"/>
          <w:u w:val="none"/>
          <w:lang w:val="mn-MN"/>
        </w:rPr>
        <w:t>Төслийн хавсралтын 6.3 дахь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 xml:space="preserve">"6.3.Боловсруулах болон үйлчилгээний салбарын бүтээгдэхүүний дотоодын нийт бүтээгдэхүүнд эзлэх хувь хэмжээ 2014 оны түвшнээс 2 дахин нэмэгдсэн байна."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гаргасан ажлын хэсэг. Санал хураалт. Санал хураалтад 15 гишүүн оролцож, 12 гишүүн дэмжиж 80.0 хувиар санал дэмжигдлээ. </w:t>
      </w:r>
    </w:p>
    <w:p>
      <w:pPr>
        <w:pStyle w:val="style0"/>
        <w:spacing w:after="0" w:before="0" w:line="100" w:lineRule="atLeast"/>
        <w:ind w:firstLine="34" w:left="40" w:right="0"/>
        <w:contextualSpacing w:val="false"/>
        <w:jc w:val="both"/>
      </w:pPr>
      <w:r>
        <w:rPr/>
      </w:r>
    </w:p>
    <w:p>
      <w:pPr>
        <w:pStyle w:val="style0"/>
        <w:spacing w:after="0" w:before="0" w:line="100" w:lineRule="atLeast"/>
        <w:ind w:firstLine="34" w:left="40" w:right="0"/>
        <w:contextualSpacing w:val="false"/>
        <w:jc w:val="both"/>
      </w:pPr>
      <w:r>
        <w:rPr>
          <w:rFonts w:ascii="Arial" w:cs="Arial" w:eastAsia="Times New Roman" w:hAnsi="Arial"/>
          <w:b/>
          <w:bCs/>
          <w:color w:val="000000"/>
          <w:sz w:val="24"/>
          <w:szCs w:val="24"/>
          <w:u w:val="none"/>
        </w:rPr>
        <w:tab/>
      </w:r>
      <w:r>
        <w:rPr>
          <w:rFonts w:ascii="Arial" w:cs="Arial" w:eastAsia="Times New Roman" w:hAnsi="Arial"/>
          <w:b w:val="false"/>
          <w:bCs w:val="false"/>
          <w:color w:val="000000"/>
          <w:sz w:val="24"/>
          <w:szCs w:val="24"/>
          <w:u w:val="none"/>
        </w:rPr>
        <w:t>Дөрөв. Найруулгын санал</w:t>
      </w:r>
    </w:p>
    <w:p>
      <w:pPr>
        <w:pStyle w:val="style0"/>
        <w:spacing w:after="0" w:before="0" w:line="100" w:lineRule="atLeast"/>
        <w:ind w:hanging="0" w:left="0" w:right="0"/>
        <w:contextualSpacing w:val="false"/>
        <w:jc w:val="both"/>
      </w:pPr>
      <w:r>
        <w:rPr>
          <w:rFonts w:ascii="Arial" w:cs="Arial" w:eastAsia="Times New Roman" w:hAnsi="Arial"/>
          <w:b w:val="false"/>
          <w:bCs w:val="false"/>
          <w:color w:val="000000"/>
          <w:sz w:val="24"/>
          <w:szCs w:val="24"/>
          <w:u w:val="none"/>
          <w:lang w:val="mn-MN"/>
        </w:rPr>
        <w:t xml:space="preserve"> </w:t>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Fonts w:ascii="Arial" w:cs="Arial" w:eastAsia="Times New Roman" w:hAnsi="Arial"/>
          <w:b w:val="false"/>
          <w:bCs w:val="false"/>
          <w:color w:val="000000"/>
          <w:sz w:val="24"/>
          <w:szCs w:val="24"/>
          <w:u w:val="none"/>
          <w:lang w:val="mn-MN"/>
        </w:rPr>
        <w:tab/>
        <w:t>1/Төслийн хавсралтын 1.4 дэх хэсгийн "баримт бичиг" гэснийг "бодлого" гэж, "бодлого"  гэснийг "баримт бичиг" гэж өөрчлөх;</w:t>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Fonts w:ascii="Arial" w:cs="Arial" w:eastAsia="Times New Roman" w:hAnsi="Arial"/>
          <w:b w:val="false"/>
          <w:bCs/>
          <w:strike w:val="false"/>
          <w:dstrike w:val="false"/>
          <w:color w:val="000000"/>
          <w:sz w:val="24"/>
          <w:szCs w:val="24"/>
          <w:u w:val="none"/>
          <w:lang w:val="mn-MN"/>
        </w:rPr>
        <w:tab/>
        <w:t>2/</w:t>
      </w:r>
      <w:r>
        <w:rPr>
          <w:rFonts w:ascii="Arial" w:cs="Arial" w:eastAsia="Times New Roman" w:hAnsi="Arial"/>
          <w:b w:val="false"/>
          <w:bCs w:val="false"/>
          <w:strike w:val="false"/>
          <w:dstrike w:val="false"/>
          <w:color w:val="000000"/>
          <w:sz w:val="24"/>
          <w:szCs w:val="24"/>
          <w:u w:val="none"/>
          <w:lang w:val="mn-MN"/>
        </w:rPr>
        <w:t>Төслийн хавсралтын 2.1.1 дэх заалтын "эрхлэх" гэснийг "дэмжих" гэж өөрчлөх;</w:t>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Fonts w:ascii="Arial" w:cs="Arial" w:eastAsia="Times New Roman" w:hAnsi="Arial"/>
          <w:b w:val="false"/>
          <w:bCs w:val="false"/>
          <w:strike w:val="false"/>
          <w:dstrike w:val="false"/>
          <w:color w:val="000000"/>
          <w:sz w:val="24"/>
          <w:szCs w:val="24"/>
          <w:u w:val="none"/>
          <w:lang w:val="mn-MN"/>
        </w:rPr>
        <w:tab/>
        <w:t>3/Төслийн хавсралтын 4 дэх хэсгийн хавсралтын гарчгийн "арга хэмжээ" гэснийг "чиглэл" гэж өөрчлөх;</w:t>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
    </w:p>
    <w:p>
      <w:pPr>
        <w:pStyle w:val="style0"/>
        <w:widowControl w:val="false"/>
        <w:tabs>
          <w:tab w:leader="none" w:pos="709" w:val="left"/>
        </w:tabs>
        <w:suppressAutoHyphens w:val="true"/>
        <w:overflowPunct w:val="false"/>
        <w:spacing w:after="0" w:before="0" w:line="100" w:lineRule="atLeast"/>
        <w:ind w:hanging="0" w:left="0" w:right="0"/>
        <w:contextualSpacing w:val="false"/>
        <w:jc w:val="both"/>
      </w:pPr>
      <w:r>
        <w:rPr>
          <w:rFonts w:ascii="Arial" w:cs="Arial" w:eastAsia="Times New Roman" w:hAnsi="Arial"/>
          <w:b w:val="false"/>
          <w:bCs w:val="false"/>
          <w:strike w:val="false"/>
          <w:dstrike w:val="false"/>
          <w:color w:val="000000"/>
          <w:sz w:val="24"/>
          <w:szCs w:val="24"/>
          <w:u w:val="none"/>
          <w:lang w:val="mn-MN"/>
        </w:rPr>
        <w:tab/>
        <w:t>4/</w:t>
      </w:r>
      <w:r>
        <w:rPr>
          <w:rFonts w:ascii="Arial" w:cs="Arial" w:eastAsia="Times New Roman" w:hAnsi="Arial"/>
          <w:b w:val="false"/>
          <w:bCs/>
          <w:strike w:val="false"/>
          <w:dstrike w:val="false"/>
          <w:color w:val="000000"/>
          <w:sz w:val="24"/>
          <w:szCs w:val="24"/>
          <w:u w:val="none"/>
          <w:lang w:val="mn-MN"/>
        </w:rPr>
        <w:t>Төслийн хавсралтын 4.2 дахь хэсгийн "арга хэмжээг авна" гэснийг "чиглэлийг баримтална" гэж өөрчлөх;</w:t>
      </w:r>
    </w:p>
    <w:p>
      <w:pPr>
        <w:pStyle w:val="style0"/>
        <w:spacing w:after="0" w:before="0" w:line="100" w:lineRule="atLeast"/>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Fonts w:ascii="Arial" w:cs="Arial" w:eastAsia="Times New Roman" w:hAnsi="Arial"/>
          <w:b w:val="false"/>
          <w:bCs w:val="false"/>
          <w:strike w:val="false"/>
          <w:dstrike w:val="false"/>
          <w:color w:val="000000"/>
          <w:sz w:val="24"/>
          <w:szCs w:val="24"/>
          <w:u w:val="none"/>
          <w:lang w:val="mn-MN"/>
        </w:rPr>
        <w:t xml:space="preserve"> </w:t>
      </w:r>
      <w:r>
        <w:rPr>
          <w:rFonts w:ascii="Arial" w:cs="Arial" w:eastAsia="Times New Roman" w:hAnsi="Arial"/>
          <w:b w:val="false"/>
          <w:bCs w:val="false"/>
          <w:strike w:val="false"/>
          <w:dstrike w:val="false"/>
          <w:color w:val="000000"/>
          <w:sz w:val="24"/>
          <w:szCs w:val="24"/>
          <w:u w:val="none"/>
          <w:lang w:val="mn-MN"/>
        </w:rPr>
        <w:tab/>
        <w:t>5/</w:t>
      </w:r>
      <w:r>
        <w:rPr>
          <w:rFonts w:ascii="Arial" w:cs="Arial" w:eastAsia="Times New Roman" w:hAnsi="Arial"/>
          <w:b w:val="false"/>
          <w:bCs w:val="false"/>
          <w:strike w:val="false"/>
          <w:dstrike w:val="false"/>
          <w:color w:val="000000"/>
          <w:sz w:val="24"/>
          <w:szCs w:val="24"/>
          <w:u w:val="none"/>
          <w:shd w:fill="FFFFFF" w:val="clear"/>
          <w:lang w:val="mn-MN"/>
        </w:rPr>
        <w:t>Төслийн хавсралтын 4.2.1.6 дахь дэд заалтын "тогтолцоог хөгжүүлэх" гэснийг "тогтолцоог боловсронгуй болгох" гэж өөрчлөх;</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t>6/</w:t>
      </w:r>
      <w:r>
        <w:rPr>
          <w:rFonts w:ascii="Arial" w:cs="Arial" w:eastAsia="Times New Roman" w:hAnsi="Arial"/>
          <w:b w:val="false"/>
          <w:bCs w:val="false"/>
          <w:strike w:val="false"/>
          <w:dstrike w:val="false"/>
          <w:color w:val="000000"/>
          <w:sz w:val="24"/>
          <w:szCs w:val="24"/>
          <w:u w:val="none"/>
          <w:shd w:fill="FFFFFF" w:val="clear"/>
          <w:lang w:val="mn-MN"/>
        </w:rPr>
        <w:t>Төслийн хавсралтын 4.2.1.7 дахь дэд заалтын "</w:t>
      </w:r>
      <w:r>
        <w:rPr>
          <w:rFonts w:ascii="Arial" w:cs="Arial" w:eastAsia="Times New Roman" w:hAnsi="Arial"/>
          <w:b w:val="false"/>
          <w:bCs/>
          <w:strike w:val="false"/>
          <w:dstrike w:val="false"/>
          <w:color w:val="000000"/>
          <w:sz w:val="24"/>
          <w:szCs w:val="24"/>
          <w:u w:val="none"/>
          <w:lang w:val="mn-MN"/>
        </w:rPr>
        <w:t>сайжруулах" гэснийг "боловсронгуй</w:t>
      </w:r>
      <w:r>
        <w:rPr>
          <w:rFonts w:ascii="Arial" w:cs="Arial" w:eastAsia="Times New Roman" w:hAnsi="Arial"/>
          <w:b w:val="false"/>
          <w:bCs/>
          <w:color w:val="000000"/>
          <w:sz w:val="24"/>
          <w:szCs w:val="24"/>
          <w:u w:val="single"/>
          <w:lang w:val="mn-MN"/>
        </w:rPr>
        <w:t xml:space="preserve"> </w:t>
      </w:r>
      <w:r>
        <w:rPr>
          <w:rFonts w:ascii="Arial" w:cs="Arial" w:eastAsia="Times New Roman" w:hAnsi="Arial"/>
          <w:b w:val="false"/>
          <w:bCs/>
          <w:color w:val="000000"/>
          <w:sz w:val="24"/>
          <w:szCs w:val="24"/>
          <w:u w:val="none"/>
          <w:lang w:val="mn-MN"/>
        </w:rPr>
        <w:t>болгох"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color w:val="000000"/>
          <w:sz w:val="24"/>
          <w:szCs w:val="24"/>
        </w:rPr>
        <w:tab/>
        <w:t>7/Төслийн хавсралтын 4.2.1, 4.2.2, 4.2.3, 4.2.5, 4.2.6, 4.2.7 дахь заалтын "авч хэрэгжүүлэх арга хэмжээ" гэснийг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trike w:val="false"/>
          <w:dstrike w:val="false"/>
          <w:color w:val="000000"/>
          <w:sz w:val="24"/>
          <w:szCs w:val="24"/>
          <w:u w:val="none"/>
          <w:shd w:fill="FFFFFF" w:val="clear"/>
          <w:lang w:val="mn-MN"/>
        </w:rPr>
        <w:tab/>
        <w:t>8/</w:t>
      </w:r>
      <w:r>
        <w:rPr>
          <w:rFonts w:ascii="Arial" w:cs="Arial" w:eastAsia="Times New Roman" w:hAnsi="Arial"/>
          <w:b w:val="false"/>
          <w:bCs w:val="false"/>
          <w:color w:val="000000"/>
          <w:sz w:val="24"/>
          <w:szCs w:val="24"/>
        </w:rPr>
        <w:t>Төслийн хавсралтын 4.2.1.</w:t>
      </w:r>
      <w:r>
        <w:rPr>
          <w:rFonts w:ascii="Arial" w:cs="Arial" w:eastAsia="Times New Roman" w:hAnsi="Arial"/>
          <w:b w:val="false"/>
          <w:bCs w:val="false"/>
          <w:color w:val="000000"/>
          <w:sz w:val="24"/>
          <w:szCs w:val="24"/>
          <w:lang w:val="mn-MN"/>
        </w:rPr>
        <w:t>8</w:t>
      </w:r>
      <w:r>
        <w:rPr>
          <w:rFonts w:ascii="Arial" w:cs="Arial" w:eastAsia="Times New Roman" w:hAnsi="Arial"/>
          <w:b w:val="false"/>
          <w:bCs w:val="false"/>
          <w:color w:val="000000"/>
          <w:sz w:val="24"/>
          <w:szCs w:val="24"/>
        </w:rPr>
        <w:t xml:space="preserve"> дэх дэд заалтыг доор дурдсанаар найруулах:</w:t>
      </w:r>
    </w:p>
    <w:p>
      <w:pPr>
        <w:pStyle w:val="style0"/>
        <w:spacing w:after="0" w:before="0" w:line="100" w:lineRule="atLeast"/>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Style w:val="style15"/>
          <w:rFonts w:ascii="Arial" w:cs="Arial" w:eastAsia="Times New Roman" w:hAnsi="Arial"/>
          <w:b w:val="false"/>
          <w:bCs w:val="false"/>
          <w:strike w:val="false"/>
          <w:dstrike w:val="false"/>
          <w:color w:val="000000"/>
          <w:sz w:val="24"/>
          <w:szCs w:val="24"/>
          <w:u w:val="none"/>
          <w:shd w:fill="FFFFFF" w:val="clear"/>
          <w:lang w:val="mn-MN"/>
        </w:rPr>
        <w:tab/>
        <w:tab/>
        <w:tab/>
        <w:t>"4.2.1.8.”чөлөөт бүс үйлдвэрлэл, технологийг паркийг хөгжүүлэх эрх зүйн таатай орчинг бий болгох.</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Style w:val="style15"/>
          <w:rFonts w:ascii="Arial" w:cs="Arial" w:eastAsia="Times New Roman" w:hAnsi="Arial"/>
          <w:b w:val="false"/>
          <w:bCs/>
          <w:strike w:val="false"/>
          <w:dstrike w:val="false"/>
          <w:color w:val="000000"/>
          <w:sz w:val="24"/>
          <w:szCs w:val="24"/>
          <w:u w:val="none"/>
          <w:shd w:fill="FFFFFF" w:val="clear"/>
          <w:lang w:val="mn-MN"/>
        </w:rPr>
        <w:tab/>
        <w:tab/>
        <w:t>9. Төслийн хавсралтын 4.2.1.4 дэх заалтыг дор дурдсанаар найруулах.</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Style w:val="style15"/>
          <w:rFonts w:ascii="Arial" w:cs="Arial" w:eastAsia="Times New Roman" w:hAnsi="Arial"/>
          <w:b w:val="false"/>
          <w:bCs/>
          <w:strike w:val="false"/>
          <w:dstrike w:val="false"/>
          <w:color w:val="000000"/>
          <w:sz w:val="24"/>
          <w:szCs w:val="24"/>
          <w:u w:val="none"/>
          <w:shd w:fill="FFFFFF" w:val="clear"/>
          <w:lang w:val="mn-MN"/>
        </w:rPr>
        <w:tab/>
        <w:tab/>
        <w:t xml:space="preserve">4.2.1.4.худалдааны эрх зүйн орчинг дотоодын үйлдвэрлэлийг дэмжиж хөгжүүлэх бодлоготой уялдуулан нэг хаалганы тогтолцоог хөгжүүлж тарифын болон тарифын бус зохицуулалтыг олон улсын гэрээнд нийцүүлэн шинэчлэх. </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Fonts w:ascii="Arial" w:cs="Arial" w:eastAsia="Times New Roman" w:hAnsi="Arial"/>
          <w:b w:val="false"/>
          <w:bCs w:val="false"/>
          <w:strike w:val="false"/>
          <w:dstrike w:val="false"/>
          <w:color w:val="000000"/>
          <w:sz w:val="24"/>
          <w:szCs w:val="24"/>
          <w:u w:val="none"/>
          <w:lang w:val="mn-MN"/>
        </w:rPr>
        <w:tab/>
        <w:tab/>
        <w:t>10/Төслийн хавсралтын 4.2.4.7.2 дахь заалтыг доор дурдсанаар найруулах.</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Fonts w:ascii="Arial" w:cs="Arial" w:eastAsia="Times New Roman" w:hAnsi="Arial"/>
          <w:b w:val="false"/>
          <w:bCs w:val="false"/>
          <w:strike w:val="false"/>
          <w:dstrike w:val="false"/>
          <w:color w:val="000000"/>
          <w:sz w:val="24"/>
          <w:szCs w:val="24"/>
          <w:u w:val="none"/>
          <w:lang w:val="mn-MN"/>
        </w:rPr>
        <w:tab/>
        <w:tab/>
        <w:tab/>
        <w:tab/>
        <w:t>4.2.7.2. түнш орнууд болон бүс нутгийн хэмжээнд байгуулах худалдааны хэлэлцээрээр худалдааг хөнгөвчлөх тарифын болон тарифын бус саад тотгорыг багасгах арга хэмжээг тусгах замаар гадаад зах зээлд дотоодын үйлдвэрийн барааны нэвтрэх боломжийг нэмэгдүүлэх.</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Fonts w:ascii="Arial" w:cs="Arial" w:eastAsia="Times New Roman" w:hAnsi="Arial"/>
          <w:b w:val="false"/>
          <w:bCs w:val="false"/>
          <w:strike w:val="false"/>
          <w:dstrike w:val="false"/>
          <w:color w:val="000000"/>
          <w:sz w:val="24"/>
          <w:szCs w:val="24"/>
          <w:u w:val="none"/>
          <w:lang w:val="mn-MN"/>
        </w:rPr>
        <w:tab/>
        <w:tab/>
        <w:t xml:space="preserve">11. төслийн хавсралтын 5.1 дэх хэсгийн үе шат тус бүрээр 5 жилийн стратеги төлөвлөгөө боловсруулж Засгийн газар батлан хэрэгжилтийг ханган ажиллана гэснийг хасах. </w:t>
      </w:r>
    </w:p>
    <w:p>
      <w:pPr>
        <w:pStyle w:val="style0"/>
        <w:shd w:fill="FFFFFF" w:val="clear"/>
        <w:tabs>
          <w:tab w:leader="none" w:pos="207" w:val="left"/>
          <w:tab w:leader="none" w:pos="870" w:val="left"/>
          <w:tab w:leader="none" w:pos="893" w:val="left"/>
        </w:tabs>
        <w:spacing w:after="0" w:before="0" w:line="100" w:lineRule="atLeast"/>
        <w:ind w:firstLine="34" w:left="23"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Fonts w:ascii="Arial" w:cs="Arial" w:eastAsia="Times New Roman" w:hAnsi="Arial"/>
          <w:b w:val="false"/>
          <w:bCs w:val="false"/>
          <w:strike w:val="false"/>
          <w:dstrike w:val="false"/>
          <w:vanish w:val="false"/>
          <w:color w:val="000000"/>
          <w:sz w:val="24"/>
          <w:szCs w:val="24"/>
          <w:u w:val="none"/>
          <w:lang w:val="mn-MN"/>
        </w:rPr>
        <w:tab/>
        <w:tab/>
        <w:t>12.</w:t>
      </w:r>
      <w:r>
        <w:rPr>
          <w:rFonts w:ascii="Arial" w:cs="Arial" w:eastAsia="Times New Roman" w:hAnsi="Arial"/>
          <w:b w:val="false"/>
          <w:bCs w:val="false"/>
          <w:strike w:val="false"/>
          <w:dstrike w:val="false"/>
          <w:color w:val="000000"/>
          <w:sz w:val="24"/>
          <w:szCs w:val="24"/>
          <w:u w:val="none"/>
          <w:lang w:val="mn-MN"/>
        </w:rPr>
        <w:t xml:space="preserve">Төслийн хавсралтад хэсэг, заалт, дэд заалт нэмсэн болон хассантай холбогдуулан дугааруудыг өөрчлөх; гэсэн найруулгын шинжтэй санал байна. Энэ дээр 4.2.7.2 чинь дэд заалт гэж 4-ийн дугаартай тэгж яваад байгаа шүү дээ. Тэгээд зарим нь дэд заалт, зарим нь дэд заалт гэсэн үг нь байхгүй болчхоод байна шүү. Энийг жигдлэхгүй бол болохгүй шүү. Ийм найруулгын санал байна. Санал хураалт.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Санал хураалтад 15 гишүүн оролцож, 13 гишүүн дэмжиж 86.7 хувиар санал дэмжигдлээ.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Ингээд ажлын хэсгийн гаргасан зарчмын зөрүүтэй саналаар санал хурааж дууслаа. Найруулгын олон санал гарсныг гишүүд нэрээр нь микрофонд хэлж бичүүлсэн байгаа. Тэр тэр гишүүний гаргасан санал гээд. Найруулгын саналыг бол одоо санал хураалтдаа нэг мөсөн оруулаад зарим тэр орчуулгын нэр томьёог бас тайлбар оруулах аль эсвэл одоо оновчтой Монгол хэллэгээр солих ийм саналууд гарсныг ажлын хэсгүүд анхаарч оруулаарай гэдгийг хэлье. Ингээд санал хураалт дууслаа. Санал хэлсэн бичигдсэн байгаа. Тэгээд ажлын хэсгийн гишүүд авч үзсэн байхаа гэж бодож байна. Ингээд санал хураалт дууслаа. Төрөөс аж үйлдвэрийн талаар баримтлах бодлогын тухай Улсын Их Хурлын тогтоолын төслийн анхны хэлэлцүүлгийг хийж дууслаа. Чуулганы нэгдсэн хуралдаанд Байнгын хорооны санал, дүгнэлтийг Ганхуяг гишүүн ажлын хэсгийн ахлагч танилцуулъя.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За ингээд дараагийн асуудалдаа оръё. Нямдорж гишүүн.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r>
      <w:r>
        <w:rPr>
          <w:rStyle w:val="style15"/>
          <w:rFonts w:ascii="Arial" w:cs="Arial" w:eastAsia="Verdana" w:hAnsi="Arial"/>
          <w:b/>
          <w:bCs/>
          <w:i w:val="false"/>
          <w:iCs w:val="false"/>
          <w:strike w:val="false"/>
          <w:dstrike w:val="false"/>
          <w:color w:val="000000"/>
          <w:sz w:val="24"/>
          <w:szCs w:val="24"/>
          <w:u w:val="none"/>
          <w:shd w:fill="FFFFFF" w:val="clear"/>
          <w:lang w:val="mn-MN"/>
        </w:rPr>
        <w:t>Ц.Нямдорж:</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-Энэ баримт бичиг нь ингээд цаашаа хэлэлцүүлэгдээд батлагдана биз ээ. Цаашдаа ер нь энэ төр бүхэлдээ түүний дотор энэ эдийн засгийн хороо ч юм уу тодорхой юм л ярих хэрэгтэй байгаа юм даа. Одоо энэ Сайншандын аж үйлдвэрийн цогцолбор барина гэж худлаа цай булаад 6 жилийн хугацаа өнгөрлөө. Энэ ер нь босох юм уу, босохгүй юм уу. Би чуулган дээр Алтанхуягаас нэг асуусан юм. Энэ чинь бүтэх юм уу, бүтэхгүй юм уу. Үнэнээ хэл гэсэн чинь Баттулга уруу заагаад тэгээд бөөрөнхийлөөд л хаясан л даа. Энд ч нэг юм босгоно гэж цай булаад л тэнд ч нэг юм босгоно гэж цай булсаар байтал энэ Монголд оруулж ирж байгаа импортын цай дууслаа шүү дээ. Энэ үнэнээ л одоо яримаар байгаа юм. Сайн шандын аж үйлдвэрийн цогцолбор үнэхээр босох ёстой юм бол хөрөнгө мөнгөнийх нь асуудлыг шийдээд санхүүжүүлэлтийнх нь асуудлыг шийдэд хэдэн жилийн хугацаанд юу барих гэж байгаа юм бэ гэдгээ тодорхой болгоод ингээд тодорхой юман дээр ажилламаар байгаа юм л даа. Тэгээд энэ чинь тэмээн дээр ямааны гарз гэж энэ Дорноговийн төвийн урд талд нэг аж үйлдвэрийн цогцолбор босно гээд нэг их үзүүлсэн юм.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Тэгсэн дараа жил нь болохоо байгаад цэвдэгтэй гээд урагшаа нүүгээд бас нэг цай булаад хаячихсан юм шиг байгаа юм. Ийм л юм яваад байгаа шүү дээ. Эрдэнэбат сайд аа. Тийм учраас та нар үнэхээр энэ  юмаа цаашаа явуулъя гэж байгаа бол ядаж ганц хоёр том юмны асуудал яримаар байгаа юм. Энийгээ энэ Засгийн газар бэлтгэж Их Хурал дээр тал талаасаа яримаар байгаа байхгүй юу. Бид хэдэн жил худлаа ярьж, худлаа сонгууль дөхөхөөр хашаа босгож дараа нь нурааж байх юм бэ. Энэ налайхын цаад тал дээр нефтийн үйлдвэр байгуулах гэж байна гэж нураагаад одоо 10 жил боллоо. Энэ Дарханд нэг нефтийн үйлдвэр барина гээд одоо юу болж байгаа юм бэ мэдэхгүй.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Сайншанд аж үйлдвэрийн цогцолбор байхгүй. Ийм л байдалтай байж байгаа шүү дээ. Бэрхшээл байгааг ойлгож байна. Хөрөнгө мөнгөний асуудлыг нь шийдэх шийдвэр гаргаж өгөхгүй байх шиг байгаа юм. Тийм юм үнэхээр байгаа бол тэр саналаа Засгийн газар дээр боловсруулаад Их Хурлаар оруулж ирээд ядаж нэг том юмны ажил эхлүүлмээр байна шүү дээ. Энийгээ бодолцооч.</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r>
      <w:r>
        <w:rPr>
          <w:rStyle w:val="style15"/>
          <w:rFonts w:ascii="Arial" w:cs="Arial" w:eastAsia="Verdana" w:hAnsi="Arial"/>
          <w:b/>
          <w:bCs/>
          <w:i w:val="false"/>
          <w:iCs w:val="false"/>
          <w:strike w:val="false"/>
          <w:dstrike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 Ингээд Засгийн газрын гишүүн манай Аж үйлдвэрийн сайд маань энэ асуудлыг анхааралдаа авч байгаа байх гэж ойлгож байна. Сайншандад аж үйлдвэрийн паркаар нь аж үйлдвэр байгуулна гэсэн. Гэхдээ өнөөдөр 2 цементийн үйлдвэр ямар ч гэсэн баригдаад явж байх шиг байна. Тэр нь болохоор нөгөө түүхий эддээ түшиглээд аж үйлдвэртээ түшиглээд тэр жагсаалт нь. Үгүй ээ яах вэ тэр Сайншандын аж үйлдвэрийн цогцолбор гээд 10-аад үйлдвэрийн нэр жагсаалт гарж байна. Тэр дотор нь бол цементийн үйлдвэр гэж байгаа юм л даа. Тэгээд тэр харин одоо Засгийн газар ялангуяа аж үйлдвэрийн салбарынхан маань энэ асуудалд анхаарлаа хандуулна биз дээ.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r>
      <w:r>
        <w:rPr>
          <w:rStyle w:val="style15"/>
          <w:rFonts w:ascii="Arial" w:cs="Arial" w:eastAsia="Verdana" w:hAnsi="Arial"/>
          <w:b/>
          <w:bCs/>
          <w:i w:val="false"/>
          <w:iCs w:val="false"/>
          <w:strike w:val="false"/>
          <w:dstrike w:val="false"/>
          <w:color w:val="000000"/>
          <w:sz w:val="24"/>
          <w:szCs w:val="24"/>
          <w:u w:val="none"/>
          <w:shd w:fill="FFFFFF" w:val="clear"/>
          <w:lang w:val="mn-MN"/>
        </w:rPr>
        <w:tab/>
        <w:t>Дараагийн асуудалд оръё.</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bCs/>
          <w:i w:val="false"/>
          <w:iCs w:val="false"/>
          <w:strike w:val="false"/>
          <w:dstrike w:val="false"/>
          <w:color w:val="000000"/>
          <w:sz w:val="24"/>
          <w:szCs w:val="24"/>
          <w:u w:val="none"/>
          <w:shd w:fill="FFFFFF" w:val="clear"/>
          <w:lang w:val="mn-MN"/>
        </w:rPr>
        <w:tab/>
        <w:tab/>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Хотын дахин хөгжүүлэх тухай болон холбогдох бусад хуулийн төслүүд анхны хэлэлцүүлэг хийх ёстой. Ажлын хэсэг маань зарим зүйл дээр саналаа нэгтгэж чадаагүй учраас хойшлуулъя гэсэн санал хэлсэн.</w:t>
      </w:r>
      <w:r>
        <w:rPr>
          <w:rStyle w:val="style15"/>
          <w:rFonts w:ascii="Arial" w:cs="Arial" w:eastAsia="Verdana" w:hAnsi="Arial"/>
          <w:b/>
          <w:bCs/>
          <w:i/>
          <w:iCs/>
          <w:strike w:val="false"/>
          <w:dstrike w:val="false"/>
          <w:color w:val="000000"/>
          <w:sz w:val="24"/>
          <w:szCs w:val="24"/>
          <w:u w:val="none"/>
          <w:shd w:fill="FFFFFF" w:val="clear"/>
          <w:lang w:val="mn-MN"/>
        </w:rPr>
        <w:t xml:space="preserve">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bCs/>
          <w:i w:val="false"/>
          <w:iCs w:val="false"/>
          <w:strike w:val="false"/>
          <w:dstrike w:val="false"/>
          <w:color w:val="000000"/>
          <w:sz w:val="24"/>
          <w:szCs w:val="24"/>
          <w:u w:val="none"/>
          <w:shd w:fill="FFFFFF" w:val="clear"/>
          <w:lang w:val="mn-MN"/>
        </w:rPr>
        <w:tab/>
        <w:tab/>
        <w:t xml:space="preserve">Дараагийн асуудалд оръё.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bCs/>
          <w:i w:val="false"/>
          <w:iCs w:val="false"/>
          <w:strike w:val="false"/>
          <w:dstrike w:val="false"/>
          <w:color w:val="000000"/>
          <w:sz w:val="24"/>
          <w:szCs w:val="24"/>
          <w:u w:val="none"/>
          <w:shd w:fill="FFFFFF" w:val="clear"/>
          <w:lang w:val="mn-MN"/>
        </w:rPr>
        <w:tab/>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r>
      <w:r>
        <w:rPr>
          <w:rStyle w:val="style15"/>
          <w:rFonts w:ascii="Arial" w:cs="Arial" w:eastAsia="Verdana" w:hAnsi="Arial"/>
          <w:b/>
          <w:bCs/>
          <w:i w:val="false"/>
          <w:iCs w:val="false"/>
          <w:strike w:val="false"/>
          <w:dstrike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-Нямдорж гишүүн.</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r>
      <w:r>
        <w:rPr>
          <w:rStyle w:val="style15"/>
          <w:rFonts w:ascii="Arial" w:cs="Arial" w:eastAsia="Verdana" w:hAnsi="Arial"/>
          <w:b/>
          <w:bCs/>
          <w:i w:val="false"/>
          <w:iCs w:val="false"/>
          <w:strike w:val="false"/>
          <w:dstrike w:val="false"/>
          <w:color w:val="000000"/>
          <w:sz w:val="24"/>
          <w:szCs w:val="24"/>
          <w:u w:val="none"/>
          <w:shd w:fill="FFFFFF" w:val="clear"/>
          <w:lang w:val="mn-MN"/>
        </w:rPr>
        <w:t xml:space="preserve">Ц.Нямдорж: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-Энэ дахин төлөвлөлтийн хууль гэж нэг хөгийн юм орж ирээд бараг 3 жил болж байна. Гарамгайбаатар Эдийн засгийн байнгын хорооны дарга байхад хэлэлцэнэ барина гээд элдэв л юм болоод ингээд ажлын хэсэг нь хуралдаж чадсангүй гээд гурван жил боллоо. Ер нь Их Хурал ингэж ажиллаж болдог юм уу. Энэ ажлын хэсгийг ахалсан тэрэнд орсон гишүүд чинь хариуцлага  гэж юм байна уу. Төслийг нь уншихаар наадах чинь бол Улаанбаатар хотын энэ дахин төлөвлөлттэй холбоотой оруулж ирсэн хууль л даа. Бүх улсын хэмжээнд зохицуулахаар хийчихсэн юм байна лээ. Би тэгээд Бат-Үүлд ч хэлж байсан юм. Баярсайханг сайд байхад нь ч хэлж байсан юм. Та нар энэ төслөө татаж аваад Улаанбаатар хотын дахин төлөвлөлтийн хуулийн төсөл болгож оруулж ирэхгүй бол наадах чинь явахгүй юм байна.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Ерөөсөө дотор нь маш ноцтой асуудлууд байна. Наадах чинь. Улаанбаатараас бусад газруудад бол энэ дахин төлөвлөлтийн асуудал аминд тулсан асуудал биш. Хангалттай газар нутаг байгаа гэдэг юм яриад тэгье гэж ярьцгаагаад л одоо хоёр жил болж байна шүү дээ, тэрнээс хойш. Татаж авдаггүй. Хэлэлцүүлдэггүй. Ийм л юм болж байна шүү дээ. Тэгээд одоо хотын дахин төлөвлөлт гэдэг юм чинь хачин юм болж байна шүү дээ. Би ганц нэг газар орж үзсэн. Газрыг нь хураагаад авчихсан оронд нь барин байшингийн суурь тавигдаагүй. Хөрөнгийн үнэлгээ хийсэн чинь хоёр давхар байшингийн 30 хувийнх нь хөрөнгийг төслөөс өгнө. Бусдыг нь хохь чинь гэсэн юм хотынхон яриад л явж байгаа юм билээ шүү дээ. Би тэгээд ямар санал хэлэх гэж байна вэ гэхээр наад юмаа хурдан хэлэлцүүлээд хурдан буцаадаг юм бол буцаалтаа хийгээ ч ээ. Батсуурь дарга аа. Ингээд байлгаад байж болохгүй шүү дээ. Арай дэндүү хариуцлагагүй байна шүү дээ. Хоёр жил ийм байж болохгүй шүү дээ төр.    Ямар учиртай юм бэ.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r>
      <w:r>
        <w:rPr>
          <w:rStyle w:val="style15"/>
          <w:rFonts w:ascii="Arial" w:cs="Arial" w:eastAsia="Verdana" w:hAnsi="Arial"/>
          <w:b/>
          <w:bCs/>
          <w:i w:val="false"/>
          <w:iCs w:val="false"/>
          <w:strike w:val="false"/>
          <w:dstrike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-Тэгэхээр энэ хотыг дахин хөгжүүлэх тухай болон холбогдох бусад хуулийн төслийн өөрчлөлт ер нь бол сая шинээр өргөн баригдсан. Манайх ажлын хэсэг байгуулаад одоо 3, 4 долоо хонож байна. Ажлын хэсгүүд бол маш эрчимтэй ажиллаж хуралдаж байгаа. Бид бас энэ хотыг дахин хөгжүүлэх тэр гэр хорооллын дахин төлөвлөлт гээд нэлээд хэдэн газруудаар хотын захиргааны удирдлагуудтай явж оролцсон. Сая хотын захиргаа яасан шүү дээ. Өнгөрсөн оны сүүлээр шинээр өргөн барьсан. Ажлын хэсгийг бид шинэчлэн байгуулж ажиллуулсан. Тэгээд сая бол энэ гэр хорооллын дахин төлөвлөлт гээд нэлээд хэдэн газруудаар ажлын хэсгүүд явж газар дээр нь танилцсан. Ер нь бол хэлэлцүүлэгт бол бэлэн болсон байгаа. Тэгээд хэлэлцэх үедээ энэ асуудлыг авч үзье.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r>
      <w:r>
        <w:rPr>
          <w:rStyle w:val="style15"/>
          <w:rFonts w:ascii="Arial" w:cs="Arial" w:eastAsia="Verdana" w:hAnsi="Arial"/>
          <w:b/>
          <w:bCs/>
          <w:i/>
          <w:iCs/>
          <w:strike w:val="false"/>
          <w:dstrike w:val="false"/>
          <w:color w:val="000000"/>
          <w:sz w:val="24"/>
          <w:szCs w:val="24"/>
          <w:u w:val="none"/>
          <w:shd w:fill="FFFFFF" w:val="clear"/>
          <w:lang w:val="mn-MN"/>
        </w:rPr>
        <w:t>Монгол Улсын эдийн засаг нийгмийг 2016 оны үндсэн чиглэл батлах тухай тогтоолын төслийн анхны хэлэлцүүлэг.</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2016 оны үндсэн чиглэл батлах тухай түрүү Байнгын хорооны хуралдаанаар хэлэлцүүлсэн байгаа. Тэгээд энэ хэлэлцүүлгээс бас нэг хоёр гурван санал хураах юу орхигдсон байгаа учраас энийг үргэлжлүүлээд ажлын хэсгийн ахлагч Тлейхан гишүүн танилцуулъя.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r>
      <w:r>
        <w:rPr>
          <w:rStyle w:val="style15"/>
          <w:rFonts w:ascii="Arial" w:cs="Arial" w:eastAsia="Verdana" w:hAnsi="Arial"/>
          <w:b/>
          <w:bCs/>
          <w:i w:val="false"/>
          <w:iCs w:val="false"/>
          <w:strike w:val="false"/>
          <w:dstrike w:val="false"/>
          <w:color w:val="000000"/>
          <w:sz w:val="24"/>
          <w:szCs w:val="24"/>
          <w:u w:val="none"/>
          <w:shd w:fill="FFFFFF" w:val="clear"/>
          <w:lang w:val="mn-MN"/>
        </w:rPr>
        <w:t>А.Тлейхан:</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-Баярлалаа. Өнгөрөгч долоо хоногийн Байнгын хороогоор Монгол Улсын эдийн засаг нийгмийг 2016 оны үндсэн чиглэл батлах тухай тогтоолын төслийн анхны хэлэлцүүлгийг хийсэн юм. Тэр үед нэг үлдсэн гурван санал байна. Нэг нь дэмжих санал, хоёр нь дэмжихгүй санал юм байна л даа. Манай хүмүүсийн юунаас болж үлдсэн байна.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Төслийн 8 дугаар зорилтот Ховдоос Завханы чиглэлийн Сар хайрханы гүүр хүртэлх 130 км-ийн хатуу хучилттай авто зам барих асуудлыг судалж шийдвэрлэх гэж нэмье гэсэн саналыг бид ажлын хэсэг дээр ярилцаад дэмжээгүй юм. Тэгээд Байнгын хороонд оруулаагүй юм. Энийг бол Улсын Их Хурлын гишүүн Дамдингийн Дэмбэрэл гуайн гаргасан санал байсан юм. Уг нь Засгийн газрын ажлын хэсгээс бидэнд өгөхөд энэ бол нөгөө мянганы замын хүрээнд биш юм гэхэд ийм ойлголт өгсөн. Тэгсэн тэр маань тийм биш юм байна. Судалж үзэхэд 2001 оны 09 тоот тогтоолоор тэр мянганы зам болон дэд бүтцийн бас чиглэл орсон байдаг юм байна. Дараа нь 2011 онд гарсан 12 дугаар тогтоол дээр мөн адилхан Тэлмэн Улиастай Завхан мандал гэдэг юм уу.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Хэвтээ тэнхлэгийн зам гэж орсон байдаг юм байна. Тийм учраас мэдээллийн буруугаас болж энэ санал дэмжигдээгүй гэдэг юм уу, Байнгын хороонд орж ирээгүй үлдсэн юм. Энийг бас тодруулж үзээд та нөхдөөс хүлцэл өчөөд дэмжиж өгөөч гэж хүсэж байна.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Хоёр дахь санал маань одоо Эдийн засгийн байнгын хороогоор дэмжихгүй хоёр санал бас орхигдсон юм байна. Нэг нь тогтоолын төслийн хавсралтын 11 -д хөдөө орон нутагт ахуй үйлчилгээг сайжруулах жижиг, дунд үйлдвэрлэл хөгжүүлэхтэй холбогдсон сум бүрд ахуй үйлчилгээний цогцолбор байгуулна гэж байгаль орчин хөдөөгийн байнгын хорооноос орж ирсэн Эдийн засгийн байнгын хороонд ажлын хэсэг яриад дэмжих боломжгүй юм яагаад гэвэл энэ бол хувийн хэвшлийн хийх ажил. Хөдөө бол ахуй үйлчилгээний цогцолбор байгуулах шаардлага байхгүй гэж ингээд орж ирэх ёстой байсан юм. Энэ орхигдсон байна.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Хоёр дахь санал маань засаглалын эрх зүйн шинэчлэлийн бодлогын хүрээнд өргөн мэдүүлсэн болон өргөн мэдүүлэх хуулийн төслүүдийг хэлэлцэн батлах гэсэн Төрийн байгуулалтын байнгын хорооны саналыг энэ Засгийн газрын ажил биш Их Хурал өөр дээрээ шийдэх учраас энийг үндсэн чиглэлд тусгах шаардлагагүй гэж ажлын хэсэг үзээд Байнгын хороогоор оруулах байсан юм. Энэ саналууд үлджээ. Ийм гурван саналыг хурааж дараагийн чуулганд оруулахаар дэмжиж өгөөч гэж хүсэх байна.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Анхаарал тавьсанд баярлалаа.</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ab/>
        <w:t xml:space="preserve">Биш биш, ерөөсөө тэр мянганы хэвтээ тэнхлэгийн зам юм байна лээ. Тэрний дараа барих асуудлыг суудалд шийдвэрлээч ээ гэж Үндсэн чиглэлд суулгах гэж байгаа юм л даа. Судлаад хөрөнгийг нь олоод цаашид барих асуудлыг шийдвэрлээч ээ гэдэг байдлаар орж байгаа юм л даа. Тогтоолтой юм билээ судалж үзсэн юм бид нар.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r>
      <w:r>
        <w:rPr>
          <w:rStyle w:val="style15"/>
          <w:rFonts w:ascii="Arial" w:cs="Arial" w:eastAsia="Verdana" w:hAnsi="Arial"/>
          <w:b/>
          <w:bCs/>
          <w:i w:val="false"/>
          <w:iCs w:val="false"/>
          <w:strike w:val="false"/>
          <w:dstrike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-Ингээд Ганхуяг гишүүн асуулт асууя.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r>
      <w:r>
        <w:rPr>
          <w:rStyle w:val="style15"/>
          <w:rFonts w:ascii="Arial" w:cs="Arial" w:eastAsia="Verdana" w:hAnsi="Arial"/>
          <w:b/>
          <w:bCs/>
          <w:i w:val="false"/>
          <w:iCs w:val="false"/>
          <w:strike w:val="false"/>
          <w:dstrike w:val="false"/>
          <w:color w:val="000000"/>
          <w:sz w:val="24"/>
          <w:szCs w:val="24"/>
          <w:u w:val="none"/>
          <w:shd w:fill="FFFFFF" w:val="clear"/>
          <w:lang w:val="mn-MN"/>
        </w:rPr>
        <w:t>Д.Ганхуяг:</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Тэр нөгөө аж ахуй билүү юу билээ нөгөө тэр юм арай орохгүй биз дээ. Орохгүй хэвээрээ тэ. Таны нөгөө сумдад ахуй үйлчилгээний төв билүү, тийм юм орохгүй шүү дээ.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r>
      <w:r>
        <w:rPr>
          <w:rStyle w:val="style15"/>
          <w:rFonts w:ascii="Arial" w:cs="Arial" w:eastAsia="Verdana" w:hAnsi="Arial"/>
          <w:b/>
          <w:bCs/>
          <w:i w:val="false"/>
          <w:iCs w:val="false"/>
          <w:strike w:val="false"/>
          <w:dstrike w:val="false"/>
          <w:color w:val="000000"/>
          <w:sz w:val="24"/>
          <w:szCs w:val="24"/>
          <w:u w:val="none"/>
          <w:shd w:fill="FFFFFF" w:val="clear"/>
          <w:lang w:val="mn-MN"/>
        </w:rPr>
        <w:t>Ж.Батсуурь:</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-Төслийн 8 дугаар зорилтод Ховдоос Завханы чиглэлийн Сар хайрханы гүүр хүртэлх 130 км хатуу хучилттай замыг барих асуудлыг судалж шийдвэрлэх гэж нэмэх</w:t>
      </w:r>
      <w:bookmarkStart w:id="6" w:name="__DdeLink__1754_412133506"/>
      <w:bookmarkEnd w:id="6"/>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 xml:space="preserve"> гэсэн санал хураалт явуулъя. Санал хураалт. 14 гишүүн оролцож 13 гишүүн дэмжиж, 92.9 хувийн саналаар санал дэмжигдлээ.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Эдийн засгийн байнгын хороо дэмжээгүй санал байна. Тогтоолын төслийн хавсралтын 11 дэх зорилтод хөдөө орон нутагт аж ахуйн үйлчилгээг сайжруулах жижиг дунд үйлдвэрлэл эрхлэгчдийг ажлын байраар хангах зорилгоор сум бүрд ахуй үйлчилгээний цогцолборыг байгуулах гэж нэмэх. Энэ дэмжихгүй гээд явсан дэмжихгүй чигээрээ л явах юм байна л даа. Дэмжихгүй гэснийг дэмжээд дэмжихгүй чигээрээ үлдэх юм байна.  гэсэн санал хураалт явуулъя. Санал хураалт. 15 гишүүн оролцож 15 гишүүн дэмжиж, 100 хувийн саналаар санал дэмжигдлээ. Өөрөөр хэлбэл дэмжихгүйгээрээ явлаа гэсэн үг.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2. Төслийн 2 дугаар зорилтод засаглал эрх зүйн шинэчлэлийн бодлогын хүрээнд өргөн мэдүүлсэн болон өргөн мэдүүлэх хуулийн төслүүдийг хэлэлцэн батлах гэж нэмэх. Энэ мөн Эдийн засгийн байнгын хороо дэмжээгүй санал. Ажлын хэсэг дэмжээгүй санал. Дэмжээгүйг дэмжье гэхээр </w:t>
      </w:r>
      <w:r>
        <w:rPr>
          <w:rStyle w:val="style15"/>
          <w:rFonts w:ascii="Arial" w:cs="Arial" w:eastAsia="Verdana" w:hAnsi="Arial"/>
          <w:b w:val="false"/>
          <w:bCs w:val="false"/>
          <w:i w:val="false"/>
          <w:iCs w:val="false"/>
          <w:strike w:val="false"/>
          <w:dstrike w:val="false"/>
          <w:color w:val="000000"/>
          <w:sz w:val="24"/>
          <w:szCs w:val="24"/>
          <w:u w:val="none"/>
          <w:shd w:fill="FFFFFF" w:val="clear"/>
          <w:lang w:val="en-US"/>
        </w:rPr>
        <w:t xml:space="preserve">yes </w:t>
      </w: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дараад.  Санал хураалт. 15 гишүүн оролцож 14 гишүүн дэмжиж, 93.3 хувийн саналаар санал дэмжигдлээ.</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Ингээд энэ санал хураалт дууслаа.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val="false"/>
          <w:bCs w:val="false"/>
          <w:i w:val="false"/>
          <w:iCs w:val="false"/>
          <w:strike w:val="false"/>
          <w:dstrike w:val="false"/>
          <w:color w:val="000000"/>
          <w:sz w:val="24"/>
          <w:szCs w:val="24"/>
          <w:u w:val="none"/>
          <w:shd w:fill="FFFFFF" w:val="clear"/>
          <w:lang w:val="mn-MN"/>
        </w:rPr>
        <w:tab/>
        <w:tab/>
        <w:t xml:space="preserve">Дараагийн асуудалдаа оръё. Байнгын хорооны 8 дугаар тогтоол эдийн засгийн хүндрэлээс гарах арга хэмжээний хөтөлбөр батлах тухай энд нөгөө 6 ажлын хэсэг  байгаа. Ажлын хэсгийн ахлагчаар Баярсайхан гишүүн, Нямдорж гишүүн, Батхүү гишүүн, Одонтуяа гишүүн, Тлейхан гишүүн, Дэмбэрэл гишүүн нар байгаа. Тэгээд одоо дараагийн Байнгын хорооны хурлаар энэ асуудлыг авч хэлэлцэх учраас гишүүд наана нь материалаа манай Байнгын хорооны зөвлөхүүдэд өгч материалаа бэлдэж түрүүлж оруулж ирээрэй. Ингээд 6 ажлын хэсэг байгаа. Заалт бүрээрээ та нөхдөд материал нь байгаа. Ингээд ажлын хэсгийн хуралдаанд идэвхтэй оролцсон гишүүдэд баярлалаа. Байнгын хорооны хуралдаан үүгээр өндөрлөж байна. </w:t>
      </w:r>
    </w:p>
    <w:p>
      <w:pPr>
        <w:pStyle w:val="style0"/>
        <w:shd w:fill="FFFFFF" w:val="clear"/>
        <w:tabs>
          <w:tab w:leader="none" w:pos="12" w:val="left"/>
          <w:tab w:leader="none" w:pos="709" w:val="left"/>
          <w:tab w:leader="none" w:pos="715" w:val="left"/>
        </w:tabs>
        <w:spacing w:after="0" w:before="0" w:line="100" w:lineRule="atLeast"/>
        <w:ind w:hanging="0" w:left="0" w:right="0"/>
        <w:contextualSpacing w:val="false"/>
        <w:jc w:val="both"/>
      </w:pPr>
      <w:r>
        <w:rPr>
          <w:rStyle w:val="style15"/>
          <w:rFonts w:ascii="Arial" w:cs="Arial" w:eastAsia="Verdana" w:hAnsi="Arial"/>
          <w:b/>
          <w:bCs/>
          <w:i w:val="false"/>
          <w:iCs w:val="false"/>
          <w:strike w:val="false"/>
          <w:dstrike w:val="false"/>
          <w:color w:val="000000"/>
          <w:sz w:val="24"/>
          <w:szCs w:val="24"/>
          <w:u w:val="none"/>
          <w:shd w:fill="FFFFFF" w:val="clear"/>
          <w:lang w:val="mn-MN"/>
        </w:rPr>
        <w:tab/>
        <w:tab/>
      </w:r>
    </w:p>
    <w:p>
      <w:pPr>
        <w:pStyle w:val="style0"/>
        <w:tabs>
          <w:tab w:leader="none" w:pos="709" w:val="left"/>
          <w:tab w:leader="none" w:pos="749" w:val="left"/>
        </w:tabs>
        <w:spacing w:after="0" w:before="0" w:line="100" w:lineRule="atLeast"/>
        <w:contextualSpacing w:val="false"/>
        <w:jc w:val="both"/>
      </w:pPr>
      <w:r>
        <w:rPr/>
      </w:r>
    </w:p>
    <w:p>
      <w:pPr>
        <w:pStyle w:val="style32"/>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ДУУНЫ БИЧЛЭГЭЭС</w:t>
      </w:r>
    </w:p>
    <w:p>
      <w:pPr>
        <w:pStyle w:val="style32"/>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675" w:footer="1123" w:gutter="0" w:header="0" w:left="1996" w:right="867" w:top="1117"/>
      <w:pgNumType w:fmt="decimal"/>
      <w:formProt w:val="false"/>
      <w:textDirection w:val="lrTb"/>
      <w:docGrid w:charSpace="114688" w:linePitch="8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spacing w:after="200" w:before="0"/>
      <w:contextualSpacing w:val="false"/>
      <w:jc w:val="right"/>
    </w:pPr>
    <w:r>
      <w:rPr/>
      <w:fldChar w:fldCharType="begin"/>
    </w:r>
    <w:r>
      <w:instrText> PAGE </w:instrText>
    </w:r>
    <w:r>
      <w:fldChar w:fldCharType="separate"/>
    </w:r>
    <w:r>
      <w:t>19</w:t>
    </w:r>
    <w:r>
      <w:fldChar w:fldCharType="end"/>
    </w:r>
  </w:p>
</w:ftr>
</file>

<file path=word/settings.xml><?xml version="1.0" encoding="utf-8"?>
<w:settings xmlns:w="http://schemas.openxmlformats.org/wordprocessingml/2006/main">
  <w:zoom w:percent="16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Bullets"/>
    <w:next w:val="style18"/>
    <w:rPr>
      <w:rFonts w:ascii="OpenSymbol" w:cs="OpenSymbol" w:eastAsia="OpenSymbol" w:hAnsi="OpenSymbol"/>
    </w:rPr>
  </w:style>
  <w:style w:styleId="style19" w:type="character">
    <w:name w:val="Strong Emphasis"/>
    <w:next w:val="style19"/>
    <w:rPr>
      <w:b/>
      <w:bCs/>
    </w:rPr>
  </w:style>
  <w:style w:styleId="style20" w:type="character">
    <w:name w:val="ListLabel 1"/>
    <w:next w:val="style20"/>
    <w:rPr>
      <w:rFonts w:cs="Symbol"/>
    </w:rPr>
  </w:style>
  <w:style w:styleId="style21" w:type="character">
    <w:name w:val="ListLabel 2"/>
    <w:next w:val="style21"/>
    <w:rPr>
      <w:rFonts w:cs="Symbol"/>
    </w:rPr>
  </w:style>
  <w:style w:styleId="style22" w:type="character">
    <w:name w:val="ListLabel 3"/>
    <w:next w:val="style22"/>
    <w:rPr>
      <w:rFonts w:cs="Symbol"/>
    </w:rPr>
  </w:style>
  <w:style w:styleId="style23" w:type="character">
    <w:name w:val="ListLabel 4"/>
    <w:next w:val="style23"/>
    <w:rPr>
      <w:rFonts w:cs="Symbol"/>
    </w:rPr>
  </w:style>
  <w:style w:styleId="style24" w:type="character">
    <w:name w:val="ListLabel 5"/>
    <w:next w:val="style24"/>
    <w:rPr>
      <w:rFonts w:cs="Symbol"/>
    </w:rPr>
  </w:style>
  <w:style w:styleId="style25" w:type="character">
    <w:name w:val="ListLabel 6"/>
    <w:next w:val="style25"/>
    <w:rPr>
      <w:rFonts w:cs="Symbol"/>
    </w:rPr>
  </w:style>
  <w:style w:styleId="style26" w:type="character">
    <w:name w:val="ListLabel 7"/>
    <w:next w:val="style26"/>
    <w:rPr>
      <w:rFonts w:cs="Symbol"/>
    </w:rPr>
  </w:style>
  <w:style w:styleId="style27" w:type="paragraph">
    <w:name w:val="Heading"/>
    <w:basedOn w:val="style0"/>
    <w:next w:val="style28"/>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8" w:type="paragraph">
    <w:name w:val="Text body"/>
    <w:basedOn w:val="style0"/>
    <w:next w:val="style28"/>
    <w:pPr>
      <w:spacing w:after="120" w:before="0"/>
      <w:contextualSpacing w:val="false"/>
    </w:pPr>
    <w:rPr/>
  </w:style>
  <w:style w:styleId="style29" w:type="paragraph">
    <w:name w:val="List"/>
    <w:basedOn w:val="style28"/>
    <w:next w:val="style29"/>
    <w:pPr>
      <w:widowControl w:val="false"/>
      <w:tabs/>
      <w:suppressAutoHyphens w:val="true"/>
    </w:pPr>
    <w:rPr>
      <w:rFonts w:ascii="Arial" w:cs="Mangal" w:eastAsia="SimSun" w:hAnsi="Arial"/>
      <w:color w:val="00000A"/>
      <w:sz w:val="24"/>
      <w:szCs w:val="24"/>
      <w:lang w:bidi="hi-IN" w:eastAsia="zh-CN" w:val="en-US"/>
    </w:rPr>
  </w:style>
  <w:style w:styleId="style30" w:type="paragraph">
    <w:name w:val="Caption"/>
    <w:basedOn w:val="style0"/>
    <w:next w:val="style30"/>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1" w:type="paragraph">
    <w:name w:val="Index"/>
    <w:basedOn w:val="style0"/>
    <w:next w:val="style31"/>
    <w:pPr>
      <w:widowControl w:val="false"/>
      <w:suppressLineNumbers/>
      <w:tabs/>
      <w:suppressAutoHyphens w:val="true"/>
    </w:pPr>
    <w:rPr>
      <w:rFonts w:ascii="Arial" w:cs="Mangal" w:eastAsia="SimSun" w:hAnsi="Arial"/>
      <w:color w:val="00000A"/>
      <w:sz w:val="24"/>
      <w:szCs w:val="24"/>
      <w:lang w:bidi="hi-IN" w:eastAsia="zh-CN" w:val="en-US"/>
    </w:rPr>
  </w:style>
  <w:style w:styleId="style32" w:type="paragraph">
    <w:name w:val="Default Style"/>
    <w:next w:val="style32"/>
    <w:pPr>
      <w:widowControl/>
      <w:tabs/>
      <w:suppressAutoHyphens w:val="true"/>
      <w:overflowPunct w:val="true"/>
      <w:spacing w:after="200" w:before="0" w:line="276" w:lineRule="auto"/>
      <w:contextualSpacing w:val="false"/>
    </w:pPr>
    <w:rPr>
      <w:rFonts w:ascii="Calibri" w:cs="Calibri" w:eastAsia="SimSun" w:hAnsi="Calibri"/>
      <w:color w:val="00000A"/>
      <w:sz w:val="22"/>
      <w:szCs w:val="22"/>
      <w:lang w:bidi="ar-SA" w:eastAsia="en-US" w:val="en-US"/>
    </w:rPr>
  </w:style>
  <w:style w:styleId="style33" w:type="paragraph">
    <w:name w:val="Text Body"/>
    <w:basedOn w:val="style32"/>
    <w:next w:val="style33"/>
    <w:pPr>
      <w:spacing w:after="120" w:before="0"/>
      <w:contextualSpacing w:val="false"/>
    </w:pPr>
    <w:rPr/>
  </w:style>
  <w:style w:styleId="style34" w:type="paragraph">
    <w:name w:val="Footer"/>
    <w:basedOn w:val="style32"/>
    <w:next w:val="style34"/>
    <w:pPr>
      <w:suppressLineNumbers/>
      <w:tabs>
        <w:tab w:leader="none" w:pos="4521" w:val="center"/>
        <w:tab w:leader="none" w:pos="9043" w:val="right"/>
      </w:tabs>
    </w:pPr>
    <w:rPr/>
  </w:style>
  <w:style w:styleId="style35" w:type="paragraph">
    <w:name w:val="No Spacing"/>
    <w:next w:val="style35"/>
    <w:pPr>
      <w:widowControl/>
      <w:tabs/>
      <w:suppressAutoHyphens w:val="true"/>
    </w:pPr>
    <w:rPr>
      <w:rFonts w:ascii="Arial" w:cs="Arial" w:eastAsia="Calibri" w:hAnsi="Arial"/>
      <w:color w:val="00000A"/>
      <w:sz w:val="24"/>
      <w:szCs w:val="22"/>
      <w:lang w:bidi="ar-SA" w:eastAsia="zh-CN" w:val="en-US"/>
    </w:rPr>
  </w:style>
  <w:style w:styleId="style36" w:type="paragraph">
    <w:name w:val="Body Text Indent 3"/>
    <w:basedOn w:val="style32"/>
    <w:next w:val="style36"/>
    <w:pPr>
      <w:spacing w:after="120" w:before="0"/>
      <w:ind w:hanging="0" w:left="360" w:right="0"/>
      <w:contextualSpacing w:val="false"/>
    </w:pPr>
    <w:rPr>
      <w:sz w:val="16"/>
      <w:szCs w:val="16"/>
    </w:rPr>
  </w:style>
  <w:style w:styleId="style37" w:type="paragraph">
    <w:name w:val="Text Body Indent"/>
    <w:basedOn w:val="style32"/>
    <w:next w:val="style37"/>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38" w:type="paragraph">
    <w:name w:val="no spasing"/>
    <w:basedOn w:val="style32"/>
    <w:next w:val="style38"/>
    <w:pPr>
      <w:jc w:val="center"/>
    </w:pPr>
    <w:rPr/>
  </w:style>
  <w:style w:styleId="style39" w:type="paragraph">
    <w:name w:val="List Paragraph"/>
    <w:basedOn w:val="style0"/>
    <w:next w:val="style39"/>
    <w:pPr>
      <w:spacing w:after="200" w:before="0"/>
      <w:ind w:hanging="0" w:left="720" w:right="0"/>
      <w:contextualSpacing/>
    </w:pPr>
    <w:rPr>
      <w:rFonts w:eastAsia="SimSun"/>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2015-08-04T16:45:34.49Z</cp:lastPrinted>
  <dcterms:modified xsi:type="dcterms:W3CDTF">2014-02-20T14:59:00.00Z</dcterms:modified>
  <cp:revision>55</cp:revision>
</cp:coreProperties>
</file>