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7933C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2B6EC8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93D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93D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00509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bookmarkStart w:id="1" w:name="_GoBack"/>
      <w:bookmarkEnd w:id="1"/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95573">
        <w:rPr>
          <w:rFonts w:ascii="Arial" w:hAnsi="Arial" w:cs="Arial"/>
          <w:color w:val="3366FF"/>
          <w:sz w:val="20"/>
          <w:szCs w:val="20"/>
          <w:u w:val="single"/>
          <w:lang w:val="mn-MN"/>
        </w:rPr>
        <w:t>80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82EC2CE" w14:textId="15AE8818" w:rsidR="0030761A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30232C93" w14:textId="77777777" w:rsidR="00395573" w:rsidRPr="004C4185" w:rsidRDefault="00395573" w:rsidP="00395573">
      <w:pPr>
        <w:jc w:val="center"/>
        <w:rPr>
          <w:rFonts w:ascii="Arial" w:hAnsi="Arial" w:cs="Arial"/>
          <w:b/>
          <w:lang w:val="mn-MN"/>
        </w:rPr>
      </w:pPr>
      <w:r w:rsidRPr="004C4185">
        <w:rPr>
          <w:rFonts w:ascii="Arial" w:hAnsi="Arial" w:cs="Arial"/>
          <w:b/>
          <w:lang w:val="mn-MN"/>
        </w:rPr>
        <w:t xml:space="preserve">Арабын Нэгдсэн Эмират Улсад </w:t>
      </w:r>
    </w:p>
    <w:p w14:paraId="5071C4F7" w14:textId="77777777" w:rsidR="00395573" w:rsidRPr="004C4185" w:rsidRDefault="00395573" w:rsidP="00395573">
      <w:pPr>
        <w:jc w:val="center"/>
        <w:rPr>
          <w:rFonts w:ascii="Arial" w:hAnsi="Arial" w:cs="Arial"/>
          <w:b/>
          <w:lang w:val="mn-MN"/>
        </w:rPr>
      </w:pPr>
      <w:r w:rsidRPr="004C4185">
        <w:rPr>
          <w:rFonts w:ascii="Arial" w:hAnsi="Arial" w:cs="Arial"/>
          <w:b/>
          <w:lang w:val="mn-MN"/>
        </w:rPr>
        <w:t xml:space="preserve">Элчин сайдын яам </w:t>
      </w:r>
    </w:p>
    <w:p w14:paraId="379E0F19" w14:textId="77777777" w:rsidR="00395573" w:rsidRPr="004C4185" w:rsidRDefault="00395573" w:rsidP="00395573">
      <w:pPr>
        <w:jc w:val="center"/>
        <w:rPr>
          <w:rFonts w:ascii="Arial" w:hAnsi="Arial" w:cs="Arial"/>
          <w:b/>
          <w:lang w:val="mn-MN"/>
        </w:rPr>
      </w:pPr>
      <w:r w:rsidRPr="004C4185">
        <w:rPr>
          <w:rFonts w:ascii="Arial" w:hAnsi="Arial" w:cs="Arial"/>
          <w:b/>
          <w:lang w:val="mn-MN"/>
        </w:rPr>
        <w:t>нээн ажиллуулах тухай</w:t>
      </w:r>
    </w:p>
    <w:p w14:paraId="45B603FB" w14:textId="77777777" w:rsidR="00395573" w:rsidRPr="004C4185" w:rsidRDefault="00395573" w:rsidP="00395573">
      <w:pPr>
        <w:spacing w:line="360" w:lineRule="auto"/>
        <w:rPr>
          <w:rFonts w:ascii="Arial" w:hAnsi="Arial" w:cs="Arial"/>
          <w:lang w:val="mn-MN"/>
        </w:rPr>
      </w:pPr>
    </w:p>
    <w:p w14:paraId="72C37C1D" w14:textId="77777777" w:rsidR="00395573" w:rsidRPr="004C4185" w:rsidRDefault="00395573" w:rsidP="00395573">
      <w:pPr>
        <w:ind w:firstLine="851"/>
        <w:jc w:val="both"/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>Дипломат албаны тухай хуулийн 6 дугаар зүйлийн 6.4 дэх хэсэг, Монгол Улсын Их Хурлын чуулганы хуралдааны дэгийн тухай хуулийн 43</w:t>
      </w:r>
      <w:r w:rsidRPr="004C4185">
        <w:rPr>
          <w:rFonts w:ascii="Arial" w:hAnsi="Arial" w:cs="Arial"/>
          <w:vertAlign w:val="superscript"/>
          <w:lang w:val="mn-MN"/>
        </w:rPr>
        <w:t>1</w:t>
      </w:r>
      <w:r w:rsidRPr="004C4185">
        <w:rPr>
          <w:rFonts w:ascii="Arial" w:hAnsi="Arial" w:cs="Arial"/>
          <w:lang w:val="mn-MN"/>
        </w:rPr>
        <w:t xml:space="preserve"> дүгээр зүйлийн 43</w:t>
      </w:r>
      <w:r w:rsidRPr="004C4185">
        <w:rPr>
          <w:rFonts w:ascii="Arial" w:hAnsi="Arial" w:cs="Arial"/>
          <w:vertAlign w:val="superscript"/>
          <w:lang w:val="mn-MN"/>
        </w:rPr>
        <w:t>1</w:t>
      </w:r>
      <w:r w:rsidRPr="004C4185">
        <w:rPr>
          <w:rFonts w:ascii="Arial" w:hAnsi="Arial" w:cs="Arial"/>
          <w:lang w:val="mn-MN"/>
        </w:rPr>
        <w:t>.3 дахь хэсгийг үндэслэн Монгол Улсын Их Хурлаас ТОГТООХ нь:</w:t>
      </w:r>
    </w:p>
    <w:p w14:paraId="507D4CC2" w14:textId="77777777" w:rsidR="00395573" w:rsidRPr="004C4185" w:rsidRDefault="00395573" w:rsidP="00395573">
      <w:pPr>
        <w:ind w:firstLine="851"/>
        <w:jc w:val="both"/>
        <w:rPr>
          <w:rFonts w:ascii="Arial" w:hAnsi="Arial" w:cs="Arial"/>
          <w:lang w:val="mn-MN"/>
        </w:rPr>
      </w:pPr>
    </w:p>
    <w:p w14:paraId="71F6A1CA" w14:textId="77777777" w:rsidR="00395573" w:rsidRPr="004C4185" w:rsidRDefault="00395573" w:rsidP="00395573">
      <w:pPr>
        <w:ind w:firstLine="851"/>
        <w:jc w:val="both"/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 xml:space="preserve"> Арабын Нэгдсэн Эмират Улсын нийслэл Абу Даби хотод Монгол Улсын Элчин сайдын яам нээн ажиллуулахаар тогтоосугай.</w:t>
      </w:r>
    </w:p>
    <w:p w14:paraId="1DA9B121" w14:textId="77777777" w:rsidR="00395573" w:rsidRPr="004C4185" w:rsidRDefault="00395573" w:rsidP="00395573">
      <w:pPr>
        <w:rPr>
          <w:rFonts w:ascii="Arial" w:hAnsi="Arial" w:cs="Arial"/>
          <w:lang w:val="mn-MN"/>
        </w:rPr>
      </w:pPr>
    </w:p>
    <w:p w14:paraId="11FD0473" w14:textId="77777777" w:rsidR="00395573" w:rsidRPr="004C4185" w:rsidRDefault="00395573" w:rsidP="00395573">
      <w:pPr>
        <w:rPr>
          <w:rFonts w:ascii="Arial" w:hAnsi="Arial" w:cs="Arial"/>
          <w:lang w:val="mn-MN"/>
        </w:rPr>
      </w:pPr>
    </w:p>
    <w:p w14:paraId="32A071DE" w14:textId="77777777" w:rsidR="00395573" w:rsidRPr="004C4185" w:rsidRDefault="00395573" w:rsidP="00395573">
      <w:pPr>
        <w:rPr>
          <w:rFonts w:ascii="Arial" w:hAnsi="Arial" w:cs="Arial"/>
          <w:lang w:val="mn-MN"/>
        </w:rPr>
      </w:pPr>
    </w:p>
    <w:p w14:paraId="503D0D11" w14:textId="77777777" w:rsidR="00395573" w:rsidRPr="004C4185" w:rsidRDefault="00395573" w:rsidP="00395573">
      <w:pPr>
        <w:rPr>
          <w:rFonts w:ascii="Arial" w:hAnsi="Arial" w:cs="Arial"/>
          <w:lang w:val="mn-MN"/>
        </w:rPr>
      </w:pPr>
    </w:p>
    <w:p w14:paraId="512B2096" w14:textId="77777777" w:rsidR="00395573" w:rsidRPr="004C4185" w:rsidRDefault="00395573" w:rsidP="00395573">
      <w:pPr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  <w:t xml:space="preserve">МОНГОЛ УЛСЫН </w:t>
      </w:r>
    </w:p>
    <w:p w14:paraId="3D6C947A" w14:textId="2A588AB8" w:rsidR="00F93D3A" w:rsidRPr="00C00509" w:rsidRDefault="00395573" w:rsidP="00395573">
      <w:pPr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  <w:t>ИХ ХУРЛЫН ДАРГА</w:t>
      </w: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  <w:t xml:space="preserve">     Г.ЗАНДАНШАТАР </w:t>
      </w:r>
    </w:p>
    <w:sectPr w:rsidR="00F93D3A" w:rsidRPr="00C0050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D31281B" w14:textId="77777777" w:rsidR="007933C1" w:rsidRDefault="007933C1">
      <w:r>
        <w:separator/>
      </w:r>
    </w:p>
  </w:endnote>
  <w:endnote w:type="continuationSeparator" w:id="0">
    <w:p w14:paraId="310283FF" w14:textId="77777777" w:rsidR="007933C1" w:rsidRDefault="0079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740914E" w14:textId="77777777" w:rsidR="007933C1" w:rsidRDefault="007933C1">
      <w:r>
        <w:separator/>
      </w:r>
    </w:p>
  </w:footnote>
  <w:footnote w:type="continuationSeparator" w:id="0">
    <w:p w14:paraId="5424406A" w14:textId="77777777" w:rsidR="007933C1" w:rsidRDefault="0079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95573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614D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933C1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E6085"/>
    <w:rsid w:val="00BF0E70"/>
    <w:rsid w:val="00BF6194"/>
    <w:rsid w:val="00BF683E"/>
    <w:rsid w:val="00C00509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93D3A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D72D-8084-C14C-81D6-C0A8B3F7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2019-10-21T07:28:00Z</dcterms:created>
  <dcterms:modified xsi:type="dcterms:W3CDTF">2019-10-21T07:28:00Z</dcterms:modified>
</cp:coreProperties>
</file>