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ascii="Arial" w:hAnsi="Arial"/>
          <w:b/>
          <w:bCs w:val="false"/>
          <w:i w:val="false"/>
          <w:iCs w:val="false"/>
          <w:color w:val="000000"/>
          <w:shd w:fill="FFFFFF" w:val="clear"/>
          <w:lang w:val="mn-MN"/>
        </w:rPr>
        <w:t>МОНГОЛ УЛСЫН ИХ ХУРЛЫН 2020 ОНЫ ХАВРЫН ЭЭЛЖИТ</w:t>
      </w:r>
    </w:p>
    <w:p>
      <w:pPr>
        <w:pStyle w:val="style18"/>
        <w:spacing w:after="0" w:before="0"/>
        <w:ind w:hanging="0" w:left="0" w:right="0"/>
        <w:contextualSpacing w:val="false"/>
        <w:jc w:val="center"/>
      </w:pPr>
      <w:r>
        <w:rPr>
          <w:rFonts w:ascii="Arial" w:hAnsi="Arial"/>
          <w:b/>
          <w:shd w:fill="FFFFFF" w:val="clear"/>
          <w:lang w:val="mn-MN"/>
        </w:rPr>
        <w:t xml:space="preserve"> </w:t>
      </w:r>
      <w:r>
        <w:rPr>
          <w:rFonts w:ascii="Arial" w:hAnsi="Arial"/>
          <w:b/>
          <w:shd w:fill="FFFFFF" w:val="clear"/>
          <w:lang w:val="mn-MN"/>
        </w:rPr>
        <w:t xml:space="preserve">ЧУУЛГАНЫ ХУУЛЬ ЗҮЙН </w:t>
      </w:r>
      <w:r>
        <w:rPr>
          <w:rFonts w:ascii="Arial" w:hAnsi="Arial"/>
          <w:b/>
          <w:lang w:val="mn-MN"/>
        </w:rPr>
        <w:t xml:space="preserve">БАЙНГЫН ХОРООНЫ </w:t>
      </w:r>
    </w:p>
    <w:p>
      <w:pPr>
        <w:pStyle w:val="style18"/>
        <w:spacing w:after="0" w:before="0"/>
        <w:ind w:hanging="0" w:left="0" w:right="0"/>
        <w:contextualSpacing w:val="false"/>
        <w:jc w:val="center"/>
      </w:pPr>
      <w:r>
        <w:rPr>
          <w:rFonts w:ascii="Arial" w:hAnsi="Arial"/>
          <w:b/>
          <w:lang w:val="mn-MN"/>
        </w:rPr>
        <w:t xml:space="preserve">5 ДУГААР САРЫН 12-НЫ ӨДӨР /МЯГМАР ГАРАГ/-ИЙН </w:t>
      </w:r>
    </w:p>
    <w:p>
      <w:pPr>
        <w:pStyle w:val="style18"/>
        <w:spacing w:after="0" w:before="0"/>
        <w:ind w:hanging="0" w:left="0" w:right="0"/>
        <w:contextualSpacing w:val="false"/>
        <w:jc w:val="center"/>
      </w:pPr>
      <w:r>
        <w:rPr>
          <w:rFonts w:ascii="Arial" w:hAnsi="Arial"/>
          <w:b/>
          <w:lang w:val="mn-MN"/>
        </w:rPr>
        <w:t xml:space="preserve">ХУРАЛДААНЫ ТЭМДЭГЛЭЛИЙН ТОВЬЁГ </w:t>
      </w:r>
    </w:p>
    <w:p>
      <w:pPr>
        <w:pStyle w:val="style18"/>
        <w:spacing w:after="0" w:before="0"/>
        <w:ind w:hanging="0" w:left="0" w:right="0"/>
        <w:contextualSpacing w:val="false"/>
        <w:jc w:val="center"/>
      </w:pPr>
      <w:r>
        <w:rPr/>
      </w:r>
    </w:p>
    <w:tbl>
      <w:tblPr>
        <w:jc w:val="left"/>
        <w:tblInd w:type="dxa" w:w="-540"/>
        <w:tblBorders>
          <w:top w:color="000001" w:space="0" w:sz="8" w:val="single"/>
          <w:left w:color="000001" w:space="0" w:sz="8" w:val="single"/>
          <w:bottom w:color="000001" w:space="0" w:sz="8" w:val="single"/>
        </w:tblBorders>
      </w:tblPr>
      <w:tblGrid>
        <w:gridCol w:w="623"/>
        <w:gridCol w:w="7560"/>
        <w:gridCol w:w="1897"/>
      </w:tblGrid>
      <w:tr>
        <w:trPr>
          <w:cantSplit w:val="false"/>
        </w:trPr>
        <w:tc>
          <w:tcPr>
            <w:tcW w:type="dxa" w:w="623"/>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color w:val="000000"/>
              </w:rPr>
              <w:t>№</w:t>
            </w:r>
          </w:p>
        </w:tc>
        <w:tc>
          <w:tcPr>
            <w:tcW w:type="dxa" w:w="7560"/>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i/>
                <w:color w:val="000000"/>
                <w:lang w:val="mn-MN"/>
              </w:rPr>
              <w:t>Баримтын агуулга</w:t>
            </w:r>
          </w:p>
        </w:tc>
        <w:tc>
          <w:tcPr>
            <w:tcW w:type="dxa" w:w="1897"/>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i/>
                <w:color w:val="000000"/>
                <w:lang w:val="mn-MN"/>
              </w:rPr>
              <w:t>Хуудасны дугаар</w:t>
            </w:r>
          </w:p>
        </w:tc>
      </w:tr>
      <w:tr>
        <w:trPr>
          <w:cantSplit w:val="false"/>
        </w:trPr>
        <w:tc>
          <w:tcPr>
            <w:tcW w:type="dxa" w:w="623"/>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color w:val="000000"/>
                <w:lang w:val="mn-MN"/>
              </w:rPr>
              <w:t>1</w:t>
            </w:r>
          </w:p>
        </w:tc>
        <w:tc>
          <w:tcPr>
            <w:tcW w:type="dxa" w:w="7560"/>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Fonts w:ascii="Arial" w:hAnsi="Arial"/>
                <w:color w:val="000000"/>
                <w:lang w:val="mn-MN"/>
              </w:rPr>
              <w:t>Хуралдааны товч тэмдэглэл</w:t>
            </w:r>
          </w:p>
        </w:tc>
        <w:tc>
          <w:tcPr>
            <w:tcW w:type="dxa" w:w="1897"/>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lang w:val="mn-MN"/>
              </w:rPr>
              <w:t>1-2</w:t>
            </w:r>
          </w:p>
        </w:tc>
      </w:tr>
      <w:tr>
        <w:trPr>
          <w:cantSplit w:val="false"/>
        </w:trPr>
        <w:tc>
          <w:tcPr>
            <w:tcW w:type="dxa" w:w="623"/>
            <w:vMerge w:val="restart"/>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color w:val="000000"/>
                <w:lang w:val="mn-MN"/>
              </w:rPr>
              <w:t>2</w:t>
            </w:r>
          </w:p>
        </w:tc>
        <w:tc>
          <w:tcPr>
            <w:tcW w:type="dxa" w:w="7560"/>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Fonts w:ascii="Arial" w:hAnsi="Arial"/>
                <w:color w:val="000000"/>
                <w:lang w:val="mn-MN"/>
              </w:rPr>
              <w:t>Дэлгэрэнгүй тэмдэглэл</w:t>
            </w:r>
          </w:p>
        </w:tc>
        <w:tc>
          <w:tcPr>
            <w:tcW w:type="dxa" w:w="1897"/>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lang w:val="mn-MN"/>
              </w:rPr>
              <w:t>3-</w:t>
            </w:r>
            <w:r>
              <w:rPr>
                <w:rFonts w:ascii="Arial" w:hAnsi="Arial"/>
                <w:lang w:val="mn-MN"/>
              </w:rPr>
              <w:t>5</w:t>
            </w:r>
          </w:p>
        </w:tc>
      </w:tr>
      <w:tr>
        <w:trPr>
          <w:cantSplit w:val="false"/>
        </w:trPr>
        <w:tc>
          <w:tcPr>
            <w:tcW w:type="dxa" w:w="623"/>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
          </w:p>
        </w:tc>
        <w:tc>
          <w:tcPr>
            <w:tcW w:type="dxa" w:w="7560"/>
            <w:tcBorders>
              <w:left w:color="000001" w:space="0" w:sz="8" w:val="single"/>
              <w:bottom w:color="000001" w:space="0" w:sz="8" w:val="single"/>
            </w:tcBorders>
            <w:shd w:fill="FFFFFF" w:val="clear"/>
            <w:tcMar>
              <w:top w:type="dxa" w:w="0"/>
              <w:left w:type="dxa" w:w="108"/>
              <w:bottom w:type="dxa" w:w="0"/>
              <w:right w:type="dxa" w:w="108"/>
            </w:tcMar>
          </w:tcPr>
          <w:p>
            <w:pPr>
              <w:pStyle w:val="style18"/>
              <w:spacing w:after="0" w:before="0"/>
              <w:ind w:hanging="0" w:left="0" w:right="0"/>
              <w:contextualSpacing w:val="false"/>
              <w:jc w:val="both"/>
            </w:pPr>
            <w:r>
              <w:rPr>
                <w:rFonts w:ascii="Arial" w:hAnsi="Arial"/>
                <w:b w:val="false"/>
                <w:bCs w:val="false"/>
                <w:i w:val="false"/>
                <w:iCs w:val="false"/>
                <w:color w:val="000000"/>
                <w:lang w:val="mn-MN"/>
              </w:rPr>
              <w:t>1.Төрийн тусгай хамгаалалтын тухай хуульд нэмэлт, өөрчлөлт оруулах тухай хуулийн төсөлтэй хамт өргөн мэдүүлсэн Галт зэвсгийн тухай хуульд нэмэлт оруулах тухай болон Эрдэнэсийн сангийн тухай хуульд өөрчлөлт оруулах тухай хуулийн төслүүд/Санал, дүгнэлтээ Аюулгүй байдал, гадаад бодлогын байнгын хороонд хүргүүлнэ, анхны хэлэлцүүлэг/</w:t>
            </w:r>
          </w:p>
        </w:tc>
        <w:tc>
          <w:tcPr>
            <w:tcW w:type="dxa" w:w="1897"/>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Fonts w:ascii="Arial" w:hAnsi="Arial"/>
                <w:lang w:val="mn-MN"/>
              </w:rPr>
              <w:t>3-</w:t>
            </w:r>
            <w:r>
              <w:rPr>
                <w:rFonts w:ascii="Arial" w:hAnsi="Arial"/>
                <w:lang w:val="mn-MN"/>
              </w:rPr>
              <w:t>5</w:t>
            </w:r>
          </w:p>
        </w:tc>
      </w:tr>
    </w:tbl>
    <w:p>
      <w:pPr>
        <w:pStyle w:val="style0"/>
        <w:spacing w:after="0" w:before="0"/>
        <w:ind w:hanging="0" w:left="0" w:right="0"/>
        <w:contextualSpacing w:val="false"/>
        <w:jc w:val="both"/>
      </w:pPr>
      <w:r>
        <w:rPr/>
      </w:r>
    </w:p>
    <w:p>
      <w:pPr>
        <w:pStyle w:val="style18"/>
        <w:spacing w:after="0" w:before="0"/>
        <w:ind w:hanging="0" w:left="0" w:right="0"/>
        <w:contextualSpacing w:val="false"/>
        <w:jc w:val="center"/>
      </w:pPr>
      <w:r>
        <w:rPr>
          <w:rFonts w:ascii="Arial" w:hAnsi="Arial"/>
          <w:b/>
          <w:i/>
          <w:lang w:val="mn-MN"/>
        </w:rPr>
        <w:t xml:space="preserve">Монгол Улсын Их Хурлын 2020 оны хаврын ээлжит </w:t>
      </w:r>
    </w:p>
    <w:p>
      <w:pPr>
        <w:pStyle w:val="style18"/>
        <w:spacing w:after="0" w:before="0"/>
        <w:ind w:hanging="0" w:left="0" w:right="0"/>
        <w:contextualSpacing w:val="false"/>
        <w:jc w:val="center"/>
      </w:pPr>
      <w:r>
        <w:rPr>
          <w:rFonts w:ascii="Arial" w:hAnsi="Arial"/>
          <w:b/>
          <w:i/>
          <w:lang w:val="mn-MN"/>
        </w:rPr>
        <w:t xml:space="preserve">чуулганы Хууль зүйн байнгын хорооны </w:t>
      </w:r>
    </w:p>
    <w:p>
      <w:pPr>
        <w:pStyle w:val="style18"/>
        <w:spacing w:after="0" w:before="0"/>
        <w:ind w:hanging="0" w:left="0" w:right="0"/>
        <w:contextualSpacing w:val="false"/>
        <w:jc w:val="center"/>
      </w:pPr>
      <w:r>
        <w:rPr>
          <w:rFonts w:ascii="Arial" w:hAnsi="Arial"/>
          <w:b/>
          <w:i/>
          <w:lang w:val="mn-MN"/>
        </w:rPr>
        <w:t>5 дугаар сарын 12-ны өдөр</w:t>
      </w:r>
      <w:r>
        <w:rPr>
          <w:rFonts w:ascii="Arial" w:hAnsi="Arial"/>
        </w:rPr>
        <w:t xml:space="preserve"> </w:t>
      </w:r>
      <w:r>
        <w:rPr>
          <w:rFonts w:ascii="Arial" w:hAnsi="Arial"/>
          <w:b/>
          <w:i/>
          <w:lang w:val="mn-MN"/>
        </w:rPr>
        <w:t xml:space="preserve">/Мягмар гараг/-ийн </w:t>
      </w:r>
    </w:p>
    <w:p>
      <w:pPr>
        <w:pStyle w:val="style18"/>
        <w:spacing w:after="0" w:before="0"/>
        <w:ind w:hanging="0" w:left="0" w:right="0"/>
        <w:contextualSpacing w:val="false"/>
        <w:jc w:val="center"/>
      </w:pPr>
      <w:r>
        <w:rPr>
          <w:rFonts w:ascii="Arial" w:hAnsi="Arial"/>
          <w:b/>
          <w:i/>
          <w:lang w:val="mn-MN"/>
        </w:rPr>
        <w:t>хуралдааны товч тэмдэглэл</w:t>
      </w:r>
    </w:p>
    <w:p>
      <w:pPr>
        <w:pStyle w:val="style18"/>
        <w:spacing w:after="0" w:before="0"/>
        <w:ind w:hanging="0" w:left="0" w:right="0"/>
        <w:contextualSpacing w:val="false"/>
      </w:pPr>
      <w:r>
        <w:rPr/>
      </w:r>
    </w:p>
    <w:p>
      <w:pPr>
        <w:pStyle w:val="style18"/>
        <w:spacing w:after="0" w:before="0"/>
        <w:ind w:hanging="0" w:left="0" w:right="0"/>
        <w:contextualSpacing w:val="false"/>
        <w:jc w:val="both"/>
      </w:pPr>
      <w:bookmarkStart w:id="0" w:name="__UnoMark__11151_2131316772"/>
      <w:bookmarkEnd w:id="0"/>
      <w:r>
        <w:rPr>
          <w:rFonts w:ascii="Arial" w:hAnsi="Arial"/>
          <w:lang w:val="mn-MN"/>
        </w:rPr>
        <w:tab/>
        <w:t>Хууль зүйн байнгын хорооны дарга Х.Нямбаатар ирц, хэлэлцэх асуудлын дарааллыг танилцуулж, хуралдааныг даргалав.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i/>
          <w:lang w:val="mn-MN"/>
        </w:rPr>
        <w:tab/>
        <w:t xml:space="preserve">Хуралдаанд ирвэл зохих 19 гишүүнээс 10 гишүүн ирж, 52.6 хувийн ирцтэйгээр хуралдаан 15 цаг 31 минутад Төрийн ордны “Жанжин Д.Сүхбаатар” танхимд эхлэв.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i/>
          <w:color w:val="000000"/>
          <w:lang w:val="mn-MN"/>
        </w:rPr>
        <w:tab/>
        <w:t>Чөлөөтэй: О.Батнасан, Л.Оюун-Эрдэнэ;</w:t>
      </w:r>
    </w:p>
    <w:p>
      <w:pPr>
        <w:pStyle w:val="style18"/>
        <w:spacing w:after="0" w:before="0"/>
        <w:ind w:hanging="0" w:left="0" w:right="0"/>
        <w:contextualSpacing w:val="false"/>
        <w:jc w:val="both"/>
      </w:pPr>
      <w:r>
        <w:rPr>
          <w:rFonts w:ascii="Arial" w:hAnsi="Arial"/>
          <w:i/>
          <w:color w:val="000000"/>
          <w:lang w:val="mn-MN"/>
        </w:rPr>
        <w:tab/>
        <w:t>Эмнэлгийн чөлөөтэй: Л.Мөнхбаатар, Ц.Мөнх-Оргил;</w:t>
      </w:r>
    </w:p>
    <w:p>
      <w:pPr>
        <w:pStyle w:val="style18"/>
        <w:spacing w:after="0" w:before="0"/>
        <w:ind w:hanging="0" w:left="0" w:right="0"/>
        <w:contextualSpacing w:val="false"/>
        <w:jc w:val="both"/>
      </w:pPr>
      <w:r>
        <w:rPr>
          <w:rFonts w:ascii="Arial" w:hAnsi="Arial"/>
          <w:i/>
          <w:color w:val="000000"/>
          <w:lang w:val="mn-MN"/>
        </w:rPr>
        <w:tab/>
        <w:t>Тасалсан: Ж.Батзандан, Ж.Ганбаатар, Б.Дэлгэрсайхан, Н.Учрал, С.Эрдэнэ.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color w:val="000000"/>
          <w:lang w:val="mn-MN"/>
        </w:rPr>
        <w:tab/>
      </w:r>
      <w:r>
        <w:rPr>
          <w:rFonts w:ascii="Arial" w:hAnsi="Arial"/>
          <w:b/>
          <w:bCs/>
          <w:i/>
          <w:iCs/>
          <w:lang w:val="mn-MN"/>
        </w:rPr>
        <w:t>Н</w:t>
      </w:r>
      <w:r>
        <w:rPr>
          <w:rFonts w:ascii="Arial" w:hAnsi="Arial"/>
          <w:b/>
          <w:bCs/>
          <w:i/>
          <w:iCs/>
        </w:rPr>
        <w:t>эг.</w:t>
      </w:r>
      <w:bookmarkStart w:id="1" w:name="__DdeLink__19913_373400608"/>
      <w:r>
        <w:rPr>
          <w:rFonts w:ascii="Arial" w:hAnsi="Arial"/>
          <w:b/>
          <w:bCs/>
          <w:i/>
          <w:iCs/>
          <w:lang w:val="mn-MN"/>
        </w:rPr>
        <w:t>Т</w:t>
      </w:r>
      <w:r>
        <w:rPr>
          <w:rFonts w:ascii="Arial" w:hAnsi="Arial"/>
          <w:b/>
          <w:bCs/>
          <w:i/>
          <w:iCs/>
        </w:rPr>
        <w:t xml:space="preserve">өрийн тусгай хамгаалалтын тухай хуульд нэмэлт, өөрчлөлт оруулах тухай хуулийн төсөлтэй хамт өргөн мэдүүлсэн </w:t>
      </w:r>
      <w:r>
        <w:rPr>
          <w:rFonts w:ascii="Arial" w:hAnsi="Arial"/>
          <w:b/>
          <w:bCs/>
          <w:i/>
          <w:iCs/>
          <w:lang w:val="mn-MN"/>
        </w:rPr>
        <w:t>Г</w:t>
      </w:r>
      <w:r>
        <w:rPr>
          <w:rFonts w:ascii="Arial" w:hAnsi="Arial"/>
          <w:b/>
          <w:bCs/>
          <w:i/>
          <w:iCs/>
        </w:rPr>
        <w:t xml:space="preserve">алт зэвсгийн тухай хуульд нэмэлт оруулах тухай болон </w:t>
      </w:r>
      <w:r>
        <w:rPr>
          <w:rFonts w:ascii="Arial" w:hAnsi="Arial"/>
          <w:b/>
          <w:bCs/>
          <w:i/>
          <w:iCs/>
          <w:lang w:val="mn-MN"/>
        </w:rPr>
        <w:t>Э</w:t>
      </w:r>
      <w:r>
        <w:rPr>
          <w:rFonts w:ascii="Arial" w:hAnsi="Arial"/>
          <w:b/>
          <w:bCs/>
          <w:i/>
          <w:iCs/>
        </w:rPr>
        <w:t xml:space="preserve">рдэнэсийн сангийн тухай хуульд өөрчлөлт оруулах тухай хуулийн </w:t>
      </w:r>
      <w:r>
        <w:rPr>
          <w:rFonts w:ascii="Arial" w:hAnsi="Arial"/>
          <w:b/>
          <w:bCs/>
          <w:i/>
          <w:iCs/>
          <w:lang w:val="mn-MN"/>
        </w:rPr>
        <w:t>төслүүд/</w:t>
      </w:r>
      <w:r>
        <w:rPr>
          <w:rFonts w:ascii="Arial" w:hAnsi="Arial"/>
          <w:b w:val="false"/>
          <w:bCs w:val="false"/>
          <w:i/>
          <w:iCs/>
          <w:lang w:val="mn-MN"/>
        </w:rPr>
        <w:t>Санал, дүгнэлтээ А</w:t>
      </w:r>
      <w:r>
        <w:rPr>
          <w:rFonts w:ascii="Arial" w:hAnsi="Arial"/>
          <w:b w:val="false"/>
          <w:bCs w:val="false"/>
          <w:i/>
          <w:iCs/>
        </w:rPr>
        <w:t xml:space="preserve">юулгүй байдал, гадаад бодлогын байнгын хороонд хүргүүлнэ, </w:t>
      </w:r>
      <w:r>
        <w:rPr>
          <w:rFonts w:ascii="Arial" w:hAnsi="Arial"/>
          <w:b/>
          <w:bCs/>
          <w:i/>
          <w:iCs/>
          <w:lang w:val="mn-MN"/>
        </w:rPr>
        <w:t>анхны хэлэлцүүлэг</w:t>
      </w:r>
      <w:bookmarkEnd w:id="1"/>
      <w:r>
        <w:rPr>
          <w:rFonts w:ascii="Arial" w:hAnsi="Arial"/>
          <w:b/>
          <w:bCs/>
          <w:i/>
          <w:iCs/>
        </w:rPr>
        <w:t>/</w:t>
      </w:r>
    </w:p>
    <w:p>
      <w:pPr>
        <w:pStyle w:val="style0"/>
        <w:jc w:val="both"/>
      </w:pPr>
      <w:r>
        <w:rPr/>
      </w:r>
    </w:p>
    <w:p>
      <w:pPr>
        <w:pStyle w:val="style0"/>
        <w:jc w:val="both"/>
      </w:pPr>
      <w:r>
        <w:rPr>
          <w:rFonts w:ascii="Arial" w:hAnsi="Arial"/>
        </w:rPr>
        <w:tab/>
      </w:r>
      <w:r>
        <w:rPr>
          <w:rFonts w:ascii="Arial" w:hAnsi="Arial"/>
          <w:lang w:val="mn-MN"/>
        </w:rPr>
        <w:t>Х</w:t>
      </w:r>
      <w:r>
        <w:rPr>
          <w:rFonts w:ascii="Arial" w:hAnsi="Arial"/>
        </w:rPr>
        <w:t>элэлцэж б</w:t>
      </w:r>
      <w:r>
        <w:rPr>
          <w:rFonts w:ascii="Arial" w:hAnsi="Arial"/>
          <w:lang w:val="mn-MN"/>
        </w:rPr>
        <w:t>уй</w:t>
      </w:r>
      <w:r>
        <w:rPr>
          <w:rFonts w:ascii="Arial" w:hAnsi="Arial"/>
        </w:rPr>
        <w:t xml:space="preserve"> асуудалтай </w:t>
      </w:r>
      <w:r>
        <w:rPr>
          <w:rFonts w:ascii="Arial" w:hAnsi="Arial"/>
          <w:lang w:val="mn-MN"/>
        </w:rPr>
        <w:t>холбогдуулан Засгийн газрын Хэрэг эрхлэх газрын Тэргүүн дэд дарга Б.Ганбат,  мөн газрын Хууль, эрх зүйн газрын дарга Н.Мягмар, Тагнуулын ерөнхий газрын Тамгын газрын дарга Э.Эрдэнэ,  мөн газрын Захиргаа, эрх зүйн хэлтсийн дарга Б.Нармандах, Төрийн нууцын хэлтсийн дарга С.Сэргэлэн, Хэлтсийн дарга Б.Батбаяр, Төрийн тусгай хамгаалалтын газрын дарга П.Батаа, мөн газрын Захиргаа, хүний нөөцийн хэлтсийн дарга Т.Батбилэг,  ахлах ажилтан Э.Ариунаа нар оролцов.</w:t>
      </w:r>
    </w:p>
    <w:p>
      <w:pPr>
        <w:pStyle w:val="style0"/>
        <w:jc w:val="both"/>
      </w:pPr>
      <w:r>
        <w:rPr/>
      </w:r>
    </w:p>
    <w:p>
      <w:pPr>
        <w:pStyle w:val="style18"/>
        <w:spacing w:after="0" w:before="0"/>
        <w:ind w:hanging="0" w:left="0" w:right="0"/>
        <w:contextualSpacing w:val="false"/>
        <w:jc w:val="both"/>
      </w:pPr>
      <w:r>
        <w:rPr>
          <w:rFonts w:ascii="Arial" w:hAnsi="Arial"/>
          <w:lang w:val="mn-MN"/>
        </w:rPr>
        <w:tab/>
        <w:t xml:space="preserve">Хуралдаанд Улсын Их Хурлын Хууль зүйн байнгын хорооны ажлын албаны ахлах зөвлөх М.Үнэнбат, зөвлөх Б.Баярмаа, Б.Хонгорзул, референт Н.Монголмаа </w:t>
      </w:r>
      <w:r>
        <w:rPr>
          <w:rStyle w:val="style15"/>
          <w:rFonts w:ascii="Arial" w:hAnsi="Arial"/>
          <w:b w:val="false"/>
          <w:shd w:fill="FFFFFF" w:val="clear"/>
          <w:lang w:val="mn-MN"/>
        </w:rPr>
        <w:t xml:space="preserve">нар байлцав. </w:t>
      </w:r>
    </w:p>
    <w:p>
      <w:pPr>
        <w:pStyle w:val="style0"/>
        <w:jc w:val="both"/>
      </w:pPr>
      <w:r>
        <w:rPr/>
      </w:r>
    </w:p>
    <w:p>
      <w:pPr>
        <w:pStyle w:val="style0"/>
        <w:jc w:val="both"/>
      </w:pPr>
      <w:r>
        <w:rPr>
          <w:rFonts w:ascii="Arial" w:hAnsi="Arial"/>
          <w:lang w:val="mn-MN"/>
        </w:rPr>
        <w:tab/>
      </w:r>
      <w:r>
        <w:rPr>
          <w:rFonts w:ascii="Arial" w:hAnsi="Arial"/>
          <w:i/>
          <w:lang w:val="mn-MN"/>
        </w:rPr>
        <w:t>Улсын Их Хурлын гишүүдээс гаргасан зарчмын зөрүүтэй саналын томьёоллоор санал хураалт явуулав.</w:t>
      </w:r>
      <w:r>
        <w:rPr>
          <w:rFonts w:ascii="Arial" w:hAnsi="Arial"/>
          <w:lang w:val="mn-MN"/>
        </w:rPr>
        <w:t xml:space="preserve"> </w:t>
      </w:r>
    </w:p>
    <w:p>
      <w:pPr>
        <w:pStyle w:val="style0"/>
        <w:jc w:val="both"/>
      </w:pPr>
      <w:r>
        <w:rPr/>
      </w:r>
    </w:p>
    <w:p>
      <w:pPr>
        <w:pStyle w:val="style0"/>
        <w:jc w:val="both"/>
      </w:pPr>
      <w:r>
        <w:rPr>
          <w:rFonts w:ascii="Arial" w:hAnsi="Arial"/>
          <w:lang w:val="mn-MN"/>
        </w:rPr>
        <w:tab/>
      </w:r>
      <w:r>
        <w:rPr>
          <w:rFonts w:ascii="Arial" w:hAnsi="Arial"/>
          <w:b/>
          <w:bCs/>
          <w:lang w:val="mn-MN"/>
        </w:rPr>
        <w:t>Х.Нямбаатар</w:t>
      </w:r>
      <w:r>
        <w:rPr>
          <w:rFonts w:ascii="Arial" w:hAnsi="Arial"/>
          <w:lang w:val="mn-MN"/>
        </w:rPr>
        <w:t>: Улсын Их Хурлын гишүүн Х.Нямбаатарын гаргасан, Т</w:t>
      </w:r>
      <w:r>
        <w:rPr>
          <w:rFonts w:ascii="Arial" w:hAnsi="Arial"/>
        </w:rPr>
        <w:t xml:space="preserve">өслийн </w:t>
      </w:r>
      <w:r>
        <w:rPr>
          <w:rFonts w:ascii="Arial" w:hAnsi="Arial"/>
          <w:lang w:val="mn-MN"/>
        </w:rPr>
        <w:t xml:space="preserve">1 </w:t>
      </w:r>
      <w:r>
        <w:rPr>
          <w:rFonts w:ascii="Arial" w:hAnsi="Arial"/>
        </w:rPr>
        <w:t xml:space="preserve">дүгээр зүйлийг дор дурдсанаар </w:t>
      </w:r>
      <w:r>
        <w:rPr>
          <w:rFonts w:ascii="Arial" w:hAnsi="Arial"/>
          <w:lang w:val="mn-MN"/>
        </w:rPr>
        <w:t>өөрчлөн найруулж, 1, 2 дугаар зүйл болгох:</w:t>
      </w:r>
    </w:p>
    <w:p>
      <w:pPr>
        <w:pStyle w:val="style0"/>
        <w:jc w:val="both"/>
      </w:pPr>
      <w:r>
        <w:rPr/>
      </w:r>
    </w:p>
    <w:p>
      <w:pPr>
        <w:pStyle w:val="style0"/>
        <w:jc w:val="both"/>
      </w:pPr>
      <w:r>
        <w:rPr>
          <w:rFonts w:ascii="Arial" w:hAnsi="Arial"/>
          <w:lang w:val="mn-MN"/>
        </w:rPr>
        <w:tab/>
        <w:t xml:space="preserve">1 </w:t>
      </w:r>
      <w:r>
        <w:rPr>
          <w:rFonts w:ascii="Arial" w:hAnsi="Arial"/>
        </w:rPr>
        <w:t xml:space="preserve">дүгээр зүйл. </w:t>
      </w:r>
      <w:r>
        <w:rPr>
          <w:rFonts w:ascii="Arial" w:hAnsi="Arial"/>
          <w:lang w:val="mn-MN"/>
        </w:rPr>
        <w:t>Э</w:t>
      </w:r>
      <w:r>
        <w:rPr>
          <w:rFonts w:ascii="Arial" w:hAnsi="Arial"/>
        </w:rPr>
        <w:t xml:space="preserve">рдэнэсийн сангийн тухай хуулийн </w:t>
      </w:r>
      <w:r>
        <w:rPr>
          <w:rFonts w:ascii="Arial" w:hAnsi="Arial"/>
          <w:lang w:val="mn-MN"/>
        </w:rPr>
        <w:t xml:space="preserve">17 </w:t>
      </w:r>
      <w:r>
        <w:rPr>
          <w:rFonts w:ascii="Arial" w:hAnsi="Arial"/>
        </w:rPr>
        <w:t xml:space="preserve">дугаар зүйлийн </w:t>
      </w:r>
      <w:r>
        <w:rPr>
          <w:rFonts w:ascii="Arial" w:hAnsi="Arial"/>
          <w:lang w:val="mn-MN"/>
        </w:rPr>
        <w:t xml:space="preserve">2 </w:t>
      </w:r>
      <w:r>
        <w:rPr>
          <w:rFonts w:ascii="Arial" w:hAnsi="Arial"/>
        </w:rPr>
        <w:t xml:space="preserve"> дахь хэсгийг доор дурдсанаар өөрчлөн </w:t>
      </w:r>
      <w:r>
        <w:rPr>
          <w:rFonts w:ascii="Arial" w:hAnsi="Arial"/>
          <w:lang w:val="mn-MN"/>
        </w:rPr>
        <w:t>найруулсугай:</w:t>
      </w:r>
    </w:p>
    <w:p>
      <w:pPr>
        <w:pStyle w:val="style0"/>
        <w:jc w:val="both"/>
      </w:pPr>
      <w:r>
        <w:rPr/>
      </w:r>
    </w:p>
    <w:p>
      <w:pPr>
        <w:pStyle w:val="style0"/>
        <w:jc w:val="both"/>
      </w:pPr>
      <w:r>
        <w:rPr>
          <w:rFonts w:ascii="Arial" w:hAnsi="Arial"/>
          <w:lang w:val="mn-MN"/>
        </w:rPr>
        <w:tab/>
        <w:tab/>
        <w:t>2/Э</w:t>
      </w:r>
      <w:r>
        <w:rPr>
          <w:rFonts w:ascii="Arial" w:hAnsi="Arial"/>
        </w:rPr>
        <w:t xml:space="preserve">рдэнэсийн сангийн харуул, хамгаалалтыг </w:t>
      </w:r>
      <w:r>
        <w:rPr>
          <w:rFonts w:ascii="Arial" w:hAnsi="Arial"/>
          <w:lang w:val="mn-MN"/>
        </w:rPr>
        <w:t>Т</w:t>
      </w:r>
      <w:r>
        <w:rPr>
          <w:rFonts w:ascii="Arial" w:hAnsi="Arial"/>
        </w:rPr>
        <w:t>өрийн тусгай хамгаалалтын газар эрхлэн гүйцэтгэнэ.</w:t>
      </w:r>
    </w:p>
    <w:p>
      <w:pPr>
        <w:pStyle w:val="style0"/>
        <w:jc w:val="both"/>
      </w:pPr>
      <w:r>
        <w:rPr/>
      </w:r>
    </w:p>
    <w:p>
      <w:pPr>
        <w:pStyle w:val="style0"/>
        <w:jc w:val="both"/>
      </w:pPr>
      <w:r>
        <w:rPr>
          <w:rFonts w:ascii="Arial" w:hAnsi="Arial"/>
        </w:rPr>
        <w:tab/>
      </w:r>
      <w:r>
        <w:rPr>
          <w:rFonts w:ascii="Arial" w:hAnsi="Arial"/>
          <w:lang w:val="mn-MN"/>
        </w:rPr>
        <w:t>2 дугаар зүйл. Э</w:t>
      </w:r>
      <w:r>
        <w:rPr>
          <w:rFonts w:ascii="Arial" w:hAnsi="Arial"/>
        </w:rPr>
        <w:t xml:space="preserve">рдэнэсийн сангийн тухай хуулийн </w:t>
      </w:r>
      <w:r>
        <w:rPr>
          <w:rFonts w:ascii="Arial" w:hAnsi="Arial"/>
          <w:lang w:val="mn-MN"/>
        </w:rPr>
        <w:t xml:space="preserve">18 </w:t>
      </w:r>
      <w:r>
        <w:rPr>
          <w:rFonts w:ascii="Arial" w:hAnsi="Arial"/>
        </w:rPr>
        <w:t xml:space="preserve">дугаар зүйлийн </w:t>
      </w:r>
      <w:r>
        <w:rPr>
          <w:rFonts w:ascii="Arial" w:hAnsi="Arial"/>
          <w:lang w:val="mn-MN"/>
        </w:rPr>
        <w:t>3</w:t>
      </w:r>
      <w:r>
        <w:rPr>
          <w:rFonts w:ascii="Arial" w:hAnsi="Arial"/>
        </w:rPr>
        <w:t xml:space="preserve"> дахь хэсгийг хүчингүй болсонд </w:t>
      </w:r>
      <w:r>
        <w:rPr>
          <w:rFonts w:ascii="Arial" w:hAnsi="Arial"/>
          <w:lang w:val="mn-MN"/>
        </w:rPr>
        <w:t>тооцсугай гэсэн саналыг дэмжье гэсэн санал хураалт явуулъя.</w:t>
      </w:r>
    </w:p>
    <w:p>
      <w:pPr>
        <w:pStyle w:val="style0"/>
        <w:jc w:val="both"/>
      </w:pPr>
      <w:r>
        <w:rPr/>
      </w:r>
    </w:p>
    <w:p>
      <w:pPr>
        <w:pStyle w:val="style0"/>
        <w:spacing w:after="0" w:before="0"/>
        <w:ind w:hanging="0" w:left="0" w:right="0"/>
        <w:contextualSpacing w:val="false"/>
        <w:jc w:val="both"/>
      </w:pPr>
      <w:r>
        <w:rPr>
          <w:rFonts w:ascii="Arial" w:hAnsi="Arial"/>
          <w:lang w:val="mn-MN"/>
        </w:rPr>
        <w:tab/>
        <w:t>Зөвшөөрсөн:</w:t>
        <w:tab/>
        <w:t xml:space="preserve">  6</w:t>
      </w:r>
    </w:p>
    <w:p>
      <w:pPr>
        <w:pStyle w:val="style18"/>
        <w:spacing w:after="0" w:before="0"/>
        <w:ind w:hanging="0" w:left="0" w:right="0"/>
        <w:contextualSpacing w:val="false"/>
        <w:jc w:val="both"/>
      </w:pPr>
      <w:r>
        <w:rPr>
          <w:rFonts w:ascii="Arial" w:hAnsi="Arial"/>
          <w:lang w:val="mn-MN"/>
        </w:rPr>
        <w:tab/>
        <w:t>Татгалзсан:</w:t>
        <w:tab/>
        <w:tab/>
        <w:t xml:space="preserve">  4</w:t>
      </w:r>
    </w:p>
    <w:p>
      <w:pPr>
        <w:pStyle w:val="style18"/>
        <w:spacing w:after="0" w:before="0"/>
        <w:ind w:hanging="0" w:left="0" w:right="0"/>
        <w:contextualSpacing w:val="false"/>
        <w:jc w:val="both"/>
      </w:pPr>
      <w:r>
        <w:rPr>
          <w:rFonts w:ascii="Arial" w:hAnsi="Arial"/>
        </w:rPr>
        <w:t xml:space="preserve"> </w:t>
      </w:r>
      <w:r>
        <w:rPr>
          <w:rFonts w:ascii="Arial" w:hAnsi="Arial"/>
        </w:rPr>
        <w:tab/>
      </w:r>
      <w:r>
        <w:rPr>
          <w:rFonts w:ascii="Arial" w:hAnsi="Arial"/>
          <w:lang w:val="mn-MN"/>
        </w:rPr>
        <w:t>Бүгд:</w:t>
        <w:tab/>
        <w:tab/>
        <w:tab/>
        <w:t>10</w:t>
      </w:r>
    </w:p>
    <w:p>
      <w:pPr>
        <w:pStyle w:val="style18"/>
        <w:spacing w:after="0" w:before="0"/>
        <w:ind w:hanging="0" w:left="0" w:right="0"/>
        <w:contextualSpacing w:val="false"/>
        <w:jc w:val="both"/>
      </w:pPr>
      <w:r>
        <w:rPr>
          <w:rFonts w:ascii="Arial" w:hAnsi="Arial"/>
          <w:lang w:val="mn-MN"/>
        </w:rPr>
        <w:tab/>
        <w:t>60.0 хувийн саналаар дэмжигдлээ.</w:t>
      </w:r>
    </w:p>
    <w:p>
      <w:pPr>
        <w:pStyle w:val="style0"/>
        <w:jc w:val="both"/>
      </w:pPr>
      <w:r>
        <w:rPr/>
      </w:r>
    </w:p>
    <w:p>
      <w:pPr>
        <w:pStyle w:val="style0"/>
        <w:jc w:val="both"/>
      </w:pPr>
      <w:r>
        <w:rPr>
          <w:rFonts w:ascii="Arial" w:hAnsi="Arial"/>
        </w:rPr>
        <w:tab/>
      </w:r>
      <w:r>
        <w:rPr>
          <w:rFonts w:ascii="Arial" w:hAnsi="Arial"/>
          <w:lang w:val="mn-MN"/>
        </w:rPr>
        <w:t>Б</w:t>
      </w:r>
      <w:r>
        <w:rPr>
          <w:rFonts w:ascii="Arial" w:hAnsi="Arial"/>
        </w:rPr>
        <w:t>айнгын хороон</w:t>
      </w:r>
      <w:r>
        <w:rPr>
          <w:rFonts w:ascii="Arial" w:hAnsi="Arial"/>
          <w:lang w:val="mn-MN"/>
        </w:rPr>
        <w:t>оос гарах</w:t>
      </w:r>
      <w:r>
        <w:rPr>
          <w:rFonts w:ascii="Arial" w:hAnsi="Arial"/>
        </w:rPr>
        <w:t xml:space="preserve"> санал, дүгнэлтийг </w:t>
      </w:r>
      <w:r>
        <w:rPr>
          <w:rFonts w:ascii="Arial" w:hAnsi="Arial"/>
          <w:lang w:val="mn-MN"/>
        </w:rPr>
        <w:t>Улсын Их Хурлын гишүүн Х.Нямбаатар</w:t>
      </w:r>
      <w:r>
        <w:rPr>
          <w:rFonts w:ascii="Arial" w:hAnsi="Arial"/>
        </w:rPr>
        <w:t xml:space="preserve"> </w:t>
      </w:r>
      <w:r>
        <w:rPr>
          <w:rFonts w:ascii="Arial" w:hAnsi="Arial"/>
          <w:lang w:val="mn-MN"/>
        </w:rPr>
        <w:t>А</w:t>
      </w:r>
      <w:r>
        <w:rPr>
          <w:rFonts w:ascii="Arial" w:hAnsi="Arial"/>
        </w:rPr>
        <w:t>юулгүй байдал, гадаад бодлогын байнгын хороон</w:t>
      </w:r>
      <w:r>
        <w:rPr>
          <w:rFonts w:ascii="Arial" w:hAnsi="Arial"/>
          <w:lang w:val="mn-MN"/>
        </w:rPr>
        <w:t xml:space="preserve">ы хуралдаанд </w:t>
      </w:r>
      <w:r>
        <w:rPr>
          <w:rFonts w:ascii="Arial" w:hAnsi="Arial"/>
        </w:rPr>
        <w:t xml:space="preserve"> </w:t>
      </w:r>
      <w:r>
        <w:rPr>
          <w:rFonts w:ascii="Arial" w:hAnsi="Arial"/>
          <w:lang w:val="mn-MN"/>
        </w:rPr>
        <w:t>танилцуулахаар тогтов.</w:t>
      </w:r>
    </w:p>
    <w:p>
      <w:pPr>
        <w:pStyle w:val="style0"/>
        <w:jc w:val="both"/>
      </w:pPr>
      <w:r>
        <w:rPr/>
      </w:r>
    </w:p>
    <w:p>
      <w:pPr>
        <w:pStyle w:val="style0"/>
        <w:spacing w:after="0" w:before="0"/>
        <w:ind w:hanging="0" w:left="0" w:right="0"/>
        <w:contextualSpacing w:val="false"/>
        <w:jc w:val="both"/>
      </w:pPr>
      <w:r>
        <w:rPr>
          <w:rStyle w:val="style16"/>
          <w:rFonts w:ascii="Arial" w:hAnsi="Arial"/>
          <w:color w:val="000000"/>
          <w:shd w:fill="FFFFFF" w:val="clear"/>
          <w:lang w:val="mn-MN"/>
        </w:rPr>
        <w:tab/>
        <w:t>Хуралдаан 9 минут үргэлжилж, 19 гишүүнээс 10 гишүүн ирж, 52.6 хувийн ирцтэйгээр 15 цаг 40 минутад өндөрлөв.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t>Тэмдэглэлтэй танилцсан:</w:t>
      </w:r>
    </w:p>
    <w:p>
      <w:pPr>
        <w:pStyle w:val="style18"/>
        <w:spacing w:after="0" w:before="0"/>
        <w:ind w:hanging="0" w:left="0" w:right="0"/>
        <w:contextualSpacing w:val="false"/>
        <w:jc w:val="both"/>
      </w:pPr>
      <w:r>
        <w:rPr>
          <w:rFonts w:ascii="Arial" w:hAnsi="Arial"/>
          <w:lang w:val="mn-MN"/>
        </w:rPr>
        <w:tab/>
        <w:t>ХУУЛЬ ЗҮЙН БАЙНГЫН</w:t>
      </w:r>
    </w:p>
    <w:p>
      <w:pPr>
        <w:pStyle w:val="style18"/>
        <w:spacing w:after="0" w:before="0"/>
        <w:ind w:hanging="0" w:left="0" w:right="0"/>
        <w:contextualSpacing w:val="false"/>
        <w:jc w:val="both"/>
      </w:pPr>
      <w:r>
        <w:rPr>
          <w:rFonts w:ascii="Arial" w:hAnsi="Arial"/>
          <w:lang w:val="mn-MN"/>
        </w:rPr>
        <w:tab/>
        <w:t xml:space="preserve">ХОРООНЫ ДАРГА </w:t>
        <w:tab/>
        <w:tab/>
        <w:tab/>
        <w:tab/>
        <w:tab/>
        <w:tab/>
        <w:t>Х.НЯМБААТАР</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t xml:space="preserve">Тэмдэглэл хөтөлсөн: </w:t>
      </w:r>
    </w:p>
    <w:p>
      <w:pPr>
        <w:pStyle w:val="style18"/>
        <w:spacing w:after="0" w:before="0"/>
        <w:ind w:hanging="0" w:left="0" w:right="0"/>
        <w:contextualSpacing w:val="false"/>
        <w:jc w:val="both"/>
      </w:pPr>
      <w:r>
        <w:rPr>
          <w:rFonts w:ascii="Arial" w:hAnsi="Arial"/>
          <w:lang w:val="mn-MN"/>
        </w:rPr>
        <w:tab/>
        <w:t>ПРОТОКОЛЫН АЛБАНЫ</w:t>
      </w:r>
    </w:p>
    <w:p>
      <w:pPr>
        <w:pStyle w:val="style18"/>
        <w:spacing w:after="0" w:before="0"/>
        <w:ind w:hanging="0" w:left="0" w:right="0"/>
        <w:contextualSpacing w:val="false"/>
        <w:jc w:val="both"/>
      </w:pPr>
      <w:r>
        <w:rPr>
          <w:rFonts w:ascii="Arial" w:hAnsi="Arial"/>
        </w:rPr>
        <w:t xml:space="preserve"> </w:t>
      </w:r>
      <w:r>
        <w:rPr>
          <w:rFonts w:ascii="Arial" w:hAnsi="Arial"/>
        </w:rPr>
        <w:tab/>
      </w:r>
      <w:r>
        <w:rPr>
          <w:rFonts w:ascii="Arial" w:hAnsi="Arial"/>
          <w:lang w:val="mn-MN"/>
        </w:rPr>
        <w:t>ШИНЖЭЭЧ</w:t>
        <w:tab/>
        <w:tab/>
        <w:tab/>
        <w:tab/>
        <w:tab/>
        <w:tab/>
        <w:tab/>
        <w:tab/>
        <w:t>Д.ЦЭНДСҮРЭН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0"/>
        <w:jc w:val="both"/>
      </w:pPr>
      <w:r>
        <w:rPr/>
      </w:r>
    </w:p>
    <w:p>
      <w:pPr>
        <w:pStyle w:val="style18"/>
        <w:spacing w:after="0" w:before="0"/>
        <w:ind w:hanging="0" w:left="0" w:right="0"/>
        <w:contextualSpacing w:val="false"/>
        <w:jc w:val="center"/>
      </w:pPr>
      <w:r>
        <w:rPr/>
      </w:r>
    </w:p>
    <w:p>
      <w:pPr>
        <w:pStyle w:val="style18"/>
        <w:spacing w:after="0" w:before="0"/>
        <w:ind w:hanging="0" w:left="0" w:right="0"/>
        <w:contextualSpacing w:val="false"/>
        <w:jc w:val="center"/>
      </w:pPr>
      <w:r>
        <w:rPr>
          <w:rFonts w:ascii="Arial" w:hAnsi="Arial"/>
          <w:b/>
          <w:lang w:val="mn-MN"/>
        </w:rPr>
        <w:t xml:space="preserve">МОНГОЛ УЛСЫН ИХ ХУРЛЫН </w:t>
      </w:r>
      <w:r>
        <w:rPr>
          <w:rFonts w:ascii="Arial" w:hAnsi="Arial"/>
          <w:b/>
          <w:shd w:fill="FFFFFF" w:val="clear"/>
          <w:lang w:val="mn-MN"/>
        </w:rPr>
        <w:t>2020 ОНЫ ХАВРЫН ЭЭЛЖИТ ЧУУЛГАНЫ</w:t>
      </w:r>
    </w:p>
    <w:p>
      <w:pPr>
        <w:pStyle w:val="style18"/>
        <w:spacing w:after="0" w:before="0"/>
        <w:ind w:hanging="0" w:left="0" w:right="0"/>
        <w:contextualSpacing w:val="false"/>
        <w:jc w:val="center"/>
      </w:pPr>
      <w:r>
        <w:rPr>
          <w:rFonts w:ascii="Arial" w:hAnsi="Arial"/>
          <w:b/>
          <w:shd w:fill="FFFFFF" w:val="clear"/>
          <w:lang w:val="mn-MN"/>
        </w:rPr>
        <w:t xml:space="preserve">ХУУЛЬ ЗҮЙН </w:t>
      </w:r>
      <w:r>
        <w:rPr>
          <w:rFonts w:ascii="Arial" w:hAnsi="Arial"/>
          <w:b/>
          <w:lang w:val="mn-MN"/>
        </w:rPr>
        <w:t>БАЙНГЫН ХОРООНЫ 5 ДУГААР САРЫН 12-НЫ ӨДӨР</w:t>
      </w:r>
    </w:p>
    <w:p>
      <w:pPr>
        <w:pStyle w:val="style18"/>
        <w:spacing w:after="0" w:before="0"/>
        <w:ind w:hanging="0" w:left="0" w:right="0"/>
        <w:contextualSpacing w:val="false"/>
        <w:jc w:val="center"/>
      </w:pPr>
      <w:r>
        <w:rPr>
          <w:rFonts w:ascii="Arial" w:hAnsi="Arial"/>
          <w:b/>
          <w:lang w:val="mn-MN"/>
        </w:rPr>
        <w:t>/МЯГМАР ГАРАГ/-ИЙН ХУРАЛДААНЫ ДЭЛГЭРЭНГҮЙ ТЭМДЭГЛЭЛ</w:t>
      </w:r>
    </w:p>
    <w:p>
      <w:pPr>
        <w:pStyle w:val="style0"/>
        <w:jc w:val="both"/>
      </w:pPr>
      <w:r>
        <w:rPr/>
      </w:r>
    </w:p>
    <w:p>
      <w:pPr>
        <w:pStyle w:val="style0"/>
        <w:jc w:val="both"/>
      </w:pPr>
      <w:r>
        <w:rPr/>
      </w:r>
    </w:p>
    <w:p>
      <w:pPr>
        <w:pStyle w:val="style0"/>
        <w:jc w:val="both"/>
      </w:pPr>
      <w:r>
        <w:rPr>
          <w:rFonts w:ascii="Arial" w:hAnsi="Arial"/>
        </w:rPr>
        <w:tab/>
      </w:r>
      <w:r>
        <w:rPr>
          <w:rFonts w:ascii="Arial" w:hAnsi="Arial"/>
          <w:b/>
          <w:bCs/>
          <w:lang w:val="mn-MN"/>
        </w:rPr>
        <w:t>Х.Нямбаатар</w:t>
      </w:r>
      <w:r>
        <w:rPr>
          <w:rFonts w:ascii="Arial" w:hAnsi="Arial"/>
          <w:lang w:val="mn-MN"/>
        </w:rPr>
        <w:t>:</w:t>
      </w:r>
      <w:r>
        <w:rPr>
          <w:rFonts w:ascii="Arial" w:hAnsi="Arial"/>
        </w:rPr>
        <w:t>Байнгын хорооны эрхэм гишүүдийн энэ өдрийн амгаланг айлтгая.</w:t>
      </w:r>
    </w:p>
    <w:p>
      <w:pPr>
        <w:pStyle w:val="style0"/>
        <w:jc w:val="both"/>
      </w:pPr>
      <w:r>
        <w:rPr/>
      </w:r>
    </w:p>
    <w:p>
      <w:pPr>
        <w:pStyle w:val="style0"/>
        <w:jc w:val="both"/>
      </w:pPr>
      <w:r>
        <w:rPr>
          <w:rFonts w:ascii="Arial" w:hAnsi="Arial"/>
        </w:rPr>
        <w:tab/>
      </w:r>
      <w:r>
        <w:rPr>
          <w:rFonts w:ascii="Arial" w:hAnsi="Arial"/>
          <w:lang w:val="mn-MN"/>
        </w:rPr>
        <w:t>Б</w:t>
      </w:r>
      <w:r>
        <w:rPr>
          <w:rFonts w:ascii="Arial" w:hAnsi="Arial"/>
        </w:rPr>
        <w:t xml:space="preserve">айнгын хорооны гишүүдийн ирц бүрдсэн тул </w:t>
      </w:r>
      <w:r>
        <w:rPr>
          <w:rFonts w:ascii="Arial" w:hAnsi="Arial"/>
          <w:lang w:val="mn-MN"/>
        </w:rPr>
        <w:t>Х</w:t>
      </w:r>
      <w:r>
        <w:rPr>
          <w:rFonts w:ascii="Arial" w:hAnsi="Arial"/>
        </w:rPr>
        <w:t xml:space="preserve">ууль зүйн байнгын хорооны </w:t>
      </w:r>
      <w:r>
        <w:rPr>
          <w:rFonts w:ascii="Arial" w:hAnsi="Arial"/>
          <w:lang w:val="mn-MN"/>
        </w:rPr>
        <w:t>2020</w:t>
      </w:r>
      <w:r>
        <w:rPr>
          <w:rFonts w:ascii="Arial" w:hAnsi="Arial"/>
        </w:rPr>
        <w:t xml:space="preserve"> оны </w:t>
      </w:r>
      <w:r>
        <w:rPr>
          <w:rFonts w:ascii="Arial" w:hAnsi="Arial"/>
          <w:lang w:val="mn-MN"/>
        </w:rPr>
        <w:t xml:space="preserve">5 </w:t>
      </w:r>
      <w:r>
        <w:rPr>
          <w:rFonts w:ascii="Arial" w:hAnsi="Arial"/>
        </w:rPr>
        <w:t xml:space="preserve">дугаар сарын </w:t>
      </w:r>
      <w:r>
        <w:rPr>
          <w:rFonts w:ascii="Arial" w:hAnsi="Arial"/>
          <w:lang w:val="mn-MN"/>
        </w:rPr>
        <w:t>12-</w:t>
      </w:r>
      <w:r>
        <w:rPr>
          <w:rFonts w:ascii="Arial" w:hAnsi="Arial"/>
        </w:rPr>
        <w:t>ны өдрийн хуралдаан нээснийг мэдэгдье.</w:t>
      </w:r>
    </w:p>
    <w:p>
      <w:pPr>
        <w:pStyle w:val="style0"/>
        <w:jc w:val="both"/>
      </w:pPr>
      <w:r>
        <w:rPr/>
      </w:r>
    </w:p>
    <w:p>
      <w:pPr>
        <w:pStyle w:val="style0"/>
        <w:jc w:val="both"/>
      </w:pPr>
      <w:r>
        <w:rPr>
          <w:rFonts w:ascii="Arial" w:hAnsi="Arial"/>
        </w:rPr>
        <w:tab/>
      </w:r>
      <w:r>
        <w:rPr>
          <w:rFonts w:ascii="Arial" w:hAnsi="Arial"/>
          <w:lang w:val="mn-MN"/>
        </w:rPr>
        <w:t>Б</w:t>
      </w:r>
      <w:r>
        <w:rPr>
          <w:rFonts w:ascii="Arial" w:hAnsi="Arial"/>
        </w:rPr>
        <w:t>айнгын хорооны хуралдаанаар хэлэлцэх асуудлыг танилцуулъя.</w:t>
      </w:r>
    </w:p>
    <w:p>
      <w:pPr>
        <w:pStyle w:val="style0"/>
        <w:jc w:val="both"/>
      </w:pPr>
      <w:r>
        <w:rPr/>
      </w:r>
    </w:p>
    <w:p>
      <w:pPr>
        <w:pStyle w:val="style0"/>
        <w:jc w:val="both"/>
      </w:pPr>
      <w:r>
        <w:rPr>
          <w:rFonts w:ascii="Arial" w:hAnsi="Arial"/>
        </w:rPr>
        <w:tab/>
      </w:r>
      <w:r>
        <w:rPr>
          <w:rFonts w:ascii="Arial" w:hAnsi="Arial"/>
          <w:lang w:val="mn-MN"/>
        </w:rPr>
        <w:t>Н</w:t>
      </w:r>
      <w:r>
        <w:rPr>
          <w:rFonts w:ascii="Arial" w:hAnsi="Arial"/>
        </w:rPr>
        <w:t xml:space="preserve">эгдүгээрт, </w:t>
      </w:r>
      <w:r>
        <w:rPr>
          <w:rFonts w:ascii="Arial" w:hAnsi="Arial"/>
          <w:lang w:val="mn-MN"/>
        </w:rPr>
        <w:t>Т</w:t>
      </w:r>
      <w:r>
        <w:rPr>
          <w:rFonts w:ascii="Arial" w:hAnsi="Arial"/>
        </w:rPr>
        <w:t xml:space="preserve">өрийн тусгай хамгаалалтын тухай хуульд нэмэлт, өөрчлөлт оруулах тухай хуулийн төсөлтэй хамт өргөн мэдүүлсэн </w:t>
      </w:r>
      <w:r>
        <w:rPr>
          <w:rFonts w:ascii="Arial" w:hAnsi="Arial"/>
          <w:lang w:val="mn-MN"/>
        </w:rPr>
        <w:t>Г</w:t>
      </w:r>
      <w:r>
        <w:rPr>
          <w:rFonts w:ascii="Arial" w:hAnsi="Arial"/>
        </w:rPr>
        <w:t xml:space="preserve">алт зэвсгийн тухай хуульд нэмэлт оруулах тухай болон </w:t>
      </w:r>
      <w:r>
        <w:rPr>
          <w:rFonts w:ascii="Arial" w:hAnsi="Arial"/>
          <w:lang w:val="mn-MN"/>
        </w:rPr>
        <w:t>Э</w:t>
      </w:r>
      <w:r>
        <w:rPr>
          <w:rFonts w:ascii="Arial" w:hAnsi="Arial"/>
        </w:rPr>
        <w:t xml:space="preserve">рдэнэсийн сангийн тухай хуульд өөрчлөлт оруулах тухай хуулийн </w:t>
      </w:r>
      <w:r>
        <w:rPr>
          <w:rFonts w:ascii="Arial" w:hAnsi="Arial"/>
          <w:lang w:val="mn-MN"/>
        </w:rPr>
        <w:t>төслүүд./С</w:t>
      </w:r>
      <w:r>
        <w:rPr>
          <w:rFonts w:ascii="Arial" w:hAnsi="Arial"/>
        </w:rPr>
        <w:t xml:space="preserve">анал дүгнэлтээ </w:t>
      </w:r>
      <w:r>
        <w:rPr>
          <w:rFonts w:ascii="Arial" w:hAnsi="Arial"/>
          <w:lang w:val="mn-MN"/>
        </w:rPr>
        <w:t>А</w:t>
      </w:r>
      <w:r>
        <w:rPr>
          <w:rFonts w:ascii="Arial" w:hAnsi="Arial"/>
        </w:rPr>
        <w:t>юулгүй байдал, гадаад бодлогын байнгын хороонд хүргүүлнэ/</w:t>
      </w:r>
    </w:p>
    <w:p>
      <w:pPr>
        <w:pStyle w:val="style0"/>
        <w:jc w:val="both"/>
      </w:pPr>
      <w:r>
        <w:rPr/>
      </w:r>
    </w:p>
    <w:p>
      <w:pPr>
        <w:pStyle w:val="style0"/>
        <w:jc w:val="both"/>
      </w:pPr>
      <w:r>
        <w:rPr>
          <w:rFonts w:ascii="Arial" w:hAnsi="Arial"/>
        </w:rPr>
        <w:tab/>
      </w:r>
      <w:r>
        <w:rPr>
          <w:rFonts w:ascii="Arial" w:hAnsi="Arial"/>
          <w:lang w:val="mn-MN"/>
        </w:rPr>
        <w:t>Х</w:t>
      </w:r>
      <w:r>
        <w:rPr>
          <w:rFonts w:ascii="Arial" w:hAnsi="Arial"/>
        </w:rPr>
        <w:t xml:space="preserve">элэлцэх </w:t>
      </w:r>
      <w:r>
        <w:rPr>
          <w:rFonts w:ascii="Arial" w:hAnsi="Arial"/>
          <w:lang w:val="mn-MN"/>
        </w:rPr>
        <w:t>асуудалтай холбогдуулан саналтай гишүүн байна уу?</w:t>
      </w:r>
    </w:p>
    <w:p>
      <w:pPr>
        <w:pStyle w:val="style0"/>
        <w:jc w:val="both"/>
      </w:pPr>
      <w:r>
        <w:rPr/>
      </w:r>
    </w:p>
    <w:p>
      <w:pPr>
        <w:pStyle w:val="style0"/>
        <w:jc w:val="both"/>
      </w:pPr>
      <w:r>
        <w:rPr>
          <w:rFonts w:ascii="Arial" w:hAnsi="Arial"/>
          <w:lang w:val="mn-MN"/>
        </w:rPr>
        <w:tab/>
        <w:t>Алга байна. Хэлэлцэх асуудлаа баталлаа.</w:t>
      </w:r>
    </w:p>
    <w:p>
      <w:pPr>
        <w:pStyle w:val="style0"/>
        <w:jc w:val="both"/>
      </w:pPr>
      <w:r>
        <w:rPr/>
      </w:r>
    </w:p>
    <w:p>
      <w:pPr>
        <w:pStyle w:val="style0"/>
        <w:jc w:val="both"/>
      </w:pPr>
      <w:r>
        <w:rPr>
          <w:rFonts w:ascii="Arial" w:hAnsi="Arial"/>
          <w:lang w:val="mn-MN"/>
        </w:rPr>
        <w:tab/>
      </w:r>
      <w:r>
        <w:rPr>
          <w:rFonts w:ascii="Arial" w:hAnsi="Arial"/>
          <w:b/>
          <w:bCs/>
          <w:i/>
          <w:iCs/>
          <w:lang w:val="mn-MN"/>
        </w:rPr>
        <w:t>Н</w:t>
      </w:r>
      <w:r>
        <w:rPr>
          <w:rFonts w:ascii="Arial" w:hAnsi="Arial"/>
          <w:b/>
          <w:bCs/>
          <w:i/>
          <w:iCs/>
        </w:rPr>
        <w:t>эг.</w:t>
      </w:r>
      <w:r>
        <w:rPr>
          <w:rFonts w:ascii="Arial" w:hAnsi="Arial"/>
          <w:b/>
          <w:bCs/>
          <w:i/>
          <w:iCs/>
          <w:lang w:val="mn-MN"/>
        </w:rPr>
        <w:t>Т</w:t>
      </w:r>
      <w:r>
        <w:rPr>
          <w:rFonts w:ascii="Arial" w:hAnsi="Arial"/>
          <w:b/>
          <w:bCs/>
          <w:i/>
          <w:iCs/>
        </w:rPr>
        <w:t xml:space="preserve">өрийн тусгай хамгаалалтын тухай хуульд нэмэлт, өөрчлөлт оруулах тухай хуулийн төсөлтэй хамт өргөн мэдүүлсэн </w:t>
      </w:r>
      <w:r>
        <w:rPr>
          <w:rFonts w:ascii="Arial" w:hAnsi="Arial"/>
          <w:b/>
          <w:bCs/>
          <w:i/>
          <w:iCs/>
          <w:lang w:val="mn-MN"/>
        </w:rPr>
        <w:t>Г</w:t>
      </w:r>
      <w:r>
        <w:rPr>
          <w:rFonts w:ascii="Arial" w:hAnsi="Arial"/>
          <w:b/>
          <w:bCs/>
          <w:i/>
          <w:iCs/>
        </w:rPr>
        <w:t xml:space="preserve">алт зэвсгийн тухай хуульд нэмэлт оруулах тухай, </w:t>
      </w:r>
      <w:r>
        <w:rPr>
          <w:rFonts w:ascii="Arial" w:hAnsi="Arial"/>
          <w:b/>
          <w:bCs/>
          <w:i/>
          <w:iCs/>
          <w:lang w:val="mn-MN"/>
        </w:rPr>
        <w:t>Э</w:t>
      </w:r>
      <w:r>
        <w:rPr>
          <w:rFonts w:ascii="Arial" w:hAnsi="Arial"/>
          <w:b/>
          <w:bCs/>
          <w:i/>
          <w:iCs/>
        </w:rPr>
        <w:t>рдэнэсийн сангийн тухай хуульд өөрчлөлт оруулах тухай хуулийн төслийн анхны хэлэлцүүлгийг хийе.</w:t>
      </w:r>
    </w:p>
    <w:p>
      <w:pPr>
        <w:pStyle w:val="style0"/>
        <w:jc w:val="both"/>
      </w:pPr>
      <w:r>
        <w:rPr/>
      </w:r>
    </w:p>
    <w:p>
      <w:pPr>
        <w:pStyle w:val="style0"/>
        <w:jc w:val="both"/>
      </w:pPr>
      <w:r>
        <w:rPr>
          <w:rFonts w:ascii="Arial" w:hAnsi="Arial"/>
        </w:rPr>
        <w:tab/>
      </w:r>
      <w:r>
        <w:rPr>
          <w:rFonts w:ascii="Arial" w:hAnsi="Arial"/>
          <w:lang w:val="mn-MN"/>
        </w:rPr>
        <w:t>Х</w:t>
      </w:r>
      <w:r>
        <w:rPr>
          <w:rFonts w:ascii="Arial" w:hAnsi="Arial"/>
        </w:rPr>
        <w:t xml:space="preserve">элэлцэж байгаа асуудалтай </w:t>
      </w:r>
      <w:r>
        <w:rPr>
          <w:rFonts w:ascii="Arial" w:hAnsi="Arial"/>
          <w:lang w:val="mn-MN"/>
        </w:rPr>
        <w:t>холбогдуулан Засгийн газрын Хэрэг эрхлэх газрын Тэргүүн дэд дарга Б.Ганбат,  мөн газрын Хууль, эрх зүйн газрын дарга Н.Мягмар, Тагнуулын ерөнхий газрын Тамгын газрын дарга Э.Эрдэнэ,  мөн газрын Захиргаа, эрх зүйн хэлтсийн дарга Б.Нармандах, Төрийн нууцын хэлтсийн дарга С.Сэргэлэн, Хэлтсийн дарга Б.Батбаяр, Төрийн тусгай хамгаалалтын газрын дарга П.Батаа, мөн газрын Захиргаа, хүний нөөцийн хэлтсийн дарга Т.Батбилэг,  ахлах ажилтан Э.Ариунаа нар оролцов.</w:t>
      </w:r>
    </w:p>
    <w:p>
      <w:pPr>
        <w:pStyle w:val="style0"/>
        <w:jc w:val="both"/>
      </w:pPr>
      <w:r>
        <w:rPr/>
      </w:r>
    </w:p>
    <w:p>
      <w:pPr>
        <w:pStyle w:val="style0"/>
        <w:jc w:val="both"/>
      </w:pPr>
      <w:r>
        <w:rPr>
          <w:rFonts w:ascii="Arial" w:hAnsi="Arial"/>
          <w:lang w:val="mn-MN"/>
        </w:rPr>
        <w:tab/>
        <w:t>Х</w:t>
      </w:r>
      <w:r>
        <w:rPr>
          <w:rFonts w:ascii="Arial" w:hAnsi="Arial"/>
        </w:rPr>
        <w:t xml:space="preserve">элэлцэж байгаа асуудалтай холбогдуулж асуух асуулттай гишүүд байна </w:t>
      </w:r>
      <w:r>
        <w:rPr>
          <w:rFonts w:ascii="Arial" w:hAnsi="Arial"/>
          <w:lang w:val="mn-MN"/>
        </w:rPr>
        <w:t>уу? А</w:t>
      </w:r>
      <w:r>
        <w:rPr>
          <w:rFonts w:ascii="Arial" w:hAnsi="Arial"/>
        </w:rPr>
        <w:t>лга байна.</w:t>
      </w:r>
    </w:p>
    <w:p>
      <w:pPr>
        <w:pStyle w:val="style0"/>
        <w:jc w:val="both"/>
      </w:pPr>
      <w:r>
        <w:rPr/>
      </w:r>
    </w:p>
    <w:p>
      <w:pPr>
        <w:pStyle w:val="style0"/>
        <w:jc w:val="both"/>
      </w:pPr>
      <w:r>
        <w:rPr>
          <w:rFonts w:ascii="Arial" w:hAnsi="Arial"/>
        </w:rPr>
        <w:tab/>
      </w:r>
      <w:r>
        <w:rPr>
          <w:rFonts w:ascii="Arial" w:hAnsi="Arial"/>
          <w:lang w:val="mn-MN"/>
        </w:rPr>
        <w:t xml:space="preserve">Энэ </w:t>
      </w:r>
      <w:r>
        <w:rPr>
          <w:rFonts w:ascii="Arial" w:hAnsi="Arial"/>
        </w:rPr>
        <w:t xml:space="preserve">хоёр өөрчлөлтийн тухайд ийм байгаа юм. </w:t>
      </w:r>
      <w:r>
        <w:rPr>
          <w:rFonts w:ascii="Arial" w:hAnsi="Arial"/>
          <w:lang w:val="mn-MN"/>
        </w:rPr>
        <w:t>Э</w:t>
      </w:r>
      <w:r>
        <w:rPr>
          <w:rFonts w:ascii="Arial" w:hAnsi="Arial"/>
        </w:rPr>
        <w:t xml:space="preserve">рдэнэсийн сангийн тухай хуульд </w:t>
      </w:r>
      <w:r>
        <w:rPr>
          <w:rFonts w:ascii="Arial" w:hAnsi="Arial"/>
          <w:lang w:val="mn-MN"/>
        </w:rPr>
        <w:t>М</w:t>
      </w:r>
      <w:r>
        <w:rPr>
          <w:rFonts w:ascii="Arial" w:hAnsi="Arial"/>
        </w:rPr>
        <w:t xml:space="preserve">онголбанкны </w:t>
      </w:r>
      <w:r>
        <w:rPr>
          <w:rFonts w:ascii="Arial" w:hAnsi="Arial"/>
          <w:lang w:val="mn-MN"/>
        </w:rPr>
        <w:t>Е</w:t>
      </w:r>
      <w:r>
        <w:rPr>
          <w:rFonts w:ascii="Arial" w:hAnsi="Arial"/>
        </w:rPr>
        <w:t xml:space="preserve">рөнхийлөгч, </w:t>
      </w:r>
      <w:r>
        <w:rPr>
          <w:rFonts w:ascii="Arial" w:hAnsi="Arial"/>
          <w:lang w:val="mn-MN"/>
        </w:rPr>
        <w:t>Т</w:t>
      </w:r>
      <w:r>
        <w:rPr>
          <w:rFonts w:ascii="Arial" w:hAnsi="Arial"/>
        </w:rPr>
        <w:t xml:space="preserve">өрийн тусгай хамгаалалтын газар хамтарч </w:t>
      </w:r>
      <w:r>
        <w:rPr>
          <w:rFonts w:ascii="Arial" w:hAnsi="Arial"/>
          <w:lang w:val="mn-MN"/>
        </w:rPr>
        <w:t>Э</w:t>
      </w:r>
      <w:r>
        <w:rPr>
          <w:rFonts w:ascii="Arial" w:hAnsi="Arial"/>
        </w:rPr>
        <w:t xml:space="preserve">рдэнэсийн сангийн хамгаалалтыг батална гээд </w:t>
      </w:r>
      <w:r>
        <w:rPr>
          <w:rFonts w:ascii="Arial" w:hAnsi="Arial"/>
          <w:lang w:val="mn-MN"/>
        </w:rPr>
        <w:t>Э</w:t>
      </w:r>
      <w:r>
        <w:rPr>
          <w:rFonts w:ascii="Arial" w:hAnsi="Arial"/>
        </w:rPr>
        <w:t xml:space="preserve">рдэнэсийн сангийн харуул хамгаалалтын байдалд </w:t>
      </w:r>
      <w:r>
        <w:rPr>
          <w:rFonts w:ascii="Arial" w:hAnsi="Arial"/>
          <w:lang w:val="mn-MN"/>
        </w:rPr>
        <w:t>Ц</w:t>
      </w:r>
      <w:r>
        <w:rPr>
          <w:rFonts w:ascii="Arial" w:hAnsi="Arial"/>
        </w:rPr>
        <w:t xml:space="preserve">агдаагийн төв байгууллага хяналт тавина гэсэн ийм заалт байсан. Тэгээд энэ </w:t>
      </w:r>
      <w:r>
        <w:rPr>
          <w:rFonts w:ascii="Arial" w:hAnsi="Arial"/>
          <w:lang w:val="mn-MN"/>
        </w:rPr>
        <w:t>2</w:t>
      </w:r>
      <w:r>
        <w:rPr>
          <w:rFonts w:ascii="Arial" w:hAnsi="Arial"/>
        </w:rPr>
        <w:t xml:space="preserve"> байгууллага салж байгаатай холбогдуулаад </w:t>
      </w:r>
      <w:r>
        <w:rPr>
          <w:rFonts w:ascii="Arial" w:hAnsi="Arial"/>
          <w:lang w:val="mn-MN"/>
        </w:rPr>
        <w:t>Э</w:t>
      </w:r>
      <w:r>
        <w:rPr>
          <w:rFonts w:ascii="Arial" w:hAnsi="Arial"/>
        </w:rPr>
        <w:t xml:space="preserve">рдэнэсийн сангийн хамгаалалтыг </w:t>
      </w:r>
      <w:r>
        <w:rPr>
          <w:rFonts w:ascii="Arial" w:hAnsi="Arial"/>
          <w:lang w:val="mn-MN"/>
        </w:rPr>
        <w:t>Т</w:t>
      </w:r>
      <w:r>
        <w:rPr>
          <w:rFonts w:ascii="Arial" w:hAnsi="Arial"/>
        </w:rPr>
        <w:t xml:space="preserve">өрийн тусгай хамгаалалт тавихаар </w:t>
      </w:r>
      <w:r>
        <w:rPr>
          <w:rFonts w:ascii="Arial" w:hAnsi="Arial"/>
          <w:lang w:val="mn-MN"/>
        </w:rPr>
        <w:t>х</w:t>
      </w:r>
      <w:r>
        <w:rPr>
          <w:rFonts w:ascii="Arial" w:hAnsi="Arial"/>
        </w:rPr>
        <w:t>оёрдмол биш нэг утгатай зохицуулалтыг оруулж ирж байгаа.</w:t>
      </w:r>
    </w:p>
    <w:p>
      <w:pPr>
        <w:pStyle w:val="style0"/>
        <w:jc w:val="both"/>
      </w:pPr>
      <w:r>
        <w:rPr/>
      </w:r>
    </w:p>
    <w:p>
      <w:pPr>
        <w:pStyle w:val="style0"/>
        <w:jc w:val="both"/>
      </w:pPr>
      <w:r>
        <w:rPr>
          <w:rFonts w:ascii="Arial" w:hAnsi="Arial"/>
        </w:rPr>
        <w:tab/>
      </w:r>
      <w:r>
        <w:rPr>
          <w:rFonts w:ascii="Arial" w:hAnsi="Arial"/>
          <w:lang w:val="mn-MN"/>
        </w:rPr>
        <w:t>Г</w:t>
      </w:r>
      <w:r>
        <w:rPr>
          <w:rFonts w:ascii="Arial" w:hAnsi="Arial"/>
        </w:rPr>
        <w:t xml:space="preserve">алт зэвсгийн тухай хуульд байлдааны зориулалттай галт зэвсэг гээд </w:t>
      </w:r>
      <w:r>
        <w:rPr>
          <w:rFonts w:ascii="Arial" w:hAnsi="Arial"/>
          <w:lang w:val="mn-MN"/>
        </w:rPr>
        <w:t xml:space="preserve">8 </w:t>
      </w:r>
      <w:r>
        <w:rPr>
          <w:rFonts w:ascii="Arial" w:hAnsi="Arial"/>
        </w:rPr>
        <w:t xml:space="preserve">дугаар зүйл байгаа. Тэгээд </w:t>
      </w:r>
      <w:r>
        <w:rPr>
          <w:rFonts w:ascii="Arial" w:hAnsi="Arial"/>
          <w:lang w:val="mn-MN"/>
        </w:rPr>
        <w:t xml:space="preserve">8 </w:t>
      </w:r>
      <w:r>
        <w:rPr>
          <w:rFonts w:ascii="Arial" w:hAnsi="Arial"/>
        </w:rPr>
        <w:t xml:space="preserve">дугаар зүйлийн </w:t>
      </w:r>
      <w:r>
        <w:rPr>
          <w:rFonts w:ascii="Arial" w:hAnsi="Arial"/>
          <w:lang w:val="mn-MN"/>
        </w:rPr>
        <w:t>1-т,</w:t>
      </w:r>
      <w:r>
        <w:rPr>
          <w:rFonts w:ascii="Arial" w:hAnsi="Arial"/>
        </w:rPr>
        <w:t xml:space="preserve"> байлдааны зориулалттай галт зэвсэгтэй холбогдсон харилцааг энэ хуулиар зохицуулахгүй, бусад улсаас </w:t>
      </w:r>
      <w:r>
        <w:rPr>
          <w:rFonts w:ascii="Arial" w:hAnsi="Arial"/>
          <w:lang w:val="mn-MN"/>
        </w:rPr>
        <w:t>М</w:t>
      </w:r>
      <w:r>
        <w:rPr>
          <w:rFonts w:ascii="Arial" w:hAnsi="Arial"/>
        </w:rPr>
        <w:t xml:space="preserve">онгол </w:t>
      </w:r>
      <w:r>
        <w:rPr>
          <w:rFonts w:ascii="Arial" w:hAnsi="Arial"/>
          <w:lang w:val="mn-MN"/>
        </w:rPr>
        <w:t>У</w:t>
      </w:r>
      <w:r>
        <w:rPr>
          <w:rFonts w:ascii="Arial" w:hAnsi="Arial"/>
        </w:rPr>
        <w:t>лсад төрийн өндөр хэмжээний айлчлал хийхэд эс</w:t>
      </w:r>
      <w:r>
        <w:rPr>
          <w:rFonts w:ascii="Arial" w:hAnsi="Arial"/>
          <w:lang w:val="mn-MN"/>
        </w:rPr>
        <w:t xml:space="preserve">хүл </w:t>
      </w:r>
      <w:r>
        <w:rPr>
          <w:rFonts w:ascii="Arial" w:hAnsi="Arial"/>
        </w:rPr>
        <w:t xml:space="preserve">энхийг дэмжих ажиллагааны хээрийн сургууль дадлагыг </w:t>
      </w:r>
      <w:r>
        <w:rPr>
          <w:rFonts w:ascii="Arial" w:hAnsi="Arial"/>
          <w:lang w:val="mn-MN"/>
        </w:rPr>
        <w:t>М</w:t>
      </w:r>
      <w:r>
        <w:rPr>
          <w:rFonts w:ascii="Arial" w:hAnsi="Arial"/>
        </w:rPr>
        <w:t xml:space="preserve">онгол </w:t>
      </w:r>
      <w:r>
        <w:rPr>
          <w:rFonts w:ascii="Arial" w:hAnsi="Arial"/>
          <w:lang w:val="mn-MN"/>
        </w:rPr>
        <w:t>У</w:t>
      </w:r>
      <w:r>
        <w:rPr>
          <w:rFonts w:ascii="Arial" w:hAnsi="Arial"/>
        </w:rPr>
        <w:t xml:space="preserve">лсад зохион байгуулахад олон улсын байгууллага, гадаад улсын өмчлөлийн галт зэвсэг сумыг </w:t>
      </w:r>
      <w:r>
        <w:rPr>
          <w:rFonts w:ascii="Arial" w:hAnsi="Arial"/>
          <w:lang w:val="mn-MN"/>
        </w:rPr>
        <w:t>М</w:t>
      </w:r>
      <w:r>
        <w:rPr>
          <w:rFonts w:ascii="Arial" w:hAnsi="Arial"/>
        </w:rPr>
        <w:t xml:space="preserve">онгол </w:t>
      </w:r>
      <w:r>
        <w:rPr>
          <w:rFonts w:ascii="Arial" w:hAnsi="Arial"/>
          <w:lang w:val="mn-MN"/>
        </w:rPr>
        <w:t>У</w:t>
      </w:r>
      <w:r>
        <w:rPr>
          <w:rFonts w:ascii="Arial" w:hAnsi="Arial"/>
        </w:rPr>
        <w:t xml:space="preserve">лсын хилээр нэвтрүүлэх болон </w:t>
      </w:r>
      <w:r>
        <w:rPr>
          <w:rFonts w:ascii="Arial" w:hAnsi="Arial"/>
          <w:lang w:val="mn-MN"/>
        </w:rPr>
        <w:t>Т</w:t>
      </w:r>
      <w:r>
        <w:rPr>
          <w:rFonts w:ascii="Arial" w:hAnsi="Arial"/>
        </w:rPr>
        <w:t xml:space="preserve">агнуулын ерөнхий газрын дарга гээд таслал тавиад, энэ байгууллага салж байгаатай холбогдуулж, </w:t>
      </w:r>
      <w:r>
        <w:rPr>
          <w:rFonts w:ascii="Arial" w:hAnsi="Arial"/>
          <w:lang w:val="mn-MN"/>
        </w:rPr>
        <w:t>Т</w:t>
      </w:r>
      <w:r>
        <w:rPr>
          <w:rFonts w:ascii="Arial" w:hAnsi="Arial"/>
        </w:rPr>
        <w:t xml:space="preserve">өрийн тусгай хамгаалалтын газрын даргын болон </w:t>
      </w:r>
      <w:r>
        <w:rPr>
          <w:rFonts w:ascii="Arial" w:hAnsi="Arial"/>
          <w:lang w:val="mn-MN"/>
        </w:rPr>
        <w:t>Б</w:t>
      </w:r>
      <w:r>
        <w:rPr>
          <w:rFonts w:ascii="Arial" w:hAnsi="Arial"/>
        </w:rPr>
        <w:t xml:space="preserve">атлан хамгаалахын асуудал эрхэлсэн </w:t>
      </w:r>
      <w:r>
        <w:rPr>
          <w:rFonts w:ascii="Arial" w:hAnsi="Arial"/>
          <w:lang w:val="mn-MN"/>
        </w:rPr>
        <w:t>З</w:t>
      </w:r>
      <w:r>
        <w:rPr>
          <w:rFonts w:ascii="Arial" w:hAnsi="Arial"/>
        </w:rPr>
        <w:t xml:space="preserve">асгийн газрын гишүүний хүсэлтийг үндэслэн </w:t>
      </w:r>
      <w:r>
        <w:rPr>
          <w:rFonts w:ascii="Arial" w:hAnsi="Arial"/>
          <w:lang w:val="mn-MN"/>
        </w:rPr>
        <w:t>Х</w:t>
      </w:r>
      <w:r>
        <w:rPr>
          <w:rFonts w:ascii="Arial" w:hAnsi="Arial"/>
        </w:rPr>
        <w:t xml:space="preserve">ууль зүйн асуудал эрхэлсэн </w:t>
      </w:r>
      <w:r>
        <w:rPr>
          <w:rFonts w:ascii="Arial" w:hAnsi="Arial"/>
          <w:lang w:val="mn-MN"/>
        </w:rPr>
        <w:t>З</w:t>
      </w:r>
      <w:r>
        <w:rPr>
          <w:rFonts w:ascii="Arial" w:hAnsi="Arial"/>
        </w:rPr>
        <w:t xml:space="preserve">асгийн газрын гишүүн улсын хилээр нэвтрүүлэх зөвшөөрөл олгоно оо гэсэн ийм зохицуулалт орж ирж байгаа. Өөрөөр хэлбэл гаднаас галт зэвсэг оруулж ирэх зөвшөөрлийг </w:t>
      </w:r>
      <w:r>
        <w:rPr>
          <w:rFonts w:ascii="Arial" w:hAnsi="Arial"/>
          <w:lang w:val="mn-MN"/>
        </w:rPr>
        <w:t>Т</w:t>
      </w:r>
      <w:r>
        <w:rPr>
          <w:rFonts w:ascii="Arial" w:hAnsi="Arial"/>
        </w:rPr>
        <w:t xml:space="preserve">өрийн тусгай хамгаалалтын газрын даргын хүсэлтийг үндэслэж  оруулж ирэх ийм боломжийг нээж өгч байгаа. </w:t>
      </w:r>
      <w:r>
        <w:rPr>
          <w:rFonts w:ascii="Arial" w:hAnsi="Arial"/>
          <w:lang w:val="mn-MN"/>
        </w:rPr>
        <w:t>Э</w:t>
      </w:r>
      <w:r>
        <w:rPr>
          <w:rFonts w:ascii="Arial" w:hAnsi="Arial"/>
        </w:rPr>
        <w:t xml:space="preserve">рдэнэсийн сангийн тухай хуульд </w:t>
      </w:r>
      <w:r>
        <w:rPr>
          <w:rFonts w:ascii="Arial" w:hAnsi="Arial"/>
          <w:lang w:val="mn-MN"/>
        </w:rPr>
        <w:t>Т</w:t>
      </w:r>
      <w:r>
        <w:rPr>
          <w:rFonts w:ascii="Arial" w:hAnsi="Arial"/>
        </w:rPr>
        <w:t xml:space="preserve">өрийн тусгай хамгаалалт </w:t>
      </w:r>
      <w:r>
        <w:rPr>
          <w:rFonts w:ascii="Arial" w:hAnsi="Arial"/>
          <w:lang w:val="mn-MN"/>
        </w:rPr>
        <w:t>Э</w:t>
      </w:r>
      <w:r>
        <w:rPr>
          <w:rFonts w:ascii="Arial" w:hAnsi="Arial"/>
        </w:rPr>
        <w:t>рдэнэсийн сангийн харуул хамгаалалтыг эрхлэн гүйцэтгэнэ гэсэн ийм зохицуулалт оруулж ирж байгаа.</w:t>
      </w:r>
    </w:p>
    <w:p>
      <w:pPr>
        <w:pStyle w:val="style0"/>
        <w:jc w:val="both"/>
      </w:pPr>
      <w:r>
        <w:rPr/>
      </w:r>
    </w:p>
    <w:p>
      <w:pPr>
        <w:pStyle w:val="style0"/>
        <w:jc w:val="both"/>
      </w:pPr>
      <w:r>
        <w:rPr>
          <w:rFonts w:ascii="Arial" w:hAnsi="Arial"/>
        </w:rPr>
        <w:tab/>
      </w:r>
      <w:r>
        <w:rPr>
          <w:rFonts w:ascii="Arial" w:hAnsi="Arial"/>
          <w:lang w:val="mn-MN"/>
        </w:rPr>
        <w:t>А</w:t>
      </w:r>
      <w:r>
        <w:rPr>
          <w:rFonts w:ascii="Arial" w:hAnsi="Arial"/>
        </w:rPr>
        <w:t xml:space="preserve">суух асуулттай гишүүд  байна уу? </w:t>
      </w:r>
      <w:r>
        <w:rPr>
          <w:rFonts w:ascii="Arial" w:hAnsi="Arial"/>
          <w:lang w:val="mn-MN"/>
        </w:rPr>
        <w:t>А</w:t>
      </w:r>
      <w:r>
        <w:rPr>
          <w:rFonts w:ascii="Arial" w:hAnsi="Arial"/>
        </w:rPr>
        <w:t>лга байна.</w:t>
      </w:r>
    </w:p>
    <w:p>
      <w:pPr>
        <w:pStyle w:val="style0"/>
        <w:jc w:val="both"/>
      </w:pPr>
      <w:r>
        <w:rPr/>
      </w:r>
    </w:p>
    <w:p>
      <w:pPr>
        <w:pStyle w:val="style0"/>
        <w:jc w:val="both"/>
      </w:pPr>
      <w:r>
        <w:rPr>
          <w:rFonts w:ascii="Arial" w:hAnsi="Arial"/>
        </w:rPr>
        <w:tab/>
      </w:r>
      <w:r>
        <w:rPr>
          <w:rFonts w:ascii="Arial" w:hAnsi="Arial"/>
          <w:lang w:val="mn-MN"/>
        </w:rPr>
        <w:t>Ажлын хэсгээс тусдаа гаргасан м</w:t>
      </w:r>
      <w:r>
        <w:rPr>
          <w:rFonts w:ascii="Arial" w:hAnsi="Arial"/>
        </w:rPr>
        <w:t xml:space="preserve">иний санал байгаа.  </w:t>
      </w:r>
      <w:r>
        <w:rPr>
          <w:rFonts w:ascii="Arial" w:hAnsi="Arial"/>
          <w:lang w:val="mn-MN"/>
        </w:rPr>
        <w:t xml:space="preserve">Үүнийг </w:t>
      </w:r>
      <w:r>
        <w:rPr>
          <w:rFonts w:ascii="Arial" w:hAnsi="Arial"/>
        </w:rPr>
        <w:t xml:space="preserve">би та бүхэнд уншаад </w:t>
      </w:r>
      <w:r>
        <w:rPr>
          <w:rFonts w:ascii="Arial" w:hAnsi="Arial"/>
          <w:lang w:val="mn-MN"/>
        </w:rPr>
        <w:t>сонсгоё.</w:t>
      </w:r>
    </w:p>
    <w:p>
      <w:pPr>
        <w:pStyle w:val="style0"/>
        <w:jc w:val="both"/>
      </w:pPr>
      <w:r>
        <w:rPr/>
      </w:r>
    </w:p>
    <w:p>
      <w:pPr>
        <w:pStyle w:val="style0"/>
        <w:jc w:val="both"/>
      </w:pPr>
      <w:r>
        <w:rPr>
          <w:rFonts w:ascii="Arial" w:hAnsi="Arial"/>
          <w:lang w:val="mn-MN"/>
        </w:rPr>
        <w:tab/>
        <w:t>Т</w:t>
      </w:r>
      <w:r>
        <w:rPr>
          <w:rFonts w:ascii="Arial" w:hAnsi="Arial"/>
        </w:rPr>
        <w:t xml:space="preserve">өслийн </w:t>
      </w:r>
      <w:r>
        <w:rPr>
          <w:rFonts w:ascii="Arial" w:hAnsi="Arial"/>
          <w:lang w:val="mn-MN"/>
        </w:rPr>
        <w:t xml:space="preserve">1 </w:t>
      </w:r>
      <w:r>
        <w:rPr>
          <w:rFonts w:ascii="Arial" w:hAnsi="Arial"/>
        </w:rPr>
        <w:t xml:space="preserve">дүгээр зүйлийг дор дурдсанаар </w:t>
      </w:r>
      <w:r>
        <w:rPr>
          <w:rFonts w:ascii="Arial" w:hAnsi="Arial"/>
          <w:lang w:val="mn-MN"/>
        </w:rPr>
        <w:t>өөрчлөн найруулж, 1, 2 дугаар зүйл болгох:</w:t>
      </w:r>
    </w:p>
    <w:p>
      <w:pPr>
        <w:pStyle w:val="style0"/>
        <w:jc w:val="both"/>
      </w:pPr>
      <w:r>
        <w:rPr/>
      </w:r>
    </w:p>
    <w:p>
      <w:pPr>
        <w:pStyle w:val="style0"/>
        <w:jc w:val="both"/>
      </w:pPr>
      <w:r>
        <w:rPr>
          <w:rFonts w:ascii="Arial" w:hAnsi="Arial"/>
          <w:lang w:val="mn-MN"/>
        </w:rPr>
        <w:tab/>
        <w:t xml:space="preserve">1 </w:t>
      </w:r>
      <w:r>
        <w:rPr>
          <w:rFonts w:ascii="Arial" w:hAnsi="Arial"/>
        </w:rPr>
        <w:t xml:space="preserve">дүгээр зүйл. </w:t>
      </w:r>
      <w:r>
        <w:rPr>
          <w:rFonts w:ascii="Arial" w:hAnsi="Arial"/>
          <w:lang w:val="mn-MN"/>
        </w:rPr>
        <w:t>Э</w:t>
      </w:r>
      <w:r>
        <w:rPr>
          <w:rFonts w:ascii="Arial" w:hAnsi="Arial"/>
        </w:rPr>
        <w:t xml:space="preserve">рдэнэсийн сангийн тухай хуулийн </w:t>
      </w:r>
      <w:r>
        <w:rPr>
          <w:rFonts w:ascii="Arial" w:hAnsi="Arial"/>
          <w:lang w:val="mn-MN"/>
        </w:rPr>
        <w:t xml:space="preserve">17 </w:t>
      </w:r>
      <w:r>
        <w:rPr>
          <w:rFonts w:ascii="Arial" w:hAnsi="Arial"/>
        </w:rPr>
        <w:t xml:space="preserve">дугаар зүйлийн </w:t>
      </w:r>
      <w:r>
        <w:rPr>
          <w:rFonts w:ascii="Arial" w:hAnsi="Arial"/>
          <w:lang w:val="mn-MN"/>
        </w:rPr>
        <w:t xml:space="preserve">2 </w:t>
      </w:r>
      <w:r>
        <w:rPr>
          <w:rFonts w:ascii="Arial" w:hAnsi="Arial"/>
        </w:rPr>
        <w:t xml:space="preserve"> дахь хэсгийг доор дурдсанаар өөрчлөн </w:t>
      </w:r>
      <w:r>
        <w:rPr>
          <w:rFonts w:ascii="Arial" w:hAnsi="Arial"/>
          <w:lang w:val="mn-MN"/>
        </w:rPr>
        <w:t>найруулсугай:</w:t>
      </w:r>
    </w:p>
    <w:p>
      <w:pPr>
        <w:pStyle w:val="style0"/>
        <w:jc w:val="both"/>
      </w:pPr>
      <w:r>
        <w:rPr/>
      </w:r>
    </w:p>
    <w:p>
      <w:pPr>
        <w:pStyle w:val="style0"/>
        <w:jc w:val="both"/>
      </w:pPr>
      <w:r>
        <w:rPr>
          <w:rFonts w:ascii="Arial" w:hAnsi="Arial"/>
          <w:lang w:val="mn-MN"/>
        </w:rPr>
        <w:tab/>
        <w:tab/>
        <w:t>2/Э</w:t>
      </w:r>
      <w:r>
        <w:rPr>
          <w:rFonts w:ascii="Arial" w:hAnsi="Arial"/>
        </w:rPr>
        <w:t xml:space="preserve">рдэнэсийн сангийн харуул, хамгаалалтыг </w:t>
      </w:r>
      <w:r>
        <w:rPr>
          <w:rFonts w:ascii="Arial" w:hAnsi="Arial"/>
          <w:lang w:val="mn-MN"/>
        </w:rPr>
        <w:t>Т</w:t>
      </w:r>
      <w:r>
        <w:rPr>
          <w:rFonts w:ascii="Arial" w:hAnsi="Arial"/>
        </w:rPr>
        <w:t>өрийн тусгай хамгаалалтын газар эрхлэн гүйцэтгэнэ.</w:t>
      </w:r>
    </w:p>
    <w:p>
      <w:pPr>
        <w:pStyle w:val="style0"/>
        <w:jc w:val="both"/>
      </w:pPr>
      <w:r>
        <w:rPr/>
      </w:r>
    </w:p>
    <w:p>
      <w:pPr>
        <w:pStyle w:val="style0"/>
        <w:jc w:val="both"/>
      </w:pPr>
      <w:r>
        <w:rPr>
          <w:rFonts w:ascii="Arial" w:hAnsi="Arial"/>
        </w:rPr>
        <w:tab/>
      </w:r>
      <w:r>
        <w:rPr>
          <w:rFonts w:ascii="Arial" w:hAnsi="Arial"/>
          <w:lang w:val="mn-MN"/>
        </w:rPr>
        <w:t>2 дугаар зүйл. Э</w:t>
      </w:r>
      <w:r>
        <w:rPr>
          <w:rFonts w:ascii="Arial" w:hAnsi="Arial"/>
        </w:rPr>
        <w:t xml:space="preserve">рдэнэсийн сангийн тухай хуулийн </w:t>
      </w:r>
      <w:r>
        <w:rPr>
          <w:rFonts w:ascii="Arial" w:hAnsi="Arial"/>
          <w:lang w:val="mn-MN"/>
        </w:rPr>
        <w:t xml:space="preserve">18 </w:t>
      </w:r>
      <w:r>
        <w:rPr>
          <w:rFonts w:ascii="Arial" w:hAnsi="Arial"/>
        </w:rPr>
        <w:t xml:space="preserve">дугаар зүйлийн </w:t>
      </w:r>
      <w:r>
        <w:rPr>
          <w:rFonts w:ascii="Arial" w:hAnsi="Arial"/>
          <w:lang w:val="mn-MN"/>
        </w:rPr>
        <w:t>3</w:t>
      </w:r>
      <w:r>
        <w:rPr>
          <w:rFonts w:ascii="Arial" w:hAnsi="Arial"/>
        </w:rPr>
        <w:t xml:space="preserve"> дахь хэсгийг хүчингүй болсонд </w:t>
      </w:r>
      <w:r>
        <w:rPr>
          <w:rFonts w:ascii="Arial" w:hAnsi="Arial"/>
          <w:lang w:val="mn-MN"/>
        </w:rPr>
        <w:t>тооцсугай.</w:t>
      </w:r>
    </w:p>
    <w:p>
      <w:pPr>
        <w:pStyle w:val="style0"/>
        <w:jc w:val="both"/>
      </w:pPr>
      <w:r>
        <w:rPr/>
      </w:r>
    </w:p>
    <w:p>
      <w:pPr>
        <w:pStyle w:val="style0"/>
        <w:jc w:val="both"/>
      </w:pPr>
      <w:r>
        <w:rPr>
          <w:rFonts w:ascii="Arial" w:hAnsi="Arial"/>
          <w:lang w:val="mn-MN"/>
        </w:rPr>
        <w:tab/>
        <w:t>Саяны гаргасан саналаар санал хураалт явуулъя.</w:t>
      </w:r>
    </w:p>
    <w:p>
      <w:pPr>
        <w:pStyle w:val="style0"/>
        <w:jc w:val="both"/>
      </w:pPr>
      <w:r>
        <w:rPr>
          <w:rFonts w:ascii="Arial" w:hAnsi="Arial"/>
          <w:lang w:val="mn-MN"/>
        </w:rPr>
        <w:tab/>
      </w:r>
    </w:p>
    <w:p>
      <w:pPr>
        <w:pStyle w:val="style0"/>
        <w:jc w:val="both"/>
      </w:pPr>
      <w:r>
        <w:rPr>
          <w:rFonts w:ascii="Arial" w:hAnsi="Arial"/>
          <w:lang w:val="mn-MN"/>
        </w:rPr>
        <w:tab/>
        <w:t>С</w:t>
      </w:r>
      <w:r>
        <w:rPr>
          <w:rFonts w:ascii="Arial" w:hAnsi="Arial"/>
        </w:rPr>
        <w:t xml:space="preserve">анал хураалтад оролцсон гишүүдийн </w:t>
      </w:r>
      <w:r>
        <w:rPr>
          <w:rFonts w:ascii="Arial" w:hAnsi="Arial"/>
          <w:lang w:val="mn-MN"/>
        </w:rPr>
        <w:t>60.0</w:t>
      </w:r>
      <w:r>
        <w:rPr>
          <w:rFonts w:ascii="Arial" w:hAnsi="Arial"/>
        </w:rPr>
        <w:t xml:space="preserve"> хувийн саналаар уг санал дэмжигдлээ.</w:t>
      </w:r>
    </w:p>
    <w:p>
      <w:pPr>
        <w:pStyle w:val="style0"/>
        <w:jc w:val="both"/>
      </w:pPr>
      <w:r>
        <w:rPr/>
      </w:r>
    </w:p>
    <w:p>
      <w:pPr>
        <w:pStyle w:val="style0"/>
        <w:jc w:val="both"/>
      </w:pPr>
      <w:r>
        <w:rPr>
          <w:rFonts w:ascii="Arial" w:hAnsi="Arial"/>
        </w:rPr>
        <w:tab/>
      </w:r>
      <w:r>
        <w:rPr>
          <w:rFonts w:ascii="Arial" w:hAnsi="Arial"/>
          <w:lang w:val="mn-MN"/>
        </w:rPr>
        <w:t>Б</w:t>
      </w:r>
      <w:r>
        <w:rPr>
          <w:rFonts w:ascii="Arial" w:hAnsi="Arial"/>
        </w:rPr>
        <w:t xml:space="preserve">айнгын хорооны санал, дүгнэлтийг </w:t>
      </w:r>
      <w:r>
        <w:rPr>
          <w:rFonts w:ascii="Arial" w:hAnsi="Arial"/>
          <w:lang w:val="mn-MN"/>
        </w:rPr>
        <w:t>А</w:t>
      </w:r>
      <w:r>
        <w:rPr>
          <w:rFonts w:ascii="Arial" w:hAnsi="Arial"/>
        </w:rPr>
        <w:t>юулгүй байдал, гадаад бодлогын байнгын хороонд миний бие өөрөө танилцуулъя.</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Fonts w:ascii="Arial" w:hAnsi="Arial"/>
        </w:rPr>
        <w:tab/>
      </w:r>
      <w:r>
        <w:rPr>
          <w:rFonts w:ascii="Arial" w:hAnsi="Arial"/>
          <w:lang w:val="mn-MN"/>
        </w:rPr>
        <w:t>Х</w:t>
      </w:r>
      <w:r>
        <w:rPr>
          <w:rFonts w:ascii="Arial" w:hAnsi="Arial"/>
        </w:rPr>
        <w:t xml:space="preserve">ууль зүйн байнгын хорооны энэ өдрийн хуралдаанаар хэлэлцэх асуудал хэлэлцэж дууссан тул </w:t>
      </w:r>
      <w:r>
        <w:rPr>
          <w:rFonts w:ascii="Arial" w:hAnsi="Arial"/>
          <w:lang w:val="mn-MN"/>
        </w:rPr>
        <w:t>Б</w:t>
      </w:r>
      <w:r>
        <w:rPr>
          <w:rFonts w:ascii="Arial" w:hAnsi="Arial"/>
        </w:rPr>
        <w:t>айнгын хорооны хуралдааныг хаасныг мэдэгдье.</w:t>
      </w:r>
    </w:p>
    <w:p>
      <w:pPr>
        <w:pStyle w:val="style0"/>
        <w:jc w:val="both"/>
      </w:pPr>
      <w:r>
        <w:rPr/>
      </w:r>
    </w:p>
    <w:p>
      <w:pPr>
        <w:pStyle w:val="style0"/>
        <w:jc w:val="both"/>
      </w:pPr>
      <w:r>
        <w:rPr>
          <w:rFonts w:ascii="Arial" w:hAnsi="Arial"/>
        </w:rPr>
        <w:tab/>
      </w:r>
      <w:r>
        <w:rPr>
          <w:rFonts w:ascii="Arial" w:hAnsi="Arial"/>
          <w:lang w:val="mn-MN"/>
        </w:rPr>
        <w:t>Г</w:t>
      </w:r>
      <w:r>
        <w:rPr>
          <w:rFonts w:ascii="Arial" w:hAnsi="Arial"/>
        </w:rPr>
        <w:t>ишүүд</w:t>
      </w:r>
      <w:r>
        <w:rPr>
          <w:rFonts w:ascii="Arial" w:hAnsi="Arial"/>
          <w:lang w:val="mn-MN"/>
        </w:rPr>
        <w:t>эд</w:t>
      </w:r>
      <w:r>
        <w:rPr>
          <w:rFonts w:ascii="Arial" w:hAnsi="Arial"/>
        </w:rPr>
        <w:t xml:space="preserve"> баярлалаа .</w:t>
      </w:r>
    </w:p>
    <w:p>
      <w:pPr>
        <w:pStyle w:val="style0"/>
        <w:jc w:val="both"/>
      </w:pPr>
      <w:r>
        <w:rPr/>
      </w:r>
    </w:p>
    <w:p>
      <w:pPr>
        <w:pStyle w:val="style0"/>
        <w:jc w:val="both"/>
      </w:pPr>
      <w:r>
        <w:rPr>
          <w:rFonts w:ascii="Arial" w:hAnsi="Arial"/>
        </w:rPr>
        <w:tab/>
      </w:r>
      <w:r>
        <w:rPr>
          <w:rFonts w:ascii="Arial" w:hAnsi="Arial"/>
          <w:lang w:val="mn-MN"/>
        </w:rPr>
        <w:t>Дууны бичлэгээс буулгасан:</w:t>
      </w:r>
    </w:p>
    <w:p>
      <w:pPr>
        <w:pStyle w:val="style0"/>
        <w:jc w:val="both"/>
      </w:pPr>
      <w:r>
        <w:rPr>
          <w:rFonts w:ascii="Arial" w:hAnsi="Arial"/>
          <w:lang w:val="mn-MN"/>
        </w:rPr>
        <w:tab/>
        <w:t>ПРОТОКОЛЫН АЛБАНЫ</w:t>
      </w:r>
    </w:p>
    <w:p>
      <w:pPr>
        <w:pStyle w:val="style0"/>
        <w:jc w:val="both"/>
      </w:pPr>
      <w:r>
        <w:rPr>
          <w:rFonts w:ascii="Arial" w:hAnsi="Arial"/>
          <w:lang w:val="mn-MN"/>
        </w:rPr>
        <w:tab/>
        <w:t xml:space="preserve">ШИНЖЭЭЧ </w:t>
        <w:tab/>
        <w:tab/>
        <w:tab/>
        <w:tab/>
        <w:tab/>
        <w:tab/>
        <w:tab/>
        <w:tab/>
        <w:t xml:space="preserve">Д.ЦЭНДСҮРЭН </w:t>
      </w:r>
    </w:p>
    <w:sectPr>
      <w:footerReference r:id="rId2" w:type="default"/>
      <w:type w:val="nextPage"/>
      <w:pgSz w:h="15840" w:w="12240"/>
      <w:pgMar w:bottom="1693" w:footer="1134" w:gutter="0" w:header="0" w:left="2100" w:right="114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jc w:val="right"/>
    </w:pPr>
    <w:r>
      <w:rPr/>
      <w:fldChar w:fldCharType="begin"/>
    </w:r>
    <w:r>
      <w:instrText> PAGE </w:instrText>
    </w:r>
    <w:r>
      <w:fldChar w:fldCharType="separate"/>
    </w:r>
    <w:r>
      <w:t>5</w:t>
    </w:r>
    <w:r>
      <w:fldChar w:fldCharType="end"/>
    </w:r>
  </w:p>
</w:ftr>
</file>

<file path=word/settings.xml><?xml version="1.0" encoding="utf-8"?>
<w:settings xmlns:w="http://schemas.openxmlformats.org/wordprocessingml/2006/main">
  <w:zoom w:percent="15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Strong Emphasis"/>
    <w:next w:val="style15"/>
    <w:rPr>
      <w:b/>
      <w:bCs/>
    </w:rPr>
  </w:style>
  <w:style w:styleId="style16" w:type="character">
    <w:name w:val="Emphasis"/>
    <w:next w:val="style16"/>
    <w:rPr>
      <w:i/>
      <w:iCs/>
    </w:rPr>
  </w:style>
  <w:style w:styleId="style17" w:type="paragraph">
    <w:name w:val="Heading"/>
    <w:basedOn w:val="style0"/>
    <w:next w:val="style18"/>
    <w:pPr>
      <w:keepNext/>
      <w:spacing w:after="120" w:before="240"/>
      <w:contextualSpacing w:val="false"/>
    </w:pPr>
    <w:rPr>
      <w:rFonts w:ascii="Arial" w:cs="Mangal" w:eastAsia="Microsoft YaHei"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cs="Mangal"/>
    </w:rPr>
  </w:style>
  <w:style w:styleId="style20" w:type="paragraph">
    <w:name w:val="Caption"/>
    <w:basedOn w:val="style0"/>
    <w:next w:val="style20"/>
    <w:pPr>
      <w:suppressLineNumbers/>
      <w:spacing w:after="120" w:before="120"/>
      <w:contextualSpacing w:val="false"/>
    </w:pPr>
    <w:rPr>
      <w:rFonts w:cs="Mangal"/>
      <w:i/>
      <w:iCs/>
      <w:sz w:val="24"/>
      <w:szCs w:val="24"/>
    </w:rPr>
  </w:style>
  <w:style w:styleId="style21" w:type="paragraph">
    <w:name w:val="Index"/>
    <w:basedOn w:val="style0"/>
    <w:next w:val="style21"/>
    <w:pPr>
      <w:suppressLineNumbers/>
    </w:pPr>
    <w:rPr>
      <w:rFonts w:cs="Mangal"/>
    </w:rPr>
  </w:style>
  <w:style w:styleId="style22" w:type="paragraph">
    <w:name w:val="Table Contents"/>
    <w:basedOn w:val="style0"/>
    <w:next w:val="style22"/>
    <w:pPr>
      <w:suppressLineNumbers/>
    </w:pPr>
    <w:rPr/>
  </w:style>
  <w:style w:styleId="style23" w:type="paragraph">
    <w:name w:val="Footer"/>
    <w:basedOn w:val="style0"/>
    <w:next w:val="style23"/>
    <w:pPr>
      <w:suppressLineNumbers/>
      <w:tabs>
        <w:tab w:leader="none" w:pos="4500" w:val="center"/>
        <w:tab w:leader="none" w:pos="9000"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2020-05-14T15:47:43.40Z</dcterms:created>
  <cp:lastPrinted>2020-05-19T11:29:41.87Z</cp:lastPrinted>
  <cp:revision>0</cp:revision>
</cp:coreProperties>
</file>