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3A56D9E" w14:textId="77777777" w:rsidR="001F6BA7" w:rsidRPr="0087770F" w:rsidRDefault="001F6BA7" w:rsidP="001F6BA7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НИЙГМИЙН ХАЛАМЖИЙН ТУХАЙ</w:t>
      </w:r>
    </w:p>
    <w:p w14:paraId="1C6B1633" w14:textId="77777777" w:rsidR="001F6BA7" w:rsidRPr="0087770F" w:rsidRDefault="001F6BA7" w:rsidP="001F6BA7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ХУУЛЬД ӨӨРЧЛӨЛТ ОРУУЛАХ ТУХАЙ</w:t>
      </w:r>
    </w:p>
    <w:p w14:paraId="533F6729" w14:textId="77777777" w:rsidR="001F6BA7" w:rsidRPr="0087770F" w:rsidRDefault="001F6BA7" w:rsidP="001F6BA7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4265786B" w14:textId="77777777" w:rsidR="001F6BA7" w:rsidRPr="0087770F" w:rsidRDefault="001F6BA7" w:rsidP="001F6BA7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</w: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lang w:val="mn-MN"/>
        </w:rPr>
        <w:t xml:space="preserve">Нийгмийн халамжийн тухай хуулийн 24 дүгээр зүйлийн 24.7 дахь хэсгийн “мэргэжлийн хяналтыг Төрийн хяналт шалгалтын тухай хуулийн 9.1-д заасан мэргэжлийн хяналтын байгууллага” гэснийг “хяналтыг нийгмийн халамжийн асуудал </w:t>
      </w:r>
      <w:r w:rsidRPr="0087770F">
        <w:rPr>
          <w:rFonts w:ascii="Arial" w:hAnsi="Arial" w:cs="Arial"/>
          <w:iCs/>
          <w:lang w:val="mn-MN"/>
        </w:rPr>
        <w:t>эрхэлсэн төрийн захиргааны төв</w:t>
      </w:r>
      <w:r w:rsidRPr="0087770F">
        <w:rPr>
          <w:rFonts w:ascii="Arial" w:hAnsi="Arial" w:cs="Arial"/>
          <w:lang w:val="mn-MN"/>
        </w:rPr>
        <w:t xml:space="preserve"> </w:t>
      </w:r>
      <w:r w:rsidRPr="0087770F">
        <w:rPr>
          <w:rFonts w:ascii="Arial" w:hAnsi="Arial" w:cs="Arial"/>
          <w:bCs/>
          <w:lang w:val="mn-MN"/>
        </w:rPr>
        <w:t>байгууллага, хяналт шалгалт хэрэгжүүлэх эрх бүхий байгууллага”</w:t>
      </w:r>
      <w:r w:rsidRPr="0087770F">
        <w:rPr>
          <w:rFonts w:ascii="Arial" w:hAnsi="Arial" w:cs="Arial"/>
          <w:lang w:val="mn-MN"/>
        </w:rPr>
        <w:t xml:space="preserve">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>гэж өөрчилсүгэй.</w:t>
      </w:r>
    </w:p>
    <w:p w14:paraId="49C9899F" w14:textId="77777777" w:rsidR="001F6BA7" w:rsidRPr="0087770F" w:rsidRDefault="001F6BA7" w:rsidP="001F6BA7">
      <w:pPr>
        <w:jc w:val="both"/>
        <w:rPr>
          <w:rFonts w:ascii="Arial" w:hAnsi="Arial" w:cs="Arial"/>
          <w:b/>
          <w:bCs/>
          <w:u w:val="single"/>
          <w:shd w:val="clear" w:color="auto" w:fill="FFFFFF"/>
          <w:lang w:val="mn-MN"/>
        </w:rPr>
      </w:pPr>
    </w:p>
    <w:p w14:paraId="53B1700D" w14:textId="77777777" w:rsidR="001F6BA7" w:rsidRPr="0087770F" w:rsidRDefault="001F6BA7" w:rsidP="001F6BA7">
      <w:pPr>
        <w:jc w:val="both"/>
        <w:rPr>
          <w:rFonts w:ascii="Arial" w:hAnsi="Arial" w:cs="Arial"/>
          <w:b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ab/>
        <w:t xml:space="preserve">2 дугаар </w:t>
      </w:r>
      <w:r w:rsidRPr="0087770F">
        <w:rPr>
          <w:rFonts w:ascii="Arial" w:hAnsi="Arial" w:cs="Arial"/>
          <w:b/>
          <w:lang w:val="mn-MN"/>
        </w:rPr>
        <w:t>зүйл.</w:t>
      </w:r>
      <w:r w:rsidRPr="0087770F">
        <w:rPr>
          <w:rFonts w:ascii="Arial" w:hAnsi="Arial" w:cs="Arial"/>
          <w:lang w:val="mn-MN"/>
        </w:rPr>
        <w:t>Нийгмийн халамжийн тухай хуулийн 24 дүгээр зүйлийн 24.8 дахь хэсгийн “, шаардлагатай тохиолдолд энэ хуулийн 24.7-д заасан мэргэжлийн хяналтын байгууллагад хүсэлт гаргах” гэснийг хассугай.</w:t>
      </w:r>
    </w:p>
    <w:p w14:paraId="59249403" w14:textId="77777777" w:rsidR="001F6BA7" w:rsidRPr="0087770F" w:rsidRDefault="001F6BA7" w:rsidP="001F6BA7">
      <w:pPr>
        <w:jc w:val="both"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6B4F2981" w14:textId="77777777" w:rsidR="001F6BA7" w:rsidRPr="0087770F" w:rsidRDefault="001F6BA7" w:rsidP="001F6BA7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>3 дугаар зүйл.</w:t>
      </w:r>
      <w:r w:rsidRPr="0087770F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</w:p>
    <w:p w14:paraId="56F821B6" w14:textId="77777777" w:rsidR="001F6BA7" w:rsidRPr="0087770F" w:rsidRDefault="001F6BA7" w:rsidP="001F6BA7">
      <w:pPr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08323A08" w14:textId="77777777" w:rsidR="001F6BA7" w:rsidRPr="0087770F" w:rsidRDefault="001F6BA7" w:rsidP="001F6BA7">
      <w:pPr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09E90280" w14:textId="77777777" w:rsidR="001F6BA7" w:rsidRPr="0087770F" w:rsidRDefault="001F6BA7" w:rsidP="001F6BA7">
      <w:pPr>
        <w:jc w:val="both"/>
        <w:rPr>
          <w:rFonts w:ascii="Arial" w:hAnsi="Arial" w:cs="Arial"/>
          <w:lang w:val="mn-MN"/>
        </w:rPr>
      </w:pPr>
    </w:p>
    <w:p w14:paraId="4B11A7D0" w14:textId="77777777" w:rsidR="001F6BA7" w:rsidRPr="0087770F" w:rsidRDefault="001F6BA7" w:rsidP="001F6BA7">
      <w:pPr>
        <w:jc w:val="both"/>
        <w:rPr>
          <w:rFonts w:ascii="Arial" w:hAnsi="Arial" w:cs="Arial"/>
          <w:lang w:val="mn-MN"/>
        </w:rPr>
      </w:pPr>
    </w:p>
    <w:p w14:paraId="7F5FC30E" w14:textId="77777777" w:rsidR="001F6BA7" w:rsidRPr="0087770F" w:rsidRDefault="001F6BA7" w:rsidP="001F6BA7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 xml:space="preserve">МОНГОЛ УЛСЫН </w:t>
      </w:r>
    </w:p>
    <w:p w14:paraId="3C4096B4" w14:textId="02FE07FA" w:rsidR="009E3E99" w:rsidRPr="003A0372" w:rsidRDefault="001F6BA7" w:rsidP="001F6BA7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>Г.ЗАНДАНШАТАР</w:t>
      </w:r>
    </w:p>
    <w:sectPr w:rsidR="009E3E99" w:rsidRPr="003A0372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7532F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2022-11-29T01:34:00Z</dcterms:created>
  <dcterms:modified xsi:type="dcterms:W3CDTF">2022-11-29T01:34:00Z</dcterms:modified>
</cp:coreProperties>
</file>