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091BDD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34BB1" w:rsidRPr="002C68A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9740B3" w:rsidRPr="002C68A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091BDD" w:rsidRPr="001976DD" w:rsidRDefault="00091BDD" w:rsidP="00091BDD">
      <w:pPr>
        <w:ind w:left="142"/>
        <w:jc w:val="center"/>
        <w:rPr>
          <w:rFonts w:ascii="Arial" w:eastAsia="Arial" w:hAnsi="Arial" w:cs="Arial"/>
          <w:b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>ЗАР СУРТАЛЧИЛГААНЫ ТУХАЙ ХУУЛЬД</w:t>
      </w:r>
    </w:p>
    <w:p w:rsidR="00091BDD" w:rsidRPr="001976DD" w:rsidRDefault="00091BDD" w:rsidP="00091BDD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1976DD">
        <w:rPr>
          <w:rFonts w:ascii="Arial" w:eastAsia="Arial" w:hAnsi="Arial" w:cs="Arial"/>
          <w:b/>
          <w:bCs/>
          <w:lang w:val="mn-MN"/>
        </w:rPr>
        <w:t xml:space="preserve"> </w:t>
      </w:r>
      <w:r w:rsidRPr="001976DD">
        <w:rPr>
          <w:rFonts w:ascii="Arial" w:hAnsi="Arial" w:cs="Arial"/>
          <w:b/>
          <w:bCs/>
          <w:lang w:val="mn-MN"/>
        </w:rPr>
        <w:t>НЭМЭЛТ ОРУУЛАХ ТУХАЙ</w:t>
      </w:r>
    </w:p>
    <w:p w:rsidR="00091BDD" w:rsidRPr="001976DD" w:rsidRDefault="00091BDD" w:rsidP="00091BDD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:rsidR="00091BDD" w:rsidRPr="001976DD" w:rsidRDefault="00091BDD" w:rsidP="00091BDD">
      <w:pPr>
        <w:jc w:val="both"/>
        <w:rPr>
          <w:rFonts w:ascii="Arial" w:hAnsi="Arial" w:cs="Arial"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ab/>
        <w:t>1 дүгээр зүйл.</w:t>
      </w:r>
      <w:r w:rsidRPr="001976DD">
        <w:rPr>
          <w:rFonts w:ascii="Arial" w:hAnsi="Arial" w:cs="Arial"/>
          <w:bCs/>
          <w:lang w:val="mn-MN"/>
        </w:rPr>
        <w:t xml:space="preserve">Зар сурталчилгааны тухай хуулийн </w:t>
      </w:r>
      <w:r w:rsidRPr="001976DD">
        <w:rPr>
          <w:rFonts w:ascii="Arial" w:hAnsi="Arial" w:cs="Arial"/>
          <w:lang w:val="mn-MN"/>
        </w:rPr>
        <w:t xml:space="preserve">16 дугаар зүйлд </w:t>
      </w:r>
      <w:r w:rsidRPr="001976DD">
        <w:rPr>
          <w:rFonts w:ascii="Arial" w:hAnsi="Arial" w:cs="Arial"/>
          <w:bCs/>
          <w:lang w:val="mn-MN"/>
        </w:rPr>
        <w:t>доор дурдсан агуулгатай 16.1.7, 16.1.8 дахь заалт нэмсүгэй:</w:t>
      </w:r>
    </w:p>
    <w:p w:rsidR="00091BDD" w:rsidRPr="001976DD" w:rsidRDefault="00091BDD" w:rsidP="00091BDD">
      <w:pPr>
        <w:jc w:val="both"/>
        <w:rPr>
          <w:rFonts w:ascii="Arial" w:hAnsi="Arial" w:cs="Arial"/>
          <w:lang w:val="mn-MN"/>
        </w:rPr>
      </w:pPr>
    </w:p>
    <w:p w:rsidR="00091BDD" w:rsidRPr="001976DD" w:rsidRDefault="00091BDD" w:rsidP="00091BDD">
      <w:pPr>
        <w:jc w:val="both"/>
        <w:rPr>
          <w:rFonts w:ascii="Arial" w:eastAsia="Arial" w:hAnsi="Arial" w:cs="Arial"/>
          <w:lang w:val="mn-MN"/>
        </w:rPr>
      </w:pPr>
      <w:r w:rsidRPr="001976DD">
        <w:rPr>
          <w:rFonts w:ascii="Arial" w:eastAsia="Arial" w:hAnsi="Arial" w:cs="Arial"/>
          <w:b/>
          <w:lang w:val="mn-MN"/>
        </w:rPr>
        <w:tab/>
      </w:r>
      <w:r w:rsidRPr="001976DD">
        <w:rPr>
          <w:rFonts w:ascii="Arial" w:eastAsia="Arial" w:hAnsi="Arial" w:cs="Arial"/>
          <w:b/>
          <w:lang w:val="mn-MN"/>
        </w:rPr>
        <w:tab/>
      </w:r>
      <w:r w:rsidRPr="001976DD">
        <w:rPr>
          <w:rFonts w:ascii="Arial" w:hAnsi="Arial" w:cs="Arial"/>
          <w:b/>
          <w:lang w:val="mn-MN"/>
        </w:rPr>
        <w:t>1/16 дугаар зүйлийн 16.1.7, 16.1.8 дахь заалт</w:t>
      </w:r>
      <w:r w:rsidRPr="001976DD">
        <w:rPr>
          <w:rFonts w:ascii="Arial" w:hAnsi="Arial" w:cs="Arial"/>
          <w:lang w:val="mn-MN"/>
        </w:rPr>
        <w:t>:</w:t>
      </w:r>
    </w:p>
    <w:p w:rsidR="00091BDD" w:rsidRPr="001976DD" w:rsidRDefault="00091BDD" w:rsidP="00091BDD">
      <w:pPr>
        <w:ind w:firstLine="630"/>
        <w:jc w:val="both"/>
        <w:rPr>
          <w:rFonts w:ascii="Arial" w:eastAsia="Arial" w:hAnsi="Arial" w:cs="Arial"/>
          <w:bCs/>
          <w:lang w:val="mn-MN"/>
        </w:rPr>
      </w:pPr>
      <w:r w:rsidRPr="001976DD">
        <w:rPr>
          <w:rFonts w:ascii="Arial" w:eastAsia="Arial" w:hAnsi="Arial" w:cs="Arial"/>
          <w:lang w:val="mn-MN"/>
        </w:rPr>
        <w:t xml:space="preserve"> </w:t>
      </w:r>
    </w:p>
    <w:p w:rsidR="00091BDD" w:rsidRPr="001976DD" w:rsidRDefault="00091BDD" w:rsidP="00091BDD">
      <w:pPr>
        <w:jc w:val="both"/>
        <w:rPr>
          <w:rFonts w:ascii="Arial" w:hAnsi="Arial" w:cs="Arial"/>
          <w:color w:val="000000"/>
          <w:lang w:val="mn-MN"/>
        </w:rPr>
      </w:pPr>
      <w:r w:rsidRPr="001976DD">
        <w:rPr>
          <w:rFonts w:ascii="Arial" w:eastAsia="Arial" w:hAnsi="Arial" w:cs="Arial"/>
          <w:bCs/>
          <w:lang w:val="mn-MN"/>
        </w:rPr>
        <w:tab/>
      </w:r>
      <w:r w:rsidRPr="001976DD">
        <w:rPr>
          <w:rFonts w:ascii="Arial" w:eastAsia="Arial" w:hAnsi="Arial" w:cs="Arial"/>
          <w:bCs/>
          <w:lang w:val="mn-MN"/>
        </w:rPr>
        <w:tab/>
        <w:t>“</w:t>
      </w:r>
      <w:r w:rsidRPr="001976DD">
        <w:rPr>
          <w:rFonts w:ascii="Arial" w:hAnsi="Arial" w:cs="Arial"/>
          <w:bCs/>
          <w:lang w:val="mn-MN"/>
        </w:rPr>
        <w:t>16.1.7.</w:t>
      </w:r>
      <w:r w:rsidRPr="001976DD">
        <w:rPr>
          <w:rFonts w:ascii="Arial" w:hAnsi="Arial" w:cs="Arial"/>
          <w:lang w:val="mn-MN"/>
        </w:rPr>
        <w:t xml:space="preserve">Нялх, балчир хүүхдийн хүнсний тухай </w:t>
      </w:r>
      <w:r w:rsidRPr="001976DD">
        <w:rPr>
          <w:rFonts w:ascii="Arial" w:hAnsi="Arial" w:cs="Arial"/>
          <w:color w:val="000000"/>
          <w:lang w:val="mn-MN"/>
        </w:rPr>
        <w:t>хуулийн 3.1.8-д зааснаас бусад нялх, балчир хүүхдэд зориулж үйлдвэрлэсэн хүнс болон хооллох хэрэгслийг сурталчлах;</w:t>
      </w:r>
    </w:p>
    <w:p w:rsidR="00091BDD" w:rsidRPr="001976DD" w:rsidRDefault="00091BDD" w:rsidP="00091BDD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:rsidR="00091BDD" w:rsidRPr="001976DD" w:rsidRDefault="00091BDD" w:rsidP="00091BDD">
      <w:pPr>
        <w:jc w:val="both"/>
        <w:rPr>
          <w:rFonts w:ascii="Arial" w:hAnsi="Arial" w:cs="Arial"/>
          <w:bCs/>
          <w:lang w:val="mn-MN"/>
        </w:rPr>
      </w:pPr>
      <w:r w:rsidRPr="001976DD">
        <w:rPr>
          <w:rFonts w:ascii="Arial" w:hAnsi="Arial" w:cs="Arial"/>
          <w:bCs/>
          <w:lang w:val="mn-MN"/>
        </w:rPr>
        <w:tab/>
      </w:r>
      <w:r w:rsidRPr="001976DD">
        <w:rPr>
          <w:rFonts w:ascii="Arial" w:hAnsi="Arial" w:cs="Arial"/>
          <w:bCs/>
          <w:lang w:val="mn-MN"/>
        </w:rPr>
        <w:tab/>
        <w:t>16.1.8.чихэр, давс, транс болон ханасан тос ихээр агуулсан хоол, хүнсний бүтээгдэхүүний зар сурталчилгаанд хүүхэд оролцуулах.”</w:t>
      </w:r>
    </w:p>
    <w:p w:rsidR="00091BDD" w:rsidRPr="001976DD" w:rsidRDefault="00091BDD" w:rsidP="00091BDD">
      <w:pPr>
        <w:jc w:val="both"/>
        <w:rPr>
          <w:rFonts w:ascii="Arial" w:hAnsi="Arial" w:cs="Arial"/>
          <w:bCs/>
          <w:lang w:val="mn-MN"/>
        </w:rPr>
      </w:pPr>
    </w:p>
    <w:p w:rsidR="00091BDD" w:rsidRDefault="00091BDD" w:rsidP="00091BDD">
      <w:pPr>
        <w:jc w:val="both"/>
        <w:rPr>
          <w:rFonts w:ascii="Arial" w:hAnsi="Arial" w:cs="Arial"/>
          <w:bCs/>
          <w:lang w:val="mn-MN"/>
        </w:rPr>
      </w:pPr>
      <w:r w:rsidRPr="001976DD">
        <w:rPr>
          <w:rFonts w:ascii="Arial" w:hAnsi="Arial" w:cs="Arial"/>
          <w:b/>
          <w:bCs/>
          <w:lang w:val="mn-MN"/>
        </w:rPr>
        <w:tab/>
        <w:t>2 дугаар зүйл.</w:t>
      </w:r>
      <w:r w:rsidRPr="001976DD">
        <w:rPr>
          <w:rFonts w:ascii="Arial" w:hAnsi="Arial" w:cs="Arial"/>
          <w:bCs/>
          <w:lang w:val="mn-MN"/>
        </w:rPr>
        <w:t>Энэ хуулийг Нялх, балчир хүүхдийн хүнсний тухай хууль хүчин төгөлдөр болсон өдрөөс эхлэн дагаж мөрдөнө.</w:t>
      </w:r>
    </w:p>
    <w:p w:rsidR="00091BDD" w:rsidRDefault="00091BDD" w:rsidP="00091BDD">
      <w:pPr>
        <w:jc w:val="both"/>
        <w:rPr>
          <w:rFonts w:ascii="Arial" w:hAnsi="Arial" w:cs="Arial"/>
          <w:bCs/>
          <w:lang w:val="mn-MN"/>
        </w:rPr>
      </w:pPr>
    </w:p>
    <w:p w:rsidR="00091BDD" w:rsidRDefault="00091BDD" w:rsidP="00091BDD">
      <w:pPr>
        <w:jc w:val="both"/>
        <w:rPr>
          <w:rFonts w:ascii="Arial" w:hAnsi="Arial" w:cs="Arial"/>
          <w:bCs/>
          <w:lang w:val="mn-MN"/>
        </w:rPr>
      </w:pPr>
    </w:p>
    <w:p w:rsidR="00091BDD" w:rsidRDefault="00091BDD" w:rsidP="00091BDD">
      <w:pPr>
        <w:jc w:val="both"/>
        <w:rPr>
          <w:rFonts w:ascii="Arial" w:hAnsi="Arial" w:cs="Arial"/>
          <w:bCs/>
          <w:lang w:val="mn-MN"/>
        </w:rPr>
      </w:pPr>
    </w:p>
    <w:p w:rsidR="00091BDD" w:rsidRDefault="00091BDD" w:rsidP="00091BDD">
      <w:pPr>
        <w:jc w:val="both"/>
        <w:rPr>
          <w:rFonts w:ascii="Arial" w:hAnsi="Arial" w:cs="Arial"/>
          <w:bCs/>
          <w:lang w:val="mn-MN"/>
        </w:rPr>
      </w:pPr>
    </w:p>
    <w:p w:rsidR="00091BDD" w:rsidRDefault="00091BDD" w:rsidP="00091BDD">
      <w:pPr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091BDD" w:rsidRDefault="00091BDD" w:rsidP="00091BDD">
      <w:pPr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ИХ ХУРЛЫН ДАРГА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mn-MN"/>
        </w:rPr>
        <w:t xml:space="preserve">М.ЭНХБОЛД </w:t>
      </w:r>
    </w:p>
    <w:p w:rsidR="00790B8E" w:rsidRPr="002C68A3" w:rsidRDefault="00790B8E" w:rsidP="00091BDD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A0" w:rsidRDefault="00DD3FA0">
      <w:r>
        <w:separator/>
      </w:r>
    </w:p>
  </w:endnote>
  <w:endnote w:type="continuationSeparator" w:id="0">
    <w:p w:rsidR="00DD3FA0" w:rsidRDefault="00DD3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F14CB">
      <w:rPr>
        <w:rStyle w:val="PageNumber"/>
        <w:noProof/>
      </w:rPr>
      <w:t>6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F14CB">
        <w:rPr>
          <w:noProof/>
        </w:rPr>
        <w:t>5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A0" w:rsidRDefault="00DD3FA0">
      <w:r>
        <w:separator/>
      </w:r>
    </w:p>
  </w:footnote>
  <w:footnote w:type="continuationSeparator" w:id="0">
    <w:p w:rsidR="00DD3FA0" w:rsidRDefault="00DD3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91BDD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E0F9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73180"/>
    <w:rsid w:val="00D737E2"/>
    <w:rsid w:val="00D81D9C"/>
    <w:rsid w:val="00D82CFE"/>
    <w:rsid w:val="00DB0A1C"/>
    <w:rsid w:val="00DD3FA0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2017-06-06T23:47:00Z</dcterms:created>
  <dcterms:modified xsi:type="dcterms:W3CDTF">2017-06-06T23:47:00Z</dcterms:modified>
</cp:coreProperties>
</file>