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4242B54" w14:textId="77777777" w:rsidR="00EE7518" w:rsidRPr="0087770F" w:rsidRDefault="00EE7518" w:rsidP="00EE7518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 ЗӨРЧЛИЙН ТУХАЙ ХУУЛЬД</w:t>
      </w:r>
      <w:r w:rsidRPr="0087770F">
        <w:rPr>
          <w:color w:val="000000" w:themeColor="text1"/>
        </w:rPr>
        <w:br/>
        <w:t xml:space="preserve">    ӨӨРЧЛӨЛТ ОРУУЛАХ ТУХАЙ</w:t>
      </w:r>
    </w:p>
    <w:p w14:paraId="5A9F30EC" w14:textId="77777777" w:rsidR="00EE7518" w:rsidRPr="0087770F" w:rsidRDefault="00EE7518" w:rsidP="00EE7518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2824ADCB" w14:textId="77777777" w:rsidR="00EE7518" w:rsidRPr="0087770F" w:rsidRDefault="00EE7518" w:rsidP="00EE7518">
      <w:pPr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>Зөрчлийн тухай хуулийн Арван нэгдүгээр бүлгийн гарчгийн “</w:t>
      </w:r>
      <w:r w:rsidRPr="0087770F">
        <w:rPr>
          <w:rFonts w:ascii="Arial" w:hAnsi="Arial" w:cs="Arial"/>
          <w:b/>
          <w:color w:val="000000" w:themeColor="text1"/>
          <w:lang w:val="mn-MN"/>
        </w:rPr>
        <w:t>МЭРГЭЖЛИЙН ХЯНАЛТ</w:t>
      </w:r>
      <w:r w:rsidRPr="0087770F">
        <w:rPr>
          <w:rFonts w:ascii="Arial" w:hAnsi="Arial" w:cs="Arial"/>
          <w:color w:val="000000" w:themeColor="text1"/>
          <w:lang w:val="mn-MN"/>
        </w:rPr>
        <w:t>” гэснийг “</w:t>
      </w:r>
      <w:r w:rsidRPr="0087770F">
        <w:rPr>
          <w:rFonts w:ascii="Arial" w:hAnsi="Arial" w:cs="Arial"/>
          <w:b/>
          <w:color w:val="000000" w:themeColor="text1"/>
          <w:lang w:val="mn-MN"/>
        </w:rPr>
        <w:t>ХЯНАЛТ ШАЛГАЛТ</w:t>
      </w:r>
      <w:r w:rsidRPr="0087770F">
        <w:rPr>
          <w:rFonts w:ascii="Arial" w:hAnsi="Arial" w:cs="Arial"/>
          <w:color w:val="000000" w:themeColor="text1"/>
          <w:lang w:val="mn-MN"/>
        </w:rPr>
        <w:t xml:space="preserve">” гэж, 11.24 дүгээр зүйлийн 1.3 дахь заалтын “мэргэжлийн хяналтын” гэснийг “хяналт шалгалт хэрэгжүүлэх эрх бүхий” гэж тус тус өөрчилсүгэй. </w:t>
      </w:r>
    </w:p>
    <w:p w14:paraId="222C1958" w14:textId="77777777" w:rsidR="00EE7518" w:rsidRPr="0087770F" w:rsidRDefault="00EE7518" w:rsidP="00EE7518">
      <w:pPr>
        <w:jc w:val="both"/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</w:pPr>
    </w:p>
    <w:p w14:paraId="10D4FB38" w14:textId="77777777" w:rsidR="00EE7518" w:rsidRPr="0087770F" w:rsidRDefault="00EE7518" w:rsidP="00EE7518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color w:val="000000" w:themeColor="text1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55B65A4D" w14:textId="77777777" w:rsidR="00EE7518" w:rsidRPr="0087770F" w:rsidRDefault="00EE7518" w:rsidP="00EE7518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4FB31656" w14:textId="77777777" w:rsidR="00EE7518" w:rsidRPr="0087770F" w:rsidRDefault="00EE7518" w:rsidP="00EE7518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46CBD55" w14:textId="77777777" w:rsidR="00EE7518" w:rsidRPr="0087770F" w:rsidRDefault="00EE7518" w:rsidP="00EE7518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AA8226B" w14:textId="77777777" w:rsidR="00EE7518" w:rsidRPr="0087770F" w:rsidRDefault="00EE7518" w:rsidP="00EE7518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1F3D5A16" w14:textId="77777777" w:rsidR="00EE7518" w:rsidRPr="0087770F" w:rsidRDefault="00EE7518" w:rsidP="00EE7518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3C4096B4" w14:textId="485A9AC8" w:rsidR="009E3E99" w:rsidRPr="00085A6D" w:rsidRDefault="00EE7518" w:rsidP="00EE7518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Г.ЗАНДАНШАТАР </w:t>
      </w:r>
    </w:p>
    <w:sectPr w:rsidR="009E3E99" w:rsidRPr="00085A6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2022-11-29T01:55:00Z</dcterms:created>
  <dcterms:modified xsi:type="dcterms:W3CDTF">2022-11-29T01:55:00Z</dcterms:modified>
</cp:coreProperties>
</file>