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1CCF" w:rsidRPr="002C68A3" w:rsidRDefault="00BD1CCF" w:rsidP="00BD1CC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A9DAFEB" wp14:editId="2E72824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CCF" w:rsidRDefault="00BD1CCF" w:rsidP="00BD1CC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D1CCF" w:rsidRDefault="00BD1CCF" w:rsidP="00BD1CC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D1CCF" w:rsidRPr="00661028" w:rsidRDefault="00BD1CCF" w:rsidP="00BD1CCF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BD1CCF" w:rsidRPr="002C68A3" w:rsidRDefault="00BD1CCF" w:rsidP="00BD1CCF">
      <w:pPr>
        <w:jc w:val="both"/>
        <w:rPr>
          <w:rFonts w:ascii="Arial" w:hAnsi="Arial" w:cs="Arial"/>
          <w:color w:val="3366FF"/>
          <w:lang w:val="ms-MY"/>
        </w:rPr>
      </w:pPr>
    </w:p>
    <w:p w:rsidR="00BD1CCF" w:rsidRPr="002C68A3" w:rsidRDefault="00BD1CCF" w:rsidP="00BD1CCF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1408D0" w:rsidRPr="00F060F2" w:rsidRDefault="002067C7" w:rsidP="00BD1CCF">
      <w:pPr>
        <w:tabs>
          <w:tab w:val="left" w:pos="7665"/>
        </w:tabs>
        <w:jc w:val="both"/>
        <w:rPr>
          <w:rFonts w:ascii="Arial" w:hAnsi="Arial" w:cs="Arial"/>
          <w:lang w:val="mn-MN"/>
        </w:rPr>
      </w:pPr>
      <w:r w:rsidRPr="00F060F2">
        <w:rPr>
          <w:rFonts w:ascii="Arial" w:hAnsi="Arial" w:cs="Arial"/>
          <w:lang w:val="mn-MN"/>
        </w:rPr>
        <w:tab/>
      </w:r>
      <w:r w:rsidRPr="00F060F2">
        <w:rPr>
          <w:rFonts w:ascii="Arial" w:hAnsi="Arial" w:cs="Arial"/>
          <w:lang w:val="mn-MN"/>
        </w:rPr>
        <w:tab/>
      </w:r>
    </w:p>
    <w:p w:rsidR="00763CFF" w:rsidRPr="00F060F2" w:rsidRDefault="00763CFF" w:rsidP="00FB2EA2">
      <w:pPr>
        <w:spacing w:line="360" w:lineRule="auto"/>
        <w:rPr>
          <w:rFonts w:ascii="Arial" w:hAnsi="Arial" w:cs="Arial"/>
          <w:noProof/>
          <w:lang w:val="mn-MN"/>
        </w:rPr>
      </w:pPr>
    </w:p>
    <w:p w:rsidR="004731B8" w:rsidRPr="00DF55A2" w:rsidRDefault="00CF13C0" w:rsidP="004731B8">
      <w:pPr>
        <w:jc w:val="center"/>
        <w:rPr>
          <w:rFonts w:ascii="Arial" w:hAnsi="Arial" w:cs="Arial"/>
          <w:b/>
          <w:lang w:val="mn-MN"/>
        </w:rPr>
      </w:pPr>
      <w:r w:rsidRPr="00DF55A2">
        <w:rPr>
          <w:rFonts w:ascii="Arial" w:hAnsi="Arial" w:cs="Arial"/>
          <w:b/>
          <w:bCs/>
          <w:lang w:val="mn-MN"/>
        </w:rPr>
        <w:t xml:space="preserve">   </w:t>
      </w:r>
      <w:r w:rsidR="004731B8" w:rsidRPr="00DF55A2">
        <w:rPr>
          <w:rFonts w:ascii="Arial" w:hAnsi="Arial" w:cs="Arial"/>
          <w:b/>
          <w:lang w:val="mn-MN"/>
        </w:rPr>
        <w:t>ХӨДӨЛМӨРИЙН ХӨЛСНИЙ ДООД</w:t>
      </w:r>
    </w:p>
    <w:p w:rsidR="004731B8" w:rsidRPr="00DF55A2" w:rsidRDefault="004731B8" w:rsidP="004731B8">
      <w:pPr>
        <w:jc w:val="center"/>
        <w:rPr>
          <w:rFonts w:ascii="Arial" w:hAnsi="Arial" w:cs="Arial"/>
          <w:b/>
          <w:lang w:val="mn-MN"/>
        </w:rPr>
      </w:pPr>
      <w:r w:rsidRPr="00DF55A2">
        <w:rPr>
          <w:rFonts w:ascii="Arial" w:hAnsi="Arial" w:cs="Arial"/>
          <w:b/>
          <w:lang w:val="mn-MN"/>
        </w:rPr>
        <w:t xml:space="preserve">     ХЭМЖЭЭНИЙ ТУХАЙ ХУУЛЬД НЭМЭЛТ,</w:t>
      </w:r>
    </w:p>
    <w:p w:rsidR="004731B8" w:rsidRPr="00DF55A2" w:rsidRDefault="004731B8" w:rsidP="004731B8">
      <w:pPr>
        <w:jc w:val="center"/>
        <w:rPr>
          <w:rFonts w:ascii="Arial" w:hAnsi="Arial" w:cs="Arial"/>
          <w:b/>
          <w:lang w:val="mn-MN"/>
        </w:rPr>
      </w:pPr>
      <w:r w:rsidRPr="00DF55A2">
        <w:rPr>
          <w:rFonts w:ascii="Arial" w:hAnsi="Arial" w:cs="Arial"/>
          <w:b/>
          <w:lang w:val="mn-MN"/>
        </w:rPr>
        <w:t xml:space="preserve">     ӨӨРЧЛӨЛТ ОРУУЛАХ ТУХАЙ</w:t>
      </w:r>
    </w:p>
    <w:p w:rsidR="004731B8" w:rsidRPr="00DF55A2" w:rsidRDefault="004731B8" w:rsidP="004731B8">
      <w:pPr>
        <w:spacing w:line="360" w:lineRule="auto"/>
        <w:jc w:val="both"/>
        <w:rPr>
          <w:rFonts w:ascii="Arial" w:hAnsi="Arial" w:cs="Arial"/>
          <w:lang w:val="mn-MN"/>
        </w:rPr>
      </w:pPr>
    </w:p>
    <w:p w:rsidR="004731B8" w:rsidRPr="00DF55A2" w:rsidRDefault="004731B8" w:rsidP="004731B8">
      <w:pPr>
        <w:ind w:firstLine="720"/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b/>
          <w:lang w:val="mn-MN"/>
        </w:rPr>
        <w:t>1 дүгээр зүйл</w:t>
      </w:r>
      <w:r w:rsidRPr="00DF55A2">
        <w:rPr>
          <w:rFonts w:ascii="Arial" w:hAnsi="Arial" w:cs="Arial"/>
          <w:b/>
          <w:bCs/>
          <w:lang w:val="mn-MN"/>
        </w:rPr>
        <w:t>.</w:t>
      </w:r>
      <w:r w:rsidRPr="00DF55A2">
        <w:rPr>
          <w:rFonts w:ascii="Arial" w:hAnsi="Arial" w:cs="Arial"/>
          <w:lang w:val="mn-MN"/>
        </w:rPr>
        <w:t>Хөдөлмөрийн хөлсний доод хэмжээний тухай хуульд доор дурдсан агуулгатай дараах хэсэг, заалт нэмсүгэй:</w:t>
      </w:r>
    </w:p>
    <w:p w:rsidR="004731B8" w:rsidRPr="00DF55A2" w:rsidRDefault="004731B8" w:rsidP="004731B8">
      <w:pPr>
        <w:ind w:firstLine="720"/>
        <w:jc w:val="both"/>
        <w:rPr>
          <w:rFonts w:ascii="Arial" w:hAnsi="Arial" w:cs="Arial"/>
          <w:lang w:val="mn-MN"/>
        </w:rPr>
      </w:pPr>
    </w:p>
    <w:p w:rsidR="004731B8" w:rsidRPr="00DF55A2" w:rsidRDefault="004731B8" w:rsidP="004731B8">
      <w:pPr>
        <w:ind w:left="720" w:firstLine="720"/>
        <w:jc w:val="both"/>
        <w:rPr>
          <w:rFonts w:ascii="Arial" w:hAnsi="Arial" w:cs="Arial"/>
          <w:b/>
          <w:lang w:val="mn-MN"/>
        </w:rPr>
      </w:pPr>
      <w:r w:rsidRPr="00DF55A2">
        <w:rPr>
          <w:rFonts w:ascii="Arial" w:hAnsi="Arial" w:cs="Arial"/>
          <w:b/>
          <w:lang w:val="mn-MN"/>
        </w:rPr>
        <w:t xml:space="preserve">1/4 дүгээр зүйлийн 4.2.5 дахь заалт: </w:t>
      </w:r>
    </w:p>
    <w:p w:rsidR="004731B8" w:rsidRPr="00DF55A2" w:rsidRDefault="004731B8" w:rsidP="004731B8">
      <w:pPr>
        <w:ind w:firstLine="720"/>
        <w:jc w:val="both"/>
        <w:rPr>
          <w:rFonts w:ascii="Arial" w:hAnsi="Arial" w:cs="Arial"/>
          <w:u w:val="single"/>
          <w:lang w:val="mn-MN"/>
        </w:rPr>
      </w:pPr>
    </w:p>
    <w:p w:rsidR="004731B8" w:rsidRPr="00DF55A2" w:rsidRDefault="004731B8" w:rsidP="004731B8">
      <w:pPr>
        <w:ind w:left="720" w:firstLine="720"/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lang w:val="mn-MN"/>
        </w:rPr>
        <w:t xml:space="preserve">“4.2.5.инфляцын түвшин.”  </w:t>
      </w:r>
    </w:p>
    <w:p w:rsidR="004731B8" w:rsidRPr="00DF55A2" w:rsidRDefault="004731B8" w:rsidP="004731B8">
      <w:pPr>
        <w:ind w:firstLine="720"/>
        <w:jc w:val="both"/>
        <w:rPr>
          <w:rFonts w:ascii="Arial" w:hAnsi="Arial" w:cs="Arial"/>
          <w:b/>
          <w:lang w:val="mn-MN"/>
        </w:rPr>
      </w:pPr>
    </w:p>
    <w:p w:rsidR="004731B8" w:rsidRPr="00DF55A2" w:rsidRDefault="004731B8" w:rsidP="004731B8">
      <w:pPr>
        <w:ind w:left="720" w:firstLine="720"/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b/>
          <w:lang w:val="mn-MN"/>
        </w:rPr>
        <w:t>2/7 дугаар зүйлийн 7.5 дахь хэсэг</w:t>
      </w:r>
      <w:r w:rsidRPr="00DF55A2">
        <w:rPr>
          <w:rFonts w:ascii="Arial" w:hAnsi="Arial" w:cs="Arial"/>
          <w:lang w:val="mn-MN"/>
        </w:rPr>
        <w:t xml:space="preserve">: </w:t>
      </w:r>
    </w:p>
    <w:p w:rsidR="004731B8" w:rsidRPr="00DF55A2" w:rsidRDefault="004731B8" w:rsidP="004731B8">
      <w:pPr>
        <w:ind w:firstLine="720"/>
        <w:jc w:val="both"/>
        <w:rPr>
          <w:rFonts w:ascii="Arial" w:hAnsi="Arial" w:cs="Arial"/>
          <w:lang w:val="mn-MN"/>
        </w:rPr>
      </w:pPr>
    </w:p>
    <w:p w:rsidR="004731B8" w:rsidRPr="00DF55A2" w:rsidRDefault="004731B8" w:rsidP="004731B8">
      <w:pPr>
        <w:ind w:firstLine="720"/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lang w:val="mn-MN"/>
        </w:rPr>
        <w:t>“7.5.Хөдөлмөрийн хөлсний доод хэмжээ болон энэ хуулийн 5.3-т заасан салбарын болон салбар дундын хэлэлцээрээр тогтоосон хөдөлмөрийн хөлсний доод хэмжээг зарлан мэдээлэх үүргийг хэлэлцээр байгуулагч талууд хүлээнэ.”</w:t>
      </w:r>
    </w:p>
    <w:p w:rsidR="004731B8" w:rsidRPr="00DF55A2" w:rsidRDefault="004731B8" w:rsidP="004731B8">
      <w:pPr>
        <w:jc w:val="both"/>
        <w:rPr>
          <w:rFonts w:ascii="Arial" w:hAnsi="Arial" w:cs="Arial"/>
          <w:b/>
          <w:strike/>
          <w:lang w:val="mn-MN"/>
        </w:rPr>
      </w:pPr>
    </w:p>
    <w:p w:rsidR="004731B8" w:rsidRPr="00DF55A2" w:rsidRDefault="004731B8" w:rsidP="004731B8">
      <w:pPr>
        <w:ind w:firstLine="720"/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b/>
          <w:lang w:val="mn-MN"/>
        </w:rPr>
        <w:t>2 дугаар зүйл</w:t>
      </w:r>
      <w:r w:rsidRPr="00DF55A2">
        <w:rPr>
          <w:rFonts w:ascii="Arial" w:hAnsi="Arial" w:cs="Arial"/>
          <w:b/>
          <w:bCs/>
          <w:lang w:val="mn-MN"/>
        </w:rPr>
        <w:t>.</w:t>
      </w:r>
      <w:r w:rsidRPr="00DF55A2">
        <w:rPr>
          <w:rFonts w:ascii="Arial" w:hAnsi="Arial" w:cs="Arial"/>
          <w:lang w:val="mn-MN"/>
        </w:rPr>
        <w:t>Хөдөлмөрийн хөлсний доод хэмжээний тухай хуулийн дараах хэсэг, заалтыг доор дурдсанаар өөрчлөн найруулсугай:</w:t>
      </w:r>
    </w:p>
    <w:p w:rsidR="004731B8" w:rsidRPr="00DF55A2" w:rsidRDefault="004731B8" w:rsidP="004731B8">
      <w:pPr>
        <w:ind w:firstLine="720"/>
        <w:jc w:val="both"/>
        <w:rPr>
          <w:rFonts w:ascii="Arial" w:hAnsi="Arial" w:cs="Arial"/>
          <w:b/>
          <w:u w:val="single"/>
          <w:lang w:val="mn-MN"/>
        </w:rPr>
      </w:pPr>
      <w:r w:rsidRPr="00DF55A2">
        <w:rPr>
          <w:rFonts w:ascii="Arial" w:hAnsi="Arial" w:cs="Arial"/>
          <w:b/>
          <w:u w:val="single"/>
          <w:lang w:val="mn-MN"/>
        </w:rPr>
        <w:t xml:space="preserve"> </w:t>
      </w:r>
    </w:p>
    <w:p w:rsidR="004731B8" w:rsidRPr="00DF55A2" w:rsidRDefault="004731B8" w:rsidP="004731B8">
      <w:pPr>
        <w:ind w:left="720" w:firstLine="720"/>
        <w:jc w:val="both"/>
        <w:rPr>
          <w:rFonts w:ascii="Arial" w:hAnsi="Arial" w:cs="Arial"/>
          <w:b/>
          <w:lang w:val="mn-MN"/>
        </w:rPr>
      </w:pPr>
      <w:r w:rsidRPr="00DF55A2">
        <w:rPr>
          <w:rFonts w:ascii="Arial" w:hAnsi="Arial" w:cs="Arial"/>
          <w:b/>
          <w:lang w:val="mn-MN"/>
        </w:rPr>
        <w:t>1/4 дүгээр зүйлийн 4.2.3 дахь заалт:</w:t>
      </w:r>
    </w:p>
    <w:p w:rsidR="004731B8" w:rsidRPr="00DF55A2" w:rsidRDefault="004731B8" w:rsidP="004731B8">
      <w:pPr>
        <w:ind w:firstLine="720"/>
        <w:jc w:val="both"/>
        <w:rPr>
          <w:rFonts w:ascii="Arial" w:hAnsi="Arial" w:cs="Arial"/>
          <w:b/>
          <w:u w:val="single"/>
          <w:lang w:val="mn-MN"/>
        </w:rPr>
      </w:pPr>
    </w:p>
    <w:p w:rsidR="004731B8" w:rsidRPr="00DF55A2" w:rsidRDefault="004731B8" w:rsidP="004731B8">
      <w:pPr>
        <w:ind w:firstLine="1440"/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lang w:val="mn-MN"/>
        </w:rPr>
        <w:t>“4.2.3.нийгмийн даатгалын сангаас олгох бүрэн тэтгэврийн доод хэмжээ;”</w:t>
      </w:r>
    </w:p>
    <w:p w:rsidR="004731B8" w:rsidRPr="00DF55A2" w:rsidRDefault="004731B8" w:rsidP="004731B8">
      <w:pPr>
        <w:ind w:firstLine="720"/>
        <w:jc w:val="both"/>
        <w:rPr>
          <w:rFonts w:ascii="Arial" w:hAnsi="Arial" w:cs="Arial"/>
          <w:b/>
          <w:u w:val="single"/>
          <w:lang w:val="mn-MN"/>
        </w:rPr>
      </w:pPr>
    </w:p>
    <w:p w:rsidR="004731B8" w:rsidRPr="00DF55A2" w:rsidRDefault="004731B8" w:rsidP="004731B8">
      <w:pPr>
        <w:ind w:firstLine="720"/>
        <w:jc w:val="both"/>
        <w:rPr>
          <w:rFonts w:ascii="Arial" w:hAnsi="Arial" w:cs="Arial"/>
          <w:b/>
          <w:lang w:val="mn-MN"/>
        </w:rPr>
      </w:pPr>
      <w:r w:rsidRPr="00DF55A2">
        <w:rPr>
          <w:rFonts w:ascii="Arial" w:hAnsi="Arial" w:cs="Arial"/>
          <w:b/>
          <w:lang w:val="mn-MN"/>
        </w:rPr>
        <w:tab/>
        <w:t>2/7 дугаар зүйлийн 7.2 дахь хэсэг:</w:t>
      </w:r>
    </w:p>
    <w:p w:rsidR="004731B8" w:rsidRPr="00DF55A2" w:rsidRDefault="004731B8" w:rsidP="004731B8">
      <w:pPr>
        <w:ind w:firstLine="720"/>
        <w:jc w:val="both"/>
        <w:rPr>
          <w:rFonts w:ascii="Arial" w:hAnsi="Arial" w:cs="Arial"/>
          <w:b/>
          <w:u w:val="single"/>
          <w:lang w:val="mn-MN"/>
        </w:rPr>
      </w:pPr>
    </w:p>
    <w:p w:rsidR="004731B8" w:rsidRPr="00DF55A2" w:rsidRDefault="004731B8" w:rsidP="004731B8">
      <w:pPr>
        <w:ind w:firstLine="720"/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lang w:val="mn-MN"/>
        </w:rPr>
        <w:t xml:space="preserve">“7.2.Хөдөлмөрийн хөлсний доод хэмжээг шинэчлэн тогтоосон тохиолдолд түүнийг дагаж мөрдүүлэх хугацаа нь дараагийн жилийн 01 дүгээр сарын 01-ний өдөр байна. Хэрэв тухайн жилийн төсөв батлагдсанаас хойш шинэчлэн тогтоосон бол дараагийн төсвийн жилээс эхлэн дагаж мөрдүүлнэ.” </w:t>
      </w:r>
    </w:p>
    <w:p w:rsidR="004731B8" w:rsidRPr="00DF55A2" w:rsidRDefault="004731B8" w:rsidP="004731B8">
      <w:pPr>
        <w:ind w:firstLine="720"/>
        <w:jc w:val="both"/>
        <w:rPr>
          <w:rFonts w:ascii="Arial" w:hAnsi="Arial" w:cs="Arial"/>
          <w:lang w:val="mn-MN"/>
        </w:rPr>
      </w:pPr>
    </w:p>
    <w:p w:rsidR="004731B8" w:rsidRPr="00DF55A2" w:rsidRDefault="004731B8" w:rsidP="004731B8">
      <w:pPr>
        <w:ind w:firstLine="720"/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b/>
          <w:lang w:val="mn-MN"/>
        </w:rPr>
        <w:t>3 дугаар зүйл</w:t>
      </w:r>
      <w:r w:rsidRPr="00DF55A2">
        <w:rPr>
          <w:rFonts w:ascii="Arial" w:hAnsi="Arial" w:cs="Arial"/>
          <w:b/>
          <w:bCs/>
          <w:lang w:val="mn-MN"/>
        </w:rPr>
        <w:t>.</w:t>
      </w:r>
      <w:r w:rsidRPr="00DF55A2">
        <w:rPr>
          <w:rFonts w:ascii="Arial" w:hAnsi="Arial" w:cs="Arial"/>
          <w:lang w:val="mn-MN"/>
        </w:rPr>
        <w:t>Хөдөлмөрийн хөлсний доод хэмжээний тухай хуулийн 4 дүгээр зүйлийн 4.2.1 дэх заалтын “өртгийн” гэснийг “доод түвшний” гэж өөрчилсүгэй.</w:t>
      </w:r>
    </w:p>
    <w:p w:rsidR="004731B8" w:rsidRPr="00DF55A2" w:rsidRDefault="004731B8" w:rsidP="004731B8">
      <w:pPr>
        <w:ind w:firstLine="720"/>
        <w:jc w:val="both"/>
        <w:rPr>
          <w:rFonts w:ascii="Arial" w:hAnsi="Arial" w:cs="Arial"/>
          <w:lang w:val="mn-MN"/>
        </w:rPr>
      </w:pPr>
    </w:p>
    <w:p w:rsidR="004731B8" w:rsidRPr="00DF55A2" w:rsidRDefault="004731B8" w:rsidP="004731B8">
      <w:pPr>
        <w:ind w:firstLine="720"/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b/>
          <w:lang w:val="mn-MN"/>
        </w:rPr>
        <w:t>4 дүгээр зүйл</w:t>
      </w:r>
      <w:r w:rsidRPr="00DF55A2">
        <w:rPr>
          <w:rFonts w:ascii="Arial" w:hAnsi="Arial" w:cs="Arial"/>
          <w:b/>
          <w:bCs/>
          <w:lang w:val="mn-MN"/>
        </w:rPr>
        <w:t>.</w:t>
      </w:r>
      <w:r w:rsidRPr="00DF55A2">
        <w:rPr>
          <w:rFonts w:ascii="Arial" w:hAnsi="Arial" w:cs="Arial"/>
          <w:lang w:val="mn-MN"/>
        </w:rPr>
        <w:t xml:space="preserve">Энэ хуулийг Хөдөлмөрийн тухай хууль </w:t>
      </w:r>
      <w:r w:rsidRPr="00DF55A2">
        <w:rPr>
          <w:rFonts w:ascii="Arial" w:hAnsi="Arial" w:cs="Arial"/>
          <w:bCs/>
          <w:lang w:val="mn-MN"/>
        </w:rPr>
        <w:t xml:space="preserve">/Шинэчилсэн найруулга/ </w:t>
      </w:r>
      <w:r w:rsidRPr="00DF55A2">
        <w:rPr>
          <w:rFonts w:ascii="Arial" w:hAnsi="Arial" w:cs="Arial"/>
          <w:lang w:val="mn-MN"/>
        </w:rPr>
        <w:t>хүчин төгөлдөр болсон өдрөөс эхлэн дагаж мөрдөнө.</w:t>
      </w:r>
    </w:p>
    <w:p w:rsidR="004731B8" w:rsidRDefault="004731B8" w:rsidP="004731B8">
      <w:pPr>
        <w:ind w:firstLine="720"/>
        <w:jc w:val="both"/>
        <w:rPr>
          <w:rFonts w:ascii="Arial" w:hAnsi="Arial" w:cs="Arial"/>
          <w:lang w:val="mn-MN"/>
        </w:rPr>
      </w:pPr>
    </w:p>
    <w:p w:rsidR="004731B8" w:rsidRDefault="004731B8" w:rsidP="004731B8">
      <w:pPr>
        <w:ind w:firstLine="720"/>
        <w:jc w:val="both"/>
        <w:rPr>
          <w:rFonts w:ascii="Arial" w:hAnsi="Arial" w:cs="Arial"/>
          <w:lang w:val="mn-MN"/>
        </w:rPr>
      </w:pPr>
    </w:p>
    <w:p w:rsidR="004731B8" w:rsidRPr="00DF55A2" w:rsidRDefault="004731B8" w:rsidP="004731B8">
      <w:pPr>
        <w:ind w:firstLine="720"/>
        <w:jc w:val="both"/>
        <w:rPr>
          <w:rFonts w:ascii="Arial" w:hAnsi="Arial" w:cs="Arial"/>
          <w:lang w:val="mn-MN"/>
        </w:rPr>
      </w:pPr>
    </w:p>
    <w:p w:rsidR="004731B8" w:rsidRDefault="004731B8" w:rsidP="004731B8">
      <w:pPr>
        <w:ind w:left="720" w:firstLine="720"/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lang w:val="mn-MN"/>
        </w:rPr>
        <w:t>МОНГОЛ УЛСЫН</w:t>
      </w:r>
    </w:p>
    <w:p w:rsidR="009E3E99" w:rsidRPr="00A53060" w:rsidRDefault="004731B8" w:rsidP="004731B8">
      <w:pPr>
        <w:ind w:left="720" w:firstLine="720"/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lang w:val="mn-MN"/>
        </w:rPr>
        <w:t xml:space="preserve">ИХ ХУРЛЫН ДАРГА </w:t>
      </w: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  <w:t>Г.ЗАНДАНШАТАР</w:t>
      </w:r>
    </w:p>
    <w:sectPr w:rsidR="009E3E99" w:rsidRPr="00A53060" w:rsidSect="00763CF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C7"/>
    <w:rsid w:val="00000B0F"/>
    <w:rsid w:val="000249A7"/>
    <w:rsid w:val="00026F7E"/>
    <w:rsid w:val="000274FC"/>
    <w:rsid w:val="000408DF"/>
    <w:rsid w:val="0006167B"/>
    <w:rsid w:val="0009284E"/>
    <w:rsid w:val="000B2875"/>
    <w:rsid w:val="000B287E"/>
    <w:rsid w:val="000C1E87"/>
    <w:rsid w:val="000F6D0A"/>
    <w:rsid w:val="00104C81"/>
    <w:rsid w:val="00117571"/>
    <w:rsid w:val="001235A2"/>
    <w:rsid w:val="001408D0"/>
    <w:rsid w:val="001E6B52"/>
    <w:rsid w:val="001F0D16"/>
    <w:rsid w:val="00203449"/>
    <w:rsid w:val="002067C7"/>
    <w:rsid w:val="00244167"/>
    <w:rsid w:val="00252211"/>
    <w:rsid w:val="00273440"/>
    <w:rsid w:val="002C7D85"/>
    <w:rsid w:val="00333475"/>
    <w:rsid w:val="0039654D"/>
    <w:rsid w:val="003A292C"/>
    <w:rsid w:val="003C174B"/>
    <w:rsid w:val="003F7AD2"/>
    <w:rsid w:val="0044214A"/>
    <w:rsid w:val="004731B8"/>
    <w:rsid w:val="0047464B"/>
    <w:rsid w:val="004C0FFC"/>
    <w:rsid w:val="004C3223"/>
    <w:rsid w:val="004C6F40"/>
    <w:rsid w:val="004D29CF"/>
    <w:rsid w:val="004E250A"/>
    <w:rsid w:val="00543D94"/>
    <w:rsid w:val="0054757E"/>
    <w:rsid w:val="005536D1"/>
    <w:rsid w:val="00560275"/>
    <w:rsid w:val="00590409"/>
    <w:rsid w:val="005946B4"/>
    <w:rsid w:val="005B32C6"/>
    <w:rsid w:val="005E632D"/>
    <w:rsid w:val="0062528A"/>
    <w:rsid w:val="00641905"/>
    <w:rsid w:val="006B40D6"/>
    <w:rsid w:val="006F44C1"/>
    <w:rsid w:val="006F79B8"/>
    <w:rsid w:val="00727616"/>
    <w:rsid w:val="00732C0D"/>
    <w:rsid w:val="007546A5"/>
    <w:rsid w:val="00755817"/>
    <w:rsid w:val="00763A68"/>
    <w:rsid w:val="00763CFF"/>
    <w:rsid w:val="0077014F"/>
    <w:rsid w:val="00794523"/>
    <w:rsid w:val="007C7864"/>
    <w:rsid w:val="007E0BC8"/>
    <w:rsid w:val="00803A9B"/>
    <w:rsid w:val="00812154"/>
    <w:rsid w:val="00827240"/>
    <w:rsid w:val="008729AD"/>
    <w:rsid w:val="0088357A"/>
    <w:rsid w:val="008D0F96"/>
    <w:rsid w:val="00916D4A"/>
    <w:rsid w:val="009201D4"/>
    <w:rsid w:val="00922D97"/>
    <w:rsid w:val="009356AB"/>
    <w:rsid w:val="009502AC"/>
    <w:rsid w:val="00965BF8"/>
    <w:rsid w:val="009826C4"/>
    <w:rsid w:val="009A29CC"/>
    <w:rsid w:val="009C0A67"/>
    <w:rsid w:val="009D2395"/>
    <w:rsid w:val="009E3E99"/>
    <w:rsid w:val="009E6C23"/>
    <w:rsid w:val="00A27B87"/>
    <w:rsid w:val="00A46DDD"/>
    <w:rsid w:val="00A53060"/>
    <w:rsid w:val="00A67E22"/>
    <w:rsid w:val="00A920C2"/>
    <w:rsid w:val="00AA76BC"/>
    <w:rsid w:val="00AB10D0"/>
    <w:rsid w:val="00B170E9"/>
    <w:rsid w:val="00B4559F"/>
    <w:rsid w:val="00B64DB1"/>
    <w:rsid w:val="00B65FD0"/>
    <w:rsid w:val="00BA468C"/>
    <w:rsid w:val="00BC14EA"/>
    <w:rsid w:val="00BC79F5"/>
    <w:rsid w:val="00BD1CCF"/>
    <w:rsid w:val="00C12256"/>
    <w:rsid w:val="00C2013B"/>
    <w:rsid w:val="00C20EE1"/>
    <w:rsid w:val="00C40241"/>
    <w:rsid w:val="00C56CF6"/>
    <w:rsid w:val="00C941BE"/>
    <w:rsid w:val="00CB23D4"/>
    <w:rsid w:val="00CD104C"/>
    <w:rsid w:val="00CF13C0"/>
    <w:rsid w:val="00D07CBB"/>
    <w:rsid w:val="00D219B9"/>
    <w:rsid w:val="00D63896"/>
    <w:rsid w:val="00D833B9"/>
    <w:rsid w:val="00DF227C"/>
    <w:rsid w:val="00DF2A22"/>
    <w:rsid w:val="00E14BE2"/>
    <w:rsid w:val="00E3136C"/>
    <w:rsid w:val="00E43DB5"/>
    <w:rsid w:val="00EC4869"/>
    <w:rsid w:val="00EE74DB"/>
    <w:rsid w:val="00EF4D56"/>
    <w:rsid w:val="00F060F2"/>
    <w:rsid w:val="00F0629E"/>
    <w:rsid w:val="00F319A3"/>
    <w:rsid w:val="00F60456"/>
    <w:rsid w:val="00F7292D"/>
    <w:rsid w:val="00FA6BAE"/>
    <w:rsid w:val="00FB2852"/>
    <w:rsid w:val="00FB2EA2"/>
    <w:rsid w:val="00FB46A4"/>
    <w:rsid w:val="00FE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1510"/>
  <w14:defaultImageDpi w14:val="32767"/>
  <w15:docId w15:val="{D613BDC9-18A4-8647-A1EE-D929C25F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7C7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67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8D0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D1CCF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D1CC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uiPriority w:val="99"/>
    <w:rsid w:val="00A53060"/>
    <w:pPr>
      <w:spacing w:beforeLines="1" w:afterLines="1" w:after="240"/>
      <w:ind w:firstLine="360"/>
    </w:pPr>
    <w:rPr>
      <w:rFonts w:ascii="Times" w:eastAsia="Calibri" w:hAnsi="Times"/>
      <w:sz w:val="20"/>
      <w:szCs w:val="20"/>
      <w:lang w:val="en-AU"/>
    </w:rPr>
  </w:style>
  <w:style w:type="paragraph" w:customStyle="1" w:styleId="msghead">
    <w:name w:val="msg_head"/>
    <w:basedOn w:val="Normal"/>
    <w:rsid w:val="0088357A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2021-07-07T03:18:00Z</cp:lastPrinted>
  <dcterms:created xsi:type="dcterms:W3CDTF">2021-07-30T02:37:00Z</dcterms:created>
  <dcterms:modified xsi:type="dcterms:W3CDTF">2021-07-30T02:37:00Z</dcterms:modified>
</cp:coreProperties>
</file>