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A46DDD" w:rsidRPr="00DF55A2" w:rsidRDefault="00A46DDD" w:rsidP="00A46DDD">
      <w:pPr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DF55A2">
        <w:rPr>
          <w:rFonts w:ascii="Arial" w:hAnsi="Arial" w:cs="Arial"/>
          <w:b/>
          <w:sz w:val="23"/>
          <w:szCs w:val="23"/>
          <w:lang w:val="mn-MN"/>
        </w:rPr>
        <w:t>МЭРГЭЖЛИЙН БОЛОВСРОЛ, СУРГАЛТЫН</w:t>
      </w:r>
    </w:p>
    <w:p w:rsidR="00A46DDD" w:rsidRPr="00DF55A2" w:rsidRDefault="00A46DDD" w:rsidP="00A46DDD">
      <w:pPr>
        <w:contextualSpacing/>
        <w:jc w:val="center"/>
        <w:rPr>
          <w:rFonts w:ascii="Arial" w:hAnsi="Arial" w:cs="Arial"/>
          <w:sz w:val="23"/>
          <w:szCs w:val="23"/>
          <w:lang w:val="mn-MN"/>
        </w:rPr>
      </w:pPr>
      <w:r w:rsidRPr="00DF55A2">
        <w:rPr>
          <w:rFonts w:ascii="Arial" w:hAnsi="Arial" w:cs="Arial"/>
          <w:b/>
          <w:sz w:val="23"/>
          <w:szCs w:val="23"/>
          <w:lang w:val="mn-MN"/>
        </w:rPr>
        <w:t xml:space="preserve">   ТУХАЙ ХУУЛЬД ӨӨРЧЛӨЛТ ОРУУЛАХ ТУХАЙ</w:t>
      </w:r>
    </w:p>
    <w:p w:rsidR="00A46DDD" w:rsidRPr="00DF55A2" w:rsidRDefault="00A46DDD" w:rsidP="00A46DDD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Мэргэжлийн боловсрол, сургалтын тухай хуулийн </w:t>
      </w:r>
      <w:r w:rsidRPr="00DF55A2">
        <w:rPr>
          <w:rFonts w:ascii="Arial" w:hAnsi="Arial" w:cs="Arial"/>
          <w:bCs/>
          <w:lang w:val="mn-MN"/>
        </w:rPr>
        <w:t>4 дүгээр зүйлийн 4.1.11 дэх заалтын “</w:t>
      </w:r>
      <w:r w:rsidRPr="00DF55A2">
        <w:rPr>
          <w:rFonts w:ascii="Arial" w:eastAsia="Arial Unicode MS" w:hAnsi="Arial" w:cs="Arial"/>
          <w:bCs/>
          <w:spacing w:val="-4"/>
          <w:lang w:val="mn-MN"/>
        </w:rPr>
        <w:t>ажил мэргэжлийн лавлахад” гэснийг “</w:t>
      </w:r>
      <w:r w:rsidRPr="00DF55A2">
        <w:rPr>
          <w:rFonts w:ascii="Arial" w:hAnsi="Arial" w:cs="Arial"/>
          <w:bCs/>
          <w:iCs/>
          <w:lang w:val="mn-MN"/>
        </w:rPr>
        <w:t>ажил мэргэжлийн стандартад” гэж,</w:t>
      </w:r>
      <w:r w:rsidRPr="00DF55A2">
        <w:rPr>
          <w:rFonts w:ascii="Arial" w:hAnsi="Arial" w:cs="Arial"/>
          <w:bCs/>
          <w:lang w:val="mn-MN"/>
        </w:rPr>
        <w:t xml:space="preserve"> </w:t>
      </w:r>
      <w:r w:rsidRPr="00DF55A2">
        <w:rPr>
          <w:rFonts w:ascii="Arial" w:hAnsi="Arial" w:cs="Arial"/>
          <w:lang w:val="mn-MN"/>
        </w:rPr>
        <w:t>6 дугаар зүйлийн</w:t>
      </w:r>
      <w:r w:rsidRPr="00DF55A2">
        <w:rPr>
          <w:rFonts w:ascii="Arial" w:hAnsi="Arial" w:cs="Arial"/>
          <w:b/>
          <w:i/>
          <w:lang w:val="mn-MN"/>
        </w:rPr>
        <w:t xml:space="preserve"> </w:t>
      </w:r>
      <w:r w:rsidRPr="00DF55A2">
        <w:rPr>
          <w:rFonts w:ascii="Arial" w:hAnsi="Arial" w:cs="Arial"/>
          <w:lang w:val="mn-MN"/>
        </w:rPr>
        <w:t>6.3.4 дэх заалтын “улсын хэмжээнд мөрдөх ажил, мэргэжлийн үндэсний ангилал, тодорхойлолт” гэснийг “ажил мэргэжлийн үндэсний ангилал, тодорхойлолт” гэж, 8 дугаар зүйлийн 8.4.9, 8.4.20 дахь заалтын “мэргэжлийн зэрэг” гэснийг “мэргэшлийн зэрэг” гэж, 18 дугаар зүйлийн</w:t>
      </w:r>
      <w:r w:rsidRPr="00DF55A2">
        <w:rPr>
          <w:rFonts w:ascii="Arial" w:hAnsi="Arial" w:cs="Arial"/>
          <w:b/>
          <w:i/>
          <w:lang w:val="mn-MN"/>
        </w:rPr>
        <w:t xml:space="preserve"> </w:t>
      </w:r>
      <w:r w:rsidRPr="00DF55A2">
        <w:rPr>
          <w:rFonts w:ascii="Arial" w:hAnsi="Arial" w:cs="Arial"/>
          <w:lang w:val="mn-MN"/>
        </w:rPr>
        <w:t xml:space="preserve">18.1, 18.2 дахь хэсгийн “мэргэжлийн өндөр зэрэгтэй” гэснийг “мэргэшлийн өндөр зэрэгтэй” гэж тус тус өөрчилсүгэй. </w:t>
      </w: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Мэргэжлийн боловсрол, сургалтын тухай хуулийн 6 дугаар зүйлийн 6.3.8 дахь заалтыг хүчингүй болсонд тооцсугай. </w:t>
      </w:r>
      <w:r w:rsidRPr="00DF55A2">
        <w:rPr>
          <w:rFonts w:ascii="Arial" w:hAnsi="Arial" w:cs="Arial"/>
          <w:b/>
          <w:lang w:val="mn-MN"/>
        </w:rPr>
        <w:tab/>
      </w: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b/>
          <w:lang w:val="mn-MN"/>
        </w:rPr>
      </w:pP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3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</w:p>
    <w:p w:rsidR="00A46DDD" w:rsidRPr="00DF55A2" w:rsidRDefault="00A46DDD" w:rsidP="00A46DDD">
      <w:pPr>
        <w:ind w:firstLine="357"/>
        <w:jc w:val="both"/>
        <w:rPr>
          <w:rFonts w:ascii="Arial" w:hAnsi="Arial" w:cs="Arial"/>
          <w:lang w:val="mn-MN"/>
        </w:rPr>
      </w:pPr>
    </w:p>
    <w:p w:rsidR="00A46DDD" w:rsidRPr="00DF55A2" w:rsidRDefault="00A46DDD" w:rsidP="00A46DDD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 xml:space="preserve">МОНГОЛ УЛСЫН </w:t>
      </w:r>
    </w:p>
    <w:p w:rsidR="009E3E99" w:rsidRPr="00A53060" w:rsidRDefault="00A46DDD" w:rsidP="00A46DDD">
      <w:pPr>
        <w:contextualSpacing/>
        <w:jc w:val="center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3223"/>
    <w:rsid w:val="004C6F40"/>
    <w:rsid w:val="004D29CF"/>
    <w:rsid w:val="004E250A"/>
    <w:rsid w:val="00543D94"/>
    <w:rsid w:val="0054757E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2021-07-30T02:32:00Z</dcterms:created>
  <dcterms:modified xsi:type="dcterms:W3CDTF">2021-07-30T02:32:00Z</dcterms:modified>
</cp:coreProperties>
</file>