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color w:val="000000"/>
          <w:lang w:val="mn-MN"/>
        </w:rPr>
        <w:t xml:space="preserve">МОНГОЛ УЛСЫН ИХ ХУРЛЫН 2019 ОНЫ  НАМРЫН ЭЭЛЖИТ </w:t>
      </w:r>
    </w:p>
    <w:p>
      <w:pPr>
        <w:pStyle w:val="style22"/>
        <w:spacing w:after="0" w:before="0"/>
        <w:contextualSpacing w:val="false"/>
        <w:jc w:val="center"/>
      </w:pPr>
      <w:r>
        <w:rPr>
          <w:rFonts w:ascii="Arial" w:cs="Arial" w:hAnsi="Arial"/>
          <w:b/>
          <w:color w:val="000000"/>
          <w:lang w:val="mn-MN"/>
        </w:rPr>
        <w:t xml:space="preserve">ЧУУЛГАНЫ ТӨСВИЙН ЗАРЛАГЫН ХЯНАЛТЫН ДЭД ХОРООНЫ </w:t>
      </w:r>
    </w:p>
    <w:p>
      <w:pPr>
        <w:pStyle w:val="style22"/>
        <w:spacing w:after="0" w:before="0"/>
        <w:contextualSpacing w:val="false"/>
        <w:jc w:val="center"/>
      </w:pPr>
      <w:r>
        <w:rPr>
          <w:rFonts w:ascii="Arial" w:cs="Arial" w:hAnsi="Arial"/>
          <w:b/>
          <w:color w:val="000000"/>
          <w:lang w:val="mn-MN"/>
        </w:rPr>
        <w:t>10 ДУГААР САРЫН 03-НЫ ӨДӨР</w:t>
      </w:r>
      <w:r>
        <w:rPr>
          <w:rFonts w:ascii="Arial" w:cs="Arial" w:hAnsi="Arial"/>
          <w:color w:val="000000"/>
        </w:rPr>
        <w:t xml:space="preserve"> </w:t>
      </w:r>
      <w:r>
        <w:rPr>
          <w:rFonts w:ascii="Arial" w:cs="Arial" w:hAnsi="Arial"/>
          <w:b/>
          <w:color w:val="000000"/>
          <w:lang w:val="mn-MN"/>
        </w:rPr>
        <w:t xml:space="preserve">/ПҮРЭВ ГАРАГ/-ИЙН </w:t>
      </w:r>
    </w:p>
    <w:p>
      <w:pPr>
        <w:pStyle w:val="style22"/>
        <w:spacing w:after="0" w:before="0"/>
        <w:contextualSpacing w:val="false"/>
        <w:jc w:val="center"/>
      </w:pPr>
      <w:r>
        <w:rPr>
          <w:rFonts w:ascii="Arial" w:cs="Arial" w:hAnsi="Arial"/>
          <w:b/>
          <w:color w:val="000000"/>
          <w:lang w:val="mn-MN"/>
        </w:rPr>
        <w:t>ХУРАЛДААНЫ ТЭМДЭГЛЭЛИЙН ТОВЬЁГ</w:t>
      </w:r>
    </w:p>
    <w:p>
      <w:pPr>
        <w:pStyle w:val="style22"/>
        <w:spacing w:after="0" w:before="0"/>
        <w:contextualSpacing w:val="false"/>
        <w:jc w:val="center"/>
      </w:pPr>
      <w:r>
        <w:rPr/>
      </w:r>
    </w:p>
    <w:tbl>
      <w:tblPr>
        <w:jc w:val="left"/>
        <w:tblInd w:type="dxa" w:w="-916"/>
        <w:tblBorders>
          <w:top w:color="000001" w:space="0" w:sz="8" w:val="single"/>
          <w:left w:color="000001" w:space="0" w:sz="8" w:val="single"/>
          <w:bottom w:color="000001" w:space="0" w:sz="8" w:val="single"/>
        </w:tblBorders>
      </w:tblPr>
      <w:tblGrid>
        <w:gridCol w:w="603"/>
        <w:gridCol w:w="6807"/>
        <w:gridCol w:w="1841"/>
      </w:tblGrid>
      <w:tr>
        <w:trPr>
          <w:cantSplit w:val="false"/>
        </w:trPr>
        <w:tc>
          <w:tcPr>
            <w:tcW w:type="dxa" w:w="60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9"/>
              <w:jc w:val="center"/>
            </w:pPr>
            <w:r>
              <w:rPr>
                <w:rFonts w:ascii="Arial" w:cs="Arial" w:hAnsi="Arial"/>
                <w:color w:val="000000"/>
              </w:rPr>
              <w:t>№</w:t>
            </w:r>
          </w:p>
        </w:tc>
        <w:tc>
          <w:tcPr>
            <w:tcW w:type="dxa" w:w="68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9"/>
              <w:jc w:val="center"/>
            </w:pPr>
            <w:r>
              <w:rPr>
                <w:rFonts w:ascii="Arial" w:cs="Arial" w:hAnsi="Arial"/>
                <w:b/>
                <w:i/>
                <w:color w:val="000000"/>
                <w:lang w:val="mn-MN"/>
              </w:rPr>
              <w:t>Баримтын агуулга</w:t>
            </w:r>
          </w:p>
        </w:tc>
        <w:tc>
          <w:tcPr>
            <w:tcW w:type="dxa" w:w="184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9"/>
              <w:jc w:val="center"/>
            </w:pPr>
            <w:r>
              <w:rPr>
                <w:rFonts w:ascii="Arial" w:cs="Arial" w:hAnsi="Arial"/>
                <w:b/>
                <w:i/>
                <w:color w:val="000000"/>
                <w:lang w:val="mn-MN"/>
              </w:rPr>
              <w:t>Хуудасны дугаар</w:t>
            </w:r>
          </w:p>
        </w:tc>
      </w:tr>
      <w:tr>
        <w:trPr>
          <w:cantSplit w:val="false"/>
        </w:trPr>
        <w:tc>
          <w:tcPr>
            <w:tcW w:type="dxa" w:w="603"/>
            <w:tcBorders>
              <w:left w:color="000001" w:space="0" w:sz="8" w:val="single"/>
              <w:bottom w:color="000001" w:space="0" w:sz="8" w:val="single"/>
            </w:tcBorders>
            <w:shd w:fill="FFFFFF" w:val="clear"/>
            <w:tcMar>
              <w:top w:type="dxa" w:w="0"/>
              <w:left w:type="dxa" w:w="108"/>
              <w:bottom w:type="dxa" w:w="0"/>
              <w:right w:type="dxa" w:w="108"/>
            </w:tcMar>
          </w:tcPr>
          <w:p>
            <w:pPr>
              <w:pStyle w:val="style29"/>
              <w:jc w:val="center"/>
            </w:pPr>
            <w:r>
              <w:rPr>
                <w:rFonts w:ascii="Arial" w:cs="Arial" w:hAnsi="Arial"/>
                <w:color w:val="000000"/>
                <w:lang w:val="mn-MN"/>
              </w:rPr>
              <w:t>1</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9"/>
            </w:pPr>
            <w:r>
              <w:rPr>
                <w:rFonts w:ascii="Arial" w:cs="Arial" w:hAnsi="Arial"/>
                <w:color w:val="000000"/>
                <w:lang w:val="mn-MN"/>
              </w:rPr>
              <w:t xml:space="preserve">Хуралдааны гар тэмдэглэл </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9"/>
              <w:jc w:val="center"/>
            </w:pPr>
            <w:r>
              <w:rPr>
                <w:rFonts w:ascii="Arial" w:hAnsi="Arial"/>
                <w:lang w:val="mn-MN"/>
              </w:rPr>
              <w:t>1-2</w:t>
            </w:r>
          </w:p>
        </w:tc>
      </w:tr>
      <w:tr>
        <w:trPr>
          <w:cantSplit w:val="false"/>
        </w:trPr>
        <w:tc>
          <w:tcPr>
            <w:tcW w:type="dxa" w:w="603"/>
            <w:vMerge w:val="restart"/>
            <w:tcBorders>
              <w:left w:color="000001" w:space="0" w:sz="8" w:val="single"/>
            </w:tcBorders>
            <w:shd w:fill="FFFFFF" w:val="clear"/>
            <w:tcMar>
              <w:top w:type="dxa" w:w="0"/>
              <w:left w:type="dxa" w:w="108"/>
              <w:bottom w:type="dxa" w:w="0"/>
              <w:right w:type="dxa" w:w="108"/>
            </w:tcMar>
          </w:tcPr>
          <w:p>
            <w:pPr>
              <w:pStyle w:val="style29"/>
              <w:jc w:val="center"/>
            </w:pPr>
            <w:r>
              <w:rPr>
                <w:rFonts w:ascii="Arial" w:cs="Arial" w:hAnsi="Arial"/>
                <w:color w:val="000000"/>
                <w:lang w:val="mn-MN"/>
              </w:rPr>
              <w:t>2</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9"/>
            </w:pPr>
            <w:r>
              <w:rPr>
                <w:rFonts w:ascii="Arial" w:cs="Arial" w:hAnsi="Arial"/>
                <w:color w:val="000000"/>
                <w:lang w:val="mn-MN"/>
              </w:rPr>
              <w:t>Дэлгэрэнгүй тэмдэглэл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9"/>
              <w:jc w:val="center"/>
            </w:pPr>
            <w:r>
              <w:rPr>
                <w:rFonts w:ascii="Arial" w:hAnsi="Arial"/>
                <w:lang w:val="mn-MN"/>
              </w:rPr>
              <w:t>3-14</w:t>
            </w:r>
          </w:p>
        </w:tc>
      </w:tr>
      <w:tr>
        <w:trPr>
          <w:cantSplit w:val="false"/>
        </w:trPr>
        <w:tc>
          <w:tcPr>
            <w:tcW w:type="dxa" w:w="60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0"/>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Style w:val="style18"/>
                <w:rFonts w:ascii="Arial" w:cs="Arial" w:hAnsi="Arial"/>
                <w:b w:val="false"/>
                <w:bCs w:val="false"/>
                <w:color w:val="000000"/>
                <w:shd w:fill="FFFFFF" w:val="clear"/>
                <w:lang w:val="mn-MN"/>
              </w:rPr>
              <w:t xml:space="preserve">1. </w:t>
            </w:r>
            <w:bookmarkStart w:id="0" w:name="__DdeLink__1535_14710457501"/>
            <w:r>
              <w:rPr>
                <w:rStyle w:val="style18"/>
                <w:rFonts w:ascii="Arial" w:cs="Arial" w:hAnsi="Arial"/>
                <w:b/>
                <w:bCs w:val="false"/>
                <w:i/>
                <w:color w:val="000000"/>
                <w:shd w:fill="FFFFFF" w:val="clear"/>
                <w:lang w:val="mn-MN"/>
              </w:rPr>
              <w:t>“Монгол Улсын 2018 оны төсвийн гүйцэтгэлийг батлах тухай” Улсын Их Хурлын тогтоолын төсөл /</w:t>
            </w:r>
            <w:r>
              <w:rPr>
                <w:rStyle w:val="style18"/>
                <w:rFonts w:ascii="Arial" w:cs="Arial" w:hAnsi="Arial"/>
                <w:b w:val="false"/>
                <w:bCs w:val="false"/>
                <w:i/>
                <w:color w:val="000000"/>
                <w:shd w:fill="FFFFFF" w:val="clear"/>
                <w:lang w:val="mn-MN"/>
              </w:rPr>
              <w:t xml:space="preserve">Засгийн газар 2019.06.17-ны өдөр өргөн мэдүүлсэн, </w:t>
            </w:r>
            <w:r>
              <w:rPr>
                <w:rStyle w:val="style18"/>
                <w:rFonts w:ascii="Arial" w:cs="Arial" w:hAnsi="Arial"/>
                <w:b/>
                <w:bCs/>
                <w:i/>
                <w:color w:val="000000"/>
                <w:shd w:fill="FFFFFF" w:val="clear"/>
                <w:lang w:val="mn-MN"/>
              </w:rPr>
              <w:t>хоёр дахь хэлэлцүүлэг</w:t>
            </w:r>
            <w:bookmarkEnd w:id="0"/>
            <w:r>
              <w:rPr>
                <w:rStyle w:val="style18"/>
                <w:rFonts w:ascii="Arial" w:cs="Arial" w:hAnsi="Arial"/>
                <w:b w:val="false"/>
                <w:bCs w:val="false"/>
                <w:i/>
                <w:color w:val="000000"/>
                <w:shd w:fill="FFFFFF" w:val="clear"/>
                <w:lang w:val="mn-MN"/>
              </w:rPr>
              <w:t>/</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9"/>
              <w:jc w:val="center"/>
            </w:pPr>
            <w:r>
              <w:rPr>
                <w:rFonts w:ascii="Arial" w:hAnsi="Arial"/>
              </w:rPr>
            </w:r>
          </w:p>
          <w:p>
            <w:pPr>
              <w:pStyle w:val="style29"/>
              <w:jc w:val="center"/>
            </w:pPr>
            <w:r>
              <w:rPr>
                <w:rFonts w:ascii="Arial" w:hAnsi="Arial"/>
              </w:rPr>
            </w:r>
          </w:p>
          <w:p>
            <w:pPr>
              <w:pStyle w:val="style29"/>
              <w:jc w:val="center"/>
            </w:pPr>
            <w:r>
              <w:rPr>
                <w:rFonts w:ascii="Arial" w:hAnsi="Arial"/>
                <w:lang w:val="mn-MN"/>
              </w:rPr>
              <w:t>3-14</w:t>
            </w:r>
          </w:p>
        </w:tc>
      </w:tr>
    </w:tbl>
    <w:p>
      <w:pPr>
        <w:pStyle w:val="style22"/>
        <w:spacing w:after="0" w:before="0" w:line="200" w:lineRule="atLeast"/>
        <w:ind w:hanging="0" w:left="0" w:right="0"/>
        <w:contextualSpacing w:val="false"/>
        <w:jc w:val="center"/>
      </w:pPr>
      <w:r>
        <w:rPr/>
      </w:r>
    </w:p>
    <w:p>
      <w:pPr>
        <w:pStyle w:val="style22"/>
        <w:spacing w:after="0" w:before="0"/>
        <w:contextualSpacing w:val="false"/>
        <w:jc w:val="center"/>
      </w:pPr>
      <w:r>
        <w:rPr>
          <w:rFonts w:ascii="Arial" w:cs="Arial" w:hAnsi="Arial"/>
          <w:b/>
          <w:i/>
          <w:color w:val="000000"/>
          <w:lang w:val="mn-MN"/>
        </w:rPr>
        <w:t xml:space="preserve">Монгол Улсын Их Хурлын 2019 оны намрын  ээлжит чуулганы </w:t>
      </w:r>
    </w:p>
    <w:p>
      <w:pPr>
        <w:pStyle w:val="style22"/>
        <w:spacing w:after="0" w:before="0"/>
        <w:contextualSpacing w:val="false"/>
        <w:jc w:val="center"/>
      </w:pPr>
      <w:r>
        <w:rPr>
          <w:rFonts w:ascii="Arial" w:cs="Arial" w:hAnsi="Arial"/>
          <w:b/>
          <w:i/>
          <w:color w:val="000000"/>
          <w:lang w:val="mn-MN"/>
        </w:rPr>
        <w:t xml:space="preserve">Төсвийн зарлагын хяналтын дэд хорооны 10 дугаар </w:t>
      </w:r>
    </w:p>
    <w:p>
      <w:pPr>
        <w:pStyle w:val="style22"/>
        <w:spacing w:after="0" w:before="0"/>
        <w:contextualSpacing w:val="false"/>
        <w:jc w:val="center"/>
      </w:pPr>
      <w:r>
        <w:rPr>
          <w:rFonts w:ascii="Arial" w:cs="Arial" w:hAnsi="Arial"/>
          <w:b/>
          <w:i/>
          <w:color w:val="000000"/>
          <w:lang w:val="mn-MN"/>
        </w:rPr>
        <w:t>сарын 03-ны өдөр</w:t>
      </w:r>
      <w:r>
        <w:rPr>
          <w:rFonts w:ascii="Arial" w:cs="Arial" w:hAnsi="Arial"/>
          <w:color w:val="000000"/>
        </w:rPr>
        <w:t xml:space="preserve"> </w:t>
      </w:r>
      <w:r>
        <w:rPr>
          <w:rFonts w:ascii="Arial" w:cs="Arial" w:hAnsi="Arial"/>
          <w:b/>
          <w:i/>
          <w:color w:val="000000"/>
          <w:lang w:val="mn-MN"/>
        </w:rPr>
        <w:t xml:space="preserve">/Пүрэв гараг/-ийн </w:t>
      </w:r>
    </w:p>
    <w:p>
      <w:pPr>
        <w:pStyle w:val="style22"/>
        <w:spacing w:after="0" w:before="0"/>
        <w:contextualSpacing w:val="false"/>
        <w:jc w:val="center"/>
      </w:pPr>
      <w:r>
        <w:rPr>
          <w:rFonts w:ascii="Arial" w:cs="Arial" w:hAnsi="Arial"/>
          <w:b/>
          <w:i/>
          <w:color w:val="000000"/>
          <w:lang w:val="mn-MN"/>
        </w:rPr>
        <w:t>хуралдааны товч  тэмдэглэл</w:t>
      </w:r>
    </w:p>
    <w:p>
      <w:pPr>
        <w:pStyle w:val="style22"/>
        <w:spacing w:after="0" w:before="0"/>
        <w:contextualSpacing w:val="false"/>
        <w:jc w:val="center"/>
      </w:pPr>
      <w:r>
        <w:rPr/>
      </w:r>
    </w:p>
    <w:p>
      <w:pPr>
        <w:pStyle w:val="style22"/>
        <w:spacing w:after="0" w:before="0"/>
        <w:contextualSpacing w:val="false"/>
        <w:jc w:val="both"/>
      </w:pPr>
      <w:r>
        <w:rPr>
          <w:rFonts w:ascii="Arial" w:cs="Arial" w:hAnsi="Arial"/>
          <w:color w:val="000000"/>
          <w:lang w:val="mn-MN"/>
        </w:rPr>
        <w:tab/>
        <w:t>Төсвийн зарлагын хяналтын дэд хорооны дарга З.Нарантуяа ирц, хэлэлцэх асуудлын дарааллыг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lang w:val="mn-MN"/>
        </w:rPr>
        <w:tab/>
        <w:t xml:space="preserve">Хуралдаанд ирвэл зохих 9 гишүүнээс 5 гишүүн ирж, 55.6 хувийн ирцтэйгээр хуралдаан 15 цаг 55 минутад Төрийн ордны “Жанжин Д.Сүхбаатар”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 xml:space="preserve">Чөлөөтэй: Ц.Даваасүрэн, Б.Наранхүү, Ч.Улаан.  </w:t>
      </w:r>
    </w:p>
    <w:p>
      <w:pPr>
        <w:pStyle w:val="style22"/>
        <w:spacing w:after="0" w:before="0"/>
        <w:contextualSpacing w:val="false"/>
        <w:jc w:val="both"/>
      </w:pPr>
      <w:r>
        <w:rPr/>
      </w:r>
    </w:p>
    <w:p>
      <w:pPr>
        <w:pStyle w:val="style22"/>
        <w:spacing w:after="0" w:before="0"/>
        <w:contextualSpacing w:val="false"/>
        <w:jc w:val="both"/>
      </w:pPr>
      <w:r>
        <w:rPr>
          <w:rFonts w:ascii="Arial" w:cs="Arial" w:hAnsi="Arial"/>
          <w:b/>
          <w:i/>
          <w:color w:val="000000"/>
          <w:lang w:val="mn-MN"/>
        </w:rPr>
        <w:tab/>
      </w:r>
      <w:bookmarkStart w:id="1" w:name="__DdeLink__5008_2029024518"/>
      <w:r>
        <w:rPr>
          <w:rFonts w:ascii="Arial" w:cs="Arial" w:hAnsi="Arial"/>
          <w:b/>
          <w:i/>
          <w:color w:val="000000"/>
          <w:lang w:val="mn-MN"/>
        </w:rPr>
        <w:t xml:space="preserve">Нэг. </w:t>
      </w:r>
      <w:bookmarkStart w:id="2" w:name="__DdeLink__1535_1471045750"/>
      <w:r>
        <w:rPr>
          <w:rFonts w:ascii="Arial" w:cs="Arial" w:hAnsi="Arial"/>
          <w:b/>
          <w:i/>
          <w:color w:val="000000"/>
          <w:lang w:val="mn-MN"/>
        </w:rPr>
        <w:t>“Монгол Улсын 2018 оны төсвийн гүйцэтгэлийг батлах тухай” Улсын Их Хурлын тогтоолын төсөл /</w:t>
      </w:r>
      <w:r>
        <w:rPr>
          <w:rFonts w:ascii="Arial" w:cs="Arial" w:hAnsi="Arial"/>
          <w:i/>
          <w:color w:val="000000"/>
          <w:lang w:val="mn-MN"/>
        </w:rPr>
        <w:t xml:space="preserve">Засгийн газар 2019.06.17-ны өдөр өргөн мэдүүлсэн, </w:t>
      </w:r>
      <w:r>
        <w:rPr>
          <w:rFonts w:ascii="Arial" w:cs="Arial" w:hAnsi="Arial"/>
          <w:b/>
          <w:bCs/>
          <w:i/>
          <w:color w:val="000000"/>
          <w:lang w:val="mn-MN"/>
        </w:rPr>
        <w:t>хоёр дахь хэлэлцүүл</w:t>
      </w:r>
      <w:bookmarkEnd w:id="1"/>
      <w:r>
        <w:rPr>
          <w:rFonts w:ascii="Arial" w:cs="Arial" w:hAnsi="Arial"/>
          <w:b/>
          <w:bCs/>
          <w:i/>
          <w:color w:val="000000"/>
          <w:lang w:val="mn-MN"/>
        </w:rPr>
        <w:t>эг</w:t>
      </w:r>
      <w:bookmarkEnd w:id="2"/>
      <w:r>
        <w:rPr>
          <w:rFonts w:ascii="Arial" w:cs="Arial" w:hAnsi="Arial"/>
          <w:i/>
          <w:color w:val="000000"/>
          <w:lang w:val="mn-MN"/>
        </w:rPr>
        <w:t>/</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rPr>
        <w:tab/>
      </w:r>
      <w:r>
        <w:rPr>
          <w:rFonts w:ascii="Arial" w:cs="Arial" w:hAnsi="Arial"/>
          <w:color w:val="000000"/>
          <w:lang w:val="mn-MN"/>
        </w:rPr>
        <w:t xml:space="preserve">Хэлэлцэж буй асуудалтай холбогдуулан Сангийн сайд Ч.Хүрэлбаатар,   </w:t>
      </w:r>
      <w:r>
        <w:rPr>
          <w:rFonts w:ascii="Arial" w:cs="Arial" w:hAnsi="Arial"/>
          <w:i w:val="false"/>
          <w:iCs w:val="false"/>
          <w:color w:val="333333"/>
          <w:sz w:val="24"/>
          <w:szCs w:val="24"/>
          <w:shd w:fill="FFFFFF" w:val="clear"/>
          <w:lang w:val="mn-MN"/>
        </w:rPr>
        <w:t>Монгол Улсын Ерөнхий аудитор Д.Занданбат, Монгол Улсын Ерөнхий аудиторын орлогч бөгөөд тэргүүлэх аудитор С.Оюунбилэг, Үндэсний аудитын газрын Санхүүгийн аудитын газрын захирал бөгөөд тэргүүлэх аудитор Ц.Наранчимэг,</w:t>
      </w:r>
      <w:r>
        <w:rPr>
          <w:rFonts w:ascii="Arial" w:cs="Arial" w:hAnsi="Arial"/>
          <w:i w:val="false"/>
          <w:iCs w:val="false"/>
          <w:color w:val="000000"/>
          <w:sz w:val="24"/>
          <w:szCs w:val="24"/>
          <w:shd w:fill="FFFFFF" w:val="clear"/>
          <w:lang w:val="mn-MN"/>
        </w:rPr>
        <w:t xml:space="preserve"> мөн  газрын Гүйцэтгэлийн аудитын газрын захирал бөгөөд тэргүүлэх аудитор Б.Мөнх-Очир,  Нийцлийн аудитын газрын захирал бөгөөд тэргүүлэх аудитор С.Энхбаатар,  Санхүүгийн аудитын газрын аудитын менежер Я.Самбууням, Г.Гүнжидмаа, Г.Оюунгэрэл, Л.Эрдэнэчулуун,  Б.Саруул, Б.Долгорсүрэн, </w:t>
      </w:r>
      <w:r>
        <w:rPr>
          <w:rFonts w:ascii="Arial" w:cs="Arial" w:hAnsi="Arial"/>
          <w:i w:val="false"/>
          <w:iCs w:val="false"/>
          <w:color w:val="333333"/>
          <w:sz w:val="24"/>
          <w:szCs w:val="24"/>
          <w:shd w:fill="FFFFFF" w:val="clear"/>
          <w:lang w:val="mn-MN"/>
        </w:rPr>
        <w:t xml:space="preserve">Сангийн яамны Төрийн нарийн бичгийн дарга С.Наранцогт, </w:t>
      </w:r>
      <w:r>
        <w:rPr>
          <w:rFonts w:ascii="Arial" w:cs="Arial" w:hAnsi="Arial"/>
          <w:i w:val="false"/>
          <w:iCs w:val="false"/>
          <w:color w:val="000000"/>
          <w:sz w:val="24"/>
          <w:szCs w:val="24"/>
          <w:shd w:fill="FFFFFF" w:val="clear"/>
          <w:lang w:val="mn-MN"/>
        </w:rPr>
        <w:t>Сангийн яамны Төрийн сангийн газрын дарга М.Батхуяг,  мөн яамны Санхүүгийн бодлогын газрын дарга Ц.Зоригтбат, Төсвийн хөрөнгө оруулалтын газрын дарга Г.Түвдэндорж, Хөгжлийн санхүүжилтийн газрын дарга И.Батхүү, Санхүүжилт, тайлан бүртгэлийн хэлтсийн дарга Н.Мөнхсүх, Өрийн удирдлагын хэлтсийн дарга Б.Сүх-Очир  нар оролцов.</w:t>
      </w:r>
    </w:p>
    <w:p>
      <w:pPr>
        <w:pStyle w:val="style22"/>
        <w:spacing w:after="0" w:before="0"/>
        <w:contextualSpacing w:val="false"/>
        <w:jc w:val="both"/>
      </w:pPr>
      <w:r>
        <w:rPr/>
      </w:r>
    </w:p>
    <w:p>
      <w:pPr>
        <w:pStyle w:val="style22"/>
        <w:spacing w:after="0" w:before="0" w:line="200" w:lineRule="atLeast"/>
        <w:ind w:hanging="0" w:left="0" w:right="0"/>
        <w:contextualSpacing w:val="false"/>
        <w:jc w:val="both"/>
      </w:pPr>
      <w:r>
        <w:rPr>
          <w:rFonts w:ascii="Arial" w:hAnsi="Arial"/>
          <w:i/>
          <w:sz w:val="24"/>
          <w:szCs w:val="24"/>
          <w:shd w:fill="FFFFFF" w:val="clear"/>
          <w:lang w:val="mn-MN"/>
        </w:rPr>
        <w:tab/>
      </w:r>
      <w:r>
        <w:rPr>
          <w:rFonts w:ascii="Arial" w:hAnsi="Arial"/>
          <w:color w:val="212121"/>
          <w:sz w:val="24"/>
          <w:szCs w:val="24"/>
        </w:rPr>
        <w:t xml:space="preserve">Хуралдаанд </w:t>
      </w:r>
      <w:r>
        <w:rPr>
          <w:rFonts w:ascii="Arial" w:cs="Arial" w:hAnsi="Arial"/>
          <w:color w:val="212121"/>
          <w:sz w:val="24"/>
          <w:szCs w:val="24"/>
          <w:lang w:val="mn-MN"/>
        </w:rPr>
        <w:t xml:space="preserve"> Улсын Их Хурлын Төсвийн байнгын хорооны ажлын албаны ахлах зөвлөх  Ц.Батбаатар, зөвлөх Б.Гандулам, референт С.Дунжидмаа, Мэдээлэл, хяналт шинжилгээ, үнэлгээний хэлтсийн Төсвийн шинжилгээний албаны ахлах зөвлөх Б.Батдэлгэр нар байлцав. </w:t>
      </w:r>
    </w:p>
    <w:p>
      <w:pPr>
        <w:pStyle w:val="style22"/>
        <w:spacing w:after="0" w:before="0" w:line="200" w:lineRule="atLeast"/>
        <w:ind w:hanging="0" w:left="0" w:right="0"/>
        <w:contextualSpacing w:val="false"/>
        <w:jc w:val="both"/>
      </w:pPr>
      <w:r>
        <w:rPr/>
      </w:r>
    </w:p>
    <w:p>
      <w:pPr>
        <w:pStyle w:val="style22"/>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ab/>
        <w:t>Монгол Улсын нэгдсэн төсвийн 2018 оны гүйцэтгэл, Засгийн газрын санхүүгийн нэгтгэсэн тайлангийн талаарх танилцуулгыг</w:t>
      </w:r>
      <w:r>
        <w:rPr>
          <w:rFonts w:ascii="Arial" w:hAnsi="Arial"/>
          <w:b/>
          <w:bCs/>
          <w:i/>
          <w:iCs w:val="false"/>
          <w:sz w:val="24"/>
          <w:szCs w:val="24"/>
          <w:shd w:fill="FFFFFF" w:val="clear"/>
          <w:lang w:val="mn-MN"/>
        </w:rPr>
        <w:t xml:space="preserve"> </w:t>
      </w:r>
      <w:r>
        <w:rPr>
          <w:rFonts w:ascii="Arial" w:hAnsi="Arial"/>
          <w:i w:val="false"/>
          <w:iCs w:val="false"/>
          <w:sz w:val="24"/>
          <w:szCs w:val="24"/>
          <w:shd w:fill="FFFFFF" w:val="clear"/>
          <w:lang w:val="mn-MN"/>
        </w:rPr>
        <w:t xml:space="preserve">Сангийн сайд Ч.Хүрэлбаатар, Аудитын дүгнэлтийг Монгол Улсын Ерөнхий аудитор Д.Занданбат нар  танилцуулав. </w:t>
      </w:r>
    </w:p>
    <w:p>
      <w:pPr>
        <w:pStyle w:val="style22"/>
        <w:spacing w:after="0" w:before="0" w:line="200" w:lineRule="atLeast"/>
        <w:ind w:hanging="0" w:left="0" w:right="0"/>
        <w:contextualSpacing w:val="false"/>
        <w:jc w:val="both"/>
      </w:pPr>
      <w:r>
        <w:rPr/>
      </w:r>
    </w:p>
    <w:p>
      <w:pPr>
        <w:pStyle w:val="style22"/>
        <w:spacing w:after="0" w:before="0" w:line="200" w:lineRule="atLeast"/>
        <w:ind w:hanging="0" w:left="0" w:right="0"/>
        <w:contextualSpacing w:val="false"/>
        <w:jc w:val="both"/>
      </w:pPr>
      <w:r>
        <w:rPr>
          <w:rFonts w:ascii="Arial" w:hAnsi="Arial"/>
          <w:i w:val="false"/>
          <w:iCs w:val="false"/>
          <w:sz w:val="24"/>
          <w:szCs w:val="24"/>
          <w:shd w:fill="FFFFFF" w:val="clear"/>
          <w:lang w:val="mn-MN"/>
        </w:rPr>
        <w:tab/>
        <w:t xml:space="preserve">Мөн Төсвийн байнгын хороо болон Төрийн байгуулалтын байнгын хорооноос гаргасан  санал, дүгнэлтийг Улсын Их Хурлын гишүүн Н.Амарзаяа танилцуулав. </w:t>
      </w:r>
    </w:p>
    <w:p>
      <w:pPr>
        <w:pStyle w:val="style22"/>
        <w:spacing w:after="0" w:before="0" w:line="200" w:lineRule="atLeast"/>
        <w:ind w:hanging="0" w:left="0" w:right="0"/>
        <w:contextualSpacing w:val="false"/>
        <w:jc w:val="both"/>
      </w:pPr>
      <w:r>
        <w:rPr/>
      </w:r>
    </w:p>
    <w:p>
      <w:pPr>
        <w:pStyle w:val="style22"/>
        <w:spacing w:after="0" w:before="0"/>
        <w:contextualSpacing w:val="false"/>
        <w:jc w:val="both"/>
      </w:pPr>
      <w:r>
        <w:rPr>
          <w:rFonts w:ascii="Arial" w:cs="Arial" w:hAnsi="Arial"/>
          <w:color w:val="000000"/>
          <w:sz w:val="24"/>
          <w:szCs w:val="24"/>
          <w:lang w:val="mn-MN"/>
        </w:rPr>
        <w:tab/>
        <w:t xml:space="preserve">Төслийн талаарх танилцуулга болон аудитын дүгнэлттэй холбогдуулан Улсын Их Хурлын гишүүн З.Нарантуяагийн тавьсан асуултад Сангийн сайд Ч.Хүрэлбаатар,   </w:t>
      </w:r>
      <w:r>
        <w:rPr>
          <w:rFonts w:ascii="Arial" w:cs="Arial" w:hAnsi="Arial"/>
          <w:i w:val="false"/>
          <w:iCs w:val="false"/>
          <w:color w:val="333333"/>
          <w:sz w:val="24"/>
          <w:szCs w:val="24"/>
          <w:shd w:fill="FFFFFF" w:val="clear"/>
          <w:lang w:val="mn-MN"/>
        </w:rPr>
        <w:t xml:space="preserve">Монгол Улсын Ерөнхий аудитор Д.Занданбат, Үндэсний аудитын газрын Санхүүгийн аудитын газрын захирал бөгөөд тэргүүлэх аудитор Ц.Наранчимэг, </w:t>
      </w:r>
      <w:r>
        <w:rPr>
          <w:rFonts w:ascii="Arial" w:cs="Arial" w:hAnsi="Arial"/>
          <w:i w:val="false"/>
          <w:iCs w:val="false"/>
          <w:color w:val="000000"/>
          <w:sz w:val="24"/>
          <w:szCs w:val="24"/>
          <w:shd w:fill="FFFFFF" w:val="clear"/>
          <w:lang w:val="mn-MN"/>
        </w:rPr>
        <w:t>Сангийн яамны Төрийн сангийн газрын дарга М.Батхуяг нар хариулж, тайлбар хийв.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val="false"/>
          <w:iCs w:val="false"/>
          <w:color w:val="000000"/>
          <w:sz w:val="24"/>
          <w:szCs w:val="24"/>
          <w:shd w:fill="FFFFFF" w:val="clear"/>
          <w:lang w:val="mn-MN"/>
        </w:rPr>
        <w:tab/>
        <w:t xml:space="preserve">Улсын Их Хурлын гишүүн Н.Амарзаяа үг хэлэв. </w:t>
      </w:r>
    </w:p>
    <w:p>
      <w:pPr>
        <w:pStyle w:val="style22"/>
        <w:spacing w:after="0" w:before="0"/>
        <w:contextualSpacing w:val="false"/>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w:t>
      </w:r>
      <w:r>
        <w:rPr>
          <w:rFonts w:ascii="Arial" w:cs="Arial" w:hAnsi="Arial"/>
          <w:b w:val="false"/>
          <w:bCs w:val="false"/>
          <w:i w:val="false"/>
          <w:iCs w:val="false"/>
          <w:color w:val="000000"/>
          <w:lang w:val="mn-MN"/>
        </w:rPr>
        <w:t xml:space="preserve">Монгол Улсын нэгдсэн төсвийн 2018 оны гүйцэтгэл, Засгийн газрын санхүүгийн тайлан, “Монгол Улсын 2018 оны төсвийн гүйцэтгэлийг батлах тухай” Улсын Их Хурлын тогтоолын төслийг </w:t>
      </w:r>
      <w:r>
        <w:rPr>
          <w:rFonts w:ascii="Arial" w:cs="Arial" w:hAnsi="Arial"/>
          <w:lang w:val="mn-MN"/>
        </w:rPr>
        <w:t>дэмжье гэсэн санал хураалт явуулъя.</w:t>
      </w:r>
    </w:p>
    <w:p>
      <w:pPr>
        <w:pStyle w:val="style0"/>
        <w:jc w:val="both"/>
      </w:pPr>
      <w:r>
        <w:rPr/>
      </w:r>
    </w:p>
    <w:p>
      <w:pPr>
        <w:pStyle w:val="style0"/>
        <w:jc w:val="both"/>
      </w:pPr>
      <w:r>
        <w:rPr>
          <w:rFonts w:ascii="Arial" w:cs="Arial" w:hAnsi="Arial"/>
          <w:lang w:val="mn-MN"/>
        </w:rPr>
        <w:tab/>
        <w:t>Зөвшөөрсөн:</w:t>
        <w:tab/>
        <w:t>5</w:t>
      </w:r>
    </w:p>
    <w:p>
      <w:pPr>
        <w:pStyle w:val="style0"/>
        <w:jc w:val="both"/>
      </w:pPr>
      <w:r>
        <w:rPr>
          <w:rFonts w:ascii="Arial" w:cs="Arial" w:hAnsi="Arial"/>
          <w:lang w:val="mn-MN"/>
        </w:rPr>
        <w:tab/>
        <w:t>Татгалзсан:</w:t>
        <w:tab/>
        <w:tab/>
        <w:t>1</w:t>
      </w:r>
    </w:p>
    <w:p>
      <w:pPr>
        <w:pStyle w:val="style0"/>
        <w:jc w:val="both"/>
      </w:pPr>
      <w:r>
        <w:rPr>
          <w:rFonts w:ascii="Arial" w:cs="Arial" w:hAnsi="Arial"/>
          <w:lang w:val="mn-MN"/>
        </w:rPr>
        <w:tab/>
        <w:t>Бүгд:</w:t>
        <w:tab/>
        <w:tab/>
        <w:tab/>
        <w:t>6</w:t>
      </w:r>
    </w:p>
    <w:p>
      <w:pPr>
        <w:pStyle w:val="style0"/>
        <w:jc w:val="both"/>
      </w:pPr>
      <w:r>
        <w:rPr>
          <w:rFonts w:ascii="Arial" w:cs="Arial" w:hAnsi="Arial"/>
          <w:lang w:val="mn-MN"/>
        </w:rPr>
        <w:tab/>
        <w:t>66.7 хувийн саналаар дэмжигдлээ.</w:t>
      </w:r>
    </w:p>
    <w:p>
      <w:pPr>
        <w:pStyle w:val="style22"/>
        <w:spacing w:after="0" w:before="0"/>
        <w:contextualSpacing w:val="false"/>
        <w:jc w:val="both"/>
      </w:pPr>
      <w:r>
        <w:rPr/>
      </w:r>
    </w:p>
    <w:p>
      <w:pPr>
        <w:pStyle w:val="style22"/>
        <w:spacing w:after="0" w:before="0"/>
        <w:contextualSpacing w:val="false"/>
        <w:jc w:val="both"/>
      </w:pPr>
      <w:r>
        <w:rPr>
          <w:rStyle w:val="style18"/>
          <w:rFonts w:ascii="Arial" w:cs="Arial" w:hAnsi="Arial"/>
          <w:b w:val="false"/>
          <w:color w:val="000000"/>
          <w:lang w:val="mn-MN"/>
        </w:rPr>
        <w:tab/>
        <w:t>Дэд хорооноос гарах санал, дүгнэлтийг Улсын Их Хурлын гишүүн З.Нарантуяа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Хуралдаан 41 минут үргэлжилж, 9 гишүүнээс 6 гишүүн ирж, 66.6 хувийн ирцтэйгээр 16 цаг 36 минутад өндөрлөв.</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Тэмдэглэлтэй танилцсан:</w:t>
      </w:r>
    </w:p>
    <w:p>
      <w:pPr>
        <w:pStyle w:val="style22"/>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ТӨСВИЙН ЗАРЛАГЫН ХЯНАЛТЫН</w:t>
      </w:r>
    </w:p>
    <w:p>
      <w:pPr>
        <w:pStyle w:val="style22"/>
        <w:spacing w:after="0" w:before="0"/>
        <w:contextualSpacing w:val="false"/>
        <w:jc w:val="both"/>
      </w:pPr>
      <w:r>
        <w:rPr>
          <w:rFonts w:ascii="Arial" w:cs="Arial" w:hAnsi="Arial"/>
        </w:rPr>
        <w:t xml:space="preserve"> </w:t>
      </w:r>
      <w:r>
        <w:rPr>
          <w:rFonts w:ascii="Arial" w:cs="Arial" w:hAnsi="Arial"/>
        </w:rPr>
        <w:tab/>
        <w:t xml:space="preserve">ДЭД ХОРООНЫ ДАРГА </w:t>
        <w:tab/>
        <w:tab/>
        <w:tab/>
        <w:tab/>
        <w:tab/>
        <w:tab/>
        <w:t>З.НАРАНТУЯА</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ind w:firstLine="709" w:left="0" w:right="0"/>
        <w:contextualSpacing w:val="false"/>
        <w:jc w:val="both"/>
      </w:pPr>
      <w:r>
        <w:rPr>
          <w:rFonts w:ascii="Arial" w:cs="Arial" w:hAnsi="Arial"/>
          <w:color w:val="000000"/>
          <w:lang w:val="mn-MN"/>
        </w:rPr>
        <w:t xml:space="preserve">Тэмдэглэл хөтөлсөн: </w:t>
      </w:r>
    </w:p>
    <w:p>
      <w:pPr>
        <w:pStyle w:val="style22"/>
        <w:spacing w:after="0" w:before="0"/>
        <w:ind w:firstLine="709" w:left="0" w:right="0"/>
        <w:contextualSpacing w:val="false"/>
        <w:jc w:val="both"/>
      </w:pPr>
      <w:r>
        <w:rPr>
          <w:rFonts w:ascii="Arial" w:cs="Arial" w:hAnsi="Arial"/>
          <w:color w:val="000000"/>
        </w:rPr>
        <w:t xml:space="preserve"> </w:t>
      </w:r>
      <w:r>
        <w:rPr>
          <w:rFonts w:ascii="Arial" w:cs="Arial" w:hAnsi="Arial"/>
          <w:color w:val="000000"/>
          <w:lang w:val="mn-MN"/>
        </w:rPr>
        <w:t>ПРОТОКОЛЫН АЛБАНЫ</w:t>
      </w:r>
    </w:p>
    <w:p>
      <w:pPr>
        <w:pStyle w:val="style22"/>
        <w:spacing w:after="0" w:before="0"/>
        <w:ind w:firstLine="709" w:left="0" w:right="0"/>
        <w:contextualSpacing w:val="false"/>
        <w:jc w:val="both"/>
      </w:pPr>
      <w:r>
        <w:rPr>
          <w:rFonts w:ascii="Arial" w:cs="Arial" w:hAnsi="Arial"/>
          <w:color w:val="000000"/>
          <w:lang w:val="mn-MN"/>
        </w:rPr>
        <w:t>ШИНЖЭЭЧ</w:t>
        <w:tab/>
        <w:tab/>
        <w:tab/>
        <w:tab/>
        <w:tab/>
        <w:tab/>
        <w:tab/>
        <w:tab/>
        <w:t>Д.ЦЭНДСҮРЭН</w:t>
      </w:r>
    </w:p>
    <w:p>
      <w:pPr>
        <w:pStyle w:val="style22"/>
        <w:spacing w:after="0" w:before="0"/>
        <w:ind w:firstLine="709" w:left="0" w:right="0"/>
        <w:contextualSpacing w:val="false"/>
        <w:jc w:val="both"/>
      </w:pPr>
      <w:r>
        <w:rPr/>
      </w:r>
    </w:p>
    <w:p>
      <w:pPr>
        <w:pStyle w:val="style22"/>
        <w:spacing w:after="0" w:before="0"/>
        <w:ind w:firstLine="709" w:left="0" w:right="0"/>
        <w:contextualSpacing w:val="false"/>
        <w:jc w:val="both"/>
      </w:pPr>
      <w:r>
        <w:rPr/>
      </w:r>
    </w:p>
    <w:p>
      <w:pPr>
        <w:pStyle w:val="style22"/>
        <w:spacing w:after="0" w:before="0"/>
        <w:ind w:firstLine="709" w:left="0" w:right="0"/>
        <w:contextualSpacing w:val="false"/>
        <w:jc w:val="both"/>
      </w:pPr>
      <w:r>
        <w:rPr/>
      </w:r>
    </w:p>
    <w:p>
      <w:pPr>
        <w:pStyle w:val="style22"/>
        <w:spacing w:after="0" w:before="0"/>
        <w:ind w:firstLine="709" w:left="0" w:right="0"/>
        <w:contextualSpacing w:val="false"/>
        <w:jc w:val="both"/>
      </w:pPr>
      <w:r>
        <w:rPr/>
      </w:r>
    </w:p>
    <w:p>
      <w:pPr>
        <w:pStyle w:val="style22"/>
        <w:spacing w:after="0" w:before="0"/>
        <w:ind w:firstLine="709" w:left="0" w:right="0"/>
        <w:contextualSpacing w:val="false"/>
        <w:jc w:val="both"/>
      </w:pPr>
      <w:r>
        <w:rPr/>
      </w:r>
    </w:p>
    <w:p>
      <w:pPr>
        <w:pStyle w:val="style22"/>
        <w:spacing w:after="0" w:before="0"/>
        <w:ind w:firstLine="709" w:left="0" w:right="0"/>
        <w:contextualSpacing w:val="false"/>
        <w:jc w:val="both"/>
      </w:pPr>
      <w:r>
        <w:rPr/>
      </w:r>
    </w:p>
    <w:p>
      <w:pPr>
        <w:pStyle w:val="style0"/>
        <w:jc w:val="center"/>
      </w:pPr>
      <w:r>
        <w:rPr>
          <w:rFonts w:ascii="Arial" w:cs="Arial" w:hAnsi="Arial"/>
          <w:b/>
          <w:lang w:val="mn-MN"/>
        </w:rPr>
        <w:t xml:space="preserve">МОНГОЛ УЛСЫН ИХ ХУРЛЫН 2019 ОНЫ НАМРЫН ЭЭЛЖИТ </w:t>
      </w:r>
    </w:p>
    <w:p>
      <w:pPr>
        <w:pStyle w:val="style0"/>
        <w:jc w:val="center"/>
      </w:pPr>
      <w:r>
        <w:rPr>
          <w:rFonts w:ascii="Arial" w:cs="Arial" w:hAnsi="Arial"/>
          <w:b/>
          <w:lang w:val="mn-MN"/>
        </w:rPr>
        <w:t xml:space="preserve">ЧУУЛГАНЫ ТӨСВИЙН ЗАРЛАГЫН ХЯНАЛТЫН ДЭД ХОРООНЫ </w:t>
      </w:r>
    </w:p>
    <w:p>
      <w:pPr>
        <w:pStyle w:val="style0"/>
        <w:jc w:val="center"/>
      </w:pPr>
      <w:r>
        <w:rPr>
          <w:rFonts w:ascii="Arial" w:cs="Arial" w:hAnsi="Arial"/>
          <w:b/>
          <w:lang w:val="mn-MN"/>
        </w:rPr>
        <w:t xml:space="preserve">10 ДУГААР САРЫН 03-НЫ ӨДӨР /ПҮРЭВ ГАРАГ/-ИЙН </w:t>
      </w:r>
    </w:p>
    <w:p>
      <w:pPr>
        <w:pStyle w:val="style0"/>
        <w:jc w:val="center"/>
      </w:pPr>
      <w:r>
        <w:rPr>
          <w:rFonts w:ascii="Arial" w:cs="Arial" w:hAnsi="Arial"/>
          <w:b/>
          <w:lang w:val="mn-MN"/>
        </w:rPr>
        <w:t>ХУРАЛДААНЫ ДЭЛГЭРЭНГҮЙ ТЭМДЭГЛЭЛ</w:t>
      </w:r>
    </w:p>
    <w:p>
      <w:pPr>
        <w:pStyle w:val="style0"/>
        <w:jc w:val="center"/>
      </w:pPr>
      <w:r>
        <w:rPr/>
      </w:r>
    </w:p>
    <w:p>
      <w:pPr>
        <w:pStyle w:val="style0"/>
        <w:jc w:val="center"/>
      </w:pPr>
      <w:r>
        <w:rPr/>
      </w:r>
    </w:p>
    <w:p>
      <w:pPr>
        <w:pStyle w:val="style0"/>
        <w:jc w:val="both"/>
      </w:pPr>
      <w:r>
        <w:rPr>
          <w:rFonts w:ascii="Arial" w:cs="Arial" w:hAnsi="Arial"/>
          <w:b/>
          <w:lang w:val="mn-MN"/>
        </w:rPr>
        <w:tab/>
        <w:t xml:space="preserve">З.Нарантуяа: </w:t>
      </w:r>
      <w:r>
        <w:rPr>
          <w:rFonts w:ascii="Arial" w:cs="Arial" w:hAnsi="Arial"/>
          <w:lang w:val="mn-MN"/>
        </w:rPr>
        <w:t xml:space="preserve">Төсвийн зарлагын хяналтын дэд хорооны 2019 оны 10 дугаар сарын 3-ны өдрийн хуралдаан ирц хүрсэн учраас хуралдаанаа эхэлье. </w:t>
      </w:r>
    </w:p>
    <w:p>
      <w:pPr>
        <w:pStyle w:val="style0"/>
        <w:jc w:val="both"/>
      </w:pPr>
      <w:r>
        <w:rPr/>
      </w:r>
    </w:p>
    <w:p>
      <w:pPr>
        <w:pStyle w:val="style0"/>
        <w:jc w:val="both"/>
      </w:pPr>
      <w:r>
        <w:rPr>
          <w:rFonts w:ascii="Arial" w:cs="Arial" w:hAnsi="Arial"/>
          <w:lang w:val="mn-MN"/>
        </w:rPr>
        <w:tab/>
        <w:t xml:space="preserve">Эрхэм гишүүдийн энэ өдрийн амгаланг айлтгая. Өнөөдөр дэд хорооны гишүүдийн ирц 55.6 хувьтай байна. </w:t>
      </w:r>
    </w:p>
    <w:p>
      <w:pPr>
        <w:pStyle w:val="style0"/>
        <w:jc w:val="both"/>
      </w:pPr>
      <w:r>
        <w:rPr/>
      </w:r>
    </w:p>
    <w:p>
      <w:pPr>
        <w:pStyle w:val="style0"/>
        <w:ind w:firstLine="720" w:left="0" w:right="0"/>
        <w:jc w:val="both"/>
      </w:pPr>
      <w:r>
        <w:rPr>
          <w:rFonts w:ascii="Arial" w:cs="Arial" w:hAnsi="Arial"/>
          <w:lang w:val="mn-MN"/>
        </w:rPr>
        <w:t>Дэд хорооны хуралдаанаар хэлэлцэх асуудалдаа оръё.</w:t>
      </w:r>
    </w:p>
    <w:p>
      <w:pPr>
        <w:pStyle w:val="style0"/>
        <w:jc w:val="both"/>
      </w:pPr>
      <w:r>
        <w:rPr/>
      </w:r>
    </w:p>
    <w:p>
      <w:pPr>
        <w:pStyle w:val="style0"/>
        <w:jc w:val="both"/>
      </w:pPr>
      <w:r>
        <w:rPr>
          <w:rFonts w:ascii="Arial" w:cs="Arial" w:hAnsi="Arial"/>
          <w:lang w:val="mn-MN"/>
        </w:rPr>
        <w:tab/>
        <w:t>Хэлэлцэх асуудал. 1.Монгол Улсын 2018 оны нэгдсэн төсвийн гүйцэтгэл, Засгийн газрын санхүүгийн нэгдсэн тайлан, Монгол Улсын 2018 оны төсвийн гүйцэтгэлийг батлах тухай Улсын Их Хурлын тогтоолын төслийн хоёр дахь хэлэлцүүлгийг хийнэ.</w:t>
      </w:r>
    </w:p>
    <w:p>
      <w:pPr>
        <w:pStyle w:val="style0"/>
        <w:jc w:val="both"/>
      </w:pPr>
      <w:r>
        <w:rPr/>
      </w:r>
    </w:p>
    <w:p>
      <w:pPr>
        <w:pStyle w:val="style0"/>
        <w:jc w:val="both"/>
      </w:pPr>
      <w:r>
        <w:rPr>
          <w:rFonts w:ascii="Arial" w:cs="Arial" w:hAnsi="Arial"/>
          <w:lang w:val="mn-MN"/>
        </w:rPr>
        <w:tab/>
        <w:t xml:space="preserve">Ажлын хэсгийнхнийг танилцуулах уу. Хэлэлцэж байгаа асуудалтай холбогдуулж гишүүдээс өөр саналтай хүн байна уу? Байхгүй бол хэлэлцэх асуудлаа баталъя. </w:t>
      </w:r>
    </w:p>
    <w:p>
      <w:pPr>
        <w:pStyle w:val="style0"/>
        <w:jc w:val="both"/>
      </w:pPr>
      <w:r>
        <w:rPr/>
      </w:r>
    </w:p>
    <w:p>
      <w:pPr>
        <w:pStyle w:val="style0"/>
        <w:jc w:val="both"/>
      </w:pPr>
      <w:r>
        <w:rPr>
          <w:rFonts w:ascii="Arial" w:cs="Arial" w:hAnsi="Arial"/>
          <w:lang w:val="mn-MN"/>
        </w:rPr>
        <w:tab/>
        <w:t>Монгол Улсын 2018 оны нэгдсэн төсвийн гүйцэтгэл, Засгийн газрын санхүүгийн нэгдсэн тайлан, Монгол Улсын 2018 оны төсвийн гүйцэтгэлийг батлах тухай Улсын Их Хурлын тогтоолын төслийн хоёр дахь хэлэлцүүлэг эхэлж байна. Тогтоолын төслийн талаар Сангийн сайд Хүрэлбаатар танилцуулна. Хүрэлбаатар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Ч.Хүрэлбаатар: </w:t>
      </w:r>
      <w:r>
        <w:rPr>
          <w:rFonts w:ascii="Arial" w:cs="Arial" w:hAnsi="Arial"/>
          <w:lang w:val="mn-MN"/>
        </w:rPr>
        <w:t>Төсвийн зарлагын хяналтын дэд хорооны дарга,</w:t>
      </w:r>
      <w:r>
        <w:rPr>
          <w:rFonts w:ascii="Arial" w:cs="Arial" w:hAnsi="Arial"/>
          <w:b/>
          <w:lang w:val="mn-MN"/>
        </w:rPr>
        <w:t xml:space="preserve"> </w:t>
      </w:r>
      <w:r>
        <w:rPr>
          <w:rFonts w:ascii="Arial" w:cs="Arial" w:hAnsi="Arial"/>
          <w:lang w:val="mn-MN"/>
        </w:rPr>
        <w:t>Улсын Их Хурлын эрхэм гишүүд ээ,</w:t>
      </w:r>
    </w:p>
    <w:p>
      <w:pPr>
        <w:pStyle w:val="style0"/>
        <w:jc w:val="both"/>
      </w:pPr>
      <w:r>
        <w:rPr/>
      </w:r>
    </w:p>
    <w:p>
      <w:pPr>
        <w:pStyle w:val="style0"/>
        <w:jc w:val="both"/>
      </w:pPr>
      <w:r>
        <w:rPr>
          <w:rFonts w:ascii="Arial" w:cs="Arial" w:hAnsi="Arial"/>
          <w:lang w:val="mn-MN"/>
        </w:rPr>
        <w:tab/>
        <w:t xml:space="preserve">Монгол Улсын 2018 оны нэгдсэн төсвийн гүйцэтгэл болон Засгийн газрын санхүүгийн нэгтгэсэн тайланг хуулийн хугацаанд нэгтгэн, аудит хийлгэж, Монгол Улсын Их Хурлын 2019 оны ээлжит чуулганы 10 дугаар сарын 1-ний өдрийн нэгдсэн хуралдаанаар анхны хэлэлцүүлэгт танилцуулж, Байнгын хороодын хуралдаанаар хэлэлцүүлээд одоо Төсвийн зарлагын хяналтын дэд хороонд танилцуулж байна. </w:t>
      </w:r>
    </w:p>
    <w:p>
      <w:pPr>
        <w:pStyle w:val="style0"/>
        <w:jc w:val="both"/>
      </w:pPr>
      <w:r>
        <w:rPr/>
      </w:r>
    </w:p>
    <w:p>
      <w:pPr>
        <w:pStyle w:val="style0"/>
        <w:jc w:val="both"/>
      </w:pPr>
      <w:r>
        <w:rPr>
          <w:rFonts w:ascii="Arial" w:cs="Arial" w:hAnsi="Arial"/>
          <w:lang w:val="mn-MN"/>
        </w:rPr>
        <w:tab/>
        <w:t>Нэгдсэн төсвийн гүйцэтгэлийн тайланд улсын төсвийн 31 ерөнхийлөн захирагчийн 828 төсөвт байгууллага, 21 аймаг, нийслэлийн 4439 төсөвт байгууллагууд, Ирээдүй өв сан, Тогтворжуулалтын сан болон эрүүл мэнд, нийгмийн даатгалын сангуудын төсвийн гүйцэтгэлийг нэгтгэлээ.</w:t>
      </w:r>
    </w:p>
    <w:p>
      <w:pPr>
        <w:pStyle w:val="style0"/>
        <w:jc w:val="both"/>
      </w:pPr>
      <w:r>
        <w:rPr/>
      </w:r>
    </w:p>
    <w:p>
      <w:pPr>
        <w:pStyle w:val="style0"/>
        <w:jc w:val="both"/>
      </w:pPr>
      <w:r>
        <w:rPr>
          <w:rFonts w:ascii="Arial" w:cs="Arial" w:hAnsi="Arial"/>
          <w:lang w:val="mn-MN"/>
        </w:rPr>
        <w:tab/>
        <w:t xml:space="preserve">Монгол Улсын 2018 оны нэгдсэн төсвийн тэнцвэржүүлсэн орлого ба тусламжийн орлогын гүйцэтгэл 9.3 их наяд, төсвийн зарлага 9.3 их наяд төгрөгт хүрч, тэнцвэржүүлсэн тэнцэл 27.9 тэрбум төгрөгийн ашигтай гарсан. Энэ нь 2010 оноос хойш анх удаагаа төсөв ашигтай гарч байгаа тохиолдол юм. Төсөв, санхүүгийн зохистой бодлогыг хэрэгжүүлсэн, төсвийг тодотгохгүйгээр мөрдүүлсэн, Засгийн газрын гадаад, дотоод үнэт цаас гаргахгүйгээр төсвийн санхүүжилтийг олгож, төсвийн сахилга, хариуцлагыг сайжруулсан жил байлаа. </w:t>
      </w:r>
    </w:p>
    <w:p>
      <w:pPr>
        <w:pStyle w:val="style0"/>
        <w:jc w:val="both"/>
      </w:pPr>
      <w:r>
        <w:rPr/>
      </w:r>
    </w:p>
    <w:p>
      <w:pPr>
        <w:pStyle w:val="style0"/>
        <w:jc w:val="both"/>
      </w:pPr>
      <w:r>
        <w:rPr>
          <w:rFonts w:ascii="Arial" w:cs="Arial" w:hAnsi="Arial"/>
          <w:lang w:val="mn-MN"/>
        </w:rPr>
        <w:tab/>
        <w:t xml:space="preserve">Монгол Улсын 2018  оны төсвийн тэнцвэржүүлсэн орлого ба тусламжийн дүн 6.8 их наяд төгрөг, төсвийн зарлага 7.2 их наяд төгрөгт хүрч, төсвийн тэнцвэржүүлсэн тэнцэл 353.5 тэрбум төгрөгийн алдагдалтай тайлагнагдаж байна. </w:t>
      </w:r>
    </w:p>
    <w:p>
      <w:pPr>
        <w:pStyle w:val="style0"/>
        <w:jc w:val="both"/>
      </w:pPr>
      <w:r>
        <w:rPr/>
      </w:r>
    </w:p>
    <w:p>
      <w:pPr>
        <w:pStyle w:val="style0"/>
        <w:ind w:firstLine="720" w:left="0" w:right="0"/>
        <w:jc w:val="both"/>
      </w:pPr>
      <w:r>
        <w:rPr>
          <w:rFonts w:ascii="Arial" w:cs="Arial" w:hAnsi="Arial"/>
          <w:lang w:val="mn-MN"/>
        </w:rPr>
        <w:t>Төсвийн зарлагын хяналтын дэд хорооны дарга,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Та бүхэн 2018 оны төсвийн гүйцэтгэлийн үр дүнгийн тоон үзүүлэлтүүд болон бусад холбогдох тайлан, танилцуулгатай танилцаж, Төсвийн тухай хуулийн дагуу Монгол Улсын 2018 оны төсвийн гүйцэтгэлийг батлах тухай Улсын Их Хурлын тогтоолын төслийг хэлэлцэн шийдвэрлэж өгнө үү. Баярлалаа.</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Баярлалаа. Одоо аудитын дүгнэлтийг Монгол Улсын Ерөнхий аудитор Д.Занданбаатар дарга танилцуулна.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Энд хуралдаанд оролцож байгаа ажлын хэсгийн хүмүүсийн нэрийг танилцуулъя. Нэгдүгээрт, Монгол Улсын Ерөнхий аудитор Занданбат дарга, Оюунбилэг Монгол Улсын Ерөнхий аудиторын орлогч бөгөөд тэргүүлэх аудитор, С.Наранцогт Сангийн яамны Төрийн нарийн бичгийн дарга, Ц.Наранчимэг Үндэсний аудитын газрын Санхүүгийн аудитын газрын захирал бөгөөд тэргүүлэх аудитор, Б.Мөнх-Очир Үндэсний аудитын газрын Гүйцэтгэлийн аудитын газрын захирал, С.Энхбаатар мөн газрын Нийцлэлийн аудитын газрын захирал, дээр нь Сангийн яамнаас байна. Батхуяг Сангийн яамны Төрийн сангийн газрын дарга, Зоригтбат Сангийн яамны Санхүүгийн бодлогын газрын дарга, Түвдэндорж Сангийн яамны Төсвийн хөрөнгө оруулалтын газрын дарга, И.Батхүү Сангийн яамны Хөгжлийн санхүүжилтийн газрын дарга, Мөнхсүх Сангийн яамны Санхүүжилт, тайлан бүртгэлийн хэлтсийн дарга, Сүх-Очир Сангийн яамны Өрийн удирдлагын хэлтсийн дарга, Самбууням Үндэсний аудитын газрын Санхүүгийн аудитын газрын аудитын менежер, Гүнжидмаа Үндэсний аудитын газрын Санхүүгийн аудитын газрын аудитын менежер, Оюунгэрэл Үндэсний аудитын газрын Санхүүгийн аудитын газрын аудитын менежер, Эрдэнэчулуун мөн газрын Гүйцэтгэлийн аудитын газрын аудитын менежер, Долгорсүрэн Гүйцэтгэлийн аудитын газрын аудитын менежер, Саруул мөн адилхан Гүйцэтгэлийн аудитын газрын аудитын менежер гэсэн ийм хүмүүс байна. </w:t>
      </w:r>
    </w:p>
    <w:p>
      <w:pPr>
        <w:pStyle w:val="style0"/>
        <w:ind w:firstLine="720" w:left="0" w:right="0"/>
        <w:jc w:val="both"/>
      </w:pPr>
      <w:r>
        <w:rPr/>
      </w:r>
    </w:p>
    <w:p>
      <w:pPr>
        <w:pStyle w:val="style0"/>
        <w:ind w:firstLine="720" w:left="0" w:right="0"/>
        <w:jc w:val="both"/>
      </w:pPr>
      <w:r>
        <w:rPr>
          <w:rFonts w:ascii="Arial" w:cs="Arial" w:hAnsi="Arial"/>
          <w:lang w:val="mn-MN"/>
        </w:rPr>
        <w:t>Занданбат даргын микрофоныг өгье. 5 дугаар микрофон.</w:t>
      </w:r>
    </w:p>
    <w:p>
      <w:pPr>
        <w:pStyle w:val="style0"/>
        <w:ind w:firstLine="720" w:left="0" w:right="0"/>
        <w:jc w:val="both"/>
      </w:pPr>
      <w:r>
        <w:rPr/>
      </w:r>
    </w:p>
    <w:p>
      <w:pPr>
        <w:pStyle w:val="style0"/>
        <w:ind w:firstLine="720" w:left="0" w:right="0"/>
        <w:jc w:val="both"/>
      </w:pPr>
      <w:r>
        <w:rPr>
          <w:rFonts w:ascii="Arial" w:cs="Arial" w:hAnsi="Arial"/>
          <w:b/>
          <w:lang w:val="mn-MN"/>
        </w:rPr>
        <w:t xml:space="preserve">Д.Занданбат: </w:t>
      </w:r>
      <w:r>
        <w:rPr>
          <w:rFonts w:ascii="Arial" w:cs="Arial" w:hAnsi="Arial"/>
          <w:lang w:val="mn-MN"/>
        </w:rPr>
        <w:t>Төсвийн зарлагын хяналтын дэд хорооны дарга, 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Төрийн аудитын байгууллага Төрийн аудитын тухай хууль болон Төсвийн тухай хуулийн дагуу Монгол Улсын 2018 оны нэгдсэн төсвийн гүйцэтгэл, Засгийн газрын 2018 оны санхүүгийн нэгтгэсэн тайланд аудит хийж, хуульд заасан хугацаанд аудитын тайланг Улсын Их Хуралд хүргүүлсэн болно. Эдгээр тайлангийн талаар та бүхэнд тоймлон танилцуулъя.</w:t>
      </w:r>
    </w:p>
    <w:p>
      <w:pPr>
        <w:pStyle w:val="style0"/>
        <w:ind w:firstLine="720" w:left="0" w:right="0"/>
        <w:jc w:val="both"/>
      </w:pPr>
      <w:r>
        <w:rPr/>
      </w:r>
    </w:p>
    <w:p>
      <w:pPr>
        <w:pStyle w:val="style0"/>
        <w:ind w:firstLine="720" w:left="0" w:right="0"/>
        <w:jc w:val="both"/>
      </w:pPr>
      <w:r>
        <w:rPr>
          <w:rFonts w:ascii="Arial" w:cs="Arial" w:hAnsi="Arial"/>
          <w:i/>
          <w:lang w:val="mn-MN"/>
        </w:rPr>
        <w:t>1.Монгол Улсын 2018 оны нэгдсэн төсвийн гүйцэтгэлд хийсэн аудитын талаар.</w:t>
      </w:r>
    </w:p>
    <w:p>
      <w:pPr>
        <w:pStyle w:val="style0"/>
        <w:ind w:firstLine="720" w:left="0" w:right="0"/>
        <w:jc w:val="both"/>
      </w:pPr>
      <w:r>
        <w:rPr/>
      </w:r>
    </w:p>
    <w:p>
      <w:pPr>
        <w:pStyle w:val="style0"/>
        <w:ind w:firstLine="720" w:left="0" w:right="0"/>
        <w:jc w:val="both"/>
      </w:pPr>
      <w:r>
        <w:rPr>
          <w:rFonts w:ascii="Arial" w:cs="Arial" w:hAnsi="Arial"/>
          <w:lang w:val="mn-MN"/>
        </w:rPr>
        <w:t xml:space="preserve">Эрдэст баялгийн голлох нэрийн бүтээгдэхүүний үнийн өсөлт хөрш орны зах зээлийн эерэг хандлага зэрэг гадаад хүчин зүйлээс гадна олон улсын валютын сангийн өргөжсөн санхүүжилтийн хөтөлбөр үргэлжилсэн, валютын нөөц нэмэгдсэн, эдийн засгийн идэвхжил сэргэж, бодит эдийн засаг өссөн зэрэг дотоод хүчин зүйлсийн нөлөөллийн орчинд Монгол Улсын 2018 оны нэгдсэн төсөв хэрэгжсэн байна. Монгол Улсын 2018 оны нэгдсэн төсвийн нийт орлого ба тусламж 10 их наяд 172.8 тэрбум төгрөгт хүрч, төлөвлөснөөс 2 их наяд 136.6 тэрбум төгрөгөөр давж биеллээ. Нэгдсэн төсвийн нийт зарлага ба цэвэр зээл 9 их наяд 317.2 тэрбум төгрөгийн буюу төлөвлөснөөс 717.9 тэрбум төгрөгөөр дутуу гүйцэтгэлтэй гарлаа. </w:t>
      </w:r>
    </w:p>
    <w:p>
      <w:pPr>
        <w:pStyle w:val="style0"/>
        <w:ind w:firstLine="720" w:left="0" w:right="0"/>
        <w:jc w:val="both"/>
      </w:pPr>
      <w:r>
        <w:rPr/>
      </w:r>
    </w:p>
    <w:p>
      <w:pPr>
        <w:pStyle w:val="style0"/>
        <w:ind w:firstLine="720" w:left="0" w:right="0"/>
        <w:jc w:val="both"/>
      </w:pPr>
      <w:r>
        <w:rPr>
          <w:rFonts w:ascii="Arial" w:cs="Arial" w:hAnsi="Arial"/>
          <w:lang w:val="mn-MN"/>
        </w:rPr>
        <w:t xml:space="preserve">Нэгдсэн төсвийн нийт тэнцлийг 2 их наяд 630.3 тэрбум төгрөгийн алдагдалтай байхаар төлөвлөснөөс гүйцэтгэлээр 27.9 тэрбум төгрөгийн ашигтай гарсан байна. </w:t>
      </w:r>
    </w:p>
    <w:p>
      <w:pPr>
        <w:pStyle w:val="style0"/>
        <w:ind w:firstLine="720" w:left="0" w:right="0"/>
        <w:jc w:val="both"/>
      </w:pPr>
      <w:r>
        <w:rPr/>
      </w:r>
    </w:p>
    <w:p>
      <w:pPr>
        <w:pStyle w:val="style0"/>
        <w:ind w:firstLine="720" w:left="0" w:right="0"/>
        <w:jc w:val="both"/>
      </w:pPr>
      <w:r>
        <w:rPr>
          <w:rFonts w:ascii="Arial" w:cs="Arial" w:hAnsi="Arial"/>
          <w:lang w:val="mn-MN"/>
        </w:rPr>
        <w:t>Монгол Улсын 2018 оны Төсвийн тухай хуулиар 749 төсөл арга хэмжээнд 683.3 тэрбум, концессын барих шилжүүлэх төрлөөр хэрэгжүүлсэн 5 төслийн эргэн төлөлтөд 82.9 тэрбум, нийт 766.2 тэрбум төгрөгийн санхүүжүүлэлт олгохоор баталсан нь өмнөх оноос төсөл арга хэмжээний тоо 2 дахин, санхүүжих дүн 81.2 тэрбум төгрөгөөр тус тус нэмэгдсэн байна. Хөрөнгө оруулалтын гүйцэтгэлээр 58 төсөл арга хэмжээ дутуу хэрэгжсэн. 71 төсөл арга хэмжээ хэрэгжээгүйгээс 2018 онд олгохоор баталсан санхүүжилтийн 15.1 хувь буюу 102.9 тэрбум төгрөг зарцуулагдаагүй байна.</w:t>
      </w:r>
    </w:p>
    <w:p>
      <w:pPr>
        <w:pStyle w:val="style0"/>
        <w:ind w:firstLine="720" w:left="0" w:right="0"/>
        <w:jc w:val="both"/>
      </w:pPr>
      <w:r>
        <w:rPr/>
      </w:r>
    </w:p>
    <w:p>
      <w:pPr>
        <w:pStyle w:val="style0"/>
        <w:ind w:firstLine="720" w:left="0" w:right="0"/>
        <w:jc w:val="both"/>
      </w:pPr>
      <w:r>
        <w:rPr>
          <w:rFonts w:ascii="Arial" w:cs="Arial" w:hAnsi="Arial"/>
          <w:i/>
          <w:lang w:val="mn-MN"/>
        </w:rPr>
        <w:t>2.Засгийн газрын 2018 оны санхүүгийн нэгтгэсэн тайланд хийсэн аудитын талаар.</w:t>
      </w:r>
    </w:p>
    <w:p>
      <w:pPr>
        <w:pStyle w:val="style0"/>
        <w:ind w:firstLine="720" w:left="0" w:right="0"/>
        <w:jc w:val="both"/>
      </w:pPr>
      <w:r>
        <w:rPr/>
      </w:r>
    </w:p>
    <w:p>
      <w:pPr>
        <w:pStyle w:val="style0"/>
        <w:ind w:firstLine="720" w:left="0" w:right="0"/>
        <w:jc w:val="both"/>
      </w:pPr>
      <w:r>
        <w:rPr>
          <w:rFonts w:ascii="Arial" w:cs="Arial" w:hAnsi="Arial"/>
          <w:lang w:val="mn-MN"/>
        </w:rPr>
        <w:t xml:space="preserve">Засгийн газрын 2018 оны санхүүгийн нэгтгэсэн тайланд 55 төсвийн ерөнхийлөн захирагчийн санхүүгийн нэгтгэсэн тайлан, тэдгээрийн харьяа 6439 байгууллага, нэгжийн санхүүгийн тайланг нэгтгэсэн. Төсвийн ерөнхийлөн захирагчдын санхүүгийн нэгтгэсэн тайланд хийсэн аудитаар зөрчилгүй 45, хязгаарлалттай 7 дүгнэлт өгч, 3 төсвийн ерөнхийлөн захирагчийн санхүүгийн тайланд холбогдох журмыг үндэслэн итгэл үзүүлсэн. Засгийн газрын 2018 оны санхүүгийн нэгтгэсэн тайланд хийсэн аудитаар хязгаарлалттай дүгнэлт гарсан. Аудитаар Улсын Их Хуралд нийт 6 асуудлыг толилуулж, Монгол Улсын Ерөнхий сайдад 12, Сангийн сайдад 17, төсвийн ерөнхийлөн захирагч нарт 7, Төрийн өмчийн бодлого, зохицуулалтын газрын даргад 2 зөвлөмж тус тус өгсөн. </w:t>
      </w:r>
    </w:p>
    <w:p>
      <w:pPr>
        <w:pStyle w:val="style0"/>
        <w:ind w:firstLine="720" w:left="0" w:right="0"/>
        <w:jc w:val="both"/>
      </w:pPr>
      <w:r>
        <w:rPr/>
      </w:r>
    </w:p>
    <w:p>
      <w:pPr>
        <w:pStyle w:val="style0"/>
        <w:ind w:firstLine="720" w:left="0" w:right="0"/>
        <w:jc w:val="both"/>
      </w:pPr>
      <w:r>
        <w:rPr>
          <w:rFonts w:ascii="Arial" w:cs="Arial" w:hAnsi="Arial"/>
          <w:lang w:val="mn-MN"/>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ascii="Arial" w:cs="Arial" w:hAnsi="Arial"/>
          <w:lang w:val="mn-MN"/>
        </w:rPr>
        <w:t xml:space="preserve">Та бүхэнд Монгол Улсын 2018 оны нэгдсэн төсвийн гүйцэтгэл, Засгийн газрын 2018 оны санхүүгийн нэгтгэсэн тайланд хийсэн аудитын тайлангуудад тусгасан гол асуудлыг товчлон танилцууллаа. </w:t>
      </w:r>
    </w:p>
    <w:p>
      <w:pPr>
        <w:pStyle w:val="style0"/>
        <w:ind w:firstLine="720" w:left="0" w:right="0"/>
        <w:jc w:val="both"/>
      </w:pPr>
      <w:r>
        <w:rPr/>
      </w:r>
    </w:p>
    <w:p>
      <w:pPr>
        <w:pStyle w:val="style0"/>
        <w:ind w:firstLine="720" w:left="0" w:right="0"/>
        <w:jc w:val="both"/>
      </w:pPr>
      <w:r>
        <w:rPr>
          <w:rFonts w:ascii="Arial" w:cs="Arial" w:hAnsi="Arial"/>
          <w:lang w:val="mn-MN"/>
        </w:rPr>
        <w:t>Анхаарал хандуулсанд баярлалаа.</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Баярлалаа. Монгол Улсын Их Хурлын чуулганы дэгийн тухай хуулийн 26.4.2-т заасны дагуу Байнгын хороод энэ улсын нэгдсэн төсвийн гүйцэтгэл, Засгийн газрын санхүүгийн тайлан, төслийн гүйцэтгэлийг батлах тухай Улсын Их Хурлын тогтоолын төслийг авч хэлэлцээд, саналаа ирүүлэх ёстой. Одоо Төсвийн байнгын хорооны санал, дүгнэлтийг Амарзаяа гишүүн танилцуулна.</w:t>
      </w:r>
    </w:p>
    <w:p>
      <w:pPr>
        <w:pStyle w:val="style0"/>
        <w:ind w:firstLine="720" w:left="0" w:right="0"/>
        <w:jc w:val="both"/>
      </w:pPr>
      <w:r>
        <w:rPr/>
      </w:r>
    </w:p>
    <w:p>
      <w:pPr>
        <w:pStyle w:val="style0"/>
        <w:ind w:firstLine="720" w:left="0" w:right="0"/>
        <w:jc w:val="both"/>
      </w:pPr>
      <w:r>
        <w:rPr>
          <w:rFonts w:ascii="Arial" w:cs="Arial" w:hAnsi="Arial"/>
          <w:b/>
          <w:lang w:val="mn-MN"/>
        </w:rPr>
        <w:t xml:space="preserve">Н.Амарзаяа: </w:t>
      </w:r>
      <w:r>
        <w:rPr>
          <w:rFonts w:ascii="Arial" w:cs="Arial" w:hAnsi="Arial"/>
          <w:lang w:val="mn-MN"/>
        </w:rPr>
        <w:t xml:space="preserve">Төсвийн байнгын хорооны санал, дүгнэлт. </w:t>
      </w:r>
    </w:p>
    <w:p>
      <w:pPr>
        <w:pStyle w:val="style0"/>
        <w:ind w:firstLine="720" w:left="0" w:right="0"/>
        <w:jc w:val="both"/>
      </w:pPr>
      <w:r>
        <w:rPr/>
      </w:r>
    </w:p>
    <w:p>
      <w:pPr>
        <w:pStyle w:val="style0"/>
        <w:ind w:firstLine="720" w:left="0" w:right="0"/>
        <w:jc w:val="both"/>
      </w:pPr>
      <w:r>
        <w:rPr>
          <w:rFonts w:ascii="Arial" w:cs="Arial" w:hAnsi="Arial"/>
          <w:lang w:val="mn-MN"/>
        </w:rPr>
        <w:t xml:space="preserve">Дэд хорооны дарга, эрхэм гишүүд ээ, </w:t>
      </w:r>
    </w:p>
    <w:p>
      <w:pPr>
        <w:pStyle w:val="style0"/>
        <w:ind w:firstLine="720" w:left="0" w:right="0"/>
        <w:jc w:val="both"/>
      </w:pPr>
      <w:r>
        <w:rPr/>
      </w:r>
    </w:p>
    <w:p>
      <w:pPr>
        <w:pStyle w:val="style0"/>
        <w:ind w:firstLine="720" w:left="0" w:right="0"/>
        <w:jc w:val="both"/>
      </w:pPr>
      <w:r>
        <w:rPr>
          <w:rFonts w:ascii="Arial" w:cs="Arial" w:hAnsi="Arial"/>
          <w:lang w:val="mn-MN"/>
        </w:rPr>
        <w:t>Монгол Улсын Засгийн газраас 2019 оны 6 дугаар сарын 17-ны өдрийн Улсын Их Хуралд өргөн мэдүүлсэн Монгол Улсын 2018 оны нэгдсэн төсвийн гүйцэтгэл, Засгийн газрын санхүүгийн нэгтгэсэн тайлан болон Монгол Улсын 2018 оны төсвийн гүйцэтгэлийг батлах тухай Монгол Улсын Их Хурлын тогтоолын төслийг Улсын Их Хурлын чуулганы 2019 оны 10 дугаар сарын 1-ний өдрийн нэгдсэн хуралдаанаар хэлэлцээд хоёр дахь хэлэлцүүлэгт бэлтгүүлэхээр Төсвийн зарлагын хяналтын дэд хороо болон Байнгын хороодод шилжүүлсэн билээ.</w:t>
      </w:r>
    </w:p>
    <w:p>
      <w:pPr>
        <w:pStyle w:val="style0"/>
        <w:ind w:firstLine="720" w:left="0" w:right="0"/>
        <w:jc w:val="both"/>
      </w:pPr>
      <w:r>
        <w:rPr/>
      </w:r>
    </w:p>
    <w:p>
      <w:pPr>
        <w:pStyle w:val="style0"/>
        <w:ind w:firstLine="720" w:left="0" w:right="0"/>
        <w:jc w:val="both"/>
      </w:pPr>
      <w:r>
        <w:rPr>
          <w:rFonts w:ascii="Arial" w:cs="Arial" w:hAnsi="Arial"/>
          <w:lang w:val="mn-MN"/>
        </w:rPr>
        <w:t>Төсвийн байнгын хороо 2019 оны 10 дугаар сарын 2-ны өдрийн хуралдаанаараа Монгол Улсын 2018 оны нэгдсэн төсвийн гүйцэтгэл, Засгийн газрын санхүүгийн нэгтгэсэн тайлан болон Монгол Улсын 2018 оны төсвийн гүйцэтгэлийг батлах тухай Монгол Улсын Их Хурлын тогтоолын төслийн хоёр дахь хэлэлцүүлгийг хийлээ.</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2018 оны нэгдсэн төсвийн нийт орлого ба тусламжийн дүн 10 их наяд 172.8 тэрбум төгрөгт хүрч, төлөвлөсөн дүнгээс 2 их наяд 136.6 тэрбум төгрөгөөр буюу 26.6 хувиар өмнөх оны гүйцэтгэлээс 2 их наяд 214.5 тэрбум төгрөгөөр буюу 27.9 хувиар өссөн байна. 2018 оны нэгдсэн төсвийн нийт орлого ба тусламжийн дүнд нийт тэнцвэржүүлсэн орлого ба тусламжийн дүн 91.9 хувийг тогтворжуулалтын сангийн орлого 2 хувийг, Ирээдүй өв сангийн орлого 6.1 хувийг  тус тус эзэлж байна. Тайлант онд нэгдсэн төсвийн тэнцвэржүүлсэн орлого 9 их наяд 345.1 тэрбум төгрөгт хүрч, төлөвлөснөөс 1 их наяд 940.4 тэрбум төгрөг буюу 26.2 хувиар, өмнөх оны мөн үеэс 2 их наяд 70.2 тэрбум төгрөг буюу 28.5 хувиар тус тус өссөн байна. </w:t>
      </w:r>
    </w:p>
    <w:p>
      <w:pPr>
        <w:pStyle w:val="style0"/>
        <w:ind w:firstLine="720" w:left="0" w:right="0"/>
        <w:jc w:val="both"/>
      </w:pPr>
      <w:r>
        <w:rPr/>
      </w:r>
    </w:p>
    <w:p>
      <w:pPr>
        <w:pStyle w:val="style0"/>
        <w:ind w:firstLine="720" w:left="0" w:right="0"/>
        <w:jc w:val="both"/>
      </w:pPr>
      <w:r>
        <w:rPr>
          <w:rFonts w:ascii="Arial" w:cs="Arial" w:hAnsi="Arial"/>
          <w:lang w:val="mn-MN"/>
        </w:rPr>
        <w:t>Монгол Улсын 2018 оны нэгдсэн төсвийн нийт зарлага ба цэвэр зээлийн дүн 9 их наяд 317.2 тэрбум төгрөгт хүрч, төлөвлөсөн дүнгээс 7.2 хувиар буюу 717.9 тэрбум төгрөгөөр дутуу зарцуулагдсанаас улсын төсвийн зарлага 7 их наяд 181.9 тэрбум төгрөг буюу 93.1 хувийг, орон нутгийн төсвийн зарлага 2 их наяд 762.7 тэрбум төгрөг буюу 94.1 хувийн, нийгмийн даатгалын сангийн зарлага 1 их наяд 814.6 тэрбум төгрөг буюу 10.3 хувь, 100.3 хувь, эрүүл мэндийн даатгалын сангийн зарлага 311.7 тэрбум төгрөгийн гүйцэтгэлтэй байна.</w:t>
      </w:r>
    </w:p>
    <w:p>
      <w:pPr>
        <w:pStyle w:val="style0"/>
        <w:ind w:firstLine="720" w:left="0" w:right="0"/>
        <w:jc w:val="both"/>
      </w:pPr>
      <w:r>
        <w:rPr/>
      </w:r>
    </w:p>
    <w:p>
      <w:pPr>
        <w:pStyle w:val="style0"/>
        <w:ind w:firstLine="720" w:left="0" w:right="0"/>
        <w:jc w:val="both"/>
      </w:pPr>
      <w:r>
        <w:rPr>
          <w:rFonts w:ascii="Arial" w:cs="Arial" w:hAnsi="Arial"/>
          <w:lang w:val="mn-MN"/>
        </w:rPr>
        <w:t xml:space="preserve">Тайлант онд нэгдсэн төсвийн тэнцвэржүүлсэн тэнцлийг 2 их наяд 630.3 тэрбум төгрөгийн алдагдалтай байхаар төлөвлөснөөс гүйцэтгэлээр 27.9 тэрбум төгрөгийн ашигтай гарсан бөгөөд улсын төсвийн тэнцвэржүүлсэн тэнцэл 353.5 тэрбум төгрөгийн алдагдалтай, орон нутгийн төсвийн тэнцэл 6.6 тэрбум, эрүүл мэндийн даатгалын сангийн төсвийн тэнцэл 99.3 тэрбум, нийгмийн даатгалын сангийн төсвийн тэнцэл 275.4 тэрбум төгрөгийн ашигтай байна. </w:t>
      </w:r>
    </w:p>
    <w:p>
      <w:pPr>
        <w:pStyle w:val="style0"/>
        <w:ind w:firstLine="720" w:left="0" w:right="0"/>
        <w:jc w:val="both"/>
      </w:pPr>
      <w:r>
        <w:rPr/>
      </w:r>
    </w:p>
    <w:p>
      <w:pPr>
        <w:pStyle w:val="style0"/>
        <w:ind w:firstLine="720" w:left="0" w:right="0"/>
        <w:jc w:val="both"/>
      </w:pPr>
      <w:r>
        <w:rPr>
          <w:rFonts w:ascii="Arial" w:cs="Arial" w:hAnsi="Arial"/>
          <w:lang w:val="mn-MN"/>
        </w:rPr>
        <w:t>Монгол Улсын Үндэсний аудитын газраас Монгол Улсын 2018 оны нэгдсэн төсвийн гүйцэтгэл, Засгийн газрын санхүүгийн нэгдсэн тайланд аудит хийж, дүгнэлтээ Улсын Их Хуралд өргөн мэдүүлжээ. Үндэсний аудитын газрын дүгнэлтэд уул уурхайн голлох нэрийн бүтээгдэхүүний үнэ өссөн, татварын бүртгэлд мэдээллийн системийн хамрагдалт сайжирсан, татварын суурийг өргөжүүлсэн, Засгийн газрын авч хэрэгжүүлсэн бодлогын үр дүнд экспорт нэмэгдсэнтэй холбоотойгоор төсвийн орлого, татварын бүх нэр төрлөөр давж биелсэн байна. Харин төсвийн төлөвлөлт болон тайлагналттай холбоотой журам, заавар, программын хангамж уялдаа хангалтгүй байгаа нь төсвийн зарцуулалтын хяналтыг сулруулж байгаа, мөн зарим төсвийн ерөнхийлөн захирагчдын дотоод хяналтын бүтэц, орон тоо, зохион байгуулалт сул байгаагаас хяналтыг бүрэн хэрэгжүүлээгүй, зөрчил давтагдахад хүргэсэн байна гэж дүгнэсэн байна.</w:t>
      </w:r>
    </w:p>
    <w:p>
      <w:pPr>
        <w:pStyle w:val="style0"/>
        <w:ind w:firstLine="720" w:left="0" w:right="0"/>
        <w:jc w:val="both"/>
      </w:pPr>
      <w:r>
        <w:rPr/>
      </w:r>
    </w:p>
    <w:p>
      <w:pPr>
        <w:pStyle w:val="style0"/>
        <w:ind w:firstLine="720" w:left="0" w:right="0"/>
        <w:jc w:val="both"/>
      </w:pPr>
      <w:r>
        <w:rPr>
          <w:rFonts w:ascii="Arial" w:cs="Arial" w:hAnsi="Arial"/>
          <w:lang w:val="mn-MN"/>
        </w:rPr>
        <w:t xml:space="preserve">Байнгын хорооны хуралдаанаар Монгол Улсын 2018 оны нэгдсэн төсвийн гүйцэтгэл, Засгийн газрын санхүүгийн нэгтгэсэн тайлан болон Монгол Улсын 2018 оны төсвийн гүйцэтгэлийг батлах тухай Монгол Улсын Их Хурлын тогтоолын төслийн хоёр дахь хэлэлцүүлгийг хийх үед Улсын Их Хурлын гишүүн Баттөмөр, Оюунхорол, Амарзаяа нар төсвийн төлөвлөлт, гүйцэтгэлд далд эдийн засгийн нөлөөлөл хэр байгаа, газар чөлөөлөлт удааширснаас ажил нь хийгдэхгүй байгаа хөрөнгө оруулалтын төсөл арга хэмжээний үлдэгдэл санхүүжилтийг улсын төсөвт буцааж төвлөрүүлэхгүй байх. Тайлант хугацаанд зарим салбаруудын эдийн засгийн өсөлт өмнөх оноос буурсан шалтгаан болон орон нутгийн бие даасан байдлыг хангахад төсөв, санхүүгийн хувьд 2018 онд ямар бодлого баримталсан талаар асуулт асууж, хариулт авлаа. </w:t>
      </w:r>
    </w:p>
    <w:p>
      <w:pPr>
        <w:pStyle w:val="style0"/>
        <w:ind w:firstLine="720" w:left="0" w:right="0"/>
        <w:jc w:val="both"/>
      </w:pPr>
      <w:r>
        <w:rPr/>
      </w:r>
    </w:p>
    <w:p>
      <w:pPr>
        <w:pStyle w:val="style0"/>
        <w:ind w:firstLine="720" w:left="0" w:right="0"/>
        <w:jc w:val="both"/>
      </w:pPr>
      <w:r>
        <w:rPr>
          <w:rFonts w:ascii="Arial" w:cs="Arial" w:hAnsi="Arial"/>
          <w:lang w:val="mn-MN"/>
        </w:rPr>
        <w:t>Мөн Улсын Их Хурлын гишүүн Раднаасэд хөрөнгө оруулалтын санхүүжилт дутуу олгогдож байгаа нь буруу төлөвлөлттэй холбоотой байгааг анхаарах, Улсын Их Хурлын гишүүн Амарзаяа орон нутгийн бие даасан байдлыг хангах, орон нутагт үйл ажиллагаа эрхэлж байгаа аж ахуйн нэгж, байгууллагын татварын орлогыг тухайн орон нутгийн төсөвт төвлөрүүлэх нь зүйтэй гэсэн саналуудыг хэлсэн бөгөөд Төсвийн байнгын хорооны хуралдаанд оролцсон гишүүдээс Монгол Улсын 2018 оны төсвийн гүйцэтгэлийг батлах тухай Улсын Их Хурлын тогтоолын төсөлтэй холбогдуулан зарчмын зөрүүтэй санал гаргаагүй болно.</w:t>
      </w:r>
    </w:p>
    <w:p>
      <w:pPr>
        <w:pStyle w:val="style0"/>
        <w:ind w:firstLine="720" w:left="0" w:right="0"/>
        <w:jc w:val="both"/>
      </w:pPr>
      <w:r>
        <w:rPr/>
      </w:r>
    </w:p>
    <w:p>
      <w:pPr>
        <w:pStyle w:val="style0"/>
        <w:ind w:firstLine="720" w:left="0" w:right="0"/>
        <w:jc w:val="both"/>
      </w:pPr>
      <w:r>
        <w:rPr>
          <w:rFonts w:ascii="Arial" w:cs="Arial" w:hAnsi="Arial"/>
          <w:lang w:val="mn-MN"/>
        </w:rPr>
        <w:t>Төсвийн байнгын хорооны хуралдаанд оролцсон гишүүдийн олонх нь Монгол Улсын 2018 оны төсвийн гүйцэтгэлийг батлах тухай Монгол Улсын Их Хурлын тогтоолын төслийг хэлэлцсэн санал, дүгнэлтээ Төсвийн зарлагын хяналтын дэд хороонд хүргүүлэх нь зүйтэй гэж үзлээ.</w:t>
      </w:r>
    </w:p>
    <w:p>
      <w:pPr>
        <w:pStyle w:val="style0"/>
        <w:ind w:firstLine="720" w:left="0" w:right="0"/>
        <w:jc w:val="both"/>
      </w:pPr>
      <w:r>
        <w:rPr/>
      </w:r>
    </w:p>
    <w:p>
      <w:pPr>
        <w:pStyle w:val="style0"/>
        <w:ind w:firstLine="720" w:left="0" w:right="0"/>
        <w:jc w:val="both"/>
      </w:pPr>
      <w:r>
        <w:rPr>
          <w:rFonts w:ascii="Arial" w:cs="Arial" w:hAnsi="Arial"/>
          <w:lang w:val="mn-MN"/>
        </w:rPr>
        <w:t>Дэд хорооны дарга,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Төсвийн байнгын хорооноос гаргасан санал, дүгнэлтийг хэлэлцэн шийдвэрлэж өгнө үү.</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Баярлалаа. Одоо Төрийн байгуулалтын байнгын хорооны санал, дүгнэлтийг бас Амарзаяа гишүүн уншиж танилцуулна. Ирүүлснийг нь уншина, ирүүлээгүйгий нь уншсанаар тооцно.</w:t>
      </w:r>
    </w:p>
    <w:p>
      <w:pPr>
        <w:pStyle w:val="style0"/>
        <w:ind w:firstLine="720" w:left="0" w:right="0"/>
        <w:jc w:val="both"/>
      </w:pPr>
      <w:r>
        <w:rPr/>
      </w:r>
    </w:p>
    <w:p>
      <w:pPr>
        <w:pStyle w:val="style0"/>
        <w:ind w:firstLine="720" w:left="0" w:right="0"/>
        <w:jc w:val="both"/>
      </w:pPr>
      <w:r>
        <w:rPr>
          <w:rFonts w:ascii="Arial" w:cs="Arial" w:hAnsi="Arial"/>
          <w:b/>
          <w:lang w:val="mn-MN"/>
        </w:rPr>
        <w:t xml:space="preserve">Н.Амарзаяа: </w:t>
      </w:r>
      <w:r>
        <w:rPr>
          <w:rFonts w:ascii="Arial" w:cs="Arial" w:hAnsi="Arial"/>
          <w:lang w:val="mn-MN"/>
        </w:rPr>
        <w:t>Төрийн байгуулалтын байнгын хорооны санал, дүгнэлтийг уншъя.</w:t>
      </w:r>
    </w:p>
    <w:p>
      <w:pPr>
        <w:pStyle w:val="style0"/>
        <w:ind w:firstLine="720" w:left="0" w:right="0"/>
        <w:jc w:val="both"/>
      </w:pPr>
      <w:r>
        <w:rPr/>
      </w:r>
    </w:p>
    <w:p>
      <w:pPr>
        <w:pStyle w:val="style0"/>
        <w:ind w:firstLine="720" w:left="0" w:right="0"/>
        <w:jc w:val="both"/>
      </w:pPr>
      <w:r>
        <w:rPr>
          <w:rFonts w:ascii="Arial" w:cs="Arial" w:hAnsi="Arial"/>
          <w:lang w:val="mn-MN"/>
        </w:rPr>
        <w:t>Төсвийн зарлагын хяналтын хорооны дэд дарга,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Монгол Улсын Засгийн газраас 2019 оны 6 дугаар сарын 17-ны өдөр Улсын Их Хуралд өргөн мэдүүлсэн Монгол Улсын 2018 оны нэгдсэн төсвийн гүйцэтгэл, Засгийн газрын санхүүгийн нэгтгэсэн тайлан, Монгол Улсын 2018 оны төсвийн гүйцэтгэлийг батлах тухай Улсын Их Хурлын тогтоолын төслийн нэг дэх хэлэлцүүлгийг Улсын Их Хурал 2019 оны 10  дугаар сарын 1-ний өдрийн чуулганы нэгдсэн хуралдаанаараа хэлэлцээд хоёр дахь хэлэлцүүлэгт бэлтгүүлэхээр Байнгын хороодод шилжүүлсэн билээ.</w:t>
      </w:r>
    </w:p>
    <w:p>
      <w:pPr>
        <w:pStyle w:val="style0"/>
        <w:ind w:firstLine="720" w:left="0" w:right="0"/>
        <w:jc w:val="both"/>
      </w:pPr>
      <w:r>
        <w:rPr/>
      </w:r>
    </w:p>
    <w:p>
      <w:pPr>
        <w:pStyle w:val="style0"/>
        <w:ind w:firstLine="720" w:left="0" w:right="0"/>
        <w:jc w:val="both"/>
      </w:pPr>
      <w:r>
        <w:rPr>
          <w:rFonts w:ascii="Arial" w:cs="Arial" w:hAnsi="Arial"/>
          <w:lang w:val="mn-MN"/>
        </w:rPr>
        <w:t xml:space="preserve">Уг асуудлыг Төрийн байгуулалтын байнгын хороо </w:t>
      </w:r>
      <w:r>
        <w:rPr>
          <w:rFonts w:ascii="Arial" w:cs="Arial" w:hAnsi="Arial"/>
          <w:color w:val="000000"/>
          <w:lang w:val="mn-MN"/>
        </w:rPr>
        <w:t xml:space="preserve">2018 </w:t>
      </w:r>
      <w:r>
        <w:rPr>
          <w:rFonts w:ascii="Arial" w:cs="Arial" w:hAnsi="Arial"/>
          <w:lang w:val="mn-MN"/>
        </w:rPr>
        <w:t>оны 10 дугаар сарын 3-ны өдрийн хуралдаанаараа хэлэлцээд, санал, дүгнэлтийг Төсвийн зарлагын хяналтын дэд хороонд хүргүүлж байна. Байнгын хорооны хуралдаанаар тогтоолын төсөлтэй холбогдуулан Улсын Их Хурлын гишүүд асуулт асууж, санал гаргаагүй болно.</w:t>
      </w:r>
    </w:p>
    <w:p>
      <w:pPr>
        <w:pStyle w:val="style0"/>
        <w:ind w:firstLine="720" w:left="0" w:right="0"/>
        <w:jc w:val="both"/>
      </w:pPr>
      <w:r>
        <w:rPr/>
      </w:r>
    </w:p>
    <w:p>
      <w:pPr>
        <w:pStyle w:val="style0"/>
        <w:ind w:firstLine="720" w:left="0" w:right="0"/>
        <w:jc w:val="both"/>
      </w:pPr>
      <w:r>
        <w:rPr>
          <w:rFonts w:ascii="Arial" w:cs="Arial" w:hAnsi="Arial"/>
          <w:lang w:val="mn-MN"/>
        </w:rPr>
        <w:t>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Төсвийн 2018 оны нэгдсэн төсвийн гүйцэтгэл, Засгийн газрын санхүүгийн нэгтгэсэн тайлан, Монгол Улсын 2018 оны төсвийн гүйцэтгэлийг батлах тухай Улсын Их Хурлын тогтоолын төслийн хоёр дахь хэлэлцүүлгийг явуулсан талаарх Төрийн байгуулалтын байнгын хорооны санал, дүгнэлтийг хэлэлцэн шийдвэрлэж өгөхийг та бүхнээс хүсье. Баярлалаа.</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Баярлалаа. Бусад Байнгын хороонуудаас тусгайлсан саналыг ирүүлээгүй учраас саналыг уншсанд тооцлоо. </w:t>
      </w:r>
    </w:p>
    <w:p>
      <w:pPr>
        <w:pStyle w:val="style0"/>
        <w:ind w:firstLine="720" w:left="0" w:right="0"/>
        <w:jc w:val="both"/>
      </w:pPr>
      <w:r>
        <w:rPr/>
      </w:r>
    </w:p>
    <w:p>
      <w:pPr>
        <w:pStyle w:val="style0"/>
        <w:ind w:firstLine="720" w:left="0" w:right="0"/>
        <w:jc w:val="both"/>
      </w:pPr>
      <w:r>
        <w:rPr>
          <w:rFonts w:ascii="Arial" w:cs="Arial" w:hAnsi="Arial"/>
          <w:lang w:val="mn-MN"/>
        </w:rPr>
        <w:t>Байнгын хороодын санал, дүгнэлтийг танилцуулж дууссан учраас сонссоноор тооцлоо.</w:t>
      </w:r>
    </w:p>
    <w:p>
      <w:pPr>
        <w:pStyle w:val="style0"/>
        <w:ind w:firstLine="720" w:left="0" w:right="0"/>
        <w:jc w:val="both"/>
      </w:pPr>
      <w:r>
        <w:rPr/>
      </w:r>
    </w:p>
    <w:p>
      <w:pPr>
        <w:pStyle w:val="style0"/>
        <w:ind w:firstLine="720" w:left="0" w:right="0"/>
        <w:jc w:val="both"/>
      </w:pPr>
      <w:r>
        <w:rPr>
          <w:rFonts w:ascii="Arial" w:cs="Arial" w:hAnsi="Arial"/>
          <w:lang w:val="mn-MN"/>
        </w:rPr>
        <w:t>Одоо Улсын Их Хурлаас гаргахаар оруулж ирж байгаа тогтоолын төсөлтэй холбогдуулан асуулт асуух гишүүд байна уу?  Би тэгвэл нэг, хоёр асуулт асуугаадахъя.</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бол яах вэ 2018 оны Засгийн газрын үйл ажиллагаа, санхүүгийн тайланг бид нар 6 сард буюу хаврын чуулганаар багтаж хэлэлцэх ёстой. Тэгээд харамсалтай нь энэ жил бол нэлээн хойшилж, сунаж бараг дараа оныхоо төсөв батлагдах гэж байхад ингээд хэлэлцэж байгаа. Тэгээд ер нь аудитын газраас би хоёр юм асуух гэсэн юм. Жил болгон бид нар урдах, өмнөх оныхоо санхүүгийн тайлангуудыг гүйцэтгэл нь ямар байв гээд аудит дүгнэлт гаргаад, бид нар хэлэлцээд нэг гарсан зөрчил, янз бүрийн зүйлүүдээр нь зөвлөмж чиглэл ингээд өгөөд байдаг. Энэ урд урд өмнөх оныхоо өгсөн зөвлөмж чиглэлийн хэрэгжилт, үр дүнгийн нь ер нь хэр шалгадаг юм бэ. Та нарыг ингээд харьцуулж байхад одоо 2016 оных, 2018 оных, 2017 оных гээд энэ онуудын энэ санхүүгийн тайлан баланс гарч байгаа гол анхаарах зүйлүүд ер нь юу байна вэ? Төсвийнхөө зарлагыг бид хэр оновчтой хуваарилж байна. Зарцуулалт хэр өгөөжтэй байна вэ. Энэ хөрөнгийнхөө менежментийг хэр зөв хийж чадаж байна вэ гээд та энэ дээр нэг хэлээч. </w:t>
      </w:r>
    </w:p>
    <w:p>
      <w:pPr>
        <w:pStyle w:val="style0"/>
        <w:ind w:firstLine="720" w:left="0" w:right="0"/>
        <w:jc w:val="both"/>
      </w:pPr>
      <w:r>
        <w:rPr/>
      </w:r>
    </w:p>
    <w:p>
      <w:pPr>
        <w:pStyle w:val="style0"/>
        <w:ind w:firstLine="720" w:left="0" w:right="0"/>
        <w:jc w:val="both"/>
      </w:pPr>
      <w:r>
        <w:rPr>
          <w:rFonts w:ascii="Arial" w:cs="Arial" w:hAnsi="Arial"/>
          <w:lang w:val="mn-MN"/>
        </w:rPr>
        <w:t>Би яагаад ингэж хэлж байна гэхээр 2018 онд гэхэд жишээлэх юм бол бид нар 11 их наяд төгрөгөөр манай хөрөнгө, нийт хөрөнгө бол нэмэгдэж байгаа Засгийн газрын тиймээ 24.7 тэрбум хувиар. Ингээд энэ нэмэгдэж байгаа хөрөнгүүд хаана, хаана юу юугаар ингээд нэмэгдээд байгаа юм бэ гэхээр ер нь урт хугацаатай хөрөнгө оруулалт, үндсэн хөрөнгө хоёрт маш их хөрөнгийг бас хуваарилаад байгаа. Энэ жилийн 2018 оны тухайд би бол бас ойлгож байгаа. Тэнд үндсэн хөрөнгө дээр бол дахин үнэлгээ хийсэн гэж тиймээ. Тэгэхдээ дахин үнэлгээ хийлээ хийлээ гэхэд бүр ингээд 61.9 хувиар өсөж байгаа чинь өөрөө бид нар төсвийнхөө хөрөнгийг ер нь хэр оновчтой зарцуулж байна вэ гэдгээ бас эргэж харах нэг дохио гэж бол харж байгаа. Тэгээд та бүхэн ингээд ажиглаг болгоод, бүх төсвийн захирагч нарын зарцуулсан гүйцэтгэлд нь ингээд хяналтаа тавиад, нэг чиглэл өгөөд байдаг. Энэ нь өөрөө эргээд үр дүнтэй, дараа жилийнхээ төсвийн гүйцэтгэлээр анхаарах тийм одоо зөвлөмж болж чадахгүй бол ингэж ажил хийх юм бол бид нарын үр дүн бол байхгүй болж байгаа байхгүй юу. Тэгэхээр энэ дээр ерөнхийд нь та нэг базаад дүгнэлт хийчихээрэй. Орлого дээр ялангуяа бас нэг анхаараад хэлээд өгөх энэ жилийн 2018 оны тухайд бол орлого бол бас нэлээн давж биелсэн. Тэгэхдээ орлого давж биелэхдээ татварын орлогоор л ер нь бараг 90-ээд хувь нь биелж байгаа шүү дээ.</w:t>
      </w:r>
    </w:p>
    <w:p>
      <w:pPr>
        <w:pStyle w:val="style0"/>
        <w:ind w:firstLine="720" w:left="0" w:right="0"/>
        <w:jc w:val="both"/>
      </w:pPr>
      <w:r>
        <w:rPr/>
      </w:r>
    </w:p>
    <w:p>
      <w:pPr>
        <w:pStyle w:val="style0"/>
        <w:ind w:firstLine="720" w:left="0" w:right="0"/>
        <w:jc w:val="both"/>
      </w:pPr>
      <w:r>
        <w:rPr>
          <w:rFonts w:ascii="Arial" w:cs="Arial" w:hAnsi="Arial"/>
          <w:lang w:val="mn-MN"/>
        </w:rPr>
        <w:t>Тэгээд миний санаж байгаагаар бол 2016 оноос хойш бүх л он жилүүдэд бид нар татварынхаа төсвийнхөө орлогыг аль болохоор татварын бус орлогыг илүү татварын нөгөө бааз суурь, орлогын бааз сууриа өргөтгөж эрж хайх энэ ажил дээр ажиллаа гэдэг чиглэлийг Засгийн газар Сангийн яаманд дандаа л өгдөг. Энэний хэрэгжилт, бодит байдал нь юу байгаа юм тиймээ. Энэ жилийн тухайд бол хоёр төрлийн татварын орлогоор л маш их өндөр нөгөө давсан 1.8 чинь бараг гарч ирээд байна шүү дээ. Энэ дээр тайлбар өгнө үү гэж.</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Сангийн яамнаас нэг асуулт байгаа. Ер нь бол бид нар аль болохоор энэ төрийн оролцоог бизнесийн салбар руу бага оруулъя гэж их ярьдаг. Тэр зорилго бол өөрөө манай нөгөө  чөлөөт зах зээлийн үндсэн санаа чинь энэ биз дээ. Тэгээд сүүлийн үед хараад байхаар энэ Засгийн газрын оролцооны хувь хэмжээ маш их өсөж байна гээд. Тэр нь компаниудад, төрийн өмчтэй компаниудад эзэмшиж байгаа манай хөрөнгийн хэмжээ бас нэмэгдээд байна. Мөн Засгийн газрын тусгай сангуудын мөнгө бас нэмэгдэж байна. Та нарын тэр өмнө нь тараасан материал дотроос харахад Засгийн газрын оруулсан капитал буюу Засгийн газрын сангуудын мөнгө гэхэд л 1.8 их наядаар нэмэгдсэн байгаа байхгүй юу. Ямар сангуудад, хаана энэ их мөнгөнүүд ямар шаардлага гараад нэмэгдээд байгаа юм бэ. </w:t>
      </w:r>
    </w:p>
    <w:p>
      <w:pPr>
        <w:pStyle w:val="style0"/>
        <w:ind w:firstLine="720" w:left="0" w:right="0"/>
        <w:jc w:val="both"/>
      </w:pPr>
      <w:r>
        <w:rPr/>
      </w:r>
    </w:p>
    <w:p>
      <w:pPr>
        <w:pStyle w:val="style0"/>
        <w:ind w:firstLine="720" w:left="0" w:right="0"/>
        <w:jc w:val="both"/>
      </w:pPr>
      <w:r>
        <w:rPr>
          <w:rFonts w:ascii="Arial" w:cs="Arial" w:hAnsi="Arial"/>
          <w:lang w:val="mn-MN"/>
        </w:rPr>
        <w:t>Хоёрдугаарт, тэр төрийн өмчийн компаниуд дээр 2.3 их наяд. 2 их наяд 517 тэрбум. Энэ ямар компани дээр ингэж их нэмэлт хөрөнгийг хийгээд байгаа юм. Эд нар дээр нэг хариулаач. Тэгээд ер нь бол аль болохоор төрийн өмчийн компаниудыг хувьчлах энэ чиглэлийг бол илүү барина биз дээ Сангийн сайд тиймээ. Цаашдаа бид нар хувийн хэвшлийнхээ орон зайг төрийн компаниуд ингэж дайрах биш илүү төрийн компаниудаа хувийн хэвшилдээ шилжүүлэх нь бид нарын зорилго байх ёстой болов уу гэж би  бол бодоод байгаа юм. Тэгээд энэ асуултад хариулна уу.</w:t>
      </w:r>
    </w:p>
    <w:p>
      <w:pPr>
        <w:pStyle w:val="style0"/>
        <w:ind w:firstLine="720" w:left="0" w:right="0"/>
        <w:jc w:val="both"/>
      </w:pPr>
      <w:r>
        <w:rPr/>
      </w:r>
    </w:p>
    <w:p>
      <w:pPr>
        <w:pStyle w:val="style0"/>
        <w:ind w:firstLine="720" w:left="0" w:right="0"/>
        <w:jc w:val="both"/>
      </w:pPr>
      <w:r>
        <w:rPr>
          <w:rFonts w:ascii="Arial" w:cs="Arial" w:hAnsi="Arial"/>
          <w:lang w:val="mn-MN"/>
        </w:rPr>
        <w:t>Эхлээд Занданбат даргын 5 дугаар микрофоныг өгье.</w:t>
      </w:r>
    </w:p>
    <w:p>
      <w:pPr>
        <w:pStyle w:val="style0"/>
        <w:ind w:firstLine="720" w:left="0" w:right="0"/>
        <w:jc w:val="both"/>
      </w:pPr>
      <w:r>
        <w:rPr/>
      </w:r>
    </w:p>
    <w:p>
      <w:pPr>
        <w:pStyle w:val="style0"/>
        <w:ind w:firstLine="720" w:left="0" w:right="0"/>
        <w:jc w:val="both"/>
      </w:pPr>
      <w:r>
        <w:rPr>
          <w:rFonts w:ascii="Arial" w:cs="Arial" w:hAnsi="Arial"/>
          <w:b/>
          <w:lang w:val="mn-MN"/>
        </w:rPr>
        <w:t xml:space="preserve">Д.Занданбат: </w:t>
      </w:r>
      <w:r>
        <w:rPr>
          <w:rFonts w:ascii="Arial" w:cs="Arial" w:hAnsi="Arial"/>
          <w:lang w:val="mn-MN"/>
        </w:rPr>
        <w:t>Нарантуяа даргын асуултад хариулъя.</w:t>
      </w:r>
      <w:r>
        <w:rPr>
          <w:rFonts w:ascii="Arial" w:cs="Arial" w:hAnsi="Arial"/>
          <w:b/>
          <w:lang w:val="mn-MN"/>
        </w:rPr>
        <w:t xml:space="preserve"> </w:t>
      </w:r>
      <w:r>
        <w:rPr>
          <w:rFonts w:ascii="Arial" w:cs="Arial" w:hAnsi="Arial"/>
          <w:lang w:val="mn-MN"/>
        </w:rPr>
        <w:t>2017 онд Үндэсний аудитын газраас нийтдээ 1804 зөвлөмжийг өгсөн байгаа. Үүнээс хамгийн томоохон нь бол Засгийн газарт, Ерөнхий сайдад 4 зөвлөмж, Сангийн сайдад 4 зөвлөмж, Төрийн өмчийн бодлого, зохицуулалтын газарт 2 зөвлөмж нийтдээ Засгийн газарт бол 10 зөвлөмж өгсөн. Нийтдээ 1804 зөвлөмжөөс бид нар хэрэгжилтийг нь хянаж үнэлэхэд бол 71 хувийн биелэлттэй байна гэсэн ийм тооцоо гарч ирсэн. Өмнөх онуудтай харьцуулах юм бол 2017 оноос өмнөх онуудтай харьцуулах юм бол зөвлөмжийн биелэлт бол 2018 онд харьцангуй гайгүй гарч ирж байна гэсэн ийм судалгаа харагдаж байгаа. Гэхдээ санасан хэмжээнд бол хүрэхгүй байгаа.</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бол гол нь санхүүгийн сахилга, хариуцлага бол бас хэдий одоо Засгийн газраас санхүүгийн хариуцлага сайжруулах талаар тодорхой арга хэмжээ авч байгаа боловч санасан хэмжээнд, бүрэн хэмжээнд бол одоо хүрч ажиллахгүй байгаа. Цаашид ч гэсэн энэ зөвлөмжийн биелэлтийг сайжруулах тал дээр бол бид нар бас нэн ялангуяа Үндэсний аудитын газар дотооддоо бүртгэл тооцоогоо сайжруулах ийм чиглэлээр шинэ оноос ажиллана гэсэн ийм төлөвлөгөөтэй байгаа.  </w:t>
      </w:r>
    </w:p>
    <w:p>
      <w:pPr>
        <w:pStyle w:val="style0"/>
        <w:ind w:firstLine="720" w:left="0" w:right="0"/>
        <w:jc w:val="both"/>
      </w:pPr>
      <w:r>
        <w:rPr/>
      </w:r>
    </w:p>
    <w:p>
      <w:pPr>
        <w:pStyle w:val="style0"/>
        <w:ind w:firstLine="720" w:left="0" w:right="0"/>
        <w:jc w:val="both"/>
      </w:pPr>
      <w:r>
        <w:rPr>
          <w:rFonts w:ascii="Arial" w:cs="Arial" w:hAnsi="Arial"/>
          <w:lang w:val="mn-MN"/>
        </w:rPr>
        <w:t xml:space="preserve">Орлогын асуудлыг манай Санхүүгийн аудитын газрын дарга хариулчихъя. Аудит хийсэн газар нь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3 номерын, 3 байна уу тиймээ. 4 номерын микрофоныг өгье.</w:t>
      </w:r>
    </w:p>
    <w:p>
      <w:pPr>
        <w:pStyle w:val="style0"/>
        <w:ind w:firstLine="720" w:left="0" w:right="0"/>
        <w:jc w:val="both"/>
      </w:pPr>
      <w:r>
        <w:rPr/>
      </w:r>
    </w:p>
    <w:p>
      <w:pPr>
        <w:pStyle w:val="style0"/>
        <w:ind w:firstLine="720" w:left="0" w:right="0"/>
        <w:jc w:val="both"/>
      </w:pPr>
      <w:r>
        <w:rPr>
          <w:rFonts w:ascii="Arial" w:cs="Arial" w:hAnsi="Arial"/>
          <w:b/>
          <w:lang w:val="mn-MN"/>
        </w:rPr>
        <w:t>Ц.Наранчимэг:</w:t>
      </w:r>
      <w:r>
        <w:rPr>
          <w:rFonts w:ascii="Arial" w:cs="Arial" w:hAnsi="Arial"/>
          <w:lang w:val="mn-MN"/>
        </w:rPr>
        <w:t xml:space="preserve"> Нарантуяа гишүүний асуултад хариулъя. Үндэсний аудитын газрын Санхүүгийн аудитын газрын захирал Наранчимэг байна. </w:t>
      </w:r>
    </w:p>
    <w:p>
      <w:pPr>
        <w:pStyle w:val="style0"/>
        <w:ind w:firstLine="720" w:left="0" w:right="0"/>
        <w:jc w:val="both"/>
      </w:pPr>
      <w:r>
        <w:rPr/>
      </w:r>
    </w:p>
    <w:p>
      <w:pPr>
        <w:pStyle w:val="style0"/>
        <w:ind w:firstLine="720" w:left="0" w:right="0"/>
        <w:jc w:val="both"/>
      </w:pPr>
      <w:r>
        <w:rPr>
          <w:rFonts w:ascii="Arial" w:cs="Arial" w:hAnsi="Arial"/>
          <w:lang w:val="mn-MN"/>
        </w:rPr>
        <w:t>2018 оны Засгийн газрын санхүүгийн нэгтгэсэн тайлангийн нэг онцлог бол Монгол Улсын Засгийн газраас хөрөнгийн дахин үнэлгээг хийсэн газраа үнэлсэн ийм тайлан байсан. Энэ хэмжээгээр бол Засгийн газрын санхүүгийн нэгтгэсэн тайланд хөрөнгийн хэмжээ нэлээдгүй нэмэгдсэн байдаг, харагдаж байгаа. Үндсэн хөрөнгийн хэмжээ, нэмэгдсэн хэмжээ нь 9.4 тэрбум төгрөгөөр нэмэгдсэн. Үүнээс худалдан авсан үндсэн хөрөнгө 386 тэрбум, хандиваар 149.4 тэрбум, дотоодод одоо шилжүүлсэн буюу шилжүүлэн авсан 1 их наяд 31.5, бусад 2.2 одоо тэрбум, дахин үнэлгээгээр 5.6 тэрбум төгрөгийн үндсэн хөрөнгө нэмэгдсэн байгаа. Танд шаардлагатай гэвэл Төсвийн ерөнхийлөн захирагч бүрээр нь бид мэдээллийг бас хүргэж болно.</w:t>
      </w:r>
    </w:p>
    <w:p>
      <w:pPr>
        <w:pStyle w:val="style0"/>
        <w:ind w:firstLine="720" w:left="0" w:right="0"/>
        <w:jc w:val="both"/>
      </w:pPr>
      <w:r>
        <w:rPr/>
      </w:r>
    </w:p>
    <w:p>
      <w:pPr>
        <w:pStyle w:val="style0"/>
        <w:ind w:firstLine="720" w:left="0" w:right="0"/>
        <w:jc w:val="both"/>
      </w:pPr>
      <w:r>
        <w:rPr>
          <w:rFonts w:ascii="Arial" w:cs="Arial" w:hAnsi="Arial"/>
          <w:lang w:val="mn-MN"/>
        </w:rPr>
        <w:t>Төсвийн орлого, гүйцэтгэл тус бүрээр нь авч үзвэл төлөвлөсөн хэмжээгээрээ Монгол Улсын төсвийн орлогын гүйцэтгэл бол нэр төрлөөрөө одоо бүгд давж биелсэн. Ноогдол ашгийн төсвийн орлогын төлөвлөгөө бол тасарсан байгаа. Улсын төсвийн орлогын төсвийн гүйцэтгэл 31.1 хувь буюу 1 их наяд 817.3 тэрбум, орон нутгийн төсвийн орлогын гүйцэтгэл 3.7 хувь буюу 98.6 тэрбум, нийгмийн даатгалын сангийн төсвийн орлогын гүйцэтгэл 9.4 хувь буюу 178.9 тэрбум, эрүүл мэндийн даатгалын сангийн орлогын гүйцэтгэл 9.3 хувь буюу 35.1 тэрбум төгрөгөөр тус тус давж биелсэн нь 2018 онд бас нийт Монгол Улсын төсөв ашигтай гарахад нөлөөлж, төсвийн орлогын төлөвлөгөө нэр төрөл бүрээрээ давж биелсэн гэж үзсэн байгаа.</w:t>
      </w:r>
    </w:p>
    <w:p>
      <w:pPr>
        <w:pStyle w:val="style0"/>
        <w:ind w:firstLine="720" w:left="0" w:right="0"/>
        <w:jc w:val="both"/>
      </w:pPr>
      <w:r>
        <w:rPr/>
      </w:r>
    </w:p>
    <w:p>
      <w:pPr>
        <w:pStyle w:val="style0"/>
        <w:ind w:firstLine="720" w:left="0" w:right="0"/>
        <w:jc w:val="both"/>
      </w:pPr>
      <w:r>
        <w:rPr>
          <w:rFonts w:ascii="Arial" w:cs="Arial" w:hAnsi="Arial"/>
          <w:lang w:val="mn-MN"/>
        </w:rPr>
        <w:t>Үндэсний аудитын газраас хийсэн энэ Засгийн газрын санхүүгийн нэгтгэсэн тайлан буюу төсвийн гүйцэтгэлд бол төсвийн орлогын төлөвлөгөөг давж биелсэн шалтгаануудыг мөн одоо төсвийн орлогын төлөвлөгөөг давж биелэхэд нөлөөлсөн хүчин зүйлүүдийг зарим нэр төрлийн төсвийн орлогын төлөвлөгөө давж биелсэн боловч бас төлөвлөлттэй холбоотой асуудал байна гэдгийг тайланд нэг бүрчлэн дурдаж өгсөн байгаа.</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Сангийн яамны асуултын хариуг хэн хэлэх вэ. Хүрэлбаатар сайдын микрофоныг өгье.</w:t>
      </w:r>
    </w:p>
    <w:p>
      <w:pPr>
        <w:pStyle w:val="style0"/>
        <w:ind w:firstLine="720" w:left="0" w:right="0"/>
        <w:jc w:val="both"/>
      </w:pPr>
      <w:r>
        <w:rPr/>
      </w:r>
    </w:p>
    <w:p>
      <w:pPr>
        <w:pStyle w:val="style0"/>
        <w:ind w:firstLine="720" w:left="0" w:right="0"/>
        <w:jc w:val="both"/>
      </w:pPr>
      <w:r>
        <w:rPr>
          <w:rFonts w:ascii="Arial" w:cs="Arial" w:hAnsi="Arial"/>
          <w:b/>
          <w:lang w:val="mn-MN"/>
        </w:rPr>
        <w:t xml:space="preserve">Ч.Хүрэлбаатар: </w:t>
      </w:r>
      <w:r>
        <w:rPr>
          <w:rFonts w:ascii="Arial" w:cs="Arial" w:hAnsi="Arial"/>
          <w:lang w:val="mn-MN"/>
        </w:rPr>
        <w:t xml:space="preserve">Энэ аудитаас асууж байгаа. Гэхдээ би бас хариулчихъя. Аудитын дүгнэлтийг яадаг юм бэ гэж. Бид нар болж л өгвөл бүгдийг нь ажил хэрэг болгохоор зорьж ажилладаг. Гүйлгээ хийж байх үедээ тэр холбогдох хяналтуудыг нь тавьдаг. Төсөв хийхдээ анхаардаг. Алдаа зөрчил гаргаж байгаа байгууллагууд дээр одоо төсвийн санхүүжилтийг нэмж өгөхгүй, хасах, багасгах ийм арга хэмжээнүүдийг бас бид нар давхар авч явж байгаа.  Яагаад вэ гэвэл нэгэнт татвар төлөгчдийн мөнгө байгаа учраас үр дүнтэй зарцуулагдах ёстой гэдэг ийм зарчим барьж байгаа. Төрийн өмчит үйлдвэрийн газруудын өр төлбөр нэмэгдсэн байна гэж байгаа юм. Тэгэхээр энэ дээр Төрийн банкин дээр 900 энэ тайлан дээр бол байгаа, 636.7 тэрбум төгрөгөөр өссөн гэж байгаа. Энэ үндсэндээ нөгөө хадгаламж өсчхөж байгаа. Хадгаламжийг чинь буцааж өгөх учраас өрөөр бүртгэгдэнэ. </w:t>
      </w:r>
    </w:p>
    <w:p>
      <w:pPr>
        <w:pStyle w:val="style0"/>
        <w:ind w:firstLine="720" w:left="0" w:right="0"/>
        <w:jc w:val="both"/>
      </w:pPr>
      <w:r>
        <w:rPr/>
      </w:r>
    </w:p>
    <w:p>
      <w:pPr>
        <w:pStyle w:val="style0"/>
        <w:ind w:firstLine="720" w:left="0" w:right="0"/>
        <w:jc w:val="both"/>
      </w:pPr>
      <w:r>
        <w:rPr>
          <w:rFonts w:ascii="Arial" w:cs="Arial" w:hAnsi="Arial"/>
          <w:lang w:val="mn-MN"/>
        </w:rPr>
        <w:t xml:space="preserve">Монгол Улсын Хөгжлийн банкны өр төлбөрт 506 тэрбум гэж байгаа. Энэ нь болохоор бонд гаргачихсан юм хөгжлийн бонд. Хуучин Засгийн газар бонд гаргаад өгдөг байсан, одоо Хөгжлийн банк бол өөрсдөө бие дааж мөнгө гаргаад явчхаж байгаа. Тэгэхээр энэ бүгд бол таны хэлж байгаа тоотой ер нь дүйгээд оччих болов уу гэсэн бодолтой байна. Хөрөнгийн, Засгийн газрын тусгай сангуудын мөнгө гэхээр лав юу байгаа. Жижиг, дунд үйлдвэрийн сангийн мөнгө байгаа. Засгийн газраас бол мөнгө тавилгүй орсон. Их Хурал дээр нэмэгдсэн. 60 хэдээр нэмэгдсэн байх аа. 63-аар. Тэгээд 31 эргэн төлөлттэй гээд үзэхээр 32-оор гэхэд чинь ЖДҮ сангийн мөнгө бол нэмэгдсэн байж таарч байгаа юм. Бас 2017 оны төгсгөл дээр мал хамгаалах сан дээр мөнгө бас өгсөн. Тэр хэмжээгээрээ бас эргэж тэр энэ сангийн мөнгө, хөрөнгө бол нэмэгдсэн байгаа болов уу гэж бодож байна. Бусад өөр нэг их нэмэгдсэн зүйл бол байхгүй дээ. Өөр ер нь бид нар сангууд дээр мөнгө нэмж хуваарилж өгсөн зүйл бол байхгүй Засгийн газрын.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Бид нар өмнө нь 2017 онд билүү ярилцаж байгаад Засгийн газрын тусгай сангийн хуулийг нэг шинэчилье гэсэн тиймээ. </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Тийм, одоо би гүйцэд хариулт дуусаагүй байсан. Тэгээд сая төсөвтэй хамт, 2020 оны төсөвтэй хамт Засгийн газрын тусгай сангуудын тухай хуульд өөрчлөлт оруулах хуулийг давхар өргөн барьчихсан байж байгаа. Сангийн яамнаас яасан бэ гэхээр нийтдээ 29 тусгай сангуудыг бүгдийн нь нэг бүрчлэн шалгасан, шалгаад дүнгийн нь яамныхаа веб сайтан дээр тавьчихсан байгаа. Засгийн газрын хуралдаан дээр танилцуулсан. Ингээд явж байгаа гэдгийг би хэлмээр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Дараагийнх энэ төр оролцоо бага оролцох ёстой гэдэгтэй 100 хувь санал нэг байгаа. Тэгээд Засгийн газар бол өөрөө өмч хувьчлалын үндсэн чиглэлийг Улсын Их Хуралд өргөн мэдүүлсэн. Тэгээд Их Хурал дээр үндсэндээ л унасан шүү дээ. Тэгээд одоо Их Хурал дээрээс дэмжихгүй юм байна гэдэг зүйл харагдаад эхэлсэн л дээ. Ер нь бол өмч хувьчлалыг бол хувьчилъя, хувьчлалыг хийхдээ хөрөнгийн зах зээлээр дамжуулъя, хөрөнгийн зах зээлийн оролцоог нэмэгдүүлэх замаар энэ өмч хувьчлалыг хийе, аль болохоор одоо олон нийтэд ил тод, нээлттэй компани болгож хувиргая, ийм бодлогыг бол Засгийн газар барьж оруулсан гэдгийг би бас хэлье.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Одоо жишээлэх юм бол Эрдэнэс Таван толгой гээд энэ төр хувьцаагий нь эзэмшдэг компаниуд байна. Энэ компаниудын өөрийн хөрөнгийн байдал нь хэр зэрэг байгаа вэ. Тэр зардал нь ер нь хэр байгаа вэ. Одоо миний сонсож байгаагаар бол 250 орчим хүн ажилладаг гэдэг нь үнэн үү. Энэ их төрийн энэ том компаниудын бүтэц дээр та бүхэн ямар нэгэн өөрчлөлт хийх гэж арга хэмжээ авах гэж бодож байна уу. Маш олон ингээд төрийн компаниудын төрийн лицензүүдийг одоо буцааж аваад, нөгөө компаниуд нь томроод ашигт ажиллагаа, нөгөө өр зээл нь ашигт ажиллагаа нэмэгдэхгүй, өр зээл нь нэмэгдээд байвал болохгүй байх тиймээ. Тийм учраас би сая зүгээр энд төрийн өмчит компаниудын тэр 2.3 их наяд гэдэг нь эд нарын дүрмийн сан руу засгаас хийсэн мөнгө юм уу гэж энэ тайлангаас харсан тийм биш үү. Өөрийн хөрөнгийг нэмэгдүүлэх зорилгоор ч гэдэг юм уу тэгж хийгээгүй юу. Энэний нарийн задаргааг дараа нэг өгчхөөрэй тиймээ.</w:t>
      </w:r>
    </w:p>
    <w:p>
      <w:pPr>
        <w:pStyle w:val="style0"/>
        <w:ind w:firstLine="720" w:left="0" w:right="0"/>
        <w:jc w:val="both"/>
      </w:pPr>
      <w:r>
        <w:rPr/>
      </w:r>
    </w:p>
    <w:p>
      <w:pPr>
        <w:pStyle w:val="style0"/>
        <w:ind w:firstLine="720" w:left="0" w:right="0"/>
        <w:jc w:val="both"/>
      </w:pPr>
      <w:r>
        <w:rPr>
          <w:rFonts w:ascii="Arial" w:cs="Arial" w:hAnsi="Arial"/>
          <w:lang w:val="mn-MN"/>
        </w:rPr>
        <w:t>Тэгээд нэг асуулт бас нэг тодруулах. Сая энэ хүүхдийн мөнгийг банкаар дамжуулахгүй зөвхөн Төрийн сангаар дамжуулна гэдэг шийдвэр гарах шиг боллоо. Энэ ямар учир шалтгаанаар ийм шийдвэр гарсан бэ.</w:t>
      </w:r>
    </w:p>
    <w:p>
      <w:pPr>
        <w:pStyle w:val="style0"/>
        <w:ind w:firstLine="720" w:left="0" w:right="0"/>
        <w:jc w:val="both"/>
      </w:pPr>
      <w:r>
        <w:rPr/>
      </w:r>
    </w:p>
    <w:p>
      <w:pPr>
        <w:pStyle w:val="style0"/>
        <w:ind w:firstLine="720" w:left="0" w:right="0"/>
        <w:jc w:val="both"/>
      </w:pPr>
      <w:r>
        <w:rPr>
          <w:rFonts w:ascii="Arial" w:cs="Arial" w:hAnsi="Arial"/>
          <w:lang w:val="mn-MN"/>
        </w:rPr>
        <w:t>За Хүрлээ сайдын микрофоныг өгье Хүрэлбаатар сайдын.</w:t>
      </w:r>
    </w:p>
    <w:p>
      <w:pPr>
        <w:pStyle w:val="style0"/>
        <w:ind w:firstLine="720" w:left="0" w:right="0"/>
        <w:jc w:val="both"/>
      </w:pPr>
      <w:r>
        <w:rPr/>
      </w:r>
    </w:p>
    <w:p>
      <w:pPr>
        <w:pStyle w:val="style0"/>
        <w:ind w:firstLine="720" w:left="0" w:right="0"/>
        <w:jc w:val="both"/>
      </w:pPr>
      <w:r>
        <w:rPr>
          <w:rFonts w:ascii="Arial" w:cs="Arial" w:hAnsi="Arial"/>
          <w:b/>
          <w:lang w:val="mn-MN"/>
        </w:rPr>
        <w:t>Ч.Хүрэлбаатар:</w:t>
      </w:r>
      <w:r>
        <w:rPr>
          <w:rFonts w:ascii="Arial" w:cs="Arial" w:hAnsi="Arial"/>
          <w:lang w:val="mn-MN"/>
        </w:rPr>
        <w:t xml:space="preserve">  Энэ дээр хоёр зүйл хэлэх гэсэн юм. Энэ зарим нэг лицензийг хураасан гэж нэг ярилаа. Энэ ерөөсөө хууль бусаар олгогдсон зүйлүүдийг л зогсоож байгаа. Өөрөөр хэлбэл хуулиараа тэнд үйл ажиллагаа эрхлэхгүй газар, холбогдох хуулийг зөрчөөд олгочихсон эсвэл зөвшөөрлийг авахдаа одоо хүмүүсүүдийн гар хөлийн үсгийг хуурамчаар үйлдэх замаар авчихсан ийм л зүйлийг яасан. Өөрөөр хэлбэл энэ бол хариуцлагатай уул уурхайтай холбоотой буюу зөвшөөрөлгүй хууль бусаар үйл ажиллагаа явуулж байгаа зүйлүүдийг л эмхэлж цэгцэлсэн шүү. Энийг бас ингэж бүгдийг нь хурааж байгаа юм шиг маягаар бас тайлбарлаж болохгүй ээ гэдгийг хэлье.</w:t>
      </w:r>
    </w:p>
    <w:p>
      <w:pPr>
        <w:pStyle w:val="style0"/>
        <w:ind w:firstLine="720" w:left="0" w:right="0"/>
        <w:jc w:val="both"/>
      </w:pPr>
      <w:r>
        <w:rPr/>
      </w:r>
    </w:p>
    <w:p>
      <w:pPr>
        <w:pStyle w:val="style0"/>
        <w:ind w:firstLine="720" w:left="0" w:right="0"/>
        <w:jc w:val="both"/>
      </w:pPr>
      <w:r>
        <w:rPr>
          <w:rFonts w:ascii="Arial" w:cs="Arial" w:hAnsi="Arial"/>
          <w:lang w:val="mn-MN"/>
        </w:rPr>
        <w:t xml:space="preserve">Ер нь бизнес рүү чиглэгдсэн энэ хөрөнгө оруулалтыг улсаас бол нэг төгрөгийн ч мөнгийг дүрмийн санд нь бол оруулаагүй.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За хэдэн номерын микрофон. Яагаад гэвэл та нарын гаргаж өгсөн тайлан дээр чинь Засгийн газрын хувь оролцооны бүтэц гэсэн тайлан байгаа байхгүй юу. Тэгэхээр хувь оролцоо гэхээр чинь хувьцаагий нь эзэмшдэг юм уу,  экуити финанс </w:t>
      </w:r>
      <w:r>
        <w:rPr>
          <w:rFonts w:ascii="Arial" w:cs="Arial" w:hAnsi="Arial"/>
          <w:lang w:val="en-US"/>
        </w:rPr>
        <w:t>aquity finance/</w:t>
      </w:r>
      <w:r>
        <w:rPr>
          <w:rFonts w:ascii="Arial" w:cs="Arial" w:hAnsi="Arial"/>
          <w:color w:val="FF0000"/>
          <w:lang w:val="mn-MN"/>
        </w:rPr>
        <w:t xml:space="preserve"> </w:t>
      </w:r>
      <w:r>
        <w:rPr>
          <w:rFonts w:ascii="Arial" w:cs="Arial" w:hAnsi="Arial"/>
          <w:color w:val="000000"/>
          <w:lang w:val="mn-MN"/>
        </w:rPr>
        <w:t xml:space="preserve">хийчихсэн байхаар л тэгж нэрлэнэ биз дээ. Тэгэхээр тэр оролцоо чинь өмнөх онд 16 их наяд 883 байснаа одоо 19 их наяд 401 тэрбум болчхоод байгаа байхгүй юу 2018 онд. Тэгэхээр 2.3 их наядаар энэ мөнгө аль төрийн өмчийн компани нарын хувьцаанд илүү их мөнгө оруулсан юм бэ л гэсэн ийм тодорхойлох асуулт асуусан юм. </w:t>
      </w:r>
    </w:p>
    <w:p>
      <w:pPr>
        <w:pStyle w:val="style0"/>
        <w:ind w:firstLine="720" w:left="0" w:right="0"/>
        <w:jc w:val="both"/>
      </w:pPr>
      <w:r>
        <w:rPr/>
      </w:r>
    </w:p>
    <w:p>
      <w:pPr>
        <w:pStyle w:val="style0"/>
        <w:ind w:firstLine="720" w:left="0" w:right="0"/>
        <w:jc w:val="both"/>
      </w:pPr>
      <w:r>
        <w:rPr>
          <w:rFonts w:ascii="Arial" w:cs="Arial" w:hAnsi="Arial"/>
          <w:color w:val="000000"/>
          <w:lang w:val="mn-MN"/>
        </w:rPr>
        <w:t>За нэгдүгээр микрофон.</w:t>
      </w:r>
    </w:p>
    <w:p>
      <w:pPr>
        <w:pStyle w:val="style0"/>
        <w:ind w:firstLine="720" w:left="0" w:right="0"/>
        <w:jc w:val="both"/>
      </w:pPr>
      <w:r>
        <w:rPr/>
      </w:r>
    </w:p>
    <w:p>
      <w:pPr>
        <w:pStyle w:val="style0"/>
        <w:ind w:firstLine="720" w:left="0" w:right="0"/>
        <w:jc w:val="both"/>
      </w:pPr>
      <w:r>
        <w:rPr>
          <w:rFonts w:ascii="Arial" w:cs="Arial" w:hAnsi="Arial"/>
          <w:b/>
          <w:color w:val="000000"/>
          <w:lang w:val="mn-MN"/>
        </w:rPr>
        <w:t>М.Батхуяг:</w:t>
      </w:r>
      <w:r>
        <w:rPr>
          <w:rFonts w:ascii="Arial" w:cs="Arial" w:hAnsi="Arial"/>
          <w:color w:val="000000"/>
          <w:lang w:val="mn-MN"/>
        </w:rPr>
        <w:t xml:space="preserve"> Асуултад хариулъя. Монголбанкнаас төлбөр тооцооны шинэ систем нэвтрүүлж буй. Төрийн сангийн газрын дарга Батхуяг. </w:t>
      </w:r>
    </w:p>
    <w:p>
      <w:pPr>
        <w:pStyle w:val="style0"/>
        <w:ind w:firstLine="720" w:left="0" w:right="0"/>
        <w:jc w:val="both"/>
      </w:pPr>
      <w:r>
        <w:rPr/>
      </w:r>
    </w:p>
    <w:p>
      <w:pPr>
        <w:pStyle w:val="style0"/>
        <w:ind w:firstLine="720" w:left="0" w:right="0"/>
        <w:jc w:val="both"/>
      </w:pPr>
      <w:r>
        <w:rPr>
          <w:rFonts w:ascii="Arial" w:cs="Arial" w:hAnsi="Arial"/>
          <w:color w:val="000000"/>
          <w:lang w:val="mn-MN"/>
        </w:rPr>
        <w:t xml:space="preserve">Монголбанкнаас төлбөр тооцооны шинэ системийг нэвтрүүлж байгаа. Энэ нь олон улсын стандартад нийцсэн ийм систем байгаа. Тэгээд энэ системийг нэвтрүүлэхээс өмнө хүүхдийн мөнгийг Монголбанкаар дамжуулж олгодог байсан. Энд бол 2-3 хоног зарцуулдаг байсан. Одоо энэ төлбөр тооцооны системийг шинэчилснээр Төрийн сангаас хүүхдийн мөнгийг шууд дамжуулах боломжтой болж байгаа. Ингэхээр бол хүүхдийн мөнгө дамжуулахад бол нэг өдөртөө багтаад нэг 2-3 цагийн дотор бол хүүхдийн мөнгийг дамжуулдаг ийм шуурхай болж байгаа. Энэ шинэ төлбөрийн систем нэвтрүүлсэнтэй холбоотой ийм өөрчлөлт гарсан. </w:t>
      </w:r>
    </w:p>
    <w:p>
      <w:pPr>
        <w:pStyle w:val="style0"/>
        <w:ind w:firstLine="720" w:left="0" w:right="0"/>
        <w:jc w:val="both"/>
      </w:pPr>
      <w:r>
        <w:rPr/>
      </w:r>
    </w:p>
    <w:p>
      <w:pPr>
        <w:pStyle w:val="style0"/>
        <w:shd w:fill="FFFFFF" w:val="clear"/>
        <w:ind w:firstLine="720" w:left="0" w:right="0"/>
        <w:jc w:val="both"/>
      </w:pPr>
      <w:r>
        <w:rPr>
          <w:rFonts w:ascii="Arial" w:cs="Arial" w:hAnsi="Arial"/>
          <w:color w:val="000000"/>
          <w:lang w:val="mn-MN"/>
        </w:rPr>
        <w:t xml:space="preserve">Таны хэлээд байгаа Засгийн газрын хувь оролцоо гэдэг дээр яг үндсэн хөрөнгийн дахин үнэлгээг бол хийсэн. Үндсэн хөрөнгийн дахин үнэлгээг хийсэнтэй холбоотой нөгөө </w:t>
      </w:r>
      <w:r>
        <w:rPr>
          <w:rFonts w:ascii="Arial" w:cs="Arial" w:hAnsi="Arial"/>
          <w:color w:val="FF0000"/>
          <w:shd w:fill="FFFFFF" w:val="clear"/>
          <w:lang w:val="mn-MN"/>
        </w:rPr>
        <w:t>дабль НТ</w:t>
      </w:r>
      <w:r>
        <w:rPr>
          <w:rFonts w:ascii="Arial" w:cs="Arial" w:hAnsi="Arial"/>
          <w:color w:val="000000"/>
          <w:shd w:fill="FFFFFF" w:val="clear"/>
          <w:lang w:val="mn-MN"/>
        </w:rPr>
        <w:t xml:space="preserve"> </w:t>
      </w:r>
      <w:r>
        <w:rPr>
          <w:rFonts w:ascii="Arial" w:cs="Arial" w:hAnsi="Arial"/>
          <w:color w:val="000000"/>
          <w:lang w:val="mn-MN"/>
        </w:rPr>
        <w:t>гээд нөгөө талынх нь бичилт нь шууд…/минут дуусав/</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Нэг номерын микрофон өгөөрэй.</w:t>
      </w:r>
    </w:p>
    <w:p>
      <w:pPr>
        <w:pStyle w:val="style0"/>
        <w:ind w:firstLine="720" w:left="0" w:right="0"/>
        <w:jc w:val="both"/>
      </w:pPr>
      <w:r>
        <w:rPr/>
      </w:r>
    </w:p>
    <w:p>
      <w:pPr>
        <w:pStyle w:val="style0"/>
        <w:ind w:firstLine="720" w:left="0" w:right="0"/>
        <w:jc w:val="both"/>
      </w:pPr>
      <w:r>
        <w:rPr>
          <w:rFonts w:ascii="Arial" w:cs="Arial" w:hAnsi="Arial"/>
          <w:b/>
          <w:lang w:val="mn-MN"/>
        </w:rPr>
        <w:t xml:space="preserve">М.Батхуяг: </w:t>
      </w:r>
      <w:r>
        <w:rPr>
          <w:rFonts w:ascii="Arial" w:cs="Arial" w:hAnsi="Arial"/>
          <w:lang w:val="mn-MN"/>
        </w:rPr>
        <w:t xml:space="preserve">Тэгээд Засгийн газар хувь оролцоо өссөн дээр бол үндсэн хөрөнгийн дахин үнэлгээтэй холбоотой, дахин үнэлгээ хийхээр үндсэн хөрөнгөө нэмэгдүүлээд, нөгөө талдаа Засгийн газрын хувь оролцоогоо нэмэгдүүлдэг байгаа. Тэгэхээр яг энэ төрийн өмчит компаниудад бол дүрмийн сан дээр нь хувь оруулж нэмэгдүүлсэн юм байхгүй. Яг үүнтэй холбоотой бол нэлээн нэмэгдсэн байгаа.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Баярлалаа. Энэ хөрөнгийн дахин үнэлгээний зөрүү гээд бас дахиад өөр дүн байсан. 4.8 их наяд гээд. Энэ чинь тэр биш юм уу. Саяны яриад байгаа чинь. Өөр юм уу.</w:t>
      </w:r>
    </w:p>
    <w:p>
      <w:pPr>
        <w:pStyle w:val="style0"/>
        <w:ind w:firstLine="720" w:left="0" w:right="0"/>
        <w:jc w:val="both"/>
      </w:pPr>
      <w:r>
        <w:rPr/>
      </w:r>
    </w:p>
    <w:p>
      <w:pPr>
        <w:pStyle w:val="style0"/>
        <w:ind w:firstLine="720" w:left="0" w:right="0"/>
        <w:jc w:val="both"/>
      </w:pPr>
      <w:r>
        <w:rPr>
          <w:rFonts w:ascii="Arial" w:cs="Arial" w:hAnsi="Arial"/>
          <w:b/>
          <w:lang w:val="mn-MN"/>
        </w:rPr>
        <w:t>М.Батхуяг:</w:t>
      </w:r>
      <w:r>
        <w:rPr>
          <w:rFonts w:ascii="Arial" w:cs="Arial" w:hAnsi="Arial"/>
          <w:lang w:val="mn-MN"/>
        </w:rPr>
        <w:t xml:space="preserve"> Ер нь бол 7.4 их наядаар бол үндсэн хөрөнгө нэмэгдсэн байгаа. Мөн Засгийн газрын хувь оролцоон дээр бол Тогтворжуулалтын сан, Ирээдүй сангийн нэмэгдсэн хөрөнгө бол бас Засгийн газрын хувь оролцоо нэмэгджээ.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Баярлалаа. Гишүүд өөр асуулт байна уу? Тэгвэл тогтоолын төсөлтэй холбогдуулан үг хэлэх гишүүд нэрсээ өгнө үү. Амарзаяа гишүүнээр тасаллаа. Амарзаяа гишүүний микрофоныг өгнө үү. </w:t>
      </w:r>
    </w:p>
    <w:p>
      <w:pPr>
        <w:pStyle w:val="style0"/>
        <w:ind w:firstLine="720" w:left="0" w:right="0"/>
        <w:jc w:val="both"/>
      </w:pPr>
      <w:r>
        <w:rPr/>
      </w:r>
    </w:p>
    <w:p>
      <w:pPr>
        <w:pStyle w:val="style0"/>
        <w:ind w:firstLine="720" w:left="0" w:right="0"/>
        <w:jc w:val="both"/>
      </w:pPr>
      <w:r>
        <w:rPr>
          <w:rFonts w:ascii="Arial" w:cs="Arial" w:hAnsi="Arial"/>
          <w:b/>
          <w:lang w:val="mn-MN"/>
        </w:rPr>
        <w:t xml:space="preserve">Н.Амарзаяа: </w:t>
      </w:r>
      <w:r>
        <w:rPr>
          <w:rFonts w:ascii="Arial" w:cs="Arial" w:hAnsi="Arial"/>
          <w:lang w:val="mn-MN"/>
        </w:rPr>
        <w:t xml:space="preserve">Зарлагын хяналтын дэд хороон дээр төсвийн гүйцэтгэлийг хэлэлцэж байна л даа. Тэгээд цаашид төсөв төлөвлөхдөө анхаараач ээ гэсэн хэд гурван саналыг тавья. Тэр дундаа миний бие бас орон нутгийн асуудал их яриад байгаа л даа. Энэ дээр нэг хоёр, гурван асуудал байна. </w:t>
      </w:r>
    </w:p>
    <w:p>
      <w:pPr>
        <w:pStyle w:val="style0"/>
        <w:ind w:firstLine="720" w:left="0" w:right="0"/>
        <w:jc w:val="both"/>
      </w:pPr>
      <w:r>
        <w:rPr/>
      </w:r>
    </w:p>
    <w:p>
      <w:pPr>
        <w:pStyle w:val="style0"/>
        <w:ind w:firstLine="720" w:left="0" w:right="0"/>
        <w:jc w:val="both"/>
      </w:pPr>
      <w:r>
        <w:rPr>
          <w:rFonts w:ascii="Arial" w:cs="Arial" w:hAnsi="Arial"/>
          <w:lang w:val="mn-MN"/>
        </w:rPr>
        <w:t>Аймгийн Засаг даргатай салбарын яамд бас гэрээ хийгддэг ээ. Гэрээ хийгдэхдээ орон нутгийн засвар хэрэгжүүлэх чиг үүрэгт заагдаагүй ажлыг гүйцэтгүүлэхээр гэрээ тусгадаг. Тэгээд энэ гэрээний биелэлтийг, хэрэгжилтийг хангаад, тэгээд аймгийн нөгөө Засаг дарга нар орон нутгийн ажлуудыг дүгнэдэг л  дээ. Тэгээд ингээд төсөв байхгүй. Тэгээд гэрээнд нь ингээд зайлшгүй хүчээр оруулчихсан. Тэгээд нөгөө одоо нэг ёсондоо татаастай аймгуудад бол энэ асуудал маш их хүндрэлтэй аймаг, нийслэл дээр. Тэгэхээр энэ асуудал дээрээ нэг анхаараад, дан ялангуяа энэ хуулиар хүлээсэн чиг үүрэг болон гэрээний хэрэгжилтийг хангахад орон нутаг санхүүгийн эх үүсвэр дутагдалтай байгаа энэ асуудлыг зохих хэмжээнд шийдэж өгөхгүй бол төсвийн хууль зөрчсөн ийм хариуцлага хүлээхэд бэлэн байдалд баймгүй орон нутгийн удирдлагууд ордог юм байна шүү гэдгийг бас хэлье гэж ингэж үзэж байна.</w:t>
      </w:r>
    </w:p>
    <w:p>
      <w:pPr>
        <w:pStyle w:val="style0"/>
        <w:ind w:firstLine="720" w:left="0" w:right="0"/>
        <w:jc w:val="both"/>
      </w:pPr>
      <w:r>
        <w:rPr/>
      </w:r>
    </w:p>
    <w:p>
      <w:pPr>
        <w:pStyle w:val="style0"/>
        <w:ind w:firstLine="720" w:left="0" w:right="0"/>
        <w:jc w:val="both"/>
      </w:pPr>
      <w:r>
        <w:rPr>
          <w:rFonts w:ascii="Arial" w:cs="Arial" w:hAnsi="Arial"/>
          <w:lang w:val="mn-MN"/>
        </w:rPr>
        <w:t xml:space="preserve">Хоёрдугаарт нь болохоор мэдээж үндэсний их баяр наадам, нэг хоёр жишээ татъя л даа. Үндэсний их баяр наадам гээд Монгол Улсын баяр наадамд бас нэлээн тэрбумаар хөрөнгө мөнгө зарцуулдаг байлгүй дээ. Бас энэ суурь зарлага, орлогуудыг одоо хянуулаад явж байхад бол аймгийн баяр наадамд 10 сая, сумын баяр наадамд 5 сая төгрөг л төсөвлөж өгдөг шүү дээ жишгээрээ. Энэ болохоор өөрөө Засгийн газрын тогтоолтой. Тэгээд одоо 10 саяар, 5 саяар ямар наадам сумын Засаг дарга, аймгийн Засаг дарга хийхэв дээ. Тэгээд баяр наадмаа төрийн том баяр наадмаа сумын хэмжээндээ, аймгийн хэмжээндээ хийх гэж тухайн сумын Засаг дарга нар, аймгийн Засаг дарга нар гуйлга гуйгаад явж байгаа ийм одоо жишиг, ийм зүйлүүд байна. Энэ бүгд зүйлүүдийг нэг анхаараач ээ. Орон нутгийн тэр дундаа би бол яамдууд аймаг, нийслэлийн төсвийг л ерөнхийд нь нэг бас энэ бодит нөхцөл дээр тулгуурлаад нэг төсвийн нэг бодитой төлөвлөөд, ингээд өгчхөж болохгүй юу гэсэн ийм асуудлыг тавих гэсэн юм. Тэгээд энэ дээр суурилаад юу вэ гэхээр ер нь энэ орон нутгийн суурь зарлага тооцоход ашиглаж байгаа норм норматив энэ тарифыг инфляцаар индексжүүлэхгүй орхидог нь бараа үйлчилгээ, ажил үйлчилгээний энэ зардлыг зах зээлийн үнэ тарифтай нийцэхгүй болгож улмаар цаашлаад татаастай энэ сум, аймгуудад өр үүсэх асуудлууд үүсээд байгаа учраас энэ орон нутгийн суурь зардлын хэмжээг бодитой төлөвлөж, хуваарилахад нь бас одоо ийм зардлын норм нормативыг шинэчлэх энэ асуудал дээрээ бас нэлээн бодлого баримталж ажиллаач ээ гэсэн ийм саналыг Сангийн яаманд өгч байна. Баярлалаа. </w:t>
      </w:r>
    </w:p>
    <w:p>
      <w:pPr>
        <w:pStyle w:val="style0"/>
        <w:ind w:firstLine="720" w:left="0" w:right="0"/>
        <w:jc w:val="both"/>
      </w:pPr>
      <w:r>
        <w:rPr/>
      </w:r>
    </w:p>
    <w:p>
      <w:pPr>
        <w:pStyle w:val="style0"/>
        <w:ind w:firstLine="720" w:left="0" w:right="0"/>
        <w:jc w:val="both"/>
      </w:pPr>
      <w:r>
        <w:rPr>
          <w:rFonts w:ascii="Arial" w:cs="Arial" w:hAnsi="Arial"/>
          <w:b/>
          <w:lang w:val="mn-MN"/>
        </w:rPr>
        <w:t xml:space="preserve">З.Нарантуяа: </w:t>
      </w:r>
      <w:r>
        <w:rPr>
          <w:rFonts w:ascii="Arial" w:cs="Arial" w:hAnsi="Arial"/>
          <w:lang w:val="mn-MN"/>
        </w:rPr>
        <w:t xml:space="preserve">Өөр саналтай гишүүд байхгүй бол тогтоолын төслөөр санал хураалт явуулъя. Хураана, биш биш. Энэ одоо гүйцэтгэлээ батлах тогтоол шүү. Тийм 2018 оны төсвийн гүйцэтгэл батлах тухай гээд хоёр заалттай. Нэг нь бол 2018 оны Монгол Улсын 2018 оны төсвийн гүйцэтгэлийг энэ тэнцвэржүүлсэн орлогын хэмжээг 6 их наяд 823 тэрбум 374, бишээ чи үсгээ буруу биччихэж. Тэрбум төгрөгөөр баталсугай. Монгол Улсын 2018 оны төсвийн гүйцэтгэлийн зарлагын хэмжээг 7 их наяд 181 тэрбум 902 сая төгрөгөөр баталсугай гэсэн ийм хоёр заалттай тогтоолын төсөл баталъя. Гишүүд. Тогтоолын төслийг дэмжиж байгаа гишүүд саналаа хураалгая. Санал хураалт. Дэмжье. Би дарсан шүү дээ. Дарсан даа. За яах вэ. За санал хураалт явуулж дууслаа. </w:t>
      </w:r>
    </w:p>
    <w:p>
      <w:pPr>
        <w:pStyle w:val="style0"/>
        <w:ind w:firstLine="720" w:left="0" w:right="0"/>
        <w:jc w:val="both"/>
      </w:pPr>
      <w:r>
        <w:rPr/>
      </w:r>
    </w:p>
    <w:p>
      <w:pPr>
        <w:pStyle w:val="style0"/>
        <w:ind w:firstLine="720" w:left="0" w:right="0"/>
        <w:jc w:val="both"/>
      </w:pPr>
      <w:bookmarkStart w:id="3" w:name="_GoBack"/>
      <w:bookmarkEnd w:id="3"/>
      <w:r>
        <w:rPr>
          <w:rFonts w:ascii="Arial" w:cs="Arial" w:hAnsi="Arial"/>
          <w:lang w:val="mn-MN"/>
        </w:rPr>
        <w:t>Тогтоолын төсөл дэмжигдлээ. 83.3 хувиар.</w:t>
      </w:r>
    </w:p>
    <w:p>
      <w:pPr>
        <w:pStyle w:val="style0"/>
        <w:ind w:firstLine="720" w:left="0" w:right="0"/>
        <w:jc w:val="both"/>
      </w:pPr>
      <w:r>
        <w:rPr/>
      </w:r>
    </w:p>
    <w:p>
      <w:pPr>
        <w:pStyle w:val="style0"/>
        <w:ind w:firstLine="720" w:left="0" w:right="0"/>
        <w:jc w:val="both"/>
      </w:pPr>
      <w:r>
        <w:rPr>
          <w:rFonts w:ascii="Arial" w:cs="Arial" w:hAnsi="Arial"/>
          <w:lang w:val="mn-MN"/>
        </w:rPr>
        <w:t xml:space="preserve">Тогтоолын төслийн хоёр дахь хэлэлцүүлгийг хэлэлцэж байгаатай холбогдуулан Байнгын хороодоос ирүүлсэн санал, дүгнэлтийг нэгтгэн Төсвийн зарлагын хяналтын дэд хорооноос санал, дүгнэлт гаргаж, нэгдсэн хуралдаанд танилцуулна. Дэд хорооны санал, дүгнэлтийг Улсын Их Хурлын гишүүн, хороон дарга танилцуулна. </w:t>
      </w:r>
    </w:p>
    <w:p>
      <w:pPr>
        <w:pStyle w:val="style0"/>
        <w:ind w:firstLine="720" w:left="0" w:right="0"/>
        <w:jc w:val="both"/>
      </w:pPr>
      <w:r>
        <w:rPr/>
      </w:r>
    </w:p>
    <w:p>
      <w:pPr>
        <w:pStyle w:val="style0"/>
        <w:ind w:firstLine="720" w:left="0" w:right="0"/>
        <w:jc w:val="both"/>
      </w:pPr>
      <w:r>
        <w:rPr>
          <w:rFonts w:ascii="Arial" w:cs="Arial" w:hAnsi="Arial"/>
          <w:lang w:val="mn-MN"/>
        </w:rPr>
        <w:t>Тогтоолын төслийн хоёр дахь хэлэлцүүлгийг хэлэлцэж дууслаа. Баярлалаа.</w:t>
      </w:r>
    </w:p>
    <w:p>
      <w:pPr>
        <w:pStyle w:val="style0"/>
        <w:ind w:firstLine="720" w:left="0" w:right="0"/>
        <w:jc w:val="both"/>
      </w:pPr>
      <w:r>
        <w:rPr/>
      </w:r>
    </w:p>
    <w:p>
      <w:pPr>
        <w:pStyle w:val="style0"/>
        <w:ind w:firstLine="720" w:left="0" w:right="0"/>
        <w:jc w:val="both"/>
      </w:pPr>
      <w:r>
        <w:rPr>
          <w:rFonts w:ascii="Arial" w:cs="Arial" w:hAnsi="Arial"/>
          <w:lang w:val="mn-MN"/>
        </w:rPr>
        <w:t>Дэд хорооны хуралдаан хаасныг мэдэгдье. Баярлалаа.</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ascii="Arial" w:cs="Arial" w:hAnsi="Arial"/>
          <w:lang w:val="mn-MN"/>
        </w:rPr>
        <w:br/>
      </w:r>
    </w:p>
    <w:p>
      <w:pPr>
        <w:pStyle w:val="style0"/>
        <w:ind w:firstLine="720" w:left="0" w:right="0"/>
        <w:jc w:val="both"/>
      </w:pPr>
      <w:r>
        <w:rPr>
          <w:rFonts w:ascii="Arial" w:hAnsi="Arial"/>
          <w:lang w:val="mn-MN"/>
        </w:rPr>
        <w:t xml:space="preserve">Дууны бичлэгээс буулгасан: </w:t>
        <w:tab/>
        <w:tab/>
        <w:tab/>
        <w:tab/>
        <w:t>Д.ЭНЭБИШ /Гэрээт/</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spacing w:after="0" w:before="0"/>
        <w:contextualSpacing w:val="false"/>
        <w:jc w:val="center"/>
      </w:pPr>
      <w:r>
        <w:rPr/>
      </w:r>
    </w:p>
    <w:sectPr>
      <w:footerReference r:id="rId2" w:type="default"/>
      <w:type w:val="nextPage"/>
      <w:pgSz w:h="16838" w:w="11906"/>
      <w:pgMar w:bottom="1615" w:footer="591" w:gutter="0" w:header="0" w:left="2038" w:right="764" w:top="1134"/>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Header Char"/>
    <w:next w:val="style15"/>
    <w:rPr>
      <w:rFonts w:ascii="Times New Roman" w:cs="Mangal" w:eastAsia="SimSun" w:hAnsi="Times New Roman"/>
      <w:sz w:val="21"/>
      <w:szCs w:val="21"/>
      <w:lang w:bidi="hi-IN" w:eastAsia="zh-CN"/>
    </w:rPr>
  </w:style>
  <w:style w:styleId="style16" w:type="character">
    <w:name w:val="page number"/>
    <w:next w:val="style16"/>
    <w:rPr/>
  </w:style>
  <w:style w:styleId="style17" w:type="character">
    <w:name w:val="Footer Char"/>
    <w:next w:val="style17"/>
    <w:rPr>
      <w:rFonts w:ascii="Times New Roman" w:cs="Mangal" w:eastAsia="SimSun" w:hAnsi="Times New Roman"/>
      <w:sz w:val="21"/>
      <w:szCs w:val="21"/>
      <w:lang w:bidi="hi-IN" w:eastAsia="zh-CN"/>
    </w:rPr>
  </w:style>
  <w:style w:styleId="style18" w:type="character">
    <w:name w:val="Strong Emphasis"/>
    <w:next w:val="style18"/>
    <w:rPr>
      <w:b/>
      <w:bCs/>
    </w:rPr>
  </w:style>
  <w:style w:styleId="style19" w:type="character">
    <w:name w:val="Emphasis"/>
    <w:next w:val="style19"/>
    <w:rPr>
      <w:i/>
      <w:iCs/>
    </w:rPr>
  </w:style>
  <w:style w:styleId="style20" w:type="character">
    <w:name w:val="Default Paragraph Font"/>
    <w:next w:val="style20"/>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Frame contents"/>
    <w:basedOn w:val="style22"/>
    <w:next w:val="style26"/>
    <w:pPr/>
    <w:rPr/>
  </w:style>
  <w:style w:styleId="style27" w:type="paragraph">
    <w:name w:val="Header"/>
    <w:basedOn w:val="style0"/>
    <w:next w:val="style27"/>
    <w:pPr>
      <w:suppressLineNumbers/>
      <w:tabs>
        <w:tab w:leader="none" w:pos="4680" w:val="center"/>
        <w:tab w:leader="none" w:pos="9360" w:val="right"/>
      </w:tabs>
    </w:pPr>
    <w:rPr>
      <w:sz w:val="21"/>
      <w:szCs w:val="21"/>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Table Contents"/>
    <w:basedOn w:val="style0"/>
    <w:next w:val="style29"/>
    <w:pPr>
      <w:suppressLineNumbers/>
    </w:pPr>
    <w:rPr/>
  </w:style>
  <w:style w:styleId="style30" w:type="paragraph">
    <w:name w:val="caption"/>
    <w:basedOn w:val="style0"/>
    <w:next w:val="style30"/>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2019-10-07T10:14:15.30Z</dcterms:created>
  <cp:lastPrinted>2019-10-30T10:59:14.40Z</cp:lastPrinted>
  <cp:revision>0</cp:revision>
</cp:coreProperties>
</file>