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B722B" w14:textId="77777777" w:rsidR="00B65D5E" w:rsidRDefault="00346321">
      <w:pPr>
        <w:pStyle w:val="BodyText"/>
        <w:spacing w:before="79"/>
        <w:ind w:left="5805" w:right="453"/>
        <w:jc w:val="both"/>
      </w:pPr>
      <w:r>
        <w:t>Монгол Улсын Их Хурлын Хууль зүйн байнгын хорооны 2021 оны 06 дугаар тогтоолын хоёрдугаар хавсралт</w:t>
      </w:r>
    </w:p>
    <w:p w14:paraId="68C7C27F" w14:textId="77777777" w:rsidR="00B65D5E" w:rsidRDefault="00B65D5E">
      <w:pPr>
        <w:pStyle w:val="BodyText"/>
        <w:rPr>
          <w:sz w:val="26"/>
        </w:rPr>
      </w:pPr>
    </w:p>
    <w:p w14:paraId="527D6B09" w14:textId="77777777" w:rsidR="00B65D5E" w:rsidRDefault="00B65D5E">
      <w:pPr>
        <w:pStyle w:val="BodyText"/>
        <w:spacing w:before="1"/>
        <w:rPr>
          <w:sz w:val="22"/>
        </w:rPr>
      </w:pPr>
    </w:p>
    <w:p w14:paraId="30801D80" w14:textId="77777777" w:rsidR="00B65D5E" w:rsidRDefault="00346321">
      <w:pPr>
        <w:ind w:left="3281" w:right="3182"/>
        <w:jc w:val="center"/>
        <w:rPr>
          <w:b/>
          <w:sz w:val="24"/>
        </w:rPr>
      </w:pPr>
      <w:r>
        <w:rPr>
          <w:b/>
          <w:color w:val="333333"/>
          <w:sz w:val="24"/>
        </w:rPr>
        <w:t>НЭР ДЭВШИХ ТУХАЙ</w:t>
      </w:r>
      <w:r>
        <w:rPr>
          <w:b/>
          <w:color w:val="333333"/>
          <w:spacing w:val="-11"/>
          <w:sz w:val="24"/>
        </w:rPr>
        <w:t xml:space="preserve"> </w:t>
      </w:r>
      <w:r>
        <w:rPr>
          <w:b/>
          <w:color w:val="333333"/>
          <w:sz w:val="24"/>
        </w:rPr>
        <w:t>ХҮСЭЛТ</w:t>
      </w:r>
    </w:p>
    <w:p w14:paraId="3DF87A30" w14:textId="77777777" w:rsidR="00B65D5E" w:rsidRDefault="00B65D5E">
      <w:pPr>
        <w:pStyle w:val="BodyText"/>
        <w:rPr>
          <w:b/>
        </w:rPr>
      </w:pPr>
    </w:p>
    <w:p w14:paraId="0074503E" w14:textId="77777777" w:rsidR="00B65D5E" w:rsidRDefault="00346321">
      <w:pPr>
        <w:ind w:left="560" w:right="453"/>
        <w:jc w:val="both"/>
        <w:rPr>
          <w:i/>
          <w:sz w:val="24"/>
        </w:rPr>
      </w:pPr>
      <w:r>
        <w:rPr>
          <w:b/>
          <w:i/>
          <w:sz w:val="24"/>
        </w:rPr>
        <w:t>Товч</w:t>
      </w:r>
      <w:r>
        <w:rPr>
          <w:b/>
          <w:i/>
          <w:spacing w:val="-14"/>
          <w:sz w:val="24"/>
        </w:rPr>
        <w:t xml:space="preserve"> </w:t>
      </w:r>
      <w:r>
        <w:rPr>
          <w:b/>
          <w:i/>
          <w:sz w:val="24"/>
        </w:rPr>
        <w:t>удирдамж:</w:t>
      </w:r>
      <w:r>
        <w:rPr>
          <w:b/>
          <w:i/>
          <w:spacing w:val="-13"/>
          <w:sz w:val="24"/>
        </w:rPr>
        <w:t xml:space="preserve"> </w:t>
      </w:r>
      <w:r>
        <w:rPr>
          <w:i/>
          <w:sz w:val="24"/>
        </w:rPr>
        <w:t>Шүүхийн</w:t>
      </w:r>
      <w:r>
        <w:rPr>
          <w:i/>
          <w:spacing w:val="-16"/>
          <w:sz w:val="24"/>
        </w:rPr>
        <w:t xml:space="preserve"> </w:t>
      </w:r>
      <w:r>
        <w:rPr>
          <w:i/>
          <w:sz w:val="24"/>
        </w:rPr>
        <w:t>ерөнхий</w:t>
      </w:r>
      <w:r>
        <w:rPr>
          <w:i/>
          <w:spacing w:val="-15"/>
          <w:sz w:val="24"/>
        </w:rPr>
        <w:t xml:space="preserve"> </w:t>
      </w:r>
      <w:r>
        <w:rPr>
          <w:i/>
          <w:sz w:val="24"/>
        </w:rPr>
        <w:t>зөвлөлийн</w:t>
      </w:r>
      <w:r>
        <w:rPr>
          <w:i/>
          <w:spacing w:val="-10"/>
          <w:sz w:val="24"/>
        </w:rPr>
        <w:t xml:space="preserve"> </w:t>
      </w:r>
      <w:r>
        <w:rPr>
          <w:i/>
          <w:sz w:val="24"/>
        </w:rPr>
        <w:t>эсхүл</w:t>
      </w:r>
      <w:r>
        <w:rPr>
          <w:i/>
          <w:spacing w:val="-14"/>
          <w:sz w:val="24"/>
        </w:rPr>
        <w:t xml:space="preserve"> </w:t>
      </w:r>
      <w:r>
        <w:rPr>
          <w:i/>
          <w:sz w:val="24"/>
        </w:rPr>
        <w:t>Шүүхийн</w:t>
      </w:r>
      <w:r>
        <w:rPr>
          <w:i/>
          <w:spacing w:val="-14"/>
          <w:sz w:val="24"/>
        </w:rPr>
        <w:t xml:space="preserve"> </w:t>
      </w:r>
      <w:r>
        <w:rPr>
          <w:i/>
          <w:sz w:val="24"/>
        </w:rPr>
        <w:t>сахилгын</w:t>
      </w:r>
      <w:r>
        <w:rPr>
          <w:i/>
          <w:spacing w:val="-14"/>
          <w:sz w:val="24"/>
        </w:rPr>
        <w:t xml:space="preserve"> </w:t>
      </w:r>
      <w:r>
        <w:rPr>
          <w:i/>
          <w:sz w:val="24"/>
        </w:rPr>
        <w:t>хорооны шүүгч</w:t>
      </w:r>
      <w:r>
        <w:rPr>
          <w:i/>
          <w:spacing w:val="-13"/>
          <w:sz w:val="24"/>
        </w:rPr>
        <w:t xml:space="preserve"> </w:t>
      </w:r>
      <w:r>
        <w:rPr>
          <w:i/>
          <w:sz w:val="24"/>
        </w:rPr>
        <w:t>бус</w:t>
      </w:r>
      <w:r>
        <w:rPr>
          <w:i/>
          <w:spacing w:val="-14"/>
          <w:sz w:val="24"/>
        </w:rPr>
        <w:t xml:space="preserve"> </w:t>
      </w:r>
      <w:r>
        <w:rPr>
          <w:i/>
          <w:sz w:val="24"/>
        </w:rPr>
        <w:t>гишүүнд</w:t>
      </w:r>
      <w:r>
        <w:rPr>
          <w:i/>
          <w:spacing w:val="-15"/>
          <w:sz w:val="24"/>
        </w:rPr>
        <w:t xml:space="preserve"> </w:t>
      </w:r>
      <w:r>
        <w:rPr>
          <w:i/>
          <w:sz w:val="24"/>
        </w:rPr>
        <w:t>нэр</w:t>
      </w:r>
      <w:r>
        <w:rPr>
          <w:i/>
          <w:spacing w:val="-12"/>
          <w:sz w:val="24"/>
        </w:rPr>
        <w:t xml:space="preserve"> </w:t>
      </w:r>
      <w:r>
        <w:rPr>
          <w:i/>
          <w:sz w:val="24"/>
        </w:rPr>
        <w:t>дэвших</w:t>
      </w:r>
      <w:r>
        <w:rPr>
          <w:i/>
          <w:spacing w:val="-13"/>
          <w:sz w:val="24"/>
        </w:rPr>
        <w:t xml:space="preserve"> </w:t>
      </w:r>
      <w:r>
        <w:rPr>
          <w:i/>
          <w:sz w:val="24"/>
        </w:rPr>
        <w:t>тухай</w:t>
      </w:r>
      <w:r>
        <w:rPr>
          <w:i/>
          <w:spacing w:val="-13"/>
          <w:sz w:val="24"/>
        </w:rPr>
        <w:t xml:space="preserve"> </w:t>
      </w:r>
      <w:r>
        <w:rPr>
          <w:i/>
          <w:sz w:val="24"/>
        </w:rPr>
        <w:t>хүсэлт</w:t>
      </w:r>
      <w:r>
        <w:rPr>
          <w:i/>
          <w:spacing w:val="-12"/>
          <w:sz w:val="24"/>
        </w:rPr>
        <w:t xml:space="preserve"> </w:t>
      </w:r>
      <w:r>
        <w:rPr>
          <w:i/>
          <w:sz w:val="24"/>
        </w:rPr>
        <w:t>гаргахдаа</w:t>
      </w:r>
      <w:r>
        <w:rPr>
          <w:i/>
          <w:spacing w:val="-12"/>
          <w:sz w:val="24"/>
        </w:rPr>
        <w:t xml:space="preserve"> </w:t>
      </w:r>
      <w:r>
        <w:rPr>
          <w:i/>
          <w:sz w:val="24"/>
        </w:rPr>
        <w:t>энэхүү</w:t>
      </w:r>
      <w:r>
        <w:rPr>
          <w:i/>
          <w:spacing w:val="-14"/>
          <w:sz w:val="24"/>
        </w:rPr>
        <w:t xml:space="preserve"> </w:t>
      </w:r>
      <w:r>
        <w:rPr>
          <w:i/>
          <w:sz w:val="24"/>
        </w:rPr>
        <w:t>загварт</w:t>
      </w:r>
      <w:r>
        <w:rPr>
          <w:i/>
          <w:spacing w:val="-15"/>
          <w:sz w:val="24"/>
        </w:rPr>
        <w:t xml:space="preserve"> </w:t>
      </w:r>
      <w:r>
        <w:rPr>
          <w:i/>
          <w:sz w:val="24"/>
        </w:rPr>
        <w:t>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w:t>
      </w:r>
      <w:r>
        <w:rPr>
          <w:i/>
          <w:spacing w:val="-13"/>
          <w:sz w:val="24"/>
        </w:rPr>
        <w:t xml:space="preserve"> </w:t>
      </w:r>
      <w:r>
        <w:rPr>
          <w:i/>
          <w:sz w:val="24"/>
        </w:rPr>
        <w:t>/сонгон</w:t>
      </w:r>
      <w:r>
        <w:rPr>
          <w:i/>
          <w:spacing w:val="-13"/>
          <w:sz w:val="24"/>
        </w:rPr>
        <w:t xml:space="preserve"> </w:t>
      </w:r>
      <w:r>
        <w:rPr>
          <w:i/>
          <w:sz w:val="24"/>
        </w:rPr>
        <w:t>шалгаруулах</w:t>
      </w:r>
      <w:r>
        <w:rPr>
          <w:i/>
          <w:spacing w:val="-13"/>
          <w:sz w:val="24"/>
        </w:rPr>
        <w:t xml:space="preserve"> </w:t>
      </w:r>
      <w:r>
        <w:rPr>
          <w:i/>
          <w:sz w:val="24"/>
        </w:rPr>
        <w:t>тухай</w:t>
      </w:r>
      <w:r>
        <w:rPr>
          <w:i/>
          <w:spacing w:val="-14"/>
          <w:sz w:val="24"/>
        </w:rPr>
        <w:t xml:space="preserve"> </w:t>
      </w:r>
      <w:r>
        <w:rPr>
          <w:i/>
          <w:sz w:val="24"/>
        </w:rPr>
        <w:t>зард</w:t>
      </w:r>
      <w:r>
        <w:rPr>
          <w:i/>
          <w:spacing w:val="-13"/>
          <w:sz w:val="24"/>
        </w:rPr>
        <w:t xml:space="preserve"> </w:t>
      </w:r>
      <w:r>
        <w:rPr>
          <w:i/>
          <w:sz w:val="24"/>
        </w:rPr>
        <w:t>заасан</w:t>
      </w:r>
      <w:r>
        <w:rPr>
          <w:i/>
          <w:spacing w:val="-13"/>
          <w:sz w:val="24"/>
        </w:rPr>
        <w:t xml:space="preserve"> </w:t>
      </w:r>
      <w:r>
        <w:rPr>
          <w:i/>
          <w:sz w:val="24"/>
        </w:rPr>
        <w:t>хаяг/-аар</w:t>
      </w:r>
      <w:r>
        <w:rPr>
          <w:i/>
          <w:spacing w:val="-12"/>
          <w:sz w:val="24"/>
        </w:rPr>
        <w:t xml:space="preserve"> </w:t>
      </w:r>
      <w:r>
        <w:rPr>
          <w:i/>
          <w:sz w:val="24"/>
        </w:rPr>
        <w:t>тус</w:t>
      </w:r>
      <w:r>
        <w:rPr>
          <w:i/>
          <w:spacing w:val="-13"/>
          <w:sz w:val="24"/>
        </w:rPr>
        <w:t xml:space="preserve"> </w:t>
      </w:r>
      <w:r>
        <w:rPr>
          <w:i/>
          <w:sz w:val="24"/>
        </w:rPr>
        <w:t>байнгын</w:t>
      </w:r>
      <w:r>
        <w:rPr>
          <w:i/>
          <w:spacing w:val="-13"/>
          <w:sz w:val="24"/>
        </w:rPr>
        <w:t xml:space="preserve"> </w:t>
      </w:r>
      <w:r>
        <w:rPr>
          <w:i/>
          <w:sz w:val="24"/>
        </w:rPr>
        <w:t>хороонд явуулна.</w:t>
      </w:r>
    </w:p>
    <w:p w14:paraId="093714F9" w14:textId="77777777" w:rsidR="00B65D5E" w:rsidRDefault="00B65D5E">
      <w:pPr>
        <w:pStyle w:val="BodyText"/>
        <w:spacing w:before="1"/>
        <w:rPr>
          <w:i/>
        </w:rPr>
      </w:pPr>
    </w:p>
    <w:p w14:paraId="212C3BA6" w14:textId="77777777" w:rsidR="00B65D5E" w:rsidRDefault="00346321">
      <w:pPr>
        <w:pStyle w:val="Heading1"/>
        <w:spacing w:before="0"/>
        <w:jc w:val="both"/>
      </w:pPr>
      <w:r>
        <w:t>НЭГ. ХҮСЭЛТ ГАРГАГЧИЙН ТОВЧ ТАНИЛЦУУЛГА:</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090"/>
      </w:tblGrid>
      <w:tr w:rsidR="00B65D5E" w14:paraId="357BB118" w14:textId="77777777" w:rsidTr="00492467">
        <w:trPr>
          <w:trHeight w:val="1341"/>
        </w:trPr>
        <w:tc>
          <w:tcPr>
            <w:tcW w:w="704" w:type="dxa"/>
          </w:tcPr>
          <w:p w14:paraId="38F90E35" w14:textId="77777777" w:rsidR="00B65D5E" w:rsidRDefault="00346321">
            <w:pPr>
              <w:pStyle w:val="TableParagraph"/>
              <w:rPr>
                <w:b/>
              </w:rPr>
            </w:pPr>
            <w:r>
              <w:rPr>
                <w:b/>
              </w:rPr>
              <w:t>1.1</w:t>
            </w:r>
          </w:p>
        </w:tc>
        <w:tc>
          <w:tcPr>
            <w:tcW w:w="9090" w:type="dxa"/>
          </w:tcPr>
          <w:p w14:paraId="2125A992" w14:textId="77777777" w:rsidR="00C200C8" w:rsidRDefault="00346321">
            <w:pPr>
              <w:pStyle w:val="TableParagraph"/>
              <w:ind w:right="5521"/>
            </w:pPr>
            <w:r>
              <w:rPr>
                <w:b/>
              </w:rPr>
              <w:t xml:space="preserve">Эцэг/эхийн нэр: </w:t>
            </w:r>
            <w:r>
              <w:t xml:space="preserve">Баяраа </w:t>
            </w:r>
            <w:r>
              <w:rPr>
                <w:b/>
              </w:rPr>
              <w:t xml:space="preserve">Ургийн овог: </w:t>
            </w:r>
            <w:r>
              <w:t xml:space="preserve">Шархай Боржигон </w:t>
            </w:r>
          </w:p>
          <w:p w14:paraId="45A2E09B" w14:textId="3CE6F9C7" w:rsidR="00B65D5E" w:rsidRDefault="00346321">
            <w:pPr>
              <w:pStyle w:val="TableParagraph"/>
              <w:ind w:right="5521"/>
            </w:pPr>
            <w:r>
              <w:rPr>
                <w:b/>
              </w:rPr>
              <w:t xml:space="preserve">Нэр: </w:t>
            </w:r>
            <w:r>
              <w:t>Баян-Очир</w:t>
            </w:r>
          </w:p>
          <w:p w14:paraId="148F7846" w14:textId="77777777" w:rsidR="00B65D5E" w:rsidRDefault="00346321">
            <w:pPr>
              <w:pStyle w:val="TableParagraph"/>
              <w:spacing w:line="252" w:lineRule="exact"/>
            </w:pPr>
            <w:r>
              <w:rPr>
                <w:b/>
              </w:rPr>
              <w:t xml:space="preserve">Хүйс: </w:t>
            </w:r>
            <w:r>
              <w:t>Эрэгтэй</w:t>
            </w:r>
          </w:p>
          <w:p w14:paraId="086F6B80" w14:textId="59114EDC" w:rsidR="00B65D5E" w:rsidRDefault="00B65D5E">
            <w:pPr>
              <w:pStyle w:val="TableParagraph"/>
              <w:spacing w:before="3" w:line="254" w:lineRule="exact"/>
              <w:ind w:right="231"/>
            </w:pPr>
          </w:p>
        </w:tc>
      </w:tr>
      <w:tr w:rsidR="00B65D5E" w14:paraId="240F1693" w14:textId="77777777" w:rsidTr="002B7F0B">
        <w:trPr>
          <w:trHeight w:val="755"/>
        </w:trPr>
        <w:tc>
          <w:tcPr>
            <w:tcW w:w="704" w:type="dxa"/>
            <w:vMerge w:val="restart"/>
          </w:tcPr>
          <w:p w14:paraId="6545A3E8" w14:textId="77777777" w:rsidR="00B65D5E" w:rsidRDefault="00346321">
            <w:pPr>
              <w:pStyle w:val="TableParagraph"/>
              <w:spacing w:line="248" w:lineRule="exact"/>
              <w:rPr>
                <w:b/>
              </w:rPr>
            </w:pPr>
            <w:r>
              <w:rPr>
                <w:b/>
              </w:rPr>
              <w:t>1.2</w:t>
            </w:r>
          </w:p>
        </w:tc>
        <w:tc>
          <w:tcPr>
            <w:tcW w:w="9090" w:type="dxa"/>
          </w:tcPr>
          <w:p w14:paraId="3BADF258" w14:textId="77777777" w:rsidR="00B65D5E" w:rsidRDefault="00346321">
            <w:pPr>
              <w:pStyle w:val="TableParagraph"/>
              <w:spacing w:line="248" w:lineRule="exact"/>
              <w:rPr>
                <w:b/>
              </w:rPr>
            </w:pPr>
            <w:r>
              <w:rPr>
                <w:b/>
              </w:rPr>
              <w:t>Нэр дэвших тухай хүсэлт гаргаж буй албан тушаал</w:t>
            </w:r>
          </w:p>
          <w:p w14:paraId="1B36E580" w14:textId="77777777" w:rsidR="00B65D5E" w:rsidRDefault="00346321">
            <w:pPr>
              <w:pStyle w:val="TableParagraph"/>
              <w:spacing w:before="6" w:line="252" w:lineRule="exact"/>
              <w:ind w:right="231"/>
            </w:pPr>
            <w:r>
              <w:t>Шүүхийн ерөнхий зөвлөлийн эсхүл Шүүхийн сахилгын хорооны шүүгч бус гишүүний аль нэгийг бичнэ.</w:t>
            </w:r>
          </w:p>
        </w:tc>
      </w:tr>
      <w:tr w:rsidR="00B65D5E" w14:paraId="4BA8F44A" w14:textId="77777777" w:rsidTr="002B7F0B">
        <w:trPr>
          <w:trHeight w:val="394"/>
        </w:trPr>
        <w:tc>
          <w:tcPr>
            <w:tcW w:w="704" w:type="dxa"/>
            <w:vMerge/>
            <w:tcBorders>
              <w:top w:val="nil"/>
            </w:tcBorders>
          </w:tcPr>
          <w:p w14:paraId="71E1CC48" w14:textId="77777777" w:rsidR="00B65D5E" w:rsidRDefault="00B65D5E">
            <w:pPr>
              <w:rPr>
                <w:sz w:val="2"/>
                <w:szCs w:val="2"/>
              </w:rPr>
            </w:pPr>
          </w:p>
        </w:tc>
        <w:tc>
          <w:tcPr>
            <w:tcW w:w="9090" w:type="dxa"/>
          </w:tcPr>
          <w:p w14:paraId="7E66DFE9" w14:textId="77777777" w:rsidR="00B65D5E" w:rsidRDefault="00346321">
            <w:pPr>
              <w:pStyle w:val="TableParagraph"/>
              <w:spacing w:line="251" w:lineRule="exact"/>
              <w:rPr>
                <w:b/>
              </w:rPr>
            </w:pPr>
            <w:r>
              <w:rPr>
                <w:b/>
              </w:rPr>
              <w:t>Шүүхийн Ерөнхий Зөвлөлийн гишүүн</w:t>
            </w:r>
          </w:p>
        </w:tc>
      </w:tr>
      <w:tr w:rsidR="00B65D5E" w14:paraId="19E575CC" w14:textId="77777777" w:rsidTr="002B7F0B">
        <w:trPr>
          <w:trHeight w:val="505"/>
        </w:trPr>
        <w:tc>
          <w:tcPr>
            <w:tcW w:w="704" w:type="dxa"/>
            <w:vMerge w:val="restart"/>
          </w:tcPr>
          <w:p w14:paraId="2BB0A475" w14:textId="77777777" w:rsidR="00B65D5E" w:rsidRDefault="00346321">
            <w:pPr>
              <w:pStyle w:val="TableParagraph"/>
              <w:rPr>
                <w:b/>
              </w:rPr>
            </w:pPr>
            <w:r>
              <w:rPr>
                <w:b/>
              </w:rPr>
              <w:t>1.3</w:t>
            </w:r>
          </w:p>
        </w:tc>
        <w:tc>
          <w:tcPr>
            <w:tcW w:w="9090" w:type="dxa"/>
          </w:tcPr>
          <w:p w14:paraId="32A1F3B9" w14:textId="77777777" w:rsidR="00B65D5E" w:rsidRDefault="00346321">
            <w:pPr>
              <w:pStyle w:val="TableParagraph"/>
              <w:rPr>
                <w:b/>
              </w:rPr>
            </w:pPr>
            <w:r>
              <w:rPr>
                <w:b/>
              </w:rPr>
              <w:t>Иргэний харьяалал</w:t>
            </w:r>
          </w:p>
          <w:p w14:paraId="0A0FC42C" w14:textId="77777777" w:rsidR="00B65D5E" w:rsidRDefault="00346321">
            <w:pPr>
              <w:pStyle w:val="TableParagraph"/>
              <w:spacing w:before="1" w:line="232" w:lineRule="exact"/>
            </w:pPr>
            <w:r>
              <w:t>Монгол Улсын иргэн мөн үү /тийм эсхүл үгүй гэж бичих/.</w:t>
            </w:r>
          </w:p>
        </w:tc>
      </w:tr>
      <w:tr w:rsidR="00B65D5E" w14:paraId="100A7EC0" w14:textId="77777777" w:rsidTr="002B7F0B">
        <w:trPr>
          <w:trHeight w:val="398"/>
        </w:trPr>
        <w:tc>
          <w:tcPr>
            <w:tcW w:w="704" w:type="dxa"/>
            <w:vMerge/>
            <w:tcBorders>
              <w:top w:val="nil"/>
            </w:tcBorders>
          </w:tcPr>
          <w:p w14:paraId="12E4D43A" w14:textId="77777777" w:rsidR="00B65D5E" w:rsidRDefault="00B65D5E">
            <w:pPr>
              <w:rPr>
                <w:sz w:val="2"/>
                <w:szCs w:val="2"/>
              </w:rPr>
            </w:pPr>
          </w:p>
        </w:tc>
        <w:tc>
          <w:tcPr>
            <w:tcW w:w="9090" w:type="dxa"/>
          </w:tcPr>
          <w:p w14:paraId="6FAE62A0" w14:textId="77777777" w:rsidR="00B65D5E" w:rsidRDefault="00346321">
            <w:pPr>
              <w:pStyle w:val="TableParagraph"/>
              <w:rPr>
                <w:b/>
              </w:rPr>
            </w:pPr>
            <w:r>
              <w:rPr>
                <w:b/>
              </w:rPr>
              <w:t>Тийм</w:t>
            </w:r>
          </w:p>
        </w:tc>
      </w:tr>
      <w:tr w:rsidR="00B65D5E" w14:paraId="1D84F907" w14:textId="77777777" w:rsidTr="002B7F0B">
        <w:trPr>
          <w:trHeight w:val="505"/>
        </w:trPr>
        <w:tc>
          <w:tcPr>
            <w:tcW w:w="704" w:type="dxa"/>
            <w:vMerge w:val="restart"/>
          </w:tcPr>
          <w:p w14:paraId="7DAD5181" w14:textId="77777777" w:rsidR="00B65D5E" w:rsidRDefault="00346321">
            <w:pPr>
              <w:pStyle w:val="TableParagraph"/>
              <w:rPr>
                <w:b/>
              </w:rPr>
            </w:pPr>
            <w:r>
              <w:rPr>
                <w:b/>
              </w:rPr>
              <w:t>1.4</w:t>
            </w:r>
          </w:p>
        </w:tc>
        <w:tc>
          <w:tcPr>
            <w:tcW w:w="9090" w:type="dxa"/>
          </w:tcPr>
          <w:p w14:paraId="7D1CC62F" w14:textId="77777777" w:rsidR="00B65D5E" w:rsidRDefault="00346321">
            <w:pPr>
              <w:pStyle w:val="TableParagraph"/>
              <w:spacing w:line="252" w:lineRule="exact"/>
              <w:rPr>
                <w:b/>
              </w:rPr>
            </w:pPr>
            <w:r>
              <w:rPr>
                <w:b/>
              </w:rPr>
              <w:t>Насны дээр хязгаар</w:t>
            </w:r>
          </w:p>
          <w:p w14:paraId="53EBF0E2" w14:textId="77777777" w:rsidR="00B65D5E" w:rsidRDefault="00346321">
            <w:pPr>
              <w:pStyle w:val="TableParagraph"/>
              <w:spacing w:line="234" w:lineRule="exact"/>
            </w:pPr>
            <w:r>
              <w:t>Төрийн алба хаах насны дээд хязгаарт хүрсэн үү /тийм эсхүл үгүй гэж бичих/.</w:t>
            </w:r>
          </w:p>
        </w:tc>
      </w:tr>
      <w:tr w:rsidR="00B65D5E" w14:paraId="2694798A" w14:textId="77777777" w:rsidTr="002B7F0B">
        <w:trPr>
          <w:trHeight w:val="251"/>
        </w:trPr>
        <w:tc>
          <w:tcPr>
            <w:tcW w:w="704" w:type="dxa"/>
            <w:vMerge/>
            <w:tcBorders>
              <w:top w:val="nil"/>
            </w:tcBorders>
          </w:tcPr>
          <w:p w14:paraId="11523CBD" w14:textId="77777777" w:rsidR="00B65D5E" w:rsidRDefault="00B65D5E">
            <w:pPr>
              <w:rPr>
                <w:sz w:val="2"/>
                <w:szCs w:val="2"/>
              </w:rPr>
            </w:pPr>
          </w:p>
        </w:tc>
        <w:tc>
          <w:tcPr>
            <w:tcW w:w="9090" w:type="dxa"/>
          </w:tcPr>
          <w:p w14:paraId="1AF0E52C" w14:textId="77777777" w:rsidR="00B65D5E" w:rsidRDefault="00346321">
            <w:pPr>
              <w:pStyle w:val="TableParagraph"/>
              <w:spacing w:line="232" w:lineRule="exact"/>
              <w:rPr>
                <w:b/>
              </w:rPr>
            </w:pPr>
            <w:r>
              <w:rPr>
                <w:b/>
              </w:rPr>
              <w:t>Үгүй</w:t>
            </w:r>
          </w:p>
        </w:tc>
      </w:tr>
      <w:tr w:rsidR="00B65D5E" w14:paraId="26D9A4E6" w14:textId="77777777" w:rsidTr="002B7F0B">
        <w:trPr>
          <w:trHeight w:val="1518"/>
        </w:trPr>
        <w:tc>
          <w:tcPr>
            <w:tcW w:w="704" w:type="dxa"/>
            <w:vMerge w:val="restart"/>
          </w:tcPr>
          <w:p w14:paraId="29077196" w14:textId="77777777" w:rsidR="00B65D5E" w:rsidRDefault="00346321">
            <w:pPr>
              <w:pStyle w:val="TableParagraph"/>
              <w:spacing w:before="2"/>
              <w:rPr>
                <w:b/>
              </w:rPr>
            </w:pPr>
            <w:r>
              <w:rPr>
                <w:b/>
              </w:rPr>
              <w:t>1.5</w:t>
            </w:r>
          </w:p>
        </w:tc>
        <w:tc>
          <w:tcPr>
            <w:tcW w:w="9090" w:type="dxa"/>
          </w:tcPr>
          <w:p w14:paraId="1D9D41CA" w14:textId="77777777" w:rsidR="00B65D5E" w:rsidRDefault="00346321">
            <w:pPr>
              <w:pStyle w:val="TableParagraph"/>
              <w:spacing w:before="2" w:line="252" w:lineRule="exact"/>
              <w:jc w:val="both"/>
              <w:rPr>
                <w:b/>
              </w:rPr>
            </w:pPr>
            <w:r>
              <w:rPr>
                <w:b/>
              </w:rPr>
              <w:t>Улс төрийн болон намын удирдах албан тушаал</w:t>
            </w:r>
          </w:p>
          <w:p w14:paraId="34F1A1FF" w14:textId="77777777" w:rsidR="00B65D5E" w:rsidRDefault="00346321">
            <w:pPr>
              <w:pStyle w:val="TableParagraph"/>
              <w:ind w:right="94"/>
              <w:jc w:val="both"/>
            </w:pPr>
            <w:r>
              <w:t>Сүүлийн</w:t>
            </w:r>
            <w:r>
              <w:rPr>
                <w:spacing w:val="-12"/>
              </w:rPr>
              <w:t xml:space="preserve"> </w:t>
            </w:r>
            <w:r>
              <w:t>таван</w:t>
            </w:r>
            <w:r>
              <w:rPr>
                <w:spacing w:val="-13"/>
              </w:rPr>
              <w:t xml:space="preserve"> </w:t>
            </w:r>
            <w:r>
              <w:t>жил</w:t>
            </w:r>
            <w:r>
              <w:rPr>
                <w:spacing w:val="-12"/>
              </w:rPr>
              <w:t xml:space="preserve"> </w:t>
            </w:r>
            <w:r>
              <w:t>улс</w:t>
            </w:r>
            <w:r>
              <w:rPr>
                <w:spacing w:val="-13"/>
              </w:rPr>
              <w:t xml:space="preserve"> </w:t>
            </w:r>
            <w:r>
              <w:t>төрийн</w:t>
            </w:r>
            <w:r>
              <w:rPr>
                <w:spacing w:val="-12"/>
              </w:rPr>
              <w:t xml:space="preserve"> </w:t>
            </w:r>
            <w:r>
              <w:t>албан</w:t>
            </w:r>
            <w:r>
              <w:rPr>
                <w:spacing w:val="-11"/>
              </w:rPr>
              <w:t xml:space="preserve"> </w:t>
            </w:r>
            <w:r>
              <w:t>тушаал</w:t>
            </w:r>
            <w:r>
              <w:rPr>
                <w:spacing w:val="-13"/>
              </w:rPr>
              <w:t xml:space="preserve"> </w:t>
            </w:r>
            <w:r>
              <w:t>болон</w:t>
            </w:r>
            <w:r>
              <w:rPr>
                <w:spacing w:val="-13"/>
              </w:rPr>
              <w:t xml:space="preserve"> </w:t>
            </w:r>
            <w:r>
              <w:t>улс</w:t>
            </w:r>
            <w:r>
              <w:rPr>
                <w:spacing w:val="-13"/>
              </w:rPr>
              <w:t xml:space="preserve"> </w:t>
            </w:r>
            <w:r>
              <w:t>төрийн</w:t>
            </w:r>
            <w:r>
              <w:rPr>
                <w:spacing w:val="-14"/>
              </w:rPr>
              <w:t xml:space="preserve"> </w:t>
            </w:r>
            <w:r>
              <w:t>намын</w:t>
            </w:r>
            <w:r>
              <w:rPr>
                <w:spacing w:val="-15"/>
              </w:rPr>
              <w:t xml:space="preserve"> </w:t>
            </w:r>
            <w:r>
              <w:t>удирдах</w:t>
            </w:r>
            <w:r>
              <w:rPr>
                <w:spacing w:val="-13"/>
              </w:rPr>
              <w:t xml:space="preserve"> </w:t>
            </w:r>
            <w:r>
              <w:t>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w:t>
            </w:r>
            <w:r>
              <w:rPr>
                <w:spacing w:val="43"/>
              </w:rPr>
              <w:t xml:space="preserve"> </w:t>
            </w:r>
            <w:r>
              <w:t>хамгийн</w:t>
            </w:r>
          </w:p>
          <w:p w14:paraId="34E095A5" w14:textId="77777777" w:rsidR="00B65D5E" w:rsidRDefault="00346321">
            <w:pPr>
              <w:pStyle w:val="TableParagraph"/>
              <w:spacing w:line="232" w:lineRule="exact"/>
              <w:jc w:val="both"/>
            </w:pPr>
            <w:r>
              <w:t>сүүлийнхээс нь эхлэн он дарааллаар бичих/.</w:t>
            </w:r>
          </w:p>
        </w:tc>
      </w:tr>
      <w:tr w:rsidR="00B65D5E" w14:paraId="534F9885" w14:textId="77777777" w:rsidTr="002B7F0B">
        <w:trPr>
          <w:trHeight w:val="253"/>
        </w:trPr>
        <w:tc>
          <w:tcPr>
            <w:tcW w:w="704" w:type="dxa"/>
            <w:vMerge/>
            <w:tcBorders>
              <w:top w:val="nil"/>
            </w:tcBorders>
          </w:tcPr>
          <w:p w14:paraId="0697C9C0" w14:textId="77777777" w:rsidR="00B65D5E" w:rsidRDefault="00B65D5E">
            <w:pPr>
              <w:rPr>
                <w:sz w:val="2"/>
                <w:szCs w:val="2"/>
              </w:rPr>
            </w:pPr>
          </w:p>
        </w:tc>
        <w:tc>
          <w:tcPr>
            <w:tcW w:w="9090" w:type="dxa"/>
          </w:tcPr>
          <w:p w14:paraId="08237517" w14:textId="77777777" w:rsidR="00B65D5E" w:rsidRDefault="00346321">
            <w:pPr>
              <w:pStyle w:val="TableParagraph"/>
              <w:spacing w:line="234" w:lineRule="exact"/>
              <w:rPr>
                <w:b/>
              </w:rPr>
            </w:pPr>
            <w:r>
              <w:rPr>
                <w:b/>
              </w:rPr>
              <w:t>Үгүй</w:t>
            </w:r>
          </w:p>
        </w:tc>
      </w:tr>
      <w:tr w:rsidR="00B65D5E" w14:paraId="7217E910" w14:textId="77777777" w:rsidTr="002B7F0B">
        <w:trPr>
          <w:trHeight w:val="1264"/>
        </w:trPr>
        <w:tc>
          <w:tcPr>
            <w:tcW w:w="704" w:type="dxa"/>
            <w:vMerge w:val="restart"/>
          </w:tcPr>
          <w:p w14:paraId="2F9B03C1" w14:textId="77777777" w:rsidR="00B65D5E" w:rsidRDefault="00346321">
            <w:pPr>
              <w:pStyle w:val="TableParagraph"/>
              <w:rPr>
                <w:b/>
              </w:rPr>
            </w:pPr>
            <w:r>
              <w:rPr>
                <w:b/>
              </w:rPr>
              <w:t>1.6</w:t>
            </w:r>
          </w:p>
        </w:tc>
        <w:tc>
          <w:tcPr>
            <w:tcW w:w="9090" w:type="dxa"/>
          </w:tcPr>
          <w:p w14:paraId="68EBC9FE" w14:textId="77777777" w:rsidR="00B65D5E" w:rsidRDefault="00346321">
            <w:pPr>
              <w:pStyle w:val="TableParagraph"/>
              <w:spacing w:line="252" w:lineRule="exact"/>
              <w:rPr>
                <w:b/>
              </w:rPr>
            </w:pPr>
            <w:r>
              <w:rPr>
                <w:b/>
              </w:rPr>
              <w:t>Шүүгчийн албан тушаал</w:t>
            </w:r>
          </w:p>
          <w:p w14:paraId="38B10F08" w14:textId="77777777" w:rsidR="00B65D5E" w:rsidRDefault="00346321">
            <w:pPr>
              <w:pStyle w:val="TableParagraph"/>
            </w:pPr>
            <w: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w:t>
            </w:r>
          </w:p>
          <w:p w14:paraId="7B9A861C" w14:textId="77777777" w:rsidR="00B65D5E" w:rsidRDefault="00346321">
            <w:pPr>
              <w:pStyle w:val="TableParagraph"/>
              <w:spacing w:before="5" w:line="252" w:lineRule="exact"/>
            </w:pPr>
            <w:r>
              <w:t>ямар хугацаанд шүүгчээр ажиллаж байгаа эсхүл байсан талаараа хамгийн сүүлийнхээс нь эхлэн он дарааллаар бичих/.</w:t>
            </w:r>
          </w:p>
        </w:tc>
      </w:tr>
      <w:tr w:rsidR="00B65D5E" w14:paraId="13ED3EC3" w14:textId="77777777" w:rsidTr="002B7F0B">
        <w:trPr>
          <w:trHeight w:val="755"/>
        </w:trPr>
        <w:tc>
          <w:tcPr>
            <w:tcW w:w="704" w:type="dxa"/>
            <w:vMerge/>
            <w:tcBorders>
              <w:top w:val="nil"/>
            </w:tcBorders>
          </w:tcPr>
          <w:p w14:paraId="1A55059F" w14:textId="77777777" w:rsidR="00B65D5E" w:rsidRDefault="00B65D5E">
            <w:pPr>
              <w:rPr>
                <w:sz w:val="2"/>
                <w:szCs w:val="2"/>
              </w:rPr>
            </w:pPr>
          </w:p>
        </w:tc>
        <w:tc>
          <w:tcPr>
            <w:tcW w:w="9090" w:type="dxa"/>
          </w:tcPr>
          <w:p w14:paraId="4AC57383" w14:textId="77777777" w:rsidR="00B65D5E" w:rsidRDefault="00346321">
            <w:pPr>
              <w:pStyle w:val="TableParagraph"/>
              <w:spacing w:line="250" w:lineRule="exact"/>
              <w:rPr>
                <w:b/>
              </w:rPr>
            </w:pPr>
            <w:r>
              <w:rPr>
                <w:b/>
              </w:rPr>
              <w:t>Үгүй</w:t>
            </w:r>
          </w:p>
        </w:tc>
      </w:tr>
    </w:tbl>
    <w:p w14:paraId="0F8D6DF9" w14:textId="77777777" w:rsidR="00B65D5E" w:rsidRDefault="00B65D5E">
      <w:pPr>
        <w:spacing w:line="250" w:lineRule="exact"/>
        <w:sectPr w:rsidR="00B65D5E">
          <w:type w:val="continuous"/>
          <w:pgSz w:w="11900" w:h="16850"/>
          <w:pgMar w:top="1360" w:right="980" w:bottom="280" w:left="88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090"/>
      </w:tblGrid>
      <w:tr w:rsidR="00B65D5E" w14:paraId="00251D6C" w14:textId="77777777" w:rsidTr="002B7F0B">
        <w:trPr>
          <w:trHeight w:val="1264"/>
        </w:trPr>
        <w:tc>
          <w:tcPr>
            <w:tcW w:w="704" w:type="dxa"/>
            <w:vMerge w:val="restart"/>
          </w:tcPr>
          <w:p w14:paraId="3FC0A699" w14:textId="77777777" w:rsidR="00B65D5E" w:rsidRDefault="00346321">
            <w:pPr>
              <w:pStyle w:val="TableParagraph"/>
              <w:rPr>
                <w:b/>
              </w:rPr>
            </w:pPr>
            <w:r>
              <w:rPr>
                <w:b/>
              </w:rPr>
              <w:lastRenderedPageBreak/>
              <w:t>1.7</w:t>
            </w:r>
          </w:p>
        </w:tc>
        <w:tc>
          <w:tcPr>
            <w:tcW w:w="9090" w:type="dxa"/>
          </w:tcPr>
          <w:p w14:paraId="5CC41DD0" w14:textId="77777777" w:rsidR="00B65D5E" w:rsidRDefault="00346321">
            <w:pPr>
              <w:pStyle w:val="TableParagraph"/>
              <w:jc w:val="both"/>
              <w:rPr>
                <w:b/>
              </w:rPr>
            </w:pPr>
            <w:r>
              <w:rPr>
                <w:b/>
              </w:rPr>
              <w:t>Шүүхийн ерөнхий зөвлөлийн гишүүн</w:t>
            </w:r>
          </w:p>
          <w:p w14:paraId="6AB8936B" w14:textId="77777777" w:rsidR="00B65D5E" w:rsidRDefault="00346321">
            <w:pPr>
              <w:pStyle w:val="TableParagraph"/>
              <w:spacing w:before="1"/>
              <w:ind w:right="95"/>
              <w:jc w:val="both"/>
            </w:pPr>
            <w: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w:t>
            </w:r>
            <w:r>
              <w:rPr>
                <w:spacing w:val="-13"/>
              </w:rPr>
              <w:t xml:space="preserve"> </w:t>
            </w:r>
            <w:r>
              <w:t>хавсаргах,</w:t>
            </w:r>
            <w:r>
              <w:rPr>
                <w:spacing w:val="-13"/>
              </w:rPr>
              <w:t xml:space="preserve"> </w:t>
            </w:r>
            <w:r>
              <w:t>уг</w:t>
            </w:r>
            <w:r>
              <w:rPr>
                <w:spacing w:val="-15"/>
              </w:rPr>
              <w:t xml:space="preserve"> </w:t>
            </w:r>
            <w:r>
              <w:t>албан</w:t>
            </w:r>
            <w:r>
              <w:rPr>
                <w:spacing w:val="-16"/>
              </w:rPr>
              <w:t xml:space="preserve"> </w:t>
            </w:r>
            <w:r>
              <w:t>тушаалыг</w:t>
            </w:r>
            <w:r>
              <w:rPr>
                <w:spacing w:val="-16"/>
              </w:rPr>
              <w:t xml:space="preserve"> </w:t>
            </w:r>
            <w:r>
              <w:t>ямар</w:t>
            </w:r>
            <w:r>
              <w:rPr>
                <w:spacing w:val="-14"/>
              </w:rPr>
              <w:t xml:space="preserve"> </w:t>
            </w:r>
            <w:r>
              <w:t>хугацаанд</w:t>
            </w:r>
            <w:r>
              <w:rPr>
                <w:spacing w:val="-12"/>
              </w:rPr>
              <w:t xml:space="preserve"> </w:t>
            </w:r>
            <w:r>
              <w:t>эрхэлж</w:t>
            </w:r>
            <w:r>
              <w:rPr>
                <w:spacing w:val="-15"/>
              </w:rPr>
              <w:t xml:space="preserve"> </w:t>
            </w:r>
            <w:r>
              <w:t>байгаа</w:t>
            </w:r>
            <w:r>
              <w:rPr>
                <w:spacing w:val="-15"/>
              </w:rPr>
              <w:t xml:space="preserve"> </w:t>
            </w:r>
            <w:r>
              <w:t>эсхүл</w:t>
            </w:r>
            <w:r>
              <w:rPr>
                <w:spacing w:val="-15"/>
              </w:rPr>
              <w:t xml:space="preserve"> </w:t>
            </w:r>
            <w:r>
              <w:t>байсан</w:t>
            </w:r>
          </w:p>
          <w:p w14:paraId="45FC6E6D" w14:textId="77777777" w:rsidR="00B65D5E" w:rsidRDefault="00346321">
            <w:pPr>
              <w:pStyle w:val="TableParagraph"/>
              <w:spacing w:line="231" w:lineRule="exact"/>
              <w:jc w:val="both"/>
            </w:pPr>
            <w:r>
              <w:t>талаараа хамгийн сүүлийнхээс нь эхлэн он дарааллаар бичих/.</w:t>
            </w:r>
          </w:p>
        </w:tc>
      </w:tr>
      <w:tr w:rsidR="00B65D5E" w14:paraId="1690FF7B" w14:textId="77777777" w:rsidTr="002B7F0B">
        <w:trPr>
          <w:trHeight w:val="254"/>
        </w:trPr>
        <w:tc>
          <w:tcPr>
            <w:tcW w:w="704" w:type="dxa"/>
            <w:vMerge/>
            <w:tcBorders>
              <w:top w:val="nil"/>
            </w:tcBorders>
          </w:tcPr>
          <w:p w14:paraId="2AE67933" w14:textId="77777777" w:rsidR="00B65D5E" w:rsidRDefault="00B65D5E">
            <w:pPr>
              <w:rPr>
                <w:sz w:val="2"/>
                <w:szCs w:val="2"/>
              </w:rPr>
            </w:pPr>
          </w:p>
        </w:tc>
        <w:tc>
          <w:tcPr>
            <w:tcW w:w="9090" w:type="dxa"/>
          </w:tcPr>
          <w:p w14:paraId="66C45F83" w14:textId="77777777" w:rsidR="00B65D5E" w:rsidRDefault="00346321">
            <w:pPr>
              <w:pStyle w:val="TableParagraph"/>
              <w:spacing w:line="234" w:lineRule="exact"/>
              <w:rPr>
                <w:b/>
              </w:rPr>
            </w:pPr>
            <w:r>
              <w:rPr>
                <w:b/>
              </w:rPr>
              <w:t>Үгүй</w:t>
            </w:r>
          </w:p>
        </w:tc>
      </w:tr>
      <w:tr w:rsidR="00B65D5E" w14:paraId="40FDC327" w14:textId="77777777" w:rsidTr="002B7F0B">
        <w:trPr>
          <w:trHeight w:val="1264"/>
        </w:trPr>
        <w:tc>
          <w:tcPr>
            <w:tcW w:w="704" w:type="dxa"/>
            <w:vMerge w:val="restart"/>
          </w:tcPr>
          <w:p w14:paraId="53A5D1D2" w14:textId="77777777" w:rsidR="00B65D5E" w:rsidRDefault="00346321">
            <w:pPr>
              <w:pStyle w:val="TableParagraph"/>
              <w:rPr>
                <w:b/>
              </w:rPr>
            </w:pPr>
            <w:r>
              <w:rPr>
                <w:b/>
              </w:rPr>
              <w:t>1.8</w:t>
            </w:r>
          </w:p>
        </w:tc>
        <w:tc>
          <w:tcPr>
            <w:tcW w:w="9090" w:type="dxa"/>
          </w:tcPr>
          <w:p w14:paraId="1B6F51B6" w14:textId="77777777" w:rsidR="00B65D5E" w:rsidRDefault="00346321">
            <w:pPr>
              <w:pStyle w:val="TableParagraph"/>
              <w:spacing w:line="252" w:lineRule="exact"/>
              <w:rPr>
                <w:b/>
              </w:rPr>
            </w:pPr>
            <w:r>
              <w:rPr>
                <w:b/>
              </w:rPr>
              <w:t>Шүүхийн сахилгын хорооны гишүүн</w:t>
            </w:r>
          </w:p>
          <w:p w14:paraId="189E8697" w14:textId="77777777" w:rsidR="00B65D5E" w:rsidRDefault="00346321">
            <w:pPr>
              <w:pStyle w:val="TableParagraph"/>
              <w:spacing w:line="252" w:lineRule="exact"/>
            </w:pPr>
            <w:r>
              <w:t>Шүүхийн</w:t>
            </w:r>
            <w:r>
              <w:rPr>
                <w:spacing w:val="-7"/>
              </w:rPr>
              <w:t xml:space="preserve"> </w:t>
            </w:r>
            <w:r>
              <w:t>сахилгын</w:t>
            </w:r>
            <w:r>
              <w:rPr>
                <w:spacing w:val="-9"/>
              </w:rPr>
              <w:t xml:space="preserve"> </w:t>
            </w:r>
            <w:r>
              <w:t>хорооны</w:t>
            </w:r>
            <w:r>
              <w:rPr>
                <w:spacing w:val="-10"/>
              </w:rPr>
              <w:t xml:space="preserve"> </w:t>
            </w:r>
            <w:r>
              <w:t>гишүүнээр</w:t>
            </w:r>
            <w:r>
              <w:rPr>
                <w:spacing w:val="-9"/>
              </w:rPr>
              <w:t xml:space="preserve"> </w:t>
            </w:r>
            <w:r>
              <w:t>ажиллаж</w:t>
            </w:r>
            <w:r>
              <w:rPr>
                <w:spacing w:val="-5"/>
              </w:rPr>
              <w:t xml:space="preserve"> </w:t>
            </w:r>
            <w:r>
              <w:t>байгаа</w:t>
            </w:r>
            <w:r>
              <w:rPr>
                <w:spacing w:val="-13"/>
              </w:rPr>
              <w:t xml:space="preserve"> </w:t>
            </w:r>
            <w:r>
              <w:t>юу,</w:t>
            </w:r>
            <w:r>
              <w:rPr>
                <w:spacing w:val="-8"/>
              </w:rPr>
              <w:t xml:space="preserve"> </w:t>
            </w:r>
            <w:r>
              <w:t>эсхүл</w:t>
            </w:r>
            <w:r>
              <w:rPr>
                <w:spacing w:val="-8"/>
              </w:rPr>
              <w:t xml:space="preserve"> </w:t>
            </w:r>
            <w:r>
              <w:t>ажиллаж</w:t>
            </w:r>
            <w:r>
              <w:rPr>
                <w:spacing w:val="-8"/>
              </w:rPr>
              <w:t xml:space="preserve"> </w:t>
            </w:r>
            <w:r>
              <w:t>байсан</w:t>
            </w:r>
            <w:r>
              <w:rPr>
                <w:spacing w:val="-12"/>
              </w:rPr>
              <w:t xml:space="preserve"> </w:t>
            </w:r>
            <w:r>
              <w:t>уу</w:t>
            </w:r>
          </w:p>
          <w:p w14:paraId="149E0FAC" w14:textId="77777777" w:rsidR="00B65D5E" w:rsidRDefault="00346321">
            <w:pPr>
              <w:pStyle w:val="TableParagraph"/>
              <w:spacing w:before="1"/>
            </w:pPr>
            <w:r>
              <w:t>/тийм эсхүл үгүй гэж бичих, тийм гэж хариулсан бол холбогдох баримт бичгийн хуулбарыг</w:t>
            </w:r>
            <w:r>
              <w:rPr>
                <w:spacing w:val="-13"/>
              </w:rPr>
              <w:t xml:space="preserve"> </w:t>
            </w:r>
            <w:r>
              <w:t>хавсаргах,</w:t>
            </w:r>
            <w:r>
              <w:rPr>
                <w:spacing w:val="-13"/>
              </w:rPr>
              <w:t xml:space="preserve"> </w:t>
            </w:r>
            <w:r>
              <w:t>уг</w:t>
            </w:r>
            <w:r>
              <w:rPr>
                <w:spacing w:val="-16"/>
              </w:rPr>
              <w:t xml:space="preserve"> </w:t>
            </w:r>
            <w:r>
              <w:t>албан</w:t>
            </w:r>
            <w:r>
              <w:rPr>
                <w:spacing w:val="-16"/>
              </w:rPr>
              <w:t xml:space="preserve"> </w:t>
            </w:r>
            <w:r>
              <w:t>тушаалыг</w:t>
            </w:r>
            <w:r>
              <w:rPr>
                <w:spacing w:val="-15"/>
              </w:rPr>
              <w:t xml:space="preserve"> </w:t>
            </w:r>
            <w:r>
              <w:t>ямар</w:t>
            </w:r>
            <w:r>
              <w:rPr>
                <w:spacing w:val="-15"/>
              </w:rPr>
              <w:t xml:space="preserve"> </w:t>
            </w:r>
            <w:r>
              <w:t>хугацаанд</w:t>
            </w:r>
            <w:r>
              <w:rPr>
                <w:spacing w:val="-12"/>
              </w:rPr>
              <w:t xml:space="preserve"> </w:t>
            </w:r>
            <w:r>
              <w:t>эрхэлж</w:t>
            </w:r>
            <w:r>
              <w:rPr>
                <w:spacing w:val="-16"/>
              </w:rPr>
              <w:t xml:space="preserve"> </w:t>
            </w:r>
            <w:r>
              <w:t>байгаа</w:t>
            </w:r>
            <w:r>
              <w:rPr>
                <w:spacing w:val="-14"/>
              </w:rPr>
              <w:t xml:space="preserve"> </w:t>
            </w:r>
            <w:r>
              <w:t>эсхүл</w:t>
            </w:r>
            <w:r>
              <w:rPr>
                <w:spacing w:val="-16"/>
              </w:rPr>
              <w:t xml:space="preserve"> </w:t>
            </w:r>
            <w:r>
              <w:t>байсан</w:t>
            </w:r>
          </w:p>
          <w:p w14:paraId="0ECBF189" w14:textId="77777777" w:rsidR="00B65D5E" w:rsidRDefault="00346321">
            <w:pPr>
              <w:pStyle w:val="TableParagraph"/>
              <w:spacing w:before="1" w:line="232" w:lineRule="exact"/>
            </w:pPr>
            <w:r>
              <w:t>талаараа хамгийн сүүлийнхээс нь эхлэн он дарааллаар бичих/.</w:t>
            </w:r>
          </w:p>
        </w:tc>
      </w:tr>
      <w:tr w:rsidR="00B65D5E" w14:paraId="7F3B0F0A" w14:textId="77777777" w:rsidTr="002B7F0B">
        <w:trPr>
          <w:trHeight w:val="253"/>
        </w:trPr>
        <w:tc>
          <w:tcPr>
            <w:tcW w:w="704" w:type="dxa"/>
            <w:vMerge/>
            <w:tcBorders>
              <w:top w:val="nil"/>
            </w:tcBorders>
          </w:tcPr>
          <w:p w14:paraId="6234735A" w14:textId="77777777" w:rsidR="00B65D5E" w:rsidRDefault="00B65D5E">
            <w:pPr>
              <w:rPr>
                <w:sz w:val="2"/>
                <w:szCs w:val="2"/>
              </w:rPr>
            </w:pPr>
          </w:p>
        </w:tc>
        <w:tc>
          <w:tcPr>
            <w:tcW w:w="9090" w:type="dxa"/>
          </w:tcPr>
          <w:p w14:paraId="113A28C7" w14:textId="77777777" w:rsidR="00B65D5E" w:rsidRDefault="00346321">
            <w:pPr>
              <w:pStyle w:val="TableParagraph"/>
              <w:spacing w:line="234" w:lineRule="exact"/>
              <w:rPr>
                <w:b/>
              </w:rPr>
            </w:pPr>
            <w:r>
              <w:rPr>
                <w:b/>
              </w:rPr>
              <w:t>Үгүй</w:t>
            </w:r>
          </w:p>
        </w:tc>
      </w:tr>
      <w:tr w:rsidR="00B65D5E" w14:paraId="382121FF" w14:textId="77777777" w:rsidTr="002B7F0B">
        <w:trPr>
          <w:trHeight w:val="1517"/>
        </w:trPr>
        <w:tc>
          <w:tcPr>
            <w:tcW w:w="704" w:type="dxa"/>
            <w:vMerge w:val="restart"/>
          </w:tcPr>
          <w:p w14:paraId="17BCEE0B" w14:textId="77777777" w:rsidR="00B65D5E" w:rsidRDefault="00346321">
            <w:pPr>
              <w:pStyle w:val="TableParagraph"/>
              <w:rPr>
                <w:b/>
              </w:rPr>
            </w:pPr>
            <w:r>
              <w:rPr>
                <w:b/>
              </w:rPr>
              <w:t>1.9</w:t>
            </w:r>
          </w:p>
        </w:tc>
        <w:tc>
          <w:tcPr>
            <w:tcW w:w="9090" w:type="dxa"/>
          </w:tcPr>
          <w:p w14:paraId="4604D5C4" w14:textId="77777777" w:rsidR="00B65D5E" w:rsidRDefault="00346321">
            <w:pPr>
              <w:pStyle w:val="TableParagraph"/>
              <w:spacing w:line="252" w:lineRule="exact"/>
              <w:jc w:val="both"/>
              <w:rPr>
                <w:b/>
              </w:rPr>
            </w:pPr>
            <w:r>
              <w:rPr>
                <w:b/>
              </w:rPr>
              <w:t>Шүүхийн захиргааны байгууллагын ажилтан</w:t>
            </w:r>
          </w:p>
          <w:p w14:paraId="42899BC4" w14:textId="77777777" w:rsidR="00B65D5E" w:rsidRDefault="00346321">
            <w:pPr>
              <w:pStyle w:val="TableParagraph"/>
              <w:ind w:right="94"/>
              <w:jc w:val="both"/>
            </w:pPr>
            <w:r>
              <w:t>Шүүхийн захиргааны байгууллагын ажилтны ажил, албан тушаал эрхэлж байгаа юу, эсхүл</w:t>
            </w:r>
            <w:r>
              <w:rPr>
                <w:spacing w:val="-17"/>
              </w:rPr>
              <w:t xml:space="preserve"> </w:t>
            </w:r>
            <w:r>
              <w:t>эрхэлж</w:t>
            </w:r>
            <w:r>
              <w:rPr>
                <w:spacing w:val="-17"/>
              </w:rPr>
              <w:t xml:space="preserve"> </w:t>
            </w:r>
            <w:r>
              <w:t>байсан</w:t>
            </w:r>
            <w:r>
              <w:rPr>
                <w:spacing w:val="-18"/>
              </w:rPr>
              <w:t xml:space="preserve"> </w:t>
            </w:r>
            <w:r>
              <w:t>уу</w:t>
            </w:r>
            <w:r>
              <w:rPr>
                <w:spacing w:val="-17"/>
              </w:rPr>
              <w:t xml:space="preserve"> </w:t>
            </w:r>
            <w:r>
              <w:t>/тийм</w:t>
            </w:r>
            <w:r>
              <w:rPr>
                <w:spacing w:val="-16"/>
              </w:rPr>
              <w:t xml:space="preserve"> </w:t>
            </w:r>
            <w:r>
              <w:t>эсхүл</w:t>
            </w:r>
            <w:r>
              <w:rPr>
                <w:spacing w:val="-17"/>
              </w:rPr>
              <w:t xml:space="preserve"> </w:t>
            </w:r>
            <w:r>
              <w:t>үгүй</w:t>
            </w:r>
            <w:r>
              <w:rPr>
                <w:spacing w:val="-19"/>
              </w:rPr>
              <w:t xml:space="preserve"> </w:t>
            </w:r>
            <w:r>
              <w:t>гэж</w:t>
            </w:r>
            <w:r>
              <w:rPr>
                <w:spacing w:val="-17"/>
              </w:rPr>
              <w:t xml:space="preserve"> </w:t>
            </w:r>
            <w:r>
              <w:t>бичих,</w:t>
            </w:r>
            <w:r>
              <w:rPr>
                <w:spacing w:val="-15"/>
              </w:rPr>
              <w:t xml:space="preserve"> </w:t>
            </w:r>
            <w:r>
              <w:t>тийм</w:t>
            </w:r>
            <w:r>
              <w:rPr>
                <w:spacing w:val="-18"/>
              </w:rPr>
              <w:t xml:space="preserve"> </w:t>
            </w:r>
            <w:r>
              <w:t>гэж</w:t>
            </w:r>
            <w:r>
              <w:rPr>
                <w:spacing w:val="-15"/>
              </w:rPr>
              <w:t xml:space="preserve"> </w:t>
            </w:r>
            <w:r>
              <w:t>хариулсан</w:t>
            </w:r>
            <w:r>
              <w:rPr>
                <w:spacing w:val="-19"/>
              </w:rPr>
              <w:t xml:space="preserve"> </w:t>
            </w:r>
            <w:r>
              <w:t>бол</w:t>
            </w:r>
            <w:r>
              <w:rPr>
                <w:spacing w:val="-18"/>
              </w:rPr>
              <w:t xml:space="preserve"> </w:t>
            </w:r>
            <w:r>
              <w:t>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w:t>
            </w:r>
            <w:r>
              <w:rPr>
                <w:spacing w:val="-3"/>
              </w:rPr>
              <w:t xml:space="preserve"> </w:t>
            </w:r>
            <w:r>
              <w:t>дарааллаар</w:t>
            </w:r>
          </w:p>
          <w:p w14:paraId="342986B2" w14:textId="77777777" w:rsidR="00B65D5E" w:rsidRDefault="00346321">
            <w:pPr>
              <w:pStyle w:val="TableParagraph"/>
              <w:spacing w:before="1" w:line="232" w:lineRule="exact"/>
            </w:pPr>
            <w:r>
              <w:t>бичих/.</w:t>
            </w:r>
          </w:p>
        </w:tc>
      </w:tr>
      <w:tr w:rsidR="00B65D5E" w14:paraId="0389A80A" w14:textId="77777777" w:rsidTr="002B7F0B">
        <w:trPr>
          <w:trHeight w:val="253"/>
        </w:trPr>
        <w:tc>
          <w:tcPr>
            <w:tcW w:w="704" w:type="dxa"/>
            <w:vMerge/>
            <w:tcBorders>
              <w:top w:val="nil"/>
            </w:tcBorders>
          </w:tcPr>
          <w:p w14:paraId="6A220A7A" w14:textId="77777777" w:rsidR="00B65D5E" w:rsidRDefault="00B65D5E">
            <w:pPr>
              <w:rPr>
                <w:sz w:val="2"/>
                <w:szCs w:val="2"/>
              </w:rPr>
            </w:pPr>
          </w:p>
        </w:tc>
        <w:tc>
          <w:tcPr>
            <w:tcW w:w="9090" w:type="dxa"/>
          </w:tcPr>
          <w:p w14:paraId="36F8D82B" w14:textId="77777777" w:rsidR="00B65D5E" w:rsidRDefault="00346321">
            <w:pPr>
              <w:pStyle w:val="TableParagraph"/>
              <w:spacing w:line="234" w:lineRule="exact"/>
              <w:rPr>
                <w:b/>
              </w:rPr>
            </w:pPr>
            <w:r>
              <w:rPr>
                <w:b/>
              </w:rPr>
              <w:t>Үгүй</w:t>
            </w:r>
          </w:p>
        </w:tc>
      </w:tr>
      <w:tr w:rsidR="00B65D5E" w14:paraId="1D70E991" w14:textId="77777777" w:rsidTr="002B7F0B">
        <w:trPr>
          <w:trHeight w:val="1516"/>
        </w:trPr>
        <w:tc>
          <w:tcPr>
            <w:tcW w:w="704" w:type="dxa"/>
            <w:vMerge w:val="restart"/>
          </w:tcPr>
          <w:p w14:paraId="530046DF" w14:textId="77777777" w:rsidR="00B65D5E" w:rsidRPr="00346321" w:rsidRDefault="00346321">
            <w:pPr>
              <w:pStyle w:val="TableParagraph"/>
              <w:rPr>
                <w:b/>
                <w:bCs/>
              </w:rPr>
            </w:pPr>
            <w:r w:rsidRPr="00346321">
              <w:rPr>
                <w:b/>
                <w:bCs/>
              </w:rPr>
              <w:t>1.10</w:t>
            </w:r>
          </w:p>
        </w:tc>
        <w:tc>
          <w:tcPr>
            <w:tcW w:w="9090" w:type="dxa"/>
          </w:tcPr>
          <w:p w14:paraId="4CABBE8A" w14:textId="77777777" w:rsidR="00B65D5E" w:rsidRDefault="00346321">
            <w:pPr>
              <w:pStyle w:val="TableParagraph"/>
              <w:spacing w:line="252" w:lineRule="exact"/>
            </w:pPr>
            <w:r>
              <w:t>Хуульч</w:t>
            </w:r>
          </w:p>
          <w:p w14:paraId="73B992B1" w14:textId="77777777" w:rsidR="00B65D5E" w:rsidRDefault="00346321">
            <w:pPr>
              <w:pStyle w:val="TableParagraph"/>
              <w:ind w:right="96"/>
              <w:jc w:val="both"/>
            </w:pPr>
            <w: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w:t>
            </w:r>
          </w:p>
          <w:p w14:paraId="313D72FC" w14:textId="77777777" w:rsidR="00B65D5E" w:rsidRDefault="00346321">
            <w:pPr>
              <w:pStyle w:val="TableParagraph"/>
              <w:spacing w:before="6" w:line="252" w:lineRule="exact"/>
              <w:ind w:right="96"/>
              <w:jc w:val="both"/>
            </w:pPr>
            <w:r>
              <w:t>эзэмшиж байгаа эсхүл байсан талаараа хамгийн сүүлийнхээс нь эхлэн он дарааллаар бичих/.</w:t>
            </w:r>
          </w:p>
        </w:tc>
      </w:tr>
      <w:tr w:rsidR="00B65D5E" w14:paraId="511C07D5" w14:textId="77777777" w:rsidTr="002B7F0B">
        <w:trPr>
          <w:trHeight w:val="249"/>
        </w:trPr>
        <w:tc>
          <w:tcPr>
            <w:tcW w:w="704" w:type="dxa"/>
            <w:vMerge/>
            <w:tcBorders>
              <w:top w:val="nil"/>
            </w:tcBorders>
          </w:tcPr>
          <w:p w14:paraId="0FBD261D" w14:textId="77777777" w:rsidR="00B65D5E" w:rsidRDefault="00B65D5E">
            <w:pPr>
              <w:rPr>
                <w:sz w:val="2"/>
                <w:szCs w:val="2"/>
              </w:rPr>
            </w:pPr>
          </w:p>
        </w:tc>
        <w:tc>
          <w:tcPr>
            <w:tcW w:w="9090" w:type="dxa"/>
          </w:tcPr>
          <w:p w14:paraId="666BD01E" w14:textId="77777777" w:rsidR="00B65D5E" w:rsidRDefault="00346321">
            <w:pPr>
              <w:pStyle w:val="TableParagraph"/>
              <w:spacing w:line="229" w:lineRule="exact"/>
            </w:pPr>
            <w:r>
              <w:rPr>
                <w:b/>
              </w:rPr>
              <w:t>Тийм.</w:t>
            </w:r>
            <w:r>
              <w:t>2002.10 сараас хойш 20 дох жилдээ тасралтгүй эзэмшиж байна.</w:t>
            </w:r>
          </w:p>
        </w:tc>
      </w:tr>
      <w:tr w:rsidR="00B65D5E" w14:paraId="7E59AE26" w14:textId="77777777" w:rsidTr="002B7F0B">
        <w:trPr>
          <w:trHeight w:val="1264"/>
        </w:trPr>
        <w:tc>
          <w:tcPr>
            <w:tcW w:w="704" w:type="dxa"/>
            <w:vMerge w:val="restart"/>
          </w:tcPr>
          <w:p w14:paraId="3B6556AA" w14:textId="77777777" w:rsidR="00B65D5E" w:rsidRPr="00346321" w:rsidRDefault="00346321">
            <w:pPr>
              <w:pStyle w:val="TableParagraph"/>
              <w:rPr>
                <w:b/>
                <w:bCs/>
              </w:rPr>
            </w:pPr>
            <w:r w:rsidRPr="00346321">
              <w:rPr>
                <w:b/>
                <w:bCs/>
              </w:rPr>
              <w:t>1.11</w:t>
            </w:r>
          </w:p>
        </w:tc>
        <w:tc>
          <w:tcPr>
            <w:tcW w:w="9090" w:type="dxa"/>
          </w:tcPr>
          <w:p w14:paraId="39BA7AE5" w14:textId="77777777" w:rsidR="00B65D5E" w:rsidRDefault="00346321">
            <w:pPr>
              <w:pStyle w:val="TableParagraph"/>
            </w:pPr>
            <w:r>
              <w:t>Өмгөөлөгч</w:t>
            </w:r>
          </w:p>
          <w:p w14:paraId="42097371" w14:textId="77777777" w:rsidR="00B65D5E" w:rsidRDefault="00346321">
            <w:pPr>
              <w:pStyle w:val="TableParagraph"/>
              <w:spacing w:before="1"/>
              <w:ind w:right="92"/>
              <w:jc w:val="both"/>
            </w:pPr>
            <w:r>
              <w:t>Өмгөөллийн</w:t>
            </w:r>
            <w:r>
              <w:rPr>
                <w:spacing w:val="-15"/>
              </w:rPr>
              <w:t xml:space="preserve"> </w:t>
            </w:r>
            <w:r>
              <w:t>үйл</w:t>
            </w:r>
            <w:r>
              <w:rPr>
                <w:spacing w:val="-16"/>
              </w:rPr>
              <w:t xml:space="preserve"> </w:t>
            </w:r>
            <w:r>
              <w:t>ажиллагаа</w:t>
            </w:r>
            <w:r>
              <w:rPr>
                <w:spacing w:val="-17"/>
              </w:rPr>
              <w:t xml:space="preserve"> </w:t>
            </w:r>
            <w:r>
              <w:t>эрхлэх</w:t>
            </w:r>
            <w:r>
              <w:rPr>
                <w:spacing w:val="-16"/>
              </w:rPr>
              <w:t xml:space="preserve"> </w:t>
            </w:r>
            <w:r>
              <w:t>эрхтэй</w:t>
            </w:r>
            <w:r>
              <w:rPr>
                <w:spacing w:val="-18"/>
              </w:rPr>
              <w:t xml:space="preserve"> </w:t>
            </w:r>
            <w:r>
              <w:t>юу,</w:t>
            </w:r>
            <w:r>
              <w:rPr>
                <w:spacing w:val="-18"/>
              </w:rPr>
              <w:t xml:space="preserve"> </w:t>
            </w:r>
            <w:r>
              <w:t>эсхүл</w:t>
            </w:r>
            <w:r>
              <w:rPr>
                <w:spacing w:val="-15"/>
              </w:rPr>
              <w:t xml:space="preserve"> </w:t>
            </w:r>
            <w:r>
              <w:t>ийм</w:t>
            </w:r>
            <w:r>
              <w:rPr>
                <w:spacing w:val="-17"/>
              </w:rPr>
              <w:t xml:space="preserve"> </w:t>
            </w:r>
            <w:r>
              <w:t>эрхтэй</w:t>
            </w:r>
            <w:r>
              <w:rPr>
                <w:spacing w:val="-21"/>
              </w:rPr>
              <w:t xml:space="preserve"> </w:t>
            </w:r>
            <w:r>
              <w:t>байсан</w:t>
            </w:r>
            <w:r>
              <w:rPr>
                <w:spacing w:val="-15"/>
              </w:rPr>
              <w:t xml:space="preserve"> </w:t>
            </w:r>
            <w:r>
              <w:t>уу</w:t>
            </w:r>
            <w:r>
              <w:rPr>
                <w:spacing w:val="-12"/>
              </w:rPr>
              <w:t xml:space="preserve"> </w:t>
            </w:r>
            <w:r>
              <w:t>/тийм</w:t>
            </w:r>
            <w:r>
              <w:rPr>
                <w:spacing w:val="-17"/>
              </w:rPr>
              <w:t xml:space="preserve"> </w:t>
            </w:r>
            <w:r>
              <w:t>эсхүл үгүй гэж бичих, тийм гэж хариулсан бол холбогдох баримт бичгийн хуулбарыг хавсаргах,</w:t>
            </w:r>
            <w:r>
              <w:rPr>
                <w:spacing w:val="17"/>
              </w:rPr>
              <w:t xml:space="preserve"> </w:t>
            </w:r>
            <w:r>
              <w:t>уг</w:t>
            </w:r>
            <w:r>
              <w:rPr>
                <w:spacing w:val="18"/>
              </w:rPr>
              <w:t xml:space="preserve"> </w:t>
            </w:r>
            <w:r>
              <w:t>эрхийг</w:t>
            </w:r>
            <w:r>
              <w:rPr>
                <w:spacing w:val="18"/>
              </w:rPr>
              <w:t xml:space="preserve"> </w:t>
            </w:r>
            <w:r>
              <w:t>ямар</w:t>
            </w:r>
            <w:r>
              <w:rPr>
                <w:spacing w:val="18"/>
              </w:rPr>
              <w:t xml:space="preserve"> </w:t>
            </w:r>
            <w:r>
              <w:t>хугацаанд</w:t>
            </w:r>
            <w:r>
              <w:rPr>
                <w:spacing w:val="17"/>
              </w:rPr>
              <w:t xml:space="preserve"> </w:t>
            </w:r>
            <w:r>
              <w:t>эдэлж</w:t>
            </w:r>
            <w:r>
              <w:rPr>
                <w:spacing w:val="16"/>
              </w:rPr>
              <w:t xml:space="preserve"> </w:t>
            </w:r>
            <w:r>
              <w:t>байгаа</w:t>
            </w:r>
            <w:r>
              <w:rPr>
                <w:spacing w:val="18"/>
              </w:rPr>
              <w:t xml:space="preserve"> </w:t>
            </w:r>
            <w:r>
              <w:t>эсхүл</w:t>
            </w:r>
            <w:r>
              <w:rPr>
                <w:spacing w:val="18"/>
              </w:rPr>
              <w:t xml:space="preserve"> </w:t>
            </w:r>
            <w:r>
              <w:t>байсан</w:t>
            </w:r>
            <w:r>
              <w:rPr>
                <w:spacing w:val="20"/>
              </w:rPr>
              <w:t xml:space="preserve"> </w:t>
            </w:r>
            <w:r>
              <w:t>талаараа</w:t>
            </w:r>
            <w:r>
              <w:rPr>
                <w:spacing w:val="25"/>
              </w:rPr>
              <w:t xml:space="preserve"> </w:t>
            </w:r>
            <w:r>
              <w:t>хамгийн</w:t>
            </w:r>
          </w:p>
          <w:p w14:paraId="7F9E7E21" w14:textId="77777777" w:rsidR="00B65D5E" w:rsidRDefault="00346321">
            <w:pPr>
              <w:pStyle w:val="TableParagraph"/>
              <w:spacing w:line="232" w:lineRule="exact"/>
              <w:jc w:val="both"/>
            </w:pPr>
            <w:r>
              <w:t>сүүлийнхээс нь эхлэн он дарааллаар бичих/.</w:t>
            </w:r>
          </w:p>
        </w:tc>
      </w:tr>
      <w:tr w:rsidR="00B65D5E" w14:paraId="368E6B26" w14:textId="77777777" w:rsidTr="002B7F0B">
        <w:trPr>
          <w:trHeight w:val="506"/>
        </w:trPr>
        <w:tc>
          <w:tcPr>
            <w:tcW w:w="704" w:type="dxa"/>
            <w:vMerge/>
            <w:tcBorders>
              <w:top w:val="nil"/>
            </w:tcBorders>
          </w:tcPr>
          <w:p w14:paraId="517AD2E0" w14:textId="77777777" w:rsidR="00B65D5E" w:rsidRDefault="00B65D5E">
            <w:pPr>
              <w:rPr>
                <w:sz w:val="2"/>
                <w:szCs w:val="2"/>
              </w:rPr>
            </w:pPr>
          </w:p>
        </w:tc>
        <w:tc>
          <w:tcPr>
            <w:tcW w:w="9090" w:type="dxa"/>
          </w:tcPr>
          <w:p w14:paraId="6FF8CAF1" w14:textId="77777777" w:rsidR="00B65D5E" w:rsidRDefault="00346321">
            <w:pPr>
              <w:pStyle w:val="TableParagraph"/>
              <w:spacing w:before="3" w:line="254" w:lineRule="exact"/>
            </w:pPr>
            <w:r>
              <w:rPr>
                <w:b/>
              </w:rPr>
              <w:t>Тийм.</w:t>
            </w:r>
            <w:r>
              <w:t>2016.7.08-ний өдрөөс өмгөөлөгчийн шүүхэд төлөөлөх эрхийн 2322 дугаартай үнэмлэхтэйгээр 5 дах жилдээ өмгөөллийн үйл ажиллагаа эрхэлсэн.</w:t>
            </w:r>
          </w:p>
        </w:tc>
      </w:tr>
      <w:tr w:rsidR="00B65D5E" w14:paraId="156E25CA" w14:textId="77777777" w:rsidTr="002B7F0B">
        <w:trPr>
          <w:trHeight w:val="1259"/>
        </w:trPr>
        <w:tc>
          <w:tcPr>
            <w:tcW w:w="704" w:type="dxa"/>
            <w:vMerge w:val="restart"/>
          </w:tcPr>
          <w:p w14:paraId="10B1645A" w14:textId="77777777" w:rsidR="00B65D5E" w:rsidRDefault="00346321">
            <w:pPr>
              <w:pStyle w:val="TableParagraph"/>
              <w:spacing w:line="248" w:lineRule="exact"/>
            </w:pPr>
            <w:r>
              <w:rPr>
                <w:b/>
              </w:rPr>
              <w:t>1.</w:t>
            </w:r>
            <w:r w:rsidRPr="00346321">
              <w:rPr>
                <w:b/>
                <w:bCs/>
              </w:rPr>
              <w:t>12</w:t>
            </w:r>
          </w:p>
        </w:tc>
        <w:tc>
          <w:tcPr>
            <w:tcW w:w="9090" w:type="dxa"/>
          </w:tcPr>
          <w:p w14:paraId="0063987B" w14:textId="77777777" w:rsidR="00B65D5E" w:rsidRDefault="00346321">
            <w:pPr>
              <w:pStyle w:val="TableParagraph"/>
              <w:spacing w:line="248" w:lineRule="exact"/>
              <w:rPr>
                <w:b/>
              </w:rPr>
            </w:pPr>
            <w:r>
              <w:rPr>
                <w:b/>
              </w:rPr>
              <w:t>Прокурор</w:t>
            </w:r>
          </w:p>
          <w:p w14:paraId="07DD5A9D" w14:textId="77777777" w:rsidR="00B65D5E" w:rsidRDefault="00346321">
            <w:pPr>
              <w:pStyle w:val="TableParagraph"/>
              <w:spacing w:before="1"/>
              <w:ind w:right="94"/>
              <w:jc w:val="both"/>
            </w:pPr>
            <w: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w:t>
            </w:r>
            <w:r>
              <w:rPr>
                <w:spacing w:val="51"/>
              </w:rPr>
              <w:t xml:space="preserve"> </w:t>
            </w:r>
            <w:r>
              <w:t>ямар хугацаанд</w:t>
            </w:r>
            <w:r>
              <w:rPr>
                <w:spacing w:val="52"/>
              </w:rPr>
              <w:t xml:space="preserve"> </w:t>
            </w:r>
            <w:r>
              <w:t>эрхэлж</w:t>
            </w:r>
            <w:r>
              <w:rPr>
                <w:spacing w:val="51"/>
              </w:rPr>
              <w:t xml:space="preserve"> </w:t>
            </w:r>
            <w:r>
              <w:t>байгаа</w:t>
            </w:r>
            <w:r>
              <w:rPr>
                <w:spacing w:val="51"/>
              </w:rPr>
              <w:t xml:space="preserve"> </w:t>
            </w:r>
            <w:r>
              <w:t>эсхүл байсан</w:t>
            </w:r>
            <w:r>
              <w:rPr>
                <w:spacing w:val="51"/>
              </w:rPr>
              <w:t xml:space="preserve"> </w:t>
            </w:r>
            <w:r>
              <w:t>талаараа</w:t>
            </w:r>
            <w:r>
              <w:rPr>
                <w:spacing w:val="56"/>
              </w:rPr>
              <w:t xml:space="preserve"> </w:t>
            </w:r>
            <w:r>
              <w:t>хамгийн</w:t>
            </w:r>
          </w:p>
          <w:p w14:paraId="51E9E7CB" w14:textId="77777777" w:rsidR="00B65D5E" w:rsidRDefault="00346321">
            <w:pPr>
              <w:pStyle w:val="TableParagraph"/>
              <w:spacing w:line="231" w:lineRule="exact"/>
              <w:jc w:val="both"/>
            </w:pPr>
            <w:r>
              <w:t>сүүлийнхээс нь эхлэн он дарааллаар бичих/.</w:t>
            </w:r>
          </w:p>
        </w:tc>
      </w:tr>
      <w:tr w:rsidR="00B65D5E" w14:paraId="42C8B1AC" w14:textId="77777777" w:rsidTr="002B7F0B">
        <w:trPr>
          <w:trHeight w:val="2277"/>
        </w:trPr>
        <w:tc>
          <w:tcPr>
            <w:tcW w:w="704" w:type="dxa"/>
            <w:vMerge/>
            <w:tcBorders>
              <w:top w:val="nil"/>
            </w:tcBorders>
          </w:tcPr>
          <w:p w14:paraId="3DAC72C7" w14:textId="77777777" w:rsidR="00B65D5E" w:rsidRDefault="00B65D5E">
            <w:pPr>
              <w:rPr>
                <w:sz w:val="2"/>
                <w:szCs w:val="2"/>
              </w:rPr>
            </w:pPr>
          </w:p>
        </w:tc>
        <w:tc>
          <w:tcPr>
            <w:tcW w:w="9090" w:type="dxa"/>
          </w:tcPr>
          <w:p w14:paraId="1BBBFF35" w14:textId="77777777" w:rsidR="00B65D5E" w:rsidRDefault="00346321">
            <w:pPr>
              <w:pStyle w:val="TableParagraph"/>
            </w:pPr>
            <w:r>
              <w:rPr>
                <w:b/>
              </w:rPr>
              <w:t xml:space="preserve">Тийм.1. </w:t>
            </w:r>
            <w:r>
              <w:t>2015.04.03-2016.05.30 Улсын ерөнхий прокурорын газарт/цаашид УЕПГ гэх/ хяналтын прокурор.</w:t>
            </w:r>
          </w:p>
          <w:p w14:paraId="163A4F9A" w14:textId="77777777" w:rsidR="00B65D5E" w:rsidRDefault="00346321">
            <w:pPr>
              <w:pStyle w:val="TableParagraph"/>
              <w:numPr>
                <w:ilvl w:val="0"/>
                <w:numId w:val="8"/>
              </w:numPr>
              <w:tabs>
                <w:tab w:val="left" w:pos="356"/>
              </w:tabs>
            </w:pPr>
            <w:r>
              <w:t>2014.02.20-2015.04.03 Дүүргийн 2 дугаар прокурорын газрын ерөнхий</w:t>
            </w:r>
            <w:r>
              <w:rPr>
                <w:spacing w:val="-24"/>
              </w:rPr>
              <w:t xml:space="preserve"> </w:t>
            </w:r>
            <w:r>
              <w:t>прокурор.</w:t>
            </w:r>
          </w:p>
          <w:p w14:paraId="560C7506" w14:textId="77777777" w:rsidR="00B65D5E" w:rsidRDefault="00346321">
            <w:pPr>
              <w:pStyle w:val="TableParagraph"/>
              <w:numPr>
                <w:ilvl w:val="0"/>
                <w:numId w:val="8"/>
              </w:numPr>
              <w:tabs>
                <w:tab w:val="left" w:pos="416"/>
              </w:tabs>
              <w:spacing w:before="1" w:line="252" w:lineRule="exact"/>
              <w:ind w:left="415" w:hanging="308"/>
            </w:pPr>
            <w:r>
              <w:t>2010.11.19-2014.02.20 Төв аймгийн ерөнхий прокурор.</w:t>
            </w:r>
          </w:p>
          <w:p w14:paraId="36F25C38" w14:textId="77777777" w:rsidR="00B65D5E" w:rsidRDefault="00346321">
            <w:pPr>
              <w:pStyle w:val="TableParagraph"/>
              <w:numPr>
                <w:ilvl w:val="0"/>
                <w:numId w:val="8"/>
              </w:numPr>
              <w:tabs>
                <w:tab w:val="left" w:pos="416"/>
              </w:tabs>
              <w:spacing w:line="252" w:lineRule="exact"/>
              <w:ind w:left="415" w:hanging="308"/>
            </w:pPr>
            <w:r>
              <w:t>2008.07.18-2010.11.19 Хан-Уул дүүргийн ерөнхий</w:t>
            </w:r>
            <w:r>
              <w:rPr>
                <w:spacing w:val="-5"/>
              </w:rPr>
              <w:t xml:space="preserve"> </w:t>
            </w:r>
            <w:r>
              <w:t>прокурор.</w:t>
            </w:r>
          </w:p>
          <w:p w14:paraId="0AC89F8C" w14:textId="77777777" w:rsidR="00B65D5E" w:rsidRDefault="00346321">
            <w:pPr>
              <w:pStyle w:val="TableParagraph"/>
              <w:numPr>
                <w:ilvl w:val="0"/>
                <w:numId w:val="8"/>
              </w:numPr>
              <w:tabs>
                <w:tab w:val="left" w:pos="416"/>
              </w:tabs>
              <w:spacing w:before="2" w:line="252" w:lineRule="exact"/>
              <w:ind w:left="415" w:hanging="308"/>
            </w:pPr>
            <w:r>
              <w:t>2005.09.15-2008.07.18 Сүхбаатар дүүргийн ерөнхий</w:t>
            </w:r>
            <w:r>
              <w:rPr>
                <w:spacing w:val="-8"/>
              </w:rPr>
              <w:t xml:space="preserve"> </w:t>
            </w:r>
            <w:r>
              <w:t>прокурор.</w:t>
            </w:r>
          </w:p>
          <w:p w14:paraId="4D9D711C" w14:textId="77777777" w:rsidR="00B65D5E" w:rsidRDefault="00346321">
            <w:pPr>
              <w:pStyle w:val="TableParagraph"/>
              <w:numPr>
                <w:ilvl w:val="0"/>
                <w:numId w:val="8"/>
              </w:numPr>
              <w:tabs>
                <w:tab w:val="left" w:pos="416"/>
              </w:tabs>
              <w:spacing w:line="252" w:lineRule="exact"/>
              <w:ind w:left="415" w:hanging="308"/>
            </w:pPr>
            <w:r>
              <w:t>2004.10.08-2005.09.15 Сүхбаатар дүүргийн орлогч</w:t>
            </w:r>
            <w:r>
              <w:rPr>
                <w:spacing w:val="-7"/>
              </w:rPr>
              <w:t xml:space="preserve"> </w:t>
            </w:r>
            <w:r>
              <w:t>прокурор.</w:t>
            </w:r>
          </w:p>
          <w:p w14:paraId="2C09224E" w14:textId="77777777" w:rsidR="00B65D5E" w:rsidRDefault="00346321">
            <w:pPr>
              <w:pStyle w:val="TableParagraph"/>
              <w:numPr>
                <w:ilvl w:val="0"/>
                <w:numId w:val="8"/>
              </w:numPr>
              <w:tabs>
                <w:tab w:val="left" w:pos="356"/>
              </w:tabs>
            </w:pPr>
            <w:r>
              <w:t>2004.01.05-2004.10.08 Дундговь аймгийн прокурорын газарт туслах</w:t>
            </w:r>
            <w:r>
              <w:rPr>
                <w:spacing w:val="-15"/>
              </w:rPr>
              <w:t xml:space="preserve"> </w:t>
            </w:r>
            <w:r>
              <w:t>прокурор.</w:t>
            </w:r>
          </w:p>
          <w:p w14:paraId="7575C9B9" w14:textId="77777777" w:rsidR="00B65D5E" w:rsidRDefault="00346321">
            <w:pPr>
              <w:pStyle w:val="TableParagraph"/>
              <w:numPr>
                <w:ilvl w:val="0"/>
                <w:numId w:val="8"/>
              </w:numPr>
              <w:tabs>
                <w:tab w:val="left" w:pos="416"/>
              </w:tabs>
              <w:spacing w:before="1" w:line="232" w:lineRule="exact"/>
              <w:ind w:left="415" w:hanging="308"/>
            </w:pPr>
            <w:r>
              <w:t>2002.10.04-2004.01.05 Дундговь аймгийн прокурорын газарт хяналтын</w:t>
            </w:r>
            <w:r>
              <w:rPr>
                <w:spacing w:val="-26"/>
              </w:rPr>
              <w:t xml:space="preserve"> </w:t>
            </w:r>
            <w:r>
              <w:t>прокурор.</w:t>
            </w:r>
          </w:p>
        </w:tc>
      </w:tr>
      <w:tr w:rsidR="00B65D5E" w14:paraId="241FC17D" w14:textId="77777777" w:rsidTr="002B7F0B">
        <w:trPr>
          <w:trHeight w:val="1012"/>
        </w:trPr>
        <w:tc>
          <w:tcPr>
            <w:tcW w:w="704" w:type="dxa"/>
            <w:vMerge w:val="restart"/>
          </w:tcPr>
          <w:p w14:paraId="2854E9E1" w14:textId="77777777" w:rsidR="00B65D5E" w:rsidRDefault="00346321">
            <w:pPr>
              <w:pStyle w:val="TableParagraph"/>
              <w:rPr>
                <w:b/>
              </w:rPr>
            </w:pPr>
            <w:r>
              <w:rPr>
                <w:b/>
              </w:rPr>
              <w:t>1.13</w:t>
            </w:r>
          </w:p>
        </w:tc>
        <w:tc>
          <w:tcPr>
            <w:tcW w:w="9090" w:type="dxa"/>
          </w:tcPr>
          <w:p w14:paraId="5C9D20C6" w14:textId="77777777" w:rsidR="00B65D5E" w:rsidRDefault="00346321">
            <w:pPr>
              <w:pStyle w:val="TableParagraph"/>
              <w:rPr>
                <w:b/>
              </w:rPr>
            </w:pPr>
            <w:r>
              <w:rPr>
                <w:b/>
              </w:rPr>
              <w:t>Эрүүгийн хариуцлага</w:t>
            </w:r>
          </w:p>
          <w:p w14:paraId="12FF2313" w14:textId="77777777" w:rsidR="00B65D5E" w:rsidRDefault="00346321">
            <w:pPr>
              <w:pStyle w:val="TableParagraph"/>
              <w:spacing w:before="1"/>
              <w:ind w:right="29"/>
            </w:pPr>
            <w: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w:t>
            </w:r>
          </w:p>
          <w:p w14:paraId="60F14CE4" w14:textId="77777777" w:rsidR="00B65D5E" w:rsidRDefault="00346321">
            <w:pPr>
              <w:pStyle w:val="TableParagraph"/>
              <w:spacing w:line="232" w:lineRule="exact"/>
            </w:pPr>
            <w:r>
              <w:t>нь эхлэн он дарааллаар бичих/.</w:t>
            </w:r>
          </w:p>
        </w:tc>
      </w:tr>
      <w:tr w:rsidR="00B65D5E" w14:paraId="55D32FD3" w14:textId="77777777" w:rsidTr="002B7F0B">
        <w:trPr>
          <w:trHeight w:val="254"/>
        </w:trPr>
        <w:tc>
          <w:tcPr>
            <w:tcW w:w="704" w:type="dxa"/>
            <w:vMerge/>
            <w:tcBorders>
              <w:top w:val="nil"/>
            </w:tcBorders>
          </w:tcPr>
          <w:p w14:paraId="714E9925" w14:textId="77777777" w:rsidR="00B65D5E" w:rsidRDefault="00B65D5E">
            <w:pPr>
              <w:rPr>
                <w:sz w:val="2"/>
                <w:szCs w:val="2"/>
              </w:rPr>
            </w:pPr>
          </w:p>
        </w:tc>
        <w:tc>
          <w:tcPr>
            <w:tcW w:w="9090" w:type="dxa"/>
          </w:tcPr>
          <w:p w14:paraId="6F561E3E" w14:textId="77777777" w:rsidR="00B65D5E" w:rsidRDefault="00346321">
            <w:pPr>
              <w:pStyle w:val="TableParagraph"/>
              <w:spacing w:line="234" w:lineRule="exact"/>
              <w:rPr>
                <w:b/>
              </w:rPr>
            </w:pPr>
            <w:r>
              <w:rPr>
                <w:b/>
              </w:rPr>
              <w:t>Үгүй.</w:t>
            </w:r>
          </w:p>
        </w:tc>
      </w:tr>
      <w:tr w:rsidR="00B65D5E" w14:paraId="295F26B1" w14:textId="77777777" w:rsidTr="002B7F0B">
        <w:trPr>
          <w:trHeight w:val="251"/>
        </w:trPr>
        <w:tc>
          <w:tcPr>
            <w:tcW w:w="704" w:type="dxa"/>
          </w:tcPr>
          <w:p w14:paraId="21DEA2DF" w14:textId="77777777" w:rsidR="00B65D5E" w:rsidRDefault="00346321">
            <w:pPr>
              <w:pStyle w:val="TableParagraph"/>
              <w:spacing w:line="232" w:lineRule="exact"/>
              <w:rPr>
                <w:b/>
              </w:rPr>
            </w:pPr>
            <w:r>
              <w:rPr>
                <w:b/>
              </w:rPr>
              <w:t>1.14</w:t>
            </w:r>
          </w:p>
        </w:tc>
        <w:tc>
          <w:tcPr>
            <w:tcW w:w="9090" w:type="dxa"/>
          </w:tcPr>
          <w:p w14:paraId="751B0A18" w14:textId="77777777" w:rsidR="00B65D5E" w:rsidRDefault="00346321">
            <w:pPr>
              <w:pStyle w:val="TableParagraph"/>
              <w:spacing w:line="232" w:lineRule="exact"/>
              <w:rPr>
                <w:b/>
              </w:rPr>
            </w:pPr>
            <w:r>
              <w:rPr>
                <w:b/>
              </w:rPr>
              <w:t>Сахилгын шийтгэл</w:t>
            </w:r>
          </w:p>
        </w:tc>
      </w:tr>
    </w:tbl>
    <w:p w14:paraId="425C2466" w14:textId="77777777" w:rsidR="00B65D5E" w:rsidRDefault="00B65D5E">
      <w:pPr>
        <w:spacing w:line="232" w:lineRule="exact"/>
        <w:sectPr w:rsidR="00B65D5E">
          <w:pgSz w:w="11900" w:h="16850"/>
          <w:pgMar w:top="1440" w:right="980" w:bottom="280" w:left="88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090"/>
      </w:tblGrid>
      <w:tr w:rsidR="00B65D5E" w14:paraId="3CF9181F" w14:textId="77777777" w:rsidTr="002B7F0B">
        <w:trPr>
          <w:trHeight w:val="758"/>
        </w:trPr>
        <w:tc>
          <w:tcPr>
            <w:tcW w:w="704" w:type="dxa"/>
            <w:vMerge w:val="restart"/>
          </w:tcPr>
          <w:p w14:paraId="63ED3D8F" w14:textId="77777777" w:rsidR="00B65D5E" w:rsidRDefault="00B65D5E">
            <w:pPr>
              <w:pStyle w:val="TableParagraph"/>
              <w:ind w:left="0"/>
              <w:rPr>
                <w:rFonts w:ascii="Times New Roman"/>
              </w:rPr>
            </w:pPr>
          </w:p>
        </w:tc>
        <w:tc>
          <w:tcPr>
            <w:tcW w:w="9090" w:type="dxa"/>
          </w:tcPr>
          <w:p w14:paraId="1F5F955B" w14:textId="77777777" w:rsidR="00B65D5E" w:rsidRDefault="00346321">
            <w:pPr>
              <w:pStyle w:val="TableParagraph"/>
            </w:pPr>
            <w:r>
              <w:t>Сахилгын шийтгэлээр ажлаас халагдаж эсхүл огцорч байсан уу /тийм эсхүл үгүй гэж</w:t>
            </w:r>
          </w:p>
          <w:p w14:paraId="30F187F2" w14:textId="77777777" w:rsidR="00B65D5E" w:rsidRDefault="00346321">
            <w:pPr>
              <w:pStyle w:val="TableParagraph"/>
              <w:spacing w:before="6" w:line="252" w:lineRule="exact"/>
            </w:pPr>
            <w:r>
              <w:t>бичих, тийм гэж хариулсан бол холбогдох баримт бичгийн хуулбарыг хавсаргах, хамгийн сүүлийнхээс нь эхлэн он дарааллаар бичих/.</w:t>
            </w:r>
          </w:p>
        </w:tc>
      </w:tr>
      <w:tr w:rsidR="00B65D5E" w14:paraId="75C7425A" w14:textId="77777777" w:rsidTr="002B7F0B">
        <w:trPr>
          <w:trHeight w:val="248"/>
        </w:trPr>
        <w:tc>
          <w:tcPr>
            <w:tcW w:w="704" w:type="dxa"/>
            <w:vMerge/>
            <w:tcBorders>
              <w:top w:val="nil"/>
            </w:tcBorders>
          </w:tcPr>
          <w:p w14:paraId="3B1F227F" w14:textId="77777777" w:rsidR="00B65D5E" w:rsidRDefault="00B65D5E">
            <w:pPr>
              <w:rPr>
                <w:sz w:val="2"/>
                <w:szCs w:val="2"/>
              </w:rPr>
            </w:pPr>
          </w:p>
        </w:tc>
        <w:tc>
          <w:tcPr>
            <w:tcW w:w="9090" w:type="dxa"/>
          </w:tcPr>
          <w:p w14:paraId="347B35AF" w14:textId="77777777" w:rsidR="00B65D5E" w:rsidRDefault="00346321">
            <w:pPr>
              <w:pStyle w:val="TableParagraph"/>
              <w:spacing w:line="229" w:lineRule="exact"/>
              <w:rPr>
                <w:b/>
              </w:rPr>
            </w:pPr>
            <w:r>
              <w:rPr>
                <w:b/>
              </w:rPr>
              <w:t>Үгүй.</w:t>
            </w:r>
          </w:p>
        </w:tc>
      </w:tr>
    </w:tbl>
    <w:p w14:paraId="78497758" w14:textId="77777777" w:rsidR="00B65D5E" w:rsidRDefault="00B65D5E">
      <w:pPr>
        <w:pStyle w:val="BodyText"/>
        <w:rPr>
          <w:b/>
          <w:sz w:val="20"/>
        </w:rPr>
      </w:pPr>
    </w:p>
    <w:p w14:paraId="35746687" w14:textId="77777777" w:rsidR="00B65D5E" w:rsidRDefault="00B65D5E">
      <w:pPr>
        <w:pStyle w:val="BodyText"/>
        <w:spacing w:before="11"/>
        <w:rPr>
          <w:b/>
          <w:sz w:val="19"/>
        </w:rPr>
      </w:pPr>
    </w:p>
    <w:p w14:paraId="4D8E10C0" w14:textId="77777777" w:rsidR="00B65D5E" w:rsidRDefault="00346321">
      <w:pPr>
        <w:spacing w:before="92"/>
        <w:ind w:left="560"/>
        <w:rPr>
          <w:b/>
          <w:sz w:val="24"/>
        </w:rPr>
      </w:pPr>
      <w:r>
        <w:rPr>
          <w:b/>
          <w:sz w:val="24"/>
        </w:rPr>
        <w:t>ХОЁР. ХИЙХ АЖИЛ, НЭР ДЭВШСЭН ҮНДЭСЛЭЛЭЭ БИЧСЭН ТАЙЛБАР</w:t>
      </w:r>
    </w:p>
    <w:p w14:paraId="5E256912" w14:textId="77777777" w:rsidR="00B65D5E" w:rsidRDefault="00B65D5E">
      <w:pPr>
        <w:pStyle w:val="BodyText"/>
        <w:spacing w:before="11"/>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090"/>
      </w:tblGrid>
      <w:tr w:rsidR="00B65D5E" w14:paraId="3280F8E0" w14:textId="77777777" w:rsidTr="00B927DB">
        <w:trPr>
          <w:trHeight w:val="1012"/>
        </w:trPr>
        <w:tc>
          <w:tcPr>
            <w:tcW w:w="704" w:type="dxa"/>
            <w:vMerge w:val="restart"/>
          </w:tcPr>
          <w:p w14:paraId="5C3CB0C7" w14:textId="77777777" w:rsidR="00B65D5E" w:rsidRDefault="00B65D5E">
            <w:pPr>
              <w:pStyle w:val="TableParagraph"/>
              <w:ind w:left="0"/>
              <w:rPr>
                <w:rFonts w:ascii="Times New Roman"/>
              </w:rPr>
            </w:pPr>
          </w:p>
        </w:tc>
        <w:tc>
          <w:tcPr>
            <w:tcW w:w="9090" w:type="dxa"/>
          </w:tcPr>
          <w:p w14:paraId="1F56A8F2" w14:textId="77777777" w:rsidR="00B65D5E" w:rsidRDefault="00346321">
            <w:pPr>
              <w:pStyle w:val="TableParagraph"/>
            </w:pPr>
            <w: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w:t>
            </w:r>
          </w:p>
          <w:p w14:paraId="5A9C1FE8" w14:textId="77777777" w:rsidR="00B65D5E" w:rsidRDefault="00346321">
            <w:pPr>
              <w:pStyle w:val="TableParagraph"/>
              <w:spacing w:before="5" w:line="252" w:lineRule="exact"/>
            </w:pPr>
            <w:r>
              <w:t>бичнэ /энэ хоёр албан тушаалын аль нэг орон тоог нь сонгож, тайлбарыг 500-1000 үгэнд багтаана/</w:t>
            </w:r>
          </w:p>
        </w:tc>
      </w:tr>
      <w:tr w:rsidR="00B65D5E" w14:paraId="3CE45693" w14:textId="77777777" w:rsidTr="00B927DB">
        <w:trPr>
          <w:trHeight w:val="10622"/>
        </w:trPr>
        <w:tc>
          <w:tcPr>
            <w:tcW w:w="704" w:type="dxa"/>
            <w:vMerge/>
            <w:tcBorders>
              <w:top w:val="nil"/>
            </w:tcBorders>
          </w:tcPr>
          <w:p w14:paraId="18D86AF1" w14:textId="77777777" w:rsidR="00B65D5E" w:rsidRDefault="00B65D5E">
            <w:pPr>
              <w:rPr>
                <w:sz w:val="2"/>
                <w:szCs w:val="2"/>
              </w:rPr>
            </w:pPr>
          </w:p>
        </w:tc>
        <w:tc>
          <w:tcPr>
            <w:tcW w:w="9090" w:type="dxa"/>
          </w:tcPr>
          <w:p w14:paraId="418B508E" w14:textId="77777777" w:rsidR="00B65D5E" w:rsidRDefault="00346321">
            <w:pPr>
              <w:pStyle w:val="TableParagraph"/>
              <w:ind w:right="90"/>
              <w:jc w:val="both"/>
            </w:pPr>
            <w:r>
              <w:t>Шүүх эрх мэдлийн байгууллагуудын үйл ажиллагаа нэр хүнд олон нийтийн дунд</w:t>
            </w:r>
            <w:r>
              <w:rPr>
                <w:spacing w:val="-45"/>
              </w:rPr>
              <w:t xml:space="preserve"> </w:t>
            </w:r>
            <w:r>
              <w:t>унаж, иргэдээс шударга шүүхээр шүүлгэх эрх, итгэл маш ихээр алдагдаж шүүхээс нийгэм олон</w:t>
            </w:r>
            <w:r>
              <w:rPr>
                <w:spacing w:val="-12"/>
              </w:rPr>
              <w:t xml:space="preserve"> </w:t>
            </w:r>
            <w:r>
              <w:t>түмний</w:t>
            </w:r>
            <w:r>
              <w:rPr>
                <w:spacing w:val="-13"/>
              </w:rPr>
              <w:t xml:space="preserve"> </w:t>
            </w:r>
            <w:r>
              <w:t>өмнө</w:t>
            </w:r>
            <w:r>
              <w:rPr>
                <w:spacing w:val="-12"/>
              </w:rPr>
              <w:t xml:space="preserve"> </w:t>
            </w:r>
            <w:r>
              <w:t>хүлээсэн</w:t>
            </w:r>
            <w:r>
              <w:rPr>
                <w:spacing w:val="-11"/>
              </w:rPr>
              <w:t xml:space="preserve"> </w:t>
            </w:r>
            <w:r>
              <w:t>үүргээ</w:t>
            </w:r>
            <w:r>
              <w:rPr>
                <w:spacing w:val="-12"/>
              </w:rPr>
              <w:t xml:space="preserve"> </w:t>
            </w:r>
            <w:r>
              <w:t>зохих</w:t>
            </w:r>
            <w:r>
              <w:rPr>
                <w:spacing w:val="-12"/>
              </w:rPr>
              <w:t xml:space="preserve"> </w:t>
            </w:r>
            <w:r>
              <w:t>ёсоор</w:t>
            </w:r>
            <w:r>
              <w:rPr>
                <w:spacing w:val="-14"/>
              </w:rPr>
              <w:t xml:space="preserve"> </w:t>
            </w:r>
            <w:r>
              <w:t>биелүүлж</w:t>
            </w:r>
            <w:r>
              <w:rPr>
                <w:spacing w:val="-13"/>
              </w:rPr>
              <w:t xml:space="preserve"> </w:t>
            </w:r>
            <w:r>
              <w:t>чадахгүйд</w:t>
            </w:r>
            <w:r>
              <w:rPr>
                <w:spacing w:val="-13"/>
              </w:rPr>
              <w:t xml:space="preserve"> </w:t>
            </w:r>
            <w:r>
              <w:t>хүрээд</w:t>
            </w:r>
            <w:r>
              <w:rPr>
                <w:spacing w:val="-14"/>
              </w:rPr>
              <w:t xml:space="preserve"> </w:t>
            </w:r>
            <w:r>
              <w:t>байна.</w:t>
            </w:r>
            <w:r>
              <w:rPr>
                <w:spacing w:val="-11"/>
              </w:rPr>
              <w:t xml:space="preserve"> </w:t>
            </w:r>
            <w:r>
              <w:t>Энэ нь зарим шүүгч нарын зүгээс авилга,ашиг сонирхолын зөрчилд холбогддог, албан тушаалтны</w:t>
            </w:r>
            <w:r>
              <w:rPr>
                <w:spacing w:val="-9"/>
              </w:rPr>
              <w:t xml:space="preserve"> </w:t>
            </w:r>
            <w:r>
              <w:t>нөлөөнд</w:t>
            </w:r>
            <w:r>
              <w:rPr>
                <w:spacing w:val="-8"/>
              </w:rPr>
              <w:t xml:space="preserve"> </w:t>
            </w:r>
            <w:r>
              <w:t>автагддаг,ёс</w:t>
            </w:r>
            <w:r>
              <w:rPr>
                <w:spacing w:val="-9"/>
              </w:rPr>
              <w:t xml:space="preserve"> </w:t>
            </w:r>
            <w:r>
              <w:t>зүйн</w:t>
            </w:r>
            <w:r>
              <w:rPr>
                <w:spacing w:val="-9"/>
              </w:rPr>
              <w:t xml:space="preserve"> </w:t>
            </w:r>
            <w:r>
              <w:t>алдаа</w:t>
            </w:r>
            <w:r>
              <w:rPr>
                <w:spacing w:val="-10"/>
              </w:rPr>
              <w:t xml:space="preserve"> </w:t>
            </w:r>
            <w:r>
              <w:t>зөрчил</w:t>
            </w:r>
            <w:r>
              <w:rPr>
                <w:spacing w:val="-8"/>
              </w:rPr>
              <w:t xml:space="preserve"> </w:t>
            </w:r>
            <w:r>
              <w:t>гаргадагтай</w:t>
            </w:r>
            <w:r>
              <w:rPr>
                <w:spacing w:val="-8"/>
              </w:rPr>
              <w:t xml:space="preserve"> </w:t>
            </w:r>
            <w:r>
              <w:t>холбоотой.Нийгмийн зүгээс эрх барьж буй улс төрийн хүчин,албан тушаалтнуудаас энэхүү буруу байдлыг засаж залруулах,шалгах,буруутай бол хариуцлага тооцохыг шаардан ,шударга шүүхээр шүүлгэх эрхээ сэргээх, хамгаалахыг хүсэмжилсэн.Улсын их хурлаас 2019.11.14-ний өдөр Үндсэн хуульд оруулсан нэмэлт өөрчлөлт, 2021.01.15-ны өдөр шинэчлэн</w:t>
            </w:r>
            <w:r>
              <w:rPr>
                <w:spacing w:val="-17"/>
              </w:rPr>
              <w:t xml:space="preserve"> </w:t>
            </w:r>
            <w:r>
              <w:t>найруулж</w:t>
            </w:r>
            <w:r>
              <w:rPr>
                <w:spacing w:val="-16"/>
              </w:rPr>
              <w:t xml:space="preserve"> </w:t>
            </w:r>
            <w:r>
              <w:t>баталсан</w:t>
            </w:r>
            <w:r>
              <w:rPr>
                <w:spacing w:val="-14"/>
              </w:rPr>
              <w:t xml:space="preserve"> </w:t>
            </w:r>
            <w:r>
              <w:t>Шүүхийн</w:t>
            </w:r>
            <w:r>
              <w:rPr>
                <w:spacing w:val="-14"/>
              </w:rPr>
              <w:t xml:space="preserve"> </w:t>
            </w:r>
            <w:r>
              <w:t>тухай</w:t>
            </w:r>
            <w:r>
              <w:rPr>
                <w:spacing w:val="-16"/>
              </w:rPr>
              <w:t xml:space="preserve"> </w:t>
            </w:r>
            <w:r>
              <w:t>хуулиар</w:t>
            </w:r>
            <w:r>
              <w:rPr>
                <w:spacing w:val="-15"/>
              </w:rPr>
              <w:t xml:space="preserve"> </w:t>
            </w:r>
            <w:r>
              <w:t>дээр</w:t>
            </w:r>
            <w:r>
              <w:rPr>
                <w:spacing w:val="-15"/>
              </w:rPr>
              <w:t xml:space="preserve"> </w:t>
            </w:r>
            <w:r>
              <w:t>дурьдсан</w:t>
            </w:r>
            <w:r>
              <w:rPr>
                <w:spacing w:val="-14"/>
              </w:rPr>
              <w:t xml:space="preserve"> </w:t>
            </w:r>
            <w:r>
              <w:t>алдааг</w:t>
            </w:r>
            <w:r>
              <w:rPr>
                <w:spacing w:val="-14"/>
              </w:rPr>
              <w:t xml:space="preserve"> </w:t>
            </w:r>
            <w:r>
              <w:t>засах,</w:t>
            </w:r>
            <w:r>
              <w:rPr>
                <w:spacing w:val="-16"/>
              </w:rPr>
              <w:t xml:space="preserve"> </w:t>
            </w:r>
            <w:r>
              <w:t>эрх зүйн</w:t>
            </w:r>
            <w:r>
              <w:rPr>
                <w:spacing w:val="-13"/>
              </w:rPr>
              <w:t xml:space="preserve"> </w:t>
            </w:r>
            <w:r>
              <w:t>орчинг</w:t>
            </w:r>
            <w:r>
              <w:rPr>
                <w:spacing w:val="-12"/>
              </w:rPr>
              <w:t xml:space="preserve"> </w:t>
            </w:r>
            <w:r>
              <w:t>боловсронгүй</w:t>
            </w:r>
            <w:r>
              <w:rPr>
                <w:spacing w:val="-14"/>
              </w:rPr>
              <w:t xml:space="preserve"> </w:t>
            </w:r>
            <w:r>
              <w:t>болгож</w:t>
            </w:r>
            <w:r>
              <w:rPr>
                <w:spacing w:val="-12"/>
              </w:rPr>
              <w:t xml:space="preserve"> </w:t>
            </w:r>
            <w:r>
              <w:t>өгсөн</w:t>
            </w:r>
            <w:r>
              <w:rPr>
                <w:spacing w:val="-15"/>
              </w:rPr>
              <w:t xml:space="preserve"> </w:t>
            </w:r>
            <w:r>
              <w:t>гэж</w:t>
            </w:r>
            <w:r>
              <w:rPr>
                <w:spacing w:val="-13"/>
              </w:rPr>
              <w:t xml:space="preserve"> </w:t>
            </w:r>
            <w:r>
              <w:t>үзэж</w:t>
            </w:r>
            <w:r>
              <w:rPr>
                <w:spacing w:val="-12"/>
              </w:rPr>
              <w:t xml:space="preserve"> </w:t>
            </w:r>
            <w:r>
              <w:t>болно.Харин</w:t>
            </w:r>
            <w:r>
              <w:rPr>
                <w:spacing w:val="-13"/>
              </w:rPr>
              <w:t xml:space="preserve"> </w:t>
            </w:r>
            <w:r>
              <w:t>одоо</w:t>
            </w:r>
            <w:r>
              <w:rPr>
                <w:spacing w:val="-14"/>
              </w:rPr>
              <w:t xml:space="preserve"> </w:t>
            </w:r>
            <w:r>
              <w:t>нийгмийн</w:t>
            </w:r>
            <w:r>
              <w:rPr>
                <w:spacing w:val="-13"/>
              </w:rPr>
              <w:t xml:space="preserve"> </w:t>
            </w:r>
            <w:r>
              <w:t>захиалга хүсэмжлэлийг биелүүлж, хууль тогтоогчийн санаа,хуулийн зорилтыг хэрэгжүүлэх нь хамгийн</w:t>
            </w:r>
            <w:r>
              <w:rPr>
                <w:spacing w:val="-14"/>
              </w:rPr>
              <w:t xml:space="preserve"> </w:t>
            </w:r>
            <w:r>
              <w:t>чухал</w:t>
            </w:r>
            <w:r>
              <w:rPr>
                <w:spacing w:val="-14"/>
              </w:rPr>
              <w:t xml:space="preserve"> </w:t>
            </w:r>
            <w:r>
              <w:t>асуудал</w:t>
            </w:r>
            <w:r>
              <w:rPr>
                <w:spacing w:val="-14"/>
              </w:rPr>
              <w:t xml:space="preserve"> </w:t>
            </w:r>
            <w:r>
              <w:t>юм.Үүнд</w:t>
            </w:r>
            <w:r>
              <w:rPr>
                <w:spacing w:val="-13"/>
              </w:rPr>
              <w:t xml:space="preserve"> </w:t>
            </w:r>
            <w:r>
              <w:t>Шүүхийн</w:t>
            </w:r>
            <w:r>
              <w:rPr>
                <w:spacing w:val="-14"/>
              </w:rPr>
              <w:t xml:space="preserve"> </w:t>
            </w:r>
            <w:r>
              <w:t>Ерөнхий</w:t>
            </w:r>
            <w:r>
              <w:rPr>
                <w:spacing w:val="-13"/>
              </w:rPr>
              <w:t xml:space="preserve"> </w:t>
            </w:r>
            <w:r>
              <w:t>зөвлөл,Шүүхийн</w:t>
            </w:r>
            <w:r>
              <w:rPr>
                <w:spacing w:val="-14"/>
              </w:rPr>
              <w:t xml:space="preserve"> </w:t>
            </w:r>
            <w:r>
              <w:t>сахилгын</w:t>
            </w:r>
            <w:r>
              <w:rPr>
                <w:spacing w:val="36"/>
              </w:rPr>
              <w:t xml:space="preserve"> </w:t>
            </w:r>
            <w:r>
              <w:t>хорооны чиг үүрэг,үйл ажиллагаа маш чухал.Иймээс миний бие өөрийн хуульчаар 20 дох,тэр дундаа бүх шатны прокурорын ажлыг хийж байсан, аймаг, дүүргийн прокурорын газруудыг удирдан зохион байгуулсан байсан туршлага,эрх зүйгээр мэргэшсэн мэдлэгээрээ шүүхийн системд байгаа алдаа дутагдалыг засаж сайжруулан олон нийтийн шүүхэд итгэх итгэлийг нөхөн сэргээх,шудрага шүүхээр шийдвэрлүүлэх иргэдийн эрхийн баталгааг бий болгоход чин сэтгэлээсээ хүчин зүтгэж хувь нэмэрээ оруулах хүсэл эрмэлзэлтэй байна.Миний хувьд Шүүх,Прокурор,Цагдаа,Шүүхийн шийдвэр гүйцэтгэх байгууллага гээд хуулийн бүх л байгууллагууд дотор нь ажиллаж, холбогдох албан тушаалтануудтай харьцаж,ажил арга хэмжээ зохион байгуулж байсны хувьд тухайн хуулийн байгууллагын болон тэнд ажиллаж буй хуульчид,албан тушаалтнуудын онцлого,гаднаас болон дотроос ирэх нөлөөлөл зэрэг нөхцөл байдлыг мэддэг туршлага маань хуульчдаас шүүгчийг шилж олох,Шүүхийн бие даан ажиллах нөхцөлийг бүрдүүлэх чиг үүргийг хэрэгжүүлэхэд бодит хувь нэмэр оруулна гэж бодож байна.Нөгөөтэйгээр өмгөөлөгчөөр ажилласан хугацаанд хууль, шүүхийн байгууллагуудыг гадна талаас нь харж ажиглаж, дүгнэх бололцоо олдсон.Хэрэв Шүүхийн Ерөнхий зөвлөлийн гишүүнээр итгэл хүлээлгэн томилвол Монгол улсын Үндсэн хууль,Шүүхийн тухай хуулиар олгогдсон эрх, үүргийн хүрээнд бусад томилогдсон гишүүд,холбогдох байгууллагуудтай хамтран дараах ажлуудыг хийж гүйцэтгэнэ.</w:t>
            </w:r>
          </w:p>
          <w:p w14:paraId="189E297C" w14:textId="77777777" w:rsidR="00B65D5E" w:rsidRDefault="00346321">
            <w:pPr>
              <w:pStyle w:val="TableParagraph"/>
              <w:jc w:val="both"/>
              <w:rPr>
                <w:b/>
              </w:rPr>
            </w:pPr>
            <w:r>
              <w:rPr>
                <w:b/>
              </w:rPr>
              <w:t>1.Шүүхийн бие даасан байдлыг хангах чиглэлээр:</w:t>
            </w:r>
          </w:p>
          <w:p w14:paraId="06AA41FB" w14:textId="77777777" w:rsidR="00B65D5E" w:rsidRDefault="00346321">
            <w:pPr>
              <w:pStyle w:val="TableParagraph"/>
              <w:ind w:right="92"/>
              <w:jc w:val="both"/>
            </w:pPr>
            <w:r>
              <w:t>-Шүүх эрх мэдлийн хөгжлийн бодлогыг Нийгэмд шудрага ёсыг тогтоох,хүний эрх,эрх чөлөөг хамгаалахад чиглэгдсэн зарчимд тулгуурлан боловсруулахад анхаарч ажиллана. Шүүхийн “Үнэт зүйл”-ийг хөгжлийн бодлогод тодорхойлж өгнө.</w:t>
            </w:r>
          </w:p>
          <w:p w14:paraId="4CB1FC0C" w14:textId="77777777" w:rsidR="00B65D5E" w:rsidRDefault="00346321">
            <w:pPr>
              <w:pStyle w:val="TableParagraph"/>
              <w:ind w:right="95"/>
              <w:jc w:val="both"/>
            </w:pPr>
            <w:r>
              <w:t>-Шүүхийн үйл ажиллагааг нээлттэй,ил тод,шуурхай болгоход чиглэгдсэн үйл ажиллагаа,техник,тоног,төхөөрөмж, програм хангамж зэргийн нэгдсэн 1 стандартыг бий</w:t>
            </w:r>
            <w:r>
              <w:rPr>
                <w:spacing w:val="-16"/>
              </w:rPr>
              <w:t xml:space="preserve"> </w:t>
            </w:r>
            <w:r>
              <w:t>болгон</w:t>
            </w:r>
            <w:r>
              <w:rPr>
                <w:spacing w:val="-16"/>
              </w:rPr>
              <w:t xml:space="preserve"> </w:t>
            </w:r>
            <w:r>
              <w:t>хэрэгжүүлнэ.</w:t>
            </w:r>
            <w:r>
              <w:rPr>
                <w:spacing w:val="-14"/>
              </w:rPr>
              <w:t xml:space="preserve"> </w:t>
            </w:r>
            <w:r>
              <w:t>Жнь:</w:t>
            </w:r>
            <w:r>
              <w:rPr>
                <w:spacing w:val="-15"/>
              </w:rPr>
              <w:t xml:space="preserve"> </w:t>
            </w:r>
            <w:r>
              <w:t>Одоо</w:t>
            </w:r>
            <w:r>
              <w:rPr>
                <w:spacing w:val="-15"/>
              </w:rPr>
              <w:t xml:space="preserve"> </w:t>
            </w:r>
            <w:r>
              <w:t>шүүх</w:t>
            </w:r>
            <w:r>
              <w:rPr>
                <w:spacing w:val="-15"/>
              </w:rPr>
              <w:t xml:space="preserve"> </w:t>
            </w:r>
            <w:r>
              <w:t>хуралдааны</w:t>
            </w:r>
            <w:r>
              <w:rPr>
                <w:spacing w:val="-14"/>
              </w:rPr>
              <w:t xml:space="preserve"> </w:t>
            </w:r>
            <w:r>
              <w:t>тэмдэглэлтэй</w:t>
            </w:r>
            <w:r>
              <w:rPr>
                <w:spacing w:val="-15"/>
              </w:rPr>
              <w:t xml:space="preserve"> </w:t>
            </w:r>
            <w:r>
              <w:t>холбоотой</w:t>
            </w:r>
            <w:r>
              <w:rPr>
                <w:spacing w:val="-17"/>
              </w:rPr>
              <w:t xml:space="preserve"> </w:t>
            </w:r>
            <w:r>
              <w:t>гомдол шүүх хуралдааны оролцогч талуудаас нилээдгүй гардаг.Үүнийг нээлттэй болгохын тулд</w:t>
            </w:r>
            <w:r>
              <w:rPr>
                <w:spacing w:val="-12"/>
              </w:rPr>
              <w:t xml:space="preserve"> </w:t>
            </w:r>
            <w:r>
              <w:t>Шүүх</w:t>
            </w:r>
            <w:r>
              <w:rPr>
                <w:spacing w:val="-13"/>
              </w:rPr>
              <w:t xml:space="preserve"> </w:t>
            </w:r>
            <w:r>
              <w:t>хуралдааны</w:t>
            </w:r>
            <w:r>
              <w:rPr>
                <w:spacing w:val="-14"/>
              </w:rPr>
              <w:t xml:space="preserve"> </w:t>
            </w:r>
            <w:r>
              <w:t>тэмдэглэлийг</w:t>
            </w:r>
            <w:r>
              <w:rPr>
                <w:spacing w:val="37"/>
              </w:rPr>
              <w:t xml:space="preserve"> </w:t>
            </w:r>
            <w:r>
              <w:t>мэдээллийн</w:t>
            </w:r>
            <w:r>
              <w:rPr>
                <w:spacing w:val="-12"/>
              </w:rPr>
              <w:t xml:space="preserve"> </w:t>
            </w:r>
            <w:r>
              <w:t>технологи</w:t>
            </w:r>
            <w:r>
              <w:rPr>
                <w:spacing w:val="-14"/>
              </w:rPr>
              <w:t xml:space="preserve"> </w:t>
            </w:r>
            <w:r>
              <w:t>ашиглан</w:t>
            </w:r>
            <w:r>
              <w:rPr>
                <w:spacing w:val="-14"/>
              </w:rPr>
              <w:t xml:space="preserve"> </w:t>
            </w:r>
            <w:r>
              <w:t>хуралдааны</w:t>
            </w:r>
            <w:r>
              <w:rPr>
                <w:spacing w:val="-13"/>
              </w:rPr>
              <w:t xml:space="preserve"> </w:t>
            </w:r>
            <w:r>
              <w:t>үед</w:t>
            </w:r>
          </w:p>
          <w:p w14:paraId="631F253C" w14:textId="77777777" w:rsidR="00B65D5E" w:rsidRDefault="00346321">
            <w:pPr>
              <w:pStyle w:val="TableParagraph"/>
              <w:spacing w:line="232" w:lineRule="exact"/>
              <w:jc w:val="both"/>
            </w:pPr>
            <w:r>
              <w:t xml:space="preserve">талууд   харж   үнэн   зөв   бичигдэж   байгаад   хяналт   тавин,   хуралдаан  </w:t>
            </w:r>
            <w:r>
              <w:rPr>
                <w:spacing w:val="9"/>
              </w:rPr>
              <w:t xml:space="preserve"> </w:t>
            </w:r>
            <w:r>
              <w:t>дуусмагц</w:t>
            </w:r>
          </w:p>
        </w:tc>
      </w:tr>
    </w:tbl>
    <w:p w14:paraId="1EDA0ED6" w14:textId="77777777" w:rsidR="00B65D5E" w:rsidRDefault="00B65D5E">
      <w:pPr>
        <w:spacing w:line="232" w:lineRule="exact"/>
        <w:jc w:val="both"/>
        <w:sectPr w:rsidR="00B65D5E">
          <w:pgSz w:w="11900" w:h="16850"/>
          <w:pgMar w:top="1440" w:right="980" w:bottom="280" w:left="88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090"/>
      </w:tblGrid>
      <w:tr w:rsidR="00B65D5E" w14:paraId="5E1BC739" w14:textId="77777777" w:rsidTr="002B7F0B">
        <w:trPr>
          <w:trHeight w:val="7589"/>
        </w:trPr>
        <w:tc>
          <w:tcPr>
            <w:tcW w:w="704" w:type="dxa"/>
          </w:tcPr>
          <w:p w14:paraId="2E77DB85" w14:textId="77777777" w:rsidR="00B65D5E" w:rsidRDefault="00B65D5E">
            <w:pPr>
              <w:pStyle w:val="TableParagraph"/>
              <w:ind w:left="0"/>
              <w:rPr>
                <w:rFonts w:ascii="Times New Roman"/>
              </w:rPr>
            </w:pPr>
          </w:p>
        </w:tc>
        <w:tc>
          <w:tcPr>
            <w:tcW w:w="9090" w:type="dxa"/>
          </w:tcPr>
          <w:p w14:paraId="472D4480" w14:textId="77777777" w:rsidR="00B65D5E" w:rsidRDefault="00346321">
            <w:pPr>
              <w:pStyle w:val="TableParagraph"/>
              <w:ind w:right="96"/>
              <w:jc w:val="both"/>
            </w:pPr>
            <w:r>
              <w:t>тэмдэглэлийг хэвлэн гаргаж талууд гарын үсэг зурж баталгаажуулдаг боломжыг бүрдүүлнэ.</w:t>
            </w:r>
          </w:p>
          <w:p w14:paraId="2EA9AB68" w14:textId="77777777" w:rsidR="00B65D5E" w:rsidRDefault="00346321">
            <w:pPr>
              <w:pStyle w:val="TableParagraph"/>
              <w:ind w:right="95"/>
              <w:jc w:val="both"/>
            </w:pPr>
            <w:r>
              <w:t>-Иргэдийн төлөөлөгчдийн шүүх хуралдаанд оролцох ач холбогдолыг нэмэгдүүлнэ.Одоогийн хэлбэр төдий явагддаг байдлыг хална.</w:t>
            </w:r>
          </w:p>
          <w:p w14:paraId="3E218481" w14:textId="77777777" w:rsidR="00B65D5E" w:rsidRDefault="00346321">
            <w:pPr>
              <w:pStyle w:val="TableParagraph"/>
              <w:numPr>
                <w:ilvl w:val="0"/>
                <w:numId w:val="7"/>
              </w:numPr>
              <w:tabs>
                <w:tab w:val="left" w:pos="294"/>
              </w:tabs>
              <w:spacing w:before="1" w:line="252" w:lineRule="exact"/>
              <w:jc w:val="both"/>
              <w:rPr>
                <w:b/>
              </w:rPr>
            </w:pPr>
            <w:r>
              <w:rPr>
                <w:b/>
              </w:rPr>
              <w:t>Шүүхийг хүний нөөцөөр хангах</w:t>
            </w:r>
            <w:r>
              <w:rPr>
                <w:b/>
                <w:spacing w:val="-5"/>
              </w:rPr>
              <w:t xml:space="preserve"> </w:t>
            </w:r>
            <w:r>
              <w:rPr>
                <w:b/>
              </w:rPr>
              <w:t>чиглэлээр:</w:t>
            </w:r>
          </w:p>
          <w:p w14:paraId="26E52CE5" w14:textId="77777777" w:rsidR="00B65D5E" w:rsidRDefault="00346321">
            <w:pPr>
              <w:pStyle w:val="TableParagraph"/>
              <w:ind w:right="97"/>
              <w:jc w:val="both"/>
            </w:pPr>
            <w:r>
              <w:t>-Шүүхийн захиргааны үйл ажиллагааг мэргэшсэн тогтвортой,албан тушаалтаныг сонгох,дэвшүүлэхдээ төрийн албаны мерит зарчмыг баримтална.</w:t>
            </w:r>
          </w:p>
          <w:p w14:paraId="40F81379" w14:textId="77777777" w:rsidR="00B65D5E" w:rsidRDefault="00346321">
            <w:pPr>
              <w:pStyle w:val="TableParagraph"/>
              <w:ind w:right="95"/>
              <w:jc w:val="both"/>
            </w:pPr>
            <w:r>
              <w:t>-Шүүгчийг шилж олох,сонгон шалгаруулах,нэр дэвшүүлэх гол шалгуур зарчим нь мэдлэг чадвараас гадна өндөр ёс суртахуун,хүнлэг энэрэнгүй,шударга зан төлөвшил,хүний эрхийн талаарх мэдрэмж,нийгмийн үнэт зүйлийг хамгаалах хүсэл эрмэлзлэл зэргийг харгалзсан шалгуур үнэлэмжийг бий болгох.</w:t>
            </w:r>
          </w:p>
          <w:p w14:paraId="080FF156" w14:textId="77777777" w:rsidR="00B65D5E" w:rsidRDefault="00346321">
            <w:pPr>
              <w:pStyle w:val="TableParagraph"/>
              <w:numPr>
                <w:ilvl w:val="0"/>
                <w:numId w:val="7"/>
              </w:numPr>
              <w:tabs>
                <w:tab w:val="left" w:pos="294"/>
              </w:tabs>
              <w:spacing w:before="1"/>
              <w:ind w:left="108" w:right="90" w:firstLine="0"/>
              <w:jc w:val="both"/>
              <w:rPr>
                <w:b/>
              </w:rPr>
            </w:pPr>
            <w:r>
              <w:rPr>
                <w:b/>
              </w:rPr>
              <w:t>Шүүгчийн хараат бус байдлыг хангах,хууль ёсны ашиг сонирхолыг хамгаалах чиглэлээр:</w:t>
            </w:r>
          </w:p>
          <w:p w14:paraId="66AA24B1" w14:textId="77777777" w:rsidR="00B65D5E" w:rsidRDefault="00346321">
            <w:pPr>
              <w:pStyle w:val="TableParagraph"/>
              <w:ind w:right="88"/>
              <w:jc w:val="both"/>
            </w:pPr>
            <w:r>
              <w:t>-Шүүгч</w:t>
            </w:r>
            <w:r>
              <w:rPr>
                <w:spacing w:val="-11"/>
              </w:rPr>
              <w:t xml:space="preserve"> </w:t>
            </w:r>
            <w:r>
              <w:t>нарыг</w:t>
            </w:r>
            <w:r>
              <w:rPr>
                <w:spacing w:val="-13"/>
              </w:rPr>
              <w:t xml:space="preserve"> </w:t>
            </w:r>
            <w:r>
              <w:t>аливаа</w:t>
            </w:r>
            <w:r>
              <w:rPr>
                <w:spacing w:val="-14"/>
              </w:rPr>
              <w:t xml:space="preserve"> </w:t>
            </w:r>
            <w:r>
              <w:t>нөлөөллөөс</w:t>
            </w:r>
            <w:r>
              <w:rPr>
                <w:spacing w:val="-11"/>
              </w:rPr>
              <w:t xml:space="preserve"> </w:t>
            </w:r>
            <w:r>
              <w:t>эрс</w:t>
            </w:r>
            <w:r>
              <w:rPr>
                <w:spacing w:val="-10"/>
              </w:rPr>
              <w:t xml:space="preserve"> </w:t>
            </w:r>
            <w:r>
              <w:t>татгалздаг,нөлөөлөл</w:t>
            </w:r>
            <w:r>
              <w:rPr>
                <w:spacing w:val="-13"/>
              </w:rPr>
              <w:t xml:space="preserve"> </w:t>
            </w:r>
            <w:r>
              <w:t>бүрийг</w:t>
            </w:r>
            <w:r>
              <w:rPr>
                <w:spacing w:val="-12"/>
              </w:rPr>
              <w:t xml:space="preserve"> </w:t>
            </w:r>
            <w:r>
              <w:t>мэдүүлдэг</w:t>
            </w:r>
            <w:r>
              <w:rPr>
                <w:spacing w:val="-13"/>
              </w:rPr>
              <w:t xml:space="preserve"> </w:t>
            </w:r>
            <w:r>
              <w:t>хандагыг бий болгож,Шүүхийн ерөнхий зөвлөлөөс нийгмийн шударга ёсны эсрэг хууль бус нөлөөллийн үйл ажиллагаа явуулсан хүн, албан тушаалтныг зохих байгууллагаар шалгуулж,хариуцлага тооцуулдаг, нийтэд мэдээлдэг байдлыг бий</w:t>
            </w:r>
            <w:r>
              <w:rPr>
                <w:spacing w:val="-11"/>
              </w:rPr>
              <w:t xml:space="preserve"> </w:t>
            </w:r>
            <w:r>
              <w:t>болгоно.</w:t>
            </w:r>
          </w:p>
          <w:p w14:paraId="284E79D6" w14:textId="77777777" w:rsidR="00B65D5E" w:rsidRDefault="00346321">
            <w:pPr>
              <w:pStyle w:val="TableParagraph"/>
              <w:numPr>
                <w:ilvl w:val="0"/>
                <w:numId w:val="7"/>
              </w:numPr>
              <w:tabs>
                <w:tab w:val="left" w:pos="353"/>
              </w:tabs>
              <w:ind w:left="353" w:hanging="245"/>
              <w:jc w:val="both"/>
              <w:rPr>
                <w:b/>
              </w:rPr>
            </w:pPr>
            <w:r>
              <w:rPr>
                <w:b/>
              </w:rPr>
              <w:t>Шүүхийн санхүү,эдийн засгийн баталгааг хангах</w:t>
            </w:r>
            <w:r>
              <w:rPr>
                <w:b/>
                <w:spacing w:val="-6"/>
              </w:rPr>
              <w:t xml:space="preserve"> </w:t>
            </w:r>
            <w:r>
              <w:rPr>
                <w:b/>
              </w:rPr>
              <w:t>чиглэлээр:</w:t>
            </w:r>
          </w:p>
          <w:p w14:paraId="65A4D0EB" w14:textId="77777777" w:rsidR="00B65D5E" w:rsidRDefault="00346321">
            <w:pPr>
              <w:pStyle w:val="TableParagraph"/>
              <w:spacing w:before="1"/>
              <w:ind w:right="90"/>
              <w:jc w:val="both"/>
            </w:pPr>
            <w:r>
              <w:t>-Баялаг бүтээгчид болох Татвар төлөгч нарын татварын мөнгийг улс орныхоо тусгаар тогтнол, шударга ёсыг тогтоох,хүний эрх,эрх чөлөөг хамгаалах,нийтийн сайн, сайхны төлөө хамгийн үр ашигтайгаар зарцуулах ёстой гэсэн үзэл баримтлал,үйл ажиллагааны зарчмыг бий болгож хэрэгжүүлнэ.</w:t>
            </w:r>
          </w:p>
          <w:p w14:paraId="7EEFC0D4" w14:textId="77777777" w:rsidR="00B65D5E" w:rsidRDefault="00346321">
            <w:pPr>
              <w:pStyle w:val="TableParagraph"/>
              <w:numPr>
                <w:ilvl w:val="0"/>
                <w:numId w:val="7"/>
              </w:numPr>
              <w:tabs>
                <w:tab w:val="left" w:pos="294"/>
              </w:tabs>
              <w:spacing w:line="251" w:lineRule="exact"/>
              <w:jc w:val="both"/>
              <w:rPr>
                <w:b/>
              </w:rPr>
            </w:pPr>
            <w:r>
              <w:rPr>
                <w:b/>
              </w:rPr>
              <w:t>Мэдээллээр хангах</w:t>
            </w:r>
            <w:r>
              <w:rPr>
                <w:b/>
                <w:spacing w:val="-5"/>
              </w:rPr>
              <w:t xml:space="preserve"> </w:t>
            </w:r>
            <w:r>
              <w:rPr>
                <w:b/>
              </w:rPr>
              <w:t>чиглэлээр:</w:t>
            </w:r>
          </w:p>
          <w:p w14:paraId="4EC56FB7" w14:textId="77777777" w:rsidR="00B65D5E" w:rsidRDefault="00346321">
            <w:pPr>
              <w:pStyle w:val="TableParagraph"/>
              <w:spacing w:before="1"/>
              <w:ind w:right="90"/>
              <w:jc w:val="both"/>
            </w:pPr>
            <w:r>
              <w:t>-</w:t>
            </w:r>
            <w:r>
              <w:rPr>
                <w:spacing w:val="-10"/>
              </w:rPr>
              <w:t xml:space="preserve"> </w:t>
            </w:r>
            <w:r>
              <w:t>Шүүхийн</w:t>
            </w:r>
            <w:r>
              <w:rPr>
                <w:spacing w:val="-11"/>
              </w:rPr>
              <w:t xml:space="preserve"> </w:t>
            </w:r>
            <w:r>
              <w:t>үйл</w:t>
            </w:r>
            <w:r>
              <w:rPr>
                <w:spacing w:val="-12"/>
              </w:rPr>
              <w:t xml:space="preserve"> </w:t>
            </w:r>
            <w:r>
              <w:t>ажиллагааны</w:t>
            </w:r>
            <w:r>
              <w:rPr>
                <w:spacing w:val="-9"/>
              </w:rPr>
              <w:t xml:space="preserve"> </w:t>
            </w:r>
            <w:r>
              <w:t>талаарх</w:t>
            </w:r>
            <w:r>
              <w:rPr>
                <w:spacing w:val="-12"/>
              </w:rPr>
              <w:t xml:space="preserve"> </w:t>
            </w:r>
            <w:r>
              <w:t>санаа</w:t>
            </w:r>
            <w:r>
              <w:rPr>
                <w:spacing w:val="-13"/>
              </w:rPr>
              <w:t xml:space="preserve"> </w:t>
            </w:r>
            <w:r>
              <w:t>бодол</w:t>
            </w:r>
            <w:r>
              <w:rPr>
                <w:spacing w:val="-11"/>
              </w:rPr>
              <w:t xml:space="preserve"> </w:t>
            </w:r>
            <w:r>
              <w:t>үнэлэмжийг</w:t>
            </w:r>
            <w:r>
              <w:rPr>
                <w:spacing w:val="-11"/>
              </w:rPr>
              <w:t xml:space="preserve"> </w:t>
            </w:r>
            <w:r>
              <w:t>тогтмол</w:t>
            </w:r>
            <w:r>
              <w:rPr>
                <w:spacing w:val="-11"/>
              </w:rPr>
              <w:t xml:space="preserve"> </w:t>
            </w:r>
            <w:r>
              <w:t>хугацаанд</w:t>
            </w:r>
            <w:r>
              <w:rPr>
                <w:spacing w:val="-12"/>
              </w:rPr>
              <w:t xml:space="preserve"> </w:t>
            </w:r>
            <w:r>
              <w:t>олон нийтээс авч судлан, дүнг тухайн шүүхэд мэдээлж хэрэв үнэлэмж сөрөг гарвал шалтгааныг нь тогтоож арилгах арга хэмжээ авдаг</w:t>
            </w:r>
            <w:r>
              <w:rPr>
                <w:spacing w:val="-10"/>
              </w:rPr>
              <w:t xml:space="preserve"> </w:t>
            </w:r>
            <w:r>
              <w:t>байна.</w:t>
            </w:r>
          </w:p>
          <w:p w14:paraId="075B8C23" w14:textId="77777777" w:rsidR="00B65D5E" w:rsidRDefault="00346321">
            <w:pPr>
              <w:pStyle w:val="TableParagraph"/>
              <w:ind w:right="91"/>
              <w:jc w:val="both"/>
            </w:pPr>
            <w:r>
              <w:t>Дээрхи ажил арга хэмжээнүүд нь шүүхийн олон түмний дунд унасан нэр хүндийг сэргээх,итгэх итгэлийг буцаан олж авахад чиглэгдэх бөгөөд Шүүхийн тухай хуулийн 71,72,73,74,75 дугаар зүйлүүдэд заасан үүргүүдийг бүрэн биелүүлж ажиллана.</w:t>
            </w:r>
          </w:p>
        </w:tc>
      </w:tr>
      <w:tr w:rsidR="00B65D5E" w14:paraId="717867B2" w14:textId="77777777" w:rsidTr="002B7F0B">
        <w:trPr>
          <w:trHeight w:val="253"/>
        </w:trPr>
        <w:tc>
          <w:tcPr>
            <w:tcW w:w="704" w:type="dxa"/>
          </w:tcPr>
          <w:p w14:paraId="6AB6AB7F" w14:textId="77777777" w:rsidR="00B65D5E" w:rsidRDefault="00B65D5E">
            <w:pPr>
              <w:pStyle w:val="TableParagraph"/>
              <w:ind w:left="0"/>
              <w:rPr>
                <w:rFonts w:ascii="Times New Roman"/>
                <w:sz w:val="18"/>
              </w:rPr>
            </w:pPr>
          </w:p>
        </w:tc>
        <w:tc>
          <w:tcPr>
            <w:tcW w:w="9090" w:type="dxa"/>
          </w:tcPr>
          <w:p w14:paraId="7CDE2683" w14:textId="77777777" w:rsidR="00B65D5E" w:rsidRDefault="00B65D5E">
            <w:pPr>
              <w:pStyle w:val="TableParagraph"/>
              <w:ind w:left="0"/>
              <w:rPr>
                <w:rFonts w:ascii="Times New Roman"/>
                <w:sz w:val="18"/>
              </w:rPr>
            </w:pPr>
          </w:p>
        </w:tc>
      </w:tr>
    </w:tbl>
    <w:p w14:paraId="332F1E76" w14:textId="77777777" w:rsidR="00B65D5E" w:rsidRDefault="00B65D5E">
      <w:pPr>
        <w:pStyle w:val="BodyText"/>
        <w:spacing w:before="11"/>
        <w:rPr>
          <w:b/>
          <w:sz w:val="15"/>
        </w:rPr>
      </w:pPr>
    </w:p>
    <w:p w14:paraId="31B06604" w14:textId="77777777" w:rsidR="00B65D5E" w:rsidRDefault="00346321">
      <w:pPr>
        <w:spacing w:before="92"/>
        <w:ind w:left="560"/>
        <w:rPr>
          <w:b/>
          <w:sz w:val="24"/>
        </w:rPr>
      </w:pPr>
      <w:r>
        <w:rPr>
          <w:b/>
          <w:sz w:val="24"/>
        </w:rPr>
        <w:t>ГУРАВ. МЭРГЭЖЛИЙН ҮЙЛ АЖИЛЛАГААНЫ ТАНИЛЦУУЛГА</w:t>
      </w:r>
    </w:p>
    <w:p w14:paraId="5746766D" w14:textId="77777777" w:rsidR="00B65D5E" w:rsidRDefault="00B65D5E">
      <w:pPr>
        <w:pStyle w:val="BodyText"/>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090"/>
      </w:tblGrid>
      <w:tr w:rsidR="00B65D5E" w14:paraId="5627ECAA" w14:textId="77777777" w:rsidTr="00FF07A5">
        <w:trPr>
          <w:trHeight w:val="340"/>
        </w:trPr>
        <w:tc>
          <w:tcPr>
            <w:tcW w:w="704" w:type="dxa"/>
          </w:tcPr>
          <w:p w14:paraId="453A1EAC" w14:textId="77777777" w:rsidR="00B65D5E" w:rsidRDefault="00346321">
            <w:pPr>
              <w:pStyle w:val="TableParagraph"/>
              <w:rPr>
                <w:b/>
              </w:rPr>
            </w:pPr>
            <w:r>
              <w:rPr>
                <w:b/>
              </w:rPr>
              <w:t>Д/д</w:t>
            </w:r>
          </w:p>
        </w:tc>
        <w:tc>
          <w:tcPr>
            <w:tcW w:w="9090" w:type="dxa"/>
          </w:tcPr>
          <w:p w14:paraId="61B7759D" w14:textId="77777777" w:rsidR="00B65D5E" w:rsidRDefault="00346321">
            <w:pPr>
              <w:pStyle w:val="TableParagraph"/>
              <w:rPr>
                <w:b/>
              </w:rPr>
            </w:pPr>
            <w:r>
              <w:rPr>
                <w:b/>
              </w:rPr>
              <w:t>Шалгуур үзүүлэлт</w:t>
            </w:r>
          </w:p>
        </w:tc>
      </w:tr>
      <w:tr w:rsidR="00B65D5E" w14:paraId="09EE33E9" w14:textId="77777777" w:rsidTr="00FF07A5">
        <w:trPr>
          <w:trHeight w:val="1010"/>
        </w:trPr>
        <w:tc>
          <w:tcPr>
            <w:tcW w:w="704" w:type="dxa"/>
            <w:vMerge w:val="restart"/>
          </w:tcPr>
          <w:p w14:paraId="54AF0D6C" w14:textId="77777777" w:rsidR="00B65D5E" w:rsidRDefault="00346321">
            <w:pPr>
              <w:pStyle w:val="TableParagraph"/>
              <w:rPr>
                <w:b/>
              </w:rPr>
            </w:pPr>
            <w:r>
              <w:rPr>
                <w:b/>
              </w:rPr>
              <w:t>3.1</w:t>
            </w:r>
          </w:p>
        </w:tc>
        <w:tc>
          <w:tcPr>
            <w:tcW w:w="9090" w:type="dxa"/>
          </w:tcPr>
          <w:p w14:paraId="5AA2D601" w14:textId="77777777" w:rsidR="00B65D5E" w:rsidRDefault="00346321">
            <w:pPr>
              <w:pStyle w:val="TableParagraph"/>
              <w:spacing w:line="252" w:lineRule="exact"/>
              <w:rPr>
                <w:b/>
              </w:rPr>
            </w:pPr>
            <w:r>
              <w:rPr>
                <w:b/>
              </w:rPr>
              <w:t>Боловсрол</w:t>
            </w:r>
          </w:p>
          <w:p w14:paraId="33F8C22D" w14:textId="77777777" w:rsidR="00B65D5E" w:rsidRDefault="00346321">
            <w:pPr>
              <w:pStyle w:val="TableParagraph"/>
              <w:spacing w:line="252" w:lineRule="exact"/>
            </w:pPr>
            <w:r>
              <w:t>Дээд боловсрол эзэмшсэн сургууль тус бүрийг сүүлд төгссөн сургуулиас нь эхлэн он</w:t>
            </w:r>
          </w:p>
          <w:p w14:paraId="693DFBB5" w14:textId="77777777" w:rsidR="00B65D5E" w:rsidRDefault="00346321">
            <w:pPr>
              <w:pStyle w:val="TableParagraph"/>
              <w:spacing w:before="6" w:line="252" w:lineRule="exact"/>
            </w:pPr>
            <w:r>
              <w:t>дарааллаар жагсааж, холбогдох нотлох баримтыг хавсаргана. Сургууль тус бүрд суралцсан хугацаа, авсан зэрэг, огноог бичнэ.</w:t>
            </w:r>
          </w:p>
        </w:tc>
      </w:tr>
      <w:tr w:rsidR="00B65D5E" w14:paraId="5848A098" w14:textId="77777777" w:rsidTr="00FF07A5">
        <w:trPr>
          <w:trHeight w:val="755"/>
        </w:trPr>
        <w:tc>
          <w:tcPr>
            <w:tcW w:w="704" w:type="dxa"/>
            <w:vMerge/>
            <w:tcBorders>
              <w:top w:val="nil"/>
            </w:tcBorders>
          </w:tcPr>
          <w:p w14:paraId="124A2D5E" w14:textId="77777777" w:rsidR="00B65D5E" w:rsidRDefault="00B65D5E">
            <w:pPr>
              <w:rPr>
                <w:sz w:val="2"/>
                <w:szCs w:val="2"/>
              </w:rPr>
            </w:pPr>
          </w:p>
        </w:tc>
        <w:tc>
          <w:tcPr>
            <w:tcW w:w="9090" w:type="dxa"/>
          </w:tcPr>
          <w:p w14:paraId="42BB19B5" w14:textId="77777777" w:rsidR="00B65D5E" w:rsidRDefault="00346321">
            <w:pPr>
              <w:pStyle w:val="TableParagraph"/>
              <w:numPr>
                <w:ilvl w:val="0"/>
                <w:numId w:val="6"/>
              </w:numPr>
              <w:tabs>
                <w:tab w:val="left" w:pos="356"/>
              </w:tabs>
              <w:spacing w:line="248" w:lineRule="exact"/>
            </w:pPr>
            <w:r>
              <w:t>2016 онд МУИС-н Хууль зүйн сургууль Магистр 3</w:t>
            </w:r>
            <w:r>
              <w:rPr>
                <w:spacing w:val="-10"/>
              </w:rPr>
              <w:t xml:space="preserve"> </w:t>
            </w:r>
            <w:r>
              <w:t>жил.</w:t>
            </w:r>
          </w:p>
          <w:p w14:paraId="1ED61530" w14:textId="77777777" w:rsidR="00B65D5E" w:rsidRDefault="00346321">
            <w:pPr>
              <w:pStyle w:val="TableParagraph"/>
              <w:numPr>
                <w:ilvl w:val="0"/>
                <w:numId w:val="6"/>
              </w:numPr>
              <w:tabs>
                <w:tab w:val="left" w:pos="356"/>
              </w:tabs>
              <w:spacing w:before="1" w:line="252" w:lineRule="exact"/>
            </w:pPr>
            <w:r>
              <w:t>2010 онд Удирдлагын Академи Төрийн удирдлагын менежерийн диплом 2</w:t>
            </w:r>
            <w:r>
              <w:rPr>
                <w:spacing w:val="-20"/>
              </w:rPr>
              <w:t xml:space="preserve"> </w:t>
            </w:r>
            <w:r>
              <w:t>жил.</w:t>
            </w:r>
          </w:p>
          <w:p w14:paraId="15F7A383" w14:textId="77777777" w:rsidR="00B65D5E" w:rsidRDefault="00346321">
            <w:pPr>
              <w:pStyle w:val="TableParagraph"/>
              <w:numPr>
                <w:ilvl w:val="0"/>
                <w:numId w:val="6"/>
              </w:numPr>
              <w:tabs>
                <w:tab w:val="left" w:pos="356"/>
              </w:tabs>
              <w:spacing w:line="234" w:lineRule="exact"/>
            </w:pPr>
            <w:r>
              <w:t>2001 онд Түшээ ХЭЗДСургууль Эрх зүйч-Эдийн засагч 4</w:t>
            </w:r>
            <w:r>
              <w:rPr>
                <w:spacing w:val="-9"/>
              </w:rPr>
              <w:t xml:space="preserve"> </w:t>
            </w:r>
            <w:r>
              <w:t>жил.</w:t>
            </w:r>
          </w:p>
        </w:tc>
      </w:tr>
      <w:tr w:rsidR="00B65D5E" w14:paraId="05076711" w14:textId="77777777" w:rsidTr="00FF07A5">
        <w:trPr>
          <w:trHeight w:val="2784"/>
        </w:trPr>
        <w:tc>
          <w:tcPr>
            <w:tcW w:w="704" w:type="dxa"/>
          </w:tcPr>
          <w:p w14:paraId="7545D669" w14:textId="77777777" w:rsidR="00B65D5E" w:rsidRDefault="00346321">
            <w:pPr>
              <w:pStyle w:val="TableParagraph"/>
              <w:rPr>
                <w:b/>
              </w:rPr>
            </w:pPr>
            <w:r>
              <w:rPr>
                <w:b/>
              </w:rPr>
              <w:t>3.2</w:t>
            </w:r>
          </w:p>
        </w:tc>
        <w:tc>
          <w:tcPr>
            <w:tcW w:w="9090" w:type="dxa"/>
          </w:tcPr>
          <w:p w14:paraId="133F6944" w14:textId="77777777" w:rsidR="00B65D5E" w:rsidRDefault="00346321">
            <w:pPr>
              <w:pStyle w:val="TableParagraph"/>
              <w:spacing w:line="252" w:lineRule="exact"/>
              <w:jc w:val="both"/>
              <w:rPr>
                <w:b/>
              </w:rPr>
            </w:pPr>
            <w:r>
              <w:rPr>
                <w:b/>
              </w:rPr>
              <w:t>Эрх зүйч мэргэжлээр ажилласан байдал</w:t>
            </w:r>
          </w:p>
          <w:p w14:paraId="02B61792" w14:textId="77777777" w:rsidR="00B65D5E" w:rsidRDefault="00346321">
            <w:pPr>
              <w:pStyle w:val="TableParagraph"/>
              <w:ind w:right="93"/>
              <w:jc w:val="both"/>
            </w:pPr>
            <w:r>
              <w:t>Хүсэлт</w:t>
            </w:r>
            <w:r>
              <w:rPr>
                <w:spacing w:val="-11"/>
              </w:rPr>
              <w:t xml:space="preserve"> </w:t>
            </w:r>
            <w:r>
              <w:t>гарагч</w:t>
            </w:r>
            <w:r>
              <w:rPr>
                <w:spacing w:val="-9"/>
              </w:rPr>
              <w:t xml:space="preserve"> </w:t>
            </w:r>
            <w:r>
              <w:t>нь</w:t>
            </w:r>
            <w:r>
              <w:rPr>
                <w:spacing w:val="-8"/>
              </w:rPr>
              <w:t xml:space="preserve"> </w:t>
            </w:r>
            <w:r>
              <w:t>эрх</w:t>
            </w:r>
            <w:r>
              <w:rPr>
                <w:spacing w:val="-8"/>
              </w:rPr>
              <w:t xml:space="preserve"> </w:t>
            </w:r>
            <w:r>
              <w:t>зүйч</w:t>
            </w:r>
            <w:r>
              <w:rPr>
                <w:spacing w:val="-7"/>
              </w:rPr>
              <w:t xml:space="preserve"> </w:t>
            </w:r>
            <w:r>
              <w:t>мэргэжлээр</w:t>
            </w:r>
            <w:r>
              <w:rPr>
                <w:spacing w:val="-10"/>
              </w:rPr>
              <w:t xml:space="preserve"> </w:t>
            </w:r>
            <w:r>
              <w:t>ажилласан</w:t>
            </w:r>
            <w:r>
              <w:rPr>
                <w:spacing w:val="-7"/>
              </w:rPr>
              <w:t xml:space="preserve"> </w:t>
            </w:r>
            <w:r>
              <w:t>ажлыг</w:t>
            </w:r>
            <w:r>
              <w:rPr>
                <w:spacing w:val="-6"/>
              </w:rPr>
              <w:t xml:space="preserve"> </w:t>
            </w:r>
            <w:r>
              <w:t>хамгийн</w:t>
            </w:r>
            <w:r>
              <w:rPr>
                <w:spacing w:val="-8"/>
              </w:rPr>
              <w:t xml:space="preserve"> </w:t>
            </w:r>
            <w:r>
              <w:t>сүүлийнхээс</w:t>
            </w:r>
            <w:r>
              <w:rPr>
                <w:spacing w:val="-5"/>
              </w:rPr>
              <w:t xml:space="preserve"> </w:t>
            </w:r>
            <w:r>
              <w:t>нь</w:t>
            </w:r>
            <w:r>
              <w:rPr>
                <w:spacing w:val="-8"/>
              </w:rPr>
              <w:t xml:space="preserve"> </w:t>
            </w:r>
            <w:r>
              <w:t>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1EB2E28E" w14:textId="77777777" w:rsidR="00B65D5E" w:rsidRDefault="00346321">
            <w:pPr>
              <w:pStyle w:val="TableParagraph"/>
              <w:spacing w:before="1" w:line="252" w:lineRule="exact"/>
              <w:ind w:left="816"/>
              <w:jc w:val="both"/>
            </w:pPr>
            <w:r>
              <w:t>-албан тушаалын нэр, ажлын газрын хаяг, ажилласан хугацаа;</w:t>
            </w:r>
          </w:p>
          <w:p w14:paraId="4FAA2300" w14:textId="77777777" w:rsidR="00B65D5E" w:rsidRDefault="00346321">
            <w:pPr>
              <w:pStyle w:val="TableParagraph"/>
              <w:spacing w:line="252" w:lineRule="exact"/>
              <w:ind w:left="816"/>
              <w:jc w:val="both"/>
            </w:pPr>
            <w:r>
              <w:t>-ажлын байрны тодорхойлолтын гол агуулга;</w:t>
            </w:r>
          </w:p>
          <w:p w14:paraId="4D0D976F" w14:textId="77777777" w:rsidR="00B65D5E" w:rsidRDefault="00346321">
            <w:pPr>
              <w:pStyle w:val="TableParagraph"/>
              <w:spacing w:before="1"/>
              <w:ind w:right="101" w:firstLine="707"/>
              <w:jc w:val="both"/>
            </w:pPr>
            <w:r>
              <w:t>-удирдах албан тушаалтны нэр, холбоо барих мэдээлэл /утасны дугаар, цахим шуудангийн хаяг, ажлын газрын хаяг зэрэг/;</w:t>
            </w:r>
          </w:p>
          <w:p w14:paraId="1D774E66" w14:textId="77777777" w:rsidR="00B65D5E" w:rsidRDefault="00346321">
            <w:pPr>
              <w:pStyle w:val="TableParagraph"/>
              <w:spacing w:before="5" w:line="252" w:lineRule="exact"/>
              <w:ind w:right="92" w:firstLine="707"/>
              <w:jc w:val="both"/>
            </w:pPr>
            <w:r>
              <w:t>-тухайн албан тушаал эрхэлж байхдаа хамтран ажиллаж байсан, өөрийн удирдлагад</w:t>
            </w:r>
            <w:r>
              <w:rPr>
                <w:spacing w:val="-10"/>
              </w:rPr>
              <w:t xml:space="preserve"> </w:t>
            </w:r>
            <w:r>
              <w:t>ажиллаж</w:t>
            </w:r>
            <w:r>
              <w:rPr>
                <w:spacing w:val="-12"/>
              </w:rPr>
              <w:t xml:space="preserve"> </w:t>
            </w:r>
            <w:r>
              <w:t>байсан,</w:t>
            </w:r>
            <w:r>
              <w:rPr>
                <w:spacing w:val="-11"/>
              </w:rPr>
              <w:t xml:space="preserve"> </w:t>
            </w:r>
            <w:r>
              <w:t>ажил</w:t>
            </w:r>
            <w:r>
              <w:rPr>
                <w:spacing w:val="-10"/>
              </w:rPr>
              <w:t xml:space="preserve"> </w:t>
            </w:r>
            <w:r>
              <w:t>хэргийн</w:t>
            </w:r>
            <w:r>
              <w:rPr>
                <w:spacing w:val="-12"/>
              </w:rPr>
              <w:t xml:space="preserve"> </w:t>
            </w:r>
            <w:r>
              <w:t>харилцаатай</w:t>
            </w:r>
            <w:r>
              <w:rPr>
                <w:spacing w:val="-13"/>
              </w:rPr>
              <w:t xml:space="preserve"> </w:t>
            </w:r>
            <w:r>
              <w:t>байсан</w:t>
            </w:r>
            <w:r>
              <w:rPr>
                <w:spacing w:val="-13"/>
              </w:rPr>
              <w:t xml:space="preserve"> </w:t>
            </w:r>
            <w:r>
              <w:t>таваас</w:t>
            </w:r>
            <w:r>
              <w:rPr>
                <w:spacing w:val="-10"/>
              </w:rPr>
              <w:t xml:space="preserve"> </w:t>
            </w:r>
            <w:r>
              <w:t>доошгүй</w:t>
            </w:r>
            <w:r>
              <w:rPr>
                <w:spacing w:val="-12"/>
              </w:rPr>
              <w:t xml:space="preserve"> </w:t>
            </w:r>
            <w:r>
              <w:t>хүний</w:t>
            </w:r>
          </w:p>
        </w:tc>
      </w:tr>
    </w:tbl>
    <w:p w14:paraId="080999A6" w14:textId="77777777" w:rsidR="00B65D5E" w:rsidRDefault="00B65D5E">
      <w:pPr>
        <w:spacing w:line="252" w:lineRule="exact"/>
        <w:jc w:val="both"/>
        <w:sectPr w:rsidR="00B65D5E">
          <w:pgSz w:w="11900" w:h="16850"/>
          <w:pgMar w:top="1440" w:right="980" w:bottom="280" w:left="880" w:header="720" w:footer="720" w:gutter="0"/>
          <w:cols w:space="720"/>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090"/>
      </w:tblGrid>
      <w:tr w:rsidR="00B65D5E" w14:paraId="1AA9EAFD" w14:textId="77777777" w:rsidTr="00B927DB">
        <w:trPr>
          <w:trHeight w:val="506"/>
        </w:trPr>
        <w:tc>
          <w:tcPr>
            <w:tcW w:w="720" w:type="dxa"/>
            <w:vMerge w:val="restart"/>
          </w:tcPr>
          <w:p w14:paraId="735817B2" w14:textId="77777777" w:rsidR="00B65D5E" w:rsidRDefault="00B65D5E">
            <w:pPr>
              <w:pStyle w:val="TableParagraph"/>
              <w:ind w:left="0"/>
              <w:rPr>
                <w:rFonts w:ascii="Times New Roman"/>
              </w:rPr>
            </w:pPr>
          </w:p>
        </w:tc>
        <w:tc>
          <w:tcPr>
            <w:tcW w:w="9090" w:type="dxa"/>
          </w:tcPr>
          <w:p w14:paraId="1591EFD1" w14:textId="77777777" w:rsidR="00B65D5E" w:rsidRDefault="00346321">
            <w:pPr>
              <w:pStyle w:val="TableParagraph"/>
              <w:spacing w:before="3" w:line="254" w:lineRule="exact"/>
            </w:pPr>
            <w:r>
              <w:t>нэр /нэрс аль болох давхцахгүй байх/, холбоо барих мэдээлэл /утасны дугаар, цахим шуудангийн хаяг, ажлын газрын хаяг зэрэг/.</w:t>
            </w:r>
          </w:p>
        </w:tc>
      </w:tr>
      <w:tr w:rsidR="00B65D5E" w14:paraId="7A77AF51" w14:textId="77777777" w:rsidTr="00B927DB">
        <w:trPr>
          <w:trHeight w:val="13152"/>
        </w:trPr>
        <w:tc>
          <w:tcPr>
            <w:tcW w:w="720" w:type="dxa"/>
            <w:vMerge/>
            <w:tcBorders>
              <w:top w:val="nil"/>
            </w:tcBorders>
          </w:tcPr>
          <w:p w14:paraId="03A89905" w14:textId="77777777" w:rsidR="00B65D5E" w:rsidRDefault="00B65D5E">
            <w:pPr>
              <w:rPr>
                <w:sz w:val="2"/>
                <w:szCs w:val="2"/>
              </w:rPr>
            </w:pPr>
          </w:p>
        </w:tc>
        <w:tc>
          <w:tcPr>
            <w:tcW w:w="9090" w:type="dxa"/>
          </w:tcPr>
          <w:p w14:paraId="760315A0" w14:textId="77777777" w:rsidR="00B65D5E" w:rsidRDefault="00346321">
            <w:pPr>
              <w:pStyle w:val="TableParagraph"/>
              <w:ind w:right="92"/>
              <w:jc w:val="both"/>
            </w:pPr>
            <w:r>
              <w:rPr>
                <w:b/>
              </w:rPr>
              <w:t>1.</w:t>
            </w:r>
            <w:r>
              <w:t>2016.07.06-ны өдрөөс аливаа нэг өмгөөллийн нөхөрлөлд харьяалагдахгүйгээр бие даан өмгөөлөлийн үйл ажиллагаа явуулж байна. Хаяг:Сүхбаатар дүүргийн 4-р хороо Сөүлийн гудамж,АэроФлотын байр.Иргэн хуулийн этгээдэд хууль зүйн туслалцаа,үйлчилгээ үзүүлэх зорилготой.</w:t>
            </w:r>
          </w:p>
          <w:p w14:paraId="6F619FE5" w14:textId="5C6621C9" w:rsidR="00B65D5E" w:rsidRDefault="00346321">
            <w:pPr>
              <w:pStyle w:val="TableParagraph"/>
              <w:numPr>
                <w:ilvl w:val="0"/>
                <w:numId w:val="5"/>
              </w:numPr>
              <w:tabs>
                <w:tab w:val="left" w:pos="361"/>
              </w:tabs>
              <w:ind w:right="92" w:firstLine="0"/>
              <w:jc w:val="both"/>
            </w:pPr>
            <w:r>
              <w:t xml:space="preserve">2015.04.03-2016.05.30 Улсын ерөнхий прокурорын газарт ял эдлүүлэх ажиллагаанд хяналт тавих хяналтын прокурор,1 жил 2 сар ажилласан. Хаяг:Чингэлтэй дүүргийн 4-р хороо,Самбуугийн гудамж-18,Улсын Ерөнхий Прокурорын газар. Нэгж прокурорын газруудын ял эдлүүлэх ажиллагаанд хяналт тавих ажлыг нэгтгэн удирдан зохион байгуулах чиг үүрэгтэй. </w:t>
            </w:r>
          </w:p>
          <w:p w14:paraId="0F400F4D" w14:textId="06146BD0" w:rsidR="00B65D5E" w:rsidRDefault="00346321">
            <w:pPr>
              <w:pStyle w:val="TableParagraph"/>
              <w:numPr>
                <w:ilvl w:val="0"/>
                <w:numId w:val="5"/>
              </w:numPr>
              <w:tabs>
                <w:tab w:val="left" w:pos="409"/>
              </w:tabs>
              <w:ind w:right="93" w:firstLine="0"/>
              <w:jc w:val="both"/>
            </w:pPr>
            <w:r>
              <w:t xml:space="preserve">2014.02.20-2015.04.03 Дүүргийн 2 дугаар прокурорын газрын ерөнхий прокурор, 1жил 2 сар ажилласан. Тус прокурорын газар одоо татан буугдсан. Дүүргийн прокурорын газрыг удирдлага зохион байгуулалтаар хангах чиг үүрэгтэй, </w:t>
            </w:r>
          </w:p>
          <w:p w14:paraId="03DCE07C" w14:textId="7E580373" w:rsidR="00B65D5E" w:rsidRPr="009B669F" w:rsidRDefault="00346321" w:rsidP="00CF4898">
            <w:pPr>
              <w:pStyle w:val="TableParagraph"/>
              <w:numPr>
                <w:ilvl w:val="0"/>
                <w:numId w:val="5"/>
              </w:numPr>
              <w:tabs>
                <w:tab w:val="left" w:pos="769"/>
              </w:tabs>
              <w:spacing w:before="6"/>
              <w:ind w:left="0" w:right="93" w:firstLine="0"/>
              <w:jc w:val="both"/>
              <w:rPr>
                <w:b/>
                <w:sz w:val="21"/>
              </w:rPr>
            </w:pPr>
            <w:r>
              <w:t xml:space="preserve">2010.11.19-2014.02.20 Төв аймгийн ерөнхий прокурор, 3 жил 4 сар ажилласан.Хаяг:Төв аймаг Зуунмод сум 1-р баг. </w:t>
            </w:r>
          </w:p>
          <w:p w14:paraId="4B9CA5AD" w14:textId="1189559B" w:rsidR="00B65D5E" w:rsidRDefault="00346321">
            <w:pPr>
              <w:pStyle w:val="TableParagraph"/>
              <w:numPr>
                <w:ilvl w:val="0"/>
                <w:numId w:val="5"/>
              </w:numPr>
              <w:tabs>
                <w:tab w:val="left" w:pos="627"/>
              </w:tabs>
              <w:spacing w:before="1"/>
              <w:ind w:right="91" w:firstLine="0"/>
              <w:jc w:val="both"/>
            </w:pPr>
            <w:r>
              <w:t xml:space="preserve">2008.07.18-2010.11.19 Хан-Уул дүүргийн ерөнхий прокурор, 2 жил 4 сар ажилласан.Хаяг:Хан-Уул дүүргийн 3-р хороо дүүргийн тамгийн газрын байр. Дүүргийн прокурорын газрыг удирдлага зохион байгуулалтаар хангах чиг үүрэгтэй, </w:t>
            </w:r>
          </w:p>
          <w:p w14:paraId="57C6143D" w14:textId="7C81811F" w:rsidR="00B65D5E" w:rsidRPr="009B669F" w:rsidRDefault="00346321" w:rsidP="008B054A">
            <w:pPr>
              <w:pStyle w:val="TableParagraph"/>
              <w:numPr>
                <w:ilvl w:val="0"/>
                <w:numId w:val="5"/>
              </w:numPr>
              <w:tabs>
                <w:tab w:val="left" w:pos="807"/>
              </w:tabs>
              <w:ind w:left="0" w:right="94" w:firstLine="0"/>
              <w:jc w:val="both"/>
              <w:rPr>
                <w:b/>
              </w:rPr>
            </w:pPr>
            <w:r>
              <w:t xml:space="preserve">2005.09.15-2008.07.18 Сүхбаатар дүүргийн ерөнхий прокурор, 3 жил ажилласан.Хаяг: Сүхбаатар дүүргийн 3-р хороо ЧинВан Чагдаржавын гудамж,СБДПГазрын байр. Дүүргийн прокурорын газрыг удирдлага зохион байгуулалтаар хангах чиг үүрэгтэй, </w:t>
            </w:r>
          </w:p>
          <w:p w14:paraId="4AE7D613" w14:textId="54517852" w:rsidR="00B65D5E" w:rsidRPr="009B669F" w:rsidRDefault="00346321" w:rsidP="00CF4B07">
            <w:pPr>
              <w:pStyle w:val="TableParagraph"/>
              <w:numPr>
                <w:ilvl w:val="0"/>
                <w:numId w:val="5"/>
              </w:numPr>
              <w:tabs>
                <w:tab w:val="left" w:pos="404"/>
              </w:tabs>
              <w:ind w:left="0" w:right="90" w:firstLine="0"/>
              <w:jc w:val="both"/>
              <w:rPr>
                <w:b/>
              </w:rPr>
            </w:pPr>
            <w:r>
              <w:t xml:space="preserve">2004.10.08-2005.09.15 Сүхбаатар дүүргийн орлогч прокурор,1жил ажилласан. Хаяг: Сүхбаатар дүүргийн 3-р хороо ЧинВан Чагдаржавын гудамж,СБДПГазрын байр. Дүүргийн прокурорын газрын мөрдөн байцаах ажиллагаанд хяналт тавих ажлыг удирдлага зохион байгуулалтаар хангах чиг үүрэгтэй, </w:t>
            </w:r>
          </w:p>
          <w:p w14:paraId="3B0C729D" w14:textId="77777777" w:rsidR="00B65D5E" w:rsidRDefault="00346321">
            <w:pPr>
              <w:pStyle w:val="TableParagraph"/>
              <w:numPr>
                <w:ilvl w:val="0"/>
                <w:numId w:val="5"/>
              </w:numPr>
              <w:tabs>
                <w:tab w:val="left" w:pos="373"/>
              </w:tabs>
              <w:spacing w:before="1"/>
              <w:ind w:right="90" w:firstLine="0"/>
              <w:jc w:val="both"/>
            </w:pPr>
            <w:r>
              <w:t>2004.01.05-2004.10.08 Дундговь аймгийн прокурорын газарт туслах прокурор,9 сар ажилласан.Хаяг: Дундговь аймаг,Сайнцагаан сум 7 баг,Аймгийн прокурорын газрын байр,Эрүүгийн</w:t>
            </w:r>
            <w:r>
              <w:rPr>
                <w:spacing w:val="32"/>
              </w:rPr>
              <w:t xml:space="preserve"> </w:t>
            </w:r>
            <w:r>
              <w:t>хэрэг</w:t>
            </w:r>
            <w:r>
              <w:rPr>
                <w:spacing w:val="30"/>
              </w:rPr>
              <w:t xml:space="preserve"> </w:t>
            </w:r>
            <w:r>
              <w:t>бүртгэх</w:t>
            </w:r>
            <w:r>
              <w:rPr>
                <w:spacing w:val="34"/>
              </w:rPr>
              <w:t xml:space="preserve"> </w:t>
            </w:r>
            <w:r>
              <w:t>ажиллагаанд</w:t>
            </w:r>
            <w:r>
              <w:rPr>
                <w:spacing w:val="30"/>
              </w:rPr>
              <w:t xml:space="preserve"> </w:t>
            </w:r>
            <w:r>
              <w:t>хяналт</w:t>
            </w:r>
            <w:r>
              <w:rPr>
                <w:spacing w:val="32"/>
              </w:rPr>
              <w:t xml:space="preserve"> </w:t>
            </w:r>
            <w:r>
              <w:t>тавих</w:t>
            </w:r>
            <w:r>
              <w:rPr>
                <w:spacing w:val="34"/>
              </w:rPr>
              <w:t xml:space="preserve"> </w:t>
            </w:r>
            <w:r>
              <w:t>ажлыг</w:t>
            </w:r>
            <w:r>
              <w:rPr>
                <w:spacing w:val="30"/>
              </w:rPr>
              <w:t xml:space="preserve"> </w:t>
            </w:r>
            <w:r>
              <w:t>удирдан</w:t>
            </w:r>
            <w:r>
              <w:rPr>
                <w:spacing w:val="32"/>
              </w:rPr>
              <w:t xml:space="preserve"> </w:t>
            </w:r>
            <w:r>
              <w:t>зохион</w:t>
            </w:r>
          </w:p>
          <w:p w14:paraId="6795D776" w14:textId="5481C24C" w:rsidR="00B65D5E" w:rsidRDefault="00346321" w:rsidP="009B669F">
            <w:pPr>
              <w:pStyle w:val="TableParagraph"/>
              <w:spacing w:before="6" w:line="252" w:lineRule="exact"/>
              <w:ind w:right="90"/>
              <w:jc w:val="both"/>
            </w:pPr>
            <w:r>
              <w:t>байгуулах чиг үүрэгтэй,</w:t>
            </w:r>
          </w:p>
        </w:tc>
      </w:tr>
    </w:tbl>
    <w:p w14:paraId="5C8DB461" w14:textId="77777777" w:rsidR="00B65D5E" w:rsidRDefault="00B65D5E">
      <w:pPr>
        <w:spacing w:line="252" w:lineRule="exact"/>
        <w:jc w:val="both"/>
        <w:sectPr w:rsidR="00B65D5E">
          <w:pgSz w:w="11900" w:h="16850"/>
          <w:pgMar w:top="1440" w:right="980" w:bottom="280" w:left="88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090"/>
      </w:tblGrid>
      <w:tr w:rsidR="00B65D5E" w14:paraId="79A7988D" w14:textId="77777777" w:rsidTr="002B7F0B">
        <w:trPr>
          <w:trHeight w:val="1264"/>
        </w:trPr>
        <w:tc>
          <w:tcPr>
            <w:tcW w:w="704" w:type="dxa"/>
          </w:tcPr>
          <w:p w14:paraId="434DD41D" w14:textId="77777777" w:rsidR="00B65D5E" w:rsidRDefault="00B65D5E">
            <w:pPr>
              <w:pStyle w:val="TableParagraph"/>
              <w:ind w:left="0"/>
              <w:rPr>
                <w:rFonts w:ascii="Times New Roman"/>
              </w:rPr>
            </w:pPr>
          </w:p>
        </w:tc>
        <w:tc>
          <w:tcPr>
            <w:tcW w:w="9090" w:type="dxa"/>
          </w:tcPr>
          <w:p w14:paraId="1BCF4570" w14:textId="1107B5A7" w:rsidR="00B65D5E" w:rsidRDefault="00346321" w:rsidP="009B669F">
            <w:pPr>
              <w:pStyle w:val="TableParagraph"/>
              <w:ind w:right="91"/>
              <w:jc w:val="both"/>
            </w:pPr>
            <w:r>
              <w:rPr>
                <w:b/>
              </w:rPr>
              <w:t xml:space="preserve">9. </w:t>
            </w:r>
            <w:r>
              <w:t xml:space="preserve">2002.10.04-2004.01.05 Дундговь аймгийн прокурорын газарт хяналтын прокурор,1 жил 3 сар ажиллсан.Эрүүгийн хэрэг бүртгэх ажиллагаанд хяналт тавих чиг үүрэгтэй, </w:t>
            </w:r>
          </w:p>
        </w:tc>
      </w:tr>
      <w:tr w:rsidR="00B65D5E" w14:paraId="2047B791" w14:textId="77777777" w:rsidTr="002B7F0B">
        <w:trPr>
          <w:trHeight w:val="1770"/>
        </w:trPr>
        <w:tc>
          <w:tcPr>
            <w:tcW w:w="704" w:type="dxa"/>
            <w:vMerge w:val="restart"/>
          </w:tcPr>
          <w:p w14:paraId="2D944246" w14:textId="77777777" w:rsidR="00B65D5E" w:rsidRDefault="00346321">
            <w:pPr>
              <w:pStyle w:val="TableParagraph"/>
              <w:rPr>
                <w:b/>
              </w:rPr>
            </w:pPr>
            <w:r>
              <w:rPr>
                <w:b/>
              </w:rPr>
              <w:t>3.3</w:t>
            </w:r>
          </w:p>
        </w:tc>
        <w:tc>
          <w:tcPr>
            <w:tcW w:w="9090" w:type="dxa"/>
          </w:tcPr>
          <w:p w14:paraId="2BBF4462" w14:textId="77777777" w:rsidR="00B65D5E" w:rsidRDefault="00346321">
            <w:pPr>
              <w:pStyle w:val="TableParagraph"/>
              <w:jc w:val="both"/>
              <w:rPr>
                <w:b/>
              </w:rPr>
            </w:pPr>
            <w:r>
              <w:rPr>
                <w:b/>
              </w:rPr>
              <w:t>Эрх зүйчээс бусад мэргэжлээр эрхэлсэн ажил</w:t>
            </w:r>
          </w:p>
          <w:p w14:paraId="63AF2BFB" w14:textId="77777777" w:rsidR="00B65D5E" w:rsidRDefault="00B65D5E">
            <w:pPr>
              <w:pStyle w:val="TableParagraph"/>
              <w:ind w:left="0"/>
              <w:rPr>
                <w:b/>
              </w:rPr>
            </w:pPr>
          </w:p>
          <w:p w14:paraId="523727DB" w14:textId="77777777" w:rsidR="00B65D5E" w:rsidRDefault="00346321">
            <w:pPr>
              <w:pStyle w:val="TableParagraph"/>
              <w:ind w:right="91"/>
              <w:jc w:val="both"/>
            </w:pPr>
            <w: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w:t>
            </w:r>
            <w:r>
              <w:rPr>
                <w:spacing w:val="-12"/>
              </w:rPr>
              <w:t xml:space="preserve"> </w:t>
            </w:r>
            <w:r>
              <w:t>дарааллаар</w:t>
            </w:r>
            <w:r>
              <w:rPr>
                <w:spacing w:val="-12"/>
              </w:rPr>
              <w:t xml:space="preserve"> </w:t>
            </w:r>
            <w:r>
              <w:t>жагсаах</w:t>
            </w:r>
            <w:r>
              <w:rPr>
                <w:spacing w:val="-12"/>
              </w:rPr>
              <w:t xml:space="preserve"> </w:t>
            </w:r>
            <w:r>
              <w:t>бөгөөд</w:t>
            </w:r>
            <w:r>
              <w:rPr>
                <w:spacing w:val="-11"/>
              </w:rPr>
              <w:t xml:space="preserve"> </w:t>
            </w:r>
            <w:r>
              <w:t>ажил</w:t>
            </w:r>
            <w:r>
              <w:rPr>
                <w:spacing w:val="-11"/>
              </w:rPr>
              <w:t xml:space="preserve"> </w:t>
            </w:r>
            <w:r>
              <w:t>олгогч</w:t>
            </w:r>
            <w:r>
              <w:rPr>
                <w:spacing w:val="-11"/>
              </w:rPr>
              <w:t xml:space="preserve"> </w:t>
            </w:r>
            <w:r>
              <w:t>/эсхүл,</w:t>
            </w:r>
            <w:r>
              <w:rPr>
                <w:spacing w:val="-11"/>
              </w:rPr>
              <w:t xml:space="preserve"> </w:t>
            </w:r>
            <w:r>
              <w:t>удирдах</w:t>
            </w:r>
            <w:r>
              <w:rPr>
                <w:spacing w:val="-12"/>
              </w:rPr>
              <w:t xml:space="preserve"> </w:t>
            </w:r>
            <w:r>
              <w:t>албан</w:t>
            </w:r>
            <w:r>
              <w:rPr>
                <w:spacing w:val="-9"/>
              </w:rPr>
              <w:t xml:space="preserve"> </w:t>
            </w:r>
            <w:r>
              <w:t>тушаалтан/-ийн</w:t>
            </w:r>
            <w:r>
              <w:rPr>
                <w:spacing w:val="-11"/>
              </w:rPr>
              <w:t xml:space="preserve"> </w:t>
            </w:r>
            <w:r>
              <w:t>нэр, хаяг,</w:t>
            </w:r>
            <w:r>
              <w:rPr>
                <w:spacing w:val="-18"/>
              </w:rPr>
              <w:t xml:space="preserve"> </w:t>
            </w:r>
            <w:r>
              <w:t>утасны</w:t>
            </w:r>
            <w:r>
              <w:rPr>
                <w:spacing w:val="-21"/>
              </w:rPr>
              <w:t xml:space="preserve"> </w:t>
            </w:r>
            <w:r>
              <w:t>дугаар,</w:t>
            </w:r>
            <w:r>
              <w:rPr>
                <w:spacing w:val="-18"/>
              </w:rPr>
              <w:t xml:space="preserve"> </w:t>
            </w:r>
            <w:r>
              <w:t>цахим</w:t>
            </w:r>
            <w:r>
              <w:rPr>
                <w:spacing w:val="-17"/>
              </w:rPr>
              <w:t xml:space="preserve"> </w:t>
            </w:r>
            <w:r>
              <w:t>шуудангийн</w:t>
            </w:r>
            <w:r>
              <w:rPr>
                <w:spacing w:val="-18"/>
              </w:rPr>
              <w:t xml:space="preserve"> </w:t>
            </w:r>
            <w:r>
              <w:t>хаяг,</w:t>
            </w:r>
            <w:r>
              <w:rPr>
                <w:spacing w:val="-18"/>
              </w:rPr>
              <w:t xml:space="preserve"> </w:t>
            </w:r>
            <w:r>
              <w:t>цахим</w:t>
            </w:r>
            <w:r>
              <w:rPr>
                <w:spacing w:val="-17"/>
              </w:rPr>
              <w:t xml:space="preserve"> </w:t>
            </w:r>
            <w:r>
              <w:t>хуудас</w:t>
            </w:r>
            <w:r>
              <w:rPr>
                <w:spacing w:val="-20"/>
              </w:rPr>
              <w:t xml:space="preserve"> </w:t>
            </w:r>
            <w:r>
              <w:t>болон</w:t>
            </w:r>
            <w:r>
              <w:rPr>
                <w:spacing w:val="-19"/>
              </w:rPr>
              <w:t xml:space="preserve"> </w:t>
            </w:r>
            <w:r>
              <w:t>ажлын</w:t>
            </w:r>
            <w:r>
              <w:rPr>
                <w:spacing w:val="-18"/>
              </w:rPr>
              <w:t xml:space="preserve"> </w:t>
            </w:r>
            <w:r>
              <w:t>байрны</w:t>
            </w:r>
            <w:r>
              <w:rPr>
                <w:spacing w:val="-19"/>
              </w:rPr>
              <w:t xml:space="preserve"> </w:t>
            </w:r>
            <w:r>
              <w:t>нэрийг</w:t>
            </w:r>
          </w:p>
          <w:p w14:paraId="2900D713" w14:textId="77777777" w:rsidR="00B65D5E" w:rsidRDefault="00346321">
            <w:pPr>
              <w:pStyle w:val="TableParagraph"/>
              <w:spacing w:before="1" w:line="232" w:lineRule="exact"/>
            </w:pPr>
            <w:r>
              <w:t>бичнэ.</w:t>
            </w:r>
          </w:p>
        </w:tc>
      </w:tr>
      <w:tr w:rsidR="00B65D5E" w14:paraId="3BADF45E" w14:textId="77777777" w:rsidTr="002B7F0B">
        <w:trPr>
          <w:trHeight w:val="254"/>
        </w:trPr>
        <w:tc>
          <w:tcPr>
            <w:tcW w:w="704" w:type="dxa"/>
            <w:vMerge/>
            <w:tcBorders>
              <w:top w:val="nil"/>
            </w:tcBorders>
          </w:tcPr>
          <w:p w14:paraId="7A59E9F9" w14:textId="77777777" w:rsidR="00B65D5E" w:rsidRDefault="00B65D5E">
            <w:pPr>
              <w:rPr>
                <w:sz w:val="2"/>
                <w:szCs w:val="2"/>
              </w:rPr>
            </w:pPr>
          </w:p>
        </w:tc>
        <w:tc>
          <w:tcPr>
            <w:tcW w:w="9090" w:type="dxa"/>
          </w:tcPr>
          <w:p w14:paraId="6671ED6A" w14:textId="77777777" w:rsidR="00B65D5E" w:rsidRDefault="00346321">
            <w:pPr>
              <w:pStyle w:val="TableParagraph"/>
              <w:spacing w:line="234" w:lineRule="exact"/>
              <w:rPr>
                <w:b/>
              </w:rPr>
            </w:pPr>
            <w:r>
              <w:rPr>
                <w:b/>
              </w:rPr>
              <w:t>Үгүй.</w:t>
            </w:r>
          </w:p>
        </w:tc>
      </w:tr>
      <w:tr w:rsidR="00B65D5E" w14:paraId="2BF16CE1" w14:textId="77777777" w:rsidTr="002B7F0B">
        <w:trPr>
          <w:trHeight w:val="4552"/>
        </w:trPr>
        <w:tc>
          <w:tcPr>
            <w:tcW w:w="704" w:type="dxa"/>
            <w:vMerge w:val="restart"/>
          </w:tcPr>
          <w:p w14:paraId="1B849377" w14:textId="77777777" w:rsidR="00B65D5E" w:rsidRDefault="00346321">
            <w:pPr>
              <w:pStyle w:val="TableParagraph"/>
              <w:rPr>
                <w:b/>
              </w:rPr>
            </w:pPr>
            <w:r>
              <w:rPr>
                <w:b/>
              </w:rPr>
              <w:t>3.4</w:t>
            </w:r>
          </w:p>
        </w:tc>
        <w:tc>
          <w:tcPr>
            <w:tcW w:w="9090" w:type="dxa"/>
          </w:tcPr>
          <w:p w14:paraId="481A037D" w14:textId="77777777" w:rsidR="00B65D5E" w:rsidRDefault="00346321">
            <w:pPr>
              <w:pStyle w:val="TableParagraph"/>
              <w:jc w:val="both"/>
              <w:rPr>
                <w:b/>
              </w:rPr>
            </w:pPr>
            <w:r>
              <w:rPr>
                <w:b/>
              </w:rPr>
              <w:t>Хууль зүйн өндөр мэргэшил</w:t>
            </w:r>
          </w:p>
          <w:p w14:paraId="2904A249" w14:textId="77777777" w:rsidR="00B65D5E" w:rsidRDefault="00B65D5E">
            <w:pPr>
              <w:pStyle w:val="TableParagraph"/>
              <w:ind w:left="0"/>
              <w:rPr>
                <w:b/>
              </w:rPr>
            </w:pPr>
          </w:p>
          <w:p w14:paraId="31D29620" w14:textId="77777777" w:rsidR="00B65D5E" w:rsidRDefault="00346321">
            <w:pPr>
              <w:pStyle w:val="TableParagraph"/>
              <w:ind w:right="91"/>
              <w:jc w:val="both"/>
            </w:pPr>
            <w: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w:t>
            </w:r>
            <w:r>
              <w:rPr>
                <w:spacing w:val="-17"/>
              </w:rPr>
              <w:t xml:space="preserve"> </w:t>
            </w:r>
            <w:r>
              <w:t>бөгөөд</w:t>
            </w:r>
            <w:r>
              <w:rPr>
                <w:spacing w:val="-13"/>
              </w:rPr>
              <w:t xml:space="preserve"> </w:t>
            </w:r>
            <w:r>
              <w:t>үйл</w:t>
            </w:r>
            <w:r>
              <w:rPr>
                <w:spacing w:val="-13"/>
              </w:rPr>
              <w:t xml:space="preserve"> </w:t>
            </w:r>
            <w:r>
              <w:t>ажиллагаа</w:t>
            </w:r>
            <w:r>
              <w:rPr>
                <w:spacing w:val="-15"/>
              </w:rPr>
              <w:t xml:space="preserve"> </w:t>
            </w:r>
            <w:r>
              <w:t>тус</w:t>
            </w:r>
            <w:r>
              <w:rPr>
                <w:spacing w:val="-14"/>
              </w:rPr>
              <w:t xml:space="preserve"> </w:t>
            </w:r>
            <w:r>
              <w:t>бүрийг</w:t>
            </w:r>
            <w:r>
              <w:rPr>
                <w:spacing w:val="-16"/>
              </w:rPr>
              <w:t xml:space="preserve"> </w:t>
            </w:r>
            <w:r>
              <w:t>явуулсныг</w:t>
            </w:r>
            <w:r>
              <w:rPr>
                <w:spacing w:val="-13"/>
              </w:rPr>
              <w:t xml:space="preserve"> </w:t>
            </w:r>
            <w:r>
              <w:t>нотлох</w:t>
            </w:r>
            <w:r>
              <w:rPr>
                <w:spacing w:val="-14"/>
              </w:rPr>
              <w:t xml:space="preserve"> </w:t>
            </w:r>
            <w:r>
              <w:t>баримтыг</w:t>
            </w:r>
            <w:r>
              <w:rPr>
                <w:spacing w:val="-13"/>
              </w:rPr>
              <w:t xml:space="preserve"> </w:t>
            </w:r>
            <w:r>
              <w:t>хавсаргана. Ийм үйл ажиллагаа тус бүрийн талаар дараах мэдээллийг заавал</w:t>
            </w:r>
            <w:r>
              <w:rPr>
                <w:spacing w:val="-17"/>
              </w:rPr>
              <w:t xml:space="preserve"> </w:t>
            </w:r>
            <w:r>
              <w:t>бичнэ.</w:t>
            </w:r>
          </w:p>
          <w:p w14:paraId="76D607AA" w14:textId="77777777" w:rsidR="00B65D5E" w:rsidRDefault="00346321">
            <w:pPr>
              <w:pStyle w:val="TableParagraph"/>
              <w:spacing w:line="252" w:lineRule="exact"/>
              <w:ind w:left="684"/>
            </w:pPr>
            <w:r>
              <w:t>-үйл ажиллагааны нэр, эрхэлсэн газар, хугацаа;</w:t>
            </w:r>
          </w:p>
          <w:p w14:paraId="0BF0EDE3" w14:textId="77777777" w:rsidR="00B65D5E" w:rsidRDefault="00346321">
            <w:pPr>
              <w:pStyle w:val="TableParagraph"/>
              <w:spacing w:line="252" w:lineRule="exact"/>
              <w:ind w:left="684"/>
            </w:pPr>
            <w:r>
              <w:t>-үйл ажиллагааны гол агуулга;</w:t>
            </w:r>
          </w:p>
          <w:p w14:paraId="34E2CAF3" w14:textId="77777777" w:rsidR="00B65D5E" w:rsidRDefault="00346321">
            <w:pPr>
              <w:pStyle w:val="TableParagraph"/>
              <w:spacing w:before="2" w:line="252" w:lineRule="exact"/>
              <w:ind w:left="684"/>
            </w:pPr>
            <w:r>
              <w:t>-үйл ажиллагааны үр дүн, түүний жишээ;</w:t>
            </w:r>
          </w:p>
          <w:p w14:paraId="7B908991" w14:textId="77777777" w:rsidR="00B65D5E" w:rsidRDefault="00346321">
            <w:pPr>
              <w:pStyle w:val="TableParagraph"/>
              <w:ind w:right="99" w:firstLine="575"/>
              <w:jc w:val="both"/>
            </w:pPr>
            <w:r>
              <w:t>-үйл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w:t>
            </w:r>
          </w:p>
          <w:p w14:paraId="72FA6FD7" w14:textId="77777777" w:rsidR="00B65D5E" w:rsidRDefault="00346321">
            <w:pPr>
              <w:pStyle w:val="TableParagraph"/>
              <w:ind w:right="97" w:firstLine="575"/>
              <w:jc w:val="both"/>
            </w:pPr>
            <w: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0CA1882A" w14:textId="77777777" w:rsidR="00B65D5E" w:rsidRDefault="00346321">
            <w:pPr>
              <w:pStyle w:val="TableParagraph"/>
              <w:spacing w:line="232" w:lineRule="exact"/>
              <w:ind w:left="684"/>
              <w:jc w:val="both"/>
            </w:pPr>
            <w:r>
              <w:t>-хэвлэгдсэн бол эх сурвалжийн ишлэл, түүний хуулбар.</w:t>
            </w:r>
          </w:p>
        </w:tc>
      </w:tr>
      <w:tr w:rsidR="00B65D5E" w14:paraId="36305D45" w14:textId="77777777" w:rsidTr="002B7F0B">
        <w:trPr>
          <w:trHeight w:val="5820"/>
        </w:trPr>
        <w:tc>
          <w:tcPr>
            <w:tcW w:w="704" w:type="dxa"/>
            <w:vMerge/>
            <w:tcBorders>
              <w:top w:val="nil"/>
            </w:tcBorders>
          </w:tcPr>
          <w:p w14:paraId="67EAC15D" w14:textId="77777777" w:rsidR="00B65D5E" w:rsidRDefault="00B65D5E">
            <w:pPr>
              <w:rPr>
                <w:sz w:val="2"/>
                <w:szCs w:val="2"/>
              </w:rPr>
            </w:pPr>
          </w:p>
        </w:tc>
        <w:tc>
          <w:tcPr>
            <w:tcW w:w="9090" w:type="dxa"/>
          </w:tcPr>
          <w:p w14:paraId="3408ED85" w14:textId="77777777" w:rsidR="00B65D5E" w:rsidRDefault="00346321">
            <w:pPr>
              <w:pStyle w:val="TableParagraph"/>
              <w:ind w:right="92"/>
              <w:jc w:val="both"/>
            </w:pPr>
            <w:r>
              <w:t>Миний бие нь 20 жил хуульчаар ажиллахдаа Хуульт ёсыг бататгах, Шүүх эрх мэдлийн байгууллагуудын хамтын ажиллагааг бэхжүүлэх,хараат бус байдал,ёс зүйг дээшлүүлэхэд анхаарч, хүний эрх,эрх чөлөөг хамгаалах, шударга ёсыг тогтооход хуулчийн мэргэжлийн үйл ажиллагаагаа чиглүүлж</w:t>
            </w:r>
            <w:r>
              <w:rPr>
                <w:spacing w:val="-5"/>
              </w:rPr>
              <w:t xml:space="preserve"> </w:t>
            </w:r>
            <w:r>
              <w:t>ажилласан.</w:t>
            </w:r>
          </w:p>
          <w:p w14:paraId="558CCDE6" w14:textId="48A04D66" w:rsidR="00B65D5E" w:rsidRDefault="00346321">
            <w:pPr>
              <w:pStyle w:val="TableParagraph"/>
              <w:numPr>
                <w:ilvl w:val="0"/>
                <w:numId w:val="4"/>
              </w:numPr>
              <w:tabs>
                <w:tab w:val="left" w:pos="294"/>
              </w:tabs>
              <w:spacing w:before="1"/>
              <w:ind w:right="92" w:firstLine="0"/>
              <w:jc w:val="both"/>
            </w:pPr>
            <w:r>
              <w:t>Эрүүгийн хуулийн 17.12 дугаар зүйл “ Мал хулгайлах” гэмт хэргийн зүйлчлэл,ял шийтгэлийн бодлогод нэмэлт өөрчлөлт оруулах хуулийн төсөл хууль тогтоогч нараас УИХ-д өргөн баригдаж,хуулийн хэлэлцүүлэг явагдаж байх үед хөдөө аймаг,сумдаас 1000</w:t>
            </w:r>
            <w:r>
              <w:rPr>
                <w:spacing w:val="-9"/>
              </w:rPr>
              <w:t xml:space="preserve"> </w:t>
            </w:r>
            <w:r>
              <w:t>малчин</w:t>
            </w:r>
            <w:r>
              <w:rPr>
                <w:spacing w:val="-11"/>
              </w:rPr>
              <w:t xml:space="preserve"> </w:t>
            </w:r>
            <w:r>
              <w:t>уригдан</w:t>
            </w:r>
            <w:r>
              <w:rPr>
                <w:spacing w:val="-8"/>
              </w:rPr>
              <w:t xml:space="preserve"> </w:t>
            </w:r>
            <w:r>
              <w:t>ирж</w:t>
            </w:r>
            <w:r>
              <w:rPr>
                <w:spacing w:val="-8"/>
              </w:rPr>
              <w:t xml:space="preserve"> </w:t>
            </w:r>
            <w:r>
              <w:t>Төрийн</w:t>
            </w:r>
            <w:r>
              <w:rPr>
                <w:spacing w:val="-10"/>
              </w:rPr>
              <w:t xml:space="preserve"> </w:t>
            </w:r>
            <w:r>
              <w:t>ордонд</w:t>
            </w:r>
            <w:r>
              <w:rPr>
                <w:spacing w:val="-8"/>
              </w:rPr>
              <w:t xml:space="preserve"> </w:t>
            </w:r>
            <w:r>
              <w:t>2019</w:t>
            </w:r>
            <w:r>
              <w:rPr>
                <w:spacing w:val="-11"/>
              </w:rPr>
              <w:t xml:space="preserve"> </w:t>
            </w:r>
            <w:r>
              <w:t>оны</w:t>
            </w:r>
            <w:r>
              <w:rPr>
                <w:spacing w:val="-11"/>
              </w:rPr>
              <w:t xml:space="preserve"> </w:t>
            </w:r>
            <w:r>
              <w:t>10</w:t>
            </w:r>
            <w:r>
              <w:rPr>
                <w:spacing w:val="-12"/>
              </w:rPr>
              <w:t xml:space="preserve"> </w:t>
            </w:r>
            <w:r>
              <w:t>дугаар</w:t>
            </w:r>
            <w:r>
              <w:rPr>
                <w:spacing w:val="-11"/>
              </w:rPr>
              <w:t xml:space="preserve"> </w:t>
            </w:r>
            <w:r>
              <w:t>сарын</w:t>
            </w:r>
            <w:r>
              <w:rPr>
                <w:spacing w:val="-11"/>
              </w:rPr>
              <w:t xml:space="preserve"> </w:t>
            </w:r>
            <w:r>
              <w:t>24-ний</w:t>
            </w:r>
            <w:r>
              <w:rPr>
                <w:spacing w:val="-10"/>
              </w:rPr>
              <w:t xml:space="preserve"> </w:t>
            </w:r>
            <w:r>
              <w:t>өдөр</w:t>
            </w:r>
            <w:r>
              <w:rPr>
                <w:spacing w:val="-11"/>
              </w:rPr>
              <w:t xml:space="preserve"> </w:t>
            </w:r>
            <w:r>
              <w:t>чуулж хэлэлцүүлэг өрнүүлсэн, хэлэлцүүлэгээс гарсан саналыг УИХ-д нэгтгэн хүргүүлэх ажиллагаанд</w:t>
            </w:r>
            <w:r>
              <w:rPr>
                <w:spacing w:val="-12"/>
              </w:rPr>
              <w:t xml:space="preserve"> </w:t>
            </w:r>
            <w:r>
              <w:t>хууль,эрх</w:t>
            </w:r>
            <w:r>
              <w:rPr>
                <w:spacing w:val="-12"/>
              </w:rPr>
              <w:t xml:space="preserve"> </w:t>
            </w:r>
            <w:r>
              <w:t>зүйн</w:t>
            </w:r>
            <w:r>
              <w:rPr>
                <w:spacing w:val="-9"/>
              </w:rPr>
              <w:t xml:space="preserve"> </w:t>
            </w:r>
            <w:r>
              <w:t>зөвөлгөө</w:t>
            </w:r>
            <w:r>
              <w:rPr>
                <w:spacing w:val="-13"/>
              </w:rPr>
              <w:t xml:space="preserve"> </w:t>
            </w:r>
            <w:r>
              <w:t>өгч,зохион</w:t>
            </w:r>
            <w:r>
              <w:rPr>
                <w:spacing w:val="-9"/>
              </w:rPr>
              <w:t xml:space="preserve"> </w:t>
            </w:r>
            <w:r>
              <w:t>байгуулсан.</w:t>
            </w:r>
            <w:r>
              <w:rPr>
                <w:spacing w:val="-9"/>
              </w:rPr>
              <w:t xml:space="preserve"> </w:t>
            </w:r>
            <w:r>
              <w:t>Энэ</w:t>
            </w:r>
            <w:r>
              <w:rPr>
                <w:spacing w:val="-11"/>
              </w:rPr>
              <w:t xml:space="preserve"> </w:t>
            </w:r>
            <w:r>
              <w:t>нь</w:t>
            </w:r>
            <w:r>
              <w:rPr>
                <w:spacing w:val="-11"/>
              </w:rPr>
              <w:t xml:space="preserve"> </w:t>
            </w:r>
            <w:r>
              <w:t>Хууль</w:t>
            </w:r>
            <w:r>
              <w:rPr>
                <w:spacing w:val="-12"/>
              </w:rPr>
              <w:t xml:space="preserve"> </w:t>
            </w:r>
            <w:r>
              <w:t>тогтоох</w:t>
            </w:r>
            <w:r>
              <w:rPr>
                <w:spacing w:val="-12"/>
              </w:rPr>
              <w:t xml:space="preserve"> </w:t>
            </w:r>
            <w:r>
              <w:t>үйл ажиллагаанд иргэдийн оролцоог нэмэгдүүлэх, хууль тогтоогчдын зүгээс иргэдийн санаа бодолыг хууль батлахдаа тусгах, ”Мал хулгайлах” гэмт хэргийн зүйлчлэл,ял шийтгэлийн бодлогод гарч байгаа хийдлийг арилгахад тус тус ач холбогдолтой арга хэмжээ болсон. Жнь: Малчдаас гарсан саналыг тусгасан хуулийн нэмэлт өөрчлөлтийг УИХ-аас</w:t>
            </w:r>
            <w:r>
              <w:rPr>
                <w:spacing w:val="-9"/>
              </w:rPr>
              <w:t xml:space="preserve"> </w:t>
            </w:r>
            <w:r>
              <w:t>2020</w:t>
            </w:r>
            <w:r>
              <w:rPr>
                <w:spacing w:val="-9"/>
              </w:rPr>
              <w:t xml:space="preserve"> </w:t>
            </w:r>
            <w:r>
              <w:t>оны</w:t>
            </w:r>
            <w:r>
              <w:rPr>
                <w:spacing w:val="-8"/>
              </w:rPr>
              <w:t xml:space="preserve"> </w:t>
            </w:r>
            <w:r>
              <w:t>01</w:t>
            </w:r>
            <w:r>
              <w:rPr>
                <w:spacing w:val="-13"/>
              </w:rPr>
              <w:t xml:space="preserve"> </w:t>
            </w:r>
            <w:r>
              <w:t>дүгээр</w:t>
            </w:r>
            <w:r>
              <w:rPr>
                <w:spacing w:val="-11"/>
              </w:rPr>
              <w:t xml:space="preserve"> </w:t>
            </w:r>
            <w:r>
              <w:t>сарын</w:t>
            </w:r>
            <w:r>
              <w:rPr>
                <w:spacing w:val="-11"/>
              </w:rPr>
              <w:t xml:space="preserve"> </w:t>
            </w:r>
            <w:r>
              <w:t>16-ны</w:t>
            </w:r>
            <w:r>
              <w:rPr>
                <w:spacing w:val="-8"/>
              </w:rPr>
              <w:t xml:space="preserve"> </w:t>
            </w:r>
            <w:r>
              <w:t>өдөр</w:t>
            </w:r>
            <w:r>
              <w:rPr>
                <w:spacing w:val="-12"/>
              </w:rPr>
              <w:t xml:space="preserve"> </w:t>
            </w:r>
            <w:r>
              <w:t>баталсан.</w:t>
            </w:r>
            <w:r>
              <w:rPr>
                <w:spacing w:val="-8"/>
              </w:rPr>
              <w:t xml:space="preserve"> </w:t>
            </w:r>
          </w:p>
          <w:p w14:paraId="15C3CE71" w14:textId="77777777" w:rsidR="00B65D5E" w:rsidRDefault="00346321">
            <w:pPr>
              <w:pStyle w:val="TableParagraph"/>
              <w:numPr>
                <w:ilvl w:val="0"/>
                <w:numId w:val="4"/>
              </w:numPr>
              <w:tabs>
                <w:tab w:val="left" w:pos="411"/>
              </w:tabs>
              <w:ind w:right="92" w:firstLine="0"/>
              <w:jc w:val="both"/>
            </w:pPr>
            <w:r>
              <w:t>Цагдаагийн байгууллагаас 2013 онд хүнээс байцаалт авах зориулалттай хүний биеийг дөнгөлж хөдөлгөөнийг нь хязгаарласан төмөр сандалыг орон нутгийн цагдаагийн газруудад ашиглуулахаар тараасан байсныг хяналт танилцах ажиллагааны  явцад  илрүүлж,  баримтжуулан  УЕПГазарт  мэдэгдэн  Улсын</w:t>
            </w:r>
            <w:r>
              <w:rPr>
                <w:spacing w:val="48"/>
              </w:rPr>
              <w:t xml:space="preserve"> </w:t>
            </w:r>
            <w:r>
              <w:t>Ерөнхий</w:t>
            </w:r>
          </w:p>
          <w:p w14:paraId="13D38F62" w14:textId="77777777" w:rsidR="00B65D5E" w:rsidRDefault="00346321">
            <w:pPr>
              <w:pStyle w:val="TableParagraph"/>
              <w:spacing w:before="5" w:line="252" w:lineRule="exact"/>
              <w:ind w:right="98"/>
              <w:jc w:val="both"/>
            </w:pPr>
            <w:r>
              <w:t>Прокуророос /цаашид УЕП гэх/ Цагдаагийн Ерөнхий газарт Прокурорын Шаардлага хүргүүлэн</w:t>
            </w:r>
            <w:r>
              <w:rPr>
                <w:spacing w:val="38"/>
              </w:rPr>
              <w:t xml:space="preserve"> </w:t>
            </w:r>
            <w:r>
              <w:t>хураан</w:t>
            </w:r>
            <w:r>
              <w:rPr>
                <w:spacing w:val="41"/>
              </w:rPr>
              <w:t xml:space="preserve"> </w:t>
            </w:r>
            <w:r>
              <w:t>авхуулсан.</w:t>
            </w:r>
            <w:r>
              <w:rPr>
                <w:spacing w:val="42"/>
              </w:rPr>
              <w:t xml:space="preserve"> </w:t>
            </w:r>
            <w:r>
              <w:t>Энэ</w:t>
            </w:r>
            <w:r>
              <w:rPr>
                <w:spacing w:val="39"/>
              </w:rPr>
              <w:t xml:space="preserve"> </w:t>
            </w:r>
            <w:r>
              <w:t>нь</w:t>
            </w:r>
            <w:r>
              <w:rPr>
                <w:spacing w:val="39"/>
              </w:rPr>
              <w:t xml:space="preserve"> </w:t>
            </w:r>
            <w:r>
              <w:t>хүнийг</w:t>
            </w:r>
            <w:r>
              <w:rPr>
                <w:spacing w:val="39"/>
              </w:rPr>
              <w:t xml:space="preserve"> </w:t>
            </w:r>
            <w:r>
              <w:t>эрүүдэн</w:t>
            </w:r>
            <w:r>
              <w:rPr>
                <w:spacing w:val="39"/>
              </w:rPr>
              <w:t xml:space="preserve"> </w:t>
            </w:r>
            <w:r>
              <w:t>шүүхээс</w:t>
            </w:r>
            <w:r>
              <w:rPr>
                <w:spacing w:val="41"/>
              </w:rPr>
              <w:t xml:space="preserve"> </w:t>
            </w:r>
            <w:r>
              <w:t>урьдчилан</w:t>
            </w:r>
            <w:r>
              <w:rPr>
                <w:spacing w:val="38"/>
              </w:rPr>
              <w:t xml:space="preserve"> </w:t>
            </w:r>
            <w:r>
              <w:t>сэргийлэх,</w:t>
            </w:r>
          </w:p>
        </w:tc>
      </w:tr>
    </w:tbl>
    <w:p w14:paraId="78770285" w14:textId="77777777" w:rsidR="00B65D5E" w:rsidRDefault="00B65D5E">
      <w:pPr>
        <w:spacing w:line="252" w:lineRule="exact"/>
        <w:jc w:val="both"/>
        <w:sectPr w:rsidR="00B65D5E">
          <w:pgSz w:w="11900" w:h="16850"/>
          <w:pgMar w:top="1440" w:right="980" w:bottom="280" w:left="880" w:header="720" w:footer="720" w:gutter="0"/>
          <w:cols w:space="720"/>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090"/>
      </w:tblGrid>
      <w:tr w:rsidR="00B65D5E" w14:paraId="64FD79EB" w14:textId="77777777" w:rsidTr="00B927DB">
        <w:trPr>
          <w:trHeight w:val="13662"/>
        </w:trPr>
        <w:tc>
          <w:tcPr>
            <w:tcW w:w="720" w:type="dxa"/>
          </w:tcPr>
          <w:p w14:paraId="08A89C16" w14:textId="77777777" w:rsidR="00B65D5E" w:rsidRDefault="00B65D5E">
            <w:pPr>
              <w:pStyle w:val="TableParagraph"/>
              <w:ind w:left="0"/>
              <w:rPr>
                <w:rFonts w:ascii="Times New Roman"/>
              </w:rPr>
            </w:pPr>
          </w:p>
        </w:tc>
        <w:tc>
          <w:tcPr>
            <w:tcW w:w="9090" w:type="dxa"/>
          </w:tcPr>
          <w:p w14:paraId="47789D88" w14:textId="77777777" w:rsidR="00B65D5E" w:rsidRDefault="00346321">
            <w:pPr>
              <w:pStyle w:val="TableParagraph"/>
              <w:ind w:right="96"/>
              <w:jc w:val="both"/>
            </w:pPr>
            <w:r>
              <w:t>эрүүгийн</w:t>
            </w:r>
            <w:r>
              <w:rPr>
                <w:spacing w:val="-15"/>
              </w:rPr>
              <w:t xml:space="preserve"> </w:t>
            </w:r>
            <w:r>
              <w:t>байцаан</w:t>
            </w:r>
            <w:r>
              <w:rPr>
                <w:spacing w:val="-14"/>
              </w:rPr>
              <w:t xml:space="preserve"> </w:t>
            </w:r>
            <w:r>
              <w:t>шийтгэх</w:t>
            </w:r>
            <w:r>
              <w:rPr>
                <w:spacing w:val="-12"/>
              </w:rPr>
              <w:t xml:space="preserve"> </w:t>
            </w:r>
            <w:r>
              <w:t>ажиллагаанд</w:t>
            </w:r>
            <w:r>
              <w:rPr>
                <w:spacing w:val="-13"/>
              </w:rPr>
              <w:t xml:space="preserve"> </w:t>
            </w:r>
            <w:r>
              <w:t>хүний</w:t>
            </w:r>
            <w:r>
              <w:rPr>
                <w:spacing w:val="-17"/>
              </w:rPr>
              <w:t xml:space="preserve"> </w:t>
            </w:r>
            <w:r>
              <w:t>эрх</w:t>
            </w:r>
            <w:r>
              <w:rPr>
                <w:spacing w:val="-12"/>
              </w:rPr>
              <w:t xml:space="preserve"> </w:t>
            </w:r>
            <w:r>
              <w:t>ноцтой</w:t>
            </w:r>
            <w:r>
              <w:rPr>
                <w:spacing w:val="-13"/>
              </w:rPr>
              <w:t xml:space="preserve"> </w:t>
            </w:r>
            <w:r>
              <w:t>зөрчигдөх,</w:t>
            </w:r>
            <w:r>
              <w:rPr>
                <w:spacing w:val="-12"/>
              </w:rPr>
              <w:t xml:space="preserve"> </w:t>
            </w:r>
            <w:r>
              <w:t>хүн</w:t>
            </w:r>
            <w:r>
              <w:rPr>
                <w:spacing w:val="-11"/>
              </w:rPr>
              <w:t xml:space="preserve"> </w:t>
            </w:r>
            <w:r>
              <w:t>хилсээр</w:t>
            </w:r>
            <w:r>
              <w:rPr>
                <w:spacing w:val="-14"/>
              </w:rPr>
              <w:t xml:space="preserve"> </w:t>
            </w:r>
            <w:r>
              <w:t>хэрэг хүлээх</w:t>
            </w:r>
            <w:r>
              <w:rPr>
                <w:spacing w:val="-9"/>
              </w:rPr>
              <w:t xml:space="preserve"> </w:t>
            </w:r>
            <w:r>
              <w:t>явдлаас</w:t>
            </w:r>
            <w:r>
              <w:rPr>
                <w:spacing w:val="-6"/>
              </w:rPr>
              <w:t xml:space="preserve"> </w:t>
            </w:r>
            <w:r>
              <w:t>урьдчилан</w:t>
            </w:r>
            <w:r>
              <w:rPr>
                <w:spacing w:val="-7"/>
              </w:rPr>
              <w:t xml:space="preserve"> </w:t>
            </w:r>
            <w:r>
              <w:t>сэргийлсэн</w:t>
            </w:r>
            <w:r>
              <w:rPr>
                <w:spacing w:val="-6"/>
              </w:rPr>
              <w:t xml:space="preserve"> </w:t>
            </w:r>
            <w:r>
              <w:t>ач</w:t>
            </w:r>
            <w:r>
              <w:rPr>
                <w:spacing w:val="-7"/>
              </w:rPr>
              <w:t xml:space="preserve"> </w:t>
            </w:r>
            <w:r>
              <w:t>холбогдол</w:t>
            </w:r>
            <w:r>
              <w:rPr>
                <w:spacing w:val="-6"/>
              </w:rPr>
              <w:t xml:space="preserve"> </w:t>
            </w:r>
            <w:r>
              <w:t>бүхий</w:t>
            </w:r>
            <w:r>
              <w:rPr>
                <w:spacing w:val="-7"/>
              </w:rPr>
              <w:t xml:space="preserve"> </w:t>
            </w:r>
            <w:r>
              <w:t>арга</w:t>
            </w:r>
            <w:r>
              <w:rPr>
                <w:spacing w:val="-9"/>
              </w:rPr>
              <w:t xml:space="preserve"> </w:t>
            </w:r>
            <w:r>
              <w:t>хэмжээ</w:t>
            </w:r>
            <w:r>
              <w:rPr>
                <w:spacing w:val="-7"/>
              </w:rPr>
              <w:t xml:space="preserve"> </w:t>
            </w:r>
            <w:r>
              <w:t>болсон.Уг</w:t>
            </w:r>
            <w:r>
              <w:rPr>
                <w:spacing w:val="-4"/>
              </w:rPr>
              <w:t xml:space="preserve"> </w:t>
            </w:r>
            <w:r>
              <w:t>арга хэмжээг миний бие биечлэн авч хэрэгжүүлсэн</w:t>
            </w:r>
            <w:r>
              <w:rPr>
                <w:spacing w:val="-12"/>
              </w:rPr>
              <w:t xml:space="preserve"> </w:t>
            </w:r>
            <w:r>
              <w:t>болно.</w:t>
            </w:r>
          </w:p>
          <w:p w14:paraId="3189D66E" w14:textId="4E1BC676" w:rsidR="00B65D5E" w:rsidRPr="009B669F" w:rsidRDefault="00346321" w:rsidP="00B20843">
            <w:pPr>
              <w:pStyle w:val="TableParagraph"/>
              <w:numPr>
                <w:ilvl w:val="0"/>
                <w:numId w:val="3"/>
              </w:numPr>
              <w:tabs>
                <w:tab w:val="left" w:pos="356"/>
              </w:tabs>
              <w:ind w:left="0" w:right="92" w:firstLine="62"/>
              <w:jc w:val="both"/>
              <w:rPr>
                <w:b/>
              </w:rPr>
            </w:pPr>
            <w:r>
              <w:t>“Гэмт хэргээс урьдчилан сэргийлэх ажлыг эрчимжүүлэх, Шүүх эрх мэдлийн шинэтгэлийг гүнзгүүрүүлэх хөтөлбөрийг хэрэгжүүлэх ажил”-ыг Төв аймгийн 27 суманд 2012.01.24-2012.4.02-ний өдрийн хооронд биечлэн Удирдан зохион байгуулсан. Иргэдтэй уулзаж Шүүх, Прокурорын байгууллагын шүүх эрх мэдлийн шинэтгэлийн хүрээнд хийж байгаа ажил үйл ажиллааг танилцуулж,хууль сурталчлах, гэмт хэргээс хэрхэн урьдчилан сэргийлэх зөвөлгөө өгөх, гомдол хүсэлтийг биечлэн хүлээн авч, шийдвэрлэх,Сумдын хэсгийн төлөөлөгчдийн ажлыг шалгаж хууль зөрчсөн алдаа зөрчлийг газар дээр нь арилгах, хариуцлага тооцох үйл ажиллагааг явуулсан.Энэ нь Шүүх,Прокурорын үйл ажиллагаа, ”Шүүх эрх мэдлийн хүрээнд эрх зүйн шинэтгэлийг гүнзгүүрүүлэх хөтөлбөр”-г олон нийтэд таниулсан, гэмт хэргээс урьдчилан сэргийлэх арга замыг иргэдэд мэдүүлсэн, хууль эрх зүйн боловсролыг дээшлүүлсэн,хууль зөрчсөн үйл ажиллагааг таслан зогсоосон,хариуцлага тооцсон, иргэдийн эрхийг сэргээсэн ач холбогдолтой үйл ажиллагаа болсон</w:t>
            </w:r>
            <w:r w:rsidR="009B669F">
              <w:t>.</w:t>
            </w:r>
          </w:p>
          <w:p w14:paraId="0FF40F4F" w14:textId="3C1A59F8" w:rsidR="00B65D5E" w:rsidRDefault="00346321">
            <w:pPr>
              <w:pStyle w:val="TableParagraph"/>
              <w:numPr>
                <w:ilvl w:val="0"/>
                <w:numId w:val="3"/>
              </w:numPr>
              <w:tabs>
                <w:tab w:val="left" w:pos="356"/>
              </w:tabs>
              <w:ind w:right="91" w:firstLine="62"/>
              <w:jc w:val="both"/>
            </w:pPr>
            <w:r>
              <w:t>Хан-Уул дүүргийн ерөнхий прокуророор ажиллаж байхдаа 2010 онд Дүүргийн прокурорын газрын олон жил ашиглагдан илэгдэж муудан үйл ажиллагаа явуулах боломжгүй болсон барилгыг холбогдох хуульд заасны дагуу Мэргэжлийн хяналтын байгууллагын дүгнэлт гаргуулхад ашиглах боломжгүй гэсэн дүгнэлт гарсан тул барилгыг Төрийн өмчийн хорооны шийдвэрээр актлуулан,төрийн өмчийн бүртгэлээс хасалт</w:t>
            </w:r>
            <w:r>
              <w:rPr>
                <w:spacing w:val="-14"/>
              </w:rPr>
              <w:t xml:space="preserve"> </w:t>
            </w:r>
            <w:r>
              <w:t>хийлгүүлэн</w:t>
            </w:r>
            <w:r>
              <w:rPr>
                <w:spacing w:val="-16"/>
              </w:rPr>
              <w:t xml:space="preserve"> </w:t>
            </w:r>
            <w:r>
              <w:t>барилгыг</w:t>
            </w:r>
            <w:r>
              <w:rPr>
                <w:spacing w:val="-13"/>
              </w:rPr>
              <w:t xml:space="preserve"> </w:t>
            </w:r>
            <w:r>
              <w:t>нураан</w:t>
            </w:r>
            <w:r>
              <w:rPr>
                <w:spacing w:val="-14"/>
              </w:rPr>
              <w:t xml:space="preserve"> </w:t>
            </w:r>
            <w:r>
              <w:t>Хан-Уул</w:t>
            </w:r>
            <w:r>
              <w:rPr>
                <w:spacing w:val="-15"/>
              </w:rPr>
              <w:t xml:space="preserve"> </w:t>
            </w:r>
            <w:r>
              <w:t>дүүргийн</w:t>
            </w:r>
            <w:r>
              <w:rPr>
                <w:spacing w:val="34"/>
              </w:rPr>
              <w:t xml:space="preserve"> </w:t>
            </w:r>
            <w:r>
              <w:t>засаг</w:t>
            </w:r>
            <w:r>
              <w:rPr>
                <w:spacing w:val="-13"/>
              </w:rPr>
              <w:t xml:space="preserve"> </w:t>
            </w:r>
            <w:r>
              <w:t>даргын</w:t>
            </w:r>
            <w:r>
              <w:rPr>
                <w:spacing w:val="-16"/>
              </w:rPr>
              <w:t xml:space="preserve"> </w:t>
            </w:r>
            <w:r>
              <w:t>газартай</w:t>
            </w:r>
            <w:r>
              <w:rPr>
                <w:spacing w:val="-14"/>
              </w:rPr>
              <w:t xml:space="preserve"> </w:t>
            </w:r>
            <w:r>
              <w:t>“Хамтран ажиллах гэрээ”-г байгуулж стандарт шаардага хангасан шинэ оффисын барилгыг бариулж Хан-Уул дүүргийн прокурорын газрыг шинэ ажлын байр, үл хөдлөх хөрөнгөтэй болгосон.Энэ ажил нь прокурорын байгууллагаар үйлчлүүлж байгаа иргэдийн ая тухтай, нээлттэй шуурхай үйлчилгээ авах нөхцөлийг бүрдүүлсэн,прокурорын хараат бус ажиллах шаардлага хангасан байр,техник,технологи,програм хангамжыг нэвтрүүлсэн чухал ач холбогдолтой болсон.</w:t>
            </w:r>
          </w:p>
          <w:p w14:paraId="20FBF8E8" w14:textId="59FA557C" w:rsidR="00B65D5E" w:rsidRDefault="00346321">
            <w:pPr>
              <w:pStyle w:val="TableParagraph"/>
              <w:numPr>
                <w:ilvl w:val="0"/>
                <w:numId w:val="3"/>
              </w:numPr>
              <w:tabs>
                <w:tab w:val="left" w:pos="360"/>
              </w:tabs>
              <w:spacing w:before="2"/>
              <w:ind w:right="92" w:firstLine="0"/>
              <w:jc w:val="both"/>
            </w:pPr>
            <w:r>
              <w:rPr>
                <w:b/>
              </w:rPr>
              <w:t>“</w:t>
            </w:r>
            <w:r>
              <w:t>Гэмт хэргээс урьдчилан сэргийлэх Азийн сан”-гийн дэлхийн 12 дугаар бага хурлыг Улаанбаатар хотод 2008 оны 8 сарын 26-наас 28-ны өдрийн хооронд зохион байгуулсан.Бага хурлаар Үндэстэн дамнасан гэмт хэргийг илрүүлэх, урьдчилан сэргийлэх ажлыг олон улсын хэмжээнд улс орнууд хэрхэн хамтран зохион байгуулах арга замыг тодорхойлж, тус хурлыг Монгол улс амжилттай зохион байгуулсан нь олон улсын хэмжээнд Монгол Улсын нэр хүндийг өсгөсөн ач холбогдолтой болсон.Бага хурлын үр дүнд “Улаанбаатарын тунхаглал” гарсан.</w:t>
            </w:r>
          </w:p>
          <w:p w14:paraId="7D88A063" w14:textId="77777777" w:rsidR="00B65D5E" w:rsidRDefault="00346321">
            <w:pPr>
              <w:pStyle w:val="TableParagraph"/>
              <w:numPr>
                <w:ilvl w:val="0"/>
                <w:numId w:val="3"/>
              </w:numPr>
              <w:tabs>
                <w:tab w:val="left" w:pos="294"/>
              </w:tabs>
              <w:ind w:right="93" w:firstLine="0"/>
              <w:jc w:val="both"/>
            </w:pPr>
            <w:r>
              <w:t>Сүхбаатар дүүргийн ерөнхий прокуророор ажиллаж байхдаа тус дүүргийн нутаг дэвсгэрт захиргааны хэрэг бүртгэлт /одоо зөрчил шалгах/ хийх эрх бүхий субьектүүдийн</w:t>
            </w:r>
            <w:r>
              <w:rPr>
                <w:spacing w:val="-13"/>
              </w:rPr>
              <w:t xml:space="preserve"> </w:t>
            </w:r>
            <w:r>
              <w:t>үйл</w:t>
            </w:r>
            <w:r>
              <w:rPr>
                <w:spacing w:val="-10"/>
              </w:rPr>
              <w:t xml:space="preserve"> </w:t>
            </w:r>
            <w:r>
              <w:t>ажиллагааг</w:t>
            </w:r>
            <w:r>
              <w:rPr>
                <w:spacing w:val="-12"/>
              </w:rPr>
              <w:t xml:space="preserve"> </w:t>
            </w:r>
            <w:r>
              <w:t>2008</w:t>
            </w:r>
            <w:r>
              <w:rPr>
                <w:spacing w:val="-11"/>
              </w:rPr>
              <w:t xml:space="preserve"> </w:t>
            </w:r>
            <w:r>
              <w:t>оны</w:t>
            </w:r>
            <w:r>
              <w:rPr>
                <w:spacing w:val="-13"/>
              </w:rPr>
              <w:t xml:space="preserve"> </w:t>
            </w:r>
            <w:r>
              <w:t>03</w:t>
            </w:r>
            <w:r>
              <w:rPr>
                <w:spacing w:val="-12"/>
              </w:rPr>
              <w:t xml:space="preserve"> </w:t>
            </w:r>
            <w:r>
              <w:t>сарын</w:t>
            </w:r>
            <w:r>
              <w:rPr>
                <w:spacing w:val="-10"/>
              </w:rPr>
              <w:t xml:space="preserve"> </w:t>
            </w:r>
            <w:r>
              <w:t>25-ны</w:t>
            </w:r>
            <w:r>
              <w:rPr>
                <w:spacing w:val="-13"/>
              </w:rPr>
              <w:t xml:space="preserve"> </w:t>
            </w:r>
            <w:r>
              <w:t>өдрөөс</w:t>
            </w:r>
            <w:r>
              <w:rPr>
                <w:spacing w:val="-14"/>
              </w:rPr>
              <w:t xml:space="preserve"> </w:t>
            </w:r>
            <w:r>
              <w:t>2008</w:t>
            </w:r>
            <w:r>
              <w:rPr>
                <w:spacing w:val="-15"/>
              </w:rPr>
              <w:t xml:space="preserve"> </w:t>
            </w:r>
            <w:r>
              <w:t>оны</w:t>
            </w:r>
            <w:r>
              <w:rPr>
                <w:spacing w:val="-11"/>
              </w:rPr>
              <w:t xml:space="preserve"> </w:t>
            </w:r>
            <w:r>
              <w:t>06</w:t>
            </w:r>
            <w:r>
              <w:rPr>
                <w:spacing w:val="-14"/>
              </w:rPr>
              <w:t xml:space="preserve"> </w:t>
            </w:r>
            <w:r>
              <w:t>сарын</w:t>
            </w:r>
            <w:r>
              <w:rPr>
                <w:spacing w:val="-11"/>
              </w:rPr>
              <w:t xml:space="preserve"> </w:t>
            </w:r>
            <w:r>
              <w:t>18- ны өдрийн хооронд шалгах арга хэмжээг дүүргийн Нийгмийн даатгалын хэлтэс,Татварын хэлтэс,Нийслэлийн байгаль хамгаалах газарт явуулсан.Эрх бүхий субьектүүдийн захиргааны хэрэг бүртгэх ажиллагааг прокурорын хяналтанд бүрэн авч,иргэдэд</w:t>
            </w:r>
            <w:r>
              <w:rPr>
                <w:spacing w:val="21"/>
              </w:rPr>
              <w:t xml:space="preserve"> </w:t>
            </w:r>
            <w:r>
              <w:t>хууль</w:t>
            </w:r>
            <w:r>
              <w:rPr>
                <w:spacing w:val="21"/>
              </w:rPr>
              <w:t xml:space="preserve"> </w:t>
            </w:r>
            <w:r>
              <w:t>зүйн</w:t>
            </w:r>
            <w:r>
              <w:rPr>
                <w:spacing w:val="21"/>
              </w:rPr>
              <w:t xml:space="preserve"> </w:t>
            </w:r>
            <w:r>
              <w:t>үндэслэлгүй</w:t>
            </w:r>
            <w:r>
              <w:rPr>
                <w:spacing w:val="19"/>
              </w:rPr>
              <w:t xml:space="preserve"> </w:t>
            </w:r>
            <w:r>
              <w:t>торгууль,</w:t>
            </w:r>
            <w:r>
              <w:rPr>
                <w:spacing w:val="22"/>
              </w:rPr>
              <w:t xml:space="preserve"> </w:t>
            </w:r>
            <w:r>
              <w:t>шийдвэр</w:t>
            </w:r>
            <w:r>
              <w:rPr>
                <w:spacing w:val="21"/>
              </w:rPr>
              <w:t xml:space="preserve"> </w:t>
            </w:r>
            <w:r>
              <w:t>оногдуулдаг</w:t>
            </w:r>
            <w:r>
              <w:rPr>
                <w:spacing w:val="19"/>
              </w:rPr>
              <w:t xml:space="preserve"> </w:t>
            </w:r>
            <w:r>
              <w:t>байдлыг</w:t>
            </w:r>
            <w:r>
              <w:rPr>
                <w:spacing w:val="22"/>
              </w:rPr>
              <w:t xml:space="preserve"> </w:t>
            </w:r>
            <w:r>
              <w:t>таслан</w:t>
            </w:r>
          </w:p>
          <w:p w14:paraId="7D7DFA6F" w14:textId="73AE6071" w:rsidR="00B65D5E" w:rsidRDefault="00346321" w:rsidP="009B669F">
            <w:pPr>
              <w:pStyle w:val="TableParagraph"/>
              <w:spacing w:line="232" w:lineRule="exact"/>
              <w:jc w:val="both"/>
            </w:pPr>
            <w:r>
              <w:t>зогсоох,иргэдийн</w:t>
            </w:r>
            <w:r>
              <w:rPr>
                <w:spacing w:val="26"/>
              </w:rPr>
              <w:t xml:space="preserve"> </w:t>
            </w:r>
            <w:r>
              <w:t>зөрчигдсөн</w:t>
            </w:r>
            <w:r>
              <w:rPr>
                <w:spacing w:val="27"/>
              </w:rPr>
              <w:t xml:space="preserve"> </w:t>
            </w:r>
            <w:r>
              <w:t>эрхийг</w:t>
            </w:r>
            <w:r>
              <w:rPr>
                <w:spacing w:val="25"/>
              </w:rPr>
              <w:t xml:space="preserve"> </w:t>
            </w:r>
            <w:r>
              <w:t>сэргээх</w:t>
            </w:r>
            <w:r>
              <w:rPr>
                <w:spacing w:val="27"/>
              </w:rPr>
              <w:t xml:space="preserve"> </w:t>
            </w:r>
            <w:r>
              <w:t>ач</w:t>
            </w:r>
            <w:r>
              <w:rPr>
                <w:spacing w:val="27"/>
              </w:rPr>
              <w:t xml:space="preserve"> </w:t>
            </w:r>
            <w:r>
              <w:t>холбогдолтой</w:t>
            </w:r>
            <w:r>
              <w:rPr>
                <w:spacing w:val="26"/>
              </w:rPr>
              <w:t xml:space="preserve"> </w:t>
            </w:r>
            <w:r>
              <w:t>ажиллагаа</w:t>
            </w:r>
            <w:r>
              <w:rPr>
                <w:spacing w:val="26"/>
              </w:rPr>
              <w:t xml:space="preserve"> </w:t>
            </w:r>
            <w:r>
              <w:t>болсон.</w:t>
            </w:r>
          </w:p>
        </w:tc>
      </w:tr>
    </w:tbl>
    <w:p w14:paraId="6B3B277A" w14:textId="77777777" w:rsidR="00B65D5E" w:rsidRDefault="00B65D5E">
      <w:pPr>
        <w:spacing w:line="232" w:lineRule="exact"/>
        <w:jc w:val="both"/>
        <w:sectPr w:rsidR="00B65D5E">
          <w:pgSz w:w="11900" w:h="16850"/>
          <w:pgMar w:top="1440" w:right="980" w:bottom="280" w:left="88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106"/>
      </w:tblGrid>
      <w:tr w:rsidR="00B65D5E" w14:paraId="5DAEC982" w14:textId="77777777" w:rsidTr="009B669F">
        <w:trPr>
          <w:trHeight w:val="6978"/>
        </w:trPr>
        <w:tc>
          <w:tcPr>
            <w:tcW w:w="704" w:type="dxa"/>
          </w:tcPr>
          <w:p w14:paraId="57665DDE" w14:textId="77777777" w:rsidR="00B65D5E" w:rsidRDefault="00B65D5E">
            <w:pPr>
              <w:pStyle w:val="TableParagraph"/>
              <w:ind w:left="0"/>
              <w:rPr>
                <w:rFonts w:ascii="Times New Roman"/>
              </w:rPr>
            </w:pPr>
          </w:p>
        </w:tc>
        <w:tc>
          <w:tcPr>
            <w:tcW w:w="9106" w:type="dxa"/>
          </w:tcPr>
          <w:p w14:paraId="6A11646C" w14:textId="03B6CC8F" w:rsidR="00B65D5E" w:rsidRDefault="00346321">
            <w:pPr>
              <w:pStyle w:val="TableParagraph"/>
              <w:numPr>
                <w:ilvl w:val="0"/>
                <w:numId w:val="2"/>
              </w:numPr>
              <w:tabs>
                <w:tab w:val="left" w:pos="294"/>
              </w:tabs>
              <w:ind w:right="89" w:firstLine="0"/>
              <w:jc w:val="both"/>
            </w:pPr>
            <w:r>
              <w:t>Цагдан</w:t>
            </w:r>
            <w:r>
              <w:rPr>
                <w:spacing w:val="-17"/>
              </w:rPr>
              <w:t xml:space="preserve"> </w:t>
            </w:r>
            <w:r>
              <w:t>хорих</w:t>
            </w:r>
            <w:r>
              <w:rPr>
                <w:spacing w:val="-14"/>
              </w:rPr>
              <w:t xml:space="preserve"> </w:t>
            </w:r>
            <w:r>
              <w:t>461</w:t>
            </w:r>
            <w:r>
              <w:rPr>
                <w:spacing w:val="-15"/>
              </w:rPr>
              <w:t xml:space="preserve"> </w:t>
            </w:r>
            <w:r>
              <w:t>дүгээр</w:t>
            </w:r>
            <w:r>
              <w:rPr>
                <w:spacing w:val="-13"/>
              </w:rPr>
              <w:t xml:space="preserve"> </w:t>
            </w:r>
            <w:r>
              <w:t>ангийн</w:t>
            </w:r>
            <w:r>
              <w:rPr>
                <w:spacing w:val="-14"/>
              </w:rPr>
              <w:t xml:space="preserve"> </w:t>
            </w:r>
            <w:r>
              <w:t>байрны</w:t>
            </w:r>
            <w:r>
              <w:rPr>
                <w:spacing w:val="-14"/>
              </w:rPr>
              <w:t xml:space="preserve"> </w:t>
            </w:r>
            <w:r>
              <w:t>ахуй</w:t>
            </w:r>
            <w:r>
              <w:rPr>
                <w:spacing w:val="-17"/>
              </w:rPr>
              <w:t xml:space="preserve"> </w:t>
            </w:r>
            <w:r>
              <w:t>нөхцөлийг</w:t>
            </w:r>
            <w:r>
              <w:rPr>
                <w:spacing w:val="-16"/>
              </w:rPr>
              <w:t xml:space="preserve"> </w:t>
            </w:r>
            <w:r>
              <w:t>шалгах</w:t>
            </w:r>
            <w:r>
              <w:rPr>
                <w:spacing w:val="-15"/>
              </w:rPr>
              <w:t xml:space="preserve"> </w:t>
            </w:r>
            <w:r>
              <w:t>ажиллагааг</w:t>
            </w:r>
            <w:r>
              <w:rPr>
                <w:spacing w:val="-12"/>
              </w:rPr>
              <w:t xml:space="preserve"> </w:t>
            </w:r>
            <w:r>
              <w:t>2008</w:t>
            </w:r>
            <w:r>
              <w:rPr>
                <w:spacing w:val="-17"/>
              </w:rPr>
              <w:t xml:space="preserve"> </w:t>
            </w:r>
            <w:r>
              <w:t>оны 03 дугаар сарын 20-ний өдрөөс 28-ны өдрийн хооронд явуулсан.Энэ нь цагдан хорих байранд</w:t>
            </w:r>
            <w:r>
              <w:rPr>
                <w:spacing w:val="-18"/>
              </w:rPr>
              <w:t xml:space="preserve"> </w:t>
            </w:r>
            <w:r>
              <w:t>хоригдогчдын</w:t>
            </w:r>
            <w:r>
              <w:rPr>
                <w:spacing w:val="-20"/>
              </w:rPr>
              <w:t xml:space="preserve"> </w:t>
            </w:r>
            <w:r>
              <w:t>эрхийг</w:t>
            </w:r>
            <w:r>
              <w:rPr>
                <w:spacing w:val="-15"/>
              </w:rPr>
              <w:t xml:space="preserve"> </w:t>
            </w:r>
            <w:r>
              <w:t>хамгаалах,</w:t>
            </w:r>
            <w:r>
              <w:rPr>
                <w:spacing w:val="-16"/>
              </w:rPr>
              <w:t xml:space="preserve"> </w:t>
            </w:r>
            <w:r>
              <w:t>зөрчигдөхөөс</w:t>
            </w:r>
            <w:r>
              <w:rPr>
                <w:spacing w:val="-19"/>
              </w:rPr>
              <w:t xml:space="preserve"> </w:t>
            </w:r>
            <w:r>
              <w:t>урьдчилан</w:t>
            </w:r>
            <w:r>
              <w:rPr>
                <w:spacing w:val="-18"/>
              </w:rPr>
              <w:t xml:space="preserve"> </w:t>
            </w:r>
            <w:r>
              <w:t>сэргийлэх,</w:t>
            </w:r>
            <w:r>
              <w:rPr>
                <w:spacing w:val="-16"/>
              </w:rPr>
              <w:t xml:space="preserve"> </w:t>
            </w:r>
            <w:r>
              <w:t xml:space="preserve">зөрчлийг арилгах ач холбогдолтой ажиллагаа болсон. Жнь: Баривчлах байранд ариутгал,цэвэрлэгээг хийдэггүй, хоолны илчлэг зохих хэмжээнд хүрдэггүй, баривчилсан хүнийг хуваарийн дагуу салхилуулдаггүй зөрчлүүдийг илрүүлж, арилгуулах арга хэмжээг авчээ. </w:t>
            </w:r>
          </w:p>
          <w:p w14:paraId="38467666" w14:textId="16D24705" w:rsidR="00B65D5E" w:rsidRDefault="00346321">
            <w:pPr>
              <w:pStyle w:val="TableParagraph"/>
              <w:numPr>
                <w:ilvl w:val="0"/>
                <w:numId w:val="2"/>
              </w:numPr>
              <w:tabs>
                <w:tab w:val="left" w:pos="418"/>
              </w:tabs>
              <w:ind w:right="96" w:firstLine="0"/>
              <w:jc w:val="both"/>
            </w:pPr>
            <w:r>
              <w:t xml:space="preserve">Сэжигтэнийг эрүүгийн байцаан шийтгэх хуульд заасан үндэслэл журмын дагуу баривчилж буй эсэхийг шалгах ажиллагааг Сүхбаатар дүүргийн цагдаагийн хэлтэст 2007 оны 03 сарын 05-ны өдрөөс 10-ны өдрийн хооронд явуулсан. Энэ нь хүний эрх, эрх чөлөөнд хууль бусаар халдахгүй байх, халдсан тохиолдолд эрхийг нь сэргээж буруутай албан тушаалтанд хариуцлага тооцуулах, эрхэд халдсан зөрчлийг гаргуулахгүй байх үр дүнтэй ажил байсан. Жнь: Хүнийг баривчлахдаа эрхийг нь тайлбарлаж өгдөггүй, баривчилсан тухайгаа шүүхэд мэдэгддэггүй зэрэг зөрчлүүдийг илрүүлж буруутай албан тушаалтнуудад хариуцлага тооцуулсан. </w:t>
            </w:r>
          </w:p>
          <w:p w14:paraId="023907DE" w14:textId="77777777" w:rsidR="00B65D5E" w:rsidRDefault="00346321">
            <w:pPr>
              <w:pStyle w:val="TableParagraph"/>
              <w:numPr>
                <w:ilvl w:val="0"/>
                <w:numId w:val="2"/>
              </w:numPr>
              <w:tabs>
                <w:tab w:val="left" w:pos="406"/>
              </w:tabs>
              <w:ind w:right="94" w:firstLine="0"/>
              <w:jc w:val="both"/>
            </w:pPr>
            <w:r>
              <w:t>Хяналтын прокуроруудын гаргасан шийдвэр дээд шатны прокурорын хяналтаар сэргээгдэж байгаа байдлыг судалж шалгах ажиллагааг Сүхбаатар дүүргийн прокурорын газарт 2006 оны 10 сарын 20-ны өдрөөс 11 сарын 01-ний өдрийн хооронд явуулсан.</w:t>
            </w:r>
            <w:r>
              <w:rPr>
                <w:spacing w:val="-8"/>
              </w:rPr>
              <w:t xml:space="preserve"> </w:t>
            </w:r>
            <w:r>
              <w:t>Бие</w:t>
            </w:r>
            <w:r>
              <w:rPr>
                <w:spacing w:val="-11"/>
              </w:rPr>
              <w:t xml:space="preserve"> </w:t>
            </w:r>
            <w:r>
              <w:t>даан</w:t>
            </w:r>
            <w:r>
              <w:rPr>
                <w:spacing w:val="-11"/>
              </w:rPr>
              <w:t xml:space="preserve"> </w:t>
            </w:r>
            <w:r>
              <w:t>явуулсан.</w:t>
            </w:r>
            <w:r>
              <w:rPr>
                <w:spacing w:val="-8"/>
              </w:rPr>
              <w:t xml:space="preserve"> </w:t>
            </w:r>
            <w:r>
              <w:t>Шалгалт</w:t>
            </w:r>
            <w:r>
              <w:rPr>
                <w:spacing w:val="-9"/>
              </w:rPr>
              <w:t xml:space="preserve"> </w:t>
            </w:r>
            <w:r>
              <w:t>хяналтын</w:t>
            </w:r>
            <w:r>
              <w:rPr>
                <w:spacing w:val="-9"/>
              </w:rPr>
              <w:t xml:space="preserve"> </w:t>
            </w:r>
            <w:r>
              <w:t>прокурорууд</w:t>
            </w:r>
            <w:r>
              <w:rPr>
                <w:spacing w:val="-10"/>
              </w:rPr>
              <w:t xml:space="preserve"> </w:t>
            </w:r>
            <w:r>
              <w:t>гадны</w:t>
            </w:r>
            <w:r>
              <w:rPr>
                <w:spacing w:val="-13"/>
              </w:rPr>
              <w:t xml:space="preserve"> </w:t>
            </w:r>
            <w:r>
              <w:t>нөлөөнд</w:t>
            </w:r>
            <w:r>
              <w:rPr>
                <w:spacing w:val="-9"/>
              </w:rPr>
              <w:t xml:space="preserve"> </w:t>
            </w:r>
            <w:r>
              <w:t>автахгүй байх,түүнээс урьдчилан сэргийлэх, ёс зүйг дээшлүүлэхэд үр дүнтэй</w:t>
            </w:r>
            <w:r>
              <w:rPr>
                <w:spacing w:val="-13"/>
              </w:rPr>
              <w:t xml:space="preserve"> </w:t>
            </w:r>
            <w:r>
              <w:t>болсон.</w:t>
            </w:r>
          </w:p>
          <w:p w14:paraId="60EF76D6" w14:textId="1BFB3FB8" w:rsidR="00B65D5E" w:rsidRDefault="00346321" w:rsidP="009B669F">
            <w:pPr>
              <w:pStyle w:val="TableParagraph"/>
              <w:numPr>
                <w:ilvl w:val="0"/>
                <w:numId w:val="2"/>
              </w:numPr>
              <w:tabs>
                <w:tab w:val="left" w:pos="416"/>
              </w:tabs>
              <w:ind w:right="91" w:firstLine="0"/>
              <w:jc w:val="both"/>
            </w:pPr>
            <w:r>
              <w:t>Түдгэлзүүлсэн хэргийн шидвэрлэлтийг сайжруулах зорилгоор Сүхбаатар дүүргийн цагдаагийн</w:t>
            </w:r>
            <w:r>
              <w:rPr>
                <w:spacing w:val="-8"/>
              </w:rPr>
              <w:t xml:space="preserve"> </w:t>
            </w:r>
            <w:r>
              <w:t>хэлтэстэй</w:t>
            </w:r>
            <w:r>
              <w:rPr>
                <w:spacing w:val="-8"/>
              </w:rPr>
              <w:t xml:space="preserve"> </w:t>
            </w:r>
            <w:r>
              <w:t>хамтарсан</w:t>
            </w:r>
            <w:r>
              <w:rPr>
                <w:spacing w:val="-7"/>
              </w:rPr>
              <w:t xml:space="preserve"> </w:t>
            </w:r>
            <w:r>
              <w:t>тушаал</w:t>
            </w:r>
            <w:r>
              <w:rPr>
                <w:spacing w:val="-7"/>
              </w:rPr>
              <w:t xml:space="preserve"> </w:t>
            </w:r>
            <w:r>
              <w:t>гаргаж</w:t>
            </w:r>
            <w:r>
              <w:rPr>
                <w:spacing w:val="-4"/>
              </w:rPr>
              <w:t xml:space="preserve"> </w:t>
            </w:r>
            <w:r>
              <w:t>ажиллагааг</w:t>
            </w:r>
            <w:r>
              <w:rPr>
                <w:spacing w:val="-6"/>
              </w:rPr>
              <w:t xml:space="preserve"> </w:t>
            </w:r>
            <w:r>
              <w:t>2006</w:t>
            </w:r>
            <w:r>
              <w:rPr>
                <w:spacing w:val="-9"/>
              </w:rPr>
              <w:t xml:space="preserve"> </w:t>
            </w:r>
            <w:r>
              <w:t>оны</w:t>
            </w:r>
            <w:r>
              <w:rPr>
                <w:spacing w:val="-9"/>
              </w:rPr>
              <w:t xml:space="preserve"> </w:t>
            </w:r>
            <w:r>
              <w:t>11</w:t>
            </w:r>
            <w:r>
              <w:rPr>
                <w:spacing w:val="-5"/>
              </w:rPr>
              <w:t xml:space="preserve"> </w:t>
            </w:r>
            <w:r>
              <w:t>сарын</w:t>
            </w:r>
            <w:r>
              <w:rPr>
                <w:spacing w:val="-8"/>
              </w:rPr>
              <w:t xml:space="preserve"> </w:t>
            </w:r>
            <w:r>
              <w:t>09-ний өдрөөс 12 дугаар сарын 15-ны өдрийн хооронд улс даяар зохион явуулсан.Энэ нь хохирсон иргэдийн эрхийг сэргээх,гэмт хэрэг үйлдсэн этгээдэд ял завшуулахгүй байх,Прокурор,Цагдаагийн байгууллагын хамтын ажиллагааг дээшлүүлж хуулийн хэрэгжилтийг хангахад үр дүнтэй ажил болсон.</w:t>
            </w:r>
            <w:bookmarkStart w:id="0" w:name="_GoBack"/>
            <w:bookmarkEnd w:id="0"/>
          </w:p>
        </w:tc>
      </w:tr>
      <w:tr w:rsidR="00B65D5E" w14:paraId="6FCE7432" w14:textId="77777777" w:rsidTr="002B7F0B">
        <w:trPr>
          <w:trHeight w:val="2784"/>
        </w:trPr>
        <w:tc>
          <w:tcPr>
            <w:tcW w:w="704" w:type="dxa"/>
            <w:vMerge w:val="restart"/>
          </w:tcPr>
          <w:p w14:paraId="157561F0" w14:textId="517E36B1" w:rsidR="00B65D5E" w:rsidRDefault="00346321">
            <w:pPr>
              <w:pStyle w:val="TableParagraph"/>
              <w:rPr>
                <w:b/>
              </w:rPr>
            </w:pPr>
            <w:r>
              <w:rPr>
                <w:b/>
              </w:rPr>
              <w:t>3.5</w:t>
            </w:r>
          </w:p>
        </w:tc>
        <w:tc>
          <w:tcPr>
            <w:tcW w:w="9106" w:type="dxa"/>
          </w:tcPr>
          <w:p w14:paraId="533AE244" w14:textId="77777777" w:rsidR="00B65D5E" w:rsidRDefault="00346321">
            <w:pPr>
              <w:pStyle w:val="TableParagraph"/>
              <w:jc w:val="both"/>
              <w:rPr>
                <w:b/>
              </w:rPr>
            </w:pPr>
            <w:r>
              <w:rPr>
                <w:b/>
              </w:rPr>
              <w:t>Мэргэжлийн холбоо, байгууллагын гишүүнчлэлийн талаар</w:t>
            </w:r>
          </w:p>
          <w:p w14:paraId="15073FBE" w14:textId="77777777" w:rsidR="00B65D5E" w:rsidRDefault="00B65D5E">
            <w:pPr>
              <w:pStyle w:val="TableParagraph"/>
              <w:ind w:left="0"/>
              <w:rPr>
                <w:b/>
              </w:rPr>
            </w:pPr>
          </w:p>
          <w:p w14:paraId="52252B39" w14:textId="77777777" w:rsidR="00B65D5E" w:rsidRDefault="00346321">
            <w:pPr>
              <w:pStyle w:val="TableParagraph"/>
              <w:ind w:right="94"/>
              <w:jc w:val="both"/>
            </w:pPr>
            <w: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76F80351" w14:textId="77777777" w:rsidR="00B65D5E" w:rsidRDefault="00346321">
            <w:pPr>
              <w:pStyle w:val="TableParagraph"/>
              <w:spacing w:before="1"/>
              <w:ind w:right="92"/>
              <w:jc w:val="both"/>
            </w:pPr>
            <w:r>
              <w:t>-Мэргэжлийн холбоо, байгууллагын гишүүн болсон огноог бичнэ. Уг байгууллагын гишүүнчлэлийг</w:t>
            </w:r>
            <w:r>
              <w:rPr>
                <w:spacing w:val="-17"/>
              </w:rPr>
              <w:t xml:space="preserve"> </w:t>
            </w:r>
            <w:r>
              <w:t>түдгэлзүүлж,</w:t>
            </w:r>
            <w:r>
              <w:rPr>
                <w:spacing w:val="-16"/>
              </w:rPr>
              <w:t xml:space="preserve"> </w:t>
            </w:r>
            <w:r>
              <w:t>хүчингүй</w:t>
            </w:r>
            <w:r>
              <w:rPr>
                <w:spacing w:val="-18"/>
              </w:rPr>
              <w:t xml:space="preserve"> </w:t>
            </w:r>
            <w:r>
              <w:t>болгож,</w:t>
            </w:r>
            <w:r>
              <w:rPr>
                <w:spacing w:val="-17"/>
              </w:rPr>
              <w:t xml:space="preserve"> </w:t>
            </w:r>
            <w:r>
              <w:t>дуусгавар</w:t>
            </w:r>
            <w:r>
              <w:rPr>
                <w:spacing w:val="-17"/>
              </w:rPr>
              <w:t xml:space="preserve"> </w:t>
            </w:r>
            <w:r>
              <w:t>болгож</w:t>
            </w:r>
            <w:r>
              <w:rPr>
                <w:spacing w:val="-16"/>
              </w:rPr>
              <w:t xml:space="preserve"> </w:t>
            </w:r>
            <w:r>
              <w:t>байсан</w:t>
            </w:r>
            <w:r>
              <w:rPr>
                <w:spacing w:val="-17"/>
              </w:rPr>
              <w:t xml:space="preserve"> </w:t>
            </w:r>
            <w:r>
              <w:t>бол</w:t>
            </w:r>
            <w:r>
              <w:rPr>
                <w:spacing w:val="-14"/>
              </w:rPr>
              <w:t xml:space="preserve"> </w:t>
            </w:r>
            <w:r>
              <w:t>энэ</w:t>
            </w:r>
            <w:r>
              <w:rPr>
                <w:spacing w:val="-16"/>
              </w:rPr>
              <w:t xml:space="preserve"> </w:t>
            </w:r>
            <w:r>
              <w:t>талаар бичиж, шалтгааныг нь</w:t>
            </w:r>
            <w:r>
              <w:rPr>
                <w:spacing w:val="-2"/>
              </w:rPr>
              <w:t xml:space="preserve"> </w:t>
            </w:r>
            <w:r>
              <w:t>тайлбарлана.</w:t>
            </w:r>
          </w:p>
          <w:p w14:paraId="23A443EC" w14:textId="77777777" w:rsidR="00B65D5E" w:rsidRDefault="00346321">
            <w:pPr>
              <w:pStyle w:val="TableParagraph"/>
              <w:spacing w:before="5" w:line="252" w:lineRule="exact"/>
              <w:ind w:right="99"/>
              <w:jc w:val="both"/>
            </w:pPr>
            <w: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B65D5E" w14:paraId="71EEDCF8" w14:textId="77777777" w:rsidTr="002B7F0B">
        <w:trPr>
          <w:trHeight w:val="1515"/>
        </w:trPr>
        <w:tc>
          <w:tcPr>
            <w:tcW w:w="704" w:type="dxa"/>
            <w:vMerge/>
            <w:tcBorders>
              <w:top w:val="nil"/>
            </w:tcBorders>
          </w:tcPr>
          <w:p w14:paraId="5E4C9C98" w14:textId="77777777" w:rsidR="00B65D5E" w:rsidRDefault="00B65D5E">
            <w:pPr>
              <w:rPr>
                <w:sz w:val="2"/>
                <w:szCs w:val="2"/>
              </w:rPr>
            </w:pPr>
          </w:p>
        </w:tc>
        <w:tc>
          <w:tcPr>
            <w:tcW w:w="9106" w:type="dxa"/>
          </w:tcPr>
          <w:p w14:paraId="3C206BEE" w14:textId="77777777" w:rsidR="00B65D5E" w:rsidRDefault="00346321">
            <w:pPr>
              <w:pStyle w:val="TableParagraph"/>
              <w:numPr>
                <w:ilvl w:val="0"/>
                <w:numId w:val="1"/>
              </w:numPr>
              <w:tabs>
                <w:tab w:val="left" w:pos="294"/>
              </w:tabs>
              <w:spacing w:line="250" w:lineRule="exact"/>
              <w:ind w:hanging="186"/>
            </w:pPr>
            <w:r>
              <w:t xml:space="preserve">Монголын Өмгөөлөгчдийн холбоо 2021 </w:t>
            </w:r>
            <w:r>
              <w:rPr>
                <w:spacing w:val="-3"/>
              </w:rPr>
              <w:t>он</w:t>
            </w:r>
          </w:p>
          <w:p w14:paraId="42D954D7" w14:textId="77777777" w:rsidR="00B65D5E" w:rsidRDefault="00346321">
            <w:pPr>
              <w:pStyle w:val="TableParagraph"/>
              <w:numPr>
                <w:ilvl w:val="0"/>
                <w:numId w:val="1"/>
              </w:numPr>
              <w:tabs>
                <w:tab w:val="left" w:pos="294"/>
              </w:tabs>
              <w:spacing w:line="252" w:lineRule="exact"/>
              <w:ind w:hanging="186"/>
            </w:pPr>
            <w:r>
              <w:t>Монголын Хуульчдийн холбоо 2012</w:t>
            </w:r>
            <w:r>
              <w:rPr>
                <w:spacing w:val="-4"/>
              </w:rPr>
              <w:t xml:space="preserve"> </w:t>
            </w:r>
            <w:r>
              <w:t>он</w:t>
            </w:r>
          </w:p>
          <w:p w14:paraId="26988B9B" w14:textId="77777777" w:rsidR="00B65D5E" w:rsidRDefault="00346321">
            <w:pPr>
              <w:pStyle w:val="TableParagraph"/>
              <w:numPr>
                <w:ilvl w:val="0"/>
                <w:numId w:val="1"/>
              </w:numPr>
              <w:tabs>
                <w:tab w:val="left" w:pos="294"/>
              </w:tabs>
              <w:spacing w:before="1"/>
              <w:ind w:left="108" w:right="91" w:firstLine="0"/>
            </w:pPr>
            <w:r>
              <w:t>Прокурорын холбоо 2012 он.Прокурорын холбооны гишүүний харьяалал 2016 онд өөрийн хүсэлтээр прокурорын албан тушаалаас чөлөөлөгдөхөд журмын</w:t>
            </w:r>
            <w:r>
              <w:rPr>
                <w:spacing w:val="13"/>
              </w:rPr>
              <w:t xml:space="preserve"> </w:t>
            </w:r>
            <w:r>
              <w:t>дагуу</w:t>
            </w:r>
          </w:p>
          <w:p w14:paraId="4530886F" w14:textId="77777777" w:rsidR="00B65D5E" w:rsidRDefault="00346321">
            <w:pPr>
              <w:pStyle w:val="TableParagraph"/>
              <w:spacing w:before="5" w:line="252" w:lineRule="exact"/>
              <w:ind w:right="25"/>
            </w:pPr>
            <w:r>
              <w:t>дуусгавар болсон.Прокурорын холбооны удирдах зөвлөлийн гишүүн байсан 2012-2016 он</w:t>
            </w:r>
          </w:p>
        </w:tc>
      </w:tr>
    </w:tbl>
    <w:p w14:paraId="739FFD58" w14:textId="77777777" w:rsidR="00B65D5E" w:rsidRDefault="00B65D5E">
      <w:pPr>
        <w:spacing w:line="252" w:lineRule="exact"/>
        <w:sectPr w:rsidR="00B65D5E">
          <w:pgSz w:w="11900" w:h="16850"/>
          <w:pgMar w:top="1440" w:right="980" w:bottom="280" w:left="880" w:header="720" w:footer="720" w:gutter="0"/>
          <w:cols w:space="720"/>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106"/>
      </w:tblGrid>
      <w:tr w:rsidR="00B65D5E" w14:paraId="313E75BE" w14:textId="77777777" w:rsidTr="002B7F0B">
        <w:trPr>
          <w:trHeight w:val="5820"/>
        </w:trPr>
        <w:tc>
          <w:tcPr>
            <w:tcW w:w="720" w:type="dxa"/>
            <w:vMerge w:val="restart"/>
          </w:tcPr>
          <w:p w14:paraId="5BC6FE7F" w14:textId="77777777" w:rsidR="00B65D5E" w:rsidRDefault="00346321">
            <w:pPr>
              <w:pStyle w:val="TableParagraph"/>
              <w:rPr>
                <w:b/>
              </w:rPr>
            </w:pPr>
            <w:r>
              <w:rPr>
                <w:b/>
              </w:rPr>
              <w:lastRenderedPageBreak/>
              <w:t>3.6</w:t>
            </w:r>
          </w:p>
        </w:tc>
        <w:tc>
          <w:tcPr>
            <w:tcW w:w="9106" w:type="dxa"/>
          </w:tcPr>
          <w:p w14:paraId="7C1E2CC5" w14:textId="77777777" w:rsidR="00B65D5E" w:rsidRDefault="00346321">
            <w:pPr>
              <w:pStyle w:val="TableParagraph"/>
              <w:rPr>
                <w:b/>
              </w:rPr>
            </w:pPr>
            <w:r>
              <w:rPr>
                <w:b/>
              </w:rPr>
              <w:t>Байгаа бол хэвлүүлсэн бүтээл болон олон нийтэд өгсөн мэдээлэл</w:t>
            </w:r>
          </w:p>
          <w:p w14:paraId="2CA86B38" w14:textId="77777777" w:rsidR="00B65D5E" w:rsidRDefault="00B65D5E">
            <w:pPr>
              <w:pStyle w:val="TableParagraph"/>
              <w:ind w:left="0"/>
              <w:rPr>
                <w:b/>
              </w:rPr>
            </w:pPr>
          </w:p>
          <w:p w14:paraId="5425FB50" w14:textId="77777777" w:rsidR="00B65D5E" w:rsidRDefault="00346321">
            <w:pPr>
              <w:pStyle w:val="TableParagraph"/>
              <w:ind w:right="98" w:firstLine="717"/>
              <w:jc w:val="both"/>
            </w:pPr>
            <w:r>
              <w:t>-Өөрийн</w:t>
            </w:r>
            <w:r>
              <w:rPr>
                <w:spacing w:val="-18"/>
              </w:rPr>
              <w:t xml:space="preserve"> </w:t>
            </w:r>
            <w:r>
              <w:t>боловсруулсан,</w:t>
            </w:r>
            <w:r>
              <w:rPr>
                <w:spacing w:val="-15"/>
              </w:rPr>
              <w:t xml:space="preserve"> </w:t>
            </w:r>
            <w:r>
              <w:t>хянасан</w:t>
            </w:r>
            <w:r>
              <w:rPr>
                <w:spacing w:val="-17"/>
              </w:rPr>
              <w:t xml:space="preserve"> </w:t>
            </w:r>
            <w:r>
              <w:t>ном,</w:t>
            </w:r>
            <w:r>
              <w:rPr>
                <w:spacing w:val="-16"/>
              </w:rPr>
              <w:t xml:space="preserve"> </w:t>
            </w:r>
            <w:r>
              <w:t>өгүүлэл,</w:t>
            </w:r>
            <w:r>
              <w:rPr>
                <w:spacing w:val="-12"/>
              </w:rPr>
              <w:t xml:space="preserve"> </w:t>
            </w:r>
            <w:r>
              <w:t>тайлан,</w:t>
            </w:r>
            <w:r>
              <w:rPr>
                <w:spacing w:val="-15"/>
              </w:rPr>
              <w:t xml:space="preserve"> </w:t>
            </w:r>
            <w:r>
              <w:t>шийдвэр,</w:t>
            </w:r>
            <w:r>
              <w:rPr>
                <w:spacing w:val="-15"/>
              </w:rPr>
              <w:t xml:space="preserve"> </w:t>
            </w:r>
            <w:r>
              <w:t>зөвлөмж</w:t>
            </w:r>
            <w:r>
              <w:rPr>
                <w:spacing w:val="-14"/>
              </w:rPr>
              <w:t xml:space="preserve"> </w:t>
            </w:r>
            <w:r>
              <w:t>зэрэг аливаа хэлбэрээр хэвлүүлсэн материал байгаа бол гарчиг, хэвлэсэн газар, огноог бичнэ.</w:t>
            </w:r>
          </w:p>
          <w:p w14:paraId="50272033" w14:textId="77777777" w:rsidR="00B65D5E" w:rsidRDefault="00B65D5E">
            <w:pPr>
              <w:pStyle w:val="TableParagraph"/>
              <w:spacing w:before="1"/>
              <w:ind w:left="0"/>
              <w:rPr>
                <w:b/>
              </w:rPr>
            </w:pPr>
          </w:p>
          <w:p w14:paraId="080B3333" w14:textId="77777777" w:rsidR="00B65D5E" w:rsidRDefault="00346321">
            <w:pPr>
              <w:pStyle w:val="TableParagraph"/>
              <w:ind w:right="96" w:firstLine="717"/>
              <w:jc w:val="both"/>
            </w:pPr>
            <w: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w:t>
            </w:r>
          </w:p>
          <w:p w14:paraId="30B7E9DE" w14:textId="77777777" w:rsidR="00B65D5E" w:rsidRDefault="00B65D5E">
            <w:pPr>
              <w:pStyle w:val="TableParagraph"/>
              <w:ind w:left="0"/>
              <w:rPr>
                <w:b/>
              </w:rPr>
            </w:pPr>
          </w:p>
          <w:p w14:paraId="1A93C849" w14:textId="77777777" w:rsidR="00B65D5E" w:rsidRDefault="00346321">
            <w:pPr>
              <w:pStyle w:val="TableParagraph"/>
              <w:ind w:right="93" w:firstLine="717"/>
              <w:jc w:val="both"/>
            </w:pPr>
            <w:r>
              <w:t>-сүүлийн</w:t>
            </w:r>
            <w:r>
              <w:rPr>
                <w:spacing w:val="-7"/>
              </w:rPr>
              <w:t xml:space="preserve"> </w:t>
            </w:r>
            <w:r>
              <w:t>таван</w:t>
            </w:r>
            <w:r>
              <w:rPr>
                <w:spacing w:val="-8"/>
              </w:rPr>
              <w:t xml:space="preserve"> </w:t>
            </w:r>
            <w:r>
              <w:t>жилийн</w:t>
            </w:r>
            <w:r>
              <w:rPr>
                <w:spacing w:val="-7"/>
              </w:rPr>
              <w:t xml:space="preserve"> </w:t>
            </w:r>
            <w:r>
              <w:t>хугацаанд</w:t>
            </w:r>
            <w:r>
              <w:rPr>
                <w:spacing w:val="-6"/>
              </w:rPr>
              <w:t xml:space="preserve"> </w:t>
            </w:r>
            <w:r>
              <w:t>хэлэлцүүлсэн</w:t>
            </w:r>
            <w:r>
              <w:rPr>
                <w:spacing w:val="-4"/>
              </w:rPr>
              <w:t xml:space="preserve"> </w:t>
            </w:r>
            <w:r>
              <w:t>лекц, илтгэл,</w:t>
            </w:r>
            <w:r>
              <w:rPr>
                <w:spacing w:val="-6"/>
              </w:rPr>
              <w:t xml:space="preserve"> </w:t>
            </w:r>
            <w:r>
              <w:t>нээлтийн</w:t>
            </w:r>
            <w:r>
              <w:rPr>
                <w:spacing w:val="-4"/>
              </w:rPr>
              <w:t xml:space="preserve"> </w:t>
            </w:r>
            <w:r>
              <w:t>үг</w:t>
            </w:r>
            <w:r>
              <w:rPr>
                <w:spacing w:val="-5"/>
              </w:rPr>
              <w:t xml:space="preserve"> </w:t>
            </w:r>
            <w:r>
              <w:t>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w:t>
            </w:r>
            <w:r>
              <w:rPr>
                <w:spacing w:val="-4"/>
              </w:rPr>
              <w:t xml:space="preserve"> </w:t>
            </w:r>
            <w:r>
              <w:t>бичнэ.</w:t>
            </w:r>
          </w:p>
          <w:p w14:paraId="32775BCE" w14:textId="77777777" w:rsidR="00B65D5E" w:rsidRDefault="00B65D5E">
            <w:pPr>
              <w:pStyle w:val="TableParagraph"/>
              <w:ind w:left="0"/>
              <w:rPr>
                <w:b/>
              </w:rPr>
            </w:pPr>
          </w:p>
          <w:p w14:paraId="2809CC06" w14:textId="77777777" w:rsidR="00B65D5E" w:rsidRDefault="00346321">
            <w:pPr>
              <w:pStyle w:val="TableParagraph"/>
              <w:spacing w:before="1"/>
              <w:ind w:right="97" w:firstLine="717"/>
              <w:jc w:val="both"/>
            </w:pPr>
            <w:r>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w:t>
            </w:r>
          </w:p>
          <w:p w14:paraId="1AE4C205" w14:textId="77777777" w:rsidR="00B65D5E" w:rsidRDefault="00B65D5E">
            <w:pPr>
              <w:pStyle w:val="TableParagraph"/>
              <w:spacing w:before="4"/>
              <w:ind w:left="0"/>
              <w:rPr>
                <w:b/>
              </w:rPr>
            </w:pPr>
          </w:p>
          <w:p w14:paraId="54F40A5D" w14:textId="77777777" w:rsidR="00B65D5E" w:rsidRDefault="00346321">
            <w:pPr>
              <w:pStyle w:val="TableParagraph"/>
              <w:spacing w:line="252" w:lineRule="exact"/>
            </w:pPr>
            <w:r>
              <w:rPr>
                <w:b/>
              </w:rPr>
              <w:t xml:space="preserve">Жич: </w:t>
            </w:r>
            <w:r>
              <w:t>Дээр дурдсан материал тус бүрээс нэгийг хавсаргах бөгөөд боломжтой бол цахимаар үзэх линкийг тусгана.</w:t>
            </w:r>
          </w:p>
        </w:tc>
      </w:tr>
      <w:tr w:rsidR="00B65D5E" w14:paraId="0298A11A" w14:textId="77777777" w:rsidTr="002B7F0B">
        <w:trPr>
          <w:trHeight w:val="249"/>
        </w:trPr>
        <w:tc>
          <w:tcPr>
            <w:tcW w:w="720" w:type="dxa"/>
            <w:vMerge/>
            <w:tcBorders>
              <w:top w:val="nil"/>
            </w:tcBorders>
          </w:tcPr>
          <w:p w14:paraId="4437B957" w14:textId="77777777" w:rsidR="00B65D5E" w:rsidRDefault="00B65D5E">
            <w:pPr>
              <w:rPr>
                <w:sz w:val="2"/>
                <w:szCs w:val="2"/>
              </w:rPr>
            </w:pPr>
          </w:p>
        </w:tc>
        <w:tc>
          <w:tcPr>
            <w:tcW w:w="9106" w:type="dxa"/>
          </w:tcPr>
          <w:p w14:paraId="28CE04BD" w14:textId="77777777" w:rsidR="00B65D5E" w:rsidRDefault="00346321">
            <w:pPr>
              <w:pStyle w:val="TableParagraph"/>
              <w:spacing w:line="230" w:lineRule="exact"/>
              <w:rPr>
                <w:b/>
              </w:rPr>
            </w:pPr>
            <w:r>
              <w:rPr>
                <w:b/>
              </w:rPr>
              <w:t>Үгүй.</w:t>
            </w:r>
          </w:p>
        </w:tc>
      </w:tr>
    </w:tbl>
    <w:p w14:paraId="34691F23" w14:textId="77777777" w:rsidR="00B65D5E" w:rsidRDefault="00B65D5E">
      <w:pPr>
        <w:pStyle w:val="BodyText"/>
        <w:rPr>
          <w:b/>
          <w:sz w:val="20"/>
        </w:rPr>
      </w:pPr>
    </w:p>
    <w:p w14:paraId="3FDC6080" w14:textId="77777777" w:rsidR="00B65D5E" w:rsidRDefault="00B65D5E">
      <w:pPr>
        <w:pStyle w:val="BodyText"/>
        <w:spacing w:before="11"/>
        <w:rPr>
          <w:b/>
          <w:sz w:val="19"/>
        </w:rPr>
      </w:pPr>
    </w:p>
    <w:p w14:paraId="046EF6BB" w14:textId="77777777" w:rsidR="00B65D5E" w:rsidRDefault="00346321">
      <w:pPr>
        <w:spacing w:before="92"/>
        <w:ind w:left="560"/>
        <w:rPr>
          <w:b/>
          <w:sz w:val="24"/>
        </w:rPr>
      </w:pPr>
      <w:r>
        <w:rPr>
          <w:b/>
          <w:sz w:val="24"/>
        </w:rPr>
        <w:t>Хавсралт:</w:t>
      </w:r>
    </w:p>
    <w:p w14:paraId="2FFC0A73" w14:textId="77777777" w:rsidR="00B65D5E" w:rsidRDefault="00B65D5E">
      <w:pPr>
        <w:pStyle w:val="BodyText"/>
        <w:rPr>
          <w:b/>
        </w:rPr>
      </w:pPr>
    </w:p>
    <w:p w14:paraId="73299F30" w14:textId="77777777" w:rsidR="00B65D5E" w:rsidRDefault="00346321">
      <w:pPr>
        <w:pStyle w:val="BodyText"/>
        <w:ind w:left="560" w:right="113"/>
      </w:pPr>
      <w:r>
        <w:t>Нэр дэвших тухай хүсэлтэд журмын 5.1-д заасан дараах баримт бичгийг хавсаргана:</w:t>
      </w:r>
    </w:p>
    <w:p w14:paraId="1ECCE43C" w14:textId="77777777" w:rsidR="00B65D5E" w:rsidRDefault="00346321">
      <w:pPr>
        <w:pStyle w:val="BodyText"/>
        <w:ind w:left="560"/>
      </w:pPr>
      <w:r>
        <w:t>-төрийн албан хаагчийн</w:t>
      </w:r>
      <w:r>
        <w:rPr>
          <w:spacing w:val="-9"/>
        </w:rPr>
        <w:t xml:space="preserve"> </w:t>
      </w:r>
      <w:r>
        <w:t>анкет;</w:t>
      </w:r>
    </w:p>
    <w:p w14:paraId="355C8593" w14:textId="77777777" w:rsidR="00B65D5E" w:rsidRDefault="00346321">
      <w:pPr>
        <w:pStyle w:val="BodyText"/>
        <w:ind w:left="560"/>
      </w:pPr>
      <w:r>
        <w:t>-иргэний үнэмлэхийн</w:t>
      </w:r>
      <w:r>
        <w:rPr>
          <w:spacing w:val="-9"/>
        </w:rPr>
        <w:t xml:space="preserve"> </w:t>
      </w:r>
      <w:r>
        <w:t>хуулбар;</w:t>
      </w:r>
    </w:p>
    <w:p w14:paraId="397D1F96" w14:textId="77777777" w:rsidR="00B65D5E" w:rsidRDefault="00346321">
      <w:pPr>
        <w:pStyle w:val="BodyText"/>
        <w:ind w:left="560"/>
      </w:pPr>
      <w:r>
        <w:t>-нийгмийн даатгалын дэвтрийн хуулбар, эсхүл түүнтэй адилтгах баримт бичиг;</w:t>
      </w:r>
    </w:p>
    <w:p w14:paraId="10318667" w14:textId="77777777" w:rsidR="00B65D5E" w:rsidRDefault="00346321">
      <w:pPr>
        <w:pStyle w:val="BodyText"/>
        <w:ind w:left="560" w:right="113"/>
      </w:pPr>
      <w:r>
        <w:t>-эрх зүйн бакалаврын, эсхүл түүнээс дээш боловсролын зэргийн дипломын хуулбар;</w:t>
      </w:r>
    </w:p>
    <w:p w14:paraId="56FDC6C7" w14:textId="77777777" w:rsidR="00B65D5E" w:rsidRDefault="00346321">
      <w:pPr>
        <w:pStyle w:val="BodyText"/>
        <w:spacing w:before="1"/>
        <w:ind w:left="560" w:right="113"/>
      </w:pPr>
      <w:r>
        <w:t>-хууль зүйн өндөр мэргэшилтэй гэдгийг нотлох харуулсан үйл ажиллагааны талаарх баримт;</w:t>
      </w:r>
    </w:p>
    <w:p w14:paraId="60BFA452" w14:textId="77777777" w:rsidR="00B65D5E" w:rsidRDefault="00346321">
      <w:pPr>
        <w:pStyle w:val="BodyText"/>
        <w:ind w:left="560"/>
      </w:pPr>
      <w:r>
        <w:t>-эрх зүйч мэргэжлээр 10-аас доошгүй жил ажилласныг нотлох баримт;</w:t>
      </w:r>
    </w:p>
    <w:p w14:paraId="330FCA70" w14:textId="77777777" w:rsidR="00B65D5E" w:rsidRDefault="00346321">
      <w:pPr>
        <w:pStyle w:val="BodyText"/>
        <w:ind w:left="560"/>
      </w:pPr>
      <w:r>
        <w:t>-хүсэлт гаргагчийн талаарх тодорхойлолт /гурваас доошгүй/;</w:t>
      </w:r>
    </w:p>
    <w:p w14:paraId="7FD5ECB2" w14:textId="77777777" w:rsidR="00B65D5E" w:rsidRDefault="00346321">
      <w:pPr>
        <w:pStyle w:val="BodyText"/>
        <w:ind w:left="560"/>
      </w:pPr>
      <w:r>
        <w:t>-энэхүү загварт заасан барим бичиг;</w:t>
      </w:r>
    </w:p>
    <w:p w14:paraId="4CE669D7" w14:textId="77777777" w:rsidR="00B65D5E" w:rsidRDefault="00346321">
      <w:pPr>
        <w:pStyle w:val="BodyText"/>
        <w:ind w:left="560"/>
      </w:pPr>
      <w:r>
        <w:t>-холбогдох бусад баримт.</w:t>
      </w:r>
    </w:p>
    <w:p w14:paraId="3E773CA4" w14:textId="77777777" w:rsidR="00B65D5E" w:rsidRDefault="00B65D5E">
      <w:pPr>
        <w:pStyle w:val="BodyText"/>
        <w:rPr>
          <w:sz w:val="26"/>
        </w:rPr>
      </w:pPr>
    </w:p>
    <w:p w14:paraId="5A74CA92" w14:textId="77777777" w:rsidR="00B65D5E" w:rsidRDefault="00346321">
      <w:pPr>
        <w:pStyle w:val="Heading1"/>
        <w:spacing w:before="230"/>
      </w:pPr>
      <w:r>
        <w:t>Хүсэлт гаргагч:</w:t>
      </w:r>
    </w:p>
    <w:p w14:paraId="4D8C2DD0" w14:textId="77777777" w:rsidR="00B65D5E" w:rsidRDefault="00B65D5E">
      <w:pPr>
        <w:pStyle w:val="BodyText"/>
        <w:rPr>
          <w:b/>
        </w:rPr>
      </w:pPr>
    </w:p>
    <w:p w14:paraId="15C6582F" w14:textId="77777777" w:rsidR="00B65D5E" w:rsidRDefault="00346321">
      <w:pPr>
        <w:pStyle w:val="BodyText"/>
        <w:spacing w:line="480" w:lineRule="auto"/>
        <w:ind w:left="560" w:right="6820"/>
        <w:jc w:val="both"/>
      </w:pPr>
      <w:r>
        <w:t>Эцэг/эхийн нэр: Баяраа Өөрийн нэр: Баян-Очир Гарын үсэг:</w:t>
      </w:r>
    </w:p>
    <w:p w14:paraId="7531D1D2" w14:textId="77777777" w:rsidR="00B65D5E" w:rsidRDefault="00B65D5E">
      <w:pPr>
        <w:spacing w:line="480" w:lineRule="auto"/>
        <w:jc w:val="both"/>
        <w:sectPr w:rsidR="00B65D5E">
          <w:pgSz w:w="11900" w:h="16850"/>
          <w:pgMar w:top="1440" w:right="980" w:bottom="280" w:left="880" w:header="720" w:footer="720" w:gutter="0"/>
          <w:cols w:space="720"/>
        </w:sectPr>
      </w:pPr>
    </w:p>
    <w:p w14:paraId="134B61D3" w14:textId="77777777" w:rsidR="00B65D5E" w:rsidRDefault="00346321">
      <w:pPr>
        <w:pStyle w:val="BodyText"/>
        <w:spacing w:before="79"/>
        <w:ind w:left="560"/>
      </w:pPr>
      <w:r>
        <w:lastRenderedPageBreak/>
        <w:t>Он, сар, өдөр: 2021 оны 3 дугаар сарын 30-ны өдөр</w:t>
      </w:r>
    </w:p>
    <w:p w14:paraId="4DF48AEE" w14:textId="77777777" w:rsidR="00B65D5E" w:rsidRDefault="00B65D5E">
      <w:pPr>
        <w:pStyle w:val="BodyText"/>
        <w:rPr>
          <w:sz w:val="26"/>
        </w:rPr>
      </w:pPr>
    </w:p>
    <w:p w14:paraId="3982BDE7" w14:textId="77777777" w:rsidR="00B65D5E" w:rsidRDefault="00B65D5E">
      <w:pPr>
        <w:pStyle w:val="BodyText"/>
        <w:rPr>
          <w:sz w:val="26"/>
        </w:rPr>
      </w:pPr>
    </w:p>
    <w:p w14:paraId="67BC20E8" w14:textId="77777777" w:rsidR="00B65D5E" w:rsidRDefault="00B65D5E">
      <w:pPr>
        <w:pStyle w:val="BodyText"/>
        <w:rPr>
          <w:sz w:val="26"/>
        </w:rPr>
      </w:pPr>
    </w:p>
    <w:p w14:paraId="374743E4" w14:textId="77777777" w:rsidR="00B65D5E" w:rsidRDefault="00B65D5E">
      <w:pPr>
        <w:pStyle w:val="BodyText"/>
        <w:rPr>
          <w:sz w:val="26"/>
        </w:rPr>
      </w:pPr>
    </w:p>
    <w:p w14:paraId="440452FA" w14:textId="77777777" w:rsidR="00B65D5E" w:rsidRDefault="00346321">
      <w:pPr>
        <w:pStyle w:val="BodyText"/>
        <w:spacing w:before="185"/>
        <w:ind w:left="3281" w:right="3179"/>
        <w:jc w:val="center"/>
      </w:pPr>
      <w:r>
        <w:t>--- оОо ---</w:t>
      </w:r>
    </w:p>
    <w:sectPr w:rsidR="00B65D5E">
      <w:pgSz w:w="11900" w:h="16850"/>
      <w:pgMar w:top="1360" w:right="9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CA4"/>
    <w:multiLevelType w:val="hybridMultilevel"/>
    <w:tmpl w:val="A0E62304"/>
    <w:lvl w:ilvl="0" w:tplc="944CA6E2">
      <w:start w:val="2"/>
      <w:numFmt w:val="decimal"/>
      <w:lvlText w:val="%1."/>
      <w:lvlJc w:val="left"/>
      <w:pPr>
        <w:ind w:left="293" w:hanging="186"/>
        <w:jc w:val="left"/>
      </w:pPr>
      <w:rPr>
        <w:rFonts w:ascii="Arial" w:eastAsia="Arial" w:hAnsi="Arial" w:cs="Arial" w:hint="default"/>
        <w:b/>
        <w:bCs/>
        <w:spacing w:val="-1"/>
        <w:w w:val="100"/>
        <w:sz w:val="20"/>
        <w:szCs w:val="20"/>
        <w:lang w:val="kk-KZ" w:eastAsia="en-US" w:bidi="ar-SA"/>
      </w:rPr>
    </w:lvl>
    <w:lvl w:ilvl="1" w:tplc="AA643CAE">
      <w:numFmt w:val="bullet"/>
      <w:lvlText w:val="•"/>
      <w:lvlJc w:val="left"/>
      <w:pPr>
        <w:ind w:left="1175" w:hanging="186"/>
      </w:pPr>
      <w:rPr>
        <w:rFonts w:hint="default"/>
        <w:lang w:val="kk-KZ" w:eastAsia="en-US" w:bidi="ar-SA"/>
      </w:rPr>
    </w:lvl>
    <w:lvl w:ilvl="2" w:tplc="3ECC9EC0">
      <w:numFmt w:val="bullet"/>
      <w:lvlText w:val="•"/>
      <w:lvlJc w:val="left"/>
      <w:pPr>
        <w:ind w:left="2050" w:hanging="186"/>
      </w:pPr>
      <w:rPr>
        <w:rFonts w:hint="default"/>
        <w:lang w:val="kk-KZ" w:eastAsia="en-US" w:bidi="ar-SA"/>
      </w:rPr>
    </w:lvl>
    <w:lvl w:ilvl="3" w:tplc="C2F6EEB4">
      <w:numFmt w:val="bullet"/>
      <w:lvlText w:val="•"/>
      <w:lvlJc w:val="left"/>
      <w:pPr>
        <w:ind w:left="2925" w:hanging="186"/>
      </w:pPr>
      <w:rPr>
        <w:rFonts w:hint="default"/>
        <w:lang w:val="kk-KZ" w:eastAsia="en-US" w:bidi="ar-SA"/>
      </w:rPr>
    </w:lvl>
    <w:lvl w:ilvl="4" w:tplc="1CAEC750">
      <w:numFmt w:val="bullet"/>
      <w:lvlText w:val="•"/>
      <w:lvlJc w:val="left"/>
      <w:pPr>
        <w:ind w:left="3800" w:hanging="186"/>
      </w:pPr>
      <w:rPr>
        <w:rFonts w:hint="default"/>
        <w:lang w:val="kk-KZ" w:eastAsia="en-US" w:bidi="ar-SA"/>
      </w:rPr>
    </w:lvl>
    <w:lvl w:ilvl="5" w:tplc="C9A437A2">
      <w:numFmt w:val="bullet"/>
      <w:lvlText w:val="•"/>
      <w:lvlJc w:val="left"/>
      <w:pPr>
        <w:ind w:left="4675" w:hanging="186"/>
      </w:pPr>
      <w:rPr>
        <w:rFonts w:hint="default"/>
        <w:lang w:val="kk-KZ" w:eastAsia="en-US" w:bidi="ar-SA"/>
      </w:rPr>
    </w:lvl>
    <w:lvl w:ilvl="6" w:tplc="A114F8AE">
      <w:numFmt w:val="bullet"/>
      <w:lvlText w:val="•"/>
      <w:lvlJc w:val="left"/>
      <w:pPr>
        <w:ind w:left="5550" w:hanging="186"/>
      </w:pPr>
      <w:rPr>
        <w:rFonts w:hint="default"/>
        <w:lang w:val="kk-KZ" w:eastAsia="en-US" w:bidi="ar-SA"/>
      </w:rPr>
    </w:lvl>
    <w:lvl w:ilvl="7" w:tplc="C27CB5D8">
      <w:numFmt w:val="bullet"/>
      <w:lvlText w:val="•"/>
      <w:lvlJc w:val="left"/>
      <w:pPr>
        <w:ind w:left="6425" w:hanging="186"/>
      </w:pPr>
      <w:rPr>
        <w:rFonts w:hint="default"/>
        <w:lang w:val="kk-KZ" w:eastAsia="en-US" w:bidi="ar-SA"/>
      </w:rPr>
    </w:lvl>
    <w:lvl w:ilvl="8" w:tplc="90E8ADC4">
      <w:numFmt w:val="bullet"/>
      <w:lvlText w:val="•"/>
      <w:lvlJc w:val="left"/>
      <w:pPr>
        <w:ind w:left="7300" w:hanging="186"/>
      </w:pPr>
      <w:rPr>
        <w:rFonts w:hint="default"/>
        <w:lang w:val="kk-KZ" w:eastAsia="en-US" w:bidi="ar-SA"/>
      </w:rPr>
    </w:lvl>
  </w:abstractNum>
  <w:abstractNum w:abstractNumId="1">
    <w:nsid w:val="15120A4A"/>
    <w:multiLevelType w:val="hybridMultilevel"/>
    <w:tmpl w:val="F15A907E"/>
    <w:lvl w:ilvl="0" w:tplc="CE540C4A">
      <w:start w:val="3"/>
      <w:numFmt w:val="decimal"/>
      <w:lvlText w:val="%1."/>
      <w:lvlJc w:val="left"/>
      <w:pPr>
        <w:ind w:left="108" w:hanging="185"/>
        <w:jc w:val="right"/>
      </w:pPr>
      <w:rPr>
        <w:rFonts w:ascii="Arial" w:eastAsia="Arial" w:hAnsi="Arial" w:cs="Arial" w:hint="default"/>
        <w:b/>
        <w:bCs/>
        <w:spacing w:val="-2"/>
        <w:w w:val="100"/>
        <w:sz w:val="20"/>
        <w:szCs w:val="20"/>
        <w:lang w:val="kk-KZ" w:eastAsia="en-US" w:bidi="ar-SA"/>
      </w:rPr>
    </w:lvl>
    <w:lvl w:ilvl="1" w:tplc="D1E027F4">
      <w:numFmt w:val="bullet"/>
      <w:lvlText w:val="•"/>
      <w:lvlJc w:val="left"/>
      <w:pPr>
        <w:ind w:left="999" w:hanging="185"/>
      </w:pPr>
      <w:rPr>
        <w:rFonts w:hint="default"/>
        <w:lang w:val="kk-KZ" w:eastAsia="en-US" w:bidi="ar-SA"/>
      </w:rPr>
    </w:lvl>
    <w:lvl w:ilvl="2" w:tplc="3738BAE4">
      <w:numFmt w:val="bullet"/>
      <w:lvlText w:val="•"/>
      <w:lvlJc w:val="left"/>
      <w:pPr>
        <w:ind w:left="1898" w:hanging="185"/>
      </w:pPr>
      <w:rPr>
        <w:rFonts w:hint="default"/>
        <w:lang w:val="kk-KZ" w:eastAsia="en-US" w:bidi="ar-SA"/>
      </w:rPr>
    </w:lvl>
    <w:lvl w:ilvl="3" w:tplc="3F32B052">
      <w:numFmt w:val="bullet"/>
      <w:lvlText w:val="•"/>
      <w:lvlJc w:val="left"/>
      <w:pPr>
        <w:ind w:left="2797" w:hanging="185"/>
      </w:pPr>
      <w:rPr>
        <w:rFonts w:hint="default"/>
        <w:lang w:val="kk-KZ" w:eastAsia="en-US" w:bidi="ar-SA"/>
      </w:rPr>
    </w:lvl>
    <w:lvl w:ilvl="4" w:tplc="C6CC1752">
      <w:numFmt w:val="bullet"/>
      <w:lvlText w:val="•"/>
      <w:lvlJc w:val="left"/>
      <w:pPr>
        <w:ind w:left="3696" w:hanging="185"/>
      </w:pPr>
      <w:rPr>
        <w:rFonts w:hint="default"/>
        <w:lang w:val="kk-KZ" w:eastAsia="en-US" w:bidi="ar-SA"/>
      </w:rPr>
    </w:lvl>
    <w:lvl w:ilvl="5" w:tplc="FDE6FC90">
      <w:numFmt w:val="bullet"/>
      <w:lvlText w:val="•"/>
      <w:lvlJc w:val="left"/>
      <w:pPr>
        <w:ind w:left="4596" w:hanging="185"/>
      </w:pPr>
      <w:rPr>
        <w:rFonts w:hint="default"/>
        <w:lang w:val="kk-KZ" w:eastAsia="en-US" w:bidi="ar-SA"/>
      </w:rPr>
    </w:lvl>
    <w:lvl w:ilvl="6" w:tplc="E70A2EC6">
      <w:numFmt w:val="bullet"/>
      <w:lvlText w:val="•"/>
      <w:lvlJc w:val="left"/>
      <w:pPr>
        <w:ind w:left="5495" w:hanging="185"/>
      </w:pPr>
      <w:rPr>
        <w:rFonts w:hint="default"/>
        <w:lang w:val="kk-KZ" w:eastAsia="en-US" w:bidi="ar-SA"/>
      </w:rPr>
    </w:lvl>
    <w:lvl w:ilvl="7" w:tplc="AE7AF0D2">
      <w:numFmt w:val="bullet"/>
      <w:lvlText w:val="•"/>
      <w:lvlJc w:val="left"/>
      <w:pPr>
        <w:ind w:left="6394" w:hanging="185"/>
      </w:pPr>
      <w:rPr>
        <w:rFonts w:hint="default"/>
        <w:lang w:val="kk-KZ" w:eastAsia="en-US" w:bidi="ar-SA"/>
      </w:rPr>
    </w:lvl>
    <w:lvl w:ilvl="8" w:tplc="28C68850">
      <w:numFmt w:val="bullet"/>
      <w:lvlText w:val="•"/>
      <w:lvlJc w:val="left"/>
      <w:pPr>
        <w:ind w:left="7293" w:hanging="185"/>
      </w:pPr>
      <w:rPr>
        <w:rFonts w:hint="default"/>
        <w:lang w:val="kk-KZ" w:eastAsia="en-US" w:bidi="ar-SA"/>
      </w:rPr>
    </w:lvl>
  </w:abstractNum>
  <w:abstractNum w:abstractNumId="2">
    <w:nsid w:val="1F6C3C04"/>
    <w:multiLevelType w:val="hybridMultilevel"/>
    <w:tmpl w:val="6EECC7D6"/>
    <w:lvl w:ilvl="0" w:tplc="0AE695B8">
      <w:start w:val="7"/>
      <w:numFmt w:val="decimal"/>
      <w:lvlText w:val="%1."/>
      <w:lvlJc w:val="left"/>
      <w:pPr>
        <w:ind w:left="108" w:hanging="185"/>
        <w:jc w:val="left"/>
      </w:pPr>
      <w:rPr>
        <w:rFonts w:ascii="Arial" w:eastAsia="Arial" w:hAnsi="Arial" w:cs="Arial" w:hint="default"/>
        <w:b/>
        <w:bCs/>
        <w:spacing w:val="-1"/>
        <w:w w:val="100"/>
        <w:sz w:val="20"/>
        <w:szCs w:val="20"/>
        <w:lang w:val="kk-KZ" w:eastAsia="en-US" w:bidi="ar-SA"/>
      </w:rPr>
    </w:lvl>
    <w:lvl w:ilvl="1" w:tplc="26AE526C">
      <w:numFmt w:val="bullet"/>
      <w:lvlText w:val="•"/>
      <w:lvlJc w:val="left"/>
      <w:pPr>
        <w:ind w:left="999" w:hanging="185"/>
      </w:pPr>
      <w:rPr>
        <w:rFonts w:hint="default"/>
        <w:lang w:val="kk-KZ" w:eastAsia="en-US" w:bidi="ar-SA"/>
      </w:rPr>
    </w:lvl>
    <w:lvl w:ilvl="2" w:tplc="90CC8E56">
      <w:numFmt w:val="bullet"/>
      <w:lvlText w:val="•"/>
      <w:lvlJc w:val="left"/>
      <w:pPr>
        <w:ind w:left="1898" w:hanging="185"/>
      </w:pPr>
      <w:rPr>
        <w:rFonts w:hint="default"/>
        <w:lang w:val="kk-KZ" w:eastAsia="en-US" w:bidi="ar-SA"/>
      </w:rPr>
    </w:lvl>
    <w:lvl w:ilvl="3" w:tplc="EBDE22CA">
      <w:numFmt w:val="bullet"/>
      <w:lvlText w:val="•"/>
      <w:lvlJc w:val="left"/>
      <w:pPr>
        <w:ind w:left="2797" w:hanging="185"/>
      </w:pPr>
      <w:rPr>
        <w:rFonts w:hint="default"/>
        <w:lang w:val="kk-KZ" w:eastAsia="en-US" w:bidi="ar-SA"/>
      </w:rPr>
    </w:lvl>
    <w:lvl w:ilvl="4" w:tplc="26BA2CF6">
      <w:numFmt w:val="bullet"/>
      <w:lvlText w:val="•"/>
      <w:lvlJc w:val="left"/>
      <w:pPr>
        <w:ind w:left="3696" w:hanging="185"/>
      </w:pPr>
      <w:rPr>
        <w:rFonts w:hint="default"/>
        <w:lang w:val="kk-KZ" w:eastAsia="en-US" w:bidi="ar-SA"/>
      </w:rPr>
    </w:lvl>
    <w:lvl w:ilvl="5" w:tplc="29761DAA">
      <w:numFmt w:val="bullet"/>
      <w:lvlText w:val="•"/>
      <w:lvlJc w:val="left"/>
      <w:pPr>
        <w:ind w:left="4596" w:hanging="185"/>
      </w:pPr>
      <w:rPr>
        <w:rFonts w:hint="default"/>
        <w:lang w:val="kk-KZ" w:eastAsia="en-US" w:bidi="ar-SA"/>
      </w:rPr>
    </w:lvl>
    <w:lvl w:ilvl="6" w:tplc="8CC04BE8">
      <w:numFmt w:val="bullet"/>
      <w:lvlText w:val="•"/>
      <w:lvlJc w:val="left"/>
      <w:pPr>
        <w:ind w:left="5495" w:hanging="185"/>
      </w:pPr>
      <w:rPr>
        <w:rFonts w:hint="default"/>
        <w:lang w:val="kk-KZ" w:eastAsia="en-US" w:bidi="ar-SA"/>
      </w:rPr>
    </w:lvl>
    <w:lvl w:ilvl="7" w:tplc="74067A72">
      <w:numFmt w:val="bullet"/>
      <w:lvlText w:val="•"/>
      <w:lvlJc w:val="left"/>
      <w:pPr>
        <w:ind w:left="6394" w:hanging="185"/>
      </w:pPr>
      <w:rPr>
        <w:rFonts w:hint="default"/>
        <w:lang w:val="kk-KZ" w:eastAsia="en-US" w:bidi="ar-SA"/>
      </w:rPr>
    </w:lvl>
    <w:lvl w:ilvl="8" w:tplc="FC248CC0">
      <w:numFmt w:val="bullet"/>
      <w:lvlText w:val="•"/>
      <w:lvlJc w:val="left"/>
      <w:pPr>
        <w:ind w:left="7293" w:hanging="185"/>
      </w:pPr>
      <w:rPr>
        <w:rFonts w:hint="default"/>
        <w:lang w:val="kk-KZ" w:eastAsia="en-US" w:bidi="ar-SA"/>
      </w:rPr>
    </w:lvl>
  </w:abstractNum>
  <w:abstractNum w:abstractNumId="3">
    <w:nsid w:val="252361BA"/>
    <w:multiLevelType w:val="hybridMultilevel"/>
    <w:tmpl w:val="CCECF16C"/>
    <w:lvl w:ilvl="0" w:tplc="46EC269C">
      <w:start w:val="1"/>
      <w:numFmt w:val="decimal"/>
      <w:lvlText w:val="%1."/>
      <w:lvlJc w:val="left"/>
      <w:pPr>
        <w:ind w:left="355" w:hanging="248"/>
        <w:jc w:val="left"/>
      </w:pPr>
      <w:rPr>
        <w:rFonts w:ascii="Arial" w:eastAsia="Arial" w:hAnsi="Arial" w:cs="Arial" w:hint="default"/>
        <w:b/>
        <w:bCs/>
        <w:w w:val="100"/>
        <w:sz w:val="22"/>
        <w:szCs w:val="22"/>
        <w:lang w:val="kk-KZ" w:eastAsia="en-US" w:bidi="ar-SA"/>
      </w:rPr>
    </w:lvl>
    <w:lvl w:ilvl="1" w:tplc="8FB82654">
      <w:numFmt w:val="bullet"/>
      <w:lvlText w:val="•"/>
      <w:lvlJc w:val="left"/>
      <w:pPr>
        <w:ind w:left="1233" w:hanging="248"/>
      </w:pPr>
      <w:rPr>
        <w:rFonts w:hint="default"/>
        <w:lang w:val="kk-KZ" w:eastAsia="en-US" w:bidi="ar-SA"/>
      </w:rPr>
    </w:lvl>
    <w:lvl w:ilvl="2" w:tplc="EB0A9544">
      <w:numFmt w:val="bullet"/>
      <w:lvlText w:val="•"/>
      <w:lvlJc w:val="left"/>
      <w:pPr>
        <w:ind w:left="2106" w:hanging="248"/>
      </w:pPr>
      <w:rPr>
        <w:rFonts w:hint="default"/>
        <w:lang w:val="kk-KZ" w:eastAsia="en-US" w:bidi="ar-SA"/>
      </w:rPr>
    </w:lvl>
    <w:lvl w:ilvl="3" w:tplc="BD8E6648">
      <w:numFmt w:val="bullet"/>
      <w:lvlText w:val="•"/>
      <w:lvlJc w:val="left"/>
      <w:pPr>
        <w:ind w:left="2979" w:hanging="248"/>
      </w:pPr>
      <w:rPr>
        <w:rFonts w:hint="default"/>
        <w:lang w:val="kk-KZ" w:eastAsia="en-US" w:bidi="ar-SA"/>
      </w:rPr>
    </w:lvl>
    <w:lvl w:ilvl="4" w:tplc="74A0BA7E">
      <w:numFmt w:val="bullet"/>
      <w:lvlText w:val="•"/>
      <w:lvlJc w:val="left"/>
      <w:pPr>
        <w:ind w:left="3852" w:hanging="248"/>
      </w:pPr>
      <w:rPr>
        <w:rFonts w:hint="default"/>
        <w:lang w:val="kk-KZ" w:eastAsia="en-US" w:bidi="ar-SA"/>
      </w:rPr>
    </w:lvl>
    <w:lvl w:ilvl="5" w:tplc="111CB2F2">
      <w:numFmt w:val="bullet"/>
      <w:lvlText w:val="•"/>
      <w:lvlJc w:val="left"/>
      <w:pPr>
        <w:ind w:left="4726" w:hanging="248"/>
      </w:pPr>
      <w:rPr>
        <w:rFonts w:hint="default"/>
        <w:lang w:val="kk-KZ" w:eastAsia="en-US" w:bidi="ar-SA"/>
      </w:rPr>
    </w:lvl>
    <w:lvl w:ilvl="6" w:tplc="7BB6994A">
      <w:numFmt w:val="bullet"/>
      <w:lvlText w:val="•"/>
      <w:lvlJc w:val="left"/>
      <w:pPr>
        <w:ind w:left="5599" w:hanging="248"/>
      </w:pPr>
      <w:rPr>
        <w:rFonts w:hint="default"/>
        <w:lang w:val="kk-KZ" w:eastAsia="en-US" w:bidi="ar-SA"/>
      </w:rPr>
    </w:lvl>
    <w:lvl w:ilvl="7" w:tplc="358CC346">
      <w:numFmt w:val="bullet"/>
      <w:lvlText w:val="•"/>
      <w:lvlJc w:val="left"/>
      <w:pPr>
        <w:ind w:left="6472" w:hanging="248"/>
      </w:pPr>
      <w:rPr>
        <w:rFonts w:hint="default"/>
        <w:lang w:val="kk-KZ" w:eastAsia="en-US" w:bidi="ar-SA"/>
      </w:rPr>
    </w:lvl>
    <w:lvl w:ilvl="8" w:tplc="00808530">
      <w:numFmt w:val="bullet"/>
      <w:lvlText w:val="•"/>
      <w:lvlJc w:val="left"/>
      <w:pPr>
        <w:ind w:left="7345" w:hanging="248"/>
      </w:pPr>
      <w:rPr>
        <w:rFonts w:hint="default"/>
        <w:lang w:val="kk-KZ" w:eastAsia="en-US" w:bidi="ar-SA"/>
      </w:rPr>
    </w:lvl>
  </w:abstractNum>
  <w:abstractNum w:abstractNumId="4">
    <w:nsid w:val="44FA76DB"/>
    <w:multiLevelType w:val="hybridMultilevel"/>
    <w:tmpl w:val="FBD82910"/>
    <w:lvl w:ilvl="0" w:tplc="96747418">
      <w:start w:val="1"/>
      <w:numFmt w:val="decimal"/>
      <w:lvlText w:val="%1."/>
      <w:lvlJc w:val="left"/>
      <w:pPr>
        <w:ind w:left="293" w:hanging="185"/>
        <w:jc w:val="left"/>
      </w:pPr>
      <w:rPr>
        <w:rFonts w:ascii="Arial" w:eastAsia="Arial" w:hAnsi="Arial" w:cs="Arial" w:hint="default"/>
        <w:b/>
        <w:bCs/>
        <w:spacing w:val="-1"/>
        <w:w w:val="100"/>
        <w:sz w:val="20"/>
        <w:szCs w:val="20"/>
        <w:lang w:val="kk-KZ" w:eastAsia="en-US" w:bidi="ar-SA"/>
      </w:rPr>
    </w:lvl>
    <w:lvl w:ilvl="1" w:tplc="3A5C2474">
      <w:numFmt w:val="bullet"/>
      <w:lvlText w:val="•"/>
      <w:lvlJc w:val="left"/>
      <w:pPr>
        <w:ind w:left="1179" w:hanging="185"/>
      </w:pPr>
      <w:rPr>
        <w:rFonts w:hint="default"/>
        <w:lang w:val="kk-KZ" w:eastAsia="en-US" w:bidi="ar-SA"/>
      </w:rPr>
    </w:lvl>
    <w:lvl w:ilvl="2" w:tplc="F8CAEDF0">
      <w:numFmt w:val="bullet"/>
      <w:lvlText w:val="•"/>
      <w:lvlJc w:val="left"/>
      <w:pPr>
        <w:ind w:left="2058" w:hanging="185"/>
      </w:pPr>
      <w:rPr>
        <w:rFonts w:hint="default"/>
        <w:lang w:val="kk-KZ" w:eastAsia="en-US" w:bidi="ar-SA"/>
      </w:rPr>
    </w:lvl>
    <w:lvl w:ilvl="3" w:tplc="CE86752A">
      <w:numFmt w:val="bullet"/>
      <w:lvlText w:val="•"/>
      <w:lvlJc w:val="left"/>
      <w:pPr>
        <w:ind w:left="2937" w:hanging="185"/>
      </w:pPr>
      <w:rPr>
        <w:rFonts w:hint="default"/>
        <w:lang w:val="kk-KZ" w:eastAsia="en-US" w:bidi="ar-SA"/>
      </w:rPr>
    </w:lvl>
    <w:lvl w:ilvl="4" w:tplc="406284FE">
      <w:numFmt w:val="bullet"/>
      <w:lvlText w:val="•"/>
      <w:lvlJc w:val="left"/>
      <w:pPr>
        <w:ind w:left="3816" w:hanging="185"/>
      </w:pPr>
      <w:rPr>
        <w:rFonts w:hint="default"/>
        <w:lang w:val="kk-KZ" w:eastAsia="en-US" w:bidi="ar-SA"/>
      </w:rPr>
    </w:lvl>
    <w:lvl w:ilvl="5" w:tplc="80C0E0B6">
      <w:numFmt w:val="bullet"/>
      <w:lvlText w:val="•"/>
      <w:lvlJc w:val="left"/>
      <w:pPr>
        <w:ind w:left="4696" w:hanging="185"/>
      </w:pPr>
      <w:rPr>
        <w:rFonts w:hint="default"/>
        <w:lang w:val="kk-KZ" w:eastAsia="en-US" w:bidi="ar-SA"/>
      </w:rPr>
    </w:lvl>
    <w:lvl w:ilvl="6" w:tplc="4BB2488C">
      <w:numFmt w:val="bullet"/>
      <w:lvlText w:val="•"/>
      <w:lvlJc w:val="left"/>
      <w:pPr>
        <w:ind w:left="5575" w:hanging="185"/>
      </w:pPr>
      <w:rPr>
        <w:rFonts w:hint="default"/>
        <w:lang w:val="kk-KZ" w:eastAsia="en-US" w:bidi="ar-SA"/>
      </w:rPr>
    </w:lvl>
    <w:lvl w:ilvl="7" w:tplc="B052D424">
      <w:numFmt w:val="bullet"/>
      <w:lvlText w:val="•"/>
      <w:lvlJc w:val="left"/>
      <w:pPr>
        <w:ind w:left="6454" w:hanging="185"/>
      </w:pPr>
      <w:rPr>
        <w:rFonts w:hint="default"/>
        <w:lang w:val="kk-KZ" w:eastAsia="en-US" w:bidi="ar-SA"/>
      </w:rPr>
    </w:lvl>
    <w:lvl w:ilvl="8" w:tplc="0AD027B2">
      <w:numFmt w:val="bullet"/>
      <w:lvlText w:val="•"/>
      <w:lvlJc w:val="left"/>
      <w:pPr>
        <w:ind w:left="7333" w:hanging="185"/>
      </w:pPr>
      <w:rPr>
        <w:rFonts w:hint="default"/>
        <w:lang w:val="kk-KZ" w:eastAsia="en-US" w:bidi="ar-SA"/>
      </w:rPr>
    </w:lvl>
  </w:abstractNum>
  <w:abstractNum w:abstractNumId="5">
    <w:nsid w:val="72D82B00"/>
    <w:multiLevelType w:val="hybridMultilevel"/>
    <w:tmpl w:val="9154E090"/>
    <w:lvl w:ilvl="0" w:tplc="B838C768">
      <w:start w:val="2"/>
      <w:numFmt w:val="decimal"/>
      <w:lvlText w:val="%1."/>
      <w:lvlJc w:val="left"/>
      <w:pPr>
        <w:ind w:left="108" w:hanging="252"/>
        <w:jc w:val="left"/>
      </w:pPr>
      <w:rPr>
        <w:rFonts w:ascii="Arial" w:eastAsia="Arial" w:hAnsi="Arial" w:cs="Arial" w:hint="default"/>
        <w:b/>
        <w:bCs/>
        <w:w w:val="100"/>
        <w:sz w:val="22"/>
        <w:szCs w:val="22"/>
        <w:lang w:val="kk-KZ" w:eastAsia="en-US" w:bidi="ar-SA"/>
      </w:rPr>
    </w:lvl>
    <w:lvl w:ilvl="1" w:tplc="831E83EC">
      <w:numFmt w:val="bullet"/>
      <w:lvlText w:val="•"/>
      <w:lvlJc w:val="left"/>
      <w:pPr>
        <w:ind w:left="999" w:hanging="252"/>
      </w:pPr>
      <w:rPr>
        <w:rFonts w:hint="default"/>
        <w:lang w:val="kk-KZ" w:eastAsia="en-US" w:bidi="ar-SA"/>
      </w:rPr>
    </w:lvl>
    <w:lvl w:ilvl="2" w:tplc="677ED540">
      <w:numFmt w:val="bullet"/>
      <w:lvlText w:val="•"/>
      <w:lvlJc w:val="left"/>
      <w:pPr>
        <w:ind w:left="1898" w:hanging="252"/>
      </w:pPr>
      <w:rPr>
        <w:rFonts w:hint="default"/>
        <w:lang w:val="kk-KZ" w:eastAsia="en-US" w:bidi="ar-SA"/>
      </w:rPr>
    </w:lvl>
    <w:lvl w:ilvl="3" w:tplc="8ECA4EC4">
      <w:numFmt w:val="bullet"/>
      <w:lvlText w:val="•"/>
      <w:lvlJc w:val="left"/>
      <w:pPr>
        <w:ind w:left="2797" w:hanging="252"/>
      </w:pPr>
      <w:rPr>
        <w:rFonts w:hint="default"/>
        <w:lang w:val="kk-KZ" w:eastAsia="en-US" w:bidi="ar-SA"/>
      </w:rPr>
    </w:lvl>
    <w:lvl w:ilvl="4" w:tplc="0BC4A1C0">
      <w:numFmt w:val="bullet"/>
      <w:lvlText w:val="•"/>
      <w:lvlJc w:val="left"/>
      <w:pPr>
        <w:ind w:left="3696" w:hanging="252"/>
      </w:pPr>
      <w:rPr>
        <w:rFonts w:hint="default"/>
        <w:lang w:val="kk-KZ" w:eastAsia="en-US" w:bidi="ar-SA"/>
      </w:rPr>
    </w:lvl>
    <w:lvl w:ilvl="5" w:tplc="E626E660">
      <w:numFmt w:val="bullet"/>
      <w:lvlText w:val="•"/>
      <w:lvlJc w:val="left"/>
      <w:pPr>
        <w:ind w:left="4596" w:hanging="252"/>
      </w:pPr>
      <w:rPr>
        <w:rFonts w:hint="default"/>
        <w:lang w:val="kk-KZ" w:eastAsia="en-US" w:bidi="ar-SA"/>
      </w:rPr>
    </w:lvl>
    <w:lvl w:ilvl="6" w:tplc="AFC6F052">
      <w:numFmt w:val="bullet"/>
      <w:lvlText w:val="•"/>
      <w:lvlJc w:val="left"/>
      <w:pPr>
        <w:ind w:left="5495" w:hanging="252"/>
      </w:pPr>
      <w:rPr>
        <w:rFonts w:hint="default"/>
        <w:lang w:val="kk-KZ" w:eastAsia="en-US" w:bidi="ar-SA"/>
      </w:rPr>
    </w:lvl>
    <w:lvl w:ilvl="7" w:tplc="2F5E7744">
      <w:numFmt w:val="bullet"/>
      <w:lvlText w:val="•"/>
      <w:lvlJc w:val="left"/>
      <w:pPr>
        <w:ind w:left="6394" w:hanging="252"/>
      </w:pPr>
      <w:rPr>
        <w:rFonts w:hint="default"/>
        <w:lang w:val="kk-KZ" w:eastAsia="en-US" w:bidi="ar-SA"/>
      </w:rPr>
    </w:lvl>
    <w:lvl w:ilvl="8" w:tplc="F8AEF6D0">
      <w:numFmt w:val="bullet"/>
      <w:lvlText w:val="•"/>
      <w:lvlJc w:val="left"/>
      <w:pPr>
        <w:ind w:left="7293" w:hanging="252"/>
      </w:pPr>
      <w:rPr>
        <w:rFonts w:hint="default"/>
        <w:lang w:val="kk-KZ" w:eastAsia="en-US" w:bidi="ar-SA"/>
      </w:rPr>
    </w:lvl>
  </w:abstractNum>
  <w:abstractNum w:abstractNumId="6">
    <w:nsid w:val="73305532"/>
    <w:multiLevelType w:val="hybridMultilevel"/>
    <w:tmpl w:val="3788C354"/>
    <w:lvl w:ilvl="0" w:tplc="EBC81D32">
      <w:start w:val="1"/>
      <w:numFmt w:val="decimal"/>
      <w:lvlText w:val="%1."/>
      <w:lvlJc w:val="left"/>
      <w:pPr>
        <w:ind w:left="108" w:hanging="185"/>
        <w:jc w:val="left"/>
      </w:pPr>
      <w:rPr>
        <w:rFonts w:ascii="Arial" w:eastAsia="Arial" w:hAnsi="Arial" w:cs="Arial" w:hint="default"/>
        <w:b/>
        <w:bCs/>
        <w:spacing w:val="-1"/>
        <w:w w:val="100"/>
        <w:sz w:val="20"/>
        <w:szCs w:val="20"/>
        <w:lang w:val="kk-KZ" w:eastAsia="en-US" w:bidi="ar-SA"/>
      </w:rPr>
    </w:lvl>
    <w:lvl w:ilvl="1" w:tplc="464648BE">
      <w:numFmt w:val="bullet"/>
      <w:lvlText w:val="•"/>
      <w:lvlJc w:val="left"/>
      <w:pPr>
        <w:ind w:left="999" w:hanging="185"/>
      </w:pPr>
      <w:rPr>
        <w:rFonts w:hint="default"/>
        <w:lang w:val="kk-KZ" w:eastAsia="en-US" w:bidi="ar-SA"/>
      </w:rPr>
    </w:lvl>
    <w:lvl w:ilvl="2" w:tplc="2FF8BD82">
      <w:numFmt w:val="bullet"/>
      <w:lvlText w:val="•"/>
      <w:lvlJc w:val="left"/>
      <w:pPr>
        <w:ind w:left="1898" w:hanging="185"/>
      </w:pPr>
      <w:rPr>
        <w:rFonts w:hint="default"/>
        <w:lang w:val="kk-KZ" w:eastAsia="en-US" w:bidi="ar-SA"/>
      </w:rPr>
    </w:lvl>
    <w:lvl w:ilvl="3" w:tplc="B44407F6">
      <w:numFmt w:val="bullet"/>
      <w:lvlText w:val="•"/>
      <w:lvlJc w:val="left"/>
      <w:pPr>
        <w:ind w:left="2797" w:hanging="185"/>
      </w:pPr>
      <w:rPr>
        <w:rFonts w:hint="default"/>
        <w:lang w:val="kk-KZ" w:eastAsia="en-US" w:bidi="ar-SA"/>
      </w:rPr>
    </w:lvl>
    <w:lvl w:ilvl="4" w:tplc="CAE2CE38">
      <w:numFmt w:val="bullet"/>
      <w:lvlText w:val="•"/>
      <w:lvlJc w:val="left"/>
      <w:pPr>
        <w:ind w:left="3696" w:hanging="185"/>
      </w:pPr>
      <w:rPr>
        <w:rFonts w:hint="default"/>
        <w:lang w:val="kk-KZ" w:eastAsia="en-US" w:bidi="ar-SA"/>
      </w:rPr>
    </w:lvl>
    <w:lvl w:ilvl="5" w:tplc="C4CAFE48">
      <w:numFmt w:val="bullet"/>
      <w:lvlText w:val="•"/>
      <w:lvlJc w:val="left"/>
      <w:pPr>
        <w:ind w:left="4596" w:hanging="185"/>
      </w:pPr>
      <w:rPr>
        <w:rFonts w:hint="default"/>
        <w:lang w:val="kk-KZ" w:eastAsia="en-US" w:bidi="ar-SA"/>
      </w:rPr>
    </w:lvl>
    <w:lvl w:ilvl="6" w:tplc="B8EEF396">
      <w:numFmt w:val="bullet"/>
      <w:lvlText w:val="•"/>
      <w:lvlJc w:val="left"/>
      <w:pPr>
        <w:ind w:left="5495" w:hanging="185"/>
      </w:pPr>
      <w:rPr>
        <w:rFonts w:hint="default"/>
        <w:lang w:val="kk-KZ" w:eastAsia="en-US" w:bidi="ar-SA"/>
      </w:rPr>
    </w:lvl>
    <w:lvl w:ilvl="7" w:tplc="6128C584">
      <w:numFmt w:val="bullet"/>
      <w:lvlText w:val="•"/>
      <w:lvlJc w:val="left"/>
      <w:pPr>
        <w:ind w:left="6394" w:hanging="185"/>
      </w:pPr>
      <w:rPr>
        <w:rFonts w:hint="default"/>
        <w:lang w:val="kk-KZ" w:eastAsia="en-US" w:bidi="ar-SA"/>
      </w:rPr>
    </w:lvl>
    <w:lvl w:ilvl="8" w:tplc="FE720BE6">
      <w:numFmt w:val="bullet"/>
      <w:lvlText w:val="•"/>
      <w:lvlJc w:val="left"/>
      <w:pPr>
        <w:ind w:left="7293" w:hanging="185"/>
      </w:pPr>
      <w:rPr>
        <w:rFonts w:hint="default"/>
        <w:lang w:val="kk-KZ" w:eastAsia="en-US" w:bidi="ar-SA"/>
      </w:rPr>
    </w:lvl>
  </w:abstractNum>
  <w:abstractNum w:abstractNumId="7">
    <w:nsid w:val="73487024"/>
    <w:multiLevelType w:val="hybridMultilevel"/>
    <w:tmpl w:val="BB342C0A"/>
    <w:lvl w:ilvl="0" w:tplc="D452C3EE">
      <w:start w:val="2"/>
      <w:numFmt w:val="decimal"/>
      <w:lvlText w:val="%1."/>
      <w:lvlJc w:val="left"/>
      <w:pPr>
        <w:ind w:left="355" w:hanging="248"/>
        <w:jc w:val="left"/>
      </w:pPr>
      <w:rPr>
        <w:rFonts w:ascii="Arial" w:eastAsia="Arial" w:hAnsi="Arial" w:cs="Arial" w:hint="default"/>
        <w:b/>
        <w:bCs/>
        <w:w w:val="100"/>
        <w:sz w:val="22"/>
        <w:szCs w:val="22"/>
        <w:lang w:val="kk-KZ" w:eastAsia="en-US" w:bidi="ar-SA"/>
      </w:rPr>
    </w:lvl>
    <w:lvl w:ilvl="1" w:tplc="F628DD20">
      <w:numFmt w:val="bullet"/>
      <w:lvlText w:val="•"/>
      <w:lvlJc w:val="left"/>
      <w:pPr>
        <w:ind w:left="1218" w:hanging="248"/>
      </w:pPr>
      <w:rPr>
        <w:rFonts w:hint="default"/>
        <w:lang w:val="kk-KZ" w:eastAsia="en-US" w:bidi="ar-SA"/>
      </w:rPr>
    </w:lvl>
    <w:lvl w:ilvl="2" w:tplc="C85AA182">
      <w:numFmt w:val="bullet"/>
      <w:lvlText w:val="•"/>
      <w:lvlJc w:val="left"/>
      <w:pPr>
        <w:ind w:left="2077" w:hanging="248"/>
      </w:pPr>
      <w:rPr>
        <w:rFonts w:hint="default"/>
        <w:lang w:val="kk-KZ" w:eastAsia="en-US" w:bidi="ar-SA"/>
      </w:rPr>
    </w:lvl>
    <w:lvl w:ilvl="3" w:tplc="7C66F47A">
      <w:numFmt w:val="bullet"/>
      <w:lvlText w:val="•"/>
      <w:lvlJc w:val="left"/>
      <w:pPr>
        <w:ind w:left="2935" w:hanging="248"/>
      </w:pPr>
      <w:rPr>
        <w:rFonts w:hint="default"/>
        <w:lang w:val="kk-KZ" w:eastAsia="en-US" w:bidi="ar-SA"/>
      </w:rPr>
    </w:lvl>
    <w:lvl w:ilvl="4" w:tplc="954AC520">
      <w:numFmt w:val="bullet"/>
      <w:lvlText w:val="•"/>
      <w:lvlJc w:val="left"/>
      <w:pPr>
        <w:ind w:left="3794" w:hanging="248"/>
      </w:pPr>
      <w:rPr>
        <w:rFonts w:hint="default"/>
        <w:lang w:val="kk-KZ" w:eastAsia="en-US" w:bidi="ar-SA"/>
      </w:rPr>
    </w:lvl>
    <w:lvl w:ilvl="5" w:tplc="F0301E74">
      <w:numFmt w:val="bullet"/>
      <w:lvlText w:val="•"/>
      <w:lvlJc w:val="left"/>
      <w:pPr>
        <w:ind w:left="4653" w:hanging="248"/>
      </w:pPr>
      <w:rPr>
        <w:rFonts w:hint="default"/>
        <w:lang w:val="kk-KZ" w:eastAsia="en-US" w:bidi="ar-SA"/>
      </w:rPr>
    </w:lvl>
    <w:lvl w:ilvl="6" w:tplc="87845146">
      <w:numFmt w:val="bullet"/>
      <w:lvlText w:val="•"/>
      <w:lvlJc w:val="left"/>
      <w:pPr>
        <w:ind w:left="5511" w:hanging="248"/>
      </w:pPr>
      <w:rPr>
        <w:rFonts w:hint="default"/>
        <w:lang w:val="kk-KZ" w:eastAsia="en-US" w:bidi="ar-SA"/>
      </w:rPr>
    </w:lvl>
    <w:lvl w:ilvl="7" w:tplc="457E5380">
      <w:numFmt w:val="bullet"/>
      <w:lvlText w:val="•"/>
      <w:lvlJc w:val="left"/>
      <w:pPr>
        <w:ind w:left="6370" w:hanging="248"/>
      </w:pPr>
      <w:rPr>
        <w:rFonts w:hint="default"/>
        <w:lang w:val="kk-KZ" w:eastAsia="en-US" w:bidi="ar-SA"/>
      </w:rPr>
    </w:lvl>
    <w:lvl w:ilvl="8" w:tplc="D6040330">
      <w:numFmt w:val="bullet"/>
      <w:lvlText w:val="•"/>
      <w:lvlJc w:val="left"/>
      <w:pPr>
        <w:ind w:left="7228" w:hanging="248"/>
      </w:pPr>
      <w:rPr>
        <w:rFonts w:hint="default"/>
        <w:lang w:val="kk-KZ" w:eastAsia="en-US" w:bidi="ar-SA"/>
      </w:r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65D5E"/>
    <w:rsid w:val="002B0246"/>
    <w:rsid w:val="002B7F0B"/>
    <w:rsid w:val="002E7D68"/>
    <w:rsid w:val="00346321"/>
    <w:rsid w:val="00492467"/>
    <w:rsid w:val="009B669F"/>
    <w:rsid w:val="00B65D5E"/>
    <w:rsid w:val="00B927DB"/>
    <w:rsid w:val="00C200C8"/>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C9D2"/>
  <w15:docId w15:val="{68E14106-6734-466E-8B6D-C7EF1A2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kk-KZ"/>
    </w:rPr>
  </w:style>
  <w:style w:type="paragraph" w:styleId="Heading1">
    <w:name w:val="heading 1"/>
    <w:basedOn w:val="Normal"/>
    <w:uiPriority w:val="9"/>
    <w:qFormat/>
    <w:pPr>
      <w:spacing w:before="92"/>
      <w:ind w:left="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3659</Words>
  <Characters>20861</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9</cp:revision>
  <dcterms:created xsi:type="dcterms:W3CDTF">2021-04-08T08:40:00Z</dcterms:created>
  <dcterms:modified xsi:type="dcterms:W3CDTF">2021-04-09T08:05:00Z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2016</vt:lpwstr>
  </property>
  <property fmtid="{D5CDD505-2E9C-101B-9397-08002B2CF9AE}" pid="4" name="LastSaved">
    <vt:filetime>2021-04-08T00:00:00Z</vt:filetime>
  </property>
</Properties>
</file>