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1" locked="0" layoutInCell="1" allowOverlap="1" wp14:anchorId="039C3569" wp14:editId="2BDC103E">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24D2E83" w14:textId="77777777" w:rsidR="00410930" w:rsidRDefault="00410930" w:rsidP="002C68A3">
      <w:pPr>
        <w:pStyle w:val="Title"/>
        <w:ind w:right="-360"/>
        <w:rPr>
          <w:rFonts w:ascii="Times New Roman" w:hAnsi="Times New Roman"/>
          <w:sz w:val="32"/>
          <w:szCs w:val="32"/>
        </w:rPr>
      </w:pPr>
    </w:p>
    <w:p w14:paraId="70E6BB38" w14:textId="77777777" w:rsidR="00410930" w:rsidRDefault="00410930" w:rsidP="002C68A3">
      <w:pPr>
        <w:pStyle w:val="Title"/>
        <w:ind w:right="-360"/>
        <w:rPr>
          <w:rFonts w:ascii="Times New Roman" w:hAnsi="Times New Roman"/>
          <w:sz w:val="32"/>
          <w:szCs w:val="32"/>
        </w:rPr>
      </w:pPr>
    </w:p>
    <w:p w14:paraId="62EB22D0" w14:textId="35FE1E8C" w:rsidR="00C551F5" w:rsidRPr="00661028" w:rsidRDefault="00C551F5" w:rsidP="002C68A3">
      <w:pPr>
        <w:pStyle w:val="Title"/>
        <w:ind w:right="-360"/>
        <w:rPr>
          <w:rFonts w:ascii="Times New Roman" w:hAnsi="Times New Roman"/>
          <w:b w:val="0"/>
          <w:bCs w:val="0"/>
          <w:sz w:val="32"/>
          <w:szCs w:val="32"/>
        </w:rPr>
      </w:pPr>
      <w:r w:rsidRPr="00661028">
        <w:rPr>
          <w:rFonts w:ascii="Times New Roman" w:hAnsi="Times New Roman"/>
          <w:sz w:val="32"/>
          <w:szCs w:val="32"/>
        </w:rPr>
        <w:t>МОНГОЛ</w:t>
      </w:r>
      <w:r w:rsidR="00A13DF0" w:rsidRPr="00661028">
        <w:rPr>
          <w:rFonts w:ascii="Times New Roman" w:hAnsi="Times New Roman"/>
          <w:sz w:val="32"/>
          <w:szCs w:val="32"/>
        </w:rPr>
        <w:t xml:space="preserve"> </w:t>
      </w:r>
      <w:r w:rsidRPr="00661028">
        <w:rPr>
          <w:rFonts w:ascii="Times New Roman" w:hAnsi="Times New Roman"/>
          <w:sz w:val="32"/>
          <w:szCs w:val="32"/>
        </w:rPr>
        <w:t>УЛСЫН</w:t>
      </w:r>
      <w:r w:rsidR="00A13DF0" w:rsidRPr="00661028">
        <w:rPr>
          <w:rFonts w:ascii="Times New Roman" w:hAnsi="Times New Roman"/>
          <w:sz w:val="32"/>
          <w:szCs w:val="32"/>
        </w:rPr>
        <w:t xml:space="preserve"> </w:t>
      </w:r>
      <w:r w:rsidRPr="00661028">
        <w:rPr>
          <w:rFonts w:ascii="Times New Roman" w:hAnsi="Times New Roman"/>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73BD179D"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sidR="008D3DA0">
        <w:rPr>
          <w:rFonts w:ascii="Arial" w:hAnsi="Arial" w:cs="Arial"/>
          <w:color w:val="3366FF"/>
          <w:sz w:val="20"/>
          <w:szCs w:val="20"/>
          <w:u w:val="single"/>
          <w:lang w:val="ms-MY"/>
        </w:rPr>
        <w:t>20</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FE500A">
        <w:rPr>
          <w:rFonts w:ascii="Arial" w:hAnsi="Arial" w:cs="Arial"/>
          <w:color w:val="3366FF"/>
          <w:sz w:val="20"/>
          <w:szCs w:val="20"/>
          <w:u w:val="single"/>
          <w:lang w:val="ms-MY"/>
        </w:rPr>
        <w:t>12</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E402E2">
        <w:rPr>
          <w:rFonts w:ascii="Arial" w:hAnsi="Arial" w:cs="Arial"/>
          <w:color w:val="3366FF"/>
          <w:sz w:val="20"/>
          <w:szCs w:val="20"/>
          <w:u w:val="single"/>
        </w:rPr>
        <w:t>31</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4B2C7548" w14:textId="65BEB304" w:rsidR="00C551F5" w:rsidRDefault="00C551F5" w:rsidP="006E2872">
      <w:pPr>
        <w:jc w:val="center"/>
        <w:rPr>
          <w:rFonts w:ascii="Arial" w:hAnsi="Arial" w:cs="Arial"/>
          <w:b/>
          <w:bCs/>
          <w:lang w:val="mn-MN"/>
        </w:rPr>
      </w:pPr>
    </w:p>
    <w:p w14:paraId="7A615CE2" w14:textId="77777777" w:rsidR="00B310D8" w:rsidRDefault="00B310D8" w:rsidP="006E2872">
      <w:pPr>
        <w:jc w:val="center"/>
        <w:rPr>
          <w:rFonts w:ascii="Arial" w:hAnsi="Arial" w:cs="Arial"/>
          <w:b/>
          <w:bCs/>
          <w:lang w:val="mn-MN"/>
        </w:rPr>
      </w:pPr>
    </w:p>
    <w:p w14:paraId="2C37F25B" w14:textId="77777777" w:rsidR="00E402E2" w:rsidRPr="00455EAF" w:rsidRDefault="00E402E2" w:rsidP="00E402E2">
      <w:pPr>
        <w:jc w:val="center"/>
        <w:outlineLvl w:val="0"/>
        <w:rPr>
          <w:rFonts w:ascii="Arial" w:hAnsi="Arial" w:cs="Arial"/>
          <w:b/>
          <w:sz w:val="23"/>
          <w:szCs w:val="23"/>
          <w:lang w:val="mn-MN"/>
        </w:rPr>
      </w:pPr>
      <w:r w:rsidRPr="00455EAF">
        <w:rPr>
          <w:rFonts w:ascii="Arial" w:hAnsi="Arial" w:cs="Arial"/>
          <w:b/>
          <w:lang w:val="mn-MN"/>
        </w:rPr>
        <w:t xml:space="preserve">    </w:t>
      </w:r>
      <w:r w:rsidRPr="00455EAF">
        <w:rPr>
          <w:rFonts w:ascii="Arial" w:hAnsi="Arial" w:cs="Arial"/>
          <w:b/>
          <w:sz w:val="23"/>
          <w:szCs w:val="23"/>
          <w:lang w:val="mn-MN"/>
        </w:rPr>
        <w:t xml:space="preserve">ГАМШГААС ХАМГААЛАХ ТУХАЙ ХУУЛЬД </w:t>
      </w:r>
    </w:p>
    <w:p w14:paraId="79595E81" w14:textId="77777777" w:rsidR="00E402E2" w:rsidRPr="00455EAF" w:rsidRDefault="00E402E2" w:rsidP="00E402E2">
      <w:pPr>
        <w:jc w:val="center"/>
        <w:outlineLvl w:val="0"/>
        <w:rPr>
          <w:rFonts w:ascii="Arial" w:hAnsi="Arial" w:cs="Arial"/>
          <w:b/>
          <w:sz w:val="23"/>
          <w:szCs w:val="23"/>
          <w:lang w:val="mn-MN"/>
        </w:rPr>
      </w:pPr>
      <w:r w:rsidRPr="00455EAF">
        <w:rPr>
          <w:rFonts w:ascii="Arial" w:hAnsi="Arial" w:cs="Arial"/>
          <w:b/>
          <w:sz w:val="23"/>
          <w:szCs w:val="23"/>
          <w:lang w:val="mn-MN"/>
        </w:rPr>
        <w:t xml:space="preserve">    НЭМЭЛТ, ӨӨРЧЛӨЛТ ОРУУЛАХ ТУХАЙ</w:t>
      </w:r>
    </w:p>
    <w:p w14:paraId="748B65B5" w14:textId="77777777" w:rsidR="00E402E2" w:rsidRPr="00455EAF" w:rsidRDefault="00E402E2" w:rsidP="00E402E2">
      <w:pPr>
        <w:spacing w:line="360" w:lineRule="auto"/>
        <w:jc w:val="center"/>
        <w:rPr>
          <w:rFonts w:ascii="Arial" w:hAnsi="Arial" w:cs="Arial"/>
          <w:b/>
          <w:sz w:val="23"/>
          <w:szCs w:val="23"/>
          <w:lang w:val="mn-MN"/>
        </w:rPr>
      </w:pPr>
    </w:p>
    <w:p w14:paraId="22C9D1DC" w14:textId="77777777" w:rsidR="00E402E2" w:rsidRPr="00455EAF" w:rsidRDefault="00E402E2" w:rsidP="00E402E2">
      <w:pPr>
        <w:jc w:val="both"/>
        <w:rPr>
          <w:rFonts w:ascii="Arial" w:hAnsi="Arial" w:cs="Arial"/>
          <w:sz w:val="23"/>
          <w:szCs w:val="23"/>
          <w:lang w:val="mn-MN"/>
        </w:rPr>
      </w:pPr>
      <w:r w:rsidRPr="00455EAF">
        <w:rPr>
          <w:rFonts w:ascii="Arial" w:hAnsi="Arial" w:cs="Arial"/>
          <w:b/>
          <w:sz w:val="23"/>
          <w:szCs w:val="23"/>
          <w:lang w:val="mn-MN"/>
        </w:rPr>
        <w:tab/>
        <w:t>1 дүгээр зүйл.</w:t>
      </w:r>
      <w:r w:rsidRPr="00455EAF">
        <w:rPr>
          <w:rFonts w:ascii="Arial" w:hAnsi="Arial" w:cs="Arial"/>
          <w:sz w:val="23"/>
          <w:szCs w:val="23"/>
          <w:lang w:val="mn-MN"/>
        </w:rPr>
        <w:t>Гамшгаас хамгаалах тухай хуульд доор дурдсан агуулгатай дараах хэсэг, заалт нэмсүгэй:</w:t>
      </w:r>
    </w:p>
    <w:p w14:paraId="33849733" w14:textId="77777777" w:rsidR="00E402E2" w:rsidRPr="00455EAF" w:rsidRDefault="00E402E2" w:rsidP="00E402E2">
      <w:pPr>
        <w:jc w:val="both"/>
        <w:rPr>
          <w:rFonts w:ascii="Arial" w:hAnsi="Arial" w:cs="Arial"/>
          <w:sz w:val="23"/>
          <w:szCs w:val="23"/>
          <w:lang w:val="mn-MN"/>
        </w:rPr>
      </w:pPr>
    </w:p>
    <w:p w14:paraId="00A954CD" w14:textId="77777777" w:rsidR="00E402E2" w:rsidRPr="00455EAF" w:rsidRDefault="00E402E2" w:rsidP="00E402E2">
      <w:pPr>
        <w:jc w:val="both"/>
        <w:rPr>
          <w:rFonts w:ascii="Arial" w:hAnsi="Arial" w:cs="Arial"/>
          <w:b/>
          <w:sz w:val="23"/>
          <w:szCs w:val="23"/>
          <w:lang w:val="mn-MN"/>
        </w:rPr>
      </w:pPr>
      <w:r w:rsidRPr="00455EAF">
        <w:rPr>
          <w:rFonts w:ascii="Arial" w:hAnsi="Arial" w:cs="Arial"/>
          <w:sz w:val="23"/>
          <w:szCs w:val="23"/>
          <w:lang w:val="mn-MN"/>
        </w:rPr>
        <w:tab/>
      </w:r>
      <w:r w:rsidRPr="00455EAF">
        <w:rPr>
          <w:rFonts w:ascii="Arial" w:hAnsi="Arial" w:cs="Arial"/>
          <w:sz w:val="23"/>
          <w:szCs w:val="23"/>
          <w:lang w:val="mn-MN"/>
        </w:rPr>
        <w:tab/>
      </w:r>
      <w:r w:rsidRPr="00455EAF">
        <w:rPr>
          <w:rFonts w:ascii="Arial" w:hAnsi="Arial" w:cs="Arial"/>
          <w:b/>
          <w:bCs/>
          <w:sz w:val="23"/>
          <w:szCs w:val="23"/>
          <w:lang w:val="mn-MN"/>
        </w:rPr>
        <w:t>1/</w:t>
      </w:r>
      <w:r w:rsidRPr="00455EAF">
        <w:rPr>
          <w:rFonts w:ascii="Arial" w:hAnsi="Arial" w:cs="Arial"/>
          <w:b/>
          <w:sz w:val="23"/>
          <w:szCs w:val="23"/>
          <w:lang w:val="mn-MN"/>
        </w:rPr>
        <w:t>22 дугаар зүйлийн 22.10 дахь хэсэг:</w:t>
      </w:r>
    </w:p>
    <w:p w14:paraId="7B26E4B5" w14:textId="77777777" w:rsidR="00E402E2" w:rsidRPr="00455EAF" w:rsidRDefault="00E402E2" w:rsidP="00E402E2">
      <w:pPr>
        <w:jc w:val="both"/>
        <w:rPr>
          <w:rFonts w:ascii="Arial" w:hAnsi="Arial" w:cs="Arial"/>
          <w:b/>
          <w:sz w:val="23"/>
          <w:szCs w:val="23"/>
          <w:lang w:val="mn-MN"/>
        </w:rPr>
      </w:pPr>
    </w:p>
    <w:p w14:paraId="1E20E25A" w14:textId="77777777" w:rsidR="00E402E2" w:rsidRPr="00455EAF" w:rsidRDefault="00E402E2" w:rsidP="00E402E2">
      <w:pPr>
        <w:jc w:val="both"/>
        <w:rPr>
          <w:rFonts w:ascii="Arial" w:hAnsi="Arial" w:cs="Arial"/>
          <w:sz w:val="23"/>
          <w:szCs w:val="23"/>
          <w:lang w:val="mn-MN"/>
        </w:rPr>
      </w:pPr>
      <w:r w:rsidRPr="00455EAF">
        <w:rPr>
          <w:rFonts w:ascii="Arial" w:hAnsi="Arial" w:cs="Arial"/>
          <w:sz w:val="23"/>
          <w:szCs w:val="23"/>
          <w:lang w:val="mn-MN"/>
        </w:rPr>
        <w:tab/>
        <w:t>“22.10.Улсын онцгой комиссыг Засгийн газрын гишүүд, холбогдох төрийн захиргааны байгууллагын дарга нарын бүрэлдэхүүнтэйгээр байгуулна.”</w:t>
      </w:r>
    </w:p>
    <w:p w14:paraId="6E98599B" w14:textId="77777777" w:rsidR="00E402E2" w:rsidRPr="00455EAF" w:rsidRDefault="00E402E2" w:rsidP="00E402E2">
      <w:pPr>
        <w:jc w:val="both"/>
        <w:rPr>
          <w:rFonts w:ascii="Arial" w:hAnsi="Arial" w:cs="Arial"/>
          <w:sz w:val="23"/>
          <w:szCs w:val="23"/>
          <w:lang w:val="mn-MN"/>
        </w:rPr>
      </w:pPr>
    </w:p>
    <w:p w14:paraId="65B27103" w14:textId="77777777" w:rsidR="00E402E2" w:rsidRPr="00455EAF" w:rsidRDefault="00E402E2" w:rsidP="00E402E2">
      <w:pPr>
        <w:pStyle w:val="NormalWeb"/>
        <w:spacing w:before="0" w:after="0"/>
        <w:ind w:firstLine="312"/>
        <w:rPr>
          <w:rFonts w:ascii="Arial" w:hAnsi="Arial" w:cs="Arial"/>
          <w:b/>
          <w:sz w:val="23"/>
          <w:szCs w:val="23"/>
          <w:lang w:val="mn-MN"/>
        </w:rPr>
      </w:pPr>
      <w:r w:rsidRPr="00455EAF">
        <w:rPr>
          <w:rFonts w:ascii="Arial" w:hAnsi="Arial" w:cs="Arial"/>
          <w:sz w:val="23"/>
          <w:szCs w:val="23"/>
          <w:lang w:val="mn-MN"/>
        </w:rPr>
        <w:tab/>
      </w:r>
      <w:r w:rsidRPr="00455EAF">
        <w:rPr>
          <w:rFonts w:ascii="Arial" w:hAnsi="Arial" w:cs="Arial"/>
          <w:sz w:val="23"/>
          <w:szCs w:val="23"/>
          <w:lang w:val="mn-MN"/>
        </w:rPr>
        <w:tab/>
      </w:r>
      <w:r w:rsidRPr="00455EAF">
        <w:rPr>
          <w:rFonts w:ascii="Arial" w:hAnsi="Arial" w:cs="Arial"/>
          <w:b/>
          <w:sz w:val="23"/>
          <w:szCs w:val="23"/>
          <w:lang w:val="mn-MN"/>
        </w:rPr>
        <w:t>2/27</w:t>
      </w:r>
      <w:r w:rsidRPr="00455EAF">
        <w:rPr>
          <w:rFonts w:ascii="Arial" w:hAnsi="Arial" w:cs="Arial"/>
          <w:b/>
          <w:sz w:val="23"/>
          <w:szCs w:val="23"/>
          <w:vertAlign w:val="superscript"/>
          <w:lang w:val="mn-MN"/>
        </w:rPr>
        <w:t xml:space="preserve">1 </w:t>
      </w:r>
      <w:r w:rsidRPr="00455EAF">
        <w:rPr>
          <w:rFonts w:ascii="Arial" w:hAnsi="Arial" w:cs="Arial"/>
          <w:b/>
          <w:sz w:val="23"/>
          <w:szCs w:val="23"/>
          <w:lang w:val="mn-MN"/>
        </w:rPr>
        <w:t>дүгээр зүйлийн 27</w:t>
      </w:r>
      <w:r w:rsidRPr="00455EAF">
        <w:rPr>
          <w:rFonts w:ascii="Arial" w:hAnsi="Arial" w:cs="Arial"/>
          <w:b/>
          <w:sz w:val="23"/>
          <w:szCs w:val="23"/>
          <w:vertAlign w:val="superscript"/>
          <w:lang w:val="mn-MN"/>
        </w:rPr>
        <w:t>1</w:t>
      </w:r>
      <w:r w:rsidRPr="00455EAF">
        <w:rPr>
          <w:rFonts w:ascii="Arial" w:hAnsi="Arial" w:cs="Arial"/>
          <w:b/>
          <w:sz w:val="23"/>
          <w:szCs w:val="23"/>
          <w:lang w:val="mn-MN"/>
        </w:rPr>
        <w:t>.1.8 дахь заалт:</w:t>
      </w:r>
    </w:p>
    <w:p w14:paraId="09A67AE7" w14:textId="77777777" w:rsidR="00E402E2" w:rsidRPr="00455EAF" w:rsidRDefault="00E402E2" w:rsidP="00E402E2">
      <w:pPr>
        <w:pStyle w:val="NormalWeb"/>
        <w:spacing w:before="0" w:after="0"/>
        <w:ind w:firstLine="312"/>
        <w:rPr>
          <w:rFonts w:ascii="Arial" w:hAnsi="Arial" w:cs="Arial"/>
          <w:b/>
          <w:sz w:val="23"/>
          <w:szCs w:val="23"/>
          <w:lang w:val="mn-MN"/>
        </w:rPr>
      </w:pPr>
    </w:p>
    <w:p w14:paraId="52C5983B" w14:textId="77777777" w:rsidR="00E402E2" w:rsidRPr="00455EAF" w:rsidRDefault="00E402E2" w:rsidP="00E402E2">
      <w:pPr>
        <w:pStyle w:val="NormalWeb"/>
        <w:spacing w:before="0" w:after="0"/>
        <w:ind w:firstLine="312"/>
        <w:rPr>
          <w:rFonts w:ascii="Arial" w:hAnsi="Arial" w:cs="Arial"/>
          <w:sz w:val="23"/>
          <w:szCs w:val="23"/>
          <w:lang w:val="mn-MN"/>
        </w:rPr>
      </w:pPr>
      <w:r w:rsidRPr="00455EAF">
        <w:rPr>
          <w:rFonts w:ascii="Arial" w:hAnsi="Arial" w:cs="Arial"/>
          <w:b/>
          <w:sz w:val="23"/>
          <w:szCs w:val="23"/>
          <w:lang w:val="mn-MN"/>
        </w:rPr>
        <w:tab/>
      </w:r>
      <w:r w:rsidRPr="00455EAF">
        <w:rPr>
          <w:rFonts w:ascii="Arial" w:hAnsi="Arial" w:cs="Arial"/>
          <w:b/>
          <w:sz w:val="23"/>
          <w:szCs w:val="23"/>
          <w:lang w:val="mn-MN"/>
        </w:rPr>
        <w:tab/>
      </w:r>
      <w:r w:rsidRPr="00455EAF">
        <w:rPr>
          <w:rFonts w:ascii="Arial" w:hAnsi="Arial" w:cs="Arial"/>
          <w:sz w:val="23"/>
          <w:szCs w:val="23"/>
          <w:lang w:val="mn-MN"/>
        </w:rPr>
        <w:t>“27</w:t>
      </w:r>
      <w:r w:rsidRPr="00455EAF">
        <w:rPr>
          <w:rFonts w:ascii="Arial" w:hAnsi="Arial" w:cs="Arial"/>
          <w:sz w:val="23"/>
          <w:szCs w:val="23"/>
          <w:vertAlign w:val="superscript"/>
          <w:lang w:val="mn-MN"/>
        </w:rPr>
        <w:t>1</w:t>
      </w:r>
      <w:r w:rsidRPr="00455EAF">
        <w:rPr>
          <w:rFonts w:ascii="Arial" w:hAnsi="Arial" w:cs="Arial"/>
          <w:sz w:val="23"/>
          <w:szCs w:val="23"/>
          <w:lang w:val="mn-MN"/>
        </w:rPr>
        <w:t>.1.8.гамшгаас урьдчилан сэргийлэх, эрэн хайх, аврах, хор уршгийг арилгах, хойшлуулшгүй сэргээн босгох үйл ажиллагаанд иргэн, аж ахуйн нэгж, байгууллагын эзэмшлийн эд хөрөнгө, барилга байгууламжийг нөхөн олговортойгоор дайчлан гаргах.”</w:t>
      </w:r>
    </w:p>
    <w:p w14:paraId="016DDEA3" w14:textId="77777777" w:rsidR="00E402E2" w:rsidRPr="00455EAF" w:rsidRDefault="00E402E2" w:rsidP="00E402E2">
      <w:pPr>
        <w:pStyle w:val="NormalWeb"/>
        <w:spacing w:before="0" w:after="0"/>
        <w:ind w:firstLine="312"/>
        <w:rPr>
          <w:rFonts w:ascii="Arial" w:hAnsi="Arial" w:cs="Arial"/>
          <w:sz w:val="23"/>
          <w:szCs w:val="23"/>
          <w:lang w:val="mn-MN"/>
        </w:rPr>
      </w:pPr>
    </w:p>
    <w:p w14:paraId="6F02C677" w14:textId="77777777" w:rsidR="00E402E2" w:rsidRPr="00455EAF" w:rsidRDefault="00E402E2" w:rsidP="00E402E2">
      <w:pPr>
        <w:pStyle w:val="NormalWeb"/>
        <w:spacing w:before="0" w:after="0"/>
        <w:ind w:left="720"/>
        <w:rPr>
          <w:rFonts w:ascii="Arial" w:hAnsi="Arial" w:cs="Arial"/>
          <w:b/>
          <w:sz w:val="23"/>
          <w:szCs w:val="23"/>
          <w:lang w:val="mn-MN"/>
        </w:rPr>
      </w:pPr>
      <w:r w:rsidRPr="00455EAF">
        <w:rPr>
          <w:rFonts w:ascii="Arial" w:hAnsi="Arial" w:cs="Arial"/>
          <w:b/>
          <w:sz w:val="23"/>
          <w:szCs w:val="23"/>
          <w:lang w:val="mn-MN"/>
        </w:rPr>
        <w:t>3/30</w:t>
      </w:r>
      <w:r w:rsidRPr="00455EAF">
        <w:rPr>
          <w:rFonts w:ascii="Arial" w:hAnsi="Arial" w:cs="Arial"/>
          <w:b/>
          <w:sz w:val="23"/>
          <w:szCs w:val="23"/>
          <w:vertAlign w:val="superscript"/>
          <w:lang w:val="mn-MN"/>
        </w:rPr>
        <w:t xml:space="preserve"> </w:t>
      </w:r>
      <w:r w:rsidRPr="00455EAF">
        <w:rPr>
          <w:rFonts w:ascii="Arial" w:hAnsi="Arial" w:cs="Arial"/>
          <w:b/>
          <w:sz w:val="23"/>
          <w:szCs w:val="23"/>
          <w:lang w:val="mn-MN"/>
        </w:rPr>
        <w:t>дугаар зүйлийн 30.1.19 дэх заалт:</w:t>
      </w:r>
    </w:p>
    <w:p w14:paraId="5884A65C" w14:textId="77777777" w:rsidR="00E402E2" w:rsidRPr="00455EAF" w:rsidRDefault="00E402E2" w:rsidP="00E402E2">
      <w:pPr>
        <w:pStyle w:val="NormalWeb"/>
        <w:spacing w:before="0" w:after="0"/>
        <w:ind w:left="720"/>
        <w:rPr>
          <w:rFonts w:ascii="Arial" w:hAnsi="Arial" w:cs="Arial"/>
          <w:sz w:val="23"/>
          <w:szCs w:val="23"/>
          <w:lang w:val="mn-MN"/>
        </w:rPr>
      </w:pPr>
    </w:p>
    <w:p w14:paraId="73EF08C9" w14:textId="77777777" w:rsidR="00E402E2" w:rsidRPr="00455EAF" w:rsidRDefault="00E402E2" w:rsidP="00E402E2">
      <w:pPr>
        <w:pStyle w:val="NormalWeb"/>
        <w:spacing w:before="0" w:after="0"/>
        <w:ind w:firstLine="312"/>
        <w:rPr>
          <w:rFonts w:ascii="Arial" w:hAnsi="Arial" w:cs="Arial"/>
          <w:sz w:val="23"/>
          <w:szCs w:val="23"/>
          <w:lang w:val="mn-MN"/>
        </w:rPr>
      </w:pPr>
      <w:r w:rsidRPr="00455EAF">
        <w:rPr>
          <w:rFonts w:ascii="Arial" w:hAnsi="Arial" w:cs="Arial"/>
          <w:sz w:val="23"/>
          <w:szCs w:val="23"/>
          <w:lang w:val="mn-MN"/>
        </w:rPr>
        <w:tab/>
      </w:r>
      <w:r w:rsidRPr="00455EAF">
        <w:rPr>
          <w:rFonts w:ascii="Arial" w:hAnsi="Arial" w:cs="Arial"/>
          <w:sz w:val="23"/>
          <w:szCs w:val="23"/>
          <w:lang w:val="mn-MN"/>
        </w:rPr>
        <w:tab/>
        <w:t>“30.1.19.энэ хууль болон бусад хууль тогтоомжид нийцүүлэн тушаал гаргах.”</w:t>
      </w:r>
    </w:p>
    <w:p w14:paraId="34310068" w14:textId="77777777" w:rsidR="00E402E2" w:rsidRPr="00455EAF" w:rsidRDefault="00E402E2" w:rsidP="00E402E2">
      <w:pPr>
        <w:pStyle w:val="NormalWeb"/>
        <w:spacing w:before="0" w:after="0"/>
        <w:ind w:firstLine="312"/>
        <w:rPr>
          <w:rFonts w:ascii="Arial" w:hAnsi="Arial" w:cs="Arial"/>
          <w:sz w:val="23"/>
          <w:szCs w:val="23"/>
          <w:lang w:val="mn-MN"/>
        </w:rPr>
      </w:pPr>
    </w:p>
    <w:p w14:paraId="56E95325" w14:textId="77777777" w:rsidR="00E402E2" w:rsidRPr="00455EAF" w:rsidRDefault="00E402E2" w:rsidP="00E402E2">
      <w:pPr>
        <w:jc w:val="both"/>
        <w:rPr>
          <w:rFonts w:ascii="Arial" w:hAnsi="Arial" w:cs="Arial"/>
          <w:sz w:val="23"/>
          <w:szCs w:val="23"/>
          <w:lang w:val="mn-MN"/>
        </w:rPr>
      </w:pPr>
      <w:r w:rsidRPr="00455EAF">
        <w:rPr>
          <w:rFonts w:ascii="Arial" w:hAnsi="Arial" w:cs="Arial"/>
          <w:sz w:val="23"/>
          <w:szCs w:val="23"/>
          <w:lang w:val="mn-MN"/>
        </w:rPr>
        <w:tab/>
      </w:r>
      <w:r w:rsidRPr="00455EAF">
        <w:rPr>
          <w:rFonts w:ascii="Arial" w:hAnsi="Arial" w:cs="Arial"/>
          <w:b/>
          <w:sz w:val="23"/>
          <w:szCs w:val="23"/>
          <w:lang w:val="mn-MN"/>
        </w:rPr>
        <w:t>2 дугаар зүйл.</w:t>
      </w:r>
      <w:r w:rsidRPr="00455EAF">
        <w:rPr>
          <w:rFonts w:ascii="Arial" w:hAnsi="Arial" w:cs="Arial"/>
          <w:sz w:val="23"/>
          <w:szCs w:val="23"/>
          <w:lang w:val="mn-MN"/>
        </w:rPr>
        <w:t>Гамшгаас хамгаалах тухай хуулийн 10 дугаар зүйлийн 10.4 дэх хэсгийн “гадна” гэсний дараа “тухайн нөхцөл байдалд нийцүүлэн” гэж, 10.4.11 дэх заалтын “улсын онц чухал” гэсний дараа “, төрийн тусгай хамгаалалтад байгаа” гэж, 11 дүгээр зүйлийн 11.6 дахь хэсгийн “бууруулах” гэсний өмнө “сунгах,” гэж, 27</w:t>
      </w:r>
      <w:r w:rsidRPr="00455EAF">
        <w:rPr>
          <w:rFonts w:ascii="Arial" w:hAnsi="Arial" w:cs="Arial"/>
          <w:sz w:val="23"/>
          <w:szCs w:val="23"/>
          <w:vertAlign w:val="superscript"/>
          <w:lang w:val="mn-MN"/>
        </w:rPr>
        <w:t xml:space="preserve">1  </w:t>
      </w:r>
      <w:r w:rsidRPr="00455EAF">
        <w:rPr>
          <w:rFonts w:ascii="Arial" w:hAnsi="Arial" w:cs="Arial"/>
          <w:sz w:val="23"/>
          <w:szCs w:val="23"/>
          <w:lang w:val="mn-MN"/>
        </w:rPr>
        <w:t>дүгээр зүйлийн 27</w:t>
      </w:r>
      <w:r w:rsidRPr="00455EAF">
        <w:rPr>
          <w:rFonts w:ascii="Arial" w:hAnsi="Arial" w:cs="Arial"/>
          <w:sz w:val="23"/>
          <w:szCs w:val="23"/>
          <w:vertAlign w:val="superscript"/>
          <w:lang w:val="mn-MN"/>
        </w:rPr>
        <w:t>1</w:t>
      </w:r>
      <w:r w:rsidRPr="00455EAF">
        <w:rPr>
          <w:rFonts w:ascii="Arial" w:hAnsi="Arial" w:cs="Arial"/>
          <w:sz w:val="23"/>
          <w:szCs w:val="23"/>
          <w:lang w:val="mn-MN"/>
        </w:rPr>
        <w:t>.1.4 дэх заалтын “албан даалгавар” гэсний дараа “, тушаал” гэж, 28 дугаар зүйлийн 28.1.5 дахь заалтын “заавар,” гэсний дараа</w:t>
      </w:r>
      <w:r w:rsidRPr="00455EAF">
        <w:rPr>
          <w:rFonts w:ascii="Arial" w:hAnsi="Arial" w:cs="Arial"/>
          <w:color w:val="0070C0"/>
          <w:sz w:val="23"/>
          <w:szCs w:val="23"/>
          <w:lang w:val="mn-MN"/>
        </w:rPr>
        <w:t xml:space="preserve"> </w:t>
      </w:r>
      <w:r w:rsidRPr="00455EAF">
        <w:rPr>
          <w:rFonts w:ascii="Arial" w:hAnsi="Arial" w:cs="Arial"/>
          <w:sz w:val="23"/>
          <w:szCs w:val="23"/>
          <w:lang w:val="mn-MN"/>
        </w:rPr>
        <w:t xml:space="preserve">“салбар хоорондын харилцан ажиллагааны төлөвлөгөө,” гэж тус тус нэмсүгэй. </w:t>
      </w:r>
    </w:p>
    <w:p w14:paraId="5027A994" w14:textId="77777777" w:rsidR="00E402E2" w:rsidRPr="00455EAF" w:rsidRDefault="00E402E2" w:rsidP="00E402E2">
      <w:pPr>
        <w:jc w:val="both"/>
        <w:rPr>
          <w:rFonts w:ascii="Arial" w:hAnsi="Arial" w:cs="Arial"/>
          <w:sz w:val="23"/>
          <w:szCs w:val="23"/>
          <w:lang w:val="mn-MN"/>
        </w:rPr>
      </w:pPr>
    </w:p>
    <w:p w14:paraId="1CA16544" w14:textId="77777777" w:rsidR="00E402E2" w:rsidRPr="00455EAF" w:rsidRDefault="00E402E2" w:rsidP="00E402E2">
      <w:pPr>
        <w:jc w:val="both"/>
        <w:rPr>
          <w:rFonts w:ascii="Arial" w:hAnsi="Arial" w:cs="Arial"/>
          <w:sz w:val="23"/>
          <w:szCs w:val="23"/>
          <w:lang w:val="mn-MN"/>
        </w:rPr>
      </w:pPr>
      <w:r w:rsidRPr="00455EAF">
        <w:rPr>
          <w:rFonts w:ascii="Arial" w:hAnsi="Arial" w:cs="Arial"/>
          <w:sz w:val="23"/>
          <w:szCs w:val="23"/>
          <w:lang w:val="mn-MN"/>
        </w:rPr>
        <w:tab/>
      </w:r>
      <w:r w:rsidRPr="00455EAF">
        <w:rPr>
          <w:rFonts w:ascii="Arial" w:hAnsi="Arial" w:cs="Arial"/>
          <w:b/>
          <w:sz w:val="23"/>
          <w:szCs w:val="23"/>
          <w:lang w:val="mn-MN"/>
        </w:rPr>
        <w:t>3 дугаар зүйл.</w:t>
      </w:r>
      <w:r w:rsidRPr="00455EAF">
        <w:rPr>
          <w:rFonts w:ascii="Arial" w:hAnsi="Arial" w:cs="Arial"/>
          <w:sz w:val="23"/>
          <w:szCs w:val="23"/>
          <w:lang w:val="mn-MN"/>
        </w:rPr>
        <w:t xml:space="preserve">Гамшгаас хамгаалах тухай хуулийн 50 дугаар зүйлийн 50.13 дахь хэсгийн “онцгой байдлын байгууллагад ажилласан” гэснийг “онцгой байдлын байгууллагад төрийн тусгай алба хаасан” гэж өөрчилсүгэй. </w:t>
      </w:r>
    </w:p>
    <w:p w14:paraId="76B694A7" w14:textId="77777777" w:rsidR="00E402E2" w:rsidRPr="00455EAF" w:rsidRDefault="00E402E2" w:rsidP="00E402E2">
      <w:pPr>
        <w:rPr>
          <w:rFonts w:ascii="Arial" w:hAnsi="Arial" w:cs="Arial"/>
          <w:sz w:val="23"/>
          <w:szCs w:val="23"/>
          <w:lang w:val="mn-MN"/>
        </w:rPr>
      </w:pPr>
    </w:p>
    <w:p w14:paraId="5571B849" w14:textId="77777777" w:rsidR="00E402E2" w:rsidRPr="00455EAF" w:rsidRDefault="00E402E2" w:rsidP="00E402E2">
      <w:pPr>
        <w:jc w:val="both"/>
        <w:rPr>
          <w:rFonts w:ascii="Arial" w:hAnsi="Arial" w:cs="Arial"/>
          <w:sz w:val="23"/>
          <w:szCs w:val="23"/>
          <w:lang w:val="mn-MN"/>
        </w:rPr>
      </w:pPr>
      <w:r w:rsidRPr="00455EAF">
        <w:rPr>
          <w:rFonts w:ascii="Arial" w:hAnsi="Arial" w:cs="Arial"/>
          <w:sz w:val="23"/>
          <w:szCs w:val="23"/>
          <w:lang w:val="mn-MN"/>
        </w:rPr>
        <w:tab/>
      </w:r>
      <w:r w:rsidRPr="00455EAF">
        <w:rPr>
          <w:rFonts w:ascii="Arial" w:hAnsi="Arial" w:cs="Arial"/>
          <w:b/>
          <w:sz w:val="23"/>
          <w:szCs w:val="23"/>
          <w:lang w:val="mn-MN"/>
        </w:rPr>
        <w:t>4 дүгээр зүйл.</w:t>
      </w:r>
      <w:r w:rsidRPr="00455EAF">
        <w:rPr>
          <w:rFonts w:ascii="Arial" w:hAnsi="Arial" w:cs="Arial"/>
          <w:sz w:val="23"/>
          <w:szCs w:val="23"/>
          <w:lang w:val="mn-MN"/>
        </w:rPr>
        <w:t>Энэ хуулийг Коронавируст халдвар /Ковид19/-ын цар тахлаас урьдчилан сэргийлэх, тэмцэх, нийгэм, эдийн засагт үзүүлэх сөрөг нөлөөллийг бууруулах тухай хуульд нэмэлт, өөрчлөлт оруулах тухай хууль хүчин төгөлдөр болсон өдрөөс эхлэн дагаж мөрдөнө.</w:t>
      </w:r>
    </w:p>
    <w:p w14:paraId="06B7BED6" w14:textId="77777777" w:rsidR="00E402E2" w:rsidRPr="00455EAF" w:rsidRDefault="00E402E2" w:rsidP="00E402E2">
      <w:pPr>
        <w:spacing w:line="360" w:lineRule="auto"/>
        <w:ind w:firstLine="720"/>
        <w:jc w:val="both"/>
        <w:rPr>
          <w:rFonts w:ascii="Arial" w:hAnsi="Arial" w:cs="Arial"/>
          <w:noProof/>
          <w:sz w:val="23"/>
          <w:szCs w:val="23"/>
          <w:lang w:val="mn-MN"/>
        </w:rPr>
      </w:pPr>
    </w:p>
    <w:p w14:paraId="5220C3F3" w14:textId="77777777" w:rsidR="00E402E2" w:rsidRPr="00455EAF" w:rsidRDefault="00E402E2" w:rsidP="00E402E2">
      <w:pPr>
        <w:ind w:firstLine="720"/>
        <w:jc w:val="both"/>
        <w:rPr>
          <w:rFonts w:ascii="Arial" w:hAnsi="Arial" w:cs="Arial"/>
          <w:noProof/>
          <w:sz w:val="23"/>
          <w:szCs w:val="23"/>
          <w:lang w:val="mn-MN"/>
        </w:rPr>
      </w:pPr>
    </w:p>
    <w:p w14:paraId="4E0A218F" w14:textId="77777777" w:rsidR="00E402E2" w:rsidRPr="00455EAF" w:rsidRDefault="00E402E2" w:rsidP="00E402E2">
      <w:pPr>
        <w:ind w:left="720" w:firstLine="720"/>
        <w:jc w:val="both"/>
        <w:rPr>
          <w:rFonts w:ascii="Arial" w:hAnsi="Arial" w:cs="Arial"/>
          <w:noProof/>
          <w:sz w:val="23"/>
          <w:szCs w:val="23"/>
          <w:lang w:val="mn-MN"/>
        </w:rPr>
      </w:pPr>
      <w:r w:rsidRPr="00455EAF">
        <w:rPr>
          <w:rFonts w:ascii="Arial" w:hAnsi="Arial" w:cs="Arial"/>
          <w:noProof/>
          <w:sz w:val="23"/>
          <w:szCs w:val="23"/>
          <w:lang w:val="mn-MN"/>
        </w:rPr>
        <w:t xml:space="preserve">МОНГОЛ УЛСЫН </w:t>
      </w:r>
    </w:p>
    <w:p w14:paraId="5934428B" w14:textId="6448BDDE" w:rsidR="00FE500A" w:rsidRPr="00E402E2" w:rsidRDefault="00E402E2" w:rsidP="00E402E2">
      <w:pPr>
        <w:outlineLvl w:val="0"/>
        <w:rPr>
          <w:rFonts w:ascii="Arial" w:hAnsi="Arial" w:cs="Arial"/>
          <w:lang w:val="mn-MN"/>
        </w:rPr>
      </w:pPr>
      <w:r w:rsidRPr="00455EAF">
        <w:rPr>
          <w:rFonts w:ascii="Arial" w:hAnsi="Arial" w:cs="Arial"/>
          <w:noProof/>
          <w:sz w:val="23"/>
          <w:szCs w:val="23"/>
          <w:lang w:val="mn-MN"/>
        </w:rPr>
        <w:t xml:space="preserve"> </w:t>
      </w:r>
      <w:r w:rsidRPr="00455EAF">
        <w:rPr>
          <w:rFonts w:ascii="Arial" w:hAnsi="Arial" w:cs="Arial"/>
          <w:noProof/>
          <w:sz w:val="23"/>
          <w:szCs w:val="23"/>
          <w:lang w:val="mn-MN"/>
        </w:rPr>
        <w:tab/>
      </w:r>
      <w:r w:rsidRPr="00455EAF">
        <w:rPr>
          <w:rFonts w:ascii="Arial" w:hAnsi="Arial" w:cs="Arial"/>
          <w:noProof/>
          <w:sz w:val="23"/>
          <w:szCs w:val="23"/>
          <w:lang w:val="mn-MN"/>
        </w:rPr>
        <w:tab/>
        <w:t>ИХ ХУРЛЫН ДАРГА</w:t>
      </w:r>
      <w:r w:rsidRPr="00455EAF">
        <w:rPr>
          <w:rFonts w:ascii="Arial" w:hAnsi="Arial" w:cs="Arial"/>
          <w:noProof/>
          <w:sz w:val="23"/>
          <w:szCs w:val="23"/>
          <w:lang w:val="mn-MN"/>
        </w:rPr>
        <w:tab/>
      </w:r>
      <w:r w:rsidRPr="00455EAF">
        <w:rPr>
          <w:rFonts w:ascii="Arial" w:hAnsi="Arial" w:cs="Arial"/>
          <w:noProof/>
          <w:sz w:val="23"/>
          <w:szCs w:val="23"/>
          <w:lang w:val="mn-MN"/>
        </w:rPr>
        <w:tab/>
      </w:r>
      <w:r w:rsidRPr="00455EAF">
        <w:rPr>
          <w:rFonts w:ascii="Arial" w:hAnsi="Arial" w:cs="Arial"/>
          <w:noProof/>
          <w:sz w:val="23"/>
          <w:szCs w:val="23"/>
          <w:lang w:val="mn-MN"/>
        </w:rPr>
        <w:tab/>
      </w:r>
      <w:r w:rsidRPr="00455EAF">
        <w:rPr>
          <w:rFonts w:ascii="Arial" w:hAnsi="Arial" w:cs="Arial"/>
          <w:noProof/>
          <w:sz w:val="23"/>
          <w:szCs w:val="23"/>
          <w:lang w:val="mn-MN"/>
        </w:rPr>
        <w:tab/>
        <w:t>Г.ЗАНДАНШАТАР</w:t>
      </w:r>
      <w:r w:rsidR="000E3111" w:rsidRPr="00AD7C7F">
        <w:rPr>
          <w:rFonts w:ascii="Arial" w:hAnsi="Arial" w:cs="Arial"/>
          <w:bCs/>
          <w:lang w:val="mn-MN"/>
        </w:rPr>
        <w:t xml:space="preserve"> </w:t>
      </w:r>
      <w:r w:rsidR="00FE500A" w:rsidRPr="00691D13">
        <w:rPr>
          <w:rFonts w:ascii="Arial" w:hAnsi="Arial" w:cs="Arial"/>
          <w:b/>
          <w:bCs/>
          <w:lang w:val="mn-MN"/>
        </w:rPr>
        <w:t xml:space="preserve">  </w:t>
      </w:r>
    </w:p>
    <w:sectPr w:rsidR="00FE500A" w:rsidRPr="00E402E2"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B4E36E" w14:textId="77777777" w:rsidR="00D447DC" w:rsidRDefault="00D447DC">
      <w:r>
        <w:separator/>
      </w:r>
    </w:p>
  </w:endnote>
  <w:endnote w:type="continuationSeparator" w:id="0">
    <w:p w14:paraId="649F64BC" w14:textId="77777777" w:rsidR="00D447DC" w:rsidRDefault="00D44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Mon">
    <w:altName w:val="Times New Roman"/>
    <w:panose1 w:val="020B06040202020202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479B1" w14:textId="77777777" w:rsidR="00046637" w:rsidRDefault="009A24BB"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6E7155">
      <w:rPr>
        <w:rStyle w:val="PageNumber"/>
        <w:noProof/>
      </w:rPr>
      <w:t>2</w:t>
    </w:r>
    <w:r>
      <w:rPr>
        <w:rStyle w:val="PageNumber"/>
      </w:rPr>
      <w:fldChar w:fldCharType="end"/>
    </w:r>
  </w:p>
  <w:p w14:paraId="29CD32E6" w14:textId="77777777" w:rsidR="00046637" w:rsidRDefault="00046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0F21C" w14:textId="77777777" w:rsidR="00EF5BD5" w:rsidRDefault="00EA4506">
    <w:pPr>
      <w:pStyle w:val="Footer"/>
      <w:jc w:val="center"/>
    </w:pPr>
    <w:r>
      <w:fldChar w:fldCharType="begin"/>
    </w:r>
    <w:r>
      <w:instrText xml:space="preserve"> PAGE   \* MERGEFORMAT </w:instrText>
    </w:r>
    <w:r>
      <w:fldChar w:fldCharType="separate"/>
    </w:r>
    <w:r w:rsidR="006E7155">
      <w:rPr>
        <w:noProof/>
      </w:rPr>
      <w:t>3</w:t>
    </w:r>
    <w:r>
      <w:rPr>
        <w:noProof/>
      </w:rPr>
      <w:fldChar w:fldCharType="end"/>
    </w:r>
  </w:p>
  <w:p w14:paraId="0B24D8A4" w14:textId="77777777" w:rsidR="009B1758" w:rsidRDefault="009B1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FAC048" w14:textId="77777777" w:rsidR="00D447DC" w:rsidRDefault="00D447DC">
      <w:r>
        <w:separator/>
      </w:r>
    </w:p>
  </w:footnote>
  <w:footnote w:type="continuationSeparator" w:id="0">
    <w:p w14:paraId="33EB76B4" w14:textId="77777777" w:rsidR="00D447DC" w:rsidRDefault="00D447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37"/>
    <w:rsid w:val="000004ED"/>
    <w:rsid w:val="000100B0"/>
    <w:rsid w:val="00023262"/>
    <w:rsid w:val="00023F7B"/>
    <w:rsid w:val="00036F94"/>
    <w:rsid w:val="00046637"/>
    <w:rsid w:val="00055AD8"/>
    <w:rsid w:val="00074125"/>
    <w:rsid w:val="000842F0"/>
    <w:rsid w:val="00085E0B"/>
    <w:rsid w:val="00086D97"/>
    <w:rsid w:val="000A031D"/>
    <w:rsid w:val="000C0979"/>
    <w:rsid w:val="000C1CF0"/>
    <w:rsid w:val="000D2371"/>
    <w:rsid w:val="000E2367"/>
    <w:rsid w:val="000E2523"/>
    <w:rsid w:val="000E3111"/>
    <w:rsid w:val="000E5C8E"/>
    <w:rsid w:val="0010038D"/>
    <w:rsid w:val="00107806"/>
    <w:rsid w:val="00107F35"/>
    <w:rsid w:val="0012230A"/>
    <w:rsid w:val="0012547D"/>
    <w:rsid w:val="0014052B"/>
    <w:rsid w:val="001458E2"/>
    <w:rsid w:val="0014681C"/>
    <w:rsid w:val="00157030"/>
    <w:rsid w:val="00165126"/>
    <w:rsid w:val="00185FB0"/>
    <w:rsid w:val="001937B6"/>
    <w:rsid w:val="001B0E46"/>
    <w:rsid w:val="001B4E12"/>
    <w:rsid w:val="001D7B07"/>
    <w:rsid w:val="001F47FA"/>
    <w:rsid w:val="001F66B9"/>
    <w:rsid w:val="002312BD"/>
    <w:rsid w:val="00231665"/>
    <w:rsid w:val="00231F91"/>
    <w:rsid w:val="002511EF"/>
    <w:rsid w:val="00251B24"/>
    <w:rsid w:val="0025314C"/>
    <w:rsid w:val="00263736"/>
    <w:rsid w:val="00264AC8"/>
    <w:rsid w:val="00266008"/>
    <w:rsid w:val="00276D4D"/>
    <w:rsid w:val="0029332D"/>
    <w:rsid w:val="002B3D02"/>
    <w:rsid w:val="002C1EA5"/>
    <w:rsid w:val="002C68A3"/>
    <w:rsid w:val="002E1CF9"/>
    <w:rsid w:val="002E7FE6"/>
    <w:rsid w:val="00301F85"/>
    <w:rsid w:val="00331BF0"/>
    <w:rsid w:val="0033532F"/>
    <w:rsid w:val="00335D2D"/>
    <w:rsid w:val="003472C5"/>
    <w:rsid w:val="00356AB0"/>
    <w:rsid w:val="003724E3"/>
    <w:rsid w:val="0037636A"/>
    <w:rsid w:val="00396495"/>
    <w:rsid w:val="003A1426"/>
    <w:rsid w:val="003A24C1"/>
    <w:rsid w:val="003B7424"/>
    <w:rsid w:val="003C14CF"/>
    <w:rsid w:val="003D1F31"/>
    <w:rsid w:val="003D748D"/>
    <w:rsid w:val="003E0A88"/>
    <w:rsid w:val="003E2137"/>
    <w:rsid w:val="003F37CB"/>
    <w:rsid w:val="00400D61"/>
    <w:rsid w:val="00404EFE"/>
    <w:rsid w:val="004054D5"/>
    <w:rsid w:val="00410907"/>
    <w:rsid w:val="00410930"/>
    <w:rsid w:val="00411892"/>
    <w:rsid w:val="00416386"/>
    <w:rsid w:val="004163F4"/>
    <w:rsid w:val="0043559C"/>
    <w:rsid w:val="004607C3"/>
    <w:rsid w:val="004A0830"/>
    <w:rsid w:val="004A28BF"/>
    <w:rsid w:val="004A4848"/>
    <w:rsid w:val="004A5AFC"/>
    <w:rsid w:val="004C0B7B"/>
    <w:rsid w:val="004D28B1"/>
    <w:rsid w:val="004D2A5D"/>
    <w:rsid w:val="004D476A"/>
    <w:rsid w:val="004E0A28"/>
    <w:rsid w:val="004E6233"/>
    <w:rsid w:val="00502BF4"/>
    <w:rsid w:val="00507E61"/>
    <w:rsid w:val="00541F44"/>
    <w:rsid w:val="005428CF"/>
    <w:rsid w:val="005431DA"/>
    <w:rsid w:val="005435A5"/>
    <w:rsid w:val="0055565F"/>
    <w:rsid w:val="00556BD8"/>
    <w:rsid w:val="0056366A"/>
    <w:rsid w:val="00565688"/>
    <w:rsid w:val="0057090F"/>
    <w:rsid w:val="00573BC1"/>
    <w:rsid w:val="005815F3"/>
    <w:rsid w:val="005905DE"/>
    <w:rsid w:val="005958C1"/>
    <w:rsid w:val="00596DAB"/>
    <w:rsid w:val="005A2D4C"/>
    <w:rsid w:val="005B2BA3"/>
    <w:rsid w:val="005C44EF"/>
    <w:rsid w:val="005C57B6"/>
    <w:rsid w:val="005D59E7"/>
    <w:rsid w:val="005E0951"/>
    <w:rsid w:val="005E3E84"/>
    <w:rsid w:val="005E5247"/>
    <w:rsid w:val="005F7719"/>
    <w:rsid w:val="00602FAD"/>
    <w:rsid w:val="00604EDA"/>
    <w:rsid w:val="006065C3"/>
    <w:rsid w:val="00610396"/>
    <w:rsid w:val="00610B98"/>
    <w:rsid w:val="00626FB3"/>
    <w:rsid w:val="00647003"/>
    <w:rsid w:val="006556A4"/>
    <w:rsid w:val="00660CCD"/>
    <w:rsid w:val="00661028"/>
    <w:rsid w:val="00664C90"/>
    <w:rsid w:val="00665C41"/>
    <w:rsid w:val="00672DBB"/>
    <w:rsid w:val="006755AE"/>
    <w:rsid w:val="0069181A"/>
    <w:rsid w:val="006B44C7"/>
    <w:rsid w:val="006C1929"/>
    <w:rsid w:val="006C1A3E"/>
    <w:rsid w:val="006C31FD"/>
    <w:rsid w:val="006E2872"/>
    <w:rsid w:val="006E2B7A"/>
    <w:rsid w:val="006E7155"/>
    <w:rsid w:val="0070342D"/>
    <w:rsid w:val="007122E3"/>
    <w:rsid w:val="00730F92"/>
    <w:rsid w:val="00731A75"/>
    <w:rsid w:val="00742AE5"/>
    <w:rsid w:val="00745A66"/>
    <w:rsid w:val="00745CC4"/>
    <w:rsid w:val="00760A36"/>
    <w:rsid w:val="00782428"/>
    <w:rsid w:val="007863E9"/>
    <w:rsid w:val="00790B8E"/>
    <w:rsid w:val="0079591C"/>
    <w:rsid w:val="007A56F1"/>
    <w:rsid w:val="007B0026"/>
    <w:rsid w:val="007B27E3"/>
    <w:rsid w:val="007B77C5"/>
    <w:rsid w:val="007C41EA"/>
    <w:rsid w:val="007E45D1"/>
    <w:rsid w:val="007F5E60"/>
    <w:rsid w:val="00801536"/>
    <w:rsid w:val="00811561"/>
    <w:rsid w:val="008120C9"/>
    <w:rsid w:val="008134A0"/>
    <w:rsid w:val="008153C6"/>
    <w:rsid w:val="008223E9"/>
    <w:rsid w:val="00824E5F"/>
    <w:rsid w:val="0085509A"/>
    <w:rsid w:val="00863502"/>
    <w:rsid w:val="00866A19"/>
    <w:rsid w:val="008A4788"/>
    <w:rsid w:val="008B1CED"/>
    <w:rsid w:val="008D0DB7"/>
    <w:rsid w:val="008D1416"/>
    <w:rsid w:val="008D3DA0"/>
    <w:rsid w:val="008F73B0"/>
    <w:rsid w:val="009062F0"/>
    <w:rsid w:val="00933D0F"/>
    <w:rsid w:val="00941A5C"/>
    <w:rsid w:val="00942A56"/>
    <w:rsid w:val="009450DA"/>
    <w:rsid w:val="00953551"/>
    <w:rsid w:val="009536A1"/>
    <w:rsid w:val="0096456A"/>
    <w:rsid w:val="00966A1C"/>
    <w:rsid w:val="009740B3"/>
    <w:rsid w:val="00980141"/>
    <w:rsid w:val="00984E0B"/>
    <w:rsid w:val="009953F2"/>
    <w:rsid w:val="009A24BB"/>
    <w:rsid w:val="009A2877"/>
    <w:rsid w:val="009B1758"/>
    <w:rsid w:val="009B2708"/>
    <w:rsid w:val="009C0FC9"/>
    <w:rsid w:val="009C6945"/>
    <w:rsid w:val="009D3ECF"/>
    <w:rsid w:val="009D6971"/>
    <w:rsid w:val="00A13DF0"/>
    <w:rsid w:val="00A319C3"/>
    <w:rsid w:val="00A335B2"/>
    <w:rsid w:val="00A36DD0"/>
    <w:rsid w:val="00A46560"/>
    <w:rsid w:val="00A500AF"/>
    <w:rsid w:val="00A66928"/>
    <w:rsid w:val="00A66D06"/>
    <w:rsid w:val="00A672F2"/>
    <w:rsid w:val="00A7611A"/>
    <w:rsid w:val="00A920B4"/>
    <w:rsid w:val="00A924CE"/>
    <w:rsid w:val="00A95AF2"/>
    <w:rsid w:val="00AA0792"/>
    <w:rsid w:val="00AA2DCA"/>
    <w:rsid w:val="00AE4733"/>
    <w:rsid w:val="00AF6B9A"/>
    <w:rsid w:val="00B04921"/>
    <w:rsid w:val="00B053F9"/>
    <w:rsid w:val="00B24674"/>
    <w:rsid w:val="00B310D8"/>
    <w:rsid w:val="00B32367"/>
    <w:rsid w:val="00B34BB1"/>
    <w:rsid w:val="00B54DC5"/>
    <w:rsid w:val="00B73B87"/>
    <w:rsid w:val="00B74AFE"/>
    <w:rsid w:val="00B763AA"/>
    <w:rsid w:val="00B83EE0"/>
    <w:rsid w:val="00B977EE"/>
    <w:rsid w:val="00BA05CE"/>
    <w:rsid w:val="00BA6102"/>
    <w:rsid w:val="00BD63D6"/>
    <w:rsid w:val="00BE0F9F"/>
    <w:rsid w:val="00BE78A2"/>
    <w:rsid w:val="00BF2102"/>
    <w:rsid w:val="00BF2783"/>
    <w:rsid w:val="00C1228B"/>
    <w:rsid w:val="00C14AC1"/>
    <w:rsid w:val="00C20111"/>
    <w:rsid w:val="00C24B3A"/>
    <w:rsid w:val="00C25D67"/>
    <w:rsid w:val="00C33556"/>
    <w:rsid w:val="00C362C6"/>
    <w:rsid w:val="00C43E67"/>
    <w:rsid w:val="00C551F5"/>
    <w:rsid w:val="00C64156"/>
    <w:rsid w:val="00C80E3F"/>
    <w:rsid w:val="00C87E30"/>
    <w:rsid w:val="00C906A2"/>
    <w:rsid w:val="00C96815"/>
    <w:rsid w:val="00CA3045"/>
    <w:rsid w:val="00CA627C"/>
    <w:rsid w:val="00CC61DF"/>
    <w:rsid w:val="00CD3C11"/>
    <w:rsid w:val="00CD5B92"/>
    <w:rsid w:val="00CD67CD"/>
    <w:rsid w:val="00CF1D67"/>
    <w:rsid w:val="00CF5EB2"/>
    <w:rsid w:val="00D01761"/>
    <w:rsid w:val="00D0563F"/>
    <w:rsid w:val="00D17146"/>
    <w:rsid w:val="00D30073"/>
    <w:rsid w:val="00D317A4"/>
    <w:rsid w:val="00D40B13"/>
    <w:rsid w:val="00D447DC"/>
    <w:rsid w:val="00D73180"/>
    <w:rsid w:val="00D737E2"/>
    <w:rsid w:val="00D81D9C"/>
    <w:rsid w:val="00D82CFE"/>
    <w:rsid w:val="00DB0A1C"/>
    <w:rsid w:val="00DC604B"/>
    <w:rsid w:val="00DD43A5"/>
    <w:rsid w:val="00DE3842"/>
    <w:rsid w:val="00E05161"/>
    <w:rsid w:val="00E06463"/>
    <w:rsid w:val="00E200F5"/>
    <w:rsid w:val="00E201D6"/>
    <w:rsid w:val="00E402E2"/>
    <w:rsid w:val="00E53923"/>
    <w:rsid w:val="00E57AAD"/>
    <w:rsid w:val="00E65495"/>
    <w:rsid w:val="00E66BB8"/>
    <w:rsid w:val="00E817F1"/>
    <w:rsid w:val="00E9226C"/>
    <w:rsid w:val="00E93328"/>
    <w:rsid w:val="00E94F2E"/>
    <w:rsid w:val="00EA0308"/>
    <w:rsid w:val="00EA198D"/>
    <w:rsid w:val="00EA4506"/>
    <w:rsid w:val="00EB5020"/>
    <w:rsid w:val="00EC08A0"/>
    <w:rsid w:val="00EC2B08"/>
    <w:rsid w:val="00ED0D07"/>
    <w:rsid w:val="00EF5BD5"/>
    <w:rsid w:val="00EF6319"/>
    <w:rsid w:val="00F11167"/>
    <w:rsid w:val="00F13220"/>
    <w:rsid w:val="00F30701"/>
    <w:rsid w:val="00F30B31"/>
    <w:rsid w:val="00F32A09"/>
    <w:rsid w:val="00F33353"/>
    <w:rsid w:val="00F34643"/>
    <w:rsid w:val="00F4176A"/>
    <w:rsid w:val="00F45D34"/>
    <w:rsid w:val="00F6139C"/>
    <w:rsid w:val="00F63519"/>
    <w:rsid w:val="00F6747A"/>
    <w:rsid w:val="00F7185A"/>
    <w:rsid w:val="00F941E0"/>
    <w:rsid w:val="00FA4302"/>
    <w:rsid w:val="00FB09B6"/>
    <w:rsid w:val="00FB4EF8"/>
    <w:rsid w:val="00FC00E2"/>
    <w:rsid w:val="00FC4B29"/>
    <w:rsid w:val="00FD0F87"/>
    <w:rsid w:val="00FD5EDF"/>
    <w:rsid w:val="00FD6AAE"/>
    <w:rsid w:val="00FE500A"/>
    <w:rsid w:val="00FF14CB"/>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3</cp:revision>
  <dcterms:created xsi:type="dcterms:W3CDTF">2021-01-09T07:10:00Z</dcterms:created>
  <dcterms:modified xsi:type="dcterms:W3CDTF">2021-01-09T07:10:00Z</dcterms:modified>
</cp:coreProperties>
</file>