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jc w:val="center"/>
        <w:rPr/>
      </w:pPr>
      <w:r>
        <w:rPr>
          <w:rFonts w:cs="Arial" w:ascii="Arial" w:hAnsi="Arial"/>
          <w:b/>
          <w:bCs/>
          <w:sz w:val="24"/>
          <w:szCs w:val="24"/>
          <w:lang w:val="mn-Cyrl-MN"/>
        </w:rPr>
        <w:t xml:space="preserve">МОНГОЛ УЛСЫН ИХ ХУРЛЫН </w:t>
      </w:r>
    </w:p>
    <w:p>
      <w:pPr>
        <w:pStyle w:val="Normal"/>
        <w:spacing w:lineRule="atLeast" w:line="100" w:before="0" w:after="0"/>
        <w:jc w:val="center"/>
        <w:rPr/>
      </w:pPr>
      <w:r>
        <w:rPr>
          <w:rFonts w:cs="Arial" w:ascii="Arial" w:hAnsi="Arial"/>
          <w:b/>
          <w:bCs/>
          <w:sz w:val="24"/>
          <w:szCs w:val="24"/>
          <w:lang w:val="mn-Cyrl-MN"/>
        </w:rPr>
        <w:t xml:space="preserve">2015 ОНЫ ХАВРЫН ЭЭЛЖИТ ЧУУЛГАНЫ  </w:t>
      </w:r>
    </w:p>
    <w:p>
      <w:pPr>
        <w:pStyle w:val="Normal"/>
        <w:spacing w:lineRule="atLeast" w:line="100" w:before="0" w:after="0"/>
        <w:jc w:val="center"/>
        <w:rPr/>
      </w:pPr>
      <w:r>
        <w:rPr>
          <w:rFonts w:cs="Arial" w:ascii="Arial" w:hAnsi="Arial"/>
          <w:b/>
          <w:bCs/>
          <w:sz w:val="24"/>
          <w:szCs w:val="24"/>
          <w:lang w:val="mn-Cyrl-MN"/>
        </w:rPr>
        <w:t xml:space="preserve">НИЙГМИЙН БОДЛОГО, БОЛОВСРОЛ, СОЁЛ, ШИНЖЛЭХ УХААНЫ </w:t>
      </w:r>
    </w:p>
    <w:p>
      <w:pPr>
        <w:pStyle w:val="Normal"/>
        <w:spacing w:lineRule="atLeast" w:line="100" w:before="0" w:after="0"/>
        <w:jc w:val="center"/>
        <w:rPr/>
      </w:pPr>
      <w:r>
        <w:rPr>
          <w:rFonts w:cs="Arial" w:ascii="Arial" w:hAnsi="Arial"/>
          <w:b/>
          <w:bCs/>
          <w:sz w:val="24"/>
          <w:szCs w:val="24"/>
          <w:lang w:val="mn-Cyrl-MN"/>
        </w:rPr>
        <w:t xml:space="preserve">БАЙНГЫН ХОРООНЫ 4 ДҮГЭЭР САРЫН </w:t>
      </w:r>
      <w:r>
        <w:rPr>
          <w:rFonts w:cs="Arial" w:ascii="Arial" w:hAnsi="Arial"/>
          <w:b/>
          <w:bCs/>
          <w:sz w:val="24"/>
          <w:szCs w:val="24"/>
          <w:lang w:val="mn-Cyrl-MN"/>
        </w:rPr>
        <w:t>21</w:t>
      </w:r>
      <w:r>
        <w:rPr>
          <w:rFonts w:cs="Arial" w:ascii="Arial" w:hAnsi="Arial"/>
          <w:b/>
          <w:bCs/>
          <w:sz w:val="24"/>
          <w:szCs w:val="24"/>
          <w:lang w:val="mn-Cyrl-MN"/>
        </w:rPr>
        <w:t>-Н</w:t>
      </w:r>
      <w:r>
        <w:rPr>
          <w:rFonts w:cs="Arial" w:ascii="Arial" w:hAnsi="Arial"/>
          <w:b/>
          <w:bCs/>
          <w:sz w:val="24"/>
          <w:szCs w:val="24"/>
          <w:lang w:val="mn-Cyrl-MN"/>
        </w:rPr>
        <w:t xml:space="preserve">ИЙ </w:t>
      </w:r>
      <w:r>
        <w:rPr>
          <w:rFonts w:cs="Arial" w:ascii="Arial" w:hAnsi="Arial"/>
          <w:b/>
          <w:bCs/>
          <w:sz w:val="24"/>
          <w:szCs w:val="24"/>
          <w:lang w:val="mn-Cyrl-MN"/>
        </w:rPr>
        <w:t>ӨДӨР /</w:t>
      </w:r>
      <w:r>
        <w:rPr>
          <w:rFonts w:cs="Arial" w:ascii="Arial" w:hAnsi="Arial"/>
          <w:b/>
          <w:bCs/>
          <w:sz w:val="24"/>
          <w:szCs w:val="24"/>
          <w:lang w:val="mn-Cyrl-MN"/>
        </w:rPr>
        <w:t>МЯГМАР</w:t>
      </w:r>
      <w:r>
        <w:rPr>
          <w:rFonts w:cs="Arial" w:ascii="Arial" w:hAnsi="Arial"/>
          <w:b/>
          <w:bCs/>
          <w:sz w:val="24"/>
          <w:szCs w:val="24"/>
          <w:lang w:val="mn-Cyrl-MN"/>
        </w:rPr>
        <w:t xml:space="preserve"> ГАРАГ/-ИЙН </w:t>
      </w:r>
    </w:p>
    <w:p>
      <w:pPr>
        <w:pStyle w:val="Normal"/>
        <w:spacing w:lineRule="atLeast" w:line="100" w:before="0" w:after="0"/>
        <w:jc w:val="center"/>
        <w:rPr/>
      </w:pPr>
      <w:r>
        <w:rPr>
          <w:rFonts w:cs="Arial" w:ascii="Arial" w:hAnsi="Arial"/>
          <w:b/>
          <w:bCs/>
          <w:sz w:val="24"/>
          <w:szCs w:val="24"/>
          <w:lang w:val="mn-Cyrl-MN"/>
        </w:rPr>
        <w:t>ХУРАЛДААНЫ ДЭЛГЭРЭНГҮЙ ТЭМДЭГЛЭЛИЙН</w:t>
      </w:r>
    </w:p>
    <w:p>
      <w:pPr>
        <w:pStyle w:val="Title"/>
        <w:spacing w:before="0" w:after="0"/>
        <w:rPr/>
      </w:pPr>
      <w:r>
        <w:rPr>
          <w:rFonts w:cs="Arial" w:ascii="Arial" w:hAnsi="Arial"/>
          <w:sz w:val="24"/>
          <w:szCs w:val="24"/>
          <w:effect w:val="blinkBackground"/>
          <w:lang w:val="mn-Cyrl-MN"/>
        </w:rPr>
        <w:t>ТОВЪЁОГ</w:t>
      </w:r>
    </w:p>
    <w:p>
      <w:pPr>
        <w:pStyle w:val="Subtitle"/>
        <w:spacing w:before="0" w:after="0"/>
        <w:rPr>
          <w:rFonts w:ascii="Arial" w:hAnsi="Arial"/>
        </w:rPr>
      </w:pPr>
      <w:r>
        <w:rPr>
          <w:rFonts w:ascii="Arial" w:hAnsi="Arial"/>
        </w:rPr>
      </w:r>
    </w:p>
    <w:tbl>
      <w:tblPr>
        <w:tblW w:w="9264" w:type="dxa"/>
        <w:jc w:val="left"/>
        <w:tblInd w:w="180" w:type="dxa"/>
        <w:tblBorders>
          <w:top w:val="single" w:sz="2" w:space="0" w:color="00000A"/>
          <w:left w:val="single" w:sz="2" w:space="0" w:color="00000A"/>
          <w:bottom w:val="single" w:sz="2" w:space="0" w:color="00000A"/>
          <w:right w:val="single" w:sz="4" w:space="0" w:color="00000A"/>
          <w:insideH w:val="single" w:sz="2" w:space="0" w:color="00000A"/>
          <w:insideV w:val="single" w:sz="4" w:space="0" w:color="00000A"/>
        </w:tblBorders>
        <w:tblCellMar>
          <w:top w:w="0" w:type="dxa"/>
          <w:left w:w="93" w:type="dxa"/>
          <w:bottom w:w="0" w:type="dxa"/>
          <w:right w:w="108" w:type="dxa"/>
        </w:tblCellMar>
      </w:tblPr>
      <w:tblGrid>
        <w:gridCol w:w="585"/>
        <w:gridCol w:w="7215"/>
        <w:gridCol w:w="1464"/>
      </w:tblGrid>
      <w:tr>
        <w:trPr>
          <w:trHeight w:val="291" w:hRule="atLeast"/>
        </w:trPr>
        <w:tc>
          <w:tcPr>
            <w:tcW w:w="585" w:type="dxa"/>
            <w:tcBorders>
              <w:top w:val="single" w:sz="2" w:space="0" w:color="00000A"/>
              <w:left w:val="single" w:sz="2" w:space="0" w:color="00000A"/>
              <w:bottom w:val="single" w:sz="2" w:space="0" w:color="00000A"/>
              <w:right w:val="single" w:sz="4" w:space="0" w:color="00000A"/>
              <w:insideH w:val="single" w:sz="2" w:space="0" w:color="00000A"/>
              <w:insideV w:val="single" w:sz="4" w:space="0" w:color="00000A"/>
            </w:tcBorders>
            <w:shd w:fill="FFFFFF" w:val="clear"/>
            <w:tcMar>
              <w:left w:w="93" w:type="dxa"/>
            </w:tcMar>
            <w:vAlign w:val="center"/>
          </w:tcPr>
          <w:p>
            <w:pPr>
              <w:pStyle w:val="Normal"/>
              <w:spacing w:lineRule="atLeast" w:line="100" w:before="0" w:after="0"/>
              <w:ind w:left="0" w:right="0" w:hanging="0"/>
              <w:contextualSpacing/>
              <w:textAlignment w:val="auto"/>
              <w:rPr/>
            </w:pPr>
            <w:r>
              <w:rPr>
                <w:rFonts w:cs="Arial" w:ascii="Arial" w:hAnsi="Arial"/>
                <w:b/>
                <w:bCs/>
                <w:i/>
                <w:iCs/>
                <w:sz w:val="20"/>
                <w:szCs w:val="20"/>
                <w:shd w:fill="FFFFFF" w:val="clear"/>
                <w:lang w:val="ms-MY"/>
              </w:rPr>
              <w:t>№</w:t>
            </w:r>
          </w:p>
        </w:tc>
        <w:tc>
          <w:tcPr>
            <w:tcW w:w="7215"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left w:w="83" w:type="dxa"/>
            </w:tcMar>
            <w:vAlign w:val="center"/>
          </w:tcPr>
          <w:p>
            <w:pPr>
              <w:pStyle w:val="Normal"/>
              <w:spacing w:lineRule="atLeast" w:line="100" w:before="0" w:after="0"/>
              <w:ind w:left="0" w:right="0" w:hanging="0"/>
              <w:contextualSpacing/>
              <w:rPr/>
            </w:pPr>
            <w:r>
              <w:rPr>
                <w:rFonts w:cs="Arial" w:ascii="Arial" w:hAnsi="Arial"/>
                <w:b/>
                <w:bCs/>
                <w:i/>
                <w:iCs/>
                <w:sz w:val="20"/>
                <w:szCs w:val="20"/>
                <w:shd w:fill="FFFFFF" w:val="clear"/>
                <w:lang w:val="ms-MY"/>
              </w:rPr>
              <w:t>Хэлэлцсэн асуудал</w:t>
            </w:r>
          </w:p>
        </w:tc>
        <w:tc>
          <w:tcPr>
            <w:tcW w:w="1464" w:type="dxa"/>
            <w:tcBorders>
              <w:top w:val="single" w:sz="2" w:space="0" w:color="00000A"/>
              <w:left w:val="single" w:sz="4" w:space="0" w:color="00000A"/>
              <w:bottom w:val="single" w:sz="2" w:space="0" w:color="00000A"/>
              <w:right w:val="single" w:sz="2" w:space="0" w:color="00000A"/>
              <w:insideH w:val="single" w:sz="2" w:space="0" w:color="00000A"/>
              <w:insideV w:val="single" w:sz="2" w:space="0" w:color="00000A"/>
            </w:tcBorders>
            <w:shd w:fill="FFFFFF" w:val="clear"/>
            <w:tcMar>
              <w:left w:w="83" w:type="dxa"/>
            </w:tcMar>
            <w:vAlign w:val="center"/>
          </w:tcPr>
          <w:p>
            <w:pPr>
              <w:pStyle w:val="Normal"/>
              <w:spacing w:lineRule="atLeast" w:line="100" w:before="0" w:after="0"/>
              <w:ind w:left="0" w:right="0" w:hanging="0"/>
              <w:contextualSpacing/>
              <w:jc w:val="center"/>
              <w:rPr/>
            </w:pPr>
            <w:r>
              <w:rPr>
                <w:rFonts w:cs="Arial" w:ascii="Arial" w:hAnsi="Arial"/>
                <w:b/>
                <w:bCs/>
                <w:i/>
                <w:iCs/>
                <w:sz w:val="20"/>
                <w:szCs w:val="20"/>
                <w:shd w:fill="FFFFFF" w:val="clear"/>
                <w:lang w:val="mn-Cyrl-MN"/>
              </w:rPr>
              <w:t>Хуудасны дугаар</w:t>
            </w:r>
          </w:p>
        </w:tc>
      </w:tr>
      <w:tr>
        <w:trPr>
          <w:trHeight w:val="189" w:hRule="atLeast"/>
        </w:trPr>
        <w:tc>
          <w:tcPr>
            <w:tcW w:w="585"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FFFFFF" w:val="clear"/>
            <w:tcMar>
              <w:left w:w="93" w:type="dxa"/>
            </w:tcMar>
          </w:tcPr>
          <w:p>
            <w:pPr>
              <w:pStyle w:val="Normal"/>
              <w:spacing w:lineRule="atLeast" w:line="100" w:before="0" w:after="0"/>
              <w:ind w:left="0" w:right="0" w:hanging="0"/>
              <w:contextualSpacing/>
              <w:jc w:val="center"/>
              <w:rPr/>
            </w:pPr>
            <w:r>
              <w:rPr>
                <w:rFonts w:cs="Arial" w:ascii="Arial" w:hAnsi="Arial"/>
                <w:b/>
                <w:bCs/>
                <w:i/>
                <w:iCs/>
                <w:sz w:val="20"/>
                <w:szCs w:val="20"/>
                <w:lang w:val="ms-MY"/>
              </w:rPr>
              <w:t>1.</w:t>
            </w:r>
          </w:p>
        </w:tc>
        <w:tc>
          <w:tcPr>
            <w:tcW w:w="7215"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FFFFFF" w:val="clear"/>
            <w:tcMar>
              <w:left w:w="93" w:type="dxa"/>
            </w:tcMar>
          </w:tcPr>
          <w:p>
            <w:pPr>
              <w:pStyle w:val="Normal"/>
              <w:spacing w:lineRule="atLeast" w:line="100" w:before="0" w:after="0"/>
              <w:ind w:left="0" w:right="0" w:hanging="0"/>
              <w:contextualSpacing/>
              <w:rPr/>
            </w:pPr>
            <w:r>
              <w:rPr>
                <w:rFonts w:cs="Arial" w:ascii="Arial" w:hAnsi="Arial"/>
                <w:b/>
                <w:bCs/>
                <w:i/>
                <w:iCs/>
                <w:sz w:val="20"/>
                <w:szCs w:val="20"/>
                <w:lang w:val="ms-MY"/>
              </w:rPr>
              <w:t>Хуралдааны товч тэмдэглэл:</w:t>
            </w:r>
          </w:p>
        </w:tc>
        <w:tc>
          <w:tcPr>
            <w:tcW w:w="1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93" w:type="dxa"/>
            </w:tcMar>
          </w:tcPr>
          <w:p>
            <w:pPr>
              <w:pStyle w:val="Normal"/>
              <w:spacing w:lineRule="atLeast" w:line="100" w:before="0" w:after="0"/>
              <w:ind w:left="0" w:right="0" w:hanging="0"/>
              <w:contextualSpacing/>
              <w:jc w:val="center"/>
              <w:rPr/>
            </w:pPr>
            <w:r>
              <w:rPr>
                <w:rFonts w:ascii="Arial" w:hAnsi="Arial"/>
                <w:sz w:val="20"/>
                <w:szCs w:val="20"/>
                <w:lang w:val="mn-Cyrl-MN"/>
              </w:rPr>
              <w:t>1-3</w:t>
            </w:r>
          </w:p>
        </w:tc>
      </w:tr>
      <w:tr>
        <w:trPr>
          <w:trHeight w:val="189" w:hRule="atLeast"/>
        </w:trPr>
        <w:tc>
          <w:tcPr>
            <w:tcW w:w="585" w:type="dxa"/>
            <w:tcBorders>
              <w:left w:val="single" w:sz="2" w:space="0" w:color="000000"/>
              <w:right w:val="single" w:sz="2" w:space="0" w:color="000000"/>
              <w:insideV w:val="single" w:sz="2" w:space="0" w:color="000000"/>
            </w:tcBorders>
            <w:shd w:fill="FFFFFF" w:val="clear"/>
            <w:tcMar>
              <w:top w:w="55" w:type="dxa"/>
              <w:left w:w="54" w:type="dxa"/>
              <w:bottom w:w="55" w:type="dxa"/>
              <w:right w:w="55" w:type="dxa"/>
            </w:tcMar>
          </w:tcPr>
          <w:p>
            <w:pPr>
              <w:pStyle w:val="Normal"/>
              <w:spacing w:lineRule="atLeast" w:line="100" w:before="0" w:after="0"/>
              <w:ind w:left="0" w:right="0" w:hanging="0"/>
              <w:contextualSpacing/>
              <w:jc w:val="center"/>
              <w:rPr/>
            </w:pPr>
            <w:r>
              <w:rPr>
                <w:rFonts w:ascii="Arial" w:hAnsi="Arial"/>
                <w:b/>
                <w:bCs/>
                <w:sz w:val="20"/>
                <w:szCs w:val="20"/>
                <w:lang w:val="mn-Cyrl-MN"/>
              </w:rPr>
              <w:t xml:space="preserve"> </w:t>
            </w:r>
            <w:r>
              <w:rPr>
                <w:rFonts w:ascii="Arial" w:hAnsi="Arial"/>
                <w:b/>
                <w:bCs/>
                <w:sz w:val="20"/>
                <w:szCs w:val="20"/>
                <w:lang w:val="mn-Cyrl-MN"/>
              </w:rPr>
              <w:t>2.</w:t>
            </w:r>
          </w:p>
        </w:tc>
        <w:tc>
          <w:tcPr>
            <w:tcW w:w="7215" w:type="dxa"/>
            <w:tcBorders/>
            <w:shd w:fill="FFFFFF" w:val="clear"/>
            <w:tcMar>
              <w:top w:w="55" w:type="dxa"/>
              <w:left w:w="55" w:type="dxa"/>
              <w:bottom w:w="55" w:type="dxa"/>
              <w:right w:w="55" w:type="dxa"/>
            </w:tcMar>
          </w:tcPr>
          <w:p>
            <w:pPr>
              <w:pStyle w:val="Normal"/>
              <w:spacing w:lineRule="atLeast" w:line="100" w:before="0" w:after="0"/>
              <w:ind w:left="0" w:right="0" w:hanging="0"/>
              <w:contextualSpacing/>
              <w:jc w:val="both"/>
              <w:rPr/>
            </w:pPr>
            <w:r>
              <w:rPr>
                <w:rStyle w:val="Emphasis"/>
                <w:rFonts w:cs="Arial" w:ascii="Arial" w:hAnsi="Arial"/>
                <w:b/>
                <w:bCs/>
                <w:i/>
                <w:iCs/>
                <w:caps w:val="false"/>
                <w:smallCaps w:val="false"/>
                <w:color w:val="00000A"/>
                <w:sz w:val="20"/>
                <w:szCs w:val="20"/>
                <w:lang w:val="ms-MY"/>
              </w:rPr>
              <w:t>Хуралдааны дэлгэрэнгүй тэмдэглэл:</w:t>
            </w:r>
            <w:r>
              <w:rPr>
                <w:rStyle w:val="Emphasis"/>
                <w:rFonts w:cs="Arial" w:ascii="Arial" w:hAnsi="Arial"/>
                <w:b w:val="false"/>
                <w:bCs w:val="false"/>
                <w:i w:val="false"/>
                <w:iCs w:val="false"/>
                <w:caps w:val="false"/>
                <w:smallCaps w:val="false"/>
                <w:color w:val="00000A"/>
                <w:sz w:val="20"/>
                <w:szCs w:val="20"/>
                <w:u w:val="none"/>
                <w:lang w:val="mn-Cyrl-MN"/>
              </w:rPr>
              <w:t xml:space="preserve"> </w:t>
            </w:r>
          </w:p>
          <w:p>
            <w:pPr>
              <w:pStyle w:val="Textbody1"/>
              <w:spacing w:lineRule="atLeast" w:line="200" w:before="0" w:after="0"/>
              <w:ind w:left="0" w:right="0" w:hanging="0"/>
              <w:jc w:val="both"/>
              <w:rPr/>
            </w:pPr>
            <w:r>
              <w:rPr>
                <w:rStyle w:val="Emphasis"/>
                <w:rFonts w:cs="Arial" w:ascii="Arial" w:hAnsi="Arial"/>
                <w:b/>
                <w:bCs/>
                <w:i/>
                <w:iCs/>
                <w:caps w:val="false"/>
                <w:smallCaps w:val="false"/>
                <w:color w:val="00000A"/>
                <w:sz w:val="20"/>
                <w:szCs w:val="20"/>
                <w:lang w:val="mn-Cyrl-MN"/>
              </w:rPr>
              <w:t xml:space="preserve">1. </w:t>
            </w:r>
            <w:r>
              <w:rPr>
                <w:rStyle w:val="Emphasis"/>
                <w:rFonts w:cs="Arial" w:ascii="Arial" w:hAnsi="Arial"/>
                <w:b w:val="false"/>
                <w:bCs w:val="false"/>
                <w:i w:val="false"/>
                <w:iCs w:val="false"/>
                <w:caps w:val="false"/>
                <w:smallCaps w:val="false"/>
                <w:color w:val="00000A"/>
                <w:sz w:val="20"/>
                <w:szCs w:val="20"/>
                <w:lang w:val="mn-Cyrl-MN"/>
              </w:rPr>
              <w:t>Тэтгэврийн даатгалын шимтгэлийн нэрийн дансны тухай хуульд нэмэлт оруулах тухай хуулийн төсөл</w:t>
            </w:r>
            <w:r>
              <w:rPr>
                <w:rStyle w:val="Emphasis"/>
                <w:rFonts w:cs="Arial" w:ascii="Arial" w:hAnsi="Arial"/>
                <w:b/>
                <w:bCs w:val="false"/>
                <w:i w:val="false"/>
                <w:iCs w:val="false"/>
                <w:caps w:val="false"/>
                <w:smallCaps w:val="false"/>
                <w:color w:val="00000A"/>
                <w:sz w:val="20"/>
                <w:szCs w:val="20"/>
                <w:lang w:val="mn-Cyrl-MN"/>
              </w:rPr>
              <w:t xml:space="preserve"> /</w:t>
            </w:r>
            <w:r>
              <w:rPr>
                <w:rStyle w:val="Emphasis"/>
                <w:rFonts w:cs="Arial" w:ascii="Arial" w:hAnsi="Arial"/>
                <w:b w:val="false"/>
                <w:bCs w:val="false"/>
                <w:i w:val="false"/>
                <w:iCs w:val="false"/>
                <w:caps w:val="false"/>
                <w:smallCaps w:val="false"/>
                <w:color w:val="00000A"/>
                <w:sz w:val="20"/>
                <w:szCs w:val="20"/>
                <w:lang w:val="mn-Cyrl-MN"/>
              </w:rPr>
              <w:t xml:space="preserve">Засгийн газар 2015.04.10-ны өдөр өргөн мэдүүлсэн, </w:t>
            </w:r>
            <w:r>
              <w:rPr>
                <w:rStyle w:val="Emphasis"/>
                <w:rFonts w:cs="Arial" w:ascii="Arial" w:hAnsi="Arial"/>
                <w:b/>
                <w:bCs/>
                <w:i w:val="false"/>
                <w:iCs w:val="false"/>
                <w:caps w:val="false"/>
                <w:smallCaps w:val="false"/>
                <w:color w:val="00000A"/>
                <w:sz w:val="20"/>
                <w:szCs w:val="20"/>
                <w:lang w:val="mn-Cyrl-MN"/>
              </w:rPr>
              <w:t>хэлэлцэх эсэх</w:t>
            </w:r>
            <w:r>
              <w:rPr>
                <w:rStyle w:val="Emphasis"/>
                <w:rFonts w:cs="Arial" w:ascii="Arial" w:hAnsi="Arial"/>
                <w:b/>
                <w:bCs w:val="false"/>
                <w:i w:val="false"/>
                <w:iCs w:val="false"/>
                <w:caps w:val="false"/>
                <w:smallCaps w:val="false"/>
                <w:color w:val="00000A"/>
                <w:sz w:val="20"/>
                <w:szCs w:val="20"/>
                <w:lang w:val="mn-Cyrl-MN"/>
              </w:rPr>
              <w:t>/.</w:t>
            </w:r>
          </w:p>
        </w:tc>
        <w:tc>
          <w:tcPr>
            <w:tcW w:w="1464" w:type="dxa"/>
            <w:tcBorders>
              <w:left w:val="single" w:sz="2" w:space="0" w:color="000000"/>
              <w:right w:val="single" w:sz="2" w:space="0" w:color="000000"/>
              <w:insideV w:val="single" w:sz="2" w:space="0" w:color="000000"/>
            </w:tcBorders>
            <w:shd w:fill="FFFFFF" w:val="clear"/>
            <w:tcMar>
              <w:top w:w="55" w:type="dxa"/>
              <w:left w:w="54" w:type="dxa"/>
              <w:bottom w:w="55" w:type="dxa"/>
              <w:right w:w="55" w:type="dxa"/>
            </w:tcMar>
            <w:vAlign w:val="center"/>
          </w:tcPr>
          <w:p>
            <w:pPr>
              <w:pStyle w:val="Normal"/>
              <w:spacing w:lineRule="atLeast" w:line="100" w:before="0" w:after="0"/>
              <w:ind w:left="0" w:right="0" w:hanging="0"/>
              <w:contextualSpacing/>
              <w:jc w:val="center"/>
              <w:rPr>
                <w:sz w:val="20"/>
                <w:szCs w:val="20"/>
              </w:rPr>
            </w:pPr>
            <w:r>
              <w:rPr>
                <w:rFonts w:ascii="Arial" w:hAnsi="Arial"/>
                <w:sz w:val="20"/>
                <w:szCs w:val="20"/>
                <w:lang w:val="mn-Cyrl-MN"/>
              </w:rPr>
              <w:t>4-9</w:t>
            </w:r>
          </w:p>
        </w:tc>
      </w:tr>
      <w:tr>
        <w:trPr>
          <w:trHeight w:val="189" w:hRule="atLeast"/>
        </w:trPr>
        <w:tc>
          <w:tcPr>
            <w:tcW w:w="585" w:type="dxa"/>
            <w:tcBorders>
              <w:left w:val="single" w:sz="2" w:space="0" w:color="000000"/>
              <w:right w:val="single" w:sz="2" w:space="0" w:color="000000"/>
              <w:insideV w:val="single" w:sz="2" w:space="0" w:color="000000"/>
            </w:tcBorders>
            <w:shd w:fill="FFFFFF" w:val="clear"/>
            <w:tcMar>
              <w:top w:w="55" w:type="dxa"/>
              <w:left w:w="54"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15" w:type="dxa"/>
            <w:tcBorders/>
            <w:shd w:fill="FFFFFF" w:val="clear"/>
            <w:tcMar>
              <w:top w:w="55" w:type="dxa"/>
              <w:left w:w="55" w:type="dxa"/>
              <w:bottom w:w="55" w:type="dxa"/>
              <w:right w:w="55" w:type="dxa"/>
            </w:tcMar>
          </w:tcPr>
          <w:p>
            <w:pPr>
              <w:pStyle w:val="Normal"/>
              <w:spacing w:lineRule="atLeast" w:line="200" w:before="0" w:after="0"/>
              <w:ind w:left="0" w:right="0" w:hanging="0"/>
              <w:jc w:val="both"/>
              <w:rPr/>
            </w:pPr>
            <w:r>
              <w:rPr>
                <w:rStyle w:val="Emphasis"/>
                <w:rFonts w:cs="Arial" w:ascii="Arial" w:hAnsi="Arial"/>
                <w:b/>
                <w:bCs/>
                <w:i/>
                <w:iCs/>
                <w:caps w:val="false"/>
                <w:smallCaps w:val="false"/>
                <w:color w:val="00000A"/>
                <w:sz w:val="20"/>
                <w:szCs w:val="20"/>
                <w:u w:val="none"/>
                <w:lang w:val="mn-Cyrl-MN"/>
              </w:rPr>
              <w:t>2.</w:t>
            </w:r>
            <w:r>
              <w:rPr>
                <w:rStyle w:val="Emphasis"/>
                <w:rFonts w:cs="Arial" w:ascii="Arial" w:hAnsi="Arial"/>
                <w:b/>
                <w:bCs/>
                <w:i/>
                <w:iCs/>
                <w:caps w:val="false"/>
                <w:smallCaps w:val="false"/>
                <w:color w:val="00000A"/>
                <w:sz w:val="24"/>
                <w:szCs w:val="24"/>
                <w:u w:val="none"/>
                <w:lang w:val="mn-Cyrl-MN"/>
              </w:rPr>
              <w:t xml:space="preserve"> </w:t>
            </w:r>
            <w:r>
              <w:rPr>
                <w:rStyle w:val="Emphasis"/>
                <w:rFonts w:cs="Arial" w:ascii="Arial" w:hAnsi="Arial"/>
                <w:b w:val="false"/>
                <w:bCs w:val="false"/>
                <w:i w:val="false"/>
                <w:iCs w:val="false"/>
                <w:caps w:val="false"/>
                <w:smallCaps w:val="false"/>
                <w:color w:val="00000A"/>
                <w:sz w:val="20"/>
                <w:szCs w:val="20"/>
                <w:u w:val="none"/>
                <w:lang w:val="mn-Cyrl-MN"/>
              </w:rPr>
              <w:t>Хөдөлмөрийн аюулгүй байдал, эрүүл ахуйн тухай хуульд нэмэлт, өөрчлөлт оруулах тухай хуулийн төсөл</w:t>
            </w:r>
            <w:r>
              <w:rPr>
                <w:rStyle w:val="Emphasis"/>
                <w:rFonts w:cs="Arial" w:ascii="Arial" w:hAnsi="Arial"/>
                <w:b/>
                <w:bCs/>
                <w:i w:val="false"/>
                <w:iCs w:val="false"/>
                <w:caps w:val="false"/>
                <w:smallCaps w:val="false"/>
                <w:color w:val="00000A"/>
                <w:sz w:val="20"/>
                <w:szCs w:val="20"/>
                <w:u w:val="none"/>
                <w:lang w:val="mn-Cyrl-MN"/>
              </w:rPr>
              <w:t xml:space="preserve"> /</w:t>
            </w:r>
            <w:r>
              <w:rPr>
                <w:rStyle w:val="Emphasis"/>
                <w:rFonts w:cs="Arial" w:ascii="Arial" w:hAnsi="Arial"/>
                <w:b w:val="false"/>
                <w:bCs w:val="false"/>
                <w:i w:val="false"/>
                <w:iCs w:val="false"/>
                <w:caps w:val="false"/>
                <w:smallCaps w:val="false"/>
                <w:color w:val="00000A"/>
                <w:sz w:val="20"/>
                <w:szCs w:val="20"/>
                <w:u w:val="none"/>
                <w:lang w:val="mn-Cyrl-MN"/>
              </w:rPr>
              <w:t xml:space="preserve">Засгийн газар 2015.04.10-ны өдөр өргөн мэдүүлсэн, </w:t>
            </w:r>
            <w:r>
              <w:rPr>
                <w:rStyle w:val="Emphasis"/>
                <w:rFonts w:cs="Arial" w:ascii="Arial" w:hAnsi="Arial"/>
                <w:b/>
                <w:bCs/>
                <w:i w:val="false"/>
                <w:iCs w:val="false"/>
                <w:caps w:val="false"/>
                <w:smallCaps w:val="false"/>
                <w:color w:val="00000A"/>
                <w:sz w:val="20"/>
                <w:szCs w:val="20"/>
                <w:u w:val="none"/>
                <w:lang w:val="mn-Cyrl-MN"/>
              </w:rPr>
              <w:t>хэлэлцэх эсэх/</w:t>
            </w:r>
            <w:r>
              <w:rPr>
                <w:rFonts w:cs="Arial" w:ascii="Arial" w:hAnsi="Arial"/>
                <w:b/>
                <w:bCs/>
                <w:i w:val="false"/>
                <w:iCs w:val="false"/>
                <w:sz w:val="20"/>
                <w:szCs w:val="20"/>
                <w:lang w:val="mn-Cyrl-MN"/>
              </w:rPr>
              <w:t>.</w:t>
            </w:r>
          </w:p>
        </w:tc>
        <w:tc>
          <w:tcPr>
            <w:tcW w:w="1464" w:type="dxa"/>
            <w:tcBorders>
              <w:left w:val="single" w:sz="2" w:space="0" w:color="000000"/>
              <w:right w:val="single" w:sz="2" w:space="0" w:color="000000"/>
              <w:insideV w:val="single" w:sz="2" w:space="0" w:color="000000"/>
            </w:tcBorders>
            <w:shd w:fill="FFFFFF" w:val="clear"/>
            <w:tcMar>
              <w:top w:w="55" w:type="dxa"/>
              <w:left w:w="54" w:type="dxa"/>
              <w:bottom w:w="55" w:type="dxa"/>
              <w:right w:w="55" w:type="dxa"/>
            </w:tcMar>
            <w:vAlign w:val="center"/>
          </w:tcPr>
          <w:p>
            <w:pPr>
              <w:pStyle w:val="Normal"/>
              <w:spacing w:lineRule="atLeast" w:line="100" w:before="0" w:after="0"/>
              <w:ind w:left="0" w:right="0" w:hanging="0"/>
              <w:contextualSpacing/>
              <w:jc w:val="center"/>
              <w:rPr>
                <w:sz w:val="20"/>
                <w:szCs w:val="20"/>
                <w:lang w:val="mn-Cyrl-MN"/>
              </w:rPr>
            </w:pPr>
            <w:r>
              <w:rPr>
                <w:sz w:val="20"/>
                <w:szCs w:val="20"/>
                <w:lang w:val="mn-Cyrl-MN"/>
              </w:rPr>
              <w:t>9-18</w:t>
            </w:r>
          </w:p>
        </w:tc>
      </w:tr>
      <w:tr>
        <w:trPr>
          <w:trHeight w:val="189" w:hRule="atLeast"/>
        </w:trPr>
        <w:tc>
          <w:tcPr>
            <w:tcW w:w="585" w:type="dxa"/>
            <w:tcBorders>
              <w:left w:val="single" w:sz="2" w:space="0" w:color="000000"/>
              <w:bottom w:val="single" w:sz="2" w:space="0" w:color="000000"/>
              <w:right w:val="single" w:sz="2" w:space="0" w:color="000000"/>
              <w:insideH w:val="single" w:sz="2" w:space="0" w:color="000000"/>
              <w:insideV w:val="single" w:sz="2" w:space="0" w:color="000000"/>
            </w:tcBorders>
            <w:shd w:fill="FFFFFF" w:val="clear"/>
            <w:tcMar>
              <w:top w:w="55" w:type="dxa"/>
              <w:left w:w="54"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15" w:type="dxa"/>
            <w:tcBorders>
              <w:bottom w:val="single" w:sz="2" w:space="0" w:color="000000"/>
              <w:insideH w:val="single" w:sz="2" w:space="0" w:color="000000"/>
            </w:tcBorders>
            <w:shd w:fill="FFFFFF" w:val="clear"/>
            <w:tcMar>
              <w:top w:w="55" w:type="dxa"/>
              <w:left w:w="55" w:type="dxa"/>
              <w:bottom w:w="55" w:type="dxa"/>
              <w:right w:w="55" w:type="dxa"/>
            </w:tcMar>
          </w:tcPr>
          <w:p>
            <w:pPr>
              <w:pStyle w:val="Textbody1"/>
              <w:spacing w:lineRule="atLeast" w:line="200" w:before="0" w:after="0"/>
              <w:ind w:left="0" w:right="0" w:hanging="0"/>
              <w:jc w:val="both"/>
              <w:rPr/>
            </w:pPr>
            <w:r>
              <w:rPr>
                <w:rStyle w:val="Emphasis"/>
                <w:rFonts w:cs="Arial" w:ascii="Arial" w:hAnsi="Arial"/>
                <w:b/>
                <w:bCs/>
                <w:i/>
                <w:iCs/>
                <w:caps w:val="false"/>
                <w:smallCaps w:val="false"/>
                <w:color w:val="00000A"/>
                <w:sz w:val="20"/>
                <w:szCs w:val="20"/>
                <w:lang w:val="mn-Cyrl-MN"/>
              </w:rPr>
              <w:t>3</w:t>
            </w:r>
            <w:r>
              <w:rPr>
                <w:rStyle w:val="Emphasis"/>
                <w:rFonts w:cs="Arial" w:ascii="Arial" w:hAnsi="Arial"/>
                <w:b/>
                <w:bCs/>
                <w:i/>
                <w:iCs/>
                <w:caps w:val="false"/>
                <w:smallCaps w:val="false"/>
                <w:color w:val="00000A"/>
                <w:sz w:val="20"/>
                <w:szCs w:val="20"/>
                <w:lang w:val="mn-Cyrl-MN"/>
              </w:rPr>
              <w:t xml:space="preserve">. </w:t>
            </w:r>
            <w:r>
              <w:rPr>
                <w:rStyle w:val="Emphasis"/>
                <w:rFonts w:cs="Arial" w:ascii="Arial" w:hAnsi="Arial"/>
                <w:b w:val="false"/>
                <w:bCs w:val="false"/>
                <w:i w:val="false"/>
                <w:iCs w:val="false"/>
                <w:caps w:val="false"/>
                <w:smallCaps w:val="false"/>
                <w:color w:val="00000A"/>
                <w:sz w:val="20"/>
                <w:szCs w:val="20"/>
                <w:u w:val="none"/>
                <w:lang w:val="mn-Cyrl-MN"/>
              </w:rPr>
              <w:t xml:space="preserve">Ажлын хэсэг байгуулах тухай Байнгын хорооны тогтоолын төсөл. </w:t>
            </w:r>
          </w:p>
        </w:tc>
        <w:tc>
          <w:tcPr>
            <w:tcW w:w="1464" w:type="dxa"/>
            <w:tcBorders>
              <w:left w:val="single" w:sz="2" w:space="0" w:color="000000"/>
              <w:bottom w:val="single" w:sz="2" w:space="0" w:color="000000"/>
              <w:right w:val="single" w:sz="2" w:space="0" w:color="000000"/>
              <w:insideH w:val="single" w:sz="2" w:space="0" w:color="000000"/>
              <w:insideV w:val="single" w:sz="2" w:space="0" w:color="000000"/>
            </w:tcBorders>
            <w:shd w:fill="FFFFFF" w:val="clear"/>
            <w:tcMar>
              <w:top w:w="55" w:type="dxa"/>
              <w:left w:w="54" w:type="dxa"/>
              <w:bottom w:w="55" w:type="dxa"/>
              <w:right w:w="55" w:type="dxa"/>
            </w:tcMar>
            <w:vAlign w:val="center"/>
          </w:tcPr>
          <w:p>
            <w:pPr>
              <w:pStyle w:val="Normal"/>
              <w:spacing w:lineRule="atLeast" w:line="100" w:before="0" w:after="0"/>
              <w:ind w:left="0" w:right="0" w:hanging="0"/>
              <w:contextualSpacing/>
              <w:jc w:val="center"/>
              <w:rPr>
                <w:sz w:val="20"/>
                <w:szCs w:val="20"/>
              </w:rPr>
            </w:pPr>
            <w:r>
              <w:rPr>
                <w:rFonts w:ascii="Arial" w:hAnsi="Arial"/>
                <w:sz w:val="20"/>
                <w:szCs w:val="20"/>
                <w:lang w:val="mn-Cyrl-MN"/>
              </w:rPr>
              <w:t>18</w:t>
            </w:r>
            <w:r>
              <w:rPr>
                <w:rFonts w:ascii="Arial" w:hAnsi="Arial"/>
                <w:sz w:val="20"/>
                <w:szCs w:val="20"/>
                <w:lang w:val="mn-Cyrl-MN"/>
              </w:rPr>
              <w:t>-</w:t>
            </w:r>
            <w:r>
              <w:rPr>
                <w:rFonts w:ascii="Arial" w:hAnsi="Arial"/>
                <w:sz w:val="20"/>
                <w:szCs w:val="20"/>
                <w:lang w:val="mn-Cyrl-MN"/>
              </w:rPr>
              <w:t>19</w:t>
            </w:r>
          </w:p>
        </w:tc>
      </w:tr>
    </w:tbl>
    <w:p>
      <w:pPr>
        <w:pStyle w:val="Normal"/>
        <w:spacing w:before="28" w:after="28"/>
        <w:ind w:left="16" w:right="0" w:hanging="0"/>
        <w:jc w:val="center"/>
        <w:rPr>
          <w:rFonts w:ascii="Arial" w:hAnsi="Arial" w:cs="Arial"/>
          <w:i w:val="false"/>
          <w:i w:val="false"/>
          <w:iCs w:val="false"/>
          <w:sz w:val="24"/>
          <w:szCs w:val="24"/>
        </w:rPr>
      </w:pPr>
      <w:r>
        <w:rPr>
          <w:rFonts w:cs="Arial" w:ascii="Arial" w:hAnsi="Arial"/>
          <w:i w:val="false"/>
          <w:iCs w:val="false"/>
          <w:sz w:val="24"/>
          <w:szCs w:val="24"/>
        </w:rPr>
      </w:r>
    </w:p>
    <w:p>
      <w:pPr>
        <w:pStyle w:val="Textbodyindent"/>
        <w:spacing w:before="28" w:after="28"/>
        <w:ind w:left="16" w:right="0" w:hanging="0"/>
        <w:jc w:val="center"/>
        <w:rPr>
          <w:rFonts w:ascii="Arial" w:hAnsi="Arial"/>
          <w:i w:val="false"/>
          <w:i w:val="false"/>
          <w:iCs w:val="false"/>
        </w:rPr>
      </w:pPr>
      <w:r>
        <w:rPr>
          <w:rFonts w:cs="Arial" w:ascii="Arial" w:hAnsi="Arial"/>
          <w:i w:val="false"/>
          <w:iCs w:val="false"/>
          <w:sz w:val="22"/>
          <w:szCs w:val="22"/>
        </w:rPr>
        <w:t xml:space="preserve">Монгол Улсын Их Хурлын </w:t>
      </w:r>
      <w:r>
        <w:rPr>
          <w:rFonts w:cs="Arial" w:ascii="Arial" w:hAnsi="Arial"/>
          <w:i w:val="false"/>
          <w:iCs w:val="false"/>
          <w:sz w:val="22"/>
          <w:szCs w:val="22"/>
          <w:lang w:val="mn-Cyrl-MN"/>
        </w:rPr>
        <w:t xml:space="preserve">2015 оны хаврын ээлжит чуулганы Нийгмийн бодлого, боловсрол, соёл, шинжлэх ухааны байнгын хорооны 4 дүгээр сарын </w:t>
      </w:r>
      <w:r>
        <w:rPr>
          <w:rFonts w:cs="Arial" w:ascii="Arial" w:hAnsi="Arial"/>
          <w:i w:val="false"/>
          <w:iCs w:val="false"/>
          <w:sz w:val="22"/>
          <w:szCs w:val="22"/>
          <w:lang w:val="en-US"/>
        </w:rPr>
        <w:t>21</w:t>
      </w:r>
      <w:r>
        <w:rPr>
          <w:rFonts w:cs="Arial" w:ascii="Arial" w:hAnsi="Arial"/>
          <w:i w:val="false"/>
          <w:iCs w:val="false"/>
          <w:sz w:val="22"/>
          <w:szCs w:val="22"/>
          <w:lang w:val="mn-Cyrl-MN"/>
        </w:rPr>
        <w:t>-ний өдөр /Мягмар гараг/-ийн хуралдааны гар тэмдэглэл</w:t>
      </w:r>
    </w:p>
    <w:p>
      <w:pPr>
        <w:pStyle w:val="Textbodyindent"/>
        <w:spacing w:before="28" w:after="28"/>
        <w:ind w:left="283" w:right="0" w:hanging="0"/>
        <w:jc w:val="center"/>
        <w:rPr>
          <w:rFonts w:ascii="Arial" w:hAnsi="Arial"/>
          <w:i w:val="false"/>
          <w:i w:val="false"/>
          <w:iCs w:val="false"/>
          <w:sz w:val="22"/>
          <w:szCs w:val="22"/>
        </w:rPr>
      </w:pPr>
      <w:r>
        <w:rPr>
          <w:rFonts w:ascii="Arial" w:hAnsi="Arial"/>
          <w:i w:val="false"/>
          <w:iCs w:val="false"/>
          <w:sz w:val="22"/>
          <w:szCs w:val="22"/>
        </w:rPr>
      </w:r>
    </w:p>
    <w:p>
      <w:pPr>
        <w:pStyle w:val="BodyTextIndent3"/>
        <w:spacing w:before="0" w:after="0"/>
        <w:ind w:left="0" w:right="0" w:hanging="0"/>
        <w:rPr>
          <w:rFonts w:ascii="Arial" w:hAnsi="Arial"/>
          <w:i w:val="false"/>
          <w:i w:val="false"/>
          <w:iCs w:val="false"/>
        </w:rPr>
      </w:pPr>
      <w:r>
        <w:rPr>
          <w:rFonts w:cs="Arial" w:ascii="Arial" w:hAnsi="Arial"/>
          <w:i w:val="false"/>
          <w:iCs w:val="false"/>
          <w:sz w:val="22"/>
          <w:szCs w:val="22"/>
          <w:lang w:val="mn-Cyrl-MN"/>
        </w:rPr>
        <w:tab/>
        <w:t xml:space="preserve">Нийгмийн бодлого, боловсрол, соёл, шинжлэх ухааны байнгын хорооны дарга, Улсын Их Хурлын гишүүн </w:t>
      </w:r>
      <w:r>
        <w:rPr>
          <w:rFonts w:cs="Arial" w:ascii="Arial" w:hAnsi="Arial"/>
          <w:i w:val="false"/>
          <w:iCs w:val="false"/>
          <w:sz w:val="22"/>
          <w:szCs w:val="22"/>
          <w:effect w:val="blinkBackground"/>
          <w:lang w:val="mn-Cyrl-MN"/>
        </w:rPr>
        <w:t>Д.Батцогт</w:t>
      </w:r>
      <w:r>
        <w:rPr>
          <w:rFonts w:cs="Arial" w:ascii="Arial" w:hAnsi="Arial"/>
          <w:i w:val="false"/>
          <w:iCs w:val="false"/>
          <w:sz w:val="22"/>
          <w:szCs w:val="22"/>
          <w:lang w:val="mn-Cyrl-MN"/>
        </w:rPr>
        <w:t xml:space="preserve"> ирц, хэлэлцэх асуудлын дарааллыг танилцуулж,</w:t>
      </w:r>
      <w:r>
        <w:rPr>
          <w:rFonts w:cs="Arial" w:ascii="Arial" w:hAnsi="Arial"/>
          <w:i w:val="false"/>
          <w:iCs w:val="false"/>
          <w:sz w:val="22"/>
          <w:szCs w:val="22"/>
        </w:rPr>
        <w:t xml:space="preserve"> хуралдааныг даргалав.</w:t>
      </w:r>
    </w:p>
    <w:p>
      <w:pPr>
        <w:pStyle w:val="Normal"/>
        <w:spacing w:before="0" w:after="0"/>
        <w:ind w:left="0" w:right="0" w:firstLine="749"/>
        <w:jc w:val="both"/>
        <w:rPr>
          <w:rFonts w:ascii="Arial" w:hAnsi="Arial"/>
          <w:i w:val="false"/>
          <w:i w:val="false"/>
          <w:iCs w:val="false"/>
          <w:sz w:val="22"/>
          <w:szCs w:val="22"/>
        </w:rPr>
      </w:pPr>
      <w:r>
        <w:rPr>
          <w:rFonts w:ascii="Arial" w:hAnsi="Arial"/>
          <w:i w:val="false"/>
          <w:iCs w:val="false"/>
          <w:sz w:val="22"/>
          <w:szCs w:val="22"/>
        </w:rPr>
      </w:r>
    </w:p>
    <w:p>
      <w:pPr>
        <w:pStyle w:val="Normal"/>
        <w:spacing w:before="0" w:after="0"/>
        <w:ind w:left="0" w:right="0" w:hanging="0"/>
        <w:jc w:val="both"/>
        <w:rPr>
          <w:rFonts w:ascii="Arial" w:hAnsi="Arial"/>
          <w:i w:val="false"/>
          <w:i w:val="false"/>
          <w:iCs w:val="false"/>
        </w:rPr>
      </w:pPr>
      <w:r>
        <w:rPr>
          <w:rFonts w:cs="Arial" w:ascii="Arial" w:hAnsi="Arial"/>
          <w:b w:val="false"/>
          <w:bCs w:val="false"/>
          <w:i w:val="false"/>
          <w:iCs w:val="false"/>
          <w:sz w:val="22"/>
          <w:szCs w:val="22"/>
          <w:lang w:val="mn-Cyrl-MN"/>
        </w:rPr>
        <w:tab/>
        <w:t>Хуралдаанд и</w:t>
      </w:r>
      <w:r>
        <w:rPr>
          <w:rFonts w:cs="Arial" w:ascii="Arial" w:hAnsi="Arial"/>
          <w:b w:val="false"/>
          <w:bCs w:val="false"/>
          <w:i w:val="false"/>
          <w:iCs w:val="false"/>
          <w:sz w:val="22"/>
          <w:szCs w:val="22"/>
        </w:rPr>
        <w:t xml:space="preserve">рвэл зохих </w:t>
      </w:r>
      <w:r>
        <w:rPr>
          <w:rFonts w:cs="Arial" w:ascii="Arial" w:hAnsi="Arial"/>
          <w:b w:val="false"/>
          <w:bCs w:val="false"/>
          <w:i w:val="false"/>
          <w:iCs w:val="false"/>
          <w:sz w:val="22"/>
          <w:szCs w:val="22"/>
          <w:lang w:val="mn-Cyrl-MN"/>
        </w:rPr>
        <w:t>19</w:t>
      </w:r>
      <w:r>
        <w:rPr>
          <w:rFonts w:cs="Arial" w:ascii="Arial" w:hAnsi="Arial"/>
          <w:b w:val="false"/>
          <w:bCs w:val="false"/>
          <w:i w:val="false"/>
          <w:iCs w:val="false"/>
          <w:sz w:val="22"/>
          <w:szCs w:val="22"/>
        </w:rPr>
        <w:t xml:space="preserve"> гишүүнээс </w:t>
      </w:r>
      <w:r>
        <w:rPr>
          <w:rFonts w:cs="Arial" w:ascii="Arial" w:hAnsi="Arial"/>
          <w:b w:val="false"/>
          <w:bCs w:val="false"/>
          <w:i w:val="false"/>
          <w:iCs w:val="false"/>
          <w:sz w:val="22"/>
          <w:szCs w:val="22"/>
          <w:lang w:val="mn-Cyrl-MN"/>
        </w:rPr>
        <w:t>11</w:t>
      </w:r>
      <w:r>
        <w:rPr>
          <w:rFonts w:cs="Arial" w:ascii="Arial" w:hAnsi="Arial"/>
          <w:b w:val="false"/>
          <w:bCs w:val="false"/>
          <w:i w:val="false"/>
          <w:iCs w:val="false"/>
          <w:sz w:val="22"/>
          <w:szCs w:val="22"/>
        </w:rPr>
        <w:t xml:space="preserve"> гишүүн ирж, </w:t>
      </w:r>
      <w:r>
        <w:rPr>
          <w:rFonts w:cs="Arial" w:ascii="Arial" w:hAnsi="Arial"/>
          <w:b w:val="false"/>
          <w:bCs w:val="false"/>
          <w:i w:val="false"/>
          <w:iCs w:val="false"/>
          <w:sz w:val="22"/>
          <w:szCs w:val="22"/>
          <w:lang w:val="mn-Cyrl-MN"/>
        </w:rPr>
        <w:t>57.9</w:t>
      </w:r>
      <w:r>
        <w:rPr>
          <w:rFonts w:cs="Arial" w:ascii="Arial" w:hAnsi="Arial"/>
          <w:b w:val="false"/>
          <w:bCs w:val="false"/>
          <w:i w:val="false"/>
          <w:iCs w:val="false"/>
          <w:sz w:val="22"/>
          <w:szCs w:val="22"/>
        </w:rPr>
        <w:t xml:space="preserve"> хувийн ирцтэй</w:t>
      </w:r>
      <w:r>
        <w:rPr>
          <w:rFonts w:cs="Arial" w:ascii="Arial" w:hAnsi="Arial"/>
          <w:b w:val="false"/>
          <w:bCs w:val="false"/>
          <w:i w:val="false"/>
          <w:iCs w:val="false"/>
          <w:sz w:val="22"/>
          <w:szCs w:val="22"/>
          <w:lang w:val="mn-Cyrl-MN"/>
        </w:rPr>
        <w:t xml:space="preserve">гээр 15 цаг 00 минутад Төрийн ордны “Б” танхимд эхлэв. </w:t>
      </w:r>
    </w:p>
    <w:p>
      <w:pPr>
        <w:pStyle w:val="BodyTextIndent3"/>
        <w:spacing w:before="0" w:after="0"/>
        <w:ind w:left="0" w:right="0" w:hanging="0"/>
        <w:rPr>
          <w:rFonts w:ascii="Arial" w:hAnsi="Arial"/>
          <w:i w:val="false"/>
          <w:i w:val="false"/>
          <w:iCs w:val="false"/>
          <w:sz w:val="22"/>
          <w:szCs w:val="22"/>
        </w:rPr>
      </w:pPr>
      <w:r>
        <w:rPr>
          <w:rFonts w:ascii="Arial" w:hAnsi="Arial"/>
          <w:i w:val="false"/>
          <w:iCs w:val="false"/>
          <w:sz w:val="22"/>
          <w:szCs w:val="22"/>
        </w:rPr>
      </w:r>
    </w:p>
    <w:p>
      <w:pPr>
        <w:pStyle w:val="BodyTextIndent3"/>
        <w:spacing w:before="0" w:after="0"/>
        <w:ind w:left="0" w:right="0" w:hanging="0"/>
        <w:rPr>
          <w:rFonts w:ascii="Arial" w:hAnsi="Arial"/>
          <w:i w:val="false"/>
          <w:i w:val="false"/>
          <w:iCs w:val="false"/>
        </w:rPr>
      </w:pPr>
      <w:r>
        <w:rPr>
          <w:rFonts w:ascii="Arial" w:hAnsi="Arial"/>
          <w:i w:val="false"/>
          <w:iCs w:val="false"/>
          <w:sz w:val="22"/>
          <w:szCs w:val="22"/>
        </w:rPr>
        <w:tab/>
      </w:r>
      <w:r>
        <w:rPr>
          <w:rFonts w:ascii="Arial" w:hAnsi="Arial"/>
          <w:b/>
          <w:bCs/>
          <w:i w:val="false"/>
          <w:iCs w:val="false"/>
          <w:sz w:val="22"/>
          <w:szCs w:val="22"/>
          <w:lang w:val="mn-Cyrl-MN"/>
        </w:rPr>
        <w:t xml:space="preserve">Чөлөөтэй: </w:t>
      </w:r>
      <w:r>
        <w:rPr>
          <w:rFonts w:ascii="Arial" w:hAnsi="Arial"/>
          <w:b w:val="false"/>
          <w:bCs w:val="false"/>
          <w:i w:val="false"/>
          <w:iCs w:val="false"/>
          <w:sz w:val="22"/>
          <w:szCs w:val="22"/>
          <w:lang w:val="mn-Cyrl-MN"/>
        </w:rPr>
        <w:t>С.Дэмбэрэл, Д.Сарангэрэл, А.Тлейхан;</w:t>
      </w:r>
    </w:p>
    <w:p>
      <w:pPr>
        <w:pStyle w:val="BodyTextIndent3"/>
        <w:spacing w:before="0" w:after="0"/>
        <w:ind w:left="0" w:right="0" w:hanging="0"/>
        <w:rPr>
          <w:rFonts w:ascii="Arial" w:hAnsi="Arial"/>
          <w:i w:val="false"/>
          <w:i w:val="false"/>
          <w:iCs w:val="false"/>
        </w:rPr>
      </w:pPr>
      <w:r>
        <w:rPr>
          <w:rFonts w:cs="Arial" w:ascii="Arial" w:hAnsi="Arial"/>
          <w:b/>
          <w:bCs/>
          <w:i w:val="false"/>
          <w:iCs w:val="false"/>
          <w:sz w:val="22"/>
          <w:szCs w:val="22"/>
        </w:rPr>
        <w:tab/>
      </w:r>
      <w:r>
        <w:rPr>
          <w:rFonts w:cs="Arial" w:ascii="Arial" w:hAnsi="Arial"/>
          <w:b/>
          <w:bCs/>
          <w:i w:val="false"/>
          <w:iCs w:val="false"/>
          <w:sz w:val="22"/>
          <w:szCs w:val="22"/>
          <w:lang w:val="mn-Cyrl-MN"/>
        </w:rPr>
        <w:t xml:space="preserve">Өвчтэй: </w:t>
      </w:r>
      <w:r>
        <w:rPr>
          <w:rFonts w:cs="Arial" w:ascii="Arial" w:hAnsi="Arial"/>
          <w:b w:val="false"/>
          <w:bCs w:val="false"/>
          <w:i w:val="false"/>
          <w:iCs w:val="false"/>
          <w:sz w:val="22"/>
          <w:szCs w:val="22"/>
          <w:lang w:val="mn-Cyrl-MN"/>
        </w:rPr>
        <w:t>Я.Санжмятав, Л.Энх-Амгалан;</w:t>
      </w:r>
    </w:p>
    <w:p>
      <w:pPr>
        <w:pStyle w:val="BodyTextIndent3"/>
        <w:spacing w:before="0" w:after="0"/>
        <w:ind w:left="0" w:right="0" w:hanging="0"/>
        <w:rPr>
          <w:rFonts w:ascii="Arial" w:hAnsi="Arial"/>
          <w:i w:val="false"/>
          <w:i w:val="false"/>
          <w:iCs w:val="false"/>
        </w:rPr>
      </w:pPr>
      <w:r>
        <w:rPr>
          <w:rFonts w:cs="Arial" w:ascii="Arial" w:hAnsi="Arial"/>
          <w:b/>
          <w:bCs/>
          <w:i w:val="false"/>
          <w:iCs w:val="false"/>
          <w:sz w:val="22"/>
          <w:szCs w:val="22"/>
          <w:lang w:val="mn-Cyrl-MN"/>
        </w:rPr>
        <w:tab/>
        <w:t>Тасалсан:</w:t>
      </w:r>
      <w:r>
        <w:rPr>
          <w:rFonts w:cs="Arial" w:ascii="Arial" w:hAnsi="Arial"/>
          <w:b w:val="false"/>
          <w:bCs w:val="false"/>
          <w:i w:val="false"/>
          <w:iCs w:val="false"/>
          <w:sz w:val="22"/>
          <w:szCs w:val="22"/>
          <w:lang w:val="mn-Cyrl-MN"/>
        </w:rPr>
        <w:t xml:space="preserve"> Ц.Оюунгэрэл, Д.Сумъяабазар.</w:t>
      </w:r>
    </w:p>
    <w:p>
      <w:pPr>
        <w:pStyle w:val="Normal"/>
        <w:spacing w:before="0" w:after="0"/>
        <w:jc w:val="both"/>
        <w:rPr>
          <w:rFonts w:ascii="Arial" w:hAnsi="Arial" w:cs="Arial"/>
          <w:b w:val="false"/>
          <w:b w:val="false"/>
          <w:bCs w:val="false"/>
          <w:i w:val="false"/>
          <w:i w:val="false"/>
          <w:iCs w:val="false"/>
          <w:sz w:val="22"/>
          <w:szCs w:val="22"/>
          <w:lang w:val="mn-Cyrl-MN"/>
        </w:rPr>
      </w:pPr>
      <w:r>
        <w:rPr>
          <w:rFonts w:cs="Arial" w:ascii="Arial" w:hAnsi="Arial"/>
          <w:b w:val="false"/>
          <w:bCs w:val="false"/>
          <w:i w:val="false"/>
          <w:iCs w:val="false"/>
          <w:sz w:val="22"/>
          <w:szCs w:val="22"/>
          <w:lang w:val="mn-Cyrl-MN"/>
        </w:rPr>
      </w:r>
    </w:p>
    <w:p>
      <w:pPr>
        <w:pStyle w:val="Normal"/>
        <w:spacing w:before="0" w:after="0"/>
        <w:jc w:val="both"/>
        <w:rPr>
          <w:rFonts w:ascii="Arial" w:hAnsi="Arial"/>
          <w:i w:val="false"/>
          <w:i w:val="false"/>
          <w:iCs w:val="false"/>
        </w:rPr>
      </w:pPr>
      <w:r>
        <w:rPr>
          <w:rFonts w:ascii="Arial" w:hAnsi="Arial"/>
          <w:i w:val="false"/>
          <w:iCs w:val="false"/>
          <w:sz w:val="22"/>
          <w:szCs w:val="22"/>
        </w:rPr>
        <w:tab/>
      </w:r>
      <w:r>
        <w:rPr>
          <w:rFonts w:cs="Arial" w:ascii="Arial" w:hAnsi="Arial"/>
          <w:b/>
          <w:i/>
          <w:iCs/>
          <w:sz w:val="22"/>
          <w:szCs w:val="22"/>
          <w:lang w:val="mn-Cyrl-MN"/>
        </w:rPr>
        <w:t xml:space="preserve">Нэг. </w:t>
      </w:r>
      <w:r>
        <w:rPr>
          <w:rFonts w:cs="Arial" w:ascii="Arial" w:hAnsi="Arial"/>
          <w:b/>
          <w:bCs w:val="false"/>
          <w:i/>
          <w:iCs/>
          <w:sz w:val="22"/>
          <w:szCs w:val="22"/>
          <w:lang w:val="mn-Cyrl-MN"/>
        </w:rPr>
        <w:t>Тэтгэврийн даатгалын шимтгэлийн нэрийн дансны тухай хуульд нэмэлт оруулах тухай хуулийн төсөл /</w:t>
      </w:r>
      <w:r>
        <w:rPr>
          <w:rFonts w:cs="Arial" w:ascii="Arial" w:hAnsi="Arial"/>
          <w:b w:val="false"/>
          <w:bCs w:val="false"/>
          <w:i/>
          <w:iCs/>
          <w:sz w:val="22"/>
          <w:szCs w:val="22"/>
          <w:lang w:val="mn-Cyrl-MN"/>
        </w:rPr>
        <w:t xml:space="preserve">Засгийн газар 2015.04.10-ны өдөр өргөн мэдүүлсэн, </w:t>
      </w:r>
      <w:r>
        <w:rPr>
          <w:rFonts w:cs="Arial" w:ascii="Arial" w:hAnsi="Arial"/>
          <w:b/>
          <w:bCs/>
          <w:i/>
          <w:iCs/>
          <w:sz w:val="22"/>
          <w:szCs w:val="22"/>
          <w:lang w:val="mn-Cyrl-MN"/>
        </w:rPr>
        <w:t>хэлэлцэх эсэх</w:t>
      </w:r>
      <w:r>
        <w:rPr>
          <w:rFonts w:cs="Arial" w:ascii="Arial" w:hAnsi="Arial"/>
          <w:b/>
          <w:bCs w:val="false"/>
          <w:i/>
          <w:iCs/>
          <w:sz w:val="22"/>
          <w:szCs w:val="22"/>
          <w:lang w:val="mn-Cyrl-MN"/>
        </w:rPr>
        <w:t>/</w:t>
      </w:r>
      <w:r>
        <w:rPr>
          <w:rFonts w:cs="Arial" w:ascii="Arial" w:hAnsi="Arial"/>
          <w:b/>
          <w:i/>
          <w:iCs/>
          <w:sz w:val="22"/>
          <w:szCs w:val="22"/>
          <w:lang w:val="mn-Cyrl-MN"/>
        </w:rPr>
        <w:t>.</w:t>
      </w:r>
    </w:p>
    <w:p>
      <w:pPr>
        <w:pStyle w:val="Normal"/>
        <w:spacing w:before="0" w:after="0"/>
        <w:ind w:left="0" w:right="0" w:hanging="0"/>
        <w:jc w:val="both"/>
        <w:rPr>
          <w:rFonts w:ascii="Arial" w:hAnsi="Arial"/>
          <w:i w:val="false"/>
          <w:i w:val="false"/>
          <w:iCs w:val="false"/>
          <w:sz w:val="22"/>
          <w:szCs w:val="22"/>
        </w:rPr>
      </w:pPr>
      <w:r>
        <w:rPr>
          <w:rFonts w:ascii="Arial" w:hAnsi="Arial"/>
          <w:i w:val="false"/>
          <w:iCs w:val="false"/>
          <w:sz w:val="22"/>
          <w:szCs w:val="22"/>
        </w:rPr>
      </w:r>
    </w:p>
    <w:p>
      <w:pPr>
        <w:pStyle w:val="Normal"/>
        <w:ind w:left="0" w:right="0" w:hanging="0"/>
        <w:jc w:val="both"/>
        <w:rPr>
          <w:rFonts w:ascii="Arial" w:hAnsi="Arial"/>
          <w:i w:val="false"/>
          <w:i w:val="false"/>
          <w:iCs w:val="false"/>
        </w:rPr>
      </w:pPr>
      <w:r>
        <w:rPr>
          <w:rFonts w:cs="Arial" w:ascii="Arial" w:hAnsi="Arial"/>
          <w:b/>
          <w:i w:val="false"/>
          <w:iCs w:val="false"/>
          <w:sz w:val="22"/>
          <w:szCs w:val="22"/>
          <w:lang w:val="mn-Cyrl-MN"/>
        </w:rPr>
        <w:tab/>
      </w:r>
      <w:r>
        <w:rPr>
          <w:rFonts w:cs="Arial" w:ascii="Arial" w:hAnsi="Arial"/>
          <w:b w:val="false"/>
          <w:bCs w:val="false"/>
          <w:i w:val="false"/>
          <w:iCs w:val="false"/>
          <w:sz w:val="22"/>
          <w:szCs w:val="22"/>
          <w:lang w:val="mn-Cyrl-MN"/>
        </w:rPr>
        <w:t xml:space="preserve">Хэлэлцэж буй асуудалтай холбогдуулан Монгол Улсын Засгийн газрын гишүүн, Хүн амын хөгжил, нийгмийн хамгааллын сайд С.Эрдэнэ, Хүн амын хөгжил, нийгмийн хамгааллын яамны Стратеги бодлого, төлөвлөлтийн газрын дарга Ц.Туваан, мөн газрын ахлах мэргэжилтэн Ц.Дашдондог, Нийгмийн даатгалын албаны дарга С.Дорждэрэм, Нийгмийн даатгалын ерөнхий газрын дарга Ц.Уртнасан нар оролцов. </w:t>
      </w:r>
    </w:p>
    <w:p>
      <w:pPr>
        <w:pStyle w:val="Normal"/>
        <w:ind w:left="0" w:right="0" w:hanging="0"/>
        <w:jc w:val="both"/>
        <w:rPr>
          <w:rFonts w:ascii="Arial" w:hAnsi="Arial"/>
          <w:i w:val="false"/>
          <w:i w:val="false"/>
          <w:iCs w:val="false"/>
          <w:sz w:val="22"/>
          <w:szCs w:val="22"/>
        </w:rPr>
      </w:pPr>
      <w:r>
        <w:rPr>
          <w:rFonts w:ascii="Arial" w:hAnsi="Arial"/>
          <w:i w:val="false"/>
          <w:iCs w:val="false"/>
          <w:sz w:val="22"/>
          <w:szCs w:val="22"/>
        </w:rPr>
      </w:r>
    </w:p>
    <w:p>
      <w:pPr>
        <w:pStyle w:val="Normal"/>
        <w:ind w:left="0" w:right="0" w:hanging="0"/>
        <w:jc w:val="both"/>
        <w:rPr>
          <w:rFonts w:ascii="Arial" w:hAnsi="Arial"/>
          <w:i w:val="false"/>
          <w:i w:val="false"/>
          <w:iCs w:val="false"/>
        </w:rPr>
      </w:pPr>
      <w:r>
        <w:rPr>
          <w:rFonts w:cs="Arial" w:ascii="Arial" w:hAnsi="Arial"/>
          <w:b w:val="false"/>
          <w:bCs w:val="false"/>
          <w:i w:val="false"/>
          <w:iCs w:val="false"/>
          <w:sz w:val="22"/>
          <w:szCs w:val="22"/>
          <w:lang w:val="mn-Cyrl-MN"/>
        </w:rPr>
        <w:tab/>
        <w:t xml:space="preserve">Хуралдаанд Улсын Их Хурлын Нийгмийн бодлого, боловсрол, соёл, шинжлэх ухааны байнгын хорооны ажлын албаны ахлах зөвлөх Л.Лхагвасүрэн, зөвлөх О.Баяраа, Ж.Чимгээ, референт А.Болортуяа нар байлцав. </w:t>
      </w:r>
    </w:p>
    <w:p>
      <w:pPr>
        <w:pStyle w:val="Normal"/>
        <w:ind w:left="0" w:right="0" w:hanging="0"/>
        <w:jc w:val="both"/>
        <w:rPr>
          <w:rFonts w:ascii="Arial" w:hAnsi="Arial" w:cs="Arial"/>
          <w:b w:val="false"/>
          <w:b w:val="false"/>
          <w:bCs w:val="false"/>
          <w:i w:val="false"/>
          <w:i w:val="false"/>
          <w:iCs w:val="false"/>
          <w:sz w:val="22"/>
          <w:szCs w:val="22"/>
          <w:lang w:val="mn-Cyrl-MN"/>
        </w:rPr>
      </w:pPr>
      <w:r>
        <w:rPr>
          <w:rFonts w:cs="Arial" w:ascii="Arial" w:hAnsi="Arial"/>
          <w:b w:val="false"/>
          <w:bCs w:val="false"/>
          <w:i w:val="false"/>
          <w:iCs w:val="false"/>
          <w:sz w:val="22"/>
          <w:szCs w:val="22"/>
          <w:lang w:val="mn-Cyrl-MN"/>
        </w:rPr>
      </w:r>
    </w:p>
    <w:p>
      <w:pPr>
        <w:pStyle w:val="Normal"/>
        <w:ind w:left="0" w:right="0" w:hanging="0"/>
        <w:jc w:val="both"/>
        <w:rPr>
          <w:rFonts w:ascii="Arial" w:hAnsi="Arial"/>
          <w:i w:val="false"/>
          <w:i w:val="false"/>
          <w:iCs w:val="false"/>
        </w:rPr>
      </w:pPr>
      <w:r>
        <w:rPr>
          <w:rFonts w:cs="Arial" w:ascii="Arial" w:hAnsi="Arial"/>
          <w:b w:val="false"/>
          <w:bCs w:val="false"/>
          <w:i w:val="false"/>
          <w:iCs w:val="false"/>
          <w:sz w:val="22"/>
          <w:szCs w:val="22"/>
          <w:lang w:val="mn-Cyrl-MN"/>
        </w:rPr>
        <w:tab/>
        <w:t xml:space="preserve">Хуулийн төсөл санаачлагчийн илтгэлийг Монгол Улсын Засгийн газрын гишүүн, Хүн амын хөгжил, нийгмийн хамгааллын сайд С.Эрдэнэ танилцуулав. </w:t>
      </w:r>
    </w:p>
    <w:p>
      <w:pPr>
        <w:pStyle w:val="Normal"/>
        <w:ind w:left="0" w:right="0" w:hanging="0"/>
        <w:jc w:val="both"/>
        <w:rPr>
          <w:rFonts w:ascii="Arial" w:hAnsi="Arial" w:cs="Arial"/>
          <w:b w:val="false"/>
          <w:b w:val="false"/>
          <w:bCs w:val="false"/>
          <w:i w:val="false"/>
          <w:i w:val="false"/>
          <w:iCs w:val="false"/>
          <w:sz w:val="22"/>
          <w:szCs w:val="22"/>
          <w:lang w:val="mn-Cyrl-MN"/>
        </w:rPr>
      </w:pPr>
      <w:r>
        <w:rPr>
          <w:rFonts w:cs="Arial" w:ascii="Arial" w:hAnsi="Arial"/>
          <w:b w:val="false"/>
          <w:bCs w:val="false"/>
          <w:i w:val="false"/>
          <w:iCs w:val="false"/>
          <w:sz w:val="22"/>
          <w:szCs w:val="22"/>
          <w:lang w:val="mn-Cyrl-MN"/>
        </w:rPr>
      </w:r>
    </w:p>
    <w:p>
      <w:pPr>
        <w:pStyle w:val="Normal"/>
        <w:ind w:left="0" w:right="0" w:hanging="0"/>
        <w:jc w:val="both"/>
        <w:rPr>
          <w:rFonts w:ascii="Arial" w:hAnsi="Arial"/>
          <w:i w:val="false"/>
          <w:i w:val="false"/>
          <w:iCs w:val="false"/>
        </w:rPr>
      </w:pPr>
      <w:r>
        <w:rPr>
          <w:rFonts w:cs="Arial" w:ascii="Arial" w:hAnsi="Arial"/>
          <w:b w:val="false"/>
          <w:bCs w:val="false"/>
          <w:i w:val="false"/>
          <w:iCs w:val="false"/>
          <w:sz w:val="22"/>
          <w:szCs w:val="22"/>
          <w:lang w:val="mn-Cyrl-MN"/>
        </w:rPr>
        <w:tab/>
        <w:t xml:space="preserve">Танилцуулгатай холбогдуулан Улсын Их Хурлын гишүүн Ё.Отгонбаяр, Д.Арвин   нарын тавьсан асуултад Монгол Улсын Засгийн газрын гишүүн, Хүн амын хөгжил, нийгмийн хамгааллын сайд С.Эрдэнэ, Хүн амын хөгжил, нийгмийн хамгааллын яамны Стратеги бодлого, төлөвлөлтийн газрын дарга Ц.Туваан, Нийгмийн даатгалын ерөнхий газрын дарга Ц.Уртнасан нар хариулж, тайлбар хийв. </w:t>
      </w:r>
    </w:p>
    <w:p>
      <w:pPr>
        <w:pStyle w:val="Normal"/>
        <w:ind w:left="0" w:right="0" w:hanging="0"/>
        <w:jc w:val="both"/>
        <w:rPr>
          <w:rFonts w:ascii="Arial" w:hAnsi="Arial" w:cs="Arial"/>
          <w:b w:val="false"/>
          <w:b w:val="false"/>
          <w:bCs w:val="false"/>
          <w:i w:val="false"/>
          <w:i w:val="false"/>
          <w:iCs w:val="false"/>
          <w:sz w:val="22"/>
          <w:szCs w:val="22"/>
          <w:lang w:val="mn-Cyrl-MN"/>
        </w:rPr>
      </w:pPr>
      <w:r>
        <w:rPr>
          <w:rFonts w:cs="Arial" w:ascii="Arial" w:hAnsi="Arial"/>
          <w:b w:val="false"/>
          <w:bCs w:val="false"/>
          <w:i w:val="false"/>
          <w:iCs w:val="false"/>
          <w:sz w:val="22"/>
          <w:szCs w:val="22"/>
          <w:lang w:val="mn-Cyrl-MN"/>
        </w:rPr>
      </w:r>
    </w:p>
    <w:p>
      <w:pPr>
        <w:pStyle w:val="Normal"/>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2"/>
          <w:szCs w:val="22"/>
          <w:lang w:val="mn-Cyrl-MN"/>
        </w:rPr>
        <w:tab/>
        <w:t xml:space="preserve">Улсын Их Хурлын гишүүдээс санал гараагүй болно. </w:t>
      </w:r>
    </w:p>
    <w:p>
      <w:pPr>
        <w:pStyle w:val="Normal"/>
        <w:ind w:left="0" w:right="0" w:hanging="0"/>
        <w:jc w:val="both"/>
        <w:rPr>
          <w:rFonts w:ascii="Arial" w:hAnsi="Arial" w:cs="Arial"/>
          <w:b w:val="false"/>
          <w:b w:val="false"/>
          <w:bCs w:val="false"/>
          <w:i w:val="false"/>
          <w:i w:val="false"/>
          <w:iCs w:val="false"/>
          <w:sz w:val="22"/>
          <w:szCs w:val="22"/>
          <w:lang w:val="mn-Cyrl-MN"/>
        </w:rPr>
      </w:pPr>
      <w:r>
        <w:rPr>
          <w:rFonts w:cs="Arial" w:ascii="Arial" w:hAnsi="Arial"/>
          <w:b w:val="false"/>
          <w:bCs w:val="false"/>
          <w:i w:val="false"/>
          <w:iCs w:val="false"/>
          <w:sz w:val="22"/>
          <w:szCs w:val="22"/>
          <w:lang w:val="mn-Cyrl-MN"/>
        </w:rPr>
      </w:r>
    </w:p>
    <w:p>
      <w:pPr>
        <w:pStyle w:val="Normal"/>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2"/>
          <w:szCs w:val="22"/>
          <w:lang w:val="mn-Cyrl-MN"/>
        </w:rPr>
        <w:tab/>
      </w:r>
      <w:r>
        <w:rPr>
          <w:rFonts w:cs="Arial" w:ascii="Arial" w:hAnsi="Arial"/>
          <w:b/>
          <w:bCs/>
          <w:i w:val="false"/>
          <w:iCs w:val="false"/>
          <w:sz w:val="22"/>
          <w:szCs w:val="22"/>
          <w:lang w:val="mn-Cyrl-MN"/>
        </w:rPr>
        <w:t xml:space="preserve">Д.Батцогт: - </w:t>
      </w:r>
      <w:r>
        <w:rPr>
          <w:rFonts w:cs="Arial" w:ascii="Arial" w:hAnsi="Arial"/>
          <w:b w:val="false"/>
          <w:bCs w:val="false"/>
          <w:i w:val="false"/>
          <w:iCs w:val="false"/>
          <w:sz w:val="22"/>
          <w:szCs w:val="22"/>
          <w:lang w:val="mn-Cyrl-MN"/>
        </w:rPr>
        <w:t xml:space="preserve">Тэтгэврийн даатгалын шимтгэлийн нэрийн дансны тухай хуульд нэмэлт оруулах тухай хуулийн </w:t>
      </w:r>
      <w:r>
        <w:rPr>
          <w:rStyle w:val="Emphasis"/>
          <w:rFonts w:cs="Arial" w:ascii="Arial" w:hAnsi="Arial"/>
          <w:b w:val="false"/>
          <w:bCs w:val="false"/>
          <w:i w:val="false"/>
          <w:iCs w:val="false"/>
          <w:caps w:val="false"/>
          <w:smallCaps w:val="false"/>
          <w:color w:val="00000A"/>
          <w:sz w:val="22"/>
          <w:szCs w:val="22"/>
          <w:u w:val="none"/>
          <w:lang w:val="mn-Cyrl-MN"/>
        </w:rPr>
        <w:t xml:space="preserve">төслийг Улсын Их Хурлын чуулганы нэгдсэн хуралдаанаар хэлэлцүүлэх нь зүйтэй гэсэн саналыг дэмжье. </w:t>
      </w:r>
    </w:p>
    <w:p>
      <w:pPr>
        <w:pStyle w:val="Textbody1"/>
        <w:spacing w:lineRule="atLeast" w:line="100" w:before="0" w:after="0"/>
        <w:ind w:left="0" w:right="0" w:hanging="0"/>
        <w:jc w:val="both"/>
        <w:rPr>
          <w:rStyle w:val="Emphasis"/>
          <w:sz w:val="22"/>
          <w:szCs w:val="22"/>
        </w:rPr>
      </w:pPr>
      <w:r>
        <w:rPr>
          <w:rFonts w:ascii="Arial" w:hAnsi="Arial"/>
          <w:i w:val="false"/>
          <w:iCs w:val="false"/>
          <w:sz w:val="24"/>
          <w:szCs w:val="24"/>
        </w:rPr>
      </w:r>
    </w:p>
    <w:p>
      <w:pPr>
        <w:pStyle w:val="Textbody1"/>
        <w:spacing w:lineRule="atLeast" w:line="100" w:before="0" w:after="0"/>
        <w:ind w:left="0" w:right="0" w:hanging="0"/>
        <w:jc w:val="both"/>
        <w:rPr/>
      </w:pPr>
      <w:r>
        <w:rPr>
          <w:rStyle w:val="Emphasis"/>
          <w:rFonts w:cs="Arial" w:ascii="Arial" w:hAnsi="Arial"/>
          <w:b w:val="false"/>
          <w:bCs w:val="false"/>
          <w:i w:val="false"/>
          <w:iCs w:val="false"/>
          <w:caps w:val="false"/>
          <w:smallCaps w:val="false"/>
          <w:color w:val="00000A"/>
          <w:sz w:val="22"/>
          <w:szCs w:val="22"/>
          <w:u w:val="none"/>
          <w:lang w:val="mn-Cyrl-MN"/>
        </w:rPr>
        <w:tab/>
        <w:t>Зөвшөөрсөн:</w:t>
        <w:tab/>
        <w:tab/>
        <w:t>11</w:t>
      </w:r>
    </w:p>
    <w:p>
      <w:pPr>
        <w:pStyle w:val="Textbody1"/>
        <w:spacing w:lineRule="atLeast" w:line="100" w:before="0" w:after="0"/>
        <w:ind w:left="0" w:right="0" w:hanging="0"/>
        <w:jc w:val="both"/>
        <w:rPr/>
      </w:pPr>
      <w:r>
        <w:rPr>
          <w:rStyle w:val="Emphasis"/>
          <w:rFonts w:cs="Arial" w:ascii="Arial" w:hAnsi="Arial"/>
          <w:b w:val="false"/>
          <w:bCs w:val="false"/>
          <w:i w:val="false"/>
          <w:iCs w:val="false"/>
          <w:caps w:val="false"/>
          <w:smallCaps w:val="false"/>
          <w:color w:val="00000A"/>
          <w:sz w:val="22"/>
          <w:szCs w:val="22"/>
          <w:u w:val="none"/>
          <w:lang w:val="mn-Cyrl-MN"/>
        </w:rPr>
        <w:tab/>
        <w:t>Татгалзсан:</w:t>
        <w:tab/>
        <w:tab/>
        <w:t>0</w:t>
      </w:r>
    </w:p>
    <w:p>
      <w:pPr>
        <w:pStyle w:val="Textbody1"/>
        <w:spacing w:lineRule="atLeast" w:line="100" w:before="0" w:after="0"/>
        <w:ind w:left="0" w:right="0" w:hanging="0"/>
        <w:jc w:val="both"/>
        <w:rPr/>
      </w:pPr>
      <w:r>
        <w:rPr>
          <w:rStyle w:val="Emphasis"/>
          <w:rFonts w:cs="Arial" w:ascii="Arial" w:hAnsi="Arial"/>
          <w:b w:val="false"/>
          <w:bCs w:val="false"/>
          <w:i w:val="false"/>
          <w:iCs w:val="false"/>
          <w:caps w:val="false"/>
          <w:smallCaps w:val="false"/>
          <w:color w:val="00000A"/>
          <w:sz w:val="22"/>
          <w:szCs w:val="22"/>
          <w:u w:val="none"/>
          <w:lang w:val="mn-Cyrl-MN"/>
        </w:rPr>
        <w:tab/>
        <w:t xml:space="preserve">Бүгд: </w:t>
        <w:tab/>
        <w:tab/>
        <w:tab/>
        <w:t>11</w:t>
      </w:r>
    </w:p>
    <w:p>
      <w:pPr>
        <w:pStyle w:val="Textbody1"/>
        <w:spacing w:lineRule="atLeast" w:line="100" w:before="0" w:after="0"/>
        <w:ind w:left="0" w:right="0" w:hanging="0"/>
        <w:jc w:val="both"/>
        <w:rPr/>
      </w:pPr>
      <w:r>
        <w:rPr>
          <w:rStyle w:val="Emphasis"/>
          <w:rFonts w:cs="Arial" w:ascii="Arial" w:hAnsi="Arial"/>
          <w:b w:val="false"/>
          <w:bCs w:val="false"/>
          <w:i w:val="false"/>
          <w:iCs w:val="false"/>
          <w:caps w:val="false"/>
          <w:smallCaps w:val="false"/>
          <w:color w:val="00000A"/>
          <w:sz w:val="22"/>
          <w:szCs w:val="22"/>
          <w:u w:val="none"/>
          <w:lang w:val="mn-Cyrl-MN"/>
        </w:rPr>
        <w:tab/>
        <w:t xml:space="preserve">100.0 хувийн саналаар дэмжигдлээ. </w:t>
      </w:r>
    </w:p>
    <w:p>
      <w:pPr>
        <w:pStyle w:val="Textbody1"/>
        <w:spacing w:lineRule="atLeast" w:line="100" w:before="0" w:after="0"/>
        <w:ind w:left="0" w:right="0" w:hanging="0"/>
        <w:jc w:val="both"/>
        <w:rPr>
          <w:rStyle w:val="Emphasis"/>
          <w:sz w:val="22"/>
          <w:szCs w:val="22"/>
        </w:rPr>
      </w:pPr>
      <w:r>
        <w:rPr>
          <w:rFonts w:ascii="Arial" w:hAnsi="Arial"/>
          <w:i w:val="false"/>
          <w:iCs w:val="false"/>
        </w:rPr>
      </w:r>
    </w:p>
    <w:p>
      <w:pPr>
        <w:pStyle w:val="Normal"/>
        <w:ind w:left="0" w:right="0" w:hanging="0"/>
        <w:jc w:val="both"/>
        <w:rPr>
          <w:rFonts w:ascii="Arial" w:hAnsi="Arial" w:cs="Arial"/>
          <w:b w:val="false"/>
          <w:b w:val="false"/>
          <w:bCs w:val="false"/>
          <w:i w:val="false"/>
          <w:i w:val="false"/>
          <w:iCs w:val="false"/>
          <w:sz w:val="24"/>
          <w:szCs w:val="24"/>
          <w:lang w:val="mn-Cyrl-MN"/>
        </w:rPr>
      </w:pPr>
      <w:r>
        <w:rPr>
          <w:rStyle w:val="Emphasis"/>
          <w:rFonts w:cs="Arial" w:ascii="Arial" w:hAnsi="Arial"/>
          <w:b w:val="false"/>
          <w:bCs w:val="false"/>
          <w:i w:val="false"/>
          <w:iCs w:val="false"/>
          <w:caps w:val="false"/>
          <w:smallCaps w:val="false"/>
          <w:color w:val="00000A"/>
          <w:sz w:val="22"/>
          <w:szCs w:val="22"/>
          <w:u w:val="none"/>
          <w:lang w:val="mn-Cyrl-MN"/>
        </w:rPr>
        <w:tab/>
        <w:t>Байнгын хорооноос гарах санал, дүгнэлтийг Улсын Их Хурлын гишүүн Д.Хаянхярваа Улсын Их Хурлын чуулганы нэгдсэн хуралдаанд танилцуулахаар тогтов.</w:t>
      </w:r>
    </w:p>
    <w:p>
      <w:pPr>
        <w:pStyle w:val="Normal"/>
        <w:ind w:left="0" w:right="0" w:hanging="0"/>
        <w:jc w:val="both"/>
        <w:rPr>
          <w:rFonts w:ascii="Arial" w:hAnsi="Arial" w:cs="Arial"/>
          <w:b w:val="false"/>
          <w:b w:val="false"/>
          <w:bCs w:val="false"/>
          <w:i w:val="false"/>
          <w:i w:val="false"/>
          <w:iCs w:val="false"/>
          <w:sz w:val="22"/>
          <w:szCs w:val="22"/>
          <w:lang w:val="mn-Cyrl-MN"/>
        </w:rPr>
      </w:pPr>
      <w:r>
        <w:rPr>
          <w:rFonts w:cs="Arial" w:ascii="Arial" w:hAnsi="Arial"/>
          <w:b w:val="false"/>
          <w:bCs w:val="false"/>
          <w:i w:val="false"/>
          <w:iCs w:val="false"/>
          <w:sz w:val="22"/>
          <w:szCs w:val="22"/>
          <w:lang w:val="mn-Cyrl-MN"/>
        </w:rPr>
      </w:r>
    </w:p>
    <w:p>
      <w:pPr>
        <w:pStyle w:val="Normal"/>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2"/>
          <w:szCs w:val="22"/>
          <w:lang w:val="mn-Cyrl-MN"/>
        </w:rPr>
        <w:tab/>
        <w:t xml:space="preserve">Уг асуудлыг 15 цаг 14 минутад хэлэлцэж дуусав. </w:t>
      </w:r>
    </w:p>
    <w:p>
      <w:pPr>
        <w:pStyle w:val="Normal"/>
        <w:ind w:left="0" w:right="0" w:firstLine="720"/>
        <w:jc w:val="both"/>
        <w:rPr>
          <w:rFonts w:ascii="Arial" w:hAnsi="Arial"/>
          <w:i w:val="false"/>
          <w:i w:val="false"/>
          <w:iCs w:val="false"/>
          <w:sz w:val="22"/>
          <w:szCs w:val="22"/>
        </w:rPr>
      </w:pPr>
      <w:r>
        <w:rPr>
          <w:rFonts w:ascii="Arial" w:hAnsi="Arial"/>
          <w:i w:val="false"/>
          <w:iCs w:val="false"/>
          <w:sz w:val="22"/>
          <w:szCs w:val="22"/>
        </w:rPr>
      </w:r>
    </w:p>
    <w:p>
      <w:pPr>
        <w:pStyle w:val="Normal"/>
        <w:ind w:left="0" w:right="0" w:hanging="0"/>
        <w:jc w:val="both"/>
        <w:rPr/>
      </w:pPr>
      <w:r>
        <w:rPr>
          <w:rFonts w:cs="Arial" w:ascii="Arial" w:hAnsi="Arial"/>
          <w:b w:val="false"/>
          <w:bCs w:val="false"/>
          <w:i w:val="false"/>
          <w:iCs w:val="false"/>
          <w:sz w:val="22"/>
          <w:szCs w:val="22"/>
          <w:lang w:val="mn-Cyrl-MN"/>
        </w:rPr>
        <w:tab/>
      </w:r>
      <w:bookmarkStart w:id="0" w:name="__DdeLink__2360_214817867"/>
      <w:r>
        <w:rPr>
          <w:rFonts w:cs="Arial" w:ascii="Arial" w:hAnsi="Arial"/>
          <w:b/>
          <w:bCs/>
          <w:i/>
          <w:iCs/>
          <w:sz w:val="22"/>
          <w:szCs w:val="22"/>
          <w:lang w:val="mn-Cyrl-MN"/>
        </w:rPr>
        <w:t xml:space="preserve">Хоёр. </w:t>
      </w:r>
      <w:bookmarkEnd w:id="0"/>
      <w:r>
        <w:rPr>
          <w:rStyle w:val="Emphasis"/>
          <w:rFonts w:cs="Arial" w:ascii="Arial" w:hAnsi="Arial"/>
          <w:b/>
          <w:bCs/>
          <w:i/>
          <w:iCs/>
          <w:caps w:val="false"/>
          <w:smallCaps w:val="false"/>
          <w:color w:val="00000A"/>
          <w:sz w:val="22"/>
          <w:szCs w:val="22"/>
          <w:u w:val="none"/>
          <w:lang w:val="mn-Cyrl-MN"/>
        </w:rPr>
        <w:t>Хөдөлмөрийн аюулгүй байдал, эрүүл ахуйн тухай хуульд нэмэлт, өөрчлөлт оруулах тухай хуулийн төсөл /</w:t>
      </w:r>
      <w:r>
        <w:rPr>
          <w:rStyle w:val="Emphasis"/>
          <w:rFonts w:cs="Arial" w:ascii="Arial" w:hAnsi="Arial"/>
          <w:b w:val="false"/>
          <w:bCs w:val="false"/>
          <w:i/>
          <w:iCs/>
          <w:caps w:val="false"/>
          <w:smallCaps w:val="false"/>
          <w:color w:val="00000A"/>
          <w:sz w:val="22"/>
          <w:szCs w:val="22"/>
          <w:u w:val="none"/>
          <w:lang w:val="mn-Cyrl-MN"/>
        </w:rPr>
        <w:t xml:space="preserve">Засгийн газар 2015.04.10-ны өдөр өргөн мэдүүлсэн, </w:t>
      </w:r>
      <w:r>
        <w:rPr>
          <w:rStyle w:val="Emphasis"/>
          <w:rFonts w:cs="Arial" w:ascii="Arial" w:hAnsi="Arial"/>
          <w:b/>
          <w:bCs/>
          <w:i/>
          <w:iCs/>
          <w:caps w:val="false"/>
          <w:smallCaps w:val="false"/>
          <w:color w:val="00000A"/>
          <w:sz w:val="22"/>
          <w:szCs w:val="22"/>
          <w:u w:val="none"/>
          <w:lang w:val="mn-Cyrl-MN"/>
        </w:rPr>
        <w:t>хэлэлцэх эсэх/</w:t>
      </w:r>
      <w:r>
        <w:rPr>
          <w:rFonts w:cs="Arial" w:ascii="Arial" w:hAnsi="Arial"/>
          <w:b/>
          <w:bCs/>
          <w:i/>
          <w:iCs/>
          <w:sz w:val="22"/>
          <w:szCs w:val="22"/>
          <w:lang w:val="mn-Cyrl-MN"/>
        </w:rPr>
        <w:t>.</w:t>
      </w:r>
    </w:p>
    <w:p>
      <w:pPr>
        <w:pStyle w:val="Normal"/>
        <w:ind w:left="0" w:right="0" w:hanging="0"/>
        <w:jc w:val="both"/>
        <w:rPr>
          <w:rFonts w:ascii="Arial" w:hAnsi="Arial"/>
          <w:i w:val="false"/>
          <w:i w:val="false"/>
          <w:iCs w:val="false"/>
          <w:sz w:val="22"/>
          <w:szCs w:val="22"/>
        </w:rPr>
      </w:pPr>
      <w:r>
        <w:rPr>
          <w:rFonts w:ascii="Arial" w:hAnsi="Arial"/>
          <w:i w:val="false"/>
          <w:iCs w:val="false"/>
          <w:sz w:val="22"/>
          <w:szCs w:val="22"/>
        </w:rPr>
      </w:r>
    </w:p>
    <w:p>
      <w:pPr>
        <w:pStyle w:val="Textbody1"/>
        <w:spacing w:lineRule="atLeast" w:line="100" w:before="0" w:after="0"/>
        <w:ind w:left="0" w:right="0" w:hanging="0"/>
        <w:jc w:val="both"/>
        <w:rPr/>
      </w:pPr>
      <w:r>
        <w:rPr>
          <w:rStyle w:val="Emphasis"/>
          <w:rFonts w:cs="Arial" w:ascii="Arial" w:hAnsi="Arial"/>
          <w:b w:val="false"/>
          <w:bCs w:val="false"/>
          <w:i w:val="false"/>
          <w:iCs w:val="false"/>
          <w:caps w:val="false"/>
          <w:smallCaps w:val="false"/>
          <w:color w:val="00000A"/>
          <w:sz w:val="22"/>
          <w:szCs w:val="22"/>
          <w:u w:val="none"/>
          <w:lang w:val="mn-Cyrl-MN"/>
        </w:rPr>
        <w:tab/>
        <w:t xml:space="preserve">Хэлэлцэж буй асуудалтай холбогдуулан Монгол Улсын Засгийн газрын гишүүн, Хөдөлмөрийн сайд С.Чинзориг, Хөдөлмөрийн дэд сайд Ж.Батхуяг, Хөдөлмөрийн яамны Хөдөлмөрийн харилцааны бодлого, зохицуулалтын газрын дарга Б.Алимаа, мөн газрын ахлах мэргэжилтэн Т.Эрдэнэ, хуулийн зөвлөх Ц.Батнасан нар байлцав. </w:t>
      </w:r>
    </w:p>
    <w:p>
      <w:pPr>
        <w:pStyle w:val="Textbody1"/>
        <w:spacing w:lineRule="atLeast" w:line="100" w:before="0" w:after="0"/>
        <w:ind w:left="0" w:right="0" w:hanging="0"/>
        <w:jc w:val="both"/>
        <w:rPr>
          <w:rStyle w:val="Emphasis"/>
          <w:sz w:val="22"/>
          <w:szCs w:val="22"/>
        </w:rPr>
      </w:pPr>
      <w:r>
        <w:rPr>
          <w:rFonts w:cs="Arial" w:ascii="Arial" w:hAnsi="Arial"/>
          <w:b w:val="false"/>
          <w:bCs w:val="false"/>
          <w:i w:val="false"/>
          <w:iCs w:val="false"/>
          <w:caps w:val="false"/>
          <w:smallCaps w:val="false"/>
          <w:color w:val="00000A"/>
          <w:sz w:val="24"/>
          <w:szCs w:val="24"/>
          <w:u w:val="none"/>
          <w:lang w:val="mn-Cyrl-MN"/>
        </w:rPr>
      </w:r>
    </w:p>
    <w:p>
      <w:pPr>
        <w:pStyle w:val="Textbody1"/>
        <w:spacing w:lineRule="atLeast" w:line="100" w:before="0" w:after="0"/>
        <w:ind w:left="0" w:right="0" w:hanging="0"/>
        <w:jc w:val="both"/>
        <w:rPr/>
      </w:pPr>
      <w:r>
        <w:rPr>
          <w:rStyle w:val="Emphasis"/>
          <w:rFonts w:cs="Arial" w:ascii="Arial" w:hAnsi="Arial"/>
          <w:b w:val="false"/>
          <w:bCs w:val="false"/>
          <w:i w:val="false"/>
          <w:iCs w:val="false"/>
          <w:caps w:val="false"/>
          <w:smallCaps w:val="false"/>
          <w:color w:val="00000A"/>
          <w:sz w:val="22"/>
          <w:szCs w:val="22"/>
          <w:u w:val="none"/>
          <w:lang w:val="mn-Cyrl-MN"/>
        </w:rPr>
        <w:tab/>
      </w:r>
      <w:bookmarkStart w:id="1" w:name="__DdeLink__4620_866606682"/>
      <w:r>
        <w:rPr>
          <w:rStyle w:val="Emphasis"/>
          <w:rFonts w:cs="Arial" w:ascii="Arial" w:hAnsi="Arial"/>
          <w:b w:val="false"/>
          <w:bCs w:val="false"/>
          <w:i w:val="false"/>
          <w:iCs w:val="false"/>
          <w:caps w:val="false"/>
          <w:smallCaps w:val="false"/>
          <w:color w:val="00000A"/>
          <w:sz w:val="22"/>
          <w:szCs w:val="22"/>
          <w:u w:val="none"/>
          <w:lang w:val="mn-Cyrl-MN"/>
        </w:rPr>
        <w:t>Хуралдаанд Улсын Их Хурлын Нийгмийн бодлого, боловсрол, соёл, шинжлэх ухааны байнгын хорооны ажлын албаны ахлах зөвлөх Л.Лхагвасүрэн, зөвлөх О.Баяраа, Ж.Чимгээ, референт А.Болортуяа</w:t>
      </w:r>
      <w:bookmarkEnd w:id="1"/>
      <w:r>
        <w:rPr>
          <w:rStyle w:val="Emphasis"/>
          <w:rFonts w:cs="Arial" w:ascii="Arial" w:hAnsi="Arial"/>
          <w:b w:val="false"/>
          <w:bCs w:val="false"/>
          <w:i w:val="false"/>
          <w:iCs w:val="false"/>
          <w:caps w:val="false"/>
          <w:smallCaps w:val="false"/>
          <w:color w:val="00000A"/>
          <w:sz w:val="22"/>
          <w:szCs w:val="22"/>
          <w:u w:val="none"/>
          <w:lang w:val="mn-Cyrl-MN"/>
        </w:rPr>
        <w:t xml:space="preserve"> нар байлцав. </w:t>
      </w:r>
    </w:p>
    <w:p>
      <w:pPr>
        <w:pStyle w:val="Textbody1"/>
        <w:spacing w:lineRule="atLeast" w:line="100" w:before="0" w:after="0"/>
        <w:ind w:left="0" w:right="0" w:hanging="0"/>
        <w:jc w:val="both"/>
        <w:rPr>
          <w:rStyle w:val="Emphasis"/>
          <w:sz w:val="22"/>
          <w:szCs w:val="22"/>
        </w:rPr>
      </w:pPr>
      <w:r>
        <w:rPr>
          <w:rFonts w:ascii="Arial" w:hAnsi="Arial"/>
          <w:i w:val="false"/>
          <w:iCs w:val="false"/>
        </w:rPr>
      </w:r>
    </w:p>
    <w:p>
      <w:pPr>
        <w:pStyle w:val="Textbody1"/>
        <w:spacing w:lineRule="atLeast" w:line="100" w:before="0" w:after="0"/>
        <w:ind w:left="0" w:right="0" w:hanging="0"/>
        <w:jc w:val="both"/>
        <w:rPr/>
      </w:pPr>
      <w:r>
        <w:rPr>
          <w:rStyle w:val="Emphasis"/>
          <w:rFonts w:cs="Arial" w:ascii="Arial" w:hAnsi="Arial"/>
          <w:b w:val="false"/>
          <w:bCs w:val="false"/>
          <w:i w:val="false"/>
          <w:iCs w:val="false"/>
          <w:caps w:val="false"/>
          <w:smallCaps w:val="false"/>
          <w:color w:val="00000A"/>
          <w:sz w:val="22"/>
          <w:szCs w:val="22"/>
          <w:u w:val="none"/>
          <w:lang w:val="mn-Cyrl-MN"/>
        </w:rPr>
        <w:tab/>
        <w:t xml:space="preserve">Хуулийн төсөл санаачлагчийн илтгэлийг Монгол Улсын Засгийн газрын гишүүн, Хөдөлмөрийн сайд С.Чинзориг танилцуулав. </w:t>
      </w:r>
    </w:p>
    <w:p>
      <w:pPr>
        <w:pStyle w:val="Textbody1"/>
        <w:spacing w:lineRule="atLeast" w:line="100" w:before="0" w:after="0"/>
        <w:ind w:left="0" w:right="0" w:hanging="0"/>
        <w:jc w:val="both"/>
        <w:rPr>
          <w:rStyle w:val="Emphasis"/>
          <w:sz w:val="22"/>
          <w:szCs w:val="22"/>
        </w:rPr>
      </w:pPr>
      <w:r>
        <w:rPr>
          <w:rFonts w:cs="Arial" w:ascii="Arial" w:hAnsi="Arial"/>
          <w:b w:val="false"/>
          <w:bCs w:val="false"/>
          <w:i w:val="false"/>
          <w:iCs w:val="false"/>
          <w:caps w:val="false"/>
          <w:smallCaps w:val="false"/>
          <w:color w:val="00000A"/>
          <w:sz w:val="24"/>
          <w:szCs w:val="24"/>
          <w:u w:val="none"/>
          <w:lang w:val="mn-Cyrl-MN"/>
        </w:rPr>
      </w:r>
    </w:p>
    <w:p>
      <w:pPr>
        <w:pStyle w:val="Textbody1"/>
        <w:spacing w:lineRule="atLeast" w:line="100" w:before="0" w:after="0"/>
        <w:ind w:left="0" w:right="0" w:hanging="0"/>
        <w:jc w:val="both"/>
        <w:rPr/>
      </w:pPr>
      <w:r>
        <w:rPr>
          <w:rStyle w:val="Emphasis"/>
          <w:rFonts w:cs="Arial" w:ascii="Arial" w:hAnsi="Arial"/>
          <w:b w:val="false"/>
          <w:bCs w:val="false"/>
          <w:i w:val="false"/>
          <w:iCs w:val="false"/>
          <w:caps w:val="false"/>
          <w:smallCaps w:val="false"/>
          <w:color w:val="00000A"/>
          <w:sz w:val="22"/>
          <w:szCs w:val="22"/>
          <w:u w:val="none"/>
          <w:lang w:val="mn-Cyrl-MN"/>
        </w:rPr>
        <w:tab/>
        <w:t xml:space="preserve">Танилцуулгатай холбогдуулан Улсын Их Хурлын гишүүн Ё.Отгонбаяр, Д.Арвин, С.Одонтуяа нарын тавьсан асуултад Монгол Улсын Засгийн газрын гишүүн, Хөдөлмөрийн сайд С.Чинзориг, Хөдөлмөрийн яамны Хөдөлмөрийн харилцааны бодлого, зохицуулалтын газрын дарга Б.Алимаа нар хариулж, тайлбар хийв. </w:t>
      </w:r>
    </w:p>
    <w:p>
      <w:pPr>
        <w:pStyle w:val="Textbody1"/>
        <w:spacing w:lineRule="atLeast" w:line="100" w:before="0" w:after="0"/>
        <w:ind w:left="0" w:right="0" w:hanging="0"/>
        <w:jc w:val="both"/>
        <w:rPr>
          <w:rStyle w:val="Emphasis"/>
          <w:sz w:val="22"/>
          <w:szCs w:val="22"/>
        </w:rPr>
      </w:pPr>
      <w:r>
        <w:rPr>
          <w:rFonts w:cs="Arial" w:ascii="Arial" w:hAnsi="Arial"/>
          <w:b w:val="false"/>
          <w:bCs w:val="false"/>
          <w:i w:val="false"/>
          <w:iCs w:val="false"/>
          <w:caps w:val="false"/>
          <w:smallCaps w:val="false"/>
          <w:color w:val="00000A"/>
          <w:sz w:val="24"/>
          <w:szCs w:val="24"/>
          <w:u w:val="none"/>
          <w:lang w:val="mn-Cyrl-MN"/>
        </w:rPr>
      </w:r>
    </w:p>
    <w:p>
      <w:pPr>
        <w:pStyle w:val="Textbody1"/>
        <w:spacing w:lineRule="atLeast" w:line="100" w:before="0" w:after="0"/>
        <w:ind w:left="0" w:right="0" w:hanging="0"/>
        <w:jc w:val="both"/>
        <w:rPr/>
      </w:pPr>
      <w:r>
        <w:rPr>
          <w:rStyle w:val="Emphasis"/>
          <w:rFonts w:cs="Arial" w:ascii="Arial" w:hAnsi="Arial"/>
          <w:b w:val="false"/>
          <w:bCs w:val="false"/>
          <w:i w:val="false"/>
          <w:iCs w:val="false"/>
          <w:caps w:val="false"/>
          <w:smallCaps w:val="false"/>
          <w:color w:val="00000A"/>
          <w:sz w:val="22"/>
          <w:szCs w:val="22"/>
          <w:u w:val="none"/>
          <w:lang w:val="mn-Cyrl-MN"/>
        </w:rPr>
        <w:tab/>
        <w:t>Улсын Их Хурлын гишүүн Д.Хаянхярваа, С.Эрдэнэ нар санал хэлэв.</w:t>
      </w:r>
    </w:p>
    <w:p>
      <w:pPr>
        <w:pStyle w:val="Textbody1"/>
        <w:spacing w:lineRule="atLeast" w:line="100" w:before="0" w:after="0"/>
        <w:ind w:left="0" w:right="0" w:hanging="0"/>
        <w:jc w:val="both"/>
        <w:rPr>
          <w:rStyle w:val="Emphasis"/>
          <w:sz w:val="22"/>
          <w:szCs w:val="22"/>
        </w:rPr>
      </w:pPr>
      <w:r>
        <w:rPr>
          <w:rFonts w:cs="Arial" w:ascii="Arial" w:hAnsi="Arial"/>
          <w:b w:val="false"/>
          <w:bCs w:val="false"/>
          <w:i w:val="false"/>
          <w:iCs w:val="false"/>
          <w:caps w:val="false"/>
          <w:smallCaps w:val="false"/>
          <w:color w:val="00000A"/>
          <w:sz w:val="24"/>
          <w:szCs w:val="24"/>
          <w:u w:val="none"/>
          <w:lang w:val="mn-Cyrl-MN"/>
        </w:rPr>
      </w:r>
    </w:p>
    <w:p>
      <w:pPr>
        <w:pStyle w:val="Textbody1"/>
        <w:spacing w:lineRule="atLeast" w:line="100" w:before="0" w:after="0"/>
        <w:ind w:left="0" w:right="0" w:hanging="0"/>
        <w:jc w:val="both"/>
        <w:rPr/>
      </w:pPr>
      <w:r>
        <w:rPr>
          <w:rStyle w:val="Emphasis"/>
          <w:rFonts w:cs="Arial" w:ascii="Arial" w:hAnsi="Arial"/>
          <w:b w:val="false"/>
          <w:bCs w:val="false"/>
          <w:i w:val="false"/>
          <w:iCs w:val="false"/>
          <w:caps w:val="false"/>
          <w:smallCaps w:val="false"/>
          <w:color w:val="00000A"/>
          <w:sz w:val="22"/>
          <w:szCs w:val="22"/>
          <w:u w:val="none"/>
          <w:lang w:val="mn-Cyrl-MN"/>
        </w:rPr>
        <w:tab/>
      </w:r>
      <w:r>
        <w:rPr>
          <w:rStyle w:val="Emphasis"/>
          <w:rFonts w:cs="Arial" w:ascii="Arial" w:hAnsi="Arial"/>
          <w:b/>
          <w:bCs/>
          <w:i w:val="false"/>
          <w:iCs w:val="false"/>
          <w:caps w:val="false"/>
          <w:smallCaps w:val="false"/>
          <w:color w:val="00000A"/>
          <w:sz w:val="22"/>
          <w:szCs w:val="22"/>
          <w:u w:val="none"/>
          <w:lang w:val="mn-Cyrl-MN"/>
        </w:rPr>
        <w:t xml:space="preserve">Д.Батцогт: - </w:t>
      </w:r>
      <w:r>
        <w:rPr>
          <w:rStyle w:val="Emphasis"/>
          <w:rFonts w:cs="Arial" w:ascii="Arial" w:hAnsi="Arial"/>
          <w:b w:val="false"/>
          <w:bCs w:val="false"/>
          <w:i w:val="false"/>
          <w:iCs w:val="false"/>
          <w:caps w:val="false"/>
          <w:smallCaps w:val="false"/>
          <w:color w:val="00000A"/>
          <w:sz w:val="22"/>
          <w:szCs w:val="22"/>
          <w:u w:val="none"/>
          <w:lang w:val="mn-Cyrl-MN"/>
        </w:rPr>
        <w:t xml:space="preserve">Хөдөлмөрийн аюулгүй байдал, эрүүл ахуйн тухай хуульд нэмэлт, өөрчлөлт оруулах тухай хуулийн төслийг Улсын Их Хурлын чуулганы нэгдсэн хуралдаанаар хэлэлцүүлэх нь зүйтэй гэсэн саналыг дэмжье. </w:t>
      </w:r>
    </w:p>
    <w:p>
      <w:pPr>
        <w:pStyle w:val="Textbody1"/>
        <w:spacing w:lineRule="atLeast" w:line="100" w:before="0" w:after="0"/>
        <w:ind w:left="0" w:right="0" w:hanging="0"/>
        <w:jc w:val="both"/>
        <w:rPr>
          <w:rStyle w:val="Emphasis"/>
          <w:sz w:val="22"/>
          <w:szCs w:val="22"/>
        </w:rPr>
      </w:pPr>
      <w:r>
        <w:rPr>
          <w:rFonts w:ascii="Arial" w:hAnsi="Arial"/>
          <w:i w:val="false"/>
          <w:iCs w:val="false"/>
        </w:rPr>
      </w:r>
    </w:p>
    <w:p>
      <w:pPr>
        <w:pStyle w:val="Textbody1"/>
        <w:spacing w:lineRule="atLeast" w:line="100" w:before="0" w:after="0"/>
        <w:ind w:left="0" w:right="0" w:hanging="0"/>
        <w:jc w:val="both"/>
        <w:rPr/>
      </w:pPr>
      <w:r>
        <w:rPr>
          <w:rStyle w:val="Emphasis"/>
          <w:rFonts w:cs="Arial" w:ascii="Arial" w:hAnsi="Arial"/>
          <w:b w:val="false"/>
          <w:bCs w:val="false"/>
          <w:i w:val="false"/>
          <w:iCs w:val="false"/>
          <w:caps w:val="false"/>
          <w:smallCaps w:val="false"/>
          <w:color w:val="00000A"/>
          <w:sz w:val="22"/>
          <w:szCs w:val="22"/>
          <w:u w:val="none"/>
          <w:lang w:val="mn-Cyrl-MN"/>
        </w:rPr>
        <w:tab/>
        <w:t>Зөвшөөрсөн:</w:t>
        <w:tab/>
        <w:tab/>
        <w:t>7</w:t>
      </w:r>
    </w:p>
    <w:p>
      <w:pPr>
        <w:pStyle w:val="Textbody1"/>
        <w:spacing w:lineRule="atLeast" w:line="100" w:before="0" w:after="0"/>
        <w:ind w:left="0" w:right="0" w:hanging="0"/>
        <w:jc w:val="both"/>
        <w:rPr/>
      </w:pPr>
      <w:r>
        <w:rPr>
          <w:rStyle w:val="Emphasis"/>
          <w:rFonts w:cs="Arial" w:ascii="Arial" w:hAnsi="Arial"/>
          <w:b w:val="false"/>
          <w:bCs w:val="false"/>
          <w:i w:val="false"/>
          <w:iCs w:val="false"/>
          <w:caps w:val="false"/>
          <w:smallCaps w:val="false"/>
          <w:color w:val="00000A"/>
          <w:sz w:val="22"/>
          <w:szCs w:val="22"/>
          <w:u w:val="none"/>
          <w:lang w:val="mn-Cyrl-MN"/>
        </w:rPr>
        <w:tab/>
        <w:t>Татгалзсан:</w:t>
        <w:tab/>
        <w:tab/>
        <w:t>4</w:t>
      </w:r>
    </w:p>
    <w:p>
      <w:pPr>
        <w:pStyle w:val="Textbody1"/>
        <w:spacing w:lineRule="atLeast" w:line="100" w:before="0" w:after="0"/>
        <w:ind w:left="0" w:right="0" w:hanging="0"/>
        <w:jc w:val="both"/>
        <w:rPr/>
      </w:pPr>
      <w:r>
        <w:rPr>
          <w:rStyle w:val="Emphasis"/>
          <w:rFonts w:cs="Arial" w:ascii="Arial" w:hAnsi="Arial"/>
          <w:b w:val="false"/>
          <w:bCs w:val="false"/>
          <w:i w:val="false"/>
          <w:iCs w:val="false"/>
          <w:caps w:val="false"/>
          <w:smallCaps w:val="false"/>
          <w:color w:val="00000A"/>
          <w:sz w:val="22"/>
          <w:szCs w:val="22"/>
          <w:u w:val="none"/>
          <w:lang w:val="mn-Cyrl-MN"/>
        </w:rPr>
        <w:tab/>
        <w:t xml:space="preserve">Бүгд: </w:t>
        <w:tab/>
        <w:tab/>
        <w:tab/>
        <w:t>11</w:t>
      </w:r>
    </w:p>
    <w:p>
      <w:pPr>
        <w:pStyle w:val="Textbody1"/>
        <w:spacing w:lineRule="atLeast" w:line="100" w:before="0" w:after="0"/>
        <w:ind w:left="0" w:right="0" w:hanging="0"/>
        <w:jc w:val="both"/>
        <w:rPr/>
      </w:pPr>
      <w:r>
        <w:rPr>
          <w:rStyle w:val="Emphasis"/>
          <w:rFonts w:cs="Arial" w:ascii="Arial" w:hAnsi="Arial"/>
          <w:b w:val="false"/>
          <w:bCs w:val="false"/>
          <w:i w:val="false"/>
          <w:iCs w:val="false"/>
          <w:caps w:val="false"/>
          <w:smallCaps w:val="false"/>
          <w:color w:val="00000A"/>
          <w:sz w:val="22"/>
          <w:szCs w:val="22"/>
          <w:u w:val="none"/>
          <w:lang w:val="mn-Cyrl-MN"/>
        </w:rPr>
        <w:tab/>
        <w:t xml:space="preserve">63.6 хувийн саналаар дэмжигдлээ. </w:t>
      </w:r>
    </w:p>
    <w:p>
      <w:pPr>
        <w:pStyle w:val="Textbody1"/>
        <w:spacing w:lineRule="atLeast" w:line="100" w:before="0" w:after="0"/>
        <w:ind w:left="0" w:right="0" w:hanging="0"/>
        <w:jc w:val="both"/>
        <w:rPr>
          <w:rStyle w:val="Emphasis"/>
          <w:sz w:val="22"/>
          <w:szCs w:val="22"/>
        </w:rPr>
      </w:pPr>
      <w:r>
        <w:rPr>
          <w:rFonts w:cs="Arial" w:ascii="Arial" w:hAnsi="Arial"/>
          <w:b w:val="false"/>
          <w:bCs w:val="false"/>
          <w:i w:val="false"/>
          <w:iCs w:val="false"/>
          <w:caps w:val="false"/>
          <w:smallCaps w:val="false"/>
          <w:color w:val="00000A"/>
          <w:sz w:val="24"/>
          <w:szCs w:val="24"/>
          <w:u w:val="none"/>
          <w:lang w:val="mn-Cyrl-MN"/>
        </w:rPr>
      </w:r>
    </w:p>
    <w:p>
      <w:pPr>
        <w:pStyle w:val="BodyTextIndent3"/>
        <w:spacing w:lineRule="atLeast" w:line="100" w:before="0" w:after="0"/>
        <w:ind w:left="0" w:right="0" w:hanging="0"/>
        <w:jc w:val="both"/>
        <w:rPr/>
      </w:pPr>
      <w:r>
        <w:rPr>
          <w:rStyle w:val="Emphasis"/>
          <w:rFonts w:cs="Arial" w:ascii="Arial" w:hAnsi="Arial"/>
          <w:b w:val="false"/>
          <w:bCs w:val="false"/>
          <w:i w:val="false"/>
          <w:iCs w:val="false"/>
          <w:caps w:val="false"/>
          <w:smallCaps w:val="false"/>
          <w:color w:val="00000A"/>
          <w:sz w:val="22"/>
          <w:szCs w:val="22"/>
          <w:u w:val="none"/>
          <w:lang w:val="mn-Cyrl-MN"/>
        </w:rPr>
        <w:tab/>
        <w:t>Байнгын хорооноос гарах санал, дүгнэлтийг Улсын Их Хурлын гишүүн Г.Баярсайхан Улсын Их Хурлын чуулганы нэгдсэн хуралдаанд танилцуулахаар тогтов.</w:t>
      </w:r>
    </w:p>
    <w:p>
      <w:pPr>
        <w:pStyle w:val="Normal"/>
        <w:ind w:left="0" w:right="0" w:hanging="0"/>
        <w:jc w:val="both"/>
        <w:rPr>
          <w:rFonts w:ascii="Arial" w:hAnsi="Arial" w:cs="Arial"/>
          <w:b w:val="false"/>
          <w:b w:val="false"/>
          <w:bCs w:val="false"/>
          <w:i w:val="false"/>
          <w:i w:val="false"/>
          <w:iCs w:val="false"/>
          <w:sz w:val="22"/>
          <w:szCs w:val="22"/>
          <w:lang w:val="mn-Cyrl-MN"/>
        </w:rPr>
      </w:pPr>
      <w:r>
        <w:rPr>
          <w:rFonts w:cs="Arial" w:ascii="Arial" w:hAnsi="Arial"/>
          <w:b w:val="false"/>
          <w:bCs w:val="false"/>
          <w:i w:val="false"/>
          <w:iCs w:val="false"/>
          <w:sz w:val="22"/>
          <w:szCs w:val="22"/>
          <w:lang w:val="mn-Cyrl-MN"/>
        </w:rPr>
      </w:r>
    </w:p>
    <w:p>
      <w:pPr>
        <w:pStyle w:val="BodyTextIndent3"/>
        <w:spacing w:lineRule="atLeast" w:line="100" w:before="0" w:after="0"/>
        <w:ind w:left="0" w:right="0" w:hanging="0"/>
        <w:jc w:val="both"/>
        <w:rPr/>
      </w:pPr>
      <w:r>
        <w:rPr>
          <w:rStyle w:val="Emphasis"/>
          <w:rFonts w:cs="Arial" w:ascii="Arial" w:hAnsi="Arial"/>
          <w:b w:val="false"/>
          <w:bCs w:val="false"/>
          <w:i w:val="false"/>
          <w:iCs w:val="false"/>
          <w:caps w:val="false"/>
          <w:smallCaps w:val="false"/>
          <w:color w:val="00000A"/>
          <w:sz w:val="22"/>
          <w:szCs w:val="22"/>
          <w:u w:val="none"/>
          <w:lang w:val="mn-Cyrl-MN"/>
        </w:rPr>
        <w:tab/>
        <w:t xml:space="preserve">Уг асуудлыг 15 цаг 44 минутад хэлэлцэж дуусав. </w:t>
      </w:r>
    </w:p>
    <w:p>
      <w:pPr>
        <w:pStyle w:val="BodyTextIndent3"/>
        <w:spacing w:lineRule="atLeast" w:line="100" w:before="0" w:after="0"/>
        <w:ind w:left="0" w:right="0" w:hanging="0"/>
        <w:jc w:val="both"/>
        <w:rPr>
          <w:rStyle w:val="Emphasis"/>
          <w:sz w:val="22"/>
          <w:szCs w:val="22"/>
        </w:rPr>
      </w:pPr>
      <w:r>
        <w:rPr>
          <w:rFonts w:cs="Arial" w:ascii="Arial" w:hAnsi="Arial"/>
          <w:b w:val="false"/>
          <w:bCs w:val="false"/>
          <w:i w:val="false"/>
          <w:iCs w:val="false"/>
          <w:caps w:val="false"/>
          <w:smallCaps w:val="false"/>
          <w:color w:val="00000A"/>
          <w:sz w:val="24"/>
          <w:szCs w:val="24"/>
          <w:u w:val="none"/>
          <w:lang w:val="mn-Cyrl-MN"/>
        </w:rPr>
      </w:r>
    </w:p>
    <w:p>
      <w:pPr>
        <w:pStyle w:val="BodyTextIndent3"/>
        <w:spacing w:lineRule="atLeast" w:line="100" w:before="0" w:after="0"/>
        <w:ind w:left="0" w:right="0" w:hanging="0"/>
        <w:jc w:val="both"/>
        <w:rPr/>
      </w:pPr>
      <w:r>
        <w:rPr>
          <w:rStyle w:val="Emphasis"/>
          <w:rFonts w:cs="Arial" w:ascii="Arial" w:hAnsi="Arial"/>
          <w:b w:val="false"/>
          <w:bCs w:val="false"/>
          <w:i w:val="false"/>
          <w:iCs w:val="false"/>
          <w:caps w:val="false"/>
          <w:smallCaps w:val="false"/>
          <w:color w:val="00000A"/>
          <w:sz w:val="22"/>
          <w:szCs w:val="22"/>
          <w:u w:val="none"/>
          <w:lang w:val="mn-Cyrl-MN"/>
        </w:rPr>
        <w:tab/>
      </w:r>
      <w:bookmarkStart w:id="2" w:name="__DdeLink__6270_866606682"/>
      <w:bookmarkEnd w:id="2"/>
      <w:r>
        <w:rPr>
          <w:rStyle w:val="Emphasis"/>
          <w:rFonts w:cs="Arial" w:ascii="Arial" w:hAnsi="Arial"/>
          <w:b/>
          <w:bCs/>
          <w:i/>
          <w:iCs/>
          <w:caps w:val="false"/>
          <w:smallCaps w:val="false"/>
          <w:color w:val="00000A"/>
          <w:sz w:val="22"/>
          <w:szCs w:val="22"/>
          <w:u w:val="none"/>
          <w:lang w:val="mn-Cyrl-MN"/>
        </w:rPr>
        <w:t xml:space="preserve">Гурав. Ажлын хэсэг байгуулах тухай Байнгын хорооны тогтоолын төсөл. </w:t>
      </w:r>
    </w:p>
    <w:p>
      <w:pPr>
        <w:pStyle w:val="BodyTextIndent3"/>
        <w:spacing w:lineRule="atLeast" w:line="100" w:before="0" w:after="0"/>
        <w:ind w:left="0" w:right="0" w:hanging="0"/>
        <w:jc w:val="both"/>
        <w:rPr>
          <w:rStyle w:val="Emphasis"/>
          <w:sz w:val="22"/>
          <w:szCs w:val="22"/>
        </w:rPr>
      </w:pPr>
      <w:r>
        <w:rPr>
          <w:rFonts w:ascii="Arial" w:hAnsi="Arial"/>
          <w:i w:val="false"/>
          <w:iCs w:val="false"/>
        </w:rPr>
      </w:r>
    </w:p>
    <w:p>
      <w:pPr>
        <w:pStyle w:val="BodyTextIndent3"/>
        <w:spacing w:lineRule="atLeast" w:line="100" w:before="0" w:after="0"/>
        <w:ind w:left="0" w:right="0" w:hanging="0"/>
        <w:jc w:val="both"/>
        <w:rPr>
          <w:rFonts w:cs="Arial"/>
          <w:b w:val="false"/>
          <w:b w:val="false"/>
          <w:bCs w:val="false"/>
          <w:i w:val="false"/>
          <w:i w:val="false"/>
          <w:iCs w:val="false"/>
          <w:caps w:val="false"/>
          <w:smallCaps w:val="false"/>
          <w:color w:val="00000A"/>
          <w:sz w:val="24"/>
          <w:szCs w:val="24"/>
          <w:u w:val="none"/>
          <w:lang w:val="mn-Cyrl-MN"/>
        </w:rPr>
      </w:pPr>
      <w:r>
        <w:rPr>
          <w:rStyle w:val="Emphasis"/>
          <w:rFonts w:cs="Arial" w:ascii="Arial" w:hAnsi="Arial"/>
          <w:b w:val="false"/>
          <w:bCs w:val="false"/>
          <w:i w:val="false"/>
          <w:iCs w:val="false"/>
          <w:caps w:val="false"/>
          <w:smallCaps w:val="false"/>
          <w:color w:val="00000A"/>
          <w:sz w:val="22"/>
          <w:szCs w:val="22"/>
          <w:u w:val="none"/>
          <w:lang w:val="mn-Cyrl-MN"/>
        </w:rPr>
        <w:tab/>
        <w:t xml:space="preserve">Хуралдаанд Улсын Их Хурлын Нийгмийн бодлого, боловсрол, соёл, шинжлэх ухааны байнгын хорооны ажлын албаны ахлах зөвлөх Л.Лхагвасүрэн, зөвлөх О.Баяраа, Ж.Чимгээ, референт А.Болортуяа нар байлцав. </w:t>
      </w:r>
    </w:p>
    <w:p>
      <w:pPr>
        <w:pStyle w:val="BodyTextIndent3"/>
        <w:spacing w:lineRule="atLeast" w:line="100" w:before="0" w:after="0"/>
        <w:ind w:left="0" w:right="0" w:hanging="0"/>
        <w:jc w:val="both"/>
        <w:rPr>
          <w:rStyle w:val="Emphasis"/>
          <w:sz w:val="22"/>
          <w:szCs w:val="22"/>
        </w:rPr>
      </w:pPr>
      <w:r>
        <w:rPr>
          <w:rFonts w:ascii="Arial" w:hAnsi="Arial"/>
          <w:i w:val="false"/>
          <w:iCs w:val="false"/>
        </w:rPr>
      </w:r>
    </w:p>
    <w:p>
      <w:pPr>
        <w:pStyle w:val="Textbody1"/>
        <w:spacing w:lineRule="atLeast" w:line="100" w:before="0" w:after="0"/>
        <w:ind w:left="0" w:right="0" w:hanging="0"/>
        <w:jc w:val="both"/>
        <w:rPr>
          <w:rFonts w:cs="Arial"/>
          <w:b w:val="false"/>
          <w:b w:val="false"/>
          <w:bCs w:val="false"/>
          <w:i w:val="false"/>
          <w:i w:val="false"/>
          <w:iCs w:val="false"/>
          <w:caps w:val="false"/>
          <w:smallCaps w:val="false"/>
          <w:color w:val="00000A"/>
          <w:sz w:val="24"/>
          <w:szCs w:val="24"/>
          <w:u w:val="none"/>
          <w:lang w:val="mn-Cyrl-MN"/>
        </w:rPr>
      </w:pPr>
      <w:r>
        <w:rPr>
          <w:rStyle w:val="Emphasis"/>
          <w:rFonts w:cs="Arial" w:ascii="Arial" w:hAnsi="Arial"/>
          <w:b w:val="false"/>
          <w:bCs w:val="false"/>
          <w:i w:val="false"/>
          <w:iCs w:val="false"/>
          <w:caps w:val="false"/>
          <w:smallCaps w:val="false"/>
          <w:color w:val="00000A"/>
          <w:sz w:val="22"/>
          <w:szCs w:val="22"/>
          <w:u w:val="none"/>
          <w:lang w:val="mn-Cyrl-MN"/>
        </w:rPr>
        <w:tab/>
      </w:r>
      <w:r>
        <w:rPr>
          <w:rStyle w:val="Emphasis"/>
          <w:rFonts w:cs="Arial" w:ascii="Arial" w:hAnsi="Arial"/>
          <w:b/>
          <w:bCs/>
          <w:i w:val="false"/>
          <w:iCs w:val="false"/>
          <w:caps w:val="false"/>
          <w:smallCaps w:val="false"/>
          <w:color w:val="00000A"/>
          <w:sz w:val="22"/>
          <w:szCs w:val="22"/>
          <w:u w:val="none"/>
          <w:lang w:val="mn-Cyrl-MN"/>
        </w:rPr>
        <w:t xml:space="preserve">Д.Батцогт: - </w:t>
      </w:r>
      <w:r>
        <w:rPr>
          <w:rStyle w:val="Emphasis"/>
          <w:rFonts w:cs="Arial" w:ascii="Arial" w:hAnsi="Arial"/>
          <w:b w:val="false"/>
          <w:bCs w:val="false"/>
          <w:i w:val="false"/>
          <w:iCs w:val="false"/>
          <w:caps w:val="false"/>
          <w:smallCaps w:val="false"/>
          <w:color w:val="00000A"/>
          <w:sz w:val="22"/>
          <w:szCs w:val="22"/>
          <w:u w:val="none"/>
          <w:lang w:val="mn-Cyrl-MN"/>
        </w:rPr>
        <w:t xml:space="preserve">“Төрөөс тэтгэврийн шинэчлэлийн талаар баримтлах бодлого батлах тухай” Улсын Их Хурлын тогтоолын төслийг хэлэлцүүлэгт бэлтгэх үүрэг бүхий ажлын хэсэг байгуулах тухай Нийгмийн бодлого, боловсрол, соёл, шинжлэх ухааны байнгын хорооны тогтоолын төслийг баталъя. </w:t>
      </w:r>
    </w:p>
    <w:p>
      <w:pPr>
        <w:pStyle w:val="Textbody1"/>
        <w:spacing w:lineRule="atLeast" w:line="100" w:before="0" w:after="0"/>
        <w:ind w:left="0" w:right="0" w:hanging="0"/>
        <w:jc w:val="both"/>
        <w:rPr>
          <w:rStyle w:val="Emphasis"/>
          <w:sz w:val="22"/>
          <w:szCs w:val="22"/>
        </w:rPr>
      </w:pPr>
      <w:r>
        <w:rPr>
          <w:rFonts w:ascii="Arial" w:hAnsi="Arial"/>
          <w:i w:val="false"/>
          <w:iCs w:val="false"/>
        </w:rPr>
      </w:r>
    </w:p>
    <w:p>
      <w:pPr>
        <w:pStyle w:val="Textbody1"/>
        <w:spacing w:lineRule="atLeast" w:line="100" w:before="0" w:after="0"/>
        <w:ind w:left="0" w:right="0" w:hanging="0"/>
        <w:jc w:val="both"/>
        <w:rPr>
          <w:rFonts w:cs="Arial"/>
          <w:b w:val="false"/>
          <w:b w:val="false"/>
          <w:bCs w:val="false"/>
          <w:i w:val="false"/>
          <w:i w:val="false"/>
          <w:iCs w:val="false"/>
          <w:caps w:val="false"/>
          <w:smallCaps w:val="false"/>
          <w:color w:val="00000A"/>
          <w:sz w:val="24"/>
          <w:szCs w:val="24"/>
          <w:u w:val="none"/>
          <w:lang w:val="mn-Cyrl-MN"/>
        </w:rPr>
      </w:pPr>
      <w:r>
        <w:rPr>
          <w:rStyle w:val="Emphasis"/>
          <w:rFonts w:cs="Arial" w:ascii="Arial" w:hAnsi="Arial"/>
          <w:b w:val="false"/>
          <w:bCs w:val="false"/>
          <w:i w:val="false"/>
          <w:iCs w:val="false"/>
          <w:caps w:val="false"/>
          <w:smallCaps w:val="false"/>
          <w:color w:val="00000A"/>
          <w:sz w:val="22"/>
          <w:szCs w:val="22"/>
          <w:u w:val="none"/>
          <w:lang w:val="mn-Cyrl-MN"/>
        </w:rPr>
        <w:tab/>
        <w:t xml:space="preserve">Зөвшөөрсөн: </w:t>
        <w:tab/>
        <w:tab/>
        <w:t>11</w:t>
      </w:r>
    </w:p>
    <w:p>
      <w:pPr>
        <w:pStyle w:val="Textbody1"/>
        <w:spacing w:lineRule="atLeast" w:line="100" w:before="0" w:after="0"/>
        <w:ind w:left="0" w:right="0" w:hanging="0"/>
        <w:jc w:val="both"/>
        <w:rPr>
          <w:rFonts w:cs="Arial"/>
          <w:b w:val="false"/>
          <w:b w:val="false"/>
          <w:bCs w:val="false"/>
          <w:i w:val="false"/>
          <w:i w:val="false"/>
          <w:iCs w:val="false"/>
          <w:caps w:val="false"/>
          <w:smallCaps w:val="false"/>
          <w:color w:val="00000A"/>
          <w:sz w:val="24"/>
          <w:szCs w:val="24"/>
          <w:u w:val="none"/>
          <w:lang w:val="mn-Cyrl-MN"/>
        </w:rPr>
      </w:pPr>
      <w:r>
        <w:rPr>
          <w:rStyle w:val="Emphasis"/>
          <w:rFonts w:cs="Arial" w:ascii="Arial" w:hAnsi="Arial"/>
          <w:b w:val="false"/>
          <w:bCs w:val="false"/>
          <w:i w:val="false"/>
          <w:iCs w:val="false"/>
          <w:caps w:val="false"/>
          <w:smallCaps w:val="false"/>
          <w:color w:val="00000A"/>
          <w:sz w:val="22"/>
          <w:szCs w:val="22"/>
          <w:u w:val="none"/>
          <w:lang w:val="mn-Cyrl-MN"/>
        </w:rPr>
        <w:tab/>
        <w:t xml:space="preserve">Татгалзсан: </w:t>
        <w:tab/>
        <w:tab/>
        <w:t>0</w:t>
      </w:r>
    </w:p>
    <w:p>
      <w:pPr>
        <w:pStyle w:val="Textbody1"/>
        <w:spacing w:lineRule="atLeast" w:line="100" w:before="0" w:after="0"/>
        <w:ind w:left="0" w:right="0" w:hanging="0"/>
        <w:jc w:val="both"/>
        <w:rPr>
          <w:rFonts w:cs="Arial"/>
          <w:b w:val="false"/>
          <w:b w:val="false"/>
          <w:bCs w:val="false"/>
          <w:i w:val="false"/>
          <w:i w:val="false"/>
          <w:iCs w:val="false"/>
          <w:caps w:val="false"/>
          <w:smallCaps w:val="false"/>
          <w:color w:val="00000A"/>
          <w:sz w:val="24"/>
          <w:szCs w:val="24"/>
          <w:u w:val="none"/>
          <w:lang w:val="mn-Cyrl-MN"/>
        </w:rPr>
      </w:pPr>
      <w:r>
        <w:rPr>
          <w:rStyle w:val="Emphasis"/>
          <w:rFonts w:cs="Arial" w:ascii="Arial" w:hAnsi="Arial"/>
          <w:b w:val="false"/>
          <w:bCs w:val="false"/>
          <w:i w:val="false"/>
          <w:iCs w:val="false"/>
          <w:caps w:val="false"/>
          <w:smallCaps w:val="false"/>
          <w:color w:val="00000A"/>
          <w:sz w:val="22"/>
          <w:szCs w:val="22"/>
          <w:u w:val="none"/>
          <w:lang w:val="mn-Cyrl-MN"/>
        </w:rPr>
        <w:tab/>
        <w:t>Бүгд:</w:t>
        <w:tab/>
        <w:tab/>
        <w:tab/>
        <w:t>11</w:t>
      </w:r>
    </w:p>
    <w:p>
      <w:pPr>
        <w:pStyle w:val="Textbody1"/>
        <w:spacing w:lineRule="atLeast" w:line="100" w:before="0" w:after="0"/>
        <w:ind w:left="0" w:right="0" w:hanging="0"/>
        <w:jc w:val="both"/>
        <w:rPr>
          <w:rFonts w:cs="Arial"/>
          <w:b w:val="false"/>
          <w:b w:val="false"/>
          <w:bCs w:val="false"/>
          <w:i w:val="false"/>
          <w:i w:val="false"/>
          <w:iCs w:val="false"/>
          <w:caps w:val="false"/>
          <w:smallCaps w:val="false"/>
          <w:color w:val="00000A"/>
          <w:sz w:val="24"/>
          <w:szCs w:val="24"/>
          <w:u w:val="none"/>
          <w:lang w:val="mn-Cyrl-MN"/>
        </w:rPr>
      </w:pPr>
      <w:r>
        <w:rPr>
          <w:rStyle w:val="Emphasis"/>
          <w:rFonts w:cs="Arial" w:ascii="Arial" w:hAnsi="Arial"/>
          <w:b w:val="false"/>
          <w:bCs w:val="false"/>
          <w:i w:val="false"/>
          <w:iCs w:val="false"/>
          <w:caps w:val="false"/>
          <w:smallCaps w:val="false"/>
          <w:color w:val="00000A"/>
          <w:sz w:val="22"/>
          <w:szCs w:val="22"/>
          <w:u w:val="none"/>
          <w:lang w:val="mn-Cyrl-MN"/>
        </w:rPr>
        <w:tab/>
        <w:t xml:space="preserve">100.0 хувийн саналаар тогтоол батлагдлаа. </w:t>
      </w:r>
    </w:p>
    <w:p>
      <w:pPr>
        <w:pStyle w:val="Textbody1"/>
        <w:spacing w:lineRule="atLeast" w:line="100" w:before="0" w:after="0"/>
        <w:ind w:left="0" w:right="0" w:hanging="0"/>
        <w:jc w:val="both"/>
        <w:rPr>
          <w:rStyle w:val="Emphasis"/>
          <w:sz w:val="22"/>
          <w:szCs w:val="22"/>
        </w:rPr>
      </w:pPr>
      <w:r>
        <w:rPr>
          <w:rFonts w:ascii="Arial" w:hAnsi="Arial"/>
          <w:i w:val="false"/>
          <w:iCs w:val="false"/>
        </w:rPr>
      </w:r>
    </w:p>
    <w:p>
      <w:pPr>
        <w:pStyle w:val="Textbody1"/>
        <w:spacing w:lineRule="atLeast" w:line="100" w:before="0" w:after="0"/>
        <w:ind w:left="0" w:right="0" w:hanging="0"/>
        <w:jc w:val="both"/>
        <w:rPr>
          <w:rFonts w:cs="Arial"/>
          <w:b w:val="false"/>
          <w:b w:val="false"/>
          <w:bCs w:val="false"/>
          <w:i w:val="false"/>
          <w:i w:val="false"/>
          <w:iCs w:val="false"/>
          <w:caps w:val="false"/>
          <w:smallCaps w:val="false"/>
          <w:color w:val="00000A"/>
          <w:sz w:val="24"/>
          <w:szCs w:val="24"/>
          <w:u w:val="none"/>
          <w:lang w:val="mn-Cyrl-MN"/>
        </w:rPr>
      </w:pPr>
      <w:r>
        <w:rPr>
          <w:rStyle w:val="Emphasis"/>
          <w:rFonts w:cs="Arial" w:ascii="Arial" w:hAnsi="Arial"/>
          <w:b w:val="false"/>
          <w:bCs w:val="false"/>
          <w:i w:val="false"/>
          <w:iCs w:val="false"/>
          <w:caps w:val="false"/>
          <w:smallCaps w:val="false"/>
          <w:color w:val="00000A"/>
          <w:sz w:val="22"/>
          <w:szCs w:val="22"/>
          <w:u w:val="none"/>
          <w:lang w:val="mn-Cyrl-MN"/>
        </w:rPr>
        <w:tab/>
        <w:t xml:space="preserve">Ажлын хэсгийн ахлагчаар Улсын Их Хурлын гишүүн Ц.Оюунгэрэл ажиллахаар болов. </w:t>
      </w:r>
    </w:p>
    <w:p>
      <w:pPr>
        <w:pStyle w:val="Textbody1"/>
        <w:spacing w:lineRule="atLeast" w:line="100" w:before="0" w:after="0"/>
        <w:ind w:left="0" w:right="0" w:hanging="0"/>
        <w:jc w:val="both"/>
        <w:rPr>
          <w:rStyle w:val="Emphasis"/>
          <w:sz w:val="22"/>
          <w:szCs w:val="22"/>
        </w:rPr>
      </w:pPr>
      <w:r>
        <w:rPr>
          <w:rFonts w:ascii="Arial" w:hAnsi="Arial"/>
          <w:b/>
          <w:bCs/>
          <w:i/>
          <w:iCs/>
          <w:sz w:val="22"/>
          <w:szCs w:val="22"/>
        </w:rPr>
      </w:r>
    </w:p>
    <w:p>
      <w:pPr>
        <w:pStyle w:val="Textbody1"/>
        <w:spacing w:lineRule="atLeast" w:line="100" w:before="0" w:after="0"/>
        <w:ind w:left="0" w:right="0" w:hanging="0"/>
        <w:jc w:val="both"/>
        <w:rPr/>
      </w:pPr>
      <w:r>
        <w:rPr>
          <w:rStyle w:val="Emphasis"/>
          <w:rFonts w:cs="Arial" w:ascii="Arial" w:hAnsi="Arial"/>
          <w:b w:val="false"/>
          <w:bCs w:val="false"/>
          <w:i w:val="false"/>
          <w:iCs w:val="false"/>
          <w:caps w:val="false"/>
          <w:smallCaps w:val="false"/>
          <w:color w:val="00000A"/>
          <w:sz w:val="22"/>
          <w:szCs w:val="22"/>
          <w:u w:val="none"/>
          <w:lang w:val="mn-Cyrl-MN"/>
        </w:rPr>
        <w:tab/>
      </w:r>
      <w:bookmarkStart w:id="3" w:name="__DdeLink__1970_602728012"/>
      <w:bookmarkStart w:id="4" w:name="__DdeLink__54463_1264532603"/>
      <w:bookmarkStart w:id="5" w:name="__DdeLink__883_1044925891"/>
      <w:r>
        <w:rPr>
          <w:rStyle w:val="Emphasis"/>
          <w:rFonts w:cs="Arial" w:ascii="Arial" w:hAnsi="Arial"/>
          <w:b/>
          <w:bCs/>
          <w:i w:val="false"/>
          <w:iCs w:val="false"/>
          <w:caps w:val="false"/>
          <w:smallCaps w:val="false"/>
          <w:color w:val="00000A"/>
          <w:sz w:val="22"/>
          <w:szCs w:val="22"/>
          <w:u w:val="none"/>
          <w:lang w:val="ms-MY"/>
        </w:rPr>
        <w:t xml:space="preserve">Хуралдаан </w:t>
      </w:r>
      <w:r>
        <w:rPr>
          <w:rStyle w:val="Emphasis"/>
          <w:rFonts w:cs="Arial" w:ascii="Arial" w:hAnsi="Arial"/>
          <w:b/>
          <w:bCs/>
          <w:i w:val="false"/>
          <w:iCs w:val="false"/>
          <w:caps w:val="false"/>
          <w:smallCaps w:val="false"/>
          <w:color w:val="00000A"/>
          <w:sz w:val="22"/>
          <w:szCs w:val="22"/>
          <w:u w:val="none"/>
          <w:lang w:val="mn-Cyrl-MN"/>
        </w:rPr>
        <w:t>45 минут үргэлжилж, 15 ц</w:t>
      </w:r>
      <w:r>
        <w:rPr>
          <w:rStyle w:val="Emphasis"/>
          <w:rFonts w:cs="Arial" w:ascii="Arial" w:hAnsi="Arial"/>
          <w:b/>
          <w:bCs/>
          <w:i w:val="false"/>
          <w:iCs w:val="false"/>
          <w:caps w:val="false"/>
          <w:smallCaps w:val="false"/>
          <w:color w:val="00000A"/>
          <w:sz w:val="22"/>
          <w:szCs w:val="22"/>
          <w:u w:val="none"/>
          <w:lang w:val="ms-MY"/>
        </w:rPr>
        <w:t xml:space="preserve">аг </w:t>
      </w:r>
      <w:r>
        <w:rPr>
          <w:rStyle w:val="Emphasis"/>
          <w:rFonts w:cs="Arial" w:ascii="Arial" w:hAnsi="Arial"/>
          <w:b/>
          <w:bCs/>
          <w:i w:val="false"/>
          <w:iCs w:val="false"/>
          <w:caps w:val="false"/>
          <w:smallCaps w:val="false"/>
          <w:color w:val="00000A"/>
          <w:sz w:val="22"/>
          <w:szCs w:val="22"/>
          <w:u w:val="none"/>
          <w:lang w:val="mn-Cyrl-MN"/>
        </w:rPr>
        <w:t xml:space="preserve">45 минутад </w:t>
      </w:r>
      <w:bookmarkEnd w:id="3"/>
      <w:bookmarkEnd w:id="4"/>
      <w:bookmarkEnd w:id="5"/>
      <w:r>
        <w:rPr>
          <w:rStyle w:val="Emphasis"/>
          <w:rFonts w:cs="Arial" w:ascii="Arial" w:hAnsi="Arial"/>
          <w:b/>
          <w:bCs/>
          <w:i w:val="false"/>
          <w:iCs w:val="false"/>
          <w:caps w:val="false"/>
          <w:smallCaps w:val="false"/>
          <w:color w:val="00000A"/>
          <w:sz w:val="22"/>
          <w:szCs w:val="22"/>
          <w:u w:val="none"/>
          <w:lang w:val="ms-MY"/>
        </w:rPr>
        <w:t>өндөрлөв.</w:t>
      </w:r>
    </w:p>
    <w:p>
      <w:pPr>
        <w:pStyle w:val="Title"/>
        <w:spacing w:lineRule="atLeast" w:line="200" w:before="0" w:after="0"/>
        <w:jc w:val="both"/>
        <w:rPr>
          <w:rFonts w:ascii="Arial" w:hAnsi="Arial"/>
          <w:i w:val="false"/>
          <w:i w:val="false"/>
          <w:iCs w:val="false"/>
          <w:sz w:val="22"/>
          <w:szCs w:val="22"/>
        </w:rPr>
      </w:pPr>
      <w:r>
        <w:rPr>
          <w:rFonts w:ascii="Arial" w:hAnsi="Arial"/>
          <w:i w:val="false"/>
          <w:iCs w:val="false"/>
          <w:sz w:val="22"/>
          <w:szCs w:val="22"/>
        </w:rPr>
      </w:r>
    </w:p>
    <w:p>
      <w:pPr>
        <w:pStyle w:val="Title"/>
        <w:spacing w:lineRule="atLeast" w:line="200"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2"/>
          <w:szCs w:val="22"/>
          <w:lang w:val="ms-MY"/>
        </w:rPr>
        <w:tab/>
        <w:t xml:space="preserve">Тэмдэглэлтэй танилцсан: </w:t>
      </w:r>
    </w:p>
    <w:p>
      <w:pPr>
        <w:pStyle w:val="Title"/>
        <w:spacing w:lineRule="atLeast" w:line="200" w:before="0" w:after="0"/>
        <w:jc w:val="both"/>
        <w:rPr>
          <w:rFonts w:ascii="Arial" w:hAnsi="Arial"/>
          <w:i w:val="false"/>
          <w:i w:val="false"/>
          <w:iCs w:val="false"/>
        </w:rPr>
      </w:pPr>
      <w:r>
        <w:rPr>
          <w:rFonts w:cs="Arial" w:ascii="Arial" w:hAnsi="Arial"/>
          <w:b w:val="false"/>
          <w:bCs w:val="false"/>
          <w:i w:val="false"/>
          <w:iCs w:val="false"/>
          <w:sz w:val="22"/>
          <w:szCs w:val="22"/>
          <w:lang w:val="ms-MY"/>
        </w:rPr>
        <w:tab/>
      </w:r>
      <w:r>
        <w:rPr>
          <w:rFonts w:cs="Arial" w:ascii="Arial" w:hAnsi="Arial"/>
          <w:b w:val="false"/>
          <w:bCs w:val="false"/>
          <w:i w:val="false"/>
          <w:iCs w:val="false"/>
          <w:sz w:val="22"/>
          <w:szCs w:val="22"/>
          <w:lang w:val="mn-Cyrl-MN"/>
        </w:rPr>
        <w:t>НИЙГМИЙН БОДЛОГО, БОЛОВСРОЛ,</w:t>
      </w:r>
    </w:p>
    <w:p>
      <w:pPr>
        <w:pStyle w:val="Title"/>
        <w:spacing w:lineRule="atLeast" w:line="20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2"/>
          <w:szCs w:val="22"/>
          <w:lang w:val="mn-Cyrl-MN"/>
        </w:rPr>
        <w:tab/>
        <w:t xml:space="preserve">СОЁЛ, ШИНЖЛЭХ УХААНЫ </w:t>
      </w:r>
    </w:p>
    <w:p>
      <w:pPr>
        <w:pStyle w:val="Title"/>
        <w:spacing w:lineRule="atLeast" w:line="200" w:before="0" w:after="0"/>
        <w:jc w:val="both"/>
        <w:rPr>
          <w:rFonts w:ascii="Arial" w:hAnsi="Arial"/>
          <w:i w:val="false"/>
          <w:i w:val="false"/>
          <w:iCs w:val="false"/>
        </w:rPr>
      </w:pPr>
      <w:r>
        <w:rPr>
          <w:rFonts w:cs="Arial" w:ascii="Arial" w:hAnsi="Arial"/>
          <w:b w:val="false"/>
          <w:bCs w:val="false"/>
          <w:i w:val="false"/>
          <w:iCs w:val="false"/>
          <w:sz w:val="22"/>
          <w:szCs w:val="22"/>
          <w:lang w:val="mn-Cyrl-MN"/>
        </w:rPr>
        <w:tab/>
        <w:t>БАЙНГЫН ХОРООНЫ ДАРГА</w:t>
        <w:tab/>
        <w:tab/>
        <w:tab/>
        <w:tab/>
        <w:tab/>
        <w:t>Д.БАТЦОГТ</w:t>
      </w:r>
      <w:r>
        <w:rPr>
          <w:rFonts w:cs="Arial" w:ascii="Arial" w:hAnsi="Arial"/>
          <w:b w:val="false"/>
          <w:bCs w:val="false"/>
          <w:i w:val="false"/>
          <w:iCs w:val="false"/>
          <w:sz w:val="22"/>
          <w:szCs w:val="22"/>
          <w:lang w:val="ms-MY"/>
        </w:rPr>
        <w:tab/>
      </w:r>
    </w:p>
    <w:p>
      <w:pPr>
        <w:pStyle w:val="Subtitle"/>
        <w:spacing w:lineRule="atLeast" w:line="200" w:before="0" w:after="0"/>
        <w:jc w:val="both"/>
        <w:rPr>
          <w:rFonts w:ascii="Arial" w:hAnsi="Arial"/>
          <w:i w:val="false"/>
          <w:i w:val="false"/>
          <w:iCs w:val="false"/>
          <w:sz w:val="22"/>
          <w:szCs w:val="22"/>
        </w:rPr>
      </w:pPr>
      <w:r>
        <w:rPr>
          <w:rFonts w:ascii="Arial" w:hAnsi="Arial"/>
          <w:i w:val="false"/>
          <w:iCs w:val="false"/>
          <w:sz w:val="22"/>
          <w:szCs w:val="22"/>
        </w:rPr>
      </w:r>
    </w:p>
    <w:p>
      <w:pPr>
        <w:pStyle w:val="Title"/>
        <w:spacing w:lineRule="atLeast" w:line="200" w:before="0" w:after="0"/>
        <w:ind w:left="0" w:right="0" w:hanging="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2"/>
          <w:szCs w:val="22"/>
          <w:lang w:val="ms-MY"/>
        </w:rPr>
        <w:tab/>
        <w:t xml:space="preserve">Тэмдэглэл хөтөлсөн: </w:t>
      </w:r>
    </w:p>
    <w:p>
      <w:pPr>
        <w:pStyle w:val="Title"/>
        <w:spacing w:lineRule="atLeast" w:line="200" w:before="0" w:after="0"/>
        <w:jc w:val="both"/>
        <w:rPr>
          <w:rFonts w:ascii="Arial" w:hAnsi="Arial"/>
          <w:i w:val="false"/>
          <w:i w:val="false"/>
          <w:iCs w:val="false"/>
        </w:rPr>
      </w:pPr>
      <w:r>
        <w:rPr>
          <w:rFonts w:cs="Arial" w:ascii="Arial" w:hAnsi="Arial"/>
          <w:b w:val="false"/>
          <w:bCs w:val="false"/>
          <w:i w:val="false"/>
          <w:iCs w:val="false"/>
          <w:sz w:val="22"/>
          <w:szCs w:val="22"/>
          <w:lang w:val="ms-MY"/>
        </w:rPr>
        <w:tab/>
      </w:r>
      <w:r>
        <w:rPr>
          <w:rFonts w:cs="Arial" w:ascii="Arial" w:hAnsi="Arial"/>
          <w:b w:val="false"/>
          <w:bCs w:val="false"/>
          <w:i w:val="false"/>
          <w:iCs w:val="false"/>
          <w:sz w:val="22"/>
          <w:szCs w:val="22"/>
          <w:lang w:val="mn-Cyrl-MN"/>
        </w:rPr>
        <w:t xml:space="preserve">ПРОТОКОЛЫН АЛБАНЫ </w:t>
        <w:tab/>
      </w:r>
    </w:p>
    <w:p>
      <w:pPr>
        <w:pStyle w:val="Title"/>
        <w:spacing w:lineRule="atLeast" w:line="200" w:before="0" w:after="0"/>
        <w:jc w:val="both"/>
        <w:rPr>
          <w:rFonts w:ascii="Arial" w:hAnsi="Arial"/>
          <w:i w:val="false"/>
          <w:i w:val="false"/>
          <w:iCs w:val="false"/>
        </w:rPr>
      </w:pPr>
      <w:r>
        <w:rPr>
          <w:rFonts w:cs="Arial" w:ascii="Arial" w:hAnsi="Arial"/>
          <w:b w:val="false"/>
          <w:bCs w:val="false"/>
          <w:i w:val="false"/>
          <w:iCs w:val="false"/>
          <w:sz w:val="22"/>
          <w:szCs w:val="22"/>
          <w:lang w:val="mn-Cyrl-MN"/>
        </w:rPr>
        <w:tab/>
        <w:t>ШИНЖЭЭЧ</w:t>
      </w:r>
      <w:r>
        <w:rPr>
          <w:rFonts w:cs="Arial" w:ascii="Arial" w:hAnsi="Arial"/>
          <w:b w:val="false"/>
          <w:bCs w:val="false"/>
          <w:i w:val="false"/>
          <w:iCs w:val="false"/>
          <w:sz w:val="22"/>
          <w:szCs w:val="22"/>
          <w:lang w:val="ms-MY"/>
        </w:rPr>
        <w:tab/>
        <w:tab/>
        <w:tab/>
        <w:tab/>
        <w:tab/>
        <w:tab/>
        <w:tab/>
        <w:tab/>
      </w:r>
      <w:r>
        <w:rPr>
          <w:rFonts w:cs="Arial" w:ascii="Arial" w:hAnsi="Arial"/>
          <w:b w:val="false"/>
          <w:bCs w:val="false"/>
          <w:i w:val="false"/>
          <w:iCs w:val="false"/>
          <w:sz w:val="22"/>
          <w:szCs w:val="22"/>
          <w:effect w:val="blinkBackground"/>
          <w:lang w:val="ms-MY"/>
        </w:rPr>
        <w:t>Ц</w:t>
      </w:r>
      <w:r>
        <w:rPr>
          <w:rFonts w:cs="Arial" w:ascii="Arial" w:hAnsi="Arial"/>
          <w:b w:val="false"/>
          <w:bCs w:val="false"/>
          <w:i w:val="false"/>
          <w:iCs w:val="false"/>
          <w:sz w:val="22"/>
          <w:szCs w:val="22"/>
          <w:lang w:val="ms-MY"/>
        </w:rPr>
        <w:t>.АЛТАН-ОД</w:t>
      </w:r>
    </w:p>
    <w:p>
      <w:pPr>
        <w:pStyle w:val="Normal"/>
        <w:spacing w:lineRule="atLeast" w:line="200" w:before="0" w:after="0"/>
        <w:jc w:val="center"/>
        <w:rPr>
          <w:rFonts w:ascii="Arial" w:hAnsi="Arial"/>
          <w:i w:val="false"/>
          <w:i w:val="false"/>
          <w:iCs w:val="false"/>
          <w:sz w:val="24"/>
          <w:szCs w:val="24"/>
        </w:rPr>
      </w:pPr>
      <w:r>
        <w:rPr>
          <w:rFonts w:ascii="Arial" w:hAnsi="Arial"/>
          <w:i w:val="false"/>
          <w:iCs w:val="false"/>
          <w:sz w:val="24"/>
          <w:szCs w:val="24"/>
        </w:rPr>
      </w:r>
    </w:p>
    <w:p>
      <w:pPr>
        <w:pStyle w:val="Normal"/>
        <w:spacing w:lineRule="atLeast" w:line="200" w:before="0" w:after="0"/>
        <w:jc w:val="center"/>
        <w:rPr>
          <w:rFonts w:ascii="Arial" w:hAnsi="Arial"/>
          <w:i w:val="false"/>
          <w:i w:val="false"/>
          <w:iCs w:val="false"/>
          <w:sz w:val="24"/>
          <w:szCs w:val="24"/>
        </w:rPr>
      </w:pPr>
      <w:r>
        <w:rPr>
          <w:rFonts w:ascii="Arial" w:hAnsi="Arial"/>
          <w:i w:val="false"/>
          <w:iCs w:val="false"/>
          <w:sz w:val="24"/>
          <w:szCs w:val="24"/>
        </w:rPr>
      </w:r>
    </w:p>
    <w:p>
      <w:pPr>
        <w:pStyle w:val="Normal"/>
        <w:spacing w:lineRule="atLeast" w:line="100" w:before="0" w:after="0"/>
        <w:jc w:val="center"/>
        <w:rPr>
          <w:rFonts w:ascii="Arial" w:hAnsi="Arial"/>
          <w:i w:val="false"/>
          <w:i w:val="false"/>
          <w:iCs w:val="false"/>
          <w:sz w:val="24"/>
          <w:szCs w:val="24"/>
        </w:rPr>
      </w:pPr>
      <w:r>
        <w:rPr>
          <w:rFonts w:ascii="Arial" w:hAnsi="Arial"/>
          <w:i w:val="false"/>
          <w:iCs w:val="false"/>
          <w:sz w:val="24"/>
          <w:szCs w:val="24"/>
        </w:rPr>
      </w:r>
    </w:p>
    <w:p>
      <w:pPr>
        <w:pStyle w:val="Normal"/>
        <w:spacing w:lineRule="atLeast" w:line="100" w:before="0" w:after="0"/>
        <w:jc w:val="center"/>
        <w:rPr>
          <w:rFonts w:ascii="Arial" w:hAnsi="Arial"/>
          <w:i w:val="false"/>
          <w:i w:val="false"/>
          <w:iCs w:val="false"/>
          <w:sz w:val="24"/>
          <w:szCs w:val="24"/>
        </w:rPr>
      </w:pPr>
      <w:r>
        <w:rPr>
          <w:rFonts w:ascii="Arial" w:hAnsi="Arial"/>
          <w:i w:val="false"/>
          <w:iCs w:val="false"/>
          <w:sz w:val="24"/>
          <w:szCs w:val="24"/>
        </w:rPr>
      </w:r>
    </w:p>
    <w:p>
      <w:pPr>
        <w:pStyle w:val="Normal"/>
        <w:spacing w:lineRule="atLeast" w:line="100" w:before="0" w:after="0"/>
        <w:jc w:val="center"/>
        <w:rPr>
          <w:rFonts w:ascii="Arial" w:hAnsi="Arial"/>
          <w:i w:val="false"/>
          <w:i w:val="false"/>
          <w:iCs w:val="false"/>
          <w:sz w:val="24"/>
          <w:szCs w:val="24"/>
        </w:rPr>
      </w:pPr>
      <w:r>
        <w:rPr>
          <w:rFonts w:ascii="Arial" w:hAnsi="Arial"/>
          <w:i w:val="false"/>
          <w:iCs w:val="false"/>
          <w:sz w:val="24"/>
          <w:szCs w:val="24"/>
        </w:rPr>
      </w:r>
    </w:p>
    <w:p>
      <w:pPr>
        <w:pStyle w:val="Normal"/>
        <w:spacing w:lineRule="atLeast" w:line="100" w:before="0" w:after="0"/>
        <w:jc w:val="center"/>
        <w:rPr>
          <w:rFonts w:ascii="Arial" w:hAnsi="Arial"/>
          <w:i w:val="false"/>
          <w:i w:val="false"/>
          <w:iCs w:val="false"/>
          <w:sz w:val="24"/>
          <w:szCs w:val="24"/>
        </w:rPr>
      </w:pPr>
      <w:r>
        <w:rPr>
          <w:rFonts w:ascii="Arial" w:hAnsi="Arial"/>
          <w:i w:val="false"/>
          <w:iCs w:val="false"/>
          <w:sz w:val="24"/>
          <w:szCs w:val="24"/>
        </w:rPr>
      </w:r>
    </w:p>
    <w:p>
      <w:pPr>
        <w:pStyle w:val="Normal"/>
        <w:spacing w:lineRule="atLeast" w:line="100" w:before="0" w:after="0"/>
        <w:jc w:val="center"/>
        <w:rPr>
          <w:rFonts w:ascii="Arial" w:hAnsi="Arial"/>
          <w:i w:val="false"/>
          <w:i w:val="false"/>
          <w:iCs w:val="false"/>
          <w:sz w:val="24"/>
          <w:szCs w:val="24"/>
        </w:rPr>
      </w:pPr>
      <w:r>
        <w:rPr>
          <w:rFonts w:ascii="Arial" w:hAnsi="Arial"/>
          <w:i w:val="false"/>
          <w:iCs w:val="false"/>
          <w:sz w:val="24"/>
          <w:szCs w:val="24"/>
        </w:rPr>
      </w:r>
    </w:p>
    <w:p>
      <w:pPr>
        <w:pStyle w:val="Normal"/>
        <w:spacing w:lineRule="atLeast" w:line="100" w:before="0" w:after="0"/>
        <w:jc w:val="center"/>
        <w:rPr>
          <w:rFonts w:ascii="Arial" w:hAnsi="Arial"/>
          <w:i w:val="false"/>
          <w:i w:val="false"/>
          <w:iCs w:val="false"/>
          <w:sz w:val="24"/>
          <w:szCs w:val="24"/>
        </w:rPr>
      </w:pPr>
      <w:r>
        <w:rPr>
          <w:rFonts w:ascii="Arial" w:hAnsi="Arial"/>
          <w:i w:val="false"/>
          <w:iCs w:val="false"/>
          <w:sz w:val="24"/>
          <w:szCs w:val="24"/>
        </w:rPr>
      </w:r>
    </w:p>
    <w:p>
      <w:pPr>
        <w:pStyle w:val="Normal"/>
        <w:spacing w:lineRule="atLeast" w:line="100" w:before="0" w:after="0"/>
        <w:jc w:val="center"/>
        <w:rPr>
          <w:rFonts w:ascii="Arial" w:hAnsi="Arial"/>
          <w:i w:val="false"/>
          <w:i w:val="false"/>
          <w:iCs w:val="false"/>
          <w:sz w:val="24"/>
          <w:szCs w:val="24"/>
        </w:rPr>
      </w:pPr>
      <w:r>
        <w:rPr>
          <w:rFonts w:ascii="Arial" w:hAnsi="Arial"/>
          <w:i w:val="false"/>
          <w:iCs w:val="false"/>
          <w:sz w:val="24"/>
          <w:szCs w:val="24"/>
        </w:rPr>
      </w:r>
    </w:p>
    <w:p>
      <w:pPr>
        <w:pStyle w:val="Normal"/>
        <w:spacing w:lineRule="atLeast" w:line="100" w:before="0" w:after="0"/>
        <w:jc w:val="center"/>
        <w:rPr>
          <w:rFonts w:ascii="Arial" w:hAnsi="Arial"/>
          <w:i w:val="false"/>
          <w:i w:val="false"/>
          <w:iCs w:val="false"/>
          <w:sz w:val="24"/>
          <w:szCs w:val="24"/>
        </w:rPr>
      </w:pPr>
      <w:r>
        <w:rPr>
          <w:rFonts w:ascii="Arial" w:hAnsi="Arial"/>
          <w:i w:val="false"/>
          <w:iCs w:val="false"/>
          <w:sz w:val="24"/>
          <w:szCs w:val="24"/>
        </w:rPr>
      </w:r>
    </w:p>
    <w:p>
      <w:pPr>
        <w:pStyle w:val="Normal"/>
        <w:spacing w:lineRule="atLeast" w:line="100" w:before="0" w:after="0"/>
        <w:jc w:val="center"/>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 xml:space="preserve">МОНГОЛ УЛСЫН ИХ ХУРЛЫН </w:t>
      </w:r>
    </w:p>
    <w:p>
      <w:pPr>
        <w:pStyle w:val="Normal"/>
        <w:spacing w:lineRule="atLeast" w:line="100" w:before="0" w:after="0"/>
        <w:jc w:val="center"/>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 xml:space="preserve">2015 ОНЫ ХАВРЫН ЭЭЛЖИТ ЧУУЛГАНЫ  </w:t>
      </w:r>
    </w:p>
    <w:p>
      <w:pPr>
        <w:pStyle w:val="Normal"/>
        <w:spacing w:lineRule="atLeast" w:line="100" w:before="0" w:after="0"/>
        <w:jc w:val="center"/>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 xml:space="preserve">НИЙГМИЙН БОДЛОГО, БОЛОВСРОЛ, СОЁЛ, ШИНЖЛЭХ УХААНЫ </w:t>
      </w:r>
    </w:p>
    <w:p>
      <w:pPr>
        <w:pStyle w:val="Normal"/>
        <w:spacing w:lineRule="atLeast" w:line="100" w:before="0" w:after="0"/>
        <w:jc w:val="center"/>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 xml:space="preserve">БАЙНГЫН ХОРООНЫ 4 ДҮГЭЭР САРЫН 21-НИЙ ӨДӨР </w:t>
      </w:r>
    </w:p>
    <w:p>
      <w:pPr>
        <w:pStyle w:val="Normal"/>
        <w:spacing w:lineRule="atLeast" w:line="100" w:before="0" w:after="0"/>
        <w:jc w:val="center"/>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/МЯГМАР ГАРАГ/-ИЙН ХУРАЛДААНЫ ДЭЛГЭРЭНГҮЙ</w:t>
      </w:r>
    </w:p>
    <w:p>
      <w:pPr>
        <w:pStyle w:val="Normal"/>
        <w:spacing w:lineRule="atLeast" w:line="100" w:before="0" w:after="0"/>
        <w:jc w:val="center"/>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ТЭМДЭГЛЭЛ</w:t>
      </w:r>
    </w:p>
    <w:p>
      <w:pPr>
        <w:pStyle w:val="Title"/>
        <w:rPr>
          <w:rFonts w:ascii="Arial" w:hAnsi="Arial"/>
          <w:i w:val="false"/>
          <w:i w:val="false"/>
          <w:iCs w:val="false"/>
          <w:sz w:val="24"/>
          <w:szCs w:val="24"/>
        </w:rPr>
      </w:pPr>
      <w:r>
        <w:rPr>
          <w:rFonts w:ascii="Arial" w:hAnsi="Arial"/>
          <w:i w:val="false"/>
          <w:iCs w:val="false"/>
          <w:sz w:val="24"/>
          <w:szCs w:val="24"/>
        </w:rPr>
      </w:r>
    </w:p>
    <w:p>
      <w:pPr>
        <w:pStyle w:val="Title"/>
        <w:jc w:val="both"/>
        <w:rPr>
          <w:rFonts w:ascii="Arial" w:hAnsi="Arial"/>
          <w:i w:val="false"/>
          <w:i w:val="false"/>
          <w:iCs w:val="false"/>
        </w:rPr>
      </w:pPr>
      <w:r>
        <w:rPr>
          <w:rFonts w:cs="Arial" w:ascii="Arial" w:hAnsi="Arial"/>
          <w:b w:val="false"/>
          <w:bCs w:val="false"/>
          <w:i w:val="false"/>
          <w:iCs w:val="false"/>
          <w:sz w:val="24"/>
          <w:szCs w:val="24"/>
          <w:lang w:val="mn-Cyrl-MN"/>
        </w:rPr>
        <w:tab/>
      </w:r>
      <w:r>
        <w:rPr>
          <w:rFonts w:cs="Arial" w:ascii="Arial" w:hAnsi="Arial"/>
          <w:i w:val="false"/>
          <w:iCs w:val="false"/>
          <w:sz w:val="24"/>
          <w:szCs w:val="24"/>
          <w:lang w:val="mn-Cyrl-MN"/>
        </w:rPr>
        <w:t xml:space="preserve">Хуралдаан 15 </w:t>
      </w:r>
      <w:r>
        <w:rPr>
          <w:rFonts w:cs="Arial" w:ascii="Arial" w:hAnsi="Arial"/>
          <w:i w:val="false"/>
          <w:iCs w:val="false"/>
          <w:sz w:val="24"/>
          <w:szCs w:val="24"/>
          <w:lang w:val="ms-MY"/>
        </w:rPr>
        <w:t xml:space="preserve">цаг </w:t>
      </w:r>
      <w:r>
        <w:rPr>
          <w:rFonts w:cs="Arial" w:ascii="Arial" w:hAnsi="Arial"/>
          <w:i w:val="false"/>
          <w:iCs w:val="false"/>
          <w:sz w:val="24"/>
          <w:szCs w:val="24"/>
          <w:lang w:val="mn-Cyrl-MN"/>
        </w:rPr>
        <w:t xml:space="preserve">00 минутад </w:t>
      </w:r>
      <w:r>
        <w:rPr>
          <w:rFonts w:cs="Arial" w:ascii="Arial" w:hAnsi="Arial"/>
          <w:i w:val="false"/>
          <w:iCs w:val="false"/>
          <w:sz w:val="24"/>
          <w:szCs w:val="24"/>
          <w:lang w:val="ms-MY"/>
        </w:rPr>
        <w:t>эхлэв.</w:t>
      </w:r>
    </w:p>
    <w:p>
      <w:pPr>
        <w:pStyle w:val="Normal"/>
        <w:rPr>
          <w:rFonts w:ascii="Arial" w:hAnsi="Arial"/>
          <w:i w:val="false"/>
          <w:i w:val="false"/>
          <w:iCs w:val="false"/>
          <w:sz w:val="24"/>
          <w:szCs w:val="24"/>
        </w:rPr>
      </w:pPr>
      <w:r>
        <w:rPr>
          <w:rFonts w:ascii="Arial" w:hAnsi="Arial"/>
          <w:i w:val="false"/>
          <w:iCs w:val="false"/>
          <w:sz w:val="24"/>
          <w:szCs w:val="24"/>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За гишүүдийн өдрийн амгаланг айлтгая. Нийгмийн бодлого, боловсрол, соёл, шинжлэх ухааны байнгын хорооны хурал эхлэхэд ирц хүрсэн байна. 52.6 хувьтай. Ирсэн гишүүдийг танилцуулъя. Д.Арвин гишүүн ирсэн, Д.Батцогт гишүүн ирсэн, А.Бакей гишүүн гадаадад томилолттой, Г.Баярсайхан гишүүн ирсэн байна, С.Дэмбэрэл гишүүн чөлөөтэй, Л.Гантөмөр гишүүн ирсэн, Ё.Отгонбаяр гишүүн ирсэн, С.Одонтуяа гишүүн ирсэн, Я.Санжмятав гишүүн өвчтэй, Д.Сарангэрэл гишүүн гадаадад томилолттой, Я.Содбаатар гишүүн ирсэн, Д.Хаянхярваа гишүүн ирсэн, А.Тлейхан гишүүн гадаадад томилолттой, Л.Энх-Амгалан гишүүн өвчтэй, Л.Эрдэнэчимэг гишүүн нар ирсэн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За хуралдаанаа эхэлье. Өнөөдрийн хуралдаанаар хэлэлцэх асуудлаа танилцуулъя. Нэг. Тэтгэврийн даатгалын шимтгэлийн нэрийн дансны тухай хуульд нэмэлт оруулах тухай хуулийн төслийн хэлэлцэх эсэх асуудлыг хэлэлцэнэ.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Хоёр. Хөдөлмөрийн аюулгүй байдал, эрүүл ахуйн тухай хуульд нэмэлт, өөрчлөлт оруулах тухай хуулийн төслийн хэлэлцэх эсэх асуудлыг хэлэлцэнэ.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Гурав. Төрөөс тэтгэврийн шинэчлэлийн талаар баримтлах бодлого батлах тухай Улсын Их Хурлын тогтоолын төслийг хэлэлцүүлэгт бэлтгэх ажлын хэсгийг байгуулна.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Хэлэлцэх асуудал дээр саналтай гишүүд байна уу? Алга байна. За хэлэлцэх асуудалдаа оръё.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center"/>
        <w:rPr>
          <w:rFonts w:ascii="Arial" w:hAnsi="Arial" w:cs="Arial"/>
          <w:b w:val="false"/>
          <w:b w:val="false"/>
          <w:bCs w:val="false"/>
          <w:i w:val="false"/>
          <w:i w:val="false"/>
          <w:iCs w:val="false"/>
          <w:sz w:val="24"/>
          <w:szCs w:val="24"/>
          <w:lang w:val="mn-Cyrl-MN"/>
        </w:rPr>
      </w:pPr>
      <w:r>
        <w:rPr>
          <w:rFonts w:cs="Arial" w:ascii="Arial" w:hAnsi="Arial"/>
          <w:b/>
          <w:bCs w:val="false"/>
          <w:i/>
          <w:iCs/>
          <w:sz w:val="24"/>
          <w:szCs w:val="24"/>
          <w:lang w:val="mn-Cyrl-MN"/>
        </w:rPr>
        <w:t>Нэг. Тэтгэврийн даатгалын шимтгэлийн нэрийн дансны тухай хуульд нэмэлт оруулах тухай хуулийн төсөл /</w:t>
      </w:r>
      <w:r>
        <w:rPr>
          <w:rFonts w:cs="Arial" w:ascii="Arial" w:hAnsi="Arial"/>
          <w:b w:val="false"/>
          <w:bCs w:val="false"/>
          <w:i/>
          <w:iCs/>
          <w:sz w:val="24"/>
          <w:szCs w:val="24"/>
          <w:lang w:val="mn-Cyrl-MN"/>
        </w:rPr>
        <w:t xml:space="preserve">Засгийн газар 2015.04.10-ны өдөр өргөн мэдүүлсэн, </w:t>
      </w:r>
      <w:r>
        <w:rPr>
          <w:rFonts w:cs="Arial" w:ascii="Arial" w:hAnsi="Arial"/>
          <w:b/>
          <w:bCs/>
          <w:i/>
          <w:iCs/>
          <w:sz w:val="24"/>
          <w:szCs w:val="24"/>
          <w:lang w:val="mn-Cyrl-MN"/>
        </w:rPr>
        <w:t>хэлэлцэх эсэх</w:t>
      </w:r>
      <w:r>
        <w:rPr>
          <w:rFonts w:cs="Arial" w:ascii="Arial" w:hAnsi="Arial"/>
          <w:b/>
          <w:bCs w:val="false"/>
          <w:i/>
          <w:iCs/>
          <w:sz w:val="24"/>
          <w:szCs w:val="24"/>
          <w:lang w:val="mn-Cyrl-MN"/>
        </w:rPr>
        <w:t>/.</w:t>
      </w:r>
    </w:p>
    <w:p>
      <w:pPr>
        <w:pStyle w:val="Normal"/>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Тэтгэврийн даатгалын шимтгэлийн нэрийн дансны тухай хуульд нэмэлт оруулах тухай хуулийн төсөл санаачлагчийн илтгэлийг Улсын Их Хурлын гишүүн, Хүн амын хөгжил, нийгмийн хамгааллын сайд С.Эрдэнэ танилцуулна.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С.Эрдэнэ: - </w:t>
      </w:r>
      <w:r>
        <w:rPr>
          <w:rFonts w:cs="Arial" w:ascii="Arial" w:hAnsi="Arial"/>
          <w:b w:val="false"/>
          <w:bCs w:val="false"/>
          <w:i w:val="false"/>
          <w:iCs w:val="false"/>
          <w:sz w:val="24"/>
          <w:szCs w:val="24"/>
          <w:lang w:val="mn-Cyrl-MN"/>
        </w:rPr>
        <w:t xml:space="preserve">Нийгмийн бодлого, боловсрол, соёл, шинжлэх ухааны байнгын хорооны дарга, эрхэм гишүүд ээ,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Тэтгэврийн даатгалын шимтгэлийн нэрийн дансны тухай хуульд нэмэлт оруулах тухай хуулийн төслийн талаар та бүхэндээ танилцуулъя.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Төрөөс тэтгэврийн шинэчлэлийн талаар 2021 он хүртэл баримтлах үндсэн чиглэлийг Улсын Их Хурлаас 1999 онд баталж тэтгэврийн даатгалын шимтгэлийн нэрийн дансны тухай хуулийг 1999 оны 7 дугаар сарын 1-ний өдрөөс мөрдөж эхэлсэн юм.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t xml:space="preserve">Тэтгэврийн даатгалын шимтгэлийн нэрийн дансны тухай хуулийн дагуу 2015 онд эмэгтэй 55 настай, даатгуулагчийн тэтгэвэрт оруулах эрх үүсч буй 15 мянга гаруй даатгуулагч өнөөдөр бий болоод байна. Эдгээр иргэдийн дийлэнх буюу 75 орчим хувь нь 1960 оноос өмнө төрсөн даатгуулагчийн тэтгэврээс харьцангуй бага тэтгэвэр тогтоолгохоор нөхцөл байдал үүсээд байгаа юм. Иймд төрөөс тэтгэврийн шинэчлэлийн талаар 2021 он хүртэл баримтлах үндсэн чиглэлийн 23-т нэрийн данс нээж, түүгээр тэтгэвэрт гарах хүний тэтгэвэр болон хуучин тогтолцоогоор тэтгэвэрт гарах хүний тэтгэврийн хэмжээг тэнцвэртэй байлгах зарчмыг баримтлах бөгөөд үүнтэй холбогдуулан холбогдох хуульд тухайн үед нь өөрчлөлт оруулна гэж заасныг үндэслэн Монгол Улсын нийт ахмад настанд тэгш хандаж төлсөн шимтгэлийн хэмжээтэй уялдаатай амьжиргааг хангахуйц хэмжээнд тэтгэвэр авах, ижил бололцоогоор хангах нь зүйтэй гэж үзэж тэтгэврийн даатгалын шимтгэлийн нэрийн дансны тухай хуульд нэмэлт, өөрчлөлт оруулах тухай хуулийн төслийг боловсруулан хэлэлцүүлж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Уг хуулийн төсөлд өндөр насны тэтгэврийг Тэтгэврийн даатгалын шимтгэлийн нэрийн дансны тухай хуульд зааснаар, эсвэл Нийгмийн даатгалын сангаас олгох тэтгэвэр, тэтгэмжийн тухай хуульд заасны аль таатай нөхцөлөөр тогтоолгох сонголт хийх эрхтэй байхаар тусгасан болно.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Хуулийн төсөл батлагдсанаар нийгэм, эдийн засагт сөрөг үр дагавар гарахгүй бөгөөд 1960 оны 1 дүгээр сарын 1-ний өдөр, түүнээс хойш төрсөн даатгуулагчийн өндөр насны тэтгэврийн хэмжээ буурахаас сэргийлж ахмад настны нийгмийн баталгааг хангах, тэдний амьдралын чанарыг сайжруулахад эерэг үр дагавар бий болно.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Ийм учраас эрхэм гишүүд ээ, хуулийн төслийг хэлэлцэн дэмжиж өгөхийг та бүхнээс хүсье.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Анхаарал тавьсанд баярлалаа.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Хууль санаачлагчийн илтгэлтэй холбогдуулж асуулт асуух гишүүдийн нэрийг авъя. Алга уу? Д.Арвин гишүүн дар. Д.Арвин гишүүнээр тасаллаа. За Ё.Отгонбаяр гишүүн асууя.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Ё.Отгонбаяр: - </w:t>
      </w:r>
      <w:r>
        <w:rPr>
          <w:rFonts w:cs="Arial" w:ascii="Arial" w:hAnsi="Arial"/>
          <w:b w:val="false"/>
          <w:bCs w:val="false"/>
          <w:i w:val="false"/>
          <w:iCs w:val="false"/>
          <w:sz w:val="24"/>
          <w:szCs w:val="24"/>
          <w:lang w:val="mn-Cyrl-MN"/>
        </w:rPr>
        <w:t>С.Эрдэнэ сайдаас нэг тодруулаад асуучихъя. Одоо ингэж ойлгож байгаагаар бол юу шүү дээ, 1960 онд төрсөн хүмүүс чинь тухайн үедээ нэрийн дансны үлдэгдлийг нь хөдөлмөрийн хөлсний доод хэмжээгээр тооцсоноос болоод их бага тэтгэвэр тогтоогдох гээд байна гэж ойлгогдож байгаа.</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t xml:space="preserve">Тэгээд одоо энүүгээр ингээд сонголт хийх бололцоо гарна гэхээр зэрэг та нэг багцаагаар. Одоо жишээлбэл, яг 1960 онд төрсөн, одоо 55 настай эмэгтэй хүн одоо тэр юугаараа, энэ хуулийн өөрчлөлтгүй тохиолдолд бол нэг багцаагаар төчнөөний тэтгэвэр тогтоогдох гээд байгаа юм. Сонголт хийсэн тохиолдолд бол одоо ийм сонголт хийгээд тэтгэвэр нь тэд болох юм гээд мөнгөн дүнгээр нь нэг багцаагаар илэрхийлчихэж болох уу гэж асуух гэсэн юм.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За тэгээд би тодруулж асууя.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За асуултад хариулахын өмнө ажлын хэсэг танилцуулъя. С.Эрдэнэ Хүн амын хөгжил, нийгмийн хамгааллын сайд, Ц.Туваан Хүн амын хөгжил, нийгмийн хамгааллын яамны Стратеги бодлого, төлөвлөлтийн газрын дарга, Ц.Дашдондог Хүн амын хөгжил, нийгмийн хамгааллын яамны Стратеги бодлого, төлөвлөлтийн газрын ахлах мэргэжилтэн, Ц.Уртнасан Нийгмийн даатгалын ерөнхий газрын дарга, С.Дорждэрэм Хүн амын хөгжил, нийгмийн хамгааллын яамны Нийгмийн даатгалын албаны дарга гэсэн ийм бүрэлдэхүүнтэй ажлын хэсэг ажиллаж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t xml:space="preserve">Хэн хариулах вэ? Ажлын хэсэг. Ц.Туваан. 3 дугаар микрофон өгье.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Ц.Туваан: - </w:t>
      </w:r>
      <w:r>
        <w:rPr>
          <w:rFonts w:cs="Arial" w:ascii="Arial" w:hAnsi="Arial"/>
          <w:b w:val="false"/>
          <w:bCs w:val="false"/>
          <w:i w:val="false"/>
          <w:iCs w:val="false"/>
          <w:sz w:val="24"/>
          <w:szCs w:val="24"/>
          <w:lang w:val="mn-Cyrl-MN"/>
        </w:rPr>
        <w:t xml:space="preserve">Энэ 1960 оноос 1955 он гээд 55 нас хүрсэн эмэгтэй хүн энэ жил тэтгэвэр тогтоолгохоор ийм хуулийн хугацаа нь болж байгаа. Энэ хүний тоо бол 15 мянга орчим байгаа. Тэгээд эндээс 55 нас хүрсэн бага ангийн багш мэргэжилтэй эмэгтэй хүн энэ жил тэтгэврээ тогтоолголоо гэж бодоход хуучин боддог хуулиар 313 мянга 550 төгрөгийн тэтгэвэр авахаар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Тэтгэврийн даатгалын шимтгэлийн нэрийн дансны тухай хуульд заасан аргачлалаар бодох юм бол 213 мянга 226 төгрөг буюу энэ хоёр бодолтын зөрүү 110.3 мянган төгрөг болж бодогдохоор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Ё.Отгонбаяр гишүүн тодруулъя.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Ё.Отгонбаяр: - </w:t>
      </w:r>
      <w:r>
        <w:rPr>
          <w:rFonts w:cs="Arial" w:ascii="Arial" w:hAnsi="Arial"/>
          <w:b w:val="false"/>
          <w:bCs w:val="false"/>
          <w:i w:val="false"/>
          <w:iCs w:val="false"/>
          <w:sz w:val="24"/>
          <w:szCs w:val="24"/>
          <w:lang w:val="mn-Cyrl-MN"/>
        </w:rPr>
        <w:t xml:space="preserve">Тэгэхээр нөгөө тэр хүний төлсөн шимтгэл чинь одоо яаж нөлөөлөх юм. Одоо өөрөөр хэлбэл мэдээж хүн бол 300 мянган төгрөгийнхөө тэтгэвэр лүү явах байх л даа. Нэгдүгээрт.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Хоёрдугаарт, ер нь зүгээр үүний тухай мэдлэг мэдээлэл хүмүүст байгаа юу? Өөрөөр хэлбэл та нар бол сонголт хийнэ гээд их гоё юм ярьж байна. Амьдрал дээр нь баахан хүмүүс дээр аваачаад өөрийнх нь хийсэн сонголт гээд 200 мянган төгрөгийн тэтгэвэр биччих юм биш биз дээ. Тийм үйлдэл үүсэхээс сэргийлсэн юм байна уу?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t xml:space="preserve">Гуравдугаарт нь, үүнийг зүгээр яах вэ тэр 60 гэлгүйгээр 70 юм уу, 80 гэчхээд хугацаа гаргаж байгаад тэгээд нөгөө нэг тэтгэврийнхээ үзэл баримтлал, тэтгэврийн хуулийн үзэл баримтлал чинь яваад байгаа шүү дээ. Тэгээд нэг мөсөн шийдэж болоогүй юм уу гэж асуух гэсэн юм.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С.Эрдэнэ сайд хариулъя.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С.Эрдэнэ: - </w:t>
      </w:r>
      <w:r>
        <w:rPr>
          <w:rFonts w:cs="Arial" w:ascii="Arial" w:hAnsi="Arial"/>
          <w:b w:val="false"/>
          <w:bCs w:val="false"/>
          <w:i w:val="false"/>
          <w:iCs w:val="false"/>
          <w:sz w:val="24"/>
          <w:szCs w:val="24"/>
          <w:lang w:val="mn-Cyrl-MN"/>
        </w:rPr>
        <w:t xml:space="preserve">Энэ асуудлаар иргэдээс нэлээн санал, гомдлууд ирж байгаа. Ялангуяа одоо энэ он гарснаас хойш энэ нэрийн дансны тухай хууль хэрэгжих хуулийн хугацаа болсон. Үүнээс хойш энэ талаар иргэдээс нэлээдгүй гомдол ирж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Тэгээд энэ дээр бид нар гол юм юу гэхээр одоогийн байгаа яг саяын Ц.Туваан даргын тайлбарласнаар 100 гаруй мянган төгрөгийн зөрүүтэй ийм тэтгэвэр тогтоолгох нөхцөл байдал үүссэн байгаа учраас энэ дээр бид нар. Би нэг хоёрдугаар асуултад нэг мөсөн хариулчихъя гэж бодож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Тэгээд одоо энэ нь өөрөө тухайн харьяа аймаг, дүүргийн Нийгмийн даатгалын хэлтэс дээр очоод өөрийнхөө сонголтыг хийх юм. Нэг үгээр хэлбэл одоо шинэ нэрийн дансны хуулиар тэтгэврээ бодуулна гэвэл тэрүүгээрээ бодуулаад авах эрх нь байгаа. Хуучин тогтолцоогоороо тэтгэврээ бодуулна гээд одоогийн, өнөөдөр хүчин төгөлдөр мөрдөж байгаа тогтолцоогоороо ингээд хуулиараа тэтгэврээ бодуулаад авах эрх нь бас нээлттэй байхаар ингэж. Нэг үгээр хэлбэл тэтгэврийн, тэтгэвэр авагчийн эрхийг дээдэлсэн ийм л зарчим.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Минутыг нь нэмээд тавьчих. С.Эрдэнэ сайдын.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С.Эрдэнэ: - </w:t>
      </w:r>
      <w:r>
        <w:rPr>
          <w:rFonts w:cs="Arial" w:ascii="Arial" w:hAnsi="Arial"/>
          <w:b w:val="false"/>
          <w:bCs w:val="false"/>
          <w:i w:val="false"/>
          <w:iCs w:val="false"/>
          <w:sz w:val="24"/>
          <w:szCs w:val="24"/>
          <w:lang w:val="mn-Cyrl-MN"/>
        </w:rPr>
        <w:t xml:space="preserve">Тэтгэвэр авагчийн эрхийг хамгаалах, тэтгэвэр авагчийнхаа эрхийг дээдэлсэн ийм л зарчмаар энэ хуулийн өөрчлөлтийг оруулж ирж байгаа юм. Тэгээд энэ дээр өнөөдөр яг бид бол сурталчилгаа бол эхлээгүй байгаа. Энэ хууль батлагдаад гарах юм бол бид нар энэ чиглэлээр сургалтууд, сурталчилгааны ажлуудыг одоо үе шаттайгаар зохион байгуулж явуулна.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t xml:space="preserve">Үгүй. Шимтгэл төлөхгүй. Одоо байгаагаараа л явна шүү дээ. Ямар нэгэн нэмэлт. Энд ямар нэгэн нийгэм, эдийн засгийн сөрөг үр дагавар гарахгүй. Байхгүй. Одоо ингээд л нөгөө хуучин аргачлалаар бодвол дараалсан 60 сар буюу одоо дараалсан 5 жилийн дунджаар 45.0 хувиар бодоод тэтгэврийн тогтоогоод бодоод ингээд явчихна.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Аль илүүгээрээ л тогтоолгоно. Тэр хүний өөрийн сонгох эрх байхгүй юу.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t xml:space="preserve">Тэгээд тэтгэврийн даатгалын шинэчлэлийн талаар төрөөс баримтлах бодлого дээр болохоор бид нар одоо энэ 1960 он гэдгийг бид нар 70 буюу 79 он гэсэн хувилбараар оруулж байгаа юм. Тэгээд Их Хурал дээр үүнийг хэлэлцэж байгаад шийднэ. Тэгээд бид нар 1979 оноор бодоод явах юм бол 1995 онд энэ хууль хэрэгжиж эхлэх үед яг одоо 1979 онд төрсөн тэр үеийн хүн бол 16 настай байж байгаа. Энэ бол одоо эрх зүйн харилцаанд орох боломжтой болсон үе 1995 он гэж тооцоод 1979 он гэж оруулж байгаа. Хэрвээ гишүүд хэтэрхий урт байна гэж үзвэл 1970 он байж болно. Тэгээд бид нар зүгээр 10 жил байгаа юм. Тэгэхдээ яах вэ бид нарын тооцож байгаа бол хэрвээ 1979 оноос тооцоод явах юм бол 2034 он хүртэл энэ нэрийн дансны хуримтлал бий болгох ийм бололцоотой хугацаа бий болно гэж ингэж харж байгаа юм.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За Д.Арвин гишүүн асууя.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Д.Арвин: - </w:t>
      </w:r>
      <w:r>
        <w:rPr>
          <w:rFonts w:cs="Arial" w:ascii="Arial" w:hAnsi="Arial"/>
          <w:b w:val="false"/>
          <w:bCs w:val="false"/>
          <w:i w:val="false"/>
          <w:iCs w:val="false"/>
          <w:sz w:val="24"/>
          <w:szCs w:val="24"/>
          <w:lang w:val="mn-Cyrl-MN"/>
        </w:rPr>
        <w:t xml:space="preserve">Ойлгож байна энэ хуулийг. Зүгээр энэ хуультай холбогдолгүй нэг тэтгэврийн асуудлыг зүгээр одоо Нийгмийн даатгалын ерөнхий газрын дарга байгаа, сайд байгаа дээр нь нэг зүйл асуучихаж болох уу, дарга аа. За тэгье.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t xml:space="preserve">Тэгэхээр энэ тэтгэвэр бас ийм юм. 1996-2010 оны хооронд тэтгэвэр тогтоолгосон, 1996-2010 оны хооронд маш бага хэмжээгээр тогтоогдсон цэргийн албан хаагчид байдаг юм. Сая бид нар 2010 оноос хойш цэргийн тэтгэвэр, тэтгэмжээр бусдыг нь шийдчихсэн. Эд нар одоо хүртэл маш бага цалин дээр ажиллаж байгаа. Тэгээд энэ хүмүүсийг нэг 5 мянга гаруй хүн байдаг. Энэ хүмүүсийн тэтгэврийн зөрүүг нь, маш бага мөнгө юм билээ. Үүнийг одоо өргөн бариад, үүнийг та нартай ярих юм бол энэ ажил ер нь одоо бид хийгдвэл хийгдэх үү гэдгийг л. Бололцоо байна уу? Энэ 5 мянга гаруй хүний тэтгэврийн зөрүүний асуудал дээр. Бага мөнгө юм билээ, С.Эрдэнэ сайд.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С.Эрдэнэ сайд.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С.Эрдэнэ: - </w:t>
      </w:r>
      <w:r>
        <w:rPr>
          <w:rFonts w:cs="Arial" w:ascii="Arial" w:hAnsi="Arial"/>
          <w:b w:val="false"/>
          <w:bCs w:val="false"/>
          <w:i w:val="false"/>
          <w:iCs w:val="false"/>
          <w:sz w:val="24"/>
          <w:szCs w:val="24"/>
          <w:lang w:val="mn-Cyrl-MN"/>
        </w:rPr>
        <w:t xml:space="preserve">Ер нь бол цэргийн тэтгэвэрт гарагчдын тэтгэврийн хэмжээ бол маш сайн нэмэгдсэн шүү дээ ер нь бол. Тэгээд одоо ер нь тэр талаар яригдах юм бол цэргийнхний хувьд бол одоо ер нь тэтгэвэр авагчдын дунд бол ийм асуудал бол ямар нэг. Хамгийн өндөр тэтгэвэр авч байгаа хэсэг нь цэргийнхэн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Яг тэр 2010 оноос өмнө гэж байгаа юм байна. Тийм ээ. 2010 оноос өмнө одоо яг ямар хүмүүс байгаа юм. Ц.Уртнасан дарга хариул даа.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2 дугаар микрофон өгье.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Ц.Уртнасан: - </w:t>
      </w:r>
      <w:r>
        <w:rPr>
          <w:rFonts w:cs="Arial" w:ascii="Arial" w:hAnsi="Arial"/>
          <w:b w:val="false"/>
          <w:bCs w:val="false"/>
          <w:i w:val="false"/>
          <w:iCs w:val="false"/>
          <w:sz w:val="24"/>
          <w:szCs w:val="24"/>
          <w:lang w:val="mn-Cyrl-MN"/>
        </w:rPr>
        <w:t xml:space="preserve">Саяын энэ 2 дугаар сарын 1-нээс нийгмийн даатгалын сангаас олгох тэтгэврийг нэмэгдүүлэх арга хэмжээний хүрээнд Д.Арвин гишүүний хэлж байгаа энэ жирийн тэтгэвэр авагчдыг тодорхой бүлэг хэсэг 5 мянга орчим иргэдийн тэтгэврийн тогтоож байгаа цалингийн индексийг өөрчилсөн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Тэгээд энэ тэтгэвэр өөрчлөх үйл явцаар бол хамгийн их нэмэгдэл авсан, за тэтгэвэр авагчдын дунд маргаан үүсгээд байгаа хэсэг бол энэ цэргийн тэтгэвэр авагчдын асуудал байгаа. Тийм учраас энэ тэтгэвэр нэмэгдлийн үр дүнгээр бол таны ярьж байгаа энэ хэсэг бүлгийн хүмүүсийн тэтгэвэрт хамгийн их нэмэгдэл бий болсон. Зөрүү гэдэг юм уу, одоо тэр ялгавартай байдлыг арилгахад чиглэсэн энэ арга хэмжээ саяын энэ 2 дугаар сарын 1-нээс тэтгэвэр нэмэгдүүлэх арга хэмжээгээр шийдэгдсэн гэж бид нар ингэж ойлгож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Гишүүд асуулт асууж, хариулт авч дууслаа. Үг хэлэх гишүүн байна уу? За алга байна. Санал хураалт явуулъя.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Хуулийн төслийн нэгдсэн хуралдаанаар хэлэлцүүлэхийг дэмжье гэдэг томьёоллоор санал хураалт явуулъя.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10 гишүүн санал хураалтад оролцож, 10 гишүүн дэмжсэнээр 100.0 хувийн саналаар дэмжигдлээ.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Санал, дүгнэлт унших гишүүн санаачлагаараа байна уу? За Д.Хаянхярваа гишүүнийг. Өөрөө зөвшөөрч байна уу? За Д.Хаянхярваа гишүүн нэгдсэн чуулганд санал, дүгнэлт уншина. Ажлын хэсэгт баярлалаа.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Дараагийн асуудал.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ind w:left="0" w:right="0" w:hanging="0"/>
        <w:jc w:val="center"/>
        <w:rPr>
          <w:rFonts w:ascii="Times New Roman" w:hAnsi="Times New Roman" w:cs="Arial"/>
          <w:b/>
          <w:b/>
          <w:bCs/>
          <w:i w:val="false"/>
          <w:i w:val="false"/>
          <w:iCs w:val="false"/>
          <w:sz w:val="24"/>
          <w:szCs w:val="24"/>
          <w:lang w:val="mn-Cyrl-MN"/>
        </w:rPr>
      </w:pPr>
      <w:bookmarkStart w:id="6" w:name="__DdeLink__2360_2148178679"/>
      <w:r>
        <w:rPr>
          <w:rFonts w:cs="Arial" w:ascii="Arial" w:hAnsi="Arial"/>
          <w:b/>
          <w:bCs/>
          <w:i/>
          <w:iCs/>
          <w:sz w:val="24"/>
          <w:szCs w:val="24"/>
          <w:lang w:val="mn-Cyrl-MN"/>
        </w:rPr>
        <w:t xml:space="preserve">Хоёр. </w:t>
      </w:r>
      <w:bookmarkEnd w:id="6"/>
      <w:r>
        <w:rPr>
          <w:rStyle w:val="Emphasis"/>
          <w:rFonts w:cs="Arial" w:ascii="Arial" w:hAnsi="Arial"/>
          <w:b/>
          <w:bCs/>
          <w:i/>
          <w:iCs/>
          <w:caps w:val="false"/>
          <w:smallCaps w:val="false"/>
          <w:color w:val="00000A"/>
          <w:sz w:val="24"/>
          <w:szCs w:val="24"/>
          <w:u w:val="none"/>
          <w:lang w:val="mn-Cyrl-MN"/>
        </w:rPr>
        <w:t>Хөдөлмөрийн аюулгүй байдал, эрүүл ахуйн тухай хуульд нэмэлт, өөрчлөлт оруулах тухай хуулийн төсөл /</w:t>
      </w:r>
      <w:r>
        <w:rPr>
          <w:rStyle w:val="Emphasis"/>
          <w:rFonts w:cs="Arial" w:ascii="Arial" w:hAnsi="Arial"/>
          <w:b w:val="false"/>
          <w:bCs w:val="false"/>
          <w:i/>
          <w:iCs/>
          <w:caps w:val="false"/>
          <w:smallCaps w:val="false"/>
          <w:color w:val="00000A"/>
          <w:sz w:val="24"/>
          <w:szCs w:val="24"/>
          <w:u w:val="none"/>
          <w:lang w:val="mn-Cyrl-MN"/>
        </w:rPr>
        <w:t xml:space="preserve">Засгийн газар 2015.04.10-ны өдөр өргөн мэдүүлсэн, </w:t>
      </w:r>
      <w:r>
        <w:rPr>
          <w:rStyle w:val="Emphasis"/>
          <w:rFonts w:cs="Arial" w:ascii="Arial" w:hAnsi="Arial"/>
          <w:b/>
          <w:bCs/>
          <w:i/>
          <w:iCs/>
          <w:caps w:val="false"/>
          <w:smallCaps w:val="false"/>
          <w:color w:val="00000A"/>
          <w:sz w:val="24"/>
          <w:szCs w:val="24"/>
          <w:u w:val="none"/>
          <w:lang w:val="mn-Cyrl-MN"/>
        </w:rPr>
        <w:t>хэлэлцэх эсэх/</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t xml:space="preserve">Хөдөлмөрийн аюулгүй байдал, эрүүл ахуйн тухай хуульд нэмэлт, өөрчлөлт оруулах тухай хуулийн төсөл санаачлагчийн илтгэлийг Хөдөлмөрийн сайд С.Чинзориг танилцуулна. 3 дугаар микрофон өгье.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С.Чинзориг: - </w:t>
      </w:r>
      <w:r>
        <w:rPr>
          <w:rFonts w:cs="Arial" w:ascii="Arial" w:hAnsi="Arial"/>
          <w:b w:val="false"/>
          <w:bCs w:val="false"/>
          <w:i w:val="false"/>
          <w:iCs w:val="false"/>
          <w:sz w:val="24"/>
          <w:szCs w:val="24"/>
          <w:lang w:val="mn-Cyrl-MN"/>
        </w:rPr>
        <w:t xml:space="preserve">Гишүүдийн энэ өдрийн амгаланг айлтгая. Хөдөлмөрийн аюулгүй байдал, эрүүл ахуйн хуульд нэмэлт, өөрчлөлт оруулах хуулийн төслийг Засгийн газрын хуралдаанаар хэлэлцүүлж Их Хуралд өргөн барьсан. Өнөөдөр Байнгын хорооны хуралдаанаар хэлэлцүүлж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Хөдөлмөрийн аюулгүй байдал, эрүүл ахуйн хууль 2008 онд Улсын Их Хурлаар батлагдаж хэрэгжиж эхэлснээс хойш Хөдөлмөрийн аюулгүй байдал, эрүүл ахуйн төрийн бодлого, удирдлагын тогтолцоо бий болж ослоос урьдчилан сэргийлэхэд чиглэгдсэн үйл ажиллагаа, арга хэмжээ нэлээн төлөвшсөн гэж үздэг. Гэхдээ хуулийн зарим зүйл, заалтыг тодорхой болгох, салбарын яамд, орон нутгийн оролцоог нэмэгдүүлэх, ажил олгогчдод ажилтнуудын хариуцлагыг дээшлүүлэх, урьдчилан осол, үйлдвэрлэл, мэргэжлээс шалтгаалах өвчнөөс урьдчилан сэргийлэх хууль тогтоомжийг одоо бас боловсронгуй болгох зайлшгүй шаардлагууд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Тоон статистик мэдээнээс үзэхэд 2014 онд 333 үйлдвэрлэлийн осол бүртгэгдсэн. Өмнөх оноос 18.0 хувиар буурсан гэсэн ийм статистик мэдээ байгаа. Гэхдээ үйлдвэрлэлийн ослын улмаас нас барж буй иргэдийн тоо дорвитой буурахгүй байгаа. 2014 онд барилгын салбарт гарсан үйлдвэрлэлийн ослын улмаас 24 иргэн амь насаа алдсан. Уул уурхайн салбарт гарсан ослын улмаас 10 иргэн амь насаа алдсан гэсэн ийм бас эмгэнэлтэй явдлууд бол ар араасаа гарсаар байгаа. Тийм учраас хөдөлмөрийн аюулгүй байдал, эрүүл ахуйн хууль тогтоомжийг одоо өөрчлөлт оруулж хариуцлагыг нь нэлээн сайжруулах талаар өөрчлөлт оруулах зайлшгүй шаардлагатай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Улсын Их Хурлын 2013 оны 20 дугаар тогтоолоор Хөдөлмөрийн аюулгүй байдал, эрүүл ахуйн хууль эрх зүйн орчныг боловсронгуй болгох, стандартыг шинэчлэх, үйлдвэрлэлийн осол, мэргэжлээс шалтгаалсан өвчнөөс урьдчилан сэргийлэх зардлын хувь хэмжээг нэмэгдүүлэх ийм чиглэлээр одоо бас Засгийн газарт чиглэл өгсөн байдаг. Эдгээр шаардлагуудыг үндэслэж Хөдөлмөр аюулгүй байдал, эрүүл ахуйн хууль тогтоомжид хуулийн нэмэлт, өөрчлөлтийг боловсруулаад Их Хурлаар өргөн бариад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Хуульд бид хэд хэдэн зарчмын өөрчлөлтүүдийг оруулсан гэдгийг бол юуны өмнө хэлэхийг хүсч байна. Аж ахуйн нэгж, байгууллагууд ажлын байрны эрсдэлийн түвшин, ажилчдын тооноос хамааруулан хөдөлмөрийн аюулгүй байдал, эрүүл ахуйн бүтэц, ажилтан, зөвлөлийг орон тооны болон орон тооны бусаар ажиллуулах, тэдний хариуцах ажлын чиг үүргийг тодорхой болгож өгөхөөр хуулийн төсөлд тусгасан.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Үйлдвэрлэлийн ослын улмаас амь насаа алдаж буй иргэдийн тоо дорвитой буурахгүй байгаатай холбоотойгоор үйлдвэрлэлийн осол, мэргэжлээс шалтгаалах өвчний улмаас амь насаа алдаж байгаа, хөдөлмөрийн чадвараа алдаж байгаа ажилтнуудад олгох нөхөн төлбөрийн хэмжээ, төлбөр, тэтгэмжийн хэмжээг нэмэгдүүлэх зайлшгүй шаардлагатай байгаа. Үүнтэй холбоотойгоор эрсдэлийн түвшин өндөртэй ажлын байранд ажиллаж байгаа ажилтныг ажил олгогч амь нас, эрүүл мэндийн даатгалд одоо заавал даатгуулж байх. Хураамжийг нь ажил олгогч төлж байхаар, эрсдэл ихтэй ажлын байранд ажиллаж байгаа ажилтан амь насаа алдах юм бол арилжааны даатгалын сангаас нэмэлт даатгал болгож амь нас, эрүүл мэндийн даатгалаас нөхөн төлбөр авч байхаар хуульчилж оруулж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Гурав дахь бас үндсэн нэг том өөрчлөлт нь барилгын компаниуд, ялангуяа уул уурхайн чиглэлээр ажиллаж байгаа компаниудад бас тийм бүтэц, өөрчлөлтүүд нэлээдгүй оногдож байгаа. Үйлдвэрлэлийн осол буурахгүй байгаа нэг үндсэн шалтгаан нь ерөнхий захиалагч, ерөнхий гүйцэтгэгч, туслан гүйцэтгэгч нарын хэн нь ямар шатандаа ямар хариуцлага хүлээх вэ гэдэг асуудлыг тодорхой болгох зайлшгүй шаардлагатай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 xml:space="preserve">Нөгөө талаасаа ерөнхий захиалагч, ерөнхий гүйцэтгэгч нь төсөвт туссан энэ хөдөлмөрийн аюулгүй байдал, эрүүл ахуйн чиглэлээр санхүүжилтийг бүрэн шийдвэрлэх, тусгаж шийдвэрлэж өгдөггүй нь осол, эндэгдэл, үйлдвэрлэлийн өвчний гаралт буурахгүй байхад нөлөөлж байгаа гэсэн ийм асуудал их яригддаг. Үүнтэй холбоотойгоор харилцан хариуцлага хүлээж байх, хамтран ажиллах асуудлыг гэрээнд тодорхой тусгаж байхаар хуулийн төсөлд тусгаж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t xml:space="preserve">Хөдөлмөрийн аюулгүй байдал, эрүүл ахуйн хууль тогтоомжид өөрчлөлт оруулж байгаа бас нэг үндсэн шалтгаан нь тухайн ажлын байран дээр ажиллаж байгаа ажилтан үйлдвэрлэлийн осолд ороод эрүүл мэндээрээ, амь насаа алдсан бол ажил олгогч хариуцлага хүлээдэг ийм хуулийн тогтолцоо одоо үйлчилж байгаа. Харамсалтай нь сүүлийн жилүүдэд үйлдвэрлэлийн тухайн ажлын байран дээр ажиллаж байгаа ажилтан үйлдвэрлэлийн осолд ороод амь насаа алдахаас гадна үйлдвэрлэлийн ойр орчимд явж байсан, гаднах талбайд нь явж байсан иргэн, бүр ногоон гэрлэн дохио хүлээгээд зогсож байсан автомашины дээрээс хүртэл одоо хүнд даацын кран унаад хүний амь нас эрсэдсэн ийм эмгэнэлттэй явдлууд гарсан. Тийм учраас үйлдвэрлэлийн орчин, гаднах талбайд гарсан ослыг тухайн ажил олгогч хариуцаж байхаар хуульд бас нэмэлт, өөрчлөлтүүд оруулж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2013 оны 20 дугаар тогтоолоор аж ахуйн нэгж, байгууллагын үйлдвэрлэлийн осол, мэргэжлээс шалтгаалах өвчнөөс урьдчилан сэргийлэх арга хэмжээнд шаардах зардлын хэмжээг 5 хүртэл хувиар нэмэгдүүлэхээр Улсын Их Хурлын тогтоол заасан. Бид одоо энэ чиглэлээр нэлээд аж ахуйн нэгж, байгууллагуудтай хэлэлцүүлэг, санал солилцох уулзалтууд нэлээн их явуулсан. Ингээд үүний үр дүнд төсвийн хөрөнгөөр нийлүүлэх бүтээгдэхүүн, ажил үйлчилгээний зардлаас 0.5 хувиар, төсвийн байгууллагууд бол 0.5 хувиар шимтгэл төлж байх, аж ахуйн нэгж, байгууллага үйлдвэрлэл, үйлчилгээний зардлын 2 хувиас доошгүй хэмжээний хөрөнгийг аюулгүй байдал, эрүүл ахуйн болон үйлдвэрлэлийн осол, мэргэжлээс шалтгаалах өвчнөөс сэргийлэх, урьдчилан сэргийлэх арга хэмжээнд зарцуулж байхаар хуулийн төсөлд тусгаж өгсөн.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t xml:space="preserve">Төгсгөлд нь нэг зүйлийг хэлэхэд Хөдөлмөрийн аюулгүй байдал, эрүүл ахуйн хууль тогтоомж зөрчигчдөд хүлээлгэх хариуцлагыг нэлээд чангатгаж байгаа. Гэхдээ бид энд зөвхөн ажил олгогчдод хүлээлгэх хариуцлагыг чангатгах биш ажилтан хүний хөдөлмөрийн аюулгүй байдал, эрүүл ахуйн чиглэлээр хүлээх үүргийг нь ч гэсэн нэлээд үүрэгжүүлж бас хариуцлагыг нь сайжруулж байгаа асуудлууд бий. Ний нуугүй хэлэхэд манай ажилтнууд хэнэггүй байдлаасаа болоод хөдөлмөрийн сахилга батыг чанд дагаж мөрддөггүй, үйлдвэрлэлийн технологийн процессыг хатуу чанд биелүүлдэггүйгээсээ хамаараад үйлдвэрлэлийн осолд өртөх, мэргэжлээс шалтгаалах өвчинд одоо бас нэрвэгдэх ийм тохиолдол гардаг. Тийм учраас энэ талаарх ажилтны үүргийг нэлээд чангатгая, сайжруулж өгье гэсэн асуудлууд яригдаж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Нөгөө талаасаа үйлдвэрлэлийн осол гаргаж байгаа хууль тогтоомж зөрчигчдөд хүлээлгэх хариуцлагыг нэлээн сайжруулъя. Ялангуяа оногдуулж байгаа торгуулийн хэмжээг хөдөлмөрийн хөлсний доод хэмжээтэй уялдуулан нэмэгдүүлдэг байхаар хуулийн төсөлд оруулсан. Одоогийн мөрдөгдөж байгаа хуулиар бол үйлдвэрлэлийн осол анх удаа гаргавал 300-гаас 500 мянган төгрөгөөр торгодог. Хоёр дахь удаагаа осол гаргасан бол саяас 2 сая төгрөгөөр торгодог ийм л одоо бас торгуулийн механизм үйлчилж байгаа. Энэ нь одоо хариуцлагын тогтолцоо болж чадахгүй байна гэж үзэж хариуцлагыг нэлээн сайжруулах чиглэлээр хуулийн төслөө өргөн барьж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t xml:space="preserve">Ийм чиглэлээр бас хуулийн төсөлд өөрчлөлт оруулсан гэдгийг та бүхэнд танилцуулж байна. Ингээд хуулийн төслийг хэлэлцэж, Байнгын хороогоор хэлэлцэж дэмжиж өгөхийг хүсч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Анхаарал тавьсанд баярлалаа.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Хуулийн төсөл санаачлагчийн илтгэлтэй холбогдуулаад асуулттай гишүүд байна уу? С.Одонтуяа гишүүнээр тасаллаа.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Ажлын хэсэг танилцуулъя. С.Чинзориг Хөдөлмөрийн сайд, Б.Алимаа Хөдөлмөрийн яамны Хөдөлмөрийн харилцааны бодлого зохицуулалтын газрын дарга, Т.Эрдэнэ Хөдөлмөрийн яамны Хөдөлмөрийн харилцааны бодлого зохицуулалтын газрын ахлах мэргэжилтэн, Ц.Батнасан хуулийн зөвлөх гэсэн ийм бүрэлдэхүүнтэй ажлын хэсэг ажиллаж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Ё.Отгонбаяр гишүүн асууя.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Ё.Отгонбаяр: - </w:t>
      </w:r>
      <w:r>
        <w:rPr>
          <w:rFonts w:cs="Arial" w:ascii="Arial" w:hAnsi="Arial"/>
          <w:b w:val="false"/>
          <w:bCs w:val="false"/>
          <w:i w:val="false"/>
          <w:iCs w:val="false"/>
          <w:sz w:val="24"/>
          <w:szCs w:val="24"/>
          <w:lang w:val="mn-Cyrl-MN"/>
        </w:rPr>
        <w:t xml:space="preserve">Би ганц хоёр зүйл тодруулж асуух гэсэн юм. Одоо энэ оруулж ирж байгаа хуулийн төсөл дээр, хуулийн өөрчлөлт дээр хайгаад олсонгүй. Ер нь зүгээр байгаа хууль дээр энэ хөдөлмөрийн аюулгүй байдалтай холбоотой ослыг нуусан албан тушаалтанд оногдох хариуцлага их бага байсан санагдаад байх юм. 100 мянга, 200 мянган төгрөг ч билүү. Энэ торгууль юм нь их бага болохоор зэрэг ерөнхийдөө хүмүүс нуучих хандлагатай байдаг гэсэн ийм дүгнэлт бас гарч байсан юм. Энэ Хүний эрхийн комиссын 2013 оны илтгэл дээр ийм дүгнэлт гарч байсан юм. Одоо тэрийг чангатгах тал дээр энэ дээр ямар арга хэмжээ авахаар орж ирж байна вэ?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t xml:space="preserve">Хоёрдугаарт, энэ хөдөлмөрийн аюулгүй байдалтай холбоотой нөгөө барилга энэ тэр дээр байгууллагын төсөв дээр нь нэг хувь суудаг шүү дээ. Тэр судлаад үзэхэд ихэнхидээ тэрийгээ ер нь зарцуулдаггүй. Ер нь хэн нь ч гэх юм. Сонирхолтой тийм юм ажиглагдаад байна гэсэн тийм дүгнэлт байсан. Тэгэхээр зэрэг энэ зардлыг одоо тусгаагүй юм уу? Тусгасан зардлаа хэмнэх ийм сонирхолтой байгаа байгууллага, аж ахуйн нэгжүүдэд ямар арга хэмжээ авна гэж ингэж төлөвлөсөн юм бэ?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Тэгээд энэ чинь 2013 оны билүү, Улсын Их Хурлын нэг тогтоол байх ёстой. Тийм ээ. 20 дугаар тогтоол билүү. Тэр 20 дугаар тогтоолоор нэг баахан арга хэмжээ авна гээд заагдсан байсан. Түүнээс хойш яг ямар арга хэмжээ авагдаж байна вэ? Бид нар нэг хэсэг ингээд барилга дээрээс хүн унаад, үгүй бол хүний амь эрсдээд ирэхээр жигтэйхэн мундаг шуугчихаад тэгээд араас нь ингээд ерөөсөө хэлэхгүй юм.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t xml:space="preserve">Тэгээд тэр чинь хэвлэл мэдээллээр гарсан нэг хоёр тохиолдол дээр л тэгээд шуугиад байгаа болохоос биш одоо миний толгой дээр ч гэсэн энэ хажуу талын барилгаас унасан шүү дээ. Г.Батхүү гишүүн зургийг нь аваад л. Тэгээд яасан бэ гэсэн тэгээд л ерөнхийдөө чимээгүй болдог юм билээ. Тэгээд сүүлдээ хэн хариуцах нь ч мэдэгдэхээ болиод алга болчихдог. Тэгэхээр зэрэг хэн ч мэдэхгүй. Урт ийм труба унасан юм. Хэн хариуцаж байгаа нь мэдэгдэхээ болиод ингээд өнгөрчихдөг нэг ийм сонин юутай. Тэгээд мэдэгдэхгүй өчнөөн олон тохиолдлууд байгаа шүү дээ. Энэ бол бид нар зүгээр зөвхөн барилгатай холбоотой хэсгийг нь л ярьж байна. Энэ чинь барилга холбоотой чинь нийт үйлдвэрлэлийн ослын 10 хувь л байгаа биз дээ. 10 хувь хүрэхгүй хувь нь байгаа шүү дээ. Тийм ээ. Цаана нь өчнөөн үйлдвэрлэлийн ослууд байгаа. Энэ асуултуудад нэг хариулт өгнө үү гэж хүсэх гэсэн юм.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С.Чинзориг сайд.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С.Чинзориг: - </w:t>
      </w:r>
      <w:r>
        <w:rPr>
          <w:rFonts w:cs="Arial" w:ascii="Arial" w:hAnsi="Arial"/>
          <w:b w:val="false"/>
          <w:bCs w:val="false"/>
          <w:i w:val="false"/>
          <w:iCs w:val="false"/>
          <w:sz w:val="24"/>
          <w:szCs w:val="24"/>
          <w:lang w:val="mn-Cyrl-MN"/>
        </w:rPr>
        <w:t xml:space="preserve">Тийм. Ерөнхийдөө хуульд хариуцлагыг нэлээн бас чангатгая, сайжруулъя гэдэг энэ чиглэлээр оруулж байгаа. Гэхдээ бас гишүүдэд нэг зүйлийг тодруулж хэлэхэд зөвхөн ажил олгогчдод хүлээлгэх үүрэг хариуцлагыг нэлээн чангатгаж сайжруулъя гэдэг асуудал гэхээсээ илүүтэйгээр албан тушаалтнуудыг, ажилтны ч гэсэн бас өөрийнх нь энэ талаар хүлээх үүрэг хариуцлагыг нь нэлээн сайжруулъя, чангатгая гэсэн ийм чиглэлээр хуулийг бас боловсруулсан гэдгийг хэлэхийг хүсч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Өмнөх хуулиар бол үйлдвэрлэлийн осол, мэргэжлээс шалтгаалах өвчин, хурц хордлогыг нуун дарагдуулсан албан тушаалтан, ажил олгогчдод хүлээлгэх хариуцлага бол бас бага байсан. Одоогийн хуулиар бол бид нар үйлдвэрлэлийн осол, хурц хордлогыг нуун дарагдуулсан албан тушаалтныг хөдөлмөрийн хөлсний доод хэмжээг 5-аас 8 дахин, ажил олгогчийг бол 12-оос 15 дахин нэмэгдүүлсэн хэмжээгээр мөнгөн торгууль оногдуулж байхаар хуулийн төсөлд оруулж ирж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b/>
          <w:bCs/>
          <w:i w:val="false"/>
          <w:i w:val="false"/>
          <w:iCs w:val="false"/>
          <w:sz w:val="24"/>
          <w:szCs w:val="24"/>
          <w:lang w:val="mn-Cyrl-MN"/>
        </w:rPr>
      </w:pPr>
      <w:r>
        <w:rPr>
          <w:rFonts w:cs="Arial" w:ascii="Arial" w:hAnsi="Arial"/>
          <w:b w:val="false"/>
          <w:bCs w:val="false"/>
          <w:i w:val="false"/>
          <w:iCs w:val="false"/>
          <w:sz w:val="24"/>
          <w:szCs w:val="24"/>
          <w:lang w:val="mn-Cyrl-MN"/>
        </w:rPr>
        <w:tab/>
        <w:t xml:space="preserve">Ний нуугүй хэлэхэд би түрүүн хэлсэн. Үйлдвэрлэлийн ослыг гаргасан ажил олгогчид хүлээлгэх хариуцлага бол нэлээн таарамж муу байсан юм. Анх удаа гаргасан бол 300, 500 мянган төгрөгөөр л торгоод өнгөрдөг. За хоёр дахь удаагаа бол нэг саяас хоёр сая төгрөгөөр торгодог ийм л механизм байсныг жаахан бас чангатгаж өгье. Хөдөлмөрийн хөлсний доод хэмжээтэй бас уялдуулъя гэдэг чиглэлээр хуульд өөрчлөлт оруулж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Хоёр дахь асуудал нь бол ний нуугүй хэлэхэд энэ захиалагч, гүйцэтгэгчдийн төсөвт туссан энэ хөдөлмөрийн аюулгүй байдал, эрүүл ахуй, хөдөлмөр хамгаалалттай холбоотой зардлыг бас бүрэн олгодоггүй ийм дутагдлууд байгаад байгаа юм. Тэгээд үүнтэй холбоотойгоор бас нэлээн тийм өөрчлөлтүүд явагдсан юм билээ. Одоо захиалагч гээд нэг нөхөр гараад ирчихсэн. Ерөнхий гүйцэтгэгч гээд нэг субъект гараад ирчихсэн. Туслан гүйцэтгэгч гээд нэг субъект гараад ирчихсэн. Тэгээд эдгээрт нь ерөөсөө тэр хуулиар хүлээсэн, зардал төсвийг нь тусгаж өгдөггүй асуудлыг л, зардал төсвийг нь заавал төсөвт нь тусгаж өгч тухай асуудал.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Нөгөө талаасаа ерөнхий захиалагч, гүйцэтгэгч, туслан гүйцэтгэгч нар хоорондоо гэрээ байгуулаад, гэрээндээ хэн нь ямар үе шатандаа хариуцлага хүлээх вэ гэдгийг нь нэлээн нарийн тодорхой тусгаж өгч байя гэж хуульд шинээр оруулж байгаа. Энэ асуудал нэлээд бас өөрчлөлт орох байх гэж бодож байгаа юм.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2013 оны 20 дугаар тогтоолоор үйлдвэрлэлийн осол, мэргэжлээс шалтгаалах, хөдөлмөрийн аюулгүй байдал, эрүүл ахуйн хууль тогтоомжийг бас боловсронгуй болгох, ялангуяа энэ хариуцлага алдаж байгаа албан тушаалтан, ажил олгогчид хүлээлгэх хариуцлагыг чангатгах. Нөгөө талаасаа үйлдвэрлэлийн осол, мэргэжлээс шалтгаалах өвчний улмаас амь насаа алдаж байгаа. Мэргэжлээс шалтгаалах өвчинд нэрвэгдэж хөдөлмөрийн чадвараа алдаж байгаа иргэдэд олгох нөхөн төлбөр, тэтгэмжийн хэмжээг одоо бас сайжруулах талаар тодорхой арга хэмжээ ав гэсэн ийм тогтоол гарсан юм билээ. Тэгээд түүнээс хойш үндсэндээ хуульд өөрчлөлт орж амжаагүй. Тэгээд одоо бид нар энэ тогтоолыг хэрэгжүүлэх үүднээс энэ хуулийн нэмэлт, өөрчлөлтийг оруулж ирж байгаа юм.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Болсон уу? Ё.Отгонбаяр гишүүн. Д.Арвин гишүүн асууя.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Д.Арвин: - </w:t>
      </w:r>
      <w:r>
        <w:rPr>
          <w:rFonts w:cs="Arial" w:ascii="Arial" w:hAnsi="Arial"/>
          <w:b w:val="false"/>
          <w:bCs w:val="false"/>
          <w:i w:val="false"/>
          <w:iCs w:val="false"/>
          <w:sz w:val="24"/>
          <w:szCs w:val="24"/>
          <w:lang w:val="mn-Cyrl-MN"/>
        </w:rPr>
        <w:t xml:space="preserve">Тэгэхээр юу юм. Энэ хөдөлмөрийн аюулгүй байдал, нөгөө талаараа орчин сайжруулахад мэдээж мэргэжилтний, тэрийг хариуцаж ажиллаж байгаа мэргэжлийн хүн бол маш их, хүнээс их юм шалтгаална л даа.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Тэгэхээр одоо ер нь хөдөлмөрийн аюулгүй байдал, энэ мэргэжилтэн, за тэгээд тэр ажилтныг ямар сургуулиар сургаж байгаа юм бэ? Ер нь байгаа юм уу одоо энэ их сургуулиуд дээр. Бид нар хөдөлмөрийн аюулгүй байдал гэж гэрээний хийнэ, номер нэг гэж яриад байдаг. Яг үүнийг чинь одоо ер нь сургуулиудаар төгсөж байгаа энэ мэргэжилтэн байна уу гэдэг дээр та нар ямар дүгнэлттэй байгаа юм бэ гэсэн ийм асуултыг асууя даа. Одоо жишээлбэл бид нар барилгын инженер гэхээр чинь ерөөсөө их сургууль чинь өөрөө барилгын материалын инженер, тийм мэргэжил байхгүй болчихоод байдаг. Тэгсэн мөртөө барилга чанартай барь гээд байдаг. Нөгөө сургалт нь байхгүй, цаанаа. Яг тэр мэргэжлийг хэн олгож байгаа юм бэ? Наад хөдөлмөрийн аюулгүй байдлыг чинь. Энэ талаар ямар мэдээлэлтэй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Хэн хариулах вэ? Сайд уу? С.Чинзориг сайдын микрофоныг өгье.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С.Чинзориг: - </w:t>
      </w:r>
      <w:r>
        <w:rPr>
          <w:rFonts w:cs="Arial" w:ascii="Arial" w:hAnsi="Arial"/>
          <w:b w:val="false"/>
          <w:bCs w:val="false"/>
          <w:i w:val="false"/>
          <w:iCs w:val="false"/>
          <w:sz w:val="24"/>
          <w:szCs w:val="24"/>
          <w:lang w:val="mn-Cyrl-MN"/>
        </w:rPr>
        <w:t xml:space="preserve">Д.Арвин гишүүний асуултад хариулахад хөдөлмөрийн аюулгүй байдал, эрүүл ахуйн чиглэлээр мэргэжилтэн бэлтгэж байгаа тогтолцоо байхгүй, тийм сургууль бас байхгүй юм билээ. Одоо бидний судалж үзсэнээр бол хөдөлмөрийн аюулгүй байдлаар бол байхгүй. Зүгээр эрүүл ахуйч гэсэн мэргэжлээр их, дээд сургуулиудад, ганц нэг сургуулиуд мэргэжилтэн бэлтгэдэг ийм л тогтолцоотой байгаа юм билээ. Тэгэхээр бид цаашдаа энэ хөдөлмөрийн аюулгүй байдлын чиглэлээрх инженер, техникийн ажилтан бэлтгэдэг байх, мэргэшүүлдэг байх, энэ чиглэлээрх одоо тэр үйлдвэрлэлийн осол, мэргэжлээс шалтгаалах даатгалын сангийн хөрөнгийг энэ сургалтад урьдчилан сэргийлэх нэлээн зарцуулдаг болгоё гэдэг чиглэлээр ярьж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Хоёрдугаарт, Боловсролын яамтай ярьж байгаа нэг асуудал бол их дээд сургуулиудын хөтөлбөрт хөдөлмөрийн аюулгүй байдал, эрүүл ахуйн чиглэлээрх сургалт явуулдаг, хөтөлбөрт нь энэ чиглэлийн программыг нь бас оруулж өгье гэдэг асуудлыг Боловсролын яамтай нэлээд ярьж хөөцөлдөж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Зарим томоохон уурхай дээр очихоор хөдөлмөрийн аюулгүй байдал хариуцсан сургалт явуулдаг, сурталчилгаа хийдэг бүр мэргэжлийн хүн байгаа шүү дээ. Тэгэхээр энэ чиглэл дээр одоо жишээлбэл барилгын компани ч юм уу, эсвэл жижиг үйлдвэрүүд дээр ч юм уу яг хөдөлмөрийн аюулгүй байдлын асуудлаар яг энэ хариуцсан хүн байлгах тал дээр яг энэ хуульд нь хийж өгч болдоггүй юм уу? Энэ тал дээр нь бас сургалт явуулаад.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За дараа нь С.Одонтуяа гишүүний асуултад хариулахдаа хариулъя.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С.Одонтуяа: - </w:t>
      </w:r>
      <w:r>
        <w:rPr>
          <w:rFonts w:cs="Arial" w:ascii="Arial" w:hAnsi="Arial"/>
          <w:b w:val="false"/>
          <w:bCs w:val="false"/>
          <w:i w:val="false"/>
          <w:iCs w:val="false"/>
          <w:sz w:val="24"/>
          <w:szCs w:val="24"/>
          <w:lang w:val="mn-Cyrl-MN"/>
        </w:rPr>
        <w:t xml:space="preserve">Тэгэхээр энэ хөдөлмөрийн аюулгүй байдал, эрүүл ахуй хоёр хоёулаа их чухал сэдэв. Тэгээд би энэ өгсөн энэ нэмэлт, өөрчлөлтүүдийг нь харахаар зөвхөн одоо 80, 90 хувь нь, бараг 100 хувь нь шахуу хөдөлмөрийн аюулгүй байдлын тухай л их орсон байна л даа.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Тэгэхээр энэ эрүүл ахуйн талаар ер нь яагаад бараг заалтууд ороогүй юм бол. Эсвэл энэ өмнөх хуульдаа тийм сайн тусгасан байсан юм уу гэдэг нэг дэх асуудал.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Хоёр дахь асуулт бол энэ шинэчлэлийн Засгийн газрын үед энэ хуулийн талаар яригдаж байсан юм. Тэгээд эрүүл мэндийн яамныхан надад бас тийм гомдол мэдүүлээд байсан л даа. Манайхаас маш олон санал өгсөн. Эрүүл ахуйн чиглэлээр. Тэгээд энэ манай саналуудыг бол ерөөсөө тусгахгүй байна гэсэн ийм зүйлүүд ярьсан. Тэгэхээр энэ ямар саналууд ирсэн юм. Эндээс ямар саналуудыг нь ер нь тусгаагүй юм, алиныг нь тусгасан юм гэдэг. Яах вэ нэг бүрчлэн биш л дээ. Ерөнхий гол санааг. Тэгээд яах вэ хэлэлцүүлгийн явцад би бас саналуудаа оруулъя. Зүгээр яг энэ хоёр үндсэн асуудлыг л асуух гэсэн юм.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Б.Алимаа. 2 дугаар микрофон.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Б.Алимаа: - </w:t>
      </w:r>
      <w:r>
        <w:rPr>
          <w:rFonts w:cs="Arial" w:ascii="Arial" w:hAnsi="Arial"/>
          <w:b w:val="false"/>
          <w:bCs w:val="false"/>
          <w:i w:val="false"/>
          <w:iCs w:val="false"/>
          <w:sz w:val="24"/>
          <w:szCs w:val="24"/>
          <w:lang w:val="mn-Cyrl-MN"/>
        </w:rPr>
        <w:t xml:space="preserve">Д.Батцогт гишүүний асуултад хариулахад одоо мөрдөж байгаа хуулиар хөдөлмөрийн аюулгүй байдал, эрүүл ахуйн ажилтан ажиллах энэ орон тооны нормативыг энэ Хөдөлмөрийн сайдын тушаалаар баталж мөрддөг ийм журам мөрдөгдөж байгаа. Одоо бол шинэ нэмэлт, өөрчлөлт оруулж байгаа хуулийн төсөл дээр бол энэ орон тооны жишиг норматив, зөвлөлийн ажиллах үлгэрчилсэн журмыг хөдөлмөрийн асуудал эрхэлсэн төрийн захиргааны төв байгууллага батална гэсэн энэ байдлаар орж байгаа. Өөрөөр хэлэх юм бол эрсдэлийн түвшин дээрээ үндэслээд орон тооны алба ажилтан ажиллуулах уу гэдэг энэ жишиг нормативыг Хөдөлмөрийн сайд баталъя гэсэн ийм байдлаар хуулийн төсөл дээр оруулж өгч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Одоо мөрдөж байгаа дүрмээр бол 50-иас дээш ажилтантай аж ахуйн нэгж, байгууллага бол орон тооны хөдөлмөрийн аюулгүй байдал, эрүүл ахуйн ажилтан ажиллуулна. 20-иос дээш хүнтэй аж ахуйн нэгж, байгууллага бол орон тооны бус ийм зөвлөл ажиллуулна гэсэн ийм байдлаар одоо шийдэгдэж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С.Одонтуяа гишүүн сая энэ хэлэлцүүлгийн явцад гарсан саналуудыг хэрхэн тусгасан бэ гэсэн асуулт асууж байна. Тэгэхээр хэлэлцүүлэг бол сүүлийн 2014 онд бол нэлээн олон хэлэлцүүлгүүдийг хийсэн. Мэргэжлийн хөдөлмөрийн аюулгүй байдал, эрүүл ахуйн чиглэлээр ажиллаж байгаа ажилтнууд, ажил олгогч ажилтнууд, ялангуяа барилгын салбар дээр бол нэлээн олон хэлэлцүүлгүүдийг оруулсан. Боломжтой саналуудыг бидэнд тусгасан. Ерөнхийлөгчийн Иргэний танхимаар бас бид хэлэлцүүлгүүд зохион байгуулж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Эрүүл ахуйтай холбоотой заалтууд нэлээн орсон байж байгаа. Одоогоор хөдөлмөрийн аюулгүй байдал, үйлдвэрлэлийн осолтой холбоотой статистик мэдээлэл гарч ирж байгаа. Мэргэжлээс шалтгаалах өвчний холбогдолтой статистик мэдээллийг бас гаргаж байхаар энэ хуулийн төсөл дээр Эрүүл мэндийн яам, Хөдөлмөрийн яам хамтарч мэргэжлээс шалтгаалсан өвчнийг бүртгэх, хяналт тавих энэ журмыг бас хуулиараа оруулж өгөөд энэ журмыг хоёр сайд хамтарч батлахаар ийм зүйлүүдийг оруулж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Эрүүл мэндийн яам бас холбогдох саналуудаа өгсөн байж байгаа. Бид Эрүүл мэндийн яамтай энэ төслөөр нэлээн ажилласан гэж. Ийм товчхон зүйлийг хэлье.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Бас нэг юм асууя. Нэлээн олон өөрчлөлт орж байна л даа. Зүйл, заалт. Ер нь уг хуулийнхаа хэдэн хувьд нь өөрчлөлт орж байгаа юм. Шинэчилсэн найруулга биш үү? Нэгд.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Хоёрт, хэрэгжих хугацаа тавиагүй байна. Энэ хэзээнээс эхэлж дагаж мөрдье гэж байгаа юм. Түрүүн С.Эрдэнэ сайдын өргөн барьсан тэр хууль дээр ч гэсэн хугацаа байхгүй байна лээ шүү.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За С.Чинзориг сайд.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С.Чинзориг: -</w:t>
      </w:r>
      <w:r>
        <w:rPr>
          <w:rFonts w:cs="Arial" w:ascii="Arial" w:hAnsi="Arial"/>
          <w:b w:val="false"/>
          <w:bCs w:val="false"/>
          <w:i w:val="false"/>
          <w:iCs w:val="false"/>
          <w:sz w:val="24"/>
          <w:szCs w:val="24"/>
          <w:lang w:val="mn-Cyrl-MN"/>
        </w:rPr>
        <w:t xml:space="preserve"> Шинэчилсэн найруулга биш гэж бид үзэж байгаа. Нийт бидний тооцоогоор бол Хөдөлмөрийн аюулгүй байдал, эрүүл ахуйн хуулийн 30 хувьд нь өөрчлөлт, нэмэлт өөрчлөлт орохоор тооцож хийсэн. Тийм учраас нэмэлт, өөрчлөлтөөрөө явах байх. Хугацааны хувьд бол хугацаа тавиагүй. Хууль батлагдсан өдрөөсөө нөгөө ердийн журмаараа явна гээд ингээд ийм ойлголттойгоор хугацаа тавиагүй юм.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Гишүүд асуулт асууж хариулт авч дууслаа. Үг хэлэх гишүүн байна уу? Д.Хаянхярваа гишүүнээр тасаллаа. Д.Хаянхярваа гишүүн үг хэлье.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Д.Хаянхярваа: - </w:t>
      </w:r>
      <w:r>
        <w:rPr>
          <w:rFonts w:cs="Arial" w:ascii="Arial" w:hAnsi="Arial"/>
          <w:b w:val="false"/>
          <w:bCs w:val="false"/>
          <w:i w:val="false"/>
          <w:iCs w:val="false"/>
          <w:sz w:val="24"/>
          <w:szCs w:val="24"/>
          <w:lang w:val="mn-Cyrl-MN"/>
        </w:rPr>
        <w:t xml:space="preserve">Тэгэхээр өнөөдрийн энэ хэлэлцэж байгаа асуудал уг нь бол их чухал асуудал л даа. Түрүүн тэгэхдээ гишүүд бас нэлээн ийм тодорхой саналуудыг хэлсэн. Ер нь манайхан яах вэ энэ хөдөлмөр хамгаалал, хөдөлмөрийн аюулгүй байдлын тухай сүүлийн үед энэ барилгууд дээр гарч байгаа аваар осолтой холбогдуулаад ерөнхийдөө нэг иймэрхүү байдлаар хандсан гэж хэлж байгаатай би санал нэг байгаа юм.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Ер нь бол энэ хөдөлмөрийн хамгаалал, хөдөлмөрийн аюулгүй байдалтай холбоотой асуудал бол зөвхөн барилга дээр ч гараад байгаа юм биш л дээ. Үндсэндээ ер нь бол нийтлэг, энэ бүх газруудад хөдөлмөр хамгаалал, аюулгүй асуудалтай холбоотой асуудал нэлээн өргөн тавигдаж байгаа асуудал. Тийм болохоор энэ хуулийг дэмжиж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Тэгээд энэ хууль дээр нэг зүйлийг харахад энэ арга хэмжээ авах санкцуудын талаар нэлээн зүйлүүд нэмэгдсэн байна. Өөрөөр хэлэх юм бол дандаа л хөдөлмөрийн хөлсний доод хэмжээг тэдэн нэмэгдүүлсэн, торгоно, шийтгэнэ гэж. Тэгэхээр энэ чинь яах вэ зүгээр хүний амь эрсэдсэн тохиолдолд бол мэдээж энэ одоо бас тусгай хуулийн зохицуулалттайгаар энэ явагдах байх. Гэхдээ энэ зүйл заалтын санкцууд чинь харин бид нар дотор нь ялгаж салгаж, заримыг нь нэлээн өндөр түвшний шийтгэл ногдуулах хэлбэрээр ялгаж авбал ямар вэ гэсэн бас нэг ийм санал байна. Тэрийг бас нэг анхаарч үзээрэй. Зүгээр нэг хөдөлмөрийн хөлсний доод хэмжээ 8 дахин, 10 дахин нэмэгдүүлээд торгоод өнгөрөх бол тэр байгууллагад нэг их тийм онцын хохиролтой биш. Ялангуяа хүний амь эрсэдсэн тохиолдолд бид яах ёстой юм бэ. Үнэхээр одоо энэ барилга дээр сүүлийн үед барилгын аюулгүй ажиллагааг хангаагүйгээс болоод маш их хэмжээний, нэлээн олон хүмүүсийн амь нас эрсдэж байгаа явдал гарч байгаа шүү дээ. Бүр мөсөн хөдөлмөрийн чадвараа алдаж байгаа. Гэх мэтчилэнгээр. Бүр мөсөн хөдөлмөрийн чадвараа алдсан тохиолдолд яах ёстой юм гээд бас ингэж ялгаж салгаж зааглаж өгөх боломж нь энэ хууль дотроо байдаг юм уу, үгүй юм уу гэдгийг. Үүнийг анхаараач гэж.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Хоёрт нь бол тэр түрүүн хэллээ. Зөвхөн аюулгүй ажиллагааны талаар болохоос биш нөгөө эрүүл ахуйн талаас нь бол бага зүйл тусчээ гэж. Өнөөдөр ерөөсөө энэ барилгын салбарт, тэр үйлдвэрийн салбар ч тэр. Нөгөө нэг эрүүл ахуйн талаар авдаг арга хэмжээ бол үндсэндээ байхгүй болсон гэж хэлж болно. Тухайлбал, би лав миний мэдэж байгаагаар барилгын салбарт гагнуур хийж байгаа хүн нөгөө эрүүл ахуйн талаасаа сүү ч билүү, юу ч билээ уух ёстой. Тоосжилтоос тунгаах хэрэгслийг хэрэглэх ёстой ч гэдэг юм уу. Ийм зүйлүүд бол үндсэндээ ер нь алга болоод байгаа шүү.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Хүн ажилтай байхын тулд өнөөдөр наад захын ийм өөрийгөө хамгаалуулах шаардлагыг тавихаасаа одоо бараг тавихгүй нь их болсон. Ажил л олдож байвал одоо ажлаа хийгээд хэд гурван төгрөгийн цалин аваад явж байх юмсан гэсэн бодлоор ингээд залуу насандаа өөрийнхөө эрүүл мэндийг хамгаалалгүй явж байгаад тодорхой хугацааны дараагаар хөдөлмөрийн чадвараа бүрэн алддаг, эсвэл хөдөлмөрлөх боломжгүй болдог, эрүүл мэндээрээ хохирдог гээд. Энэ зүйлүүд дээр бас энэ хуульд тодорхой зарим заалт зүйлсийг оруулж тусгах чиглэлээр анхаараарай гэсэн ийм зүйлийг хэлээд үүнийг Их Хуралд оруулж хэлэлцүүлэхийг дэмжиж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С.Эрдэнэ гишүүн үг хэлье гэсэн үү. С.Эрдэнэ гишүүний нэрийг нэмчих.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С.Эрдэнэ: - </w:t>
      </w:r>
      <w:r>
        <w:rPr>
          <w:rFonts w:cs="Arial" w:ascii="Arial" w:hAnsi="Arial"/>
          <w:b w:val="false"/>
          <w:bCs w:val="false"/>
          <w:i w:val="false"/>
          <w:iCs w:val="false"/>
          <w:sz w:val="24"/>
          <w:szCs w:val="24"/>
          <w:lang w:val="mn-Cyrl-MN"/>
        </w:rPr>
        <w:t xml:space="preserve">За баярлалаа. Энэ хөдөлмөрийн аюулгүй байдлын нөхцөл байдлыг хангах асуудлаар. Энэ маш чухал хууль л даа. Тэгээд энэ дээр ер нь цаашдаа бид нар сая гишүүд хэллээ. Зүгээр нэг торгоно. Одоо юу гэдэг юм. Тэгнэ ингэнэ гэсэн тийм одоо юу гэдэг юм тийм цочоо өгдөггүй, цочирддоггүй тийм хариуцлагын тийм юу гэдэг юм заалтууд л, ерөнхий заалтууд орчихоод байгаа юм л даа. Хаана ч байдаг.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Тэгэхээр зэрэг өнөөдөр бол энэ жишээлбэл хөдөлмөрийн аюулгүй байдлаа хангаагүйгээс болоод ч байдаг юм уу тэр тухайн байгууллага, аж ахуйн нэгж, түүний удирдлагад тооцдог хариуцлагыг нэлээн чанга. Одоо хүн. Би одоо хэрвээ энэ хөдөлмөрийн аюулгүй байдлыг зөрчих юм бол би бол үнэхээр маш ноцтой үр дагавар үүсдэг гэдгийг ойлгодог хэмжээнд л энэ асуудлыг шийдмээр байгаа юм л даа. Тэгэхгүй бол энэ нэг бол торгуулийн хэмжээг маш өндрөөр тавьж өгөх, эсвэл эрүүгийн холбогдох хууль, дүрэм маш чанга хатуу хариуцлагын заалт оруулж өгөх ийм байдлаар шийдэх нь би илүү оновчтой юм болов уу гэж бодоод байгаа. Тэгээд зарим орны одоо жишээ нь туршлагыг аваад харах юм бол энэ хөдөлмөрийн аюулгүй байдлын асуудлыг маш өндөр тавьдаг.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Өнөөдөр манайд бол ингээд л тэр барилга дээрээс хүн унаад үхчихэж л гэнэ, тэр барилга дээрээс тоосго, труба орж ирээд хүн цохиод алж гэнэ гээд л нэг хэсэг баахан шуугиж, нэг хэсэг нь баахан твиттер, фэйсбүкээр баахан юм болж байгаад тэгээд л мартчихдаг шүү дээ. Хэн ч тэнд хариуцлага хүлээдэггүй. Тэгээд л мартаад л явчихдаг. Төрийн байгууллагууд нь ч дуугүй болчихдог. Аж ахуйн нэгж, байгууллага нь дуугүй болчихдог.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Тэгээд одоо сүүлийн үед зүгээр л нэг тохирсон этгээдэд нь нэг хэдэн цаас аваачиж өгөөд л тэгээд ер нь бараг тохиролцоо хийчихдэг юм уу, яадаг юм тэгээд л өнгөрдөг болсон юм шиг байна лээ шүү дээ. Ийм байдал дээрээ цаашдаа анхаараад бид нар бас энэ төрөөс энэ хөдөлмөрийн аюулгүй байдал, үүнтэй холбоотойгоор хүний амь нас эрсдэх асуудал, хүний энэ алтан амь гэдэг бол юугаар ч үнэлшгүй зүйл шүү дээ. Тийм учраас энэ дээрээ жаахан тооцох, хариуцлага юман дээрээ анхаарч, одоо хууль дээрээ анхаарч ажиллавал яасан юм бэ гэсэн зүгээр ийм л санал хэлэх гэсэн юм.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Гишүүд үг хэлж дууслаа. Одоо санал хураалт явуулна. Хуулийн төслийг нэгдсэн хуралдаанаар хэлэлцүүлэхийг дэмжье гэдгээр санал хураалт явуулъя.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11 гишүүн санал хураалтад оролцож, 7 гишүүн дэмжиж, 63.6 хувиар хуулийн төслийг хэлэлцэхийг дэмжлээ.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Хуулийн төсөл дэмжигдлээ. Байнгын хорооны санал, дүгнэлтийг нэгдсэн чуулганд. За Г.Баярсайхан гишүүнийг томиллоо.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Одоо ганц ажлын хэсэг байгуулчихъя. Ажлын хэсэгт баярлалаа.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lineRule="atLeast" w:line="100" w:before="0" w:after="0"/>
        <w:ind w:left="0" w:right="0" w:hanging="0"/>
        <w:jc w:val="center"/>
        <w:rPr/>
      </w:pPr>
      <w:r>
        <w:rPr>
          <w:rStyle w:val="Emphasis"/>
          <w:rFonts w:cs="Arial" w:ascii="Arial" w:hAnsi="Arial"/>
          <w:b/>
          <w:bCs/>
          <w:i/>
          <w:iCs/>
          <w:caps w:val="false"/>
          <w:smallCaps w:val="false"/>
          <w:color w:val="00000A"/>
          <w:sz w:val="22"/>
          <w:szCs w:val="22"/>
          <w:u w:val="none"/>
          <w:lang w:val="mn-Cyrl-MN"/>
        </w:rPr>
        <w:t xml:space="preserve">Гурав. Ажлын хэсэг байгуулах тухай Байнгын хорооны тогтоолын төсөл. </w:t>
      </w:r>
    </w:p>
    <w:p>
      <w:pPr>
        <w:pStyle w:val="BodyTextIndent3"/>
        <w:spacing w:lineRule="atLeast" w:line="100" w:before="0" w:after="0"/>
        <w:ind w:left="0" w:right="0" w:hanging="0"/>
        <w:jc w:val="both"/>
        <w:rPr>
          <w:rStyle w:val="Emphasis"/>
          <w:rFonts w:ascii="Arial" w:hAnsi="Arial"/>
          <w:b/>
          <w:b/>
          <w:bCs/>
          <w:i w:val="false"/>
          <w:i w:val="false"/>
          <w:iCs w:val="false"/>
          <w:caps w:val="false"/>
          <w:smallCaps w:val="false"/>
          <w:color w:val="00000A"/>
          <w:u w:val="none"/>
        </w:rPr>
      </w:pPr>
      <w:r>
        <w:rPr>
          <w:rFonts w:ascii="Arial" w:hAnsi="Arial"/>
          <w:b/>
          <w:bCs/>
          <w:i w:val="false"/>
          <w:iCs w:val="false"/>
          <w:caps w:val="false"/>
          <w:smallCaps w:val="false"/>
          <w:color w:val="00000A"/>
          <w:u w:val="none"/>
        </w:rPr>
      </w:r>
    </w:p>
    <w:p>
      <w:pPr>
        <w:pStyle w:val="BodyTextIndent3"/>
        <w:spacing w:lineRule="atLeast" w:line="100" w:before="0" w:after="0"/>
        <w:ind w:left="0" w:right="0" w:hanging="0"/>
        <w:jc w:val="both"/>
        <w:rPr>
          <w:rFonts w:ascii="Times New Roman" w:hAnsi="Times New Roman" w:cs="Arial"/>
          <w:b w:val="false"/>
          <w:b w:val="false"/>
          <w:bCs w:val="false"/>
          <w:i w:val="false"/>
          <w:i w:val="false"/>
          <w:iCs w:val="false"/>
          <w:sz w:val="24"/>
          <w:szCs w:val="24"/>
          <w:lang w:val="mn-Cyrl-MN"/>
        </w:rPr>
      </w:pPr>
      <w:r>
        <w:rPr>
          <w:rStyle w:val="Emphasis"/>
          <w:rFonts w:cs="Arial" w:ascii="Arial" w:hAnsi="Arial"/>
          <w:b/>
          <w:bCs/>
          <w:i w:val="false"/>
          <w:iCs w:val="false"/>
          <w:caps w:val="false"/>
          <w:smallCaps w:val="false"/>
          <w:color w:val="00000A"/>
          <w:sz w:val="24"/>
          <w:szCs w:val="24"/>
          <w:u w:val="none"/>
          <w:lang w:val="mn-Cyrl-MN"/>
        </w:rPr>
        <w:tab/>
      </w:r>
      <w:r>
        <w:rPr>
          <w:rStyle w:val="Emphasis"/>
          <w:rFonts w:cs="Arial" w:ascii="Arial" w:hAnsi="Arial"/>
          <w:b w:val="false"/>
          <w:bCs w:val="false"/>
          <w:i w:val="false"/>
          <w:iCs w:val="false"/>
          <w:caps w:val="false"/>
          <w:smallCaps w:val="false"/>
          <w:color w:val="00000A"/>
          <w:sz w:val="24"/>
          <w:szCs w:val="24"/>
          <w:u w:val="none"/>
          <w:lang w:val="mn-Cyrl-MN"/>
        </w:rPr>
        <w:t xml:space="preserve">Нэг ажлын хэсэг байгуулъя. Тэтгэврийн тогтолцооны шинэчлэлийн талаар ажлын хэсэг байгуулна. Ажлын хэсгийн ахлагчаар ажиллах гишүүн байна уу? Тэтгэврийн тогтолцооны шинэчлэл. </w:t>
      </w:r>
    </w:p>
    <w:p>
      <w:pPr>
        <w:pStyle w:val="BodyTextIndent3"/>
        <w:spacing w:lineRule="atLeast" w:line="100" w:before="0" w:after="0"/>
        <w:ind w:left="0" w:right="0" w:hanging="0"/>
        <w:jc w:val="both"/>
        <w:rPr>
          <w:rStyle w:val="Emphasis"/>
          <w:rFonts w:ascii="Arial" w:hAnsi="Arial"/>
          <w:i w:val="false"/>
          <w:i w:val="false"/>
          <w:iCs w:val="false"/>
          <w:caps w:val="false"/>
          <w:smallCaps w:val="false"/>
          <w:color w:val="00000A"/>
          <w:u w:val="none"/>
        </w:rPr>
      </w:pPr>
      <w:r>
        <w:rPr>
          <w:rFonts w:ascii="Arial" w:hAnsi="Arial"/>
          <w:i w:val="false"/>
          <w:iCs w:val="false"/>
          <w:caps w:val="false"/>
          <w:smallCaps w:val="false"/>
          <w:color w:val="00000A"/>
          <w:u w:val="none"/>
        </w:rPr>
      </w:r>
    </w:p>
    <w:p>
      <w:pPr>
        <w:pStyle w:val="BodyTextIndent3"/>
        <w:spacing w:lineRule="atLeast" w:line="100" w:before="0" w:after="0"/>
        <w:ind w:left="0" w:right="0" w:hanging="0"/>
        <w:jc w:val="both"/>
        <w:rPr>
          <w:rFonts w:ascii="Times New Roman" w:hAnsi="Times New Roman" w:cs="Arial"/>
          <w:b w:val="false"/>
          <w:b w:val="false"/>
          <w:bCs w:val="false"/>
          <w:i w:val="false"/>
          <w:i w:val="false"/>
          <w:iCs w:val="false"/>
          <w:sz w:val="24"/>
          <w:szCs w:val="24"/>
          <w:lang w:val="mn-Cyrl-MN"/>
        </w:rPr>
      </w:pPr>
      <w:r>
        <w:rPr>
          <w:rStyle w:val="Emphasis"/>
          <w:rFonts w:cs="Arial" w:ascii="Arial" w:hAnsi="Arial"/>
          <w:b w:val="false"/>
          <w:bCs w:val="false"/>
          <w:i w:val="false"/>
          <w:iCs w:val="false"/>
          <w:caps w:val="false"/>
          <w:smallCaps w:val="false"/>
          <w:color w:val="00000A"/>
          <w:sz w:val="24"/>
          <w:szCs w:val="24"/>
          <w:u w:val="none"/>
          <w:lang w:val="mn-Cyrl-MN"/>
        </w:rPr>
        <w:tab/>
        <w:t xml:space="preserve">Ер нь бол ийм байгаа. С.Одонтуяа гишүүний ахлуулъя гэсэн санал ирсэн. Тэгээд миний бодлоор бол Ц.Оюунгэрэл гишүүн энэ тэтгэврийн тогтолцоог их сайн ойлгоод л байх шиг байсан юм. Би одоо Байнгын хороон даргын хувьд гишүүддээ энэ ажлын хэсгийг нь жигд хуваарилж өгөх. Ингэмээр байх юм. Би  Ц.Оюунгэрэл гишүүнээр ахлуулъя гэсэн саналтай байна. Дэмжиж байна уу? За дэмжиж байгаа гишүүд гараа өргөчихье. Ц.Оюунгэрэл гишүүнийг оруулчихъя. Тэгээд ажлын хэсгийн гишүүнд нь А.Бакей гишүүн, З.Баянсэлэнгэ гишүүн, С.Одонтуяа гишүүн, Д.Сарангэрэл гишүүн, Л.Энх-Амгалан гишүүн гэсэн ийм бүрэлдэхүүнтэй ажлын хэсэг байна. Зөвшөөрч байна уу? А.Бакей гишүүн орсон байна. За Д.Арвин гишүүн. </w:t>
      </w:r>
    </w:p>
    <w:p>
      <w:pPr>
        <w:pStyle w:val="BodyTextIndent3"/>
        <w:spacing w:lineRule="atLeast" w:line="100" w:before="0" w:after="0"/>
        <w:ind w:left="0" w:right="0" w:hanging="0"/>
        <w:jc w:val="both"/>
        <w:rPr>
          <w:rStyle w:val="Emphasis"/>
          <w:rFonts w:ascii="Arial" w:hAnsi="Arial"/>
          <w:i w:val="false"/>
          <w:i w:val="false"/>
          <w:iCs w:val="false"/>
          <w:caps w:val="false"/>
          <w:smallCaps w:val="false"/>
          <w:color w:val="00000A"/>
          <w:u w:val="none"/>
        </w:rPr>
      </w:pPr>
      <w:r>
        <w:rPr>
          <w:rFonts w:ascii="Arial" w:hAnsi="Arial"/>
          <w:i w:val="false"/>
          <w:iCs w:val="false"/>
          <w:caps w:val="false"/>
          <w:smallCaps w:val="false"/>
          <w:color w:val="00000A"/>
          <w:u w:val="none"/>
        </w:rPr>
      </w:r>
    </w:p>
    <w:p>
      <w:pPr>
        <w:pStyle w:val="BodyTextIndent3"/>
        <w:spacing w:lineRule="atLeast" w:line="100" w:before="0" w:after="0"/>
        <w:ind w:left="0" w:right="0" w:hanging="0"/>
        <w:jc w:val="both"/>
        <w:rPr>
          <w:rFonts w:ascii="Times New Roman" w:hAnsi="Times New Roman" w:cs="Arial"/>
          <w:b w:val="false"/>
          <w:b w:val="false"/>
          <w:bCs w:val="false"/>
          <w:i w:val="false"/>
          <w:i w:val="false"/>
          <w:iCs w:val="false"/>
          <w:sz w:val="24"/>
          <w:szCs w:val="24"/>
          <w:lang w:val="mn-Cyrl-MN"/>
        </w:rPr>
      </w:pPr>
      <w:r>
        <w:rPr>
          <w:rStyle w:val="Emphasis"/>
          <w:rFonts w:cs="Arial" w:ascii="Arial" w:hAnsi="Arial"/>
          <w:b w:val="false"/>
          <w:bCs w:val="false"/>
          <w:i w:val="false"/>
          <w:iCs w:val="false"/>
          <w:caps w:val="false"/>
          <w:smallCaps w:val="false"/>
          <w:color w:val="00000A"/>
          <w:sz w:val="24"/>
          <w:szCs w:val="24"/>
          <w:u w:val="none"/>
          <w:lang w:val="mn-Cyrl-MN"/>
        </w:rPr>
        <w:tab/>
        <w:t xml:space="preserve">За ингэе. Д.Арвин гишүүн нэмэгдээд 7 болж байна. Болох уу? Болно болно. Эмэгтэйчүүд маань энэ хөдөлмөрийн аюулгүй байдал дээр илүү түлхүү орвол дээр шүү дээ. Тэтгэврийн шинэчлэл дээр. Тийм. Өнөөдөр жаахан сааталтай байх нь байна. За за. За Байнгын хорооны тогтоолыг, ажлын хэсэг байгуулах тогтоолыг баталъя гэдгээр санал хураалт явуулъя. Гишүүд санал хураалт явагдаж байна шүү. </w:t>
      </w:r>
    </w:p>
    <w:p>
      <w:pPr>
        <w:pStyle w:val="BodyTextIndent3"/>
        <w:spacing w:lineRule="atLeast" w:line="100" w:before="0" w:after="0"/>
        <w:ind w:left="0" w:right="0" w:hanging="0"/>
        <w:jc w:val="both"/>
        <w:rPr>
          <w:rStyle w:val="Emphasis"/>
          <w:rFonts w:ascii="Arial" w:hAnsi="Arial"/>
          <w:i w:val="false"/>
          <w:i w:val="false"/>
          <w:iCs w:val="false"/>
          <w:caps w:val="false"/>
          <w:smallCaps w:val="false"/>
          <w:color w:val="00000A"/>
          <w:u w:val="none"/>
        </w:rPr>
      </w:pPr>
      <w:r>
        <w:rPr>
          <w:rFonts w:ascii="Arial" w:hAnsi="Arial"/>
          <w:i w:val="false"/>
          <w:iCs w:val="false"/>
          <w:caps w:val="false"/>
          <w:smallCaps w:val="false"/>
          <w:color w:val="00000A"/>
          <w:u w:val="none"/>
        </w:rPr>
      </w:r>
    </w:p>
    <w:p>
      <w:pPr>
        <w:pStyle w:val="BodyTextIndent3"/>
        <w:spacing w:lineRule="atLeast" w:line="100" w:before="0" w:after="0"/>
        <w:ind w:left="0" w:right="0" w:hanging="0"/>
        <w:jc w:val="both"/>
        <w:rPr>
          <w:rFonts w:ascii="Times New Roman" w:hAnsi="Times New Roman" w:cs="Arial"/>
          <w:b w:val="false"/>
          <w:b w:val="false"/>
          <w:bCs w:val="false"/>
          <w:i w:val="false"/>
          <w:i w:val="false"/>
          <w:iCs w:val="false"/>
          <w:sz w:val="24"/>
          <w:szCs w:val="24"/>
          <w:lang w:val="mn-Cyrl-MN"/>
        </w:rPr>
      </w:pPr>
      <w:r>
        <w:rPr>
          <w:rStyle w:val="Emphasis"/>
          <w:rFonts w:cs="Arial" w:ascii="Arial" w:hAnsi="Arial"/>
          <w:b w:val="false"/>
          <w:bCs w:val="false"/>
          <w:i w:val="false"/>
          <w:iCs w:val="false"/>
          <w:caps w:val="false"/>
          <w:smallCaps w:val="false"/>
          <w:color w:val="00000A"/>
          <w:sz w:val="24"/>
          <w:szCs w:val="24"/>
          <w:u w:val="none"/>
          <w:lang w:val="mn-Cyrl-MN"/>
        </w:rPr>
        <w:tab/>
        <w:t xml:space="preserve">11 гишүүн санал хураалтад оролцож, 11 гишүүн дэмжиж, 100.0 хувиар ажлын хэсэг байгуулах тогтоолын төсөл батлагдлаа. </w:t>
      </w:r>
    </w:p>
    <w:p>
      <w:pPr>
        <w:pStyle w:val="BodyTextIndent3"/>
        <w:spacing w:lineRule="atLeast" w:line="100" w:before="0" w:after="0"/>
        <w:ind w:left="0" w:right="0" w:hanging="0"/>
        <w:jc w:val="both"/>
        <w:rPr>
          <w:rStyle w:val="Emphasis"/>
          <w:rFonts w:ascii="Arial" w:hAnsi="Arial"/>
          <w:i w:val="false"/>
          <w:i w:val="false"/>
          <w:iCs w:val="false"/>
          <w:caps w:val="false"/>
          <w:smallCaps w:val="false"/>
          <w:color w:val="00000A"/>
          <w:u w:val="none"/>
        </w:rPr>
      </w:pPr>
      <w:r>
        <w:rPr>
          <w:rFonts w:ascii="Arial" w:hAnsi="Arial"/>
          <w:i w:val="false"/>
          <w:iCs w:val="false"/>
          <w:caps w:val="false"/>
          <w:smallCaps w:val="false"/>
          <w:color w:val="00000A"/>
          <w:u w:val="none"/>
        </w:rPr>
      </w:r>
    </w:p>
    <w:p>
      <w:pPr>
        <w:pStyle w:val="BodyTextIndent3"/>
        <w:spacing w:lineRule="atLeast" w:line="100" w:before="0" w:after="0"/>
        <w:ind w:left="0" w:right="0" w:hanging="0"/>
        <w:jc w:val="both"/>
        <w:rPr>
          <w:rFonts w:ascii="Times New Roman" w:hAnsi="Times New Roman" w:cs="Arial"/>
          <w:b w:val="false"/>
          <w:b w:val="false"/>
          <w:bCs w:val="false"/>
          <w:i w:val="false"/>
          <w:i w:val="false"/>
          <w:iCs w:val="false"/>
          <w:sz w:val="24"/>
          <w:szCs w:val="24"/>
          <w:lang w:val="mn-Cyrl-MN"/>
        </w:rPr>
      </w:pPr>
      <w:r>
        <w:rPr>
          <w:rStyle w:val="Emphasis"/>
          <w:rFonts w:cs="Arial" w:ascii="Arial" w:hAnsi="Arial"/>
          <w:b w:val="false"/>
          <w:bCs w:val="false"/>
          <w:i w:val="false"/>
          <w:iCs w:val="false"/>
          <w:caps w:val="false"/>
          <w:smallCaps w:val="false"/>
          <w:color w:val="00000A"/>
          <w:sz w:val="24"/>
          <w:szCs w:val="24"/>
          <w:u w:val="none"/>
          <w:lang w:val="mn-Cyrl-MN"/>
        </w:rPr>
        <w:tab/>
        <w:t xml:space="preserve">Байнгын хорооны өнөөдрийн хуралдаан дууслаа. Эрхэм гишүүдэд баярлалаа. </w:t>
      </w:r>
    </w:p>
    <w:p>
      <w:pPr>
        <w:pStyle w:val="Normal"/>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lineRule="atLeast" w:line="100" w:before="0" w:after="0"/>
        <w:ind w:left="0" w:right="0" w:hanging="0"/>
        <w:jc w:val="both"/>
        <w:rPr>
          <w:rFonts w:ascii="Arial" w:hAnsi="Arial" w:cs="Arial"/>
          <w:b w:val="false"/>
          <w:b w:val="false"/>
          <w:bCs w:val="false"/>
          <w:i w:val="false"/>
          <w:i w:val="false"/>
          <w:iCs w:val="false"/>
          <w:sz w:val="24"/>
          <w:szCs w:val="24"/>
          <w:lang w:val="mn-Cyrl-MN"/>
        </w:rPr>
      </w:pPr>
      <w:r>
        <w:rPr>
          <w:rStyle w:val="Emphasis"/>
          <w:rFonts w:cs="Arial" w:ascii="Arial" w:hAnsi="Arial"/>
          <w:b/>
          <w:bCs/>
          <w:i w:val="false"/>
          <w:iCs w:val="false"/>
          <w:caps w:val="false"/>
          <w:smallCaps w:val="false"/>
          <w:color w:val="00000A"/>
          <w:sz w:val="24"/>
          <w:szCs w:val="24"/>
          <w:u w:val="none"/>
          <w:lang w:val="ms-MY"/>
        </w:rPr>
        <w:tab/>
      </w:r>
      <w:bookmarkStart w:id="7" w:name="__DdeLink__883_10449258918"/>
      <w:bookmarkStart w:id="8" w:name="__DdeLink__54463_12645326037"/>
      <w:bookmarkStart w:id="9" w:name="__DdeLink__1970_6027280126"/>
      <w:r>
        <w:rPr>
          <w:rStyle w:val="Emphasis"/>
          <w:rFonts w:cs="Arial" w:ascii="Arial" w:hAnsi="Arial"/>
          <w:b/>
          <w:bCs/>
          <w:i w:val="false"/>
          <w:iCs w:val="false"/>
          <w:caps w:val="false"/>
          <w:smallCaps w:val="false"/>
          <w:color w:val="00000A"/>
          <w:sz w:val="24"/>
          <w:szCs w:val="24"/>
          <w:u w:val="none"/>
          <w:lang w:val="ms-MY"/>
        </w:rPr>
        <w:t xml:space="preserve">Хуралдаан </w:t>
      </w:r>
      <w:r>
        <w:rPr>
          <w:rStyle w:val="Emphasis"/>
          <w:rFonts w:cs="Arial" w:ascii="Arial" w:hAnsi="Arial"/>
          <w:b/>
          <w:bCs/>
          <w:i w:val="false"/>
          <w:iCs w:val="false"/>
          <w:caps w:val="false"/>
          <w:smallCaps w:val="false"/>
          <w:color w:val="00000A"/>
          <w:sz w:val="24"/>
          <w:szCs w:val="24"/>
          <w:u w:val="none"/>
          <w:lang w:val="mn-Cyrl-MN"/>
        </w:rPr>
        <w:t>45 минут үргэлжилж, 15 ц</w:t>
      </w:r>
      <w:r>
        <w:rPr>
          <w:rStyle w:val="Emphasis"/>
          <w:rFonts w:cs="Arial" w:ascii="Arial" w:hAnsi="Arial"/>
          <w:b/>
          <w:bCs/>
          <w:i w:val="false"/>
          <w:iCs w:val="false"/>
          <w:caps w:val="false"/>
          <w:smallCaps w:val="false"/>
          <w:color w:val="00000A"/>
          <w:sz w:val="24"/>
          <w:szCs w:val="24"/>
          <w:u w:val="none"/>
          <w:lang w:val="ms-MY"/>
        </w:rPr>
        <w:t xml:space="preserve">аг </w:t>
      </w:r>
      <w:r>
        <w:rPr>
          <w:rStyle w:val="Emphasis"/>
          <w:rFonts w:cs="Arial" w:ascii="Arial" w:hAnsi="Arial"/>
          <w:b/>
          <w:bCs/>
          <w:i w:val="false"/>
          <w:iCs w:val="false"/>
          <w:caps w:val="false"/>
          <w:smallCaps w:val="false"/>
          <w:color w:val="00000A"/>
          <w:sz w:val="24"/>
          <w:szCs w:val="24"/>
          <w:u w:val="none"/>
          <w:lang w:val="mn-Cyrl-MN"/>
        </w:rPr>
        <w:t xml:space="preserve">45 минутад </w:t>
      </w:r>
      <w:bookmarkEnd w:id="7"/>
      <w:bookmarkEnd w:id="8"/>
      <w:bookmarkEnd w:id="9"/>
      <w:r>
        <w:rPr>
          <w:rStyle w:val="Emphasis"/>
          <w:rFonts w:cs="Arial" w:ascii="Arial" w:hAnsi="Arial"/>
          <w:b/>
          <w:bCs/>
          <w:i w:val="false"/>
          <w:iCs w:val="false"/>
          <w:caps w:val="false"/>
          <w:smallCaps w:val="false"/>
          <w:color w:val="00000A"/>
          <w:sz w:val="24"/>
          <w:szCs w:val="24"/>
          <w:u w:val="none"/>
          <w:lang w:val="ms-MY"/>
        </w:rPr>
        <w:t>өндөрлөв.</w:t>
      </w:r>
    </w:p>
    <w:p>
      <w:pPr>
        <w:pStyle w:val="Textbody1"/>
        <w:spacing w:lineRule="atLeast" w:line="100" w:before="0" w:after="0"/>
        <w:ind w:left="0" w:right="0" w:hanging="0"/>
        <w:jc w:val="both"/>
        <w:rPr>
          <w:rStyle w:val="Emphasis"/>
          <w:rFonts w:ascii="Arial" w:hAnsi="Arial"/>
          <w:b/>
          <w:b/>
          <w:bCs/>
          <w:i w:val="false"/>
          <w:i w:val="false"/>
          <w:iCs w:val="false"/>
          <w:caps w:val="false"/>
          <w:smallCaps w:val="false"/>
          <w:color w:val="00000A"/>
          <w:u w:val="none"/>
          <w:lang w:val="ms-MY"/>
        </w:rPr>
      </w:pPr>
      <w:r>
        <w:rPr>
          <w:rFonts w:ascii="Arial" w:hAnsi="Arial"/>
          <w:b/>
          <w:bCs/>
          <w:i w:val="false"/>
          <w:iCs w:val="false"/>
          <w:caps w:val="false"/>
          <w:smallCaps w:val="false"/>
          <w:color w:val="00000A"/>
          <w:u w:val="none"/>
          <w:lang w:val="ms-MY"/>
        </w:rPr>
      </w:r>
    </w:p>
    <w:p>
      <w:pPr>
        <w:pStyle w:val="Normal"/>
        <w:ind w:left="0" w:right="0" w:hanging="0"/>
        <w:jc w:val="both"/>
        <w:rPr>
          <w:rFonts w:ascii="Arial" w:hAnsi="Arial"/>
          <w:i w:val="false"/>
          <w:i w:val="false"/>
          <w:iCs w:val="false"/>
        </w:rPr>
      </w:pPr>
      <w:r>
        <w:rPr>
          <w:rFonts w:cs="Arial" w:ascii="Arial" w:hAnsi="Arial"/>
          <w:b w:val="false"/>
          <w:bCs w:val="false"/>
          <w:i w:val="false"/>
          <w:iCs w:val="false"/>
          <w:sz w:val="24"/>
          <w:szCs w:val="24"/>
          <w:lang w:val="mn-Cyrl-MN"/>
        </w:rPr>
        <w:tab/>
        <w:t>Дууны бичлэгээс</w:t>
      </w:r>
      <w:r>
        <w:rPr>
          <w:rFonts w:cs="Arial" w:ascii="Arial" w:hAnsi="Arial"/>
          <w:b w:val="false"/>
          <w:bCs w:val="false"/>
          <w:i w:val="false"/>
          <w:iCs w:val="false"/>
          <w:sz w:val="24"/>
          <w:szCs w:val="24"/>
          <w:lang w:val="ms-MY"/>
        </w:rPr>
        <w:t xml:space="preserve"> буулгасан:</w:t>
      </w:r>
    </w:p>
    <w:p>
      <w:pPr>
        <w:pStyle w:val="Title"/>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ПРОТОКОЛЫН АЛБАНЫ </w:t>
      </w:r>
    </w:p>
    <w:p>
      <w:pPr>
        <w:pStyle w:val="Title"/>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ШИНЖЭЭЧ</w:t>
      </w:r>
      <w:r>
        <w:rPr>
          <w:rFonts w:cs="Arial" w:ascii="Arial" w:hAnsi="Arial"/>
          <w:b w:val="false"/>
          <w:bCs w:val="false"/>
          <w:i w:val="false"/>
          <w:iCs w:val="false"/>
          <w:sz w:val="24"/>
          <w:szCs w:val="24"/>
          <w:lang w:val="ms-MY"/>
        </w:rPr>
        <w:tab/>
      </w:r>
      <w:r>
        <w:rPr>
          <w:rFonts w:cs="Arial" w:ascii="Arial" w:hAnsi="Arial"/>
          <w:b/>
          <w:bCs/>
          <w:i w:val="false"/>
          <w:iCs w:val="false"/>
          <w:sz w:val="24"/>
          <w:szCs w:val="24"/>
          <w:lang w:val="ms-MY"/>
        </w:rPr>
        <w:tab/>
        <w:tab/>
        <w:tab/>
        <w:tab/>
        <w:tab/>
        <w:tab/>
      </w:r>
      <w:r>
        <w:rPr>
          <w:rFonts w:cs="Arial" w:ascii="Arial" w:hAnsi="Arial"/>
          <w:b w:val="false"/>
          <w:bCs w:val="false"/>
          <w:i w:val="false"/>
          <w:iCs w:val="false"/>
          <w:sz w:val="24"/>
          <w:szCs w:val="24"/>
          <w:effect w:val="blinkBackground"/>
          <w:lang w:val="ms-MY"/>
        </w:rPr>
        <w:t>Ц</w:t>
      </w:r>
      <w:r>
        <w:rPr>
          <w:rFonts w:cs="Arial" w:ascii="Arial" w:hAnsi="Arial"/>
          <w:b w:val="false"/>
          <w:bCs w:val="false"/>
          <w:i w:val="false"/>
          <w:iCs w:val="false"/>
          <w:sz w:val="24"/>
          <w:szCs w:val="24"/>
          <w:lang w:val="ms-MY"/>
        </w:rPr>
        <w:t>.АЛТАН-ОД</w:t>
      </w:r>
    </w:p>
    <w:sectPr>
      <w:footerReference w:type="default" r:id="rId2"/>
      <w:type w:val="nextPage"/>
      <w:pgSz w:w="12240" w:h="15840"/>
      <w:pgMar w:left="1952"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19</w:t>
    </w:r>
    <w:r>
      <w:fldChar w:fldCharType="end"/>
    </w:r>
  </w:p>
</w:ftr>
</file>

<file path=word/settings.xml><?xml version="1.0" encoding="utf-8"?>
<w:settings xmlns:w="http://schemas.openxmlformats.org/wordprocessingml/2006/main">
  <w:zoom w:percent="6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en-US" w:eastAsia="zh-CN" w:bidi="hi-IN"/>
      </w:rPr>
    </w:rPrDefault>
    <w:pPrDefault>
      <w:pPr/>
    </w:pPrDefault>
  </w:docDefaults>
  <w:style w:type="paragraph" w:styleId="Normal">
    <w:name w:val="Normal"/>
    <w:qFormat/>
    <w:pPr>
      <w:widowControl w:val="false"/>
      <w:suppressAutoHyphens w:val="true"/>
      <w:overflowPunct w:val="false"/>
      <w:bidi w:val="0"/>
      <w:jc w:val="left"/>
    </w:pPr>
    <w:rPr>
      <w:rFonts w:ascii="Liberation Serif" w:hAnsi="Liberation Serif" w:eastAsia="SimSun" w:cs="Mangal"/>
      <w:color w:val="00000A"/>
      <w:sz w:val="24"/>
      <w:szCs w:val="24"/>
      <w:lang w:val="en-US" w:eastAsia="zh-CN" w:bidi="hi-IN"/>
    </w:rPr>
  </w:style>
  <w:style w:type="paragraph" w:styleId="Heading1">
    <w:name w:val="Heading 1"/>
    <w:basedOn w:val="Heading"/>
    <w:qFormat/>
    <w:pPr>
      <w:spacing w:before="240" w:after="120"/>
      <w:outlineLvl w:val="0"/>
    </w:pPr>
    <w:rPr>
      <w:b/>
      <w:bCs/>
      <w:sz w:val="36"/>
      <w:szCs w:val="36"/>
    </w:rPr>
  </w:style>
  <w:style w:type="paragraph" w:styleId="Heading2">
    <w:name w:val="Heading 2"/>
    <w:basedOn w:val="Heading"/>
    <w:qFormat/>
    <w:pPr>
      <w:spacing w:before="200" w:after="120"/>
      <w:outlineLvl w:val="1"/>
    </w:pPr>
    <w:rPr>
      <w:b/>
      <w:bCs/>
      <w:sz w:val="32"/>
      <w:szCs w:val="32"/>
    </w:rPr>
  </w:style>
  <w:style w:type="paragraph" w:styleId="Heading3">
    <w:name w:val="Heading 3"/>
    <w:basedOn w:val="Heading"/>
    <w:qFormat/>
    <w:pPr>
      <w:spacing w:before="140" w:after="120"/>
      <w:outlineLvl w:val="2"/>
    </w:pPr>
    <w:rPr>
      <w:b/>
      <w:bCs/>
      <w:sz w:val="28"/>
      <w:szCs w:val="28"/>
    </w:rPr>
  </w:style>
  <w:style w:type="character" w:styleId="Emphasis">
    <w:name w:val="Emphasis"/>
    <w:qFormat/>
    <w:rPr>
      <w:i/>
      <w:iC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indent">
    <w:name w:val="Text body indent"/>
    <w:basedOn w:val="Normal"/>
    <w:qFormat/>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extbody1">
    <w:name w:val="Text body"/>
    <w:basedOn w:val="Normal"/>
    <w:qFormat/>
    <w:pPr>
      <w:spacing w:before="0" w:after="120"/>
    </w:pPr>
    <w:rPr/>
  </w:style>
  <w:style w:type="paragraph" w:styleId="Title">
    <w:name w:val="Title"/>
    <w:basedOn w:val="Normal"/>
    <w:qFormat/>
    <w:pPr>
      <w:jc w:val="center"/>
    </w:pPr>
    <w:rPr>
      <w:b/>
      <w:bCs/>
      <w:sz w:val="36"/>
      <w:szCs w:val="36"/>
    </w:rPr>
  </w:style>
  <w:style w:type="paragraph" w:styleId="Subtitle">
    <w:name w:val="Subtitle"/>
    <w:basedOn w:val="Heading"/>
    <w:qFormat/>
    <w:pPr>
      <w:jc w:val="center"/>
    </w:pPr>
    <w:rPr>
      <w:i/>
      <w:iCs/>
      <w:sz w:val="28"/>
      <w:szCs w:val="28"/>
    </w:rPr>
  </w:style>
  <w:style w:type="paragraph" w:styleId="Quotations">
    <w:name w:val="Quotations"/>
    <w:basedOn w:val="Normal"/>
    <w:qFormat/>
    <w:pPr>
      <w:spacing w:before="0" w:after="283"/>
      <w:ind w:left="567" w:right="567" w:hanging="0"/>
    </w:pPr>
    <w:rPr/>
  </w:style>
  <w:style w:type="paragraph" w:styleId="Footer">
    <w:name w:val="Footer"/>
    <w:basedOn w:val="Normal"/>
    <w:pPr>
      <w:suppressLineNumbers/>
      <w:tabs>
        <w:tab w:val="center" w:pos="4577" w:leader="none"/>
        <w:tab w:val="right" w:pos="9154"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38214</TotalTime>
  <Application>LibreOffice/4.4.2.2$Windows_x86 LibreOffice_project/c4c7d32d0d49397cad38d62472b0bc8acff48dd6</Application>
  <Paragraphs>202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2015-04-21T16:26:37Z</dcterms:created>
  <dc:language>en-US</dc:language>
  <cp:lastPrinted>2015-04-23T16:20:48Z</cp:lastPrinted>
  <dcterms:modified xsi:type="dcterms:W3CDTF">2015-04-23T16:49:06Z</dcterms:modified>
  <cp:revision>48</cp:revision>
</cp:coreProperties>
</file>