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9BC7A" w14:textId="77777777" w:rsidR="00571279" w:rsidRPr="00DE74A6" w:rsidRDefault="00571279" w:rsidP="00571279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F9C1AEF" wp14:editId="42C1FF9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0556E" w14:textId="77777777" w:rsidR="00571279" w:rsidRPr="00DE74A6" w:rsidRDefault="00571279" w:rsidP="00571279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5F7A573E" w14:textId="77777777" w:rsidR="00571279" w:rsidRPr="00DE74A6" w:rsidRDefault="00571279" w:rsidP="00571279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7371D025" w14:textId="77777777" w:rsidR="00571279" w:rsidRPr="00B56EE4" w:rsidRDefault="00571279" w:rsidP="00571279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04B077C" w14:textId="77777777" w:rsidR="00571279" w:rsidRPr="005C734D" w:rsidRDefault="00571279" w:rsidP="00571279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5C734D">
        <w:rPr>
          <w:rFonts w:ascii="Times New Roman" w:hAnsi="Times New Roman"/>
          <w:b/>
          <w:bCs/>
          <w:color w:val="3366FF"/>
        </w:rPr>
        <w:t>ТОГТООЛ</w:t>
      </w:r>
    </w:p>
    <w:p w14:paraId="096B1D8E" w14:textId="77777777" w:rsidR="00571279" w:rsidRPr="005C734D" w:rsidRDefault="00571279" w:rsidP="00571279">
      <w:pPr>
        <w:rPr>
          <w:rFonts w:ascii="Arial" w:hAnsi="Arial" w:cs="Arial"/>
          <w:lang w:val="ms-MY"/>
        </w:rPr>
      </w:pPr>
    </w:p>
    <w:p w14:paraId="6D598DA6" w14:textId="00EC060E" w:rsidR="00571279" w:rsidRPr="005C734D" w:rsidRDefault="00571279" w:rsidP="00571279">
      <w:pPr>
        <w:rPr>
          <w:rFonts w:ascii="Arial" w:eastAsia="Verdana" w:hAnsi="Arial" w:cs="Arial"/>
          <w:sz w:val="15"/>
          <w:szCs w:val="16"/>
          <w:lang w:val="ms-MY"/>
        </w:rPr>
      </w:pPr>
      <w:r w:rsidRPr="005C734D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="00BF28CE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BF28C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173418">
        <w:rPr>
          <w:rFonts w:ascii="Arial" w:hAnsi="Arial" w:cs="Arial"/>
          <w:color w:val="3366FF"/>
          <w:sz w:val="20"/>
          <w:szCs w:val="20"/>
          <w:u w:val="single"/>
        </w:rPr>
        <w:t>4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173418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A32F62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0C474F">
        <w:rPr>
          <w:rFonts w:ascii="Arial" w:hAnsi="Arial" w:cs="Arial"/>
          <w:color w:val="3366FF"/>
          <w:sz w:val="20"/>
          <w:szCs w:val="20"/>
          <w:u w:val="single"/>
        </w:rPr>
        <w:t>31</w:t>
      </w:r>
      <w:r w:rsidR="00BB398B">
        <w:rPr>
          <w:rFonts w:ascii="Arial" w:hAnsi="Arial" w:cs="Arial"/>
          <w:color w:val="3366FF"/>
          <w:sz w:val="20"/>
          <w:szCs w:val="20"/>
          <w:lang w:val="ms-MY"/>
        </w:rPr>
        <w:t xml:space="preserve">       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37F9672C" w14:textId="3936DCD4" w:rsidR="00B71FA3" w:rsidRDefault="00FF0D87" w:rsidP="00B71FA3">
      <w:pPr>
        <w:rPr>
          <w:rFonts w:ascii="Arial" w:hAnsi="Arial" w:cs="Arial"/>
          <w:b/>
          <w:bCs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B95BBE" w:rsidRPr="00FF0D87">
        <w:rPr>
          <w:rFonts w:ascii="Arial" w:hAnsi="Arial" w:cs="Arial"/>
          <w:b/>
          <w:bCs/>
          <w:color w:val="000000"/>
          <w:lang w:val="mn-MN"/>
        </w:rPr>
        <w:t xml:space="preserve"> </w:t>
      </w:r>
    </w:p>
    <w:p w14:paraId="3D5BA4CE" w14:textId="7FCE3DD6" w:rsidR="00B71FA3" w:rsidRPr="00B71FA3" w:rsidRDefault="00B71FA3" w:rsidP="00B71FA3">
      <w:pPr>
        <w:rPr>
          <w:rFonts w:ascii="Arial" w:hAnsi="Arial" w:cs="Arial"/>
          <w:b/>
          <w:bCs/>
          <w:color w:val="000000"/>
          <w:lang w:val="mn-MN"/>
        </w:rPr>
      </w:pPr>
    </w:p>
    <w:p w14:paraId="50FD8F5C" w14:textId="77777777" w:rsidR="000C474F" w:rsidRPr="00DB4A27" w:rsidRDefault="000C474F" w:rsidP="000C474F">
      <w:pPr>
        <w:pStyle w:val="NoSpacing"/>
        <w:contextualSpacing/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 w:rsidRPr="00DB4A27">
        <w:rPr>
          <w:rFonts w:ascii="Arial" w:hAnsi="Arial" w:cs="Arial"/>
          <w:b/>
          <w:bCs/>
          <w:color w:val="000000" w:themeColor="text1"/>
          <w:lang w:val="mn-MN"/>
        </w:rPr>
        <w:t>Хууль баталсантай холбогдуулан авах</w:t>
      </w:r>
    </w:p>
    <w:p w14:paraId="2A7197E9" w14:textId="77777777" w:rsidR="000C474F" w:rsidRPr="00DB4A27" w:rsidRDefault="000C474F" w:rsidP="000C474F">
      <w:pPr>
        <w:pStyle w:val="NoSpacing"/>
        <w:contextualSpacing/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 w:rsidRPr="00DB4A27">
        <w:rPr>
          <w:rFonts w:ascii="Arial" w:hAnsi="Arial" w:cs="Arial"/>
          <w:b/>
          <w:bCs/>
          <w:color w:val="000000" w:themeColor="text1"/>
          <w:lang w:val="mn-MN"/>
        </w:rPr>
        <w:t xml:space="preserve">   зарим арга хэмжээний тухай</w:t>
      </w:r>
    </w:p>
    <w:p w14:paraId="62DD972A" w14:textId="77777777" w:rsidR="000C474F" w:rsidRPr="00DB4A27" w:rsidRDefault="000C474F" w:rsidP="000C474F">
      <w:pPr>
        <w:spacing w:line="360" w:lineRule="auto"/>
        <w:ind w:firstLine="720"/>
        <w:contextualSpacing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69FD1812" w14:textId="77777777" w:rsidR="000C474F" w:rsidRPr="00DB4A27" w:rsidRDefault="000C474F" w:rsidP="000C474F">
      <w:pPr>
        <w:ind w:firstLine="720"/>
        <w:contextualSpacing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DB4A27">
        <w:rPr>
          <w:rFonts w:ascii="Arial" w:hAnsi="Arial" w:cs="Arial"/>
          <w:color w:val="000000" w:themeColor="text1"/>
          <w:shd w:val="clear" w:color="auto" w:fill="FFFFFF"/>
          <w:lang w:val="mn-MN"/>
        </w:rPr>
        <w:t>Монгол Улсын Их Хурлын тухай хуулийн 5 дугаар зүйлийн 5.1 дэх хэсэг, Монгол Улсын Их Хурлын чуулганы хуралдааны дэгийн тухай хуулийн 44 дүгээр зүйлийн 44.5 дахь хэсгийг үндэслэн Монгол Улсын Их Хурлаас ТОГТООХ нь:</w:t>
      </w:r>
    </w:p>
    <w:p w14:paraId="2D91675F" w14:textId="77777777" w:rsidR="000C474F" w:rsidRPr="00DB4A27" w:rsidRDefault="000C474F" w:rsidP="000C474F">
      <w:pPr>
        <w:contextualSpacing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3E377284" w14:textId="77777777" w:rsidR="000C474F" w:rsidRPr="00DB4A27" w:rsidRDefault="000C474F" w:rsidP="000C474F">
      <w:pPr>
        <w:jc w:val="both"/>
        <w:rPr>
          <w:rFonts w:ascii="Arial" w:hAnsi="Arial" w:cs="Arial"/>
          <w:color w:val="000000" w:themeColor="text1"/>
          <w:lang w:val="mn-MN"/>
        </w:rPr>
      </w:pPr>
      <w:r w:rsidRPr="00DB4A27">
        <w:rPr>
          <w:rFonts w:ascii="Arial" w:hAnsi="Arial" w:cs="Arial"/>
          <w:b/>
          <w:bCs/>
          <w:color w:val="000000" w:themeColor="text1"/>
          <w:lang w:val="mn-MN"/>
        </w:rPr>
        <w:tab/>
      </w:r>
      <w:r w:rsidRPr="00DB4A27">
        <w:rPr>
          <w:rFonts w:ascii="Arial" w:hAnsi="Arial" w:cs="Arial"/>
          <w:bCs/>
          <w:color w:val="000000" w:themeColor="text1"/>
          <w:lang w:val="mn-MN"/>
        </w:rPr>
        <w:t xml:space="preserve">1.Гаалийн албан татвараас чөлөөлөх тухай </w:t>
      </w:r>
      <w:r w:rsidRPr="00DB4A27">
        <w:rPr>
          <w:rFonts w:ascii="Arial" w:hAnsi="Arial" w:cs="Arial"/>
          <w:color w:val="000000" w:themeColor="text1"/>
          <w:lang w:val="mn-MN"/>
        </w:rPr>
        <w:t>хууль баталсантай холбогдуулан дараах арга хэмжээ авч, хэрэгжүүлэхийг Монгол Улсын Засгийн газар              /Л.Оюун-Эрдэнэ/-т даалгасугай:</w:t>
      </w:r>
    </w:p>
    <w:p w14:paraId="703104F9" w14:textId="77777777" w:rsidR="000C474F" w:rsidRPr="00DB4A27" w:rsidRDefault="000C474F" w:rsidP="000C474F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2398A830" w14:textId="77777777" w:rsidR="000C474F" w:rsidRPr="00DB4A27" w:rsidRDefault="000C474F" w:rsidP="000C474F">
      <w:pPr>
        <w:ind w:firstLine="1418"/>
        <w:contextualSpacing/>
        <w:jc w:val="both"/>
        <w:rPr>
          <w:rStyle w:val="None"/>
          <w:rFonts w:ascii="Arial" w:hAnsi="Arial" w:cs="Arial"/>
          <w:iCs/>
          <w:color w:val="000000" w:themeColor="text1"/>
          <w:shd w:val="clear" w:color="auto" w:fill="FFFFFF"/>
          <w:lang w:val="mn-MN"/>
        </w:rPr>
      </w:pPr>
      <w:r w:rsidRPr="00DB4A27">
        <w:rPr>
          <w:rFonts w:ascii="Arial" w:hAnsi="Arial" w:cs="Arial"/>
          <w:color w:val="000000" w:themeColor="text1"/>
          <w:lang w:val="mn-MN"/>
        </w:rPr>
        <w:t xml:space="preserve">1/Өрсөлдөөний тухай хууль /Шинэчилсэн найруулга/, Худалдааны тухай </w:t>
      </w:r>
      <w:r w:rsidRPr="00DB4A27">
        <w:rPr>
          <w:rFonts w:ascii="Arial" w:eastAsiaTheme="minorEastAsia" w:hAnsi="Arial" w:cs="Arial"/>
          <w:color w:val="000000" w:themeColor="text1"/>
          <w:lang w:val="mn-MN" w:eastAsia="ja-JP"/>
        </w:rPr>
        <w:t>болон Демпингийн эсрэг</w:t>
      </w:r>
      <w:r w:rsidRPr="00DB4A27">
        <w:rPr>
          <w:rFonts w:ascii="Arial" w:hAnsi="Arial" w:cs="Arial"/>
          <w:color w:val="000000" w:themeColor="text1"/>
          <w:lang w:val="mn-MN"/>
        </w:rPr>
        <w:t xml:space="preserve"> хуулийн төслийг тус тус боловсруулж, Улсын Их Хуралд өргөн мэдүүлэх</w:t>
      </w:r>
      <w:r w:rsidRPr="00DB4A27">
        <w:rPr>
          <w:rStyle w:val="None"/>
          <w:rFonts w:ascii="Arial" w:hAnsi="Arial" w:cs="Arial"/>
          <w:iCs/>
          <w:color w:val="000000" w:themeColor="text1"/>
          <w:shd w:val="clear" w:color="auto" w:fill="FFFFFF"/>
          <w:lang w:val="mn-MN"/>
        </w:rPr>
        <w:t>;</w:t>
      </w:r>
    </w:p>
    <w:p w14:paraId="32790A49" w14:textId="77777777" w:rsidR="000C474F" w:rsidRPr="00DB4A27" w:rsidRDefault="000C474F" w:rsidP="000C474F">
      <w:pPr>
        <w:ind w:firstLine="1440"/>
        <w:contextualSpacing/>
        <w:jc w:val="both"/>
        <w:rPr>
          <w:rStyle w:val="None"/>
          <w:rFonts w:ascii="Arial" w:hAnsi="Arial" w:cs="Arial"/>
          <w:iCs/>
          <w:color w:val="000000" w:themeColor="text1"/>
          <w:shd w:val="clear" w:color="auto" w:fill="FFFFFF"/>
          <w:lang w:val="mn-MN"/>
        </w:rPr>
      </w:pPr>
    </w:p>
    <w:p w14:paraId="688C6BFB" w14:textId="77777777" w:rsidR="000C474F" w:rsidRPr="00DB4A27" w:rsidRDefault="000C474F" w:rsidP="000C474F">
      <w:pPr>
        <w:ind w:firstLine="1418"/>
        <w:jc w:val="both"/>
        <w:rPr>
          <w:rFonts w:ascii="Arial" w:hAnsi="Arial" w:cs="Arial"/>
          <w:color w:val="000000" w:themeColor="text1"/>
          <w:lang w:val="mn-MN"/>
        </w:rPr>
      </w:pPr>
      <w:r w:rsidRPr="00DB4A27">
        <w:rPr>
          <w:rFonts w:ascii="Arial" w:hAnsi="Arial" w:cs="Arial"/>
          <w:color w:val="000000" w:themeColor="text1"/>
          <w:shd w:val="clear" w:color="auto" w:fill="FFFFFF"/>
          <w:lang w:val="mn-MN"/>
        </w:rPr>
        <w:t>2/</w:t>
      </w:r>
      <w:r w:rsidRPr="00DB4A27">
        <w:rPr>
          <w:rFonts w:ascii="Arial" w:eastAsia="Arial" w:hAnsi="Arial" w:cs="Arial"/>
          <w:bCs/>
          <w:color w:val="000000" w:themeColor="text1"/>
          <w:lang w:val="mn-MN"/>
        </w:rPr>
        <w:t>хүнсний хангамж, аюулгүй байдлыг хангах, гурилын үнийн зохистой түвшнийг хадгалах зорилгоор Хүнсний тухай хуульд заасны дагуу гурилын эрэлт, нийлүүлэлтэд тулгуурлан импортлох гурилын нэр төрөл, тоо хэмжээг жил бүр тогтоох</w:t>
      </w:r>
      <w:r w:rsidRPr="00DB4A27">
        <w:rPr>
          <w:rStyle w:val="None"/>
          <w:rFonts w:ascii="Arial" w:hAnsi="Arial" w:cs="Arial"/>
          <w:iCs/>
          <w:color w:val="000000" w:themeColor="text1"/>
          <w:shd w:val="clear" w:color="auto" w:fill="FFFFFF"/>
          <w:lang w:val="mn-MN"/>
        </w:rPr>
        <w:t>;</w:t>
      </w:r>
    </w:p>
    <w:p w14:paraId="6E1777BD" w14:textId="77777777" w:rsidR="000C474F" w:rsidRPr="00DB4A27" w:rsidRDefault="000C474F" w:rsidP="000C474F">
      <w:pPr>
        <w:pStyle w:val="p1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</w:pPr>
    </w:p>
    <w:p w14:paraId="15597BA8" w14:textId="77777777" w:rsidR="000C474F" w:rsidRPr="00DB4A27" w:rsidRDefault="000C474F" w:rsidP="000C474F">
      <w:pPr>
        <w:pStyle w:val="p1"/>
        <w:ind w:firstLine="1418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DB4A27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>3/</w:t>
      </w:r>
      <w:r w:rsidRPr="00DB4A27">
        <w:rPr>
          <w:rFonts w:ascii="Arial" w:hAnsi="Arial" w:cs="Arial"/>
          <w:color w:val="000000" w:themeColor="text1"/>
          <w:sz w:val="24"/>
          <w:szCs w:val="24"/>
          <w:lang w:val="mn-MN"/>
        </w:rPr>
        <w:t>Хөдөө аж ахуйн биржээр үрийн болон хүнсний улаанбуудайг арилжих талаар судалж, шийдвэрлэх;</w:t>
      </w:r>
    </w:p>
    <w:p w14:paraId="24E9A863" w14:textId="77777777" w:rsidR="000C474F" w:rsidRPr="00DB4A27" w:rsidRDefault="000C474F" w:rsidP="000C474F">
      <w:pPr>
        <w:jc w:val="both"/>
        <w:rPr>
          <w:rFonts w:ascii="Arial" w:eastAsia="Arial" w:hAnsi="Arial" w:cs="Arial"/>
          <w:color w:val="000000" w:themeColor="text1"/>
          <w:lang w:val="mn-MN"/>
        </w:rPr>
      </w:pPr>
    </w:p>
    <w:p w14:paraId="32ED94F7" w14:textId="77777777" w:rsidR="000C474F" w:rsidRPr="00DB4A27" w:rsidRDefault="000C474F" w:rsidP="000C474F">
      <w:pPr>
        <w:pStyle w:val="p1"/>
        <w:ind w:firstLine="1418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DB4A27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>4/</w:t>
      </w:r>
      <w:r w:rsidRPr="00DB4A27">
        <w:rPr>
          <w:rFonts w:ascii="Arial" w:eastAsia="Arial" w:hAnsi="Arial" w:cs="Arial"/>
          <w:bCs/>
          <w:color w:val="000000" w:themeColor="text1"/>
          <w:sz w:val="24"/>
          <w:szCs w:val="24"/>
          <w:lang w:val="mn-MN"/>
        </w:rPr>
        <w:t>“Хөдөө аж ахуйн корпорац</w:t>
      </w:r>
      <w:r w:rsidRPr="00DB4A27">
        <w:rPr>
          <w:rFonts w:ascii="Arial" w:eastAsia="Arial" w:hAnsi="Arial" w:cs="Arial"/>
          <w:bCs/>
          <w:sz w:val="24"/>
          <w:szCs w:val="24"/>
          <w:lang w:val="mn-MN"/>
        </w:rPr>
        <w:t>и</w:t>
      </w:r>
      <w:r w:rsidRPr="00DB4A27">
        <w:rPr>
          <w:rFonts w:ascii="Arial" w:eastAsia="Arial" w:hAnsi="Arial" w:cs="Arial"/>
          <w:bCs/>
          <w:color w:val="000000" w:themeColor="text1"/>
          <w:sz w:val="24"/>
          <w:szCs w:val="24"/>
          <w:lang w:val="mn-MN"/>
        </w:rPr>
        <w:t xml:space="preserve">” ТӨХХК-ийн элеваторыг </w:t>
      </w:r>
      <w:r w:rsidRPr="00DB4A27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>тариалан эрхлэгчдэд</w:t>
      </w:r>
      <w:r w:rsidRPr="00DB4A27">
        <w:rPr>
          <w:rFonts w:ascii="Arial" w:eastAsia="Arial" w:hAnsi="Arial" w:cs="Arial"/>
          <w:bCs/>
          <w:color w:val="000000" w:themeColor="text1"/>
          <w:sz w:val="24"/>
          <w:szCs w:val="24"/>
          <w:lang w:val="mn-MN"/>
        </w:rPr>
        <w:t xml:space="preserve"> ашиглуулах боломжийг бүрдүүлэх</w:t>
      </w:r>
      <w:r w:rsidRPr="00DB4A27">
        <w:rPr>
          <w:rFonts w:ascii="Arial" w:hAnsi="Arial" w:cs="Arial"/>
          <w:color w:val="000000" w:themeColor="text1"/>
          <w:sz w:val="24"/>
          <w:szCs w:val="24"/>
          <w:lang w:val="mn-MN"/>
        </w:rPr>
        <w:t>;</w:t>
      </w:r>
    </w:p>
    <w:p w14:paraId="5F7887A5" w14:textId="77777777" w:rsidR="000C474F" w:rsidRPr="00DB4A27" w:rsidRDefault="000C474F" w:rsidP="000C474F">
      <w:pPr>
        <w:pStyle w:val="p1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2DF89C76" w14:textId="77777777" w:rsidR="000C474F" w:rsidRPr="00DB4A27" w:rsidRDefault="000C474F" w:rsidP="000C474F">
      <w:pPr>
        <w:pStyle w:val="p1"/>
        <w:ind w:firstLine="1418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DB4A27">
        <w:rPr>
          <w:rFonts w:ascii="Arial" w:hAnsi="Arial" w:cs="Arial"/>
          <w:color w:val="000000" w:themeColor="text1"/>
          <w:sz w:val="24"/>
          <w:szCs w:val="24"/>
          <w:lang w:val="mn-MN"/>
        </w:rPr>
        <w:t>5/</w:t>
      </w:r>
      <w:r w:rsidRPr="00DB4A27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 xml:space="preserve">хүнсний </w:t>
      </w:r>
      <w:r w:rsidRPr="00DB4A27">
        <w:rPr>
          <w:rFonts w:ascii="Arial" w:eastAsia="Arial" w:hAnsi="Arial" w:cs="Arial"/>
          <w:bCs/>
          <w:color w:val="000000" w:themeColor="text1"/>
          <w:sz w:val="24"/>
          <w:szCs w:val="24"/>
          <w:lang w:val="mn-MN"/>
        </w:rPr>
        <w:t>улаанбуудайн стратегийн нөөц бүрдүүлэх зорилгоор жил бүр       100 000 тонн хүртэлх улаанбуудайг улсын нөөцөд худалдан авах</w:t>
      </w:r>
      <w:r w:rsidRPr="00DB4A27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; </w:t>
      </w:r>
    </w:p>
    <w:p w14:paraId="35971457" w14:textId="77777777" w:rsidR="000C474F" w:rsidRPr="00DB4A27" w:rsidRDefault="000C474F" w:rsidP="000C474F">
      <w:pPr>
        <w:pStyle w:val="p1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7FF40D4A" w14:textId="77777777" w:rsidR="000C474F" w:rsidRPr="00DB4A27" w:rsidRDefault="000C474F" w:rsidP="000C474F">
      <w:pPr>
        <w:pStyle w:val="p1"/>
        <w:ind w:firstLine="1418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DB4A27">
        <w:rPr>
          <w:rFonts w:ascii="Arial" w:hAnsi="Arial" w:cs="Arial"/>
          <w:color w:val="000000" w:themeColor="text1"/>
          <w:sz w:val="24"/>
          <w:szCs w:val="24"/>
          <w:lang w:val="mn-MN"/>
        </w:rPr>
        <w:t>6/дотоодын хэрэгцээг хангаад илүү гарсан хүнсний улаанбуудайг экспортлох боломжийг бүрдүүлэх;</w:t>
      </w:r>
    </w:p>
    <w:p w14:paraId="50AEDF38" w14:textId="77777777" w:rsidR="000C474F" w:rsidRPr="00DB4A27" w:rsidRDefault="000C474F" w:rsidP="000C474F">
      <w:pPr>
        <w:pStyle w:val="p1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</w:pPr>
    </w:p>
    <w:p w14:paraId="5FB6539D" w14:textId="77777777" w:rsidR="000C474F" w:rsidRPr="00DB4A27" w:rsidRDefault="000C474F" w:rsidP="000C474F">
      <w:pPr>
        <w:pStyle w:val="p1"/>
        <w:ind w:firstLine="1418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DB4A27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>7/</w:t>
      </w:r>
      <w:r w:rsidRPr="00DB4A27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>Стандартчилал, техникийн зохицуулалт, тохирлын үнэлгээний итгэмжлэлийн тухай хуульд заасны дагуу гурилын болон улаанбуудайн стандартыг шинэчлэн боловсруулах</w:t>
      </w:r>
      <w:r w:rsidRPr="00DB4A27">
        <w:rPr>
          <w:rFonts w:ascii="Arial" w:hAnsi="Arial" w:cs="Arial"/>
          <w:color w:val="000000" w:themeColor="text1"/>
          <w:sz w:val="24"/>
          <w:szCs w:val="24"/>
          <w:lang w:val="mn-MN"/>
        </w:rPr>
        <w:t>;</w:t>
      </w:r>
    </w:p>
    <w:p w14:paraId="70B299EE" w14:textId="77777777" w:rsidR="000C474F" w:rsidRPr="00DB4A27" w:rsidRDefault="000C474F" w:rsidP="000C474F">
      <w:pPr>
        <w:pStyle w:val="p1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0EC82EE2" w14:textId="77777777" w:rsidR="000C474F" w:rsidRPr="00DB4A27" w:rsidRDefault="000C474F" w:rsidP="000C474F">
      <w:pPr>
        <w:pStyle w:val="p1"/>
        <w:ind w:firstLine="1418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DB4A27">
        <w:rPr>
          <w:rFonts w:ascii="Arial" w:hAnsi="Arial" w:cs="Arial"/>
          <w:color w:val="000000" w:themeColor="text1"/>
          <w:sz w:val="24"/>
          <w:szCs w:val="24"/>
          <w:lang w:val="mn-MN"/>
        </w:rPr>
        <w:t>8/гурил үйлдвэрлэлд нийлүүлэх хүнсний улаанбуудайн чанарыг  итгэмжлэгдсэн хараат бус лабораторийн сорилтын үр дүнд үндэслэн баталгаажуулах.</w:t>
      </w:r>
    </w:p>
    <w:p w14:paraId="30BB4B7A" w14:textId="77777777" w:rsidR="000C474F" w:rsidRPr="00DB4A27" w:rsidRDefault="000C474F" w:rsidP="000C474F">
      <w:pPr>
        <w:ind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DB4A27">
        <w:rPr>
          <w:rFonts w:ascii="Arial" w:hAnsi="Arial" w:cs="Arial"/>
          <w:color w:val="000000" w:themeColor="text1"/>
          <w:shd w:val="clear" w:color="auto" w:fill="FFFFFF"/>
          <w:lang w:val="mn-MN"/>
        </w:rPr>
        <w:lastRenderedPageBreak/>
        <w:t>2.</w:t>
      </w:r>
      <w:r w:rsidRPr="00DB4A27">
        <w:rPr>
          <w:rFonts w:ascii="Arial" w:hAnsi="Arial" w:cs="Arial"/>
          <w:color w:val="000000" w:themeColor="text1"/>
          <w:lang w:val="mn-MN"/>
        </w:rPr>
        <w:t>Энэ тогтоолын биелэлтэд хяналт тавьж ажиллахыг Монгол Улсын Их Хурлын Байгаль орчин, хүнс, хөдөө аж ахуйн байнгын хороо /Ж.Батжаргал/, Төсвийн байнгын хороо /Г.Тэмүүлэн/-нд тус тус даалгасугай.</w:t>
      </w:r>
    </w:p>
    <w:p w14:paraId="1C4B43B7" w14:textId="77777777" w:rsidR="000C474F" w:rsidRPr="00DB4A27" w:rsidRDefault="000C474F" w:rsidP="000C474F">
      <w:pPr>
        <w:ind w:firstLine="709"/>
        <w:jc w:val="both"/>
        <w:rPr>
          <w:rFonts w:ascii="Arial" w:hAnsi="Arial" w:cs="Arial"/>
          <w:color w:val="000000" w:themeColor="text1"/>
          <w:lang w:val="mn-MN"/>
        </w:rPr>
      </w:pPr>
    </w:p>
    <w:p w14:paraId="0E718665" w14:textId="77777777" w:rsidR="000C474F" w:rsidRPr="00DB4A27" w:rsidRDefault="000C474F" w:rsidP="000C474F">
      <w:pPr>
        <w:ind w:firstLine="709"/>
        <w:jc w:val="both"/>
        <w:rPr>
          <w:rFonts w:ascii="Arial" w:hAnsi="Arial" w:cs="Arial"/>
          <w:color w:val="000000" w:themeColor="text1"/>
          <w:lang w:val="mn-MN"/>
        </w:rPr>
      </w:pPr>
      <w:r w:rsidRPr="00DB4A27">
        <w:rPr>
          <w:rFonts w:ascii="Arial" w:hAnsi="Arial" w:cs="Arial"/>
          <w:color w:val="000000" w:themeColor="text1"/>
          <w:lang w:val="mn-MN"/>
        </w:rPr>
        <w:t xml:space="preserve">3.Энэ тогтоолыг </w:t>
      </w:r>
      <w:r w:rsidRPr="00DB4A27">
        <w:rPr>
          <w:rFonts w:ascii="Arial" w:hAnsi="Arial" w:cs="Arial"/>
          <w:bCs/>
          <w:color w:val="000000" w:themeColor="text1"/>
          <w:lang w:val="mn-MN"/>
        </w:rPr>
        <w:t xml:space="preserve">Гаалийн албан татвараас чөлөөлөх тухай </w:t>
      </w:r>
      <w:r w:rsidRPr="00DB4A27">
        <w:rPr>
          <w:rFonts w:ascii="Arial" w:hAnsi="Arial" w:cs="Arial"/>
          <w:color w:val="000000" w:themeColor="text1"/>
          <w:lang w:val="mn-MN"/>
        </w:rPr>
        <w:t xml:space="preserve">хууль хүчин төгөлдөр болсон өдрөөс эхлэн дагаж мөрдсүгэй. </w:t>
      </w:r>
    </w:p>
    <w:p w14:paraId="343D8C09" w14:textId="77777777" w:rsidR="000C474F" w:rsidRPr="00DB4A27" w:rsidRDefault="000C474F" w:rsidP="000C474F">
      <w:pPr>
        <w:ind w:firstLine="709"/>
        <w:jc w:val="both"/>
        <w:rPr>
          <w:rFonts w:ascii="Arial" w:hAnsi="Arial" w:cs="Arial"/>
          <w:color w:val="000000" w:themeColor="text1"/>
          <w:lang w:val="mn-MN"/>
        </w:rPr>
      </w:pPr>
    </w:p>
    <w:p w14:paraId="383209B7" w14:textId="77777777" w:rsidR="000C474F" w:rsidRPr="00DB4A27" w:rsidRDefault="000C474F" w:rsidP="000C474F">
      <w:pPr>
        <w:ind w:firstLine="709"/>
        <w:jc w:val="both"/>
        <w:rPr>
          <w:rFonts w:ascii="Arial" w:hAnsi="Arial" w:cs="Arial"/>
          <w:color w:val="000000" w:themeColor="text1"/>
          <w:lang w:val="mn-MN"/>
        </w:rPr>
      </w:pPr>
    </w:p>
    <w:p w14:paraId="72AB8027" w14:textId="77777777" w:rsidR="000C474F" w:rsidRPr="00DB4A27" w:rsidRDefault="000C474F" w:rsidP="000C474F">
      <w:pPr>
        <w:ind w:firstLine="709"/>
        <w:jc w:val="both"/>
        <w:rPr>
          <w:rFonts w:ascii="Arial" w:hAnsi="Arial" w:cs="Arial"/>
          <w:color w:val="000000" w:themeColor="text1"/>
          <w:lang w:val="mn-MN"/>
        </w:rPr>
      </w:pPr>
    </w:p>
    <w:p w14:paraId="38604DBB" w14:textId="77777777" w:rsidR="000C474F" w:rsidRPr="00DB4A27" w:rsidRDefault="000C474F" w:rsidP="000C474F">
      <w:pPr>
        <w:ind w:firstLine="709"/>
        <w:jc w:val="both"/>
        <w:rPr>
          <w:rFonts w:ascii="Arial" w:hAnsi="Arial" w:cs="Arial"/>
          <w:color w:val="000000" w:themeColor="text1"/>
          <w:lang w:val="mn-MN"/>
        </w:rPr>
      </w:pPr>
    </w:p>
    <w:p w14:paraId="6192D89F" w14:textId="77777777" w:rsidR="000C474F" w:rsidRPr="00DB4A27" w:rsidRDefault="000C474F" w:rsidP="000C474F">
      <w:pPr>
        <w:ind w:firstLine="709"/>
        <w:jc w:val="both"/>
        <w:rPr>
          <w:rFonts w:ascii="Arial" w:hAnsi="Arial" w:cs="Arial"/>
          <w:color w:val="000000" w:themeColor="text1"/>
          <w:lang w:val="mn-MN"/>
        </w:rPr>
      </w:pPr>
      <w:r w:rsidRPr="00DB4A27">
        <w:rPr>
          <w:rFonts w:ascii="Arial" w:hAnsi="Arial" w:cs="Arial"/>
          <w:color w:val="000000" w:themeColor="text1"/>
          <w:lang w:val="mn-MN"/>
        </w:rPr>
        <w:tab/>
      </w:r>
      <w:r w:rsidRPr="00DB4A27">
        <w:rPr>
          <w:rFonts w:ascii="Arial" w:hAnsi="Arial" w:cs="Arial"/>
          <w:color w:val="000000" w:themeColor="text1"/>
          <w:lang w:val="mn-MN"/>
        </w:rPr>
        <w:tab/>
        <w:t xml:space="preserve">МОНГОЛ УЛСЫН </w:t>
      </w:r>
    </w:p>
    <w:p w14:paraId="0A99614F" w14:textId="19581A8E" w:rsidR="00B71FA3" w:rsidRPr="00B71FA3" w:rsidRDefault="000C474F" w:rsidP="000C474F">
      <w:pPr>
        <w:pStyle w:val="Standard"/>
        <w:ind w:firstLine="720"/>
        <w:jc w:val="both"/>
        <w:rPr>
          <w:rFonts w:ascii="Arial" w:hAnsi="Arial" w:cs="Arial"/>
          <w:lang w:val="mn-MN"/>
        </w:rPr>
      </w:pPr>
      <w:r w:rsidRPr="00DB4A27">
        <w:rPr>
          <w:rFonts w:ascii="Arial" w:hAnsi="Arial" w:cs="Arial"/>
          <w:color w:val="000000" w:themeColor="text1"/>
          <w:lang w:val="mn-MN"/>
        </w:rPr>
        <w:tab/>
        <w:t xml:space="preserve">ИХ ХУРЛЫН ДАРГА </w:t>
      </w:r>
      <w:r w:rsidRPr="00DB4A27">
        <w:rPr>
          <w:rFonts w:ascii="Arial" w:hAnsi="Arial" w:cs="Arial"/>
          <w:color w:val="000000" w:themeColor="text1"/>
          <w:lang w:val="mn-MN"/>
        </w:rPr>
        <w:tab/>
      </w:r>
      <w:r w:rsidRPr="00DB4A27">
        <w:rPr>
          <w:rFonts w:ascii="Arial" w:hAnsi="Arial" w:cs="Arial"/>
          <w:color w:val="000000" w:themeColor="text1"/>
          <w:lang w:val="mn-MN"/>
        </w:rPr>
        <w:tab/>
      </w:r>
      <w:r w:rsidRPr="00DB4A27">
        <w:rPr>
          <w:rFonts w:ascii="Arial" w:hAnsi="Arial" w:cs="Arial"/>
          <w:color w:val="000000" w:themeColor="text1"/>
          <w:lang w:val="mn-MN"/>
        </w:rPr>
        <w:tab/>
      </w:r>
      <w:r w:rsidRPr="00DB4A27">
        <w:rPr>
          <w:rFonts w:ascii="Arial" w:hAnsi="Arial" w:cs="Arial"/>
          <w:color w:val="000000" w:themeColor="text1"/>
          <w:lang w:val="mn-MN"/>
        </w:rPr>
        <w:tab/>
        <w:t xml:space="preserve">Г.ЗАНДАНШАТАР  </w:t>
      </w:r>
      <w:r w:rsidR="00B71FA3" w:rsidRPr="00B71FA3">
        <w:rPr>
          <w:rFonts w:ascii="Arial" w:hAnsi="Arial" w:cs="Arial"/>
          <w:lang w:val="mn-MN"/>
        </w:rPr>
        <w:t xml:space="preserve"> </w:t>
      </w:r>
    </w:p>
    <w:p w14:paraId="26273421" w14:textId="7FE91406" w:rsidR="00B71FA3" w:rsidRDefault="00B71FA3" w:rsidP="00B71FA3">
      <w:pPr>
        <w:rPr>
          <w:rFonts w:ascii="Arial" w:hAnsi="Arial" w:cs="Arial"/>
          <w:b/>
          <w:bCs/>
          <w:color w:val="000000"/>
        </w:rPr>
      </w:pPr>
    </w:p>
    <w:p w14:paraId="2BB230D4" w14:textId="6E07F839" w:rsidR="00ED25AB" w:rsidRDefault="00ED25AB" w:rsidP="00B71FA3">
      <w:pPr>
        <w:rPr>
          <w:rFonts w:ascii="Arial" w:hAnsi="Arial" w:cs="Arial"/>
          <w:b/>
          <w:bCs/>
          <w:color w:val="000000"/>
        </w:rPr>
      </w:pPr>
    </w:p>
    <w:p w14:paraId="42CAA049" w14:textId="7273FAD7" w:rsidR="00ED25AB" w:rsidRDefault="00ED25AB" w:rsidP="00B71FA3">
      <w:pPr>
        <w:rPr>
          <w:rFonts w:ascii="Arial" w:hAnsi="Arial" w:cs="Arial"/>
          <w:b/>
          <w:bCs/>
          <w:color w:val="000000"/>
        </w:rPr>
      </w:pPr>
    </w:p>
    <w:p w14:paraId="666B00A4" w14:textId="32047B35" w:rsidR="00ED25AB" w:rsidRDefault="00ED25AB" w:rsidP="00B71FA3">
      <w:pPr>
        <w:rPr>
          <w:rFonts w:ascii="Arial" w:hAnsi="Arial" w:cs="Arial"/>
          <w:b/>
          <w:bCs/>
          <w:color w:val="000000"/>
        </w:rPr>
      </w:pPr>
    </w:p>
    <w:p w14:paraId="70F75BBF" w14:textId="5C8790C4" w:rsidR="00ED25AB" w:rsidRDefault="00ED25AB" w:rsidP="00B71FA3">
      <w:pPr>
        <w:rPr>
          <w:rFonts w:ascii="Arial" w:hAnsi="Arial" w:cs="Arial"/>
          <w:b/>
          <w:bCs/>
          <w:color w:val="000000"/>
        </w:rPr>
      </w:pPr>
    </w:p>
    <w:p w14:paraId="57C99C13" w14:textId="6C755BD1" w:rsidR="00ED25AB" w:rsidRDefault="00ED25AB" w:rsidP="00B71FA3">
      <w:pPr>
        <w:rPr>
          <w:rFonts w:ascii="Arial" w:hAnsi="Arial" w:cs="Arial"/>
          <w:b/>
          <w:bCs/>
          <w:color w:val="000000"/>
        </w:rPr>
      </w:pPr>
    </w:p>
    <w:p w14:paraId="6D5055BD" w14:textId="3DF61465" w:rsidR="00ED25AB" w:rsidRDefault="00ED25AB" w:rsidP="00B71FA3">
      <w:pPr>
        <w:rPr>
          <w:rFonts w:ascii="Arial" w:hAnsi="Arial" w:cs="Arial"/>
          <w:b/>
          <w:bCs/>
          <w:color w:val="000000"/>
        </w:rPr>
      </w:pPr>
    </w:p>
    <w:p w14:paraId="24792D5A" w14:textId="57CD942F" w:rsidR="00ED25AB" w:rsidRDefault="00ED25AB" w:rsidP="00B71FA3">
      <w:pPr>
        <w:rPr>
          <w:rFonts w:ascii="Arial" w:hAnsi="Arial" w:cs="Arial"/>
          <w:b/>
          <w:bCs/>
          <w:color w:val="000000"/>
        </w:rPr>
      </w:pPr>
    </w:p>
    <w:p w14:paraId="04BABBA6" w14:textId="0ABD8A5A" w:rsidR="00ED25AB" w:rsidRDefault="00ED25AB" w:rsidP="00B71FA3">
      <w:pPr>
        <w:rPr>
          <w:rFonts w:ascii="Arial" w:hAnsi="Arial" w:cs="Arial"/>
          <w:b/>
          <w:bCs/>
          <w:color w:val="000000"/>
        </w:rPr>
      </w:pPr>
    </w:p>
    <w:p w14:paraId="24715745" w14:textId="2B2DAADD" w:rsidR="00ED25AB" w:rsidRDefault="00ED25AB" w:rsidP="00B71FA3">
      <w:pPr>
        <w:rPr>
          <w:rFonts w:ascii="Arial" w:hAnsi="Arial" w:cs="Arial"/>
          <w:b/>
          <w:bCs/>
          <w:color w:val="000000"/>
        </w:rPr>
      </w:pPr>
    </w:p>
    <w:p w14:paraId="1200ADFD" w14:textId="3F1F843F" w:rsidR="00ED25AB" w:rsidRDefault="00ED25AB" w:rsidP="00B71FA3">
      <w:pPr>
        <w:rPr>
          <w:rFonts w:ascii="Arial" w:hAnsi="Arial" w:cs="Arial"/>
          <w:b/>
          <w:bCs/>
          <w:color w:val="000000"/>
        </w:rPr>
      </w:pPr>
    </w:p>
    <w:p w14:paraId="37214DB6" w14:textId="13AF1D61" w:rsidR="00ED25AB" w:rsidRDefault="00ED25AB" w:rsidP="00B71FA3">
      <w:pPr>
        <w:rPr>
          <w:rFonts w:ascii="Arial" w:hAnsi="Arial" w:cs="Arial"/>
          <w:b/>
          <w:bCs/>
          <w:color w:val="000000"/>
        </w:rPr>
      </w:pPr>
    </w:p>
    <w:p w14:paraId="4006D90C" w14:textId="61C16DC9" w:rsidR="00ED25AB" w:rsidRDefault="00ED25AB" w:rsidP="00B71FA3">
      <w:pPr>
        <w:rPr>
          <w:rFonts w:ascii="Arial" w:hAnsi="Arial" w:cs="Arial"/>
          <w:b/>
          <w:bCs/>
          <w:color w:val="000000"/>
        </w:rPr>
      </w:pPr>
    </w:p>
    <w:p w14:paraId="549D9C59" w14:textId="3D83E47D" w:rsidR="00ED25AB" w:rsidRDefault="00ED25AB" w:rsidP="00B71FA3">
      <w:pPr>
        <w:rPr>
          <w:rFonts w:ascii="Arial" w:hAnsi="Arial" w:cs="Arial"/>
          <w:b/>
          <w:bCs/>
          <w:color w:val="000000"/>
        </w:rPr>
      </w:pPr>
    </w:p>
    <w:p w14:paraId="07E1674E" w14:textId="6D44D148" w:rsidR="00ED25AB" w:rsidRDefault="00ED25AB" w:rsidP="00B71FA3">
      <w:pPr>
        <w:rPr>
          <w:rFonts w:ascii="Arial" w:hAnsi="Arial" w:cs="Arial"/>
          <w:b/>
          <w:bCs/>
          <w:color w:val="000000"/>
        </w:rPr>
      </w:pPr>
    </w:p>
    <w:p w14:paraId="041DAEF8" w14:textId="01CE24A8" w:rsidR="00ED25AB" w:rsidRDefault="00ED25AB" w:rsidP="00B71FA3">
      <w:pPr>
        <w:rPr>
          <w:rFonts w:ascii="Arial" w:hAnsi="Arial" w:cs="Arial"/>
          <w:b/>
          <w:bCs/>
          <w:color w:val="000000"/>
        </w:rPr>
      </w:pPr>
    </w:p>
    <w:p w14:paraId="5C60FC39" w14:textId="0FB90395" w:rsidR="00ED25AB" w:rsidRDefault="00ED25AB" w:rsidP="00B71FA3">
      <w:pPr>
        <w:rPr>
          <w:rFonts w:ascii="Arial" w:hAnsi="Arial" w:cs="Arial"/>
          <w:b/>
          <w:bCs/>
          <w:color w:val="000000"/>
        </w:rPr>
      </w:pPr>
    </w:p>
    <w:p w14:paraId="47CB32AF" w14:textId="59644F52" w:rsidR="00ED25AB" w:rsidRDefault="00ED25AB" w:rsidP="00B71FA3">
      <w:pPr>
        <w:rPr>
          <w:rFonts w:ascii="Arial" w:hAnsi="Arial" w:cs="Arial"/>
          <w:b/>
          <w:bCs/>
          <w:color w:val="000000"/>
        </w:rPr>
      </w:pPr>
    </w:p>
    <w:p w14:paraId="0FBA1F23" w14:textId="7249296D" w:rsidR="00ED25AB" w:rsidRDefault="00ED25AB" w:rsidP="00B71FA3">
      <w:pPr>
        <w:rPr>
          <w:rFonts w:ascii="Arial" w:hAnsi="Arial" w:cs="Arial"/>
          <w:b/>
          <w:bCs/>
          <w:color w:val="000000"/>
        </w:rPr>
      </w:pPr>
    </w:p>
    <w:sectPr w:rsidR="00ED25AB" w:rsidSect="00FF0D87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">
    <w:panose1 w:val="020B0604020202020204"/>
    <w:charset w:val="00"/>
    <w:family w:val="auto"/>
    <w:pitch w:val="variable"/>
  </w:font>
  <w:font w:name="Lohit Hindi">
    <w:altName w:val="Times New Roman"/>
    <w:panose1 w:val="020B0604020202020204"/>
    <w:charset w:val="00"/>
    <w:family w:val="roman"/>
    <w:pitch w:val="default"/>
  </w:font>
  <w:font w:name="Liberation Serif">
    <w:altName w:val="Times New Roman"/>
    <w:panose1 w:val="020B0604020202020204"/>
    <w:charset w:val="00"/>
    <w:family w:val="roman"/>
    <w:pitch w:val="variable"/>
  </w:font>
  <w:font w:name="Droid Sans Fallback">
    <w:altName w:val="Times New Roman"/>
    <w:panose1 w:val="020B0604020202020204"/>
    <w:charset w:val="00"/>
    <w:family w:val="auto"/>
    <w:pitch w:val="variable"/>
  </w:font>
  <w:font w:name="FreeSans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Times New Roman Mon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D6D"/>
    <w:rsid w:val="00007241"/>
    <w:rsid w:val="00013D13"/>
    <w:rsid w:val="00045E31"/>
    <w:rsid w:val="00072D6D"/>
    <w:rsid w:val="000A2536"/>
    <w:rsid w:val="000C474F"/>
    <w:rsid w:val="000D630B"/>
    <w:rsid w:val="000F4E4A"/>
    <w:rsid w:val="00173418"/>
    <w:rsid w:val="001B701F"/>
    <w:rsid w:val="001E1307"/>
    <w:rsid w:val="0026328D"/>
    <w:rsid w:val="0027170C"/>
    <w:rsid w:val="00355220"/>
    <w:rsid w:val="003B4300"/>
    <w:rsid w:val="003C7A0E"/>
    <w:rsid w:val="00404752"/>
    <w:rsid w:val="00571279"/>
    <w:rsid w:val="005C0800"/>
    <w:rsid w:val="0061589D"/>
    <w:rsid w:val="006B718E"/>
    <w:rsid w:val="007739D2"/>
    <w:rsid w:val="007C5011"/>
    <w:rsid w:val="007E1C6C"/>
    <w:rsid w:val="007E6BC4"/>
    <w:rsid w:val="008724C6"/>
    <w:rsid w:val="00933A79"/>
    <w:rsid w:val="00955CA9"/>
    <w:rsid w:val="00A32F62"/>
    <w:rsid w:val="00A73FC2"/>
    <w:rsid w:val="00B01A81"/>
    <w:rsid w:val="00B04CD6"/>
    <w:rsid w:val="00B05490"/>
    <w:rsid w:val="00B44F47"/>
    <w:rsid w:val="00B600D3"/>
    <w:rsid w:val="00B71FA3"/>
    <w:rsid w:val="00B95BBE"/>
    <w:rsid w:val="00BB398B"/>
    <w:rsid w:val="00BF28CE"/>
    <w:rsid w:val="00C064B3"/>
    <w:rsid w:val="00C213B1"/>
    <w:rsid w:val="00C27250"/>
    <w:rsid w:val="00CE7B16"/>
    <w:rsid w:val="00D03504"/>
    <w:rsid w:val="00D05CA8"/>
    <w:rsid w:val="00D3490E"/>
    <w:rsid w:val="00E21FF6"/>
    <w:rsid w:val="00E566BB"/>
    <w:rsid w:val="00E6520C"/>
    <w:rsid w:val="00E75BC5"/>
    <w:rsid w:val="00E81A54"/>
    <w:rsid w:val="00EC6912"/>
    <w:rsid w:val="00ED25AB"/>
    <w:rsid w:val="00F86098"/>
    <w:rsid w:val="00FE357D"/>
    <w:rsid w:val="00F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1401"/>
  <w15:docId w15:val="{8DABBA9E-83C7-9F43-BC34-663BBBF0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mn-M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BB"/>
    <w:rPr>
      <w:rFonts w:ascii="Arial Mon" w:hAnsi="Arial Mo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279"/>
    <w:pPr>
      <w:keepNext/>
      <w:outlineLvl w:val="0"/>
    </w:pPr>
    <w:rPr>
      <w:rFonts w:eastAsia="Arial Unicode MS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072D6D"/>
    <w:pPr>
      <w:widowControl w:val="0"/>
      <w:spacing w:after="200"/>
      <w:ind w:left="720"/>
      <w:contextualSpacing/>
    </w:pPr>
    <w:rPr>
      <w:rFonts w:ascii="Arial" w:eastAsia="Droid Sans" w:hAnsi="Arial" w:cs="Lohit Hindi"/>
      <w:lang w:eastAsia="zh-CN" w:bidi="hi-IN"/>
    </w:rPr>
  </w:style>
  <w:style w:type="character" w:customStyle="1" w:styleId="editable-incorrect">
    <w:name w:val="editable-incorrect"/>
    <w:basedOn w:val="DefaultParagraphFont"/>
    <w:rsid w:val="00072D6D"/>
  </w:style>
  <w:style w:type="paragraph" w:customStyle="1" w:styleId="Standard">
    <w:name w:val="Standard"/>
    <w:rsid w:val="00B95BBE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val="en-US" w:eastAsia="zh-CN" w:bidi="hi-IN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71279"/>
    <w:rPr>
      <w:rFonts w:ascii="Arial Mon" w:eastAsia="Arial Unicode MS" w:hAnsi="Arial Mon" w:cs="Arial Unicode MS"/>
      <w:kern w:val="0"/>
      <w:sz w:val="36"/>
      <w:lang w:val="ms-MY"/>
      <w14:ligatures w14:val="none"/>
    </w:rPr>
  </w:style>
  <w:style w:type="paragraph" w:styleId="Title">
    <w:name w:val="Title"/>
    <w:basedOn w:val="Normal"/>
    <w:link w:val="TitleChar"/>
    <w:qFormat/>
    <w:rsid w:val="00571279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571279"/>
    <w:rPr>
      <w:rFonts w:ascii="Times New Roman Mon" w:hAnsi="Times New Roman Mon" w:cs="Times New Roman"/>
      <w:b/>
      <w:bCs/>
      <w:color w:val="3366FF"/>
      <w:kern w:val="0"/>
      <w:sz w:val="44"/>
      <w:lang w:val="ms-MY"/>
      <w14:ligatures w14:val="none"/>
    </w:rPr>
  </w:style>
  <w:style w:type="paragraph" w:styleId="NormalWeb">
    <w:name w:val="Normal (Web)"/>
    <w:basedOn w:val="Standard"/>
    <w:link w:val="NormalWebChar"/>
    <w:uiPriority w:val="99"/>
    <w:qFormat/>
    <w:rsid w:val="00571279"/>
    <w:pPr>
      <w:widowControl/>
      <w:spacing w:before="100" w:after="100" w:line="100" w:lineRule="atLeast"/>
      <w:ind w:firstLine="720"/>
      <w:jc w:val="both"/>
    </w:pPr>
    <w:rPr>
      <w:rFonts w:ascii="Times New Roman" w:eastAsia="Times New Roman" w:hAnsi="Times New Roman" w:cs="Calibri"/>
      <w:color w:val="00000A"/>
      <w:szCs w:val="20"/>
      <w:lang w:eastAsia="ar-SA" w:bidi="ar-SA"/>
    </w:rPr>
  </w:style>
  <w:style w:type="paragraph" w:customStyle="1" w:styleId="paragraph">
    <w:name w:val="paragraph"/>
    <w:basedOn w:val="Normal"/>
    <w:rsid w:val="00C064B3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C064B3"/>
    <w:pPr>
      <w:ind w:left="720"/>
      <w:contextualSpacing/>
    </w:pPr>
    <w:rPr>
      <w:rFonts w:ascii="Calibri" w:eastAsia="Calibri" w:hAnsi="Calibri"/>
    </w:rPr>
  </w:style>
  <w:style w:type="character" w:customStyle="1" w:styleId="ListParagraphChar">
    <w:name w:val="List Paragraph Char"/>
    <w:link w:val="ListParagraph"/>
    <w:uiPriority w:val="34"/>
    <w:locked/>
    <w:rsid w:val="00C064B3"/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0A2536"/>
    <w:rPr>
      <w:rFonts w:ascii="Times New Roman" w:hAnsi="Times New Roman" w:cs="Calibri"/>
      <w:color w:val="00000A"/>
      <w:kern w:val="3"/>
      <w:szCs w:val="20"/>
      <w:lang w:val="en-US" w:eastAsia="ar-SA"/>
      <w14:ligatures w14:val="none"/>
    </w:rPr>
  </w:style>
  <w:style w:type="paragraph" w:customStyle="1" w:styleId="western">
    <w:name w:val="western"/>
    <w:basedOn w:val="Normal"/>
    <w:rsid w:val="00013D13"/>
    <w:pPr>
      <w:widowControl w:val="0"/>
      <w:suppressAutoHyphens/>
      <w:spacing w:before="280" w:after="119"/>
    </w:pPr>
    <w:rPr>
      <w:rFonts w:ascii="Liberation Serif" w:eastAsia="Droid Sans Fallback" w:hAnsi="Liberation Serif" w:cs="FreeSans"/>
      <w:color w:val="00000A"/>
      <w:kern w:val="1"/>
      <w:lang w:eastAsia="zh-CN" w:bidi="hi-IN"/>
    </w:rPr>
  </w:style>
  <w:style w:type="character" w:customStyle="1" w:styleId="apple-converted-space">
    <w:name w:val="apple-converted-space"/>
    <w:basedOn w:val="DefaultParagraphFont"/>
    <w:rsid w:val="00013D13"/>
  </w:style>
  <w:style w:type="table" w:styleId="TableGrid">
    <w:name w:val="Table Grid"/>
    <w:basedOn w:val="TableNormal"/>
    <w:uiPriority w:val="39"/>
    <w:rsid w:val="00D05CA8"/>
    <w:rPr>
      <w:rFonts w:eastAsiaTheme="minorHAnsi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0F4E4A"/>
    <w:rPr>
      <w:rFonts w:eastAsiaTheme="minorHAnsi"/>
      <w:kern w:val="0"/>
      <w:lang w:val="en-US"/>
      <w14:ligatures w14:val="none"/>
    </w:rPr>
  </w:style>
  <w:style w:type="character" w:customStyle="1" w:styleId="None">
    <w:name w:val="None"/>
    <w:rsid w:val="000F4E4A"/>
  </w:style>
  <w:style w:type="table" w:styleId="GridTable1Light-Accent1">
    <w:name w:val="Grid Table 1 Light Accent 1"/>
    <w:basedOn w:val="TableNormal"/>
    <w:uiPriority w:val="46"/>
    <w:rsid w:val="00ED25AB"/>
    <w:rPr>
      <w:rFonts w:eastAsiaTheme="minorHAnsi"/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1">
    <w:name w:val="p1"/>
    <w:basedOn w:val="Normal"/>
    <w:rsid w:val="000C474F"/>
    <w:rPr>
      <w:rFonts w:ascii="Helvetica Neue" w:eastAsiaTheme="minorHAnsi" w:hAnsi="Helvetica Neu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narantsetseg.a</dc:creator>
  <cp:lastModifiedBy>Microsoft Office User</cp:lastModifiedBy>
  <cp:revision>15</cp:revision>
  <cp:lastPrinted>2023-10-23T08:15:00Z</cp:lastPrinted>
  <dcterms:created xsi:type="dcterms:W3CDTF">2024-04-19T05:23:00Z</dcterms:created>
  <dcterms:modified xsi:type="dcterms:W3CDTF">2024-04-30T07:13:00Z</dcterms:modified>
</cp:coreProperties>
</file>