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5"/>
        <w:spacing w:after="120" w:before="240"/>
        <w:contextualSpacing w:val="false"/>
        <w:jc w:val="center"/>
      </w:pPr>
      <w:r>
        <w:rPr>
          <w:rFonts w:cs="Arial"/>
          <w:sz w:val="24"/>
          <w:szCs w:val="24"/>
          <w:lang w:val="mn-MN"/>
        </w:rPr>
        <w:t>УЛСЫН ИХ ХУРЛЫН 2013 ОНЫ ХАВРЫН ЭЭЛЖИТ ЧУУЛГАНЫ 7 ДУГААР САРЫН 10-НЫ ӨДӨР /ЛХАГВА ГАРАГ/-ИЙН МОНГОЛ  УЛСЫН ЕРӨНХИЙЛӨГЧ ЦАХИАГИЙН ЭЛБЭГДОРЖИЙН ЕРӨНХИЙЛӨГЧИЙН ТАНГАРАГ ӨРГӨХ ЁСЛОЛЫН АЖИЛЛАГААНЫ ХУРАЛДААНЫ ТОВЬЁГ</w:t>
      </w:r>
    </w:p>
    <w:p>
      <w:pPr>
        <w:pStyle w:val="style0"/>
        <w:spacing w:line="100" w:lineRule="atLeast"/>
        <w:ind w:hanging="0" w:left="0" w:right="0"/>
        <w:jc w:val="right"/>
      </w:pPr>
      <w:r>
        <w:rPr/>
      </w:r>
    </w:p>
    <w:p>
      <w:pPr>
        <w:pStyle w:val="style0"/>
        <w:spacing w:line="100" w:lineRule="atLeast"/>
        <w:ind w:hanging="0" w:left="0" w:right="0"/>
        <w:jc w:val="right"/>
      </w:pPr>
      <w:r>
        <w:rPr/>
      </w:r>
    </w:p>
    <w:p>
      <w:pPr>
        <w:pStyle w:val="style0"/>
        <w:spacing w:line="100" w:lineRule="atLeast"/>
        <w:ind w:hanging="0" w:left="0" w:right="0"/>
        <w:jc w:val="right"/>
      </w:pPr>
      <w:r>
        <w:rPr/>
      </w:r>
    </w:p>
    <w:p>
      <w:pPr>
        <w:pStyle w:val="style0"/>
        <w:spacing w:line="100" w:lineRule="atLeast"/>
        <w:ind w:hanging="0" w:left="0" w:right="0"/>
        <w:jc w:val="right"/>
      </w:pPr>
      <w:r>
        <w:rPr>
          <w:sz w:val="24"/>
          <w:szCs w:val="24"/>
        </w:rPr>
        <w:tab/>
        <w:tab/>
        <w:tab/>
        <w:tab/>
        <w:t xml:space="preserve"> </w:t>
      </w:r>
    </w:p>
    <w:tbl>
      <w:tblPr>
        <w:jc w:val="left"/>
        <w:tblInd w:type="dxa" w:w="772"/>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58"/>
          <w:bottom w:type="dxa" w:w="0"/>
          <w:right w:type="dxa" w:w="108"/>
        </w:tblCellMar>
      </w:tblPr>
      <w:tblGrid>
        <w:gridCol w:w="675"/>
        <w:gridCol w:w="6321"/>
        <w:gridCol w:w="1490"/>
      </w:tblGrid>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rFonts w:cs="Arial" w:eastAsia="Arial"/>
                <w:b/>
                <w:i/>
                <w:sz w:val="24"/>
                <w:szCs w:val="24"/>
              </w:rPr>
              <w:t>№</w:t>
            </w:r>
          </w:p>
        </w:tc>
        <w:tc>
          <w:tcPr>
            <w:tcW w:type="dxa" w:w="6321"/>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sz w:val="24"/>
                <w:szCs w:val="24"/>
              </w:rPr>
              <w:t>1</w:t>
            </w:r>
          </w:p>
        </w:tc>
        <w:tc>
          <w:tcPr>
            <w:tcW w:type="dxa" w:w="6321"/>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jc w:val="center"/>
            </w:pPr>
            <w:r>
              <w:rPr>
                <w:sz w:val="24"/>
                <w:szCs w:val="24"/>
              </w:rPr>
              <w:t>1</w:t>
            </w:r>
            <w:r>
              <w:rPr>
                <w:sz w:val="24"/>
                <w:szCs w:val="24"/>
                <w:lang w:val="mn-MN"/>
              </w:rPr>
              <w:t>-4</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sz w:val="24"/>
                <w:szCs w:val="24"/>
              </w:rPr>
              <w:t>2</w:t>
            </w:r>
          </w:p>
        </w:tc>
        <w:tc>
          <w:tcPr>
            <w:tcW w:type="dxa" w:w="6321"/>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jc w:val="center"/>
            </w:pPr>
            <w:r>
              <w:rPr>
                <w:lang w:val="mn-MN"/>
              </w:rPr>
              <w:t>5-7</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sz w:val="24"/>
                <w:szCs w:val="24"/>
              </w:rPr>
              <w:t>3</w:t>
            </w:r>
          </w:p>
        </w:tc>
        <w:tc>
          <w:tcPr>
            <w:tcW w:type="dxa" w:w="6321"/>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jc w:val="center"/>
            </w:pPr>
            <w:r>
              <w:rPr>
                <w:lang w:val="mn-MN"/>
              </w:rPr>
              <w:t>8-14</w:t>
            </w:r>
          </w:p>
        </w:tc>
      </w:tr>
      <w:tr>
        <w:trPr>
          <w:trHeight w:hRule="atLeast" w:val="2368"/>
          <w:cantSplit w:val="false"/>
        </w:trPr>
        <w:tc>
          <w:tcPr>
            <w:tcW w:type="dxa" w:w="675"/>
            <w:tcBorders>
              <w:top w:color="000001" w:space="0" w:sz="4" w:val="single"/>
              <w:left w:color="000001" w:space="0" w:sz="4" w:val="single"/>
              <w:bottom w:color="000001" w:space="0" w:sz="4" w:val="single"/>
              <w:right w:val="none"/>
            </w:tcBorders>
            <w:shd w:fill="FFFFFF" w:val="clear"/>
            <w:tcMar>
              <w:left w:type="dxa" w:w="5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321"/>
            <w:tcBorders>
              <w:top w:color="000001" w:space="0" w:sz="4" w:val="single"/>
              <w:left w:color="000001" w:space="0" w:sz="4" w:val="single"/>
              <w:bottom w:color="000001" w:space="0" w:sz="4" w:val="single"/>
              <w:right w:val="none"/>
            </w:tcBorders>
            <w:shd w:fill="FFFFFF" w:val="clear"/>
            <w:tcMar>
              <w:left w:type="dxa" w:w="58"/>
            </w:tcMar>
          </w:tcPr>
          <w:p>
            <w:pPr>
              <w:pStyle w:val="style22"/>
              <w:spacing w:after="0" w:before="0" w:line="100" w:lineRule="atLeast"/>
              <w:ind w:hanging="0" w:left="0" w:right="0"/>
              <w:contextualSpacing/>
              <w:jc w:val="both"/>
            </w:pPr>
            <w:r>
              <w:rPr>
                <w:b/>
                <w:i/>
                <w:sz w:val="24"/>
                <w:szCs w:val="24"/>
              </w:rPr>
              <w:t>Соронзон бичлэг:</w:t>
            </w:r>
            <w:r>
              <w:rPr>
                <w:sz w:val="24"/>
                <w:szCs w:val="24"/>
              </w:rPr>
              <w:t xml:space="preserve">   </w:t>
            </w:r>
          </w:p>
          <w:p>
            <w:pPr>
              <w:pStyle w:val="style22"/>
              <w:spacing w:after="0" w:before="0" w:line="100" w:lineRule="atLeast"/>
              <w:ind w:hanging="0" w:left="0" w:right="0"/>
              <w:contextualSpacing/>
              <w:jc w:val="both"/>
            </w:pPr>
            <w:r>
              <w:rPr/>
            </w:r>
          </w:p>
          <w:p>
            <w:pPr>
              <w:pStyle w:val="style16"/>
              <w:jc w:val="both"/>
            </w:pPr>
            <w:r>
              <w:rPr>
                <w:rFonts w:ascii="Arial;sans-serif" w:cs="Arial;sans-serif" w:hAnsi="Arial;sans-serif"/>
                <w:b w:val="false"/>
                <w:bCs w:val="false"/>
                <w:sz w:val="24"/>
                <w:szCs w:val="24"/>
                <w:lang w:val="en-US"/>
              </w:rPr>
              <w:t xml:space="preserve">1. </w:t>
            </w:r>
            <w:r>
              <w:rPr>
                <w:rFonts w:ascii="Arial;sans-serif" w:cs="Arial" w:hAnsi="Arial;sans-serif"/>
                <w:b w:val="false"/>
                <w:bCs w:val="false"/>
                <w:sz w:val="24"/>
                <w:szCs w:val="24"/>
                <w:lang w:val="en-US"/>
              </w:rPr>
              <w:t xml:space="preserve">Монгол Улсын Ерөнхийлөгч Ц.Элбэгдоржийн Ерөнхийлөгчийн тангараг өргөх ёслолын </w:t>
            </w:r>
            <w:r>
              <w:rPr>
                <w:rFonts w:ascii="Arial;sans-serif" w:cs="Arial" w:hAnsi="Arial;sans-serif"/>
                <w:b w:val="false"/>
                <w:bCs w:val="false"/>
                <w:sz w:val="24"/>
                <w:szCs w:val="24"/>
                <w:lang w:val="mn-MN"/>
              </w:rPr>
              <w:t>ажиллагааг нээж Улсын Их Хурлын дарга З.Энхболдын хэлсэн үг.</w:t>
            </w:r>
          </w:p>
          <w:p>
            <w:pPr>
              <w:pStyle w:val="style16"/>
              <w:jc w:val="both"/>
            </w:pPr>
            <w:r>
              <w:rPr>
                <w:rFonts w:ascii="Arial;sans-serif" w:cs="Arial;sans-serif" w:hAnsi="Arial;sans-serif"/>
                <w:b w:val="false"/>
                <w:bCs w:val="false"/>
                <w:i w:val="false"/>
                <w:iCs w:val="false"/>
                <w:sz w:val="24"/>
                <w:szCs w:val="24"/>
                <w:lang w:val="mn-MN"/>
              </w:rPr>
              <w:t>2.Иргэд, сонгогчдыг төлөөлж Монгол Улсын Ерөнхий сайд асан, Монгол Улсын гавьяат эдийн засагч Д.Бямбасүрэнгийн хэлсэн үг</w:t>
            </w:r>
          </w:p>
          <w:p>
            <w:pPr>
              <w:pStyle w:val="style16"/>
              <w:spacing w:after="120" w:before="0"/>
              <w:contextualSpacing w:val="false"/>
              <w:jc w:val="both"/>
            </w:pPr>
            <w:r>
              <w:rPr>
                <w:rFonts w:ascii="Arial;sans-serif" w:cs="Arial;sans-serif" w:hAnsi="Arial;sans-serif"/>
                <w:b w:val="false"/>
                <w:bCs w:val="false"/>
                <w:i w:val="false"/>
                <w:iCs w:val="false"/>
                <w:sz w:val="24"/>
                <w:szCs w:val="24"/>
                <w:lang w:val="mn-MN"/>
              </w:rPr>
              <w:t>3.Монгол Улсын Ерөнхийлөгч Цахиагийн Элбэгдорж Улсын Их Хурал болон ард түмэндээ хандаж хэлсэн үг</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8-10</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10</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11-14</w:t>
            </w:r>
          </w:p>
        </w:tc>
      </w:tr>
    </w:tbl>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rPr>
        <w:tab/>
      </w:r>
      <w:r>
        <w:rPr>
          <w:rFonts w:cs="Arial"/>
          <w:b/>
          <w:lang w:val="mn-MN"/>
        </w:rPr>
        <w:t>ТОВ</w:t>
      </w:r>
      <w:r>
        <w:rPr>
          <w:rFonts w:cs="Arial"/>
          <w:b/>
          <w:lang w:val="mn-MN"/>
        </w:rPr>
        <w:t>Ь</w:t>
      </w:r>
      <w:r>
        <w:rPr>
          <w:rFonts w:cs="Arial"/>
          <w:b/>
          <w:lang w:val="mn-MN"/>
        </w:rPr>
        <w:t>ЁГ</w:t>
      </w:r>
      <w:r>
        <w:rPr>
          <w:rFonts w:cs="Arial"/>
          <w:b/>
        </w:rPr>
        <w:t xml:space="preserve"> ҮЙЛДСЭН:</w:t>
      </w:r>
      <w:r>
        <w:rPr>
          <w:rFonts w:cs="Arial"/>
          <w:b/>
          <w:lang w:val="mn-MN"/>
        </w:rPr>
        <w:tab/>
        <w:tab/>
        <w:tab/>
      </w:r>
      <w:r>
        <w:rPr>
          <w:rFonts w:cs="Arial"/>
          <w:b/>
        </w:rPr>
        <w:t xml:space="preserve"> </w:t>
        <w:tab/>
        <w:tab/>
        <w:t>Д.ЦЭНДСҮРЭН</w:t>
      </w:r>
    </w:p>
    <w:p>
      <w:pPr>
        <w:pStyle w:val="style0"/>
        <w:spacing w:after="0" w:before="0" w:line="100" w:lineRule="atLeast"/>
        <w:ind w:firstLine="720" w:left="0" w:right="0"/>
        <w:contextualSpacing w:val="false"/>
        <w:jc w:val="center"/>
      </w:pPr>
      <w:r>
        <w:rPr/>
      </w:r>
    </w:p>
    <w:p>
      <w:pPr>
        <w:pStyle w:val="style0"/>
        <w:ind w:firstLine="720" w:left="0" w:right="0"/>
        <w:jc w:val="both"/>
      </w:pPr>
      <w:r>
        <w:rPr/>
        <w:tab/>
        <w:tab/>
        <w:tab/>
        <w:tab/>
      </w:r>
    </w:p>
    <w:p>
      <w:pPr>
        <w:pStyle w:val="style0"/>
        <w:ind w:firstLine="720" w:left="0" w:right="0"/>
        <w:jc w:val="both"/>
      </w:pPr>
      <w:r>
        <w:rPr/>
      </w:r>
    </w:p>
    <w:p>
      <w:pPr>
        <w:pStyle w:val="style0"/>
        <w:ind w:firstLine="720" w:left="0" w:right="0"/>
        <w:jc w:val="both"/>
      </w:pPr>
      <w:r>
        <w:rPr/>
        <w:tab/>
        <w:tab/>
        <w:tab/>
      </w:r>
    </w:p>
    <w:p>
      <w:pPr>
        <w:pStyle w:val="style0"/>
        <w:ind w:firstLine="720" w:left="0" w:right="0"/>
        <w:jc w:val="both"/>
      </w:pPr>
      <w:r>
        <w:rPr/>
      </w:r>
    </w:p>
    <w:p>
      <w:pPr>
        <w:pStyle w:val="style0"/>
        <w:ind w:firstLine="720" w:left="0" w:right="0"/>
        <w:jc w:val="both"/>
      </w:pPr>
      <w:r>
        <w:rPr/>
      </w:r>
    </w:p>
    <w:p>
      <w:pPr>
        <w:pStyle w:val="style16"/>
      </w:pPr>
      <w:r>
        <w:rPr/>
      </w:r>
    </w:p>
    <w:p>
      <w:pPr>
        <w:pStyle w:val="style16"/>
      </w:pPr>
      <w:r>
        <w:rPr/>
      </w:r>
    </w:p>
    <w:p>
      <w:pPr>
        <w:pStyle w:val="style16"/>
      </w:pPr>
      <w:r>
        <w:rPr/>
      </w:r>
    </w:p>
    <w:p>
      <w:pPr>
        <w:pStyle w:val="style16"/>
      </w:pPr>
      <w:r>
        <w:rPr/>
      </w:r>
    </w:p>
    <w:p>
      <w:pPr>
        <w:pStyle w:val="style16"/>
      </w:pPr>
      <w:r>
        <w:rPr/>
      </w:r>
    </w:p>
    <w:p>
      <w:pPr>
        <w:pStyle w:val="style16"/>
        <w:ind w:firstLine="720" w:left="0" w:right="0"/>
      </w:pPr>
      <w:r>
        <w:rPr/>
      </w:r>
    </w:p>
    <w:p>
      <w:pPr>
        <w:pStyle w:val="style16"/>
        <w:ind w:firstLine="720" w:left="0" w:right="0"/>
      </w:pPr>
      <w:r>
        <w:rPr/>
      </w:r>
    </w:p>
    <w:p>
      <w:pPr>
        <w:pStyle w:val="style16"/>
        <w:ind w:firstLine="720" w:left="0" w:right="0"/>
      </w:pPr>
      <w:r>
        <w:rPr/>
      </w:r>
    </w:p>
    <w:p>
      <w:pPr>
        <w:pStyle w:val="style16"/>
        <w:ind w:firstLine="720" w:left="0" w:right="0"/>
      </w:pPr>
      <w:r>
        <w:rPr/>
      </w:r>
    </w:p>
    <w:p>
      <w:pPr>
        <w:pStyle w:val="style16"/>
        <w:ind w:firstLine="720" w:left="0" w:right="0"/>
      </w:pPr>
      <w:r>
        <w:rPr/>
      </w:r>
    </w:p>
    <w:p>
      <w:pPr>
        <w:pStyle w:val="style16"/>
        <w:ind w:firstLine="720" w:left="0" w:right="0"/>
      </w:pPr>
      <w:r>
        <w:rPr/>
      </w:r>
    </w:p>
    <w:p>
      <w:pPr>
        <w:pStyle w:val="style0"/>
        <w:jc w:val="center"/>
      </w:pPr>
      <w:r>
        <w:rPr/>
      </w:r>
    </w:p>
    <w:p>
      <w:pPr>
        <w:pStyle w:val="style0"/>
        <w:jc w:val="center"/>
      </w:pPr>
      <w:bookmarkStart w:id="0" w:name="__DdeLink__4346_1182872807"/>
      <w:bookmarkEnd w:id="0"/>
      <w:r>
        <w:rPr>
          <w:b/>
          <w:bCs/>
          <w:i/>
          <w:iCs/>
          <w:lang w:val="mn-MN"/>
        </w:rPr>
        <w:t xml:space="preserve">Монгол Улсын Их Хурлын 2013 оны хаврын ээлжит </w:t>
      </w:r>
    </w:p>
    <w:p>
      <w:pPr>
        <w:pStyle w:val="style0"/>
        <w:jc w:val="center"/>
      </w:pPr>
      <w:r>
        <w:rPr>
          <w:b/>
          <w:bCs/>
          <w:i/>
          <w:iCs/>
          <w:lang w:val="mn-MN"/>
        </w:rPr>
        <w:t xml:space="preserve">чуулганы 7 дугаар сарын 10-ны өдөр /Лхагва гараг/-ийн </w:t>
      </w:r>
    </w:p>
    <w:p>
      <w:pPr>
        <w:pStyle w:val="style0"/>
        <w:jc w:val="center"/>
      </w:pPr>
      <w:r>
        <w:rPr>
          <w:b/>
          <w:bCs/>
          <w:i/>
          <w:iCs/>
          <w:lang w:val="mn-MN"/>
        </w:rPr>
        <w:t>хүндэтгэлийн хуралдааны гар тэмдэглэл</w:t>
      </w:r>
    </w:p>
    <w:p>
      <w:pPr>
        <w:pStyle w:val="style0"/>
        <w:jc w:val="center"/>
      </w:pPr>
      <w:r>
        <w:rPr/>
      </w:r>
    </w:p>
    <w:p>
      <w:pPr>
        <w:pStyle w:val="style0"/>
        <w:jc w:val="both"/>
      </w:pPr>
      <w:r>
        <w:rPr>
          <w:b/>
          <w:bCs/>
          <w:lang w:val="mn-MN"/>
        </w:rPr>
        <w:tab/>
      </w:r>
    </w:p>
    <w:p>
      <w:pPr>
        <w:pStyle w:val="style16"/>
        <w:ind w:firstLine="720" w:left="0" w:right="0"/>
      </w:pPr>
      <w:r>
        <w:rPr/>
      </w:r>
    </w:p>
    <w:p>
      <w:pPr>
        <w:pStyle w:val="style16"/>
        <w:ind w:firstLine="720" w:left="0" w:right="0"/>
        <w:jc w:val="both"/>
      </w:pPr>
      <w:r>
        <w:rPr>
          <w:rFonts w:cs="Arial"/>
          <w:b/>
          <w:bCs/>
          <w:i w:val="false"/>
          <w:iCs w:val="false"/>
          <w:sz w:val="25"/>
          <w:szCs w:val="25"/>
        </w:rPr>
        <w:t>Монгол Улсын Их Хурлын 20</w:t>
      </w:r>
      <w:r>
        <w:rPr>
          <w:rFonts w:cs="Arial"/>
          <w:b/>
          <w:bCs/>
          <w:i w:val="false"/>
          <w:iCs w:val="false"/>
          <w:sz w:val="25"/>
          <w:szCs w:val="25"/>
          <w:lang w:val="mn-MN"/>
        </w:rPr>
        <w:t>13</w:t>
      </w:r>
      <w:r>
        <w:rPr>
          <w:rFonts w:cs="Arial"/>
          <w:b/>
          <w:bCs/>
          <w:i w:val="false"/>
          <w:iCs w:val="false"/>
          <w:sz w:val="25"/>
          <w:szCs w:val="25"/>
        </w:rPr>
        <w:t xml:space="preserve"> оны хаврын ээлжит чуулганы </w:t>
      </w:r>
      <w:r>
        <w:rPr>
          <w:rFonts w:cs="Arial"/>
          <w:b/>
          <w:bCs/>
          <w:i w:val="false"/>
          <w:iCs w:val="false"/>
          <w:sz w:val="25"/>
          <w:szCs w:val="25"/>
          <w:lang w:val="mn-MN"/>
        </w:rPr>
        <w:t>7</w:t>
      </w:r>
      <w:r>
        <w:rPr>
          <w:rFonts w:cs="Arial"/>
          <w:b/>
          <w:bCs/>
          <w:i w:val="false"/>
          <w:iCs w:val="false"/>
          <w:sz w:val="25"/>
          <w:szCs w:val="25"/>
        </w:rPr>
        <w:t xml:space="preserve"> дугаар сарын 1</w:t>
      </w:r>
      <w:r>
        <w:rPr>
          <w:rFonts w:cs="Arial"/>
          <w:b/>
          <w:bCs/>
          <w:i w:val="false"/>
          <w:iCs w:val="false"/>
          <w:sz w:val="25"/>
          <w:szCs w:val="25"/>
          <w:lang w:val="mn-MN"/>
        </w:rPr>
        <w:t>0</w:t>
      </w:r>
      <w:r>
        <w:rPr>
          <w:rFonts w:cs="Arial"/>
          <w:b/>
          <w:bCs/>
          <w:i w:val="false"/>
          <w:iCs w:val="false"/>
          <w:sz w:val="25"/>
          <w:szCs w:val="25"/>
        </w:rPr>
        <w:t>-ны өдөр /</w:t>
      </w:r>
      <w:r>
        <w:rPr>
          <w:rFonts w:cs="Arial"/>
          <w:b/>
          <w:bCs/>
          <w:i w:val="false"/>
          <w:iCs w:val="false"/>
          <w:sz w:val="25"/>
          <w:szCs w:val="25"/>
          <w:lang w:val="mn-MN"/>
        </w:rPr>
        <w:t>Лхагва</w:t>
      </w:r>
      <w:r>
        <w:rPr>
          <w:rFonts w:cs="Arial"/>
          <w:b/>
          <w:bCs/>
          <w:i w:val="false"/>
          <w:iCs w:val="false"/>
          <w:sz w:val="25"/>
          <w:szCs w:val="25"/>
        </w:rPr>
        <w:t xml:space="preserve"> </w:t>
      </w:r>
      <w:r>
        <w:rPr>
          <w:rFonts w:cs="Arial"/>
          <w:b/>
          <w:bCs/>
          <w:i w:val="false"/>
          <w:iCs w:val="false"/>
          <w:sz w:val="25"/>
          <w:szCs w:val="25"/>
          <w:lang w:val="mn-MN"/>
        </w:rPr>
        <w:t>гар</w:t>
      </w:r>
      <w:r>
        <w:rPr>
          <w:rFonts w:cs="Arial"/>
          <w:b/>
          <w:bCs/>
          <w:i w:val="false"/>
          <w:iCs w:val="false"/>
          <w:sz w:val="25"/>
          <w:szCs w:val="25"/>
          <w:lang w:val="mn-MN"/>
        </w:rPr>
        <w:t>а</w:t>
      </w:r>
      <w:r>
        <w:rPr>
          <w:rFonts w:cs="Arial"/>
          <w:b/>
          <w:bCs/>
          <w:i w:val="false"/>
          <w:iCs w:val="false"/>
          <w:sz w:val="25"/>
          <w:szCs w:val="25"/>
          <w:lang w:val="mn-MN"/>
        </w:rPr>
        <w:t>г</w:t>
      </w:r>
      <w:r>
        <w:rPr>
          <w:rFonts w:cs="Arial"/>
          <w:b/>
          <w:bCs/>
          <w:i w:val="false"/>
          <w:iCs w:val="false"/>
          <w:sz w:val="25"/>
          <w:szCs w:val="25"/>
        </w:rPr>
        <w:t xml:space="preserve">/-ийн </w:t>
      </w:r>
      <w:r>
        <w:rPr>
          <w:rFonts w:cs="Arial"/>
          <w:b/>
          <w:bCs/>
          <w:i w:val="false"/>
          <w:iCs w:val="false"/>
          <w:sz w:val="25"/>
          <w:szCs w:val="25"/>
          <w:lang w:val="mn-MN"/>
        </w:rPr>
        <w:t>хүндэтгэлийн</w:t>
      </w:r>
      <w:r>
        <w:rPr>
          <w:rFonts w:cs="Arial"/>
          <w:b/>
          <w:bCs/>
          <w:i w:val="false"/>
          <w:iCs w:val="false"/>
          <w:sz w:val="25"/>
          <w:szCs w:val="25"/>
        </w:rPr>
        <w:t xml:space="preserve"> </w:t>
      </w:r>
      <w:r>
        <w:rPr>
          <w:rFonts w:cs="Arial"/>
          <w:b/>
          <w:bCs/>
          <w:i w:val="false"/>
          <w:iCs w:val="false"/>
          <w:sz w:val="25"/>
          <w:szCs w:val="25"/>
          <w:lang w:val="ru-RU"/>
        </w:rPr>
        <w:t xml:space="preserve">хуралдаан </w:t>
      </w:r>
      <w:r>
        <w:rPr>
          <w:rFonts w:cs="Arial"/>
          <w:b/>
          <w:bCs/>
          <w:i w:val="false"/>
          <w:iCs w:val="false"/>
          <w:sz w:val="25"/>
          <w:szCs w:val="25"/>
        </w:rPr>
        <w:t>1</w:t>
      </w:r>
      <w:r>
        <w:rPr>
          <w:rFonts w:cs="Arial"/>
          <w:b/>
          <w:bCs/>
          <w:i w:val="false"/>
          <w:iCs w:val="false"/>
          <w:sz w:val="25"/>
          <w:szCs w:val="25"/>
          <w:lang w:val="mn-MN"/>
        </w:rPr>
        <w:t>1</w:t>
      </w:r>
      <w:r>
        <w:rPr>
          <w:rFonts w:cs="Arial"/>
          <w:b/>
          <w:bCs/>
          <w:i w:val="false"/>
          <w:iCs w:val="false"/>
          <w:sz w:val="25"/>
          <w:szCs w:val="25"/>
        </w:rPr>
        <w:t xml:space="preserve"> цаг </w:t>
      </w:r>
      <w:r>
        <w:rPr>
          <w:rFonts w:cs="Arial"/>
          <w:b/>
          <w:bCs/>
          <w:i w:val="false"/>
          <w:iCs w:val="false"/>
          <w:sz w:val="25"/>
          <w:szCs w:val="25"/>
          <w:lang w:val="mn-MN"/>
        </w:rPr>
        <w:t>35</w:t>
      </w:r>
      <w:r>
        <w:rPr>
          <w:rFonts w:cs="Arial"/>
          <w:b/>
          <w:bCs/>
          <w:i w:val="false"/>
          <w:iCs w:val="false"/>
          <w:sz w:val="25"/>
          <w:szCs w:val="25"/>
        </w:rPr>
        <w:t xml:space="preserve"> минутад </w:t>
      </w:r>
      <w:r>
        <w:rPr>
          <w:rFonts w:cs="Arial"/>
          <w:b/>
          <w:bCs/>
          <w:i w:val="false"/>
          <w:iCs w:val="false"/>
          <w:sz w:val="25"/>
          <w:szCs w:val="25"/>
          <w:lang w:val="en-US"/>
        </w:rPr>
        <w:t xml:space="preserve">Төрийн ордны </w:t>
      </w:r>
      <w:r>
        <w:rPr>
          <w:rFonts w:cs="Arial"/>
          <w:b/>
          <w:bCs/>
          <w:i w:val="false"/>
          <w:iCs w:val="false"/>
          <w:sz w:val="25"/>
          <w:szCs w:val="25"/>
          <w:lang w:val="mn-MN"/>
        </w:rPr>
        <w:t>урд талбай, Их эзэн Чингис хааны хөшөөний өмнө</w:t>
      </w:r>
      <w:r>
        <w:rPr>
          <w:rFonts w:cs="Arial"/>
          <w:b/>
          <w:bCs/>
          <w:i w:val="false"/>
          <w:iCs w:val="false"/>
          <w:sz w:val="25"/>
          <w:szCs w:val="25"/>
          <w:lang w:val="en-US"/>
        </w:rPr>
        <w:t xml:space="preserve"> </w:t>
      </w:r>
      <w:r>
        <w:rPr>
          <w:rFonts w:cs="Arial"/>
          <w:b/>
          <w:bCs/>
          <w:i w:val="false"/>
          <w:iCs w:val="false"/>
          <w:sz w:val="25"/>
          <w:szCs w:val="25"/>
        </w:rPr>
        <w:t>эхлэв.</w:t>
      </w:r>
    </w:p>
    <w:p>
      <w:pPr>
        <w:pStyle w:val="style0"/>
        <w:jc w:val="both"/>
      </w:pPr>
      <w:r>
        <w:rPr/>
      </w:r>
    </w:p>
    <w:p>
      <w:pPr>
        <w:pStyle w:val="style0"/>
        <w:jc w:val="both"/>
      </w:pPr>
      <w:r>
        <w:rPr>
          <w:rFonts w:cs="Arial"/>
          <w:sz w:val="25"/>
          <w:szCs w:val="25"/>
          <w:lang w:val="en-US"/>
        </w:rPr>
        <w:tab/>
      </w:r>
      <w:r>
        <w:rPr>
          <w:rFonts w:cs="Arial"/>
          <w:i/>
          <w:iCs/>
          <w:sz w:val="25"/>
          <w:szCs w:val="25"/>
          <w:lang w:val="en-US"/>
        </w:rPr>
        <w:t>Чуулганы хуралдаанд ирвэл зохих 7</w:t>
      </w:r>
      <w:r>
        <w:rPr>
          <w:rFonts w:cs="Arial"/>
          <w:i/>
          <w:iCs/>
          <w:sz w:val="25"/>
          <w:szCs w:val="25"/>
          <w:lang w:val="mn-MN"/>
        </w:rPr>
        <w:t>6</w:t>
      </w:r>
      <w:r>
        <w:rPr>
          <w:rFonts w:cs="Arial"/>
          <w:i/>
          <w:iCs/>
          <w:sz w:val="25"/>
          <w:szCs w:val="25"/>
          <w:lang w:val="en-US"/>
        </w:rPr>
        <w:t xml:space="preserve"> гишүүнээс </w:t>
      </w:r>
      <w:r>
        <w:rPr>
          <w:rFonts w:cs="Arial"/>
          <w:i/>
          <w:iCs/>
          <w:sz w:val="25"/>
          <w:szCs w:val="25"/>
          <w:lang w:val="mn-MN"/>
        </w:rPr>
        <w:t>69</w:t>
      </w:r>
      <w:r>
        <w:rPr>
          <w:rFonts w:cs="Arial"/>
          <w:i/>
          <w:iCs/>
          <w:sz w:val="25"/>
          <w:szCs w:val="25"/>
          <w:lang w:val="en-US"/>
        </w:rPr>
        <w:t xml:space="preserve"> гишүүн ирж, </w:t>
      </w:r>
      <w:r>
        <w:rPr>
          <w:rFonts w:cs="Arial"/>
          <w:i/>
          <w:iCs/>
          <w:sz w:val="25"/>
          <w:szCs w:val="25"/>
          <w:lang w:val="mn-MN"/>
        </w:rPr>
        <w:t>90.7</w:t>
      </w:r>
      <w:r>
        <w:rPr>
          <w:rFonts w:cs="Arial"/>
          <w:i/>
          <w:iCs/>
          <w:sz w:val="25"/>
          <w:szCs w:val="25"/>
          <w:lang w:val="en-US"/>
        </w:rPr>
        <w:t xml:space="preserve"> хувийн ирцтэй байв. Үүнд:</w:t>
      </w:r>
    </w:p>
    <w:p>
      <w:pPr>
        <w:pStyle w:val="style0"/>
        <w:jc w:val="both"/>
      </w:pPr>
      <w:r>
        <w:rPr/>
      </w:r>
    </w:p>
    <w:p>
      <w:pPr>
        <w:pStyle w:val="style0"/>
        <w:jc w:val="both"/>
      </w:pPr>
      <w:r>
        <w:rPr>
          <w:rFonts w:cs="Arial"/>
          <w:sz w:val="25"/>
          <w:szCs w:val="25"/>
          <w:lang w:val="en-US"/>
        </w:rPr>
        <w:tab/>
      </w:r>
      <w:r>
        <w:rPr>
          <w:rFonts w:cs="Arial"/>
          <w:b/>
          <w:bCs/>
          <w:i w:val="false"/>
          <w:iCs w:val="false"/>
          <w:sz w:val="25"/>
          <w:szCs w:val="25"/>
          <w:lang w:val="en-US"/>
        </w:rPr>
        <w:t>Чөлөөтэй</w:t>
      </w:r>
      <w:r>
        <w:rPr>
          <w:rFonts w:cs="Arial"/>
          <w:i w:val="false"/>
          <w:iCs w:val="false"/>
          <w:sz w:val="25"/>
          <w:szCs w:val="25"/>
          <w:lang w:val="en-US"/>
        </w:rPr>
        <w:t>:</w:t>
      </w:r>
      <w:r>
        <w:rPr>
          <w:rFonts w:cs="Arial"/>
          <w:i/>
          <w:iCs/>
          <w:sz w:val="25"/>
          <w:szCs w:val="25"/>
          <w:lang w:val="en-US"/>
        </w:rPr>
        <w:t xml:space="preserve"> </w:t>
      </w:r>
      <w:r>
        <w:rPr>
          <w:rFonts w:cs="Arial"/>
          <w:i/>
          <w:iCs/>
          <w:sz w:val="25"/>
          <w:szCs w:val="25"/>
          <w:lang w:val="mn-MN"/>
        </w:rPr>
        <w:t>Л.Цог, Х.Баттулга, А.Тлейхан,  Ж.Энхбаяр,  О.Содбилэг, О.Баасанхүү</w:t>
      </w:r>
      <w:r>
        <w:rPr>
          <w:rFonts w:cs="Arial"/>
          <w:i/>
          <w:iCs/>
          <w:sz w:val="25"/>
          <w:szCs w:val="25"/>
          <w:lang w:val="en-US"/>
        </w:rPr>
        <w:t>;</w:t>
      </w:r>
    </w:p>
    <w:p>
      <w:pPr>
        <w:pStyle w:val="style0"/>
        <w:jc w:val="both"/>
      </w:pPr>
      <w:r>
        <w:rPr/>
      </w:r>
    </w:p>
    <w:p>
      <w:pPr>
        <w:pStyle w:val="style0"/>
        <w:jc w:val="both"/>
      </w:pPr>
      <w:r>
        <w:rPr>
          <w:rFonts w:cs="Arial"/>
          <w:i/>
          <w:iCs/>
          <w:sz w:val="25"/>
          <w:szCs w:val="25"/>
          <w:lang w:val="mn-MN"/>
        </w:rPr>
        <w:tab/>
      </w:r>
      <w:r>
        <w:rPr>
          <w:rFonts w:cs="Arial"/>
          <w:b/>
          <w:bCs/>
          <w:i w:val="false"/>
          <w:iCs w:val="false"/>
          <w:sz w:val="25"/>
          <w:szCs w:val="25"/>
          <w:lang w:val="mn-MN"/>
        </w:rPr>
        <w:t xml:space="preserve">Өвчтэй: </w:t>
      </w:r>
      <w:r>
        <w:rPr>
          <w:rFonts w:cs="Arial"/>
          <w:i/>
          <w:iCs/>
          <w:sz w:val="25"/>
          <w:szCs w:val="25"/>
          <w:lang w:val="mn-MN"/>
        </w:rPr>
        <w:t xml:space="preserve"> Ё.Отгонбаяр.</w:t>
      </w:r>
    </w:p>
    <w:p>
      <w:pPr>
        <w:pStyle w:val="style0"/>
        <w:jc w:val="both"/>
      </w:pPr>
      <w:r>
        <w:rPr/>
      </w:r>
    </w:p>
    <w:p>
      <w:pPr>
        <w:pStyle w:val="style0"/>
        <w:jc w:val="both"/>
      </w:pPr>
      <w:r>
        <w:rPr/>
        <w:tab/>
      </w:r>
      <w:r>
        <w:rPr>
          <w:rFonts w:cs="Arial"/>
          <w:sz w:val="25"/>
          <w:szCs w:val="25"/>
          <w:lang w:val="ms-MY"/>
        </w:rPr>
        <w:t xml:space="preserve">Монгол Улсын Ерөнхийлөгч </w:t>
      </w:r>
      <w:r>
        <w:rPr>
          <w:rFonts w:cs="Arial"/>
          <w:sz w:val="25"/>
          <w:szCs w:val="25"/>
          <w:lang w:val="mn-MN"/>
        </w:rPr>
        <w:t xml:space="preserve">Улсын Их Хуралд </w:t>
      </w:r>
      <w:r>
        <w:rPr>
          <w:rFonts w:cs="Arial"/>
          <w:sz w:val="25"/>
          <w:szCs w:val="25"/>
          <w:lang w:val="ms-MY"/>
        </w:rPr>
        <w:t xml:space="preserve">тангараг өргөх ёслолын ажиллагааг Улсын Их Хурлын  дарга </w:t>
      </w:r>
      <w:r>
        <w:rPr>
          <w:rFonts w:cs="Arial"/>
          <w:sz w:val="25"/>
          <w:szCs w:val="25"/>
          <w:lang w:val="mn-MN"/>
        </w:rPr>
        <w:t xml:space="preserve">З.Энхболд </w:t>
      </w:r>
      <w:r>
        <w:rPr>
          <w:rFonts w:cs="Arial"/>
          <w:sz w:val="25"/>
          <w:szCs w:val="25"/>
          <w:lang w:val="ms-MY"/>
        </w:rPr>
        <w:t xml:space="preserve"> нээв. </w:t>
      </w:r>
    </w:p>
    <w:p>
      <w:pPr>
        <w:pStyle w:val="style0"/>
        <w:jc w:val="both"/>
      </w:pPr>
      <w:r>
        <w:rPr/>
      </w:r>
    </w:p>
    <w:p>
      <w:pPr>
        <w:pStyle w:val="style0"/>
        <w:jc w:val="both"/>
      </w:pPr>
      <w:r>
        <w:rPr>
          <w:rFonts w:cs="Arial"/>
          <w:sz w:val="24"/>
          <w:szCs w:val="24"/>
          <w:lang w:val="en-US"/>
        </w:rPr>
        <w:tab/>
      </w:r>
      <w:r>
        <w:rPr>
          <w:rFonts w:cs="Arial"/>
          <w:sz w:val="24"/>
          <w:szCs w:val="24"/>
          <w:lang w:val="mn-MN"/>
        </w:rPr>
        <w:t>Х</w:t>
      </w:r>
      <w:r>
        <w:rPr>
          <w:rFonts w:cs="Arial"/>
          <w:sz w:val="24"/>
          <w:szCs w:val="24"/>
          <w:lang w:val="mn-MN"/>
        </w:rPr>
        <w:t>үндэтгэлийн</w:t>
      </w:r>
      <w:r>
        <w:rPr>
          <w:rFonts w:cs="Arial"/>
          <w:sz w:val="24"/>
          <w:szCs w:val="24"/>
          <w:lang w:val="ms-MY"/>
        </w:rPr>
        <w:t xml:space="preserve">  хуралдаанд </w:t>
      </w:r>
      <w:r>
        <w:rPr>
          <w:rFonts w:cs="Arial"/>
          <w:sz w:val="24"/>
          <w:szCs w:val="24"/>
          <w:lang w:val="mn-MN"/>
        </w:rPr>
        <w:t>Монгол Улсын Ерөнхийлөгчөөр сонгогдсон Цахиагийн Элбэгдорж,  Монгол Улсын Ерөнхий сайд Н.Алтанхуяг, Засгийн газрын гишүүд, Үндсэн хуулийн цэцийн дарга, гишүүд, Дээд шүүхийн Ерөнхий шүүгч, шүүгчид, Шүүхийн Ерөнхий зөвлөлийн дарга, гишүүд, Улсын ерөнхий прокурор зэрэг төрийн өндөр албан тушаалтнууд, Монголын улс төрийн намуудын удирдлага, олон нийт, шашны болон хэвлэл мэдээллийн байгууллага, иргэдийн төлөөлөгчид оролцож байна.</w:t>
      </w:r>
      <w:r>
        <w:rPr>
          <w:rFonts w:cs="Arial"/>
          <w:sz w:val="28"/>
          <w:szCs w:val="28"/>
          <w:lang w:val="mn-MN"/>
        </w:rPr>
        <w:t xml:space="preserve">  </w:t>
        <w:tab/>
      </w:r>
    </w:p>
    <w:p>
      <w:pPr>
        <w:pStyle w:val="style0"/>
        <w:jc w:val="both"/>
      </w:pPr>
      <w:r>
        <w:rPr/>
      </w:r>
    </w:p>
    <w:p>
      <w:pPr>
        <w:pStyle w:val="style0"/>
        <w:jc w:val="both"/>
      </w:pPr>
      <w:r>
        <w:rPr>
          <w:rFonts w:cs="Arial"/>
          <w:sz w:val="24"/>
          <w:szCs w:val="24"/>
          <w:lang w:val="mn-MN"/>
        </w:rPr>
        <w:tab/>
      </w:r>
      <w:r>
        <w:rPr>
          <w:rFonts w:cs="Arial"/>
          <w:sz w:val="24"/>
          <w:szCs w:val="24"/>
          <w:lang w:val="mn-MN"/>
        </w:rPr>
        <w:t>Улсын Их Хурлын дарга З.Энхболд</w:t>
      </w:r>
      <w:r>
        <w:rPr>
          <w:rFonts w:cs="Arial"/>
          <w:sz w:val="24"/>
          <w:szCs w:val="24"/>
          <w:lang w:val="mn-MN"/>
        </w:rPr>
        <w:t xml:space="preserve"> Оросын Холбооны Улсын Холбооны Зөвлөлийн нэгдүгээр орлогч дарга Эрхэмсэг ноён Александр Порфирьевич Торшин, Бүгд Найрамдах Хятад Ард Улсын Бүх Хятадын Ардын Төлөөлөгчдийн Хурлын Байнгын хорооны орлогч дарга Эрхэмсэг ноён Сянба Пинцуо, Бүгд Найрамдах Польш Улсын Ерөнхийлөгч асан, Нобелийн шагналт Эрхэмсэг ноён Лех Валенса, Япон Улсын Үндэсний аюулгүй байдал, хулгайлагдсан иргэд, байгалийн гамшгийн асуудал эрхэлсэн сайд Эрхэмсэг ноён Кейжи Фүрүя, Бүгд Найрамдах Энэтхэг Улсын Шинэ болон сэргээгдэх эрчим хүчний сайд Эрхэмсэг ноён Фарүүк Абдулла, Бүгд Найрамдах Киргиз Улсын Гадаад хэргийн сайд Эрхэмсэг ноён Эрлан Бекешович Абдылдаев,  Бүгд Найрамдах Франц Улсын Хөдөө аж ахуй, хүнс, ойн асуудал эрхэлсэн төлөөний сайд Эрхэмсэг ноён Гийом Гаро, ОХУ-ын Бүгд Найрамдах Буриад Улсын тэргүүн, Засгийн газрын дарга Эрхэмсэг ноён Вячеслав Владимирович Наговицын, ОХУ-ын Бүгд Найрамдах Буриад Улсын Ардын  Хурлын дарга Эрхэмсэг ноён Матвей Матвеевич Гершевич, ОХУ-ын Төрийн Думын гишүүн ноён Михаил Викторович Слипенчук, Олон улсын шатрын холбооны тэргүүн Ноён </w:t>
      </w:r>
      <w:r>
        <w:rPr>
          <w:rFonts w:cs="Arial"/>
          <w:bCs/>
          <w:sz w:val="24"/>
          <w:szCs w:val="24"/>
          <w:lang w:val="mn-MN"/>
        </w:rPr>
        <w:t>Кирса́н Никола́евич Илюмжи́нов зэрэг</w:t>
      </w:r>
      <w:r>
        <w:rPr>
          <w:rFonts w:cs="Arial"/>
          <w:sz w:val="24"/>
          <w:szCs w:val="24"/>
          <w:lang w:val="mn-MN"/>
        </w:rPr>
        <w:t xml:space="preserve"> гадаадын зочид төлөөлөгчид, Монгол Улсад суугаа дипломат болон олон улсын байгууллагын төлөөлөгчийн газруудын тэргүүн нар урилгаар </w:t>
      </w:r>
      <w:r>
        <w:rPr>
          <w:rFonts w:cs="Arial"/>
          <w:sz w:val="25"/>
          <w:szCs w:val="25"/>
          <w:lang w:val="ms-MY"/>
        </w:rPr>
        <w:t xml:space="preserve">оролцож байгааг </w:t>
      </w:r>
      <w:r>
        <w:rPr>
          <w:rFonts w:cs="Arial"/>
          <w:sz w:val="25"/>
          <w:szCs w:val="25"/>
          <w:lang w:val="mn-MN"/>
        </w:rPr>
        <w:t>танилцуула</w:t>
      </w:r>
      <w:r>
        <w:rPr>
          <w:rFonts w:cs="Arial"/>
          <w:sz w:val="25"/>
          <w:szCs w:val="25"/>
          <w:lang w:val="mn-MN"/>
        </w:rPr>
        <w:t>в.</w:t>
      </w:r>
    </w:p>
    <w:p>
      <w:pPr>
        <w:pStyle w:val="style0"/>
        <w:jc w:val="both"/>
      </w:pPr>
      <w:r>
        <w:rPr/>
      </w:r>
    </w:p>
    <w:p>
      <w:pPr>
        <w:pStyle w:val="style0"/>
        <w:jc w:val="both"/>
      </w:pPr>
      <w:r>
        <w:rPr>
          <w:rFonts w:cs="Arial"/>
          <w:sz w:val="25"/>
          <w:szCs w:val="25"/>
          <w:lang w:val="ms-MY"/>
        </w:rPr>
        <w:tab/>
        <w:t xml:space="preserve">Мөн Ерөнхийлөгчөөр сонгогдсон Цахиагийн Элбэгдорж Улсын Их Хуралд тангараг өргөх </w:t>
      </w:r>
      <w:r>
        <w:rPr>
          <w:rFonts w:cs="Arial"/>
          <w:sz w:val="25"/>
          <w:szCs w:val="25"/>
          <w:lang w:val="mn-MN"/>
        </w:rPr>
        <w:t>хүндэтгэлийн</w:t>
      </w:r>
      <w:r>
        <w:rPr>
          <w:rFonts w:cs="Arial"/>
          <w:sz w:val="25"/>
          <w:szCs w:val="25"/>
          <w:lang w:val="ms-MY"/>
        </w:rPr>
        <w:t xml:space="preserve">  хуралдаанд түүний ээж </w:t>
      </w:r>
      <w:r>
        <w:rPr>
          <w:rFonts w:cs="Arial"/>
          <w:sz w:val="25"/>
          <w:szCs w:val="25"/>
          <w:lang w:val="mn-MN"/>
        </w:rPr>
        <w:t>Б.</w:t>
      </w:r>
      <w:r>
        <w:rPr>
          <w:rFonts w:cs="Arial"/>
          <w:sz w:val="25"/>
          <w:szCs w:val="25"/>
          <w:lang w:val="ms-MY"/>
        </w:rPr>
        <w:t xml:space="preserve">Хонинхүү, </w:t>
      </w:r>
      <w:r>
        <w:rPr>
          <w:rFonts w:cs="Arial"/>
          <w:sz w:val="25"/>
          <w:szCs w:val="25"/>
          <w:lang w:val="mn-MN"/>
        </w:rPr>
        <w:t>гэргий</w:t>
      </w:r>
      <w:r>
        <w:rPr>
          <w:rFonts w:cs="Arial"/>
          <w:sz w:val="25"/>
          <w:szCs w:val="25"/>
          <w:lang w:val="ms-MY"/>
        </w:rPr>
        <w:t xml:space="preserve"> Х.Болормаа нар нь байлцав.</w:t>
      </w:r>
    </w:p>
    <w:p>
      <w:pPr>
        <w:pStyle w:val="style0"/>
        <w:jc w:val="both"/>
      </w:pPr>
      <w:r>
        <w:rPr>
          <w:rFonts w:cs="Arial" w:eastAsia="Arial"/>
          <w:sz w:val="25"/>
          <w:szCs w:val="25"/>
          <w:lang w:val="ms-MY"/>
        </w:rPr>
        <w:t xml:space="preserve"> </w:t>
      </w:r>
    </w:p>
    <w:p>
      <w:pPr>
        <w:pStyle w:val="style0"/>
        <w:jc w:val="both"/>
      </w:pPr>
      <w:r>
        <w:rPr>
          <w:rFonts w:cs="Arial"/>
          <w:sz w:val="25"/>
          <w:szCs w:val="25"/>
          <w:lang w:val="en-US"/>
        </w:rPr>
        <w:tab/>
      </w:r>
      <w:r>
        <w:rPr>
          <w:rFonts w:cs="Arial"/>
          <w:sz w:val="25"/>
          <w:szCs w:val="25"/>
          <w:lang w:val="mn-MN"/>
        </w:rPr>
        <w:t>Их эзэн Чингис хааны хөшөөний өмнө талбайн баруун гар талд Ерөнхийлөгчид зориулсан ширээ сандал, түүний баруун гар талд Ерөнхийлөгчийн Тамгын газрын даргад зориулсан ширээ сандал,  Их эзэн Чингис хааны хөшөөний өмнөх талбайн зүүн гар талд Улсын Их Хурлын даргад зориулсан ширээ сандал, түүний зүүн гар талд Ерөнхий сайдад зориулсан ширээ сандал, түүний зүүн гар талд Улсын Их Хурлын Тамгын газрын Ерөнхий нарийн бичгийн даргад зориулсан ширээ, сандлыг</w:t>
      </w:r>
      <w:r>
        <w:rPr>
          <w:rFonts w:cs="Arial"/>
          <w:sz w:val="25"/>
          <w:szCs w:val="25"/>
          <w:lang w:val="ms-MY"/>
        </w:rPr>
        <w:t xml:space="preserve"> засч, тус тусын суудалд байраа эзлэн сууцгаав. </w:t>
      </w:r>
    </w:p>
    <w:p>
      <w:pPr>
        <w:pStyle w:val="style0"/>
        <w:jc w:val="both"/>
      </w:pPr>
      <w:r>
        <w:rPr/>
      </w:r>
    </w:p>
    <w:p>
      <w:pPr>
        <w:pStyle w:val="style0"/>
        <w:jc w:val="both"/>
      </w:pPr>
      <w:r>
        <w:rPr>
          <w:rFonts w:cs="Arial"/>
          <w:sz w:val="25"/>
          <w:szCs w:val="25"/>
          <w:lang w:val="mn-MN"/>
        </w:rPr>
        <w:tab/>
        <w:t xml:space="preserve">Улсын Их Хурлын дарга З.Энхболд Монгол Улсын Ерөнхийлөгч Цахиагийн Элбэгдоржийг </w:t>
      </w:r>
      <w:r>
        <w:rPr>
          <w:rFonts w:cs="Arial"/>
          <w:sz w:val="25"/>
          <w:szCs w:val="25"/>
          <w:lang w:val="ms-MY"/>
        </w:rPr>
        <w:t xml:space="preserve">Ерөнхийлөгчийн Тамгын газрын дарга </w:t>
      </w:r>
      <w:r>
        <w:rPr>
          <w:rFonts w:cs="Arial"/>
          <w:sz w:val="25"/>
          <w:szCs w:val="25"/>
          <w:lang w:val="mn-MN"/>
        </w:rPr>
        <w:t>П.Цагаан, Төрийн ёслолын албаны дарга Ж.Сэрээжав нар дагалдан явав.</w:t>
      </w:r>
    </w:p>
    <w:p>
      <w:pPr>
        <w:pStyle w:val="style0"/>
        <w:jc w:val="both"/>
      </w:pPr>
      <w:r>
        <w:rPr/>
      </w:r>
    </w:p>
    <w:p>
      <w:pPr>
        <w:pStyle w:val="style0"/>
        <w:jc w:val="both"/>
      </w:pPr>
      <w:r>
        <w:rPr>
          <w:rFonts w:cs="Arial"/>
          <w:sz w:val="25"/>
          <w:szCs w:val="25"/>
          <w:lang w:val="mn-MN"/>
        </w:rPr>
        <w:tab/>
        <w:t xml:space="preserve">Монгол Улсын Ерөнхийлөгч Ц.Элбэгдорж хүндэт харуулын цэргүүдээр хамгаалуулан </w:t>
      </w:r>
      <w:r>
        <w:rPr>
          <w:rFonts w:cs="Arial"/>
          <w:sz w:val="25"/>
          <w:szCs w:val="25"/>
          <w:lang w:val="mn-MN"/>
        </w:rPr>
        <w:t xml:space="preserve">Их эзэн </w:t>
      </w:r>
      <w:r>
        <w:rPr>
          <w:rFonts w:cs="Arial"/>
          <w:sz w:val="25"/>
          <w:szCs w:val="25"/>
          <w:lang w:val="mn-MN"/>
        </w:rPr>
        <w:t xml:space="preserve">Чингис </w:t>
      </w:r>
      <w:r>
        <w:rPr>
          <w:rFonts w:cs="Arial"/>
          <w:sz w:val="25"/>
          <w:szCs w:val="25"/>
          <w:lang w:val="mn-MN"/>
        </w:rPr>
        <w:t xml:space="preserve">хааны </w:t>
      </w:r>
      <w:r>
        <w:rPr>
          <w:rFonts w:cs="Arial"/>
          <w:sz w:val="25"/>
          <w:szCs w:val="25"/>
          <w:lang w:val="mn-MN"/>
        </w:rPr>
        <w:t xml:space="preserve"> хөшөөний зүүн урд хаалгаар гарч ирэн ард иргэдтэйгээ гар даллан мэндчилж, </w:t>
      </w:r>
      <w:r>
        <w:rPr>
          <w:rFonts w:cs="Arial"/>
          <w:sz w:val="25"/>
          <w:szCs w:val="25"/>
          <w:lang w:val="mn-MN"/>
        </w:rPr>
        <w:t xml:space="preserve">Их эзэн </w:t>
      </w:r>
      <w:r>
        <w:rPr>
          <w:rFonts w:cs="Arial"/>
          <w:sz w:val="25"/>
          <w:szCs w:val="25"/>
          <w:lang w:val="mn-MN"/>
        </w:rPr>
        <w:t xml:space="preserve">Чингис </w:t>
      </w:r>
      <w:r>
        <w:rPr>
          <w:rFonts w:cs="Arial"/>
          <w:sz w:val="25"/>
          <w:szCs w:val="25"/>
          <w:lang w:val="mn-MN"/>
        </w:rPr>
        <w:t xml:space="preserve">хааны </w:t>
      </w:r>
      <w:r>
        <w:rPr>
          <w:rFonts w:cs="Arial"/>
          <w:sz w:val="25"/>
          <w:szCs w:val="25"/>
          <w:lang w:val="mn-MN"/>
        </w:rPr>
        <w:t xml:space="preserve"> хөшөө, </w:t>
      </w:r>
      <w:r>
        <w:rPr>
          <w:rFonts w:cs="Arial"/>
          <w:sz w:val="25"/>
          <w:szCs w:val="25"/>
          <w:lang w:val="mn-MN"/>
        </w:rPr>
        <w:t>Төрийн е</w:t>
      </w:r>
      <w:r>
        <w:rPr>
          <w:rFonts w:cs="Arial"/>
          <w:sz w:val="25"/>
          <w:szCs w:val="25"/>
          <w:lang w:val="mn-MN"/>
        </w:rPr>
        <w:t xml:space="preserve">сөн хөлт Их цагаан туганд хүндэтгэл үзүүлэн, суудалдаа суув. </w:t>
      </w:r>
      <w:r>
        <w:rPr>
          <w:rFonts w:cs="Arial"/>
          <w:sz w:val="25"/>
          <w:szCs w:val="25"/>
          <w:lang w:val="ms-MY"/>
        </w:rPr>
        <w:t xml:space="preserve">Монгол Улсын Үндсэн хуулийн </w:t>
      </w:r>
      <w:r>
        <w:rPr>
          <w:rFonts w:cs="Arial"/>
          <w:sz w:val="25"/>
          <w:szCs w:val="25"/>
          <w:lang w:val="mn-MN"/>
        </w:rPr>
        <w:t>Г</w:t>
      </w:r>
      <w:r>
        <w:rPr>
          <w:rFonts w:cs="Arial"/>
          <w:sz w:val="25"/>
          <w:szCs w:val="25"/>
          <w:lang w:val="ms-MY"/>
        </w:rPr>
        <w:t xml:space="preserve">учин хоёрдугаар зүйлд </w:t>
      </w:r>
      <w:r>
        <w:rPr>
          <w:rFonts w:cs="Arial"/>
          <w:sz w:val="25"/>
          <w:szCs w:val="25"/>
          <w:lang w:val="mn-MN"/>
        </w:rPr>
        <w:t>заасн</w:t>
      </w:r>
      <w:r>
        <w:rPr>
          <w:rFonts w:cs="Arial"/>
          <w:sz w:val="25"/>
          <w:szCs w:val="25"/>
          <w:lang w:val="mn-MN"/>
        </w:rPr>
        <w:t>ы дагуу</w:t>
      </w:r>
      <w:r>
        <w:rPr>
          <w:rFonts w:cs="Arial"/>
          <w:sz w:val="25"/>
          <w:szCs w:val="25"/>
          <w:lang w:val="ms-MY"/>
        </w:rPr>
        <w:t xml:space="preserve"> Монгол Улсын Ерөнхийлөгчөөр  сонгогдсон Цахиагийн Элбэгдорж </w:t>
      </w:r>
      <w:r>
        <w:rPr>
          <w:rFonts w:cs="Arial"/>
          <w:sz w:val="25"/>
          <w:szCs w:val="25"/>
          <w:lang w:val="mn-MN"/>
        </w:rPr>
        <w:t xml:space="preserve">Монгол </w:t>
      </w:r>
      <w:r>
        <w:rPr>
          <w:rFonts w:cs="Arial"/>
          <w:sz w:val="25"/>
          <w:szCs w:val="25"/>
          <w:lang w:val="ms-MY"/>
        </w:rPr>
        <w:t>Улсын Их Хуралд тангараг өргө</w:t>
      </w:r>
      <w:r>
        <w:rPr>
          <w:rFonts w:cs="Arial"/>
          <w:sz w:val="25"/>
          <w:szCs w:val="25"/>
          <w:lang w:val="mn-MN"/>
        </w:rPr>
        <w:t>нө гэж зарлан мэдэгдэв.</w:t>
      </w:r>
    </w:p>
    <w:p>
      <w:pPr>
        <w:pStyle w:val="style0"/>
        <w:jc w:val="both"/>
      </w:pPr>
      <w:r>
        <w:rPr/>
      </w:r>
    </w:p>
    <w:p>
      <w:pPr>
        <w:pStyle w:val="style0"/>
        <w:jc w:val="both"/>
      </w:pPr>
      <w:r>
        <w:rPr>
          <w:rFonts w:cs="Arial"/>
          <w:sz w:val="25"/>
          <w:szCs w:val="25"/>
          <w:lang w:val="ms-MY"/>
        </w:rPr>
        <w:tab/>
      </w:r>
      <w:r>
        <w:rPr>
          <w:rFonts w:cs="Arial"/>
          <w:sz w:val="25"/>
          <w:szCs w:val="25"/>
          <w:lang w:val="mn-MN"/>
        </w:rPr>
        <w:t xml:space="preserve">Ерөнхийлөгч Ц.Элбэгдорж индэрт гарч Үндсэн хуулийн уг эх дээр баруун гараа тавиад тангаргийг цээжээр дээдлэн дуудаж, тангаргаа </w:t>
      </w:r>
      <w:r>
        <w:rPr>
          <w:rFonts w:cs="Arial"/>
          <w:sz w:val="25"/>
          <w:szCs w:val="25"/>
          <w:lang w:val="mn-MN"/>
        </w:rPr>
        <w:t xml:space="preserve">өргөсний </w:t>
      </w:r>
      <w:r>
        <w:rPr>
          <w:rFonts w:cs="Arial"/>
          <w:sz w:val="25"/>
          <w:szCs w:val="25"/>
          <w:lang w:val="mn-MN"/>
        </w:rPr>
        <w:t xml:space="preserve">дараа  </w:t>
      </w:r>
      <w:r>
        <w:rPr>
          <w:rFonts w:cs="Arial"/>
          <w:sz w:val="25"/>
          <w:szCs w:val="25"/>
          <w:lang w:val="mn-MN"/>
        </w:rPr>
        <w:t xml:space="preserve">суудалдаа </w:t>
      </w:r>
      <w:r>
        <w:rPr>
          <w:rFonts w:cs="Arial"/>
          <w:sz w:val="25"/>
          <w:szCs w:val="25"/>
          <w:lang w:val="mn-MN"/>
        </w:rPr>
        <w:t xml:space="preserve"> сууж, тангарг</w:t>
      </w:r>
      <w:r>
        <w:rPr>
          <w:rFonts w:cs="Arial"/>
          <w:sz w:val="25"/>
          <w:szCs w:val="25"/>
          <w:lang w:val="mn-MN"/>
        </w:rPr>
        <w:t>ийн бичигт</w:t>
      </w:r>
      <w:r>
        <w:rPr>
          <w:rFonts w:cs="Arial"/>
          <w:sz w:val="25"/>
          <w:szCs w:val="25"/>
          <w:lang w:val="mn-MN"/>
        </w:rPr>
        <w:t xml:space="preserve"> гарын үсгээ зурж Улсын Их Хурлын даргад тангараг бичгийг  гардуулаад, Төрийн далбааны дэргэд очиж ам дөрвөлжин цагаан эсгий дээр зүүн өвдөг сөгдөн Төрийн далбаанд мэхийн ёслов.</w:t>
      </w:r>
    </w:p>
    <w:p>
      <w:pPr>
        <w:pStyle w:val="style0"/>
        <w:jc w:val="both"/>
      </w:pPr>
      <w:r>
        <w:rPr/>
      </w:r>
    </w:p>
    <w:p>
      <w:pPr>
        <w:pStyle w:val="style0"/>
        <w:jc w:val="both"/>
      </w:pPr>
      <w:r>
        <w:rPr>
          <w:rFonts w:cs="Arial"/>
          <w:sz w:val="25"/>
          <w:szCs w:val="25"/>
          <w:lang w:val="mn-MN"/>
        </w:rPr>
        <w:tab/>
        <w:t xml:space="preserve">Ерөнхийлөгч ширээнийхээ ард очин Төрийн тамгыг дээш өргөн олон нийтэд харуулав. </w:t>
      </w:r>
    </w:p>
    <w:p>
      <w:pPr>
        <w:pStyle w:val="style0"/>
        <w:jc w:val="both"/>
      </w:pPr>
      <w:r>
        <w:rPr/>
      </w:r>
    </w:p>
    <w:p>
      <w:pPr>
        <w:pStyle w:val="style0"/>
        <w:jc w:val="both"/>
      </w:pPr>
      <w:r>
        <w:rPr>
          <w:rFonts w:cs="Arial"/>
          <w:sz w:val="25"/>
          <w:szCs w:val="25"/>
          <w:lang w:val="mn-MN"/>
        </w:rPr>
        <w:tab/>
        <w:t xml:space="preserve">Улсын Их Хурлын дарга З.Энхболд тангарагаа өргөсөн Ерөнхийлөгчид баяр хүргэж үг хэлэв. </w:t>
      </w:r>
    </w:p>
    <w:p>
      <w:pPr>
        <w:pStyle w:val="style0"/>
        <w:jc w:val="both"/>
      </w:pPr>
      <w:r>
        <w:rPr/>
      </w:r>
    </w:p>
    <w:p>
      <w:pPr>
        <w:pStyle w:val="style0"/>
        <w:jc w:val="both"/>
      </w:pPr>
      <w:r>
        <w:rPr>
          <w:rFonts w:cs="Arial"/>
          <w:sz w:val="25"/>
          <w:szCs w:val="25"/>
          <w:lang w:val="mn-MN"/>
        </w:rPr>
        <w:tab/>
      </w:r>
      <w:r>
        <w:rPr>
          <w:rFonts w:cs="Arial"/>
          <w:sz w:val="25"/>
          <w:szCs w:val="25"/>
          <w:lang w:val="mn-MN"/>
        </w:rPr>
        <w:t xml:space="preserve">Мөн иргэд, сонгогчдыг төлөөлж, Монгол Улсын Ерөнхий сайд асан Монгол Улсын гавьяат эдийн засагч Д.Бямбасүрэн баяр хүргэж үг хэлэв. </w:t>
      </w:r>
    </w:p>
    <w:p>
      <w:pPr>
        <w:pStyle w:val="style0"/>
        <w:jc w:val="both"/>
      </w:pPr>
      <w:r>
        <w:rPr/>
      </w:r>
    </w:p>
    <w:p>
      <w:pPr>
        <w:pStyle w:val="style0"/>
        <w:jc w:val="both"/>
      </w:pPr>
      <w:r>
        <w:rPr>
          <w:rFonts w:cs="Arial"/>
          <w:sz w:val="25"/>
          <w:szCs w:val="25"/>
          <w:lang w:val="mn-MN"/>
        </w:rPr>
        <w:tab/>
        <w:t xml:space="preserve">Монгол Улсын Ерөнхийлөгч Ц.Элбэгдорж индэрт гарч Улсын Их Хурал болон ард түмэндээ хандаж үг хэлэв. </w:t>
      </w:r>
    </w:p>
    <w:p>
      <w:pPr>
        <w:pStyle w:val="style0"/>
        <w:jc w:val="both"/>
      </w:pPr>
      <w:r>
        <w:rPr/>
      </w:r>
    </w:p>
    <w:p>
      <w:pPr>
        <w:pStyle w:val="style0"/>
        <w:jc w:val="both"/>
      </w:pPr>
      <w:r>
        <w:rPr>
          <w:rFonts w:cs="Arial"/>
          <w:sz w:val="25"/>
          <w:szCs w:val="25"/>
          <w:lang w:val="mn-MN"/>
        </w:rPr>
        <w:tab/>
        <w:t xml:space="preserve">Улсын Их Хурлын дарга З.Энхболд </w:t>
      </w:r>
      <w:r>
        <w:rPr>
          <w:rFonts w:cs="Arial"/>
          <w:sz w:val="25"/>
          <w:szCs w:val="25"/>
          <w:lang w:val="mn-MN"/>
        </w:rPr>
        <w:t xml:space="preserve">Монгол Улсын </w:t>
      </w:r>
      <w:r>
        <w:rPr>
          <w:rFonts w:cs="Arial"/>
          <w:sz w:val="25"/>
          <w:szCs w:val="25"/>
          <w:lang w:val="mn-MN"/>
        </w:rPr>
        <w:t xml:space="preserve">Ерөнхийлөгч </w:t>
      </w:r>
      <w:r>
        <w:rPr>
          <w:rFonts w:cs="Arial"/>
          <w:sz w:val="25"/>
          <w:szCs w:val="25"/>
          <w:lang w:val="mn-MN"/>
        </w:rPr>
        <w:t xml:space="preserve">Улсын Их Хуралд </w:t>
      </w:r>
      <w:r>
        <w:rPr>
          <w:rFonts w:cs="Arial"/>
          <w:sz w:val="25"/>
          <w:szCs w:val="25"/>
          <w:lang w:val="mn-MN"/>
        </w:rPr>
        <w:t>тангараг өргө</w:t>
      </w:r>
      <w:r>
        <w:rPr>
          <w:rFonts w:cs="Arial"/>
          <w:sz w:val="25"/>
          <w:szCs w:val="25"/>
          <w:lang w:val="mn-MN"/>
        </w:rPr>
        <w:t>х ёслолын ажиллагаа ө</w:t>
      </w:r>
      <w:r>
        <w:rPr>
          <w:rFonts w:cs="Arial"/>
          <w:sz w:val="25"/>
          <w:szCs w:val="25"/>
          <w:lang w:val="mn-MN"/>
        </w:rPr>
        <w:t xml:space="preserve">ндөрлөснийг мэдэгдэж хүндэтгэлийн хуралдаан хаасныг мэдэгдэв.  </w:t>
      </w:r>
    </w:p>
    <w:p>
      <w:pPr>
        <w:pStyle w:val="style0"/>
        <w:jc w:val="both"/>
      </w:pPr>
      <w:r>
        <w:rPr>
          <w:rFonts w:cs="Arial"/>
          <w:sz w:val="25"/>
          <w:szCs w:val="25"/>
          <w:lang w:val="mn-MN"/>
        </w:rPr>
        <w:tab/>
      </w:r>
    </w:p>
    <w:p>
      <w:pPr>
        <w:pStyle w:val="style0"/>
        <w:jc w:val="both"/>
      </w:pPr>
      <w:r>
        <w:rPr>
          <w:rFonts w:cs="Arial"/>
          <w:sz w:val="25"/>
          <w:szCs w:val="25"/>
          <w:lang w:val="ms-MY"/>
        </w:rPr>
        <w:tab/>
      </w:r>
      <w:r>
        <w:rPr>
          <w:rFonts w:cs="Arial"/>
          <w:sz w:val="25"/>
          <w:szCs w:val="25"/>
          <w:lang w:val="mn-MN"/>
        </w:rPr>
        <w:t>Үлгэр жишээ үлээвэр</w:t>
      </w:r>
      <w:r>
        <w:rPr>
          <w:rFonts w:cs="Arial"/>
          <w:sz w:val="25"/>
          <w:szCs w:val="25"/>
          <w:lang w:val="ms-MY"/>
        </w:rPr>
        <w:t xml:space="preserve"> найрал хөгжим </w:t>
      </w:r>
      <w:r>
        <w:rPr>
          <w:rFonts w:cs="Arial"/>
          <w:sz w:val="25"/>
          <w:szCs w:val="25"/>
          <w:lang w:val="mn-MN"/>
        </w:rPr>
        <w:t>Т</w:t>
      </w:r>
      <w:r>
        <w:rPr>
          <w:rFonts w:cs="Arial"/>
          <w:sz w:val="25"/>
          <w:szCs w:val="25"/>
          <w:lang w:val="ms-MY"/>
        </w:rPr>
        <w:t xml:space="preserve">өрийн дуулал </w:t>
      </w:r>
      <w:r>
        <w:rPr>
          <w:rFonts w:cs="Arial"/>
          <w:sz w:val="25"/>
          <w:szCs w:val="25"/>
          <w:lang w:val="mn-MN"/>
        </w:rPr>
        <w:t>эгшиглүүлэхэд, ёслолд оролцогчид босч</w:t>
      </w:r>
      <w:r>
        <w:rPr>
          <w:rFonts w:cs="Arial"/>
          <w:sz w:val="25"/>
          <w:szCs w:val="25"/>
          <w:lang w:val="ms-MY"/>
        </w:rPr>
        <w:t xml:space="preserve">, цэргийн албан хаагчид ёслов. </w:t>
      </w:r>
    </w:p>
    <w:p>
      <w:pPr>
        <w:pStyle w:val="style0"/>
        <w:jc w:val="both"/>
      </w:pPr>
      <w:r>
        <w:rPr/>
      </w:r>
    </w:p>
    <w:p>
      <w:pPr>
        <w:pStyle w:val="style0"/>
        <w:jc w:val="both"/>
      </w:pPr>
      <w:r>
        <w:rPr>
          <w:rFonts w:cs="Arial"/>
          <w:sz w:val="25"/>
          <w:szCs w:val="25"/>
          <w:lang w:val="ms-MY"/>
        </w:rPr>
        <w:tab/>
        <w:t xml:space="preserve">Тангараг өргөх ёслолын ажиллагаа </w:t>
      </w:r>
      <w:r>
        <w:rPr>
          <w:rFonts w:cs="Arial"/>
          <w:sz w:val="25"/>
          <w:szCs w:val="25"/>
          <w:lang w:val="mn-MN"/>
        </w:rPr>
        <w:t xml:space="preserve">болон хүндэтгэлийн хуралдаан </w:t>
      </w:r>
      <w:r>
        <w:rPr>
          <w:rFonts w:cs="Arial"/>
          <w:sz w:val="25"/>
          <w:szCs w:val="25"/>
          <w:lang w:val="ms-MY"/>
        </w:rPr>
        <w:t xml:space="preserve"> </w:t>
      </w:r>
      <w:r>
        <w:rPr>
          <w:rFonts w:cs="Arial"/>
          <w:b/>
          <w:bCs/>
          <w:sz w:val="25"/>
          <w:szCs w:val="25"/>
          <w:lang w:val="ms-MY"/>
        </w:rPr>
        <w:t xml:space="preserve">12 цаг </w:t>
      </w:r>
      <w:r>
        <w:rPr>
          <w:rFonts w:cs="Arial"/>
          <w:b/>
          <w:bCs/>
          <w:sz w:val="25"/>
          <w:szCs w:val="25"/>
          <w:lang w:val="mn-MN"/>
        </w:rPr>
        <w:t>10</w:t>
      </w:r>
      <w:r>
        <w:rPr>
          <w:rFonts w:cs="Arial"/>
          <w:sz w:val="25"/>
          <w:szCs w:val="25"/>
          <w:lang w:val="ms-MY"/>
        </w:rPr>
        <w:t xml:space="preserve"> минутад </w:t>
      </w:r>
      <w:r>
        <w:rPr>
          <w:rFonts w:cs="Arial"/>
          <w:sz w:val="25"/>
          <w:szCs w:val="25"/>
          <w:lang w:val="mn-MN"/>
        </w:rPr>
        <w:t>өндөрлөв</w:t>
      </w:r>
      <w:r>
        <w:rPr>
          <w:rFonts w:cs="Arial"/>
          <w:sz w:val="25"/>
          <w:szCs w:val="25"/>
          <w:lang w:val="ms-MY"/>
        </w:rPr>
        <w:t xml:space="preserve">. </w:t>
      </w:r>
    </w:p>
    <w:p>
      <w:pPr>
        <w:pStyle w:val="style16"/>
        <w:ind w:firstLine="720" w:left="0" w:right="0"/>
      </w:pPr>
      <w:r>
        <w:rPr/>
      </w:r>
    </w:p>
    <w:p>
      <w:pPr>
        <w:pStyle w:val="style0"/>
        <w:jc w:val="both"/>
      </w:pPr>
      <w:r>
        <w:rPr>
          <w:rFonts w:cs="Arial"/>
          <w:b/>
          <w:bCs/>
        </w:rPr>
        <w:tab/>
        <w:t>Тэмдэглэлтэй танилцсан</w:t>
      </w:r>
      <w:r>
        <w:rPr>
          <w:rFonts w:cs="Arial"/>
        </w:rPr>
        <w:t>:</w:t>
      </w:r>
    </w:p>
    <w:p>
      <w:pPr>
        <w:pStyle w:val="style0"/>
        <w:jc w:val="both"/>
      </w:pPr>
      <w:r>
        <w:rPr>
          <w:rFonts w:cs="Arial"/>
          <w:lang w:val="en-US"/>
        </w:rPr>
        <w:tab/>
        <w:t>ТАМГЫН ГАЗРЫН ЕРӨНХИЙ</w:t>
      </w:r>
    </w:p>
    <w:p>
      <w:pPr>
        <w:pStyle w:val="style0"/>
        <w:jc w:val="both"/>
      </w:pPr>
      <w:r>
        <w:rPr>
          <w:rFonts w:cs="Arial"/>
          <w:lang w:val="en-US"/>
        </w:rPr>
        <w:tab/>
        <w:t>НАРИЙН БИЧГИЙН ДАРГА</w:t>
        <w:tab/>
        <w:tab/>
        <w:tab/>
        <w:tab/>
        <w:tab/>
      </w:r>
      <w:r>
        <w:rPr>
          <w:rFonts w:cs="Arial"/>
          <w:lang w:val="mn-MN"/>
        </w:rPr>
        <w:t>Б.БОЛДБААТАР</w:t>
      </w:r>
    </w:p>
    <w:p>
      <w:pPr>
        <w:pStyle w:val="style0"/>
        <w:jc w:val="both"/>
      </w:pPr>
      <w:r>
        <w:rPr/>
      </w:r>
    </w:p>
    <w:p>
      <w:pPr>
        <w:pStyle w:val="style0"/>
        <w:jc w:val="both"/>
      </w:pPr>
      <w:r>
        <w:rPr/>
      </w:r>
    </w:p>
    <w:p>
      <w:pPr>
        <w:pStyle w:val="style0"/>
        <w:jc w:val="both"/>
      </w:pPr>
      <w:r>
        <w:rPr>
          <w:rFonts w:cs="Arial"/>
          <w:lang w:val="en-US"/>
        </w:rPr>
        <w:tab/>
      </w:r>
      <w:r>
        <w:rPr>
          <w:rFonts w:cs="Arial"/>
          <w:b/>
          <w:bCs/>
          <w:lang w:val="en-US"/>
        </w:rPr>
        <w:t>Тэмдэглэл хөтөлсөн</w:t>
      </w:r>
      <w:r>
        <w:rPr>
          <w:rFonts w:cs="Arial"/>
          <w:lang w:val="en-US"/>
        </w:rPr>
        <w:t>:</w:t>
      </w:r>
    </w:p>
    <w:p>
      <w:pPr>
        <w:pStyle w:val="style0"/>
        <w:jc w:val="both"/>
      </w:pPr>
      <w:r>
        <w:rPr>
          <w:rFonts w:cs="Arial"/>
          <w:lang w:val="en-US"/>
        </w:rPr>
        <w:tab/>
      </w:r>
      <w:r>
        <w:rPr>
          <w:rFonts w:cs="Arial"/>
          <w:lang w:val="mn-MN"/>
        </w:rPr>
        <w:t>ПРОТОКОЛЫН АЛБАНЫ</w:t>
      </w:r>
    </w:p>
    <w:p>
      <w:pPr>
        <w:pStyle w:val="style0"/>
        <w:jc w:val="both"/>
      </w:pPr>
      <w:r>
        <w:rPr>
          <w:rFonts w:cs="Arial"/>
          <w:lang w:val="mn-MN"/>
        </w:rPr>
        <w:tab/>
        <w:t xml:space="preserve">ШИНЖЭЭЧ: </w:t>
        <w:tab/>
        <w:tab/>
        <w:tab/>
        <w:tab/>
        <w:tab/>
        <w:tab/>
        <w:tab/>
        <w:t>Д.ЦЭНДСҮРЭН</w:t>
      </w:r>
    </w:p>
    <w:p>
      <w:pPr>
        <w:pStyle w:val="style0"/>
        <w:ind w:firstLine="720" w:left="0" w:right="0"/>
        <w:jc w:val="both"/>
      </w:pPr>
      <w:r>
        <w:rPr/>
      </w:r>
    </w:p>
    <w:p>
      <w:pPr>
        <w:pStyle w:val="style0"/>
        <w:ind w:firstLine="720" w:left="0" w:right="0"/>
        <w:jc w:val="both"/>
      </w:pPr>
      <w:r>
        <w:rPr/>
      </w:r>
    </w:p>
    <w:p>
      <w:pPr>
        <w:pStyle w:val="style16"/>
        <w:ind w:firstLine="720" w:left="0" w:right="0"/>
      </w:pPr>
      <w:r>
        <w:rPr/>
      </w:r>
    </w:p>
    <w:p>
      <w:pPr>
        <w:pStyle w:val="style16"/>
        <w:ind w:firstLine="720" w:left="0" w:right="0"/>
      </w:pPr>
      <w:r>
        <w:rPr/>
      </w:r>
    </w:p>
    <w:p>
      <w:pPr>
        <w:pStyle w:val="style16"/>
        <w:ind w:firstLine="720" w:left="0" w:right="0"/>
      </w:pPr>
      <w:r>
        <w:rPr/>
      </w:r>
    </w:p>
    <w:p>
      <w:pPr>
        <w:pStyle w:val="style16"/>
        <w:ind w:firstLine="720" w:left="0" w:right="0"/>
      </w:pPr>
      <w:r>
        <w:rPr/>
      </w:r>
    </w:p>
    <w:p>
      <w:pPr>
        <w:pStyle w:val="style16"/>
        <w:ind w:firstLine="720" w:left="0" w:right="0"/>
      </w:pPr>
      <w:r>
        <w:rPr/>
      </w:r>
    </w:p>
    <w:p>
      <w:pPr>
        <w:pStyle w:val="style16"/>
        <w:ind w:firstLine="720" w:left="0" w:right="0"/>
      </w:pPr>
      <w:r>
        <w:rPr/>
      </w:r>
    </w:p>
    <w:p>
      <w:pPr>
        <w:pStyle w:val="style16"/>
        <w:ind w:firstLine="720" w:left="0" w:right="0"/>
      </w:pPr>
      <w:r>
        <w:rPr/>
      </w:r>
    </w:p>
    <w:p>
      <w:pPr>
        <w:pStyle w:val="style0"/>
        <w:jc w:val="both"/>
      </w:pPr>
      <w:bookmarkStart w:id="1" w:name="__DdeLink__4346_11828728071"/>
      <w:bookmarkEnd w:id="1"/>
      <w:r>
        <w:rPr>
          <w:b w:val="false"/>
          <w:bCs w:val="false"/>
          <w:lang w:val="mn-MN"/>
        </w:rPr>
        <w:tab/>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jc w:val="center"/>
      </w:pPr>
      <w:r>
        <w:rPr/>
      </w:r>
    </w:p>
    <w:p>
      <w:pPr>
        <w:pStyle w:val="style0"/>
        <w:jc w:val="center"/>
      </w:pPr>
      <w:r>
        <w:rPr/>
      </w:r>
    </w:p>
    <w:p>
      <w:pPr>
        <w:pStyle w:val="style0"/>
        <w:jc w:val="center"/>
      </w:pPr>
      <w:r>
        <w:rPr>
          <w:rFonts w:cs="Arial"/>
          <w:b/>
          <w:bCs/>
          <w:sz w:val="22"/>
          <w:szCs w:val="22"/>
        </w:rPr>
        <w:t>УИХ-ЫН 20</w:t>
      </w:r>
      <w:r>
        <w:rPr>
          <w:rFonts w:cs="Arial"/>
          <w:b/>
          <w:bCs/>
          <w:sz w:val="22"/>
          <w:szCs w:val="22"/>
          <w:lang w:val="mn-MN"/>
        </w:rPr>
        <w:t>13</w:t>
      </w:r>
      <w:r>
        <w:rPr>
          <w:rFonts w:cs="Arial"/>
          <w:b/>
          <w:bCs/>
          <w:sz w:val="22"/>
          <w:szCs w:val="22"/>
        </w:rPr>
        <w:t xml:space="preserve"> ОНЫ ХАВРЫН ЭЭЛЖИТ ЧУУЛГАНЫ </w:t>
      </w:r>
      <w:r>
        <w:rPr>
          <w:rFonts w:cs="Arial"/>
          <w:b/>
          <w:bCs/>
          <w:sz w:val="22"/>
          <w:szCs w:val="22"/>
          <w:lang w:val="mn-MN"/>
        </w:rPr>
        <w:t>7</w:t>
      </w:r>
      <w:r>
        <w:rPr>
          <w:rFonts w:cs="Arial"/>
          <w:b/>
          <w:bCs/>
          <w:sz w:val="22"/>
          <w:szCs w:val="22"/>
        </w:rPr>
        <w:t xml:space="preserve"> ДУГААР</w:t>
      </w:r>
    </w:p>
    <w:p>
      <w:pPr>
        <w:pStyle w:val="style0"/>
        <w:jc w:val="center"/>
      </w:pPr>
      <w:r>
        <w:rPr>
          <w:rFonts w:cs="Arial"/>
          <w:b/>
          <w:bCs/>
          <w:sz w:val="22"/>
          <w:szCs w:val="22"/>
        </w:rPr>
        <w:t>САРЫН 1</w:t>
      </w:r>
      <w:r>
        <w:rPr>
          <w:rFonts w:cs="Arial"/>
          <w:b/>
          <w:bCs/>
          <w:sz w:val="22"/>
          <w:szCs w:val="22"/>
          <w:lang w:val="mn-MN"/>
        </w:rPr>
        <w:t>0</w:t>
      </w:r>
      <w:r>
        <w:rPr>
          <w:rFonts w:cs="Arial"/>
          <w:b/>
          <w:bCs/>
          <w:sz w:val="22"/>
          <w:szCs w:val="22"/>
        </w:rPr>
        <w:t>-НЫ ӨДӨР (</w:t>
      </w:r>
      <w:r>
        <w:rPr>
          <w:rFonts w:cs="Arial"/>
          <w:b/>
          <w:bCs/>
          <w:sz w:val="22"/>
          <w:szCs w:val="22"/>
          <w:lang w:val="mn-MN"/>
        </w:rPr>
        <w:t>ЛХАГВА</w:t>
      </w:r>
      <w:r>
        <w:rPr>
          <w:rFonts w:cs="Arial"/>
          <w:b/>
          <w:bCs/>
          <w:sz w:val="22"/>
          <w:szCs w:val="22"/>
        </w:rPr>
        <w:t xml:space="preserve"> ГАРАГ)-ИЙН  МОНГОЛ УЛСЫН ЕРӨНХИЙЛӨГЧ ЦАХИАГИЙН ЭЛБЭГДОРЖИЙН ЕРӨНХИЙЛӨГЧИЙН ТАНГАРАГ ӨРГӨХ </w:t>
      </w:r>
    </w:p>
    <w:p>
      <w:pPr>
        <w:pStyle w:val="style0"/>
        <w:jc w:val="center"/>
      </w:pPr>
      <w:r>
        <w:rPr>
          <w:rFonts w:cs="Arial"/>
          <w:b/>
          <w:bCs/>
          <w:sz w:val="22"/>
          <w:szCs w:val="22"/>
          <w:lang w:val="mn-MN"/>
        </w:rPr>
        <w:t>ЁСЛОЛЫН  АЖИЛЛАГААНЫ  ДЭЛГЭРЭНГҮЙ ТЭМДЭГЛЭЛ</w:t>
      </w:r>
      <w:r>
        <w:rPr>
          <w:b/>
          <w:bCs/>
          <w:lang w:val="mn-MN"/>
        </w:rPr>
        <w:tab/>
      </w:r>
    </w:p>
    <w:p>
      <w:pPr>
        <w:pStyle w:val="style0"/>
        <w:jc w:val="center"/>
      </w:pPr>
      <w:r>
        <w:rPr/>
      </w:r>
    </w:p>
    <w:p>
      <w:pPr>
        <w:pStyle w:val="style0"/>
        <w:jc w:val="both"/>
      </w:pPr>
      <w:r>
        <w:rPr/>
        <w:tab/>
      </w:r>
      <w:r>
        <w:rPr>
          <w:b/>
          <w:bCs/>
          <w:lang w:val="mn-MN"/>
        </w:rPr>
        <w:t>З.Энхболд</w:t>
      </w:r>
      <w:r>
        <w:rPr>
          <w:lang w:val="mn-MN"/>
        </w:rPr>
        <w:t xml:space="preserve">: Улсын Их Хурлын эрхэм гишүүд ээ </w:t>
      </w:r>
    </w:p>
    <w:p>
      <w:pPr>
        <w:pStyle w:val="style0"/>
        <w:jc w:val="both"/>
      </w:pPr>
      <w:r>
        <w:rPr/>
      </w:r>
    </w:p>
    <w:p>
      <w:pPr>
        <w:pStyle w:val="style0"/>
        <w:jc w:val="both"/>
      </w:pPr>
      <w:r>
        <w:rPr>
          <w:lang w:val="mn-MN"/>
        </w:rPr>
        <w:tab/>
        <w:t>Өнөөдрийн тангараг өргөх ёслолд ирсэн хүндэт, зочид, төлөөлөгчид өө</w:t>
      </w:r>
    </w:p>
    <w:p>
      <w:pPr>
        <w:pStyle w:val="style0"/>
        <w:jc w:val="both"/>
      </w:pPr>
      <w:r>
        <w:rPr/>
      </w:r>
    </w:p>
    <w:p>
      <w:pPr>
        <w:pStyle w:val="style0"/>
        <w:jc w:val="both"/>
      </w:pPr>
      <w:r>
        <w:rPr>
          <w:lang w:val="mn-MN"/>
        </w:rPr>
        <w:tab/>
        <w:t>Та бүхний энэ өдрийн амар амгаланг айлтгая.  /Алга ташив/.</w:t>
      </w:r>
    </w:p>
    <w:p>
      <w:pPr>
        <w:pStyle w:val="style0"/>
        <w:jc w:val="both"/>
      </w:pPr>
      <w:r>
        <w:rPr/>
      </w:r>
    </w:p>
    <w:p>
      <w:pPr>
        <w:pStyle w:val="style0"/>
        <w:jc w:val="both"/>
      </w:pPr>
      <w:r>
        <w:rPr>
          <w:lang w:val="mn-MN"/>
        </w:rPr>
        <w:tab/>
        <w:t xml:space="preserve">Өнөөдрийн чуулганы хүндэтгэлийн хуралдаанд Улсын Их Хурлын 69 гишүүн хүрэлцэн ирж, 90.7 хувийн ирцтэй байгаа учир Улсын Их Хурлын 2013 оны хаврын ээлжит чуулганы 7 дугаар сарын 10-ны өдрийн хүндэтгэлийн хуралдааныг нээснийг мэдэгдье. </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 xml:space="preserve">Шинэчлэн найруулсан Монгол Улсын Ерөнхийлөгчийн Сонгуулийн тухай хуулийн дагуу 2013 оны 6 дугаар сарын 26-ны өдөр Монгол Улсын Ерөнхийлөгчийн ээлжит сонгууль амжилттай явагдаж өнгөрлөө. </w:t>
      </w:r>
    </w:p>
    <w:p>
      <w:pPr>
        <w:pStyle w:val="style0"/>
        <w:jc w:val="both"/>
      </w:pPr>
      <w:r>
        <w:rPr/>
      </w:r>
    </w:p>
    <w:p>
      <w:pPr>
        <w:pStyle w:val="style0"/>
        <w:jc w:val="both"/>
      </w:pPr>
      <w:r>
        <w:rPr>
          <w:lang w:val="mn-MN"/>
        </w:rPr>
        <w:tab/>
        <w:t>Монгол Улсын Сонгуулийн ерөнхий хорооны өргөн  мэдүүлснээр энэхүү сонгуульд Ардчилсан намаас нэр дэвшигч Монгол Улсын Ерөнхийлөгч Цахиагийн Элбэгдорж 622794 хүний санал буюу нийт сонгогчдын 50.23 хувийн санал авч, ялалт байгуулсан байна. /Алга ташив/.</w:t>
      </w:r>
    </w:p>
    <w:p>
      <w:pPr>
        <w:pStyle w:val="style0"/>
        <w:jc w:val="both"/>
      </w:pPr>
      <w:r>
        <w:rPr/>
      </w:r>
    </w:p>
    <w:p>
      <w:pPr>
        <w:pStyle w:val="style0"/>
        <w:jc w:val="both"/>
      </w:pPr>
      <w:r>
        <w:rPr>
          <w:lang w:val="mn-MN"/>
        </w:rPr>
        <w:tab/>
      </w:r>
      <w:r>
        <w:rPr>
          <w:sz w:val="24"/>
          <w:szCs w:val="24"/>
          <w:lang w:val="mn-MN"/>
        </w:rPr>
        <w:t xml:space="preserve">Өнөөдөр Монгол Улсын Ерөнхийлөгчөөр дахин сонгогдсон Цахиагийн Элбэгдорж Улсын Их Хуралд тангараг өргөх гэж байна. Энэ удаагийн Ерөнхийлөгчийн тангараг өргөх ёслолын арга хэмжээг Улсын Их Хурлын шийдвэрээр анх удаа эзэн Чингис </w:t>
      </w:r>
      <w:r>
        <w:rPr>
          <w:rFonts w:cs="Arial"/>
          <w:sz w:val="24"/>
          <w:szCs w:val="24"/>
          <w:lang w:val="mn-MN"/>
        </w:rPr>
        <w:t>хааныхаа сүрлэг хөшөөний өмнө ард түмнийхээ дунд нээлттэй зохион байгуулж байгаагаараа онцлог юм.</w:t>
      </w:r>
    </w:p>
    <w:p>
      <w:pPr>
        <w:pStyle w:val="style0"/>
        <w:jc w:val="both"/>
      </w:pPr>
      <w:r>
        <w:rPr/>
      </w:r>
    </w:p>
    <w:p>
      <w:pPr>
        <w:pStyle w:val="style0"/>
        <w:spacing w:line="100" w:lineRule="atLeast"/>
        <w:jc w:val="both"/>
      </w:pPr>
      <w:r>
        <w:rPr>
          <w:rFonts w:cs="Arial"/>
          <w:sz w:val="24"/>
          <w:szCs w:val="24"/>
          <w:lang w:val="mn-MN"/>
        </w:rPr>
        <w:tab/>
        <w:t xml:space="preserve">Монгол Улсын Ерөнхийлөгчөөр сонгогдсон Цахиагийн Элбэгдорж Улсын Их Хуралд тангараг өргөх чуулганы нэгдсэн хуралдаанд Монгол Улсын Ерөнхий сайд Норовын Алтанхуяг, Засгийн газрын гишүүд, Үндсэн хуулийн цэцийн дарга, гишүүд, Дээд шүүхийн Ерөнхий шүүгч, шүүгчид, Шүүхийн Ерөнхий зөвлөлийн дарга, гишүүд, Улсын ерөнхий прокурор зэрэг төрийн өндөр албан тушаалтнууд, улс төрийн намуудын удирдлага, олон нийт, шашны болон хэвлэл мэдээллийн байгууллага, иргэдийн төлөөлөгчид оролцож байна.  </w:t>
      </w:r>
    </w:p>
    <w:p>
      <w:pPr>
        <w:pStyle w:val="style0"/>
        <w:spacing w:line="100" w:lineRule="atLeast"/>
        <w:jc w:val="both"/>
      </w:pPr>
      <w:r>
        <w:rPr>
          <w:rFonts w:cs="Arial"/>
          <w:sz w:val="24"/>
          <w:szCs w:val="24"/>
          <w:lang w:val="mn-MN"/>
        </w:rPr>
        <w:tab/>
      </w:r>
    </w:p>
    <w:p>
      <w:pPr>
        <w:pStyle w:val="style0"/>
        <w:spacing w:line="100" w:lineRule="atLeast"/>
        <w:jc w:val="both"/>
      </w:pPr>
      <w:r>
        <w:rPr>
          <w:rFonts w:cs="Arial"/>
          <w:sz w:val="24"/>
          <w:szCs w:val="24"/>
          <w:lang w:val="mn-MN"/>
        </w:rPr>
        <w:tab/>
        <w:t>Мөн Оросын Холбооны Улсын Холбооны Зөвлөлийн нэгдүгээр орлогч дарга Эрхэмсэг ноён Александр Порфирьевич Торшин, Бүгд Найрамдах Хятад Ард Улсын Бүх Хятадын Ардын Төлөөлөгчдийн Хурлын Байнгын хорооны орлогч дарга Эрхэмсэг ноён Сянба Пинцуо, Бүгд Найрамдах Польш Улсын Ерөнхийлөгч асан, Нобелийн шагналт Эрхэмсэг ноён Лех Валенса, Япон Улсын Үндэсний аюулгүй байдал, хулгайлагдсан иргэд, байгалийн гамшгийн асуудал эрхэлсэн сайд Эрхэмсэг ноён Кейжи Фүрүя, Бүгд Найрамдах Энэтхэг Улсын Шинэ болон сэргээгдэх эрчим хүчний сайд Эрхэмсэг ноён Фарүүк Абдулла, Бүгд Найрамдах Киргиз Улсын Гадаад хэргийн сайд Эрхэмсэг ноён Эрлан Бекешович Абдылдаев,  Бүгд Найрамдах Франц Улсын Хөдөө аж ахуй, хүнс, ойн асуудал эрхэлсэн төлөөний сайд Эрхэмсэг ноён Гийом Гаро, ОХУ-ын Бүгд Найрамдах Буриад Улсын тэргүүн, Засгийн газрын дарга Эрхэмсэг ноён Вячеслав Владимирович Наговицын</w:t>
      </w:r>
      <w:r>
        <w:rPr>
          <w:rFonts w:cs="Arial"/>
          <w:sz w:val="24"/>
          <w:szCs w:val="24"/>
        </w:rPr>
        <w:t xml:space="preserve">, </w:t>
      </w:r>
      <w:r>
        <w:rPr>
          <w:rFonts w:cs="Arial"/>
          <w:sz w:val="24"/>
          <w:szCs w:val="24"/>
          <w:lang w:val="mn-MN"/>
        </w:rPr>
        <w:t>ОХУ-ын Бүгд Найрамдах Буриад Улсын Ардын  Хурлын дарга</w:t>
      </w:r>
      <w:r>
        <w:rPr>
          <w:rFonts w:cs="Arial"/>
          <w:sz w:val="24"/>
          <w:szCs w:val="24"/>
        </w:rPr>
        <w:t xml:space="preserve"> </w:t>
      </w:r>
      <w:r>
        <w:rPr>
          <w:rFonts w:cs="Arial"/>
          <w:sz w:val="24"/>
          <w:szCs w:val="24"/>
          <w:lang w:val="mn-MN"/>
        </w:rPr>
        <w:t>Эрхэмсэг ноён Матвей Матвеевич Гершевич</w:t>
      </w:r>
      <w:r>
        <w:rPr>
          <w:rFonts w:cs="Arial"/>
          <w:sz w:val="24"/>
          <w:szCs w:val="24"/>
        </w:rPr>
        <w:t xml:space="preserve">, </w:t>
      </w:r>
      <w:r>
        <w:rPr>
          <w:rFonts w:cs="Arial"/>
          <w:sz w:val="24"/>
          <w:szCs w:val="24"/>
          <w:lang w:val="mn-MN"/>
        </w:rPr>
        <w:t xml:space="preserve">ОХУ-ын Төрийн Думын гишүүн ноён Михаил Викторович Слипенчук, Олон улсын шатрын холбооны тэргүүн Ноён </w:t>
      </w:r>
      <w:r>
        <w:rPr>
          <w:rFonts w:cs="Arial"/>
          <w:bCs/>
          <w:sz w:val="24"/>
          <w:szCs w:val="24"/>
        </w:rPr>
        <w:t>Кирса́н Никола́евич Илюмжи́нов</w:t>
      </w:r>
      <w:r>
        <w:rPr>
          <w:rFonts w:cs="Arial"/>
          <w:bCs/>
          <w:sz w:val="24"/>
          <w:szCs w:val="24"/>
          <w:lang w:val="mn-MN"/>
        </w:rPr>
        <w:t xml:space="preserve"> зэрэг</w:t>
      </w:r>
      <w:r>
        <w:rPr>
          <w:rFonts w:cs="Arial"/>
          <w:sz w:val="24"/>
          <w:szCs w:val="24"/>
          <w:lang w:val="mn-MN"/>
        </w:rPr>
        <w:t xml:space="preserve"> гадаадын зочид төлөөлөгчид, Монгол Улсад суугаа дипломат болон олон улсын байгууллагын төлөөлөгчийн газруудын тэргүүн нар урилгаар оролцож байна.</w:t>
      </w:r>
    </w:p>
    <w:p>
      <w:pPr>
        <w:pStyle w:val="style0"/>
        <w:spacing w:line="100" w:lineRule="atLeast"/>
        <w:jc w:val="both"/>
      </w:pPr>
      <w:r>
        <w:rPr/>
      </w:r>
    </w:p>
    <w:p>
      <w:pPr>
        <w:pStyle w:val="style0"/>
        <w:spacing w:line="100" w:lineRule="atLeast"/>
        <w:jc w:val="both"/>
      </w:pPr>
      <w:r>
        <w:rPr>
          <w:rFonts w:cs="Arial"/>
          <w:sz w:val="24"/>
          <w:szCs w:val="24"/>
          <w:lang w:val="mn-MN"/>
        </w:rPr>
        <w:tab/>
        <w:t xml:space="preserve">Одоо Монгол Улсын Үндсэн хуулийн 32 дугаар зүйлийн 2 дахь хэсэгт заасны дагуу Монгол Улсын Ерөнхийлөгчөөр дахин сонгогдсон Цахиагийн Элбэгдорж мөнх хөх тэнгэр, төрийн сүлдэндээ мөргөж, Монгол Улсын Их Хуралд, ард түмнийхээ өмнө  тангараг өргөнө. </w:t>
      </w:r>
    </w:p>
    <w:p>
      <w:pPr>
        <w:pStyle w:val="style0"/>
        <w:spacing w:line="100" w:lineRule="atLeast"/>
        <w:jc w:val="both"/>
      </w:pPr>
      <w:r>
        <w:rPr/>
      </w:r>
    </w:p>
    <w:p>
      <w:pPr>
        <w:pStyle w:val="style0"/>
        <w:spacing w:line="100" w:lineRule="atLeast"/>
        <w:jc w:val="both"/>
      </w:pPr>
      <w:r>
        <w:rPr>
          <w:rFonts w:cs="Arial"/>
          <w:sz w:val="24"/>
          <w:szCs w:val="24"/>
          <w:lang w:val="mn-MN"/>
        </w:rPr>
        <w:tab/>
        <w:t xml:space="preserve"> Монгол Улсын Ерөнхийлөгчийг индэрт урьж байна.</w:t>
      </w:r>
    </w:p>
    <w:p>
      <w:pPr>
        <w:pStyle w:val="style0"/>
        <w:spacing w:line="100" w:lineRule="atLeast"/>
        <w:jc w:val="both"/>
      </w:pPr>
      <w:r>
        <w:rPr/>
      </w:r>
    </w:p>
    <w:p>
      <w:pPr>
        <w:pStyle w:val="style0"/>
        <w:spacing w:line="100" w:lineRule="atLeast"/>
        <w:jc w:val="both"/>
      </w:pPr>
      <w:r>
        <w:rPr>
          <w:rFonts w:cs="Arial"/>
          <w:sz w:val="24"/>
          <w:szCs w:val="24"/>
          <w:lang w:val="mn-MN"/>
        </w:rPr>
        <w:tab/>
      </w:r>
      <w:r>
        <w:rPr>
          <w:rFonts w:cs="Arial"/>
          <w:b/>
          <w:bCs/>
          <w:sz w:val="24"/>
          <w:szCs w:val="24"/>
          <w:lang w:val="mn-MN"/>
        </w:rPr>
        <w:t>Ц.Элбэгдорж:</w:t>
      </w:r>
      <w:r>
        <w:rPr>
          <w:rFonts w:cs="Arial"/>
          <w:sz w:val="24"/>
          <w:szCs w:val="24"/>
          <w:lang w:val="mn-MN"/>
        </w:rPr>
        <w:t xml:space="preserve"> </w:t>
      </w:r>
      <w:r>
        <w:rPr>
          <w:rFonts w:cs="Arial"/>
          <w:i w:val="false"/>
          <w:iCs w:val="false"/>
          <w:sz w:val="24"/>
          <w:szCs w:val="24"/>
          <w:lang w:val="mn-MN"/>
        </w:rPr>
        <w:t xml:space="preserve">Монгол Улсын тусгаар тогтнол, бүрэн эрхт байдал, ард түмнийхээ эрх чөлөө, үндэсний эв нэгдлийг эрхэмлэн хамгаалж, Үндсэн хуулийг дээдлэн сахиж, Ерөнхийлөгчийн үүргийг шударгаар биелүүлэхээ батлан тангараглая. </w:t>
      </w:r>
    </w:p>
    <w:p>
      <w:pPr>
        <w:pStyle w:val="style0"/>
        <w:spacing w:line="100" w:lineRule="atLeast"/>
        <w:jc w:val="both"/>
      </w:pPr>
      <w:r>
        <w:rPr>
          <w:rFonts w:cs="Arial"/>
          <w:b/>
          <w:sz w:val="24"/>
          <w:szCs w:val="24"/>
          <w:lang w:val="mn-MN"/>
        </w:rPr>
        <w:tab/>
      </w:r>
      <w:r>
        <w:rPr>
          <w:rFonts w:cs="Arial"/>
          <w:b/>
          <w:bCs/>
          <w:sz w:val="24"/>
          <w:szCs w:val="24"/>
          <w:lang w:val="mn-MN"/>
        </w:rPr>
        <w:t xml:space="preserve">З.Энхболд: </w:t>
      </w:r>
      <w:r>
        <w:rPr>
          <w:rFonts w:cs="Arial"/>
          <w:bCs/>
          <w:sz w:val="24"/>
          <w:szCs w:val="24"/>
          <w:lang w:val="mn-MN"/>
        </w:rPr>
        <w:t>Эрхэм Ерөнхийлөгч өө</w:t>
      </w:r>
      <w:r>
        <w:rPr>
          <w:rFonts w:cs="Arial"/>
          <w:sz w:val="24"/>
          <w:szCs w:val="24"/>
          <w:lang w:val="mn-MN"/>
        </w:rPr>
        <w:t>,</w:t>
      </w:r>
    </w:p>
    <w:p>
      <w:pPr>
        <w:pStyle w:val="style0"/>
        <w:spacing w:line="100" w:lineRule="atLeast"/>
        <w:jc w:val="both"/>
      </w:pPr>
      <w:r>
        <w:rPr/>
      </w:r>
    </w:p>
    <w:p>
      <w:pPr>
        <w:pStyle w:val="style0"/>
        <w:spacing w:line="100" w:lineRule="atLeast"/>
        <w:jc w:val="both"/>
      </w:pPr>
      <w:r>
        <w:rPr>
          <w:rFonts w:cs="Arial"/>
          <w:sz w:val="24"/>
          <w:szCs w:val="24"/>
          <w:lang w:val="mn-MN"/>
        </w:rPr>
        <w:tab/>
        <w:t xml:space="preserve">Энэ мөчөөс эхлэн Та Монгол Улсын Үндсэн хуульд заасны дагуу Монгол Улсын Ерөнхийлөгчийн бүрэн эрхийг дахин шинээр хэрэгжүүлж эхэллээ. </w:t>
      </w:r>
    </w:p>
    <w:p>
      <w:pPr>
        <w:pStyle w:val="style0"/>
        <w:spacing w:line="100" w:lineRule="atLeast"/>
        <w:jc w:val="both"/>
      </w:pPr>
      <w:r>
        <w:rPr/>
      </w:r>
    </w:p>
    <w:p>
      <w:pPr>
        <w:pStyle w:val="style0"/>
        <w:spacing w:line="100" w:lineRule="atLeast"/>
        <w:jc w:val="both"/>
      </w:pPr>
      <w:r>
        <w:rPr>
          <w:rFonts w:cs="Arial"/>
          <w:sz w:val="24"/>
          <w:szCs w:val="24"/>
          <w:lang w:val="mn-MN"/>
        </w:rPr>
        <w:tab/>
        <w:t xml:space="preserve">Та Монгол Улсын Ерөнхийлөгчийн бүрэн эрхийг хэрэгжүүлж ажиллахдаа өмнөх дөрвөн жилд эхлүүлсэн ажлаа тууштай үргэлжлүүлж, сонгуулийн үед ард түмнээсээ өгсөн захиа даалгаврыг биелүүлж, Монгол түмнийхээ язгуур эрх ашиг, үндэснийхээ эв нэгдлийг эрхэмлэн Улсын Их Хурал болон Засгийн газар хоорондын харилцаа, хамтын ажиллагааг хангаж ажиллана гэдэгт итгэж байна. </w:t>
      </w:r>
    </w:p>
    <w:p>
      <w:pPr>
        <w:pStyle w:val="style0"/>
        <w:spacing w:line="100" w:lineRule="atLeast"/>
        <w:jc w:val="both"/>
      </w:pPr>
      <w:r>
        <w:rPr/>
      </w:r>
    </w:p>
    <w:p>
      <w:pPr>
        <w:pStyle w:val="style0"/>
        <w:spacing w:line="100" w:lineRule="atLeast"/>
        <w:ind w:firstLine="706" w:left="0" w:right="0"/>
        <w:jc w:val="both"/>
      </w:pPr>
      <w:r>
        <w:rPr>
          <w:rFonts w:cs="Arial"/>
          <w:sz w:val="24"/>
          <w:szCs w:val="24"/>
          <w:lang w:val="mn-MN"/>
        </w:rPr>
        <w:t xml:space="preserve">Монгол Улсын Их Хурал Ерөнхийлөгч тантай улс орныхоо хөгжил дэвшил, ард иргэдийнхээ амьдралын сайн сайхныг баталгаажуулах хууль эрх зүйн орчинг боловсронгуй болгох чиглэлд Монгол Улсын Үндсэн хуулийн хүрээнд нягт хамтран ажиллах болно. </w:t>
      </w:r>
    </w:p>
    <w:p>
      <w:pPr>
        <w:pStyle w:val="style0"/>
        <w:spacing w:line="100" w:lineRule="atLeast"/>
        <w:ind w:firstLine="706" w:left="0" w:right="0"/>
        <w:jc w:val="both"/>
      </w:pPr>
      <w:r>
        <w:rPr/>
      </w:r>
    </w:p>
    <w:p>
      <w:pPr>
        <w:pStyle w:val="style0"/>
        <w:spacing w:line="100" w:lineRule="atLeast"/>
        <w:ind w:firstLine="706" w:left="0" w:right="0"/>
        <w:jc w:val="both"/>
      </w:pPr>
      <w:r>
        <w:rPr>
          <w:rFonts w:cs="Arial"/>
          <w:sz w:val="24"/>
          <w:szCs w:val="24"/>
          <w:lang w:val="mn-MN"/>
        </w:rPr>
        <w:t>Монгол Улсын Ерөнхийлөгч Цахиагийн Элбэгдорж Танд Улсын Их Хурлын нэрийн өмнөөс болон хувиасаа чин сэтгэлийн халуун баяр хүргэж, Монгол төрийн тэргүүний эрхэм хүндтэй бөгөөд хариуцлагатай ажилд тань өндөр амжилтыг хүсье.</w:t>
      </w:r>
    </w:p>
    <w:p>
      <w:pPr>
        <w:pStyle w:val="style0"/>
        <w:spacing w:line="100" w:lineRule="atLeast"/>
        <w:ind w:firstLine="706" w:left="0" w:right="0"/>
        <w:jc w:val="both"/>
      </w:pPr>
      <w:r>
        <w:rPr/>
      </w:r>
    </w:p>
    <w:p>
      <w:pPr>
        <w:pStyle w:val="style0"/>
        <w:spacing w:line="100" w:lineRule="atLeast"/>
        <w:jc w:val="both"/>
      </w:pPr>
      <w:r>
        <w:rPr>
          <w:rFonts w:cs="Arial"/>
          <w:b/>
          <w:sz w:val="24"/>
          <w:szCs w:val="24"/>
          <w:lang w:val="mn-MN"/>
        </w:rPr>
        <w:tab/>
        <w:t>/Төрийн дуулал эгшиглэв/.</w:t>
      </w:r>
    </w:p>
    <w:p>
      <w:pPr>
        <w:pStyle w:val="style0"/>
        <w:spacing w:line="100" w:lineRule="atLeast"/>
        <w:jc w:val="both"/>
      </w:pPr>
      <w:r>
        <w:rPr>
          <w:rFonts w:cs="Arial"/>
          <w:b/>
          <w:sz w:val="24"/>
          <w:szCs w:val="24"/>
          <w:lang w:val="mn-MN"/>
        </w:rPr>
        <w:t xml:space="preserve">        </w:t>
      </w:r>
    </w:p>
    <w:p>
      <w:pPr>
        <w:pStyle w:val="style0"/>
        <w:spacing w:line="100" w:lineRule="atLeast"/>
        <w:ind w:firstLine="706" w:left="0" w:right="0"/>
        <w:jc w:val="both"/>
      </w:pPr>
      <w:r>
        <w:rPr>
          <w:rFonts w:cs="Arial"/>
          <w:b/>
          <w:sz w:val="24"/>
          <w:szCs w:val="24"/>
          <w:lang w:val="mn-MN"/>
        </w:rPr>
        <w:t xml:space="preserve">З.Энхболд: </w:t>
      </w:r>
      <w:r>
        <w:rPr>
          <w:rFonts w:cs="Arial"/>
          <w:sz w:val="24"/>
          <w:szCs w:val="24"/>
          <w:lang w:val="mn-MN"/>
        </w:rPr>
        <w:t xml:space="preserve">Одоо иргэд сонгогчдыг төлөөлж Монгол Улсын  Ерөнхий сайд асан, Монгол Улсын гавьяат эдийн засагч Д.Бямбасүрэн Монгол Улсын Ерөнхийлөгч Цахиагийн Элбэгдоржид баяр хүргэж үг хэлнэ. </w:t>
      </w:r>
    </w:p>
    <w:p>
      <w:pPr>
        <w:pStyle w:val="style0"/>
        <w:spacing w:line="100" w:lineRule="atLeast"/>
        <w:ind w:firstLine="706" w:left="0" w:right="0"/>
        <w:jc w:val="both"/>
      </w:pPr>
      <w:r>
        <w:rPr/>
      </w:r>
    </w:p>
    <w:p>
      <w:pPr>
        <w:pStyle w:val="style0"/>
        <w:spacing w:line="100" w:lineRule="atLeast"/>
        <w:ind w:firstLine="706" w:left="0" w:right="0"/>
        <w:jc w:val="both"/>
      </w:pPr>
      <w:r>
        <w:rPr>
          <w:rFonts w:cs="Arial"/>
          <w:sz w:val="24"/>
          <w:szCs w:val="24"/>
          <w:lang w:val="mn-MN"/>
        </w:rPr>
        <w:t>Таныг индэрт урьж байна.</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bCs/>
          <w:sz w:val="24"/>
          <w:szCs w:val="24"/>
          <w:lang w:val="mn-MN"/>
        </w:rPr>
        <w:t xml:space="preserve">Д.Бямбасүрэн: </w:t>
      </w:r>
      <w:r>
        <w:rPr>
          <w:rFonts w:cs="Arial"/>
          <w:b w:val="false"/>
          <w:bCs w:val="false"/>
          <w:sz w:val="24"/>
          <w:szCs w:val="24"/>
          <w:lang w:val="mn-MN"/>
        </w:rPr>
        <w:t>Эрхэм хүндэт Монгол Улсын Ерөнхийлөгч өө</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Эрхэм хүндэт Улсын Их Хурлын дарга, гишүүд ээ</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Монгол Улсын нийт иргэд ээ</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Эрхэм хүндэт зочид, төлөөлөгчид өө</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Эрх чөлөөтэй Монгол орны ард түмэн бид Үндсэн хуулиар олгосон бүрэн эрхээ эдэлж Ерөнхийлөгчийн сонгуулиа ардчилсан хувьсгалын анхдагчийн нэг Монгол Улсын Ерөнхийлөгч Цахиагийн Элбэгдоржид дахин итгэл хүлээлгэж, улируулан сонголоо.</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Энэ сонголт Монголын ард түмний шударга ёсны төлөө, авлигын эсрэг,  улс төр, эдийн засгийн тогтвортой хөгжил, өөрийнхөө, гэр бүлийнхээ амьдралын сайн сайхны төлөө хийсэн сонголт юм. Энэ сонголт эрхэм Ерөнхийлөгч таныг өнгөрсөн 4 жил эхлүүлсэн бүхнээ тууштай үргэлжлүүлж, Монгол Улсынхаа төлөө чин шударгаар зүтгэж чадна гэдэгт итгэл төгс байгаагийн илэрхийлэл  юм.</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 xml:space="preserve">Энэ сонголт Монголын ард түмэн 1990 оны цагаан морин жилд өрнөсөн ардчилсан хувьсгалыг батлан тунхаглах хүсэл зоригийн нотолгоо мөн. </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Эрхэм Ерөнхийлөгч өө, Та гэгээн нар, хөх тэнгэр, хөвчин дэлхий, олон түмэнтэйгээ хамт байж, Чингис хааныхаа хөшөө дурсгал, төрийн их цагаан сүлднийхээ өмнө тангарагаа өргөсөнд сэтгэл нэн баяртай байна.</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Таны эх орныхоо төлөө гэсэн чин зүтгэл, ардчиллын төлөө нугарашгүй тэмцэл, нэр хүнд, оюун ухаан, үзэл санааны тэнхээнд бид итгэж байна.</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 xml:space="preserve">Танд төр түмнийхээ итгэлийг дээдлэн, Монгол Улсынхаа төлөө улам илүү хурд, улам илүү эрч хүчээр зүтгэж, сонгогч түмнийхээ захиа даалгаврыг бүрэн биелүүлэхийн өлзийтэй ерөөлийг өргөн дэвшүүлье. </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val="false"/>
          <w:bCs w:val="false"/>
          <w:sz w:val="24"/>
          <w:szCs w:val="24"/>
          <w:lang w:val="mn-MN"/>
        </w:rPr>
        <w:tab/>
        <w:t>Монгол түмний сүлд хийморь улам дээш мандан бадрах болтугай. /Алга ташив/.</w:t>
      </w:r>
    </w:p>
    <w:p>
      <w:pPr>
        <w:pStyle w:val="style0"/>
        <w:spacing w:line="100" w:lineRule="atLeast"/>
        <w:ind w:firstLine="706" w:left="0" w:right="0"/>
        <w:jc w:val="both"/>
      </w:pPr>
      <w:r>
        <w:rPr/>
      </w:r>
    </w:p>
    <w:p>
      <w:pPr>
        <w:pStyle w:val="style0"/>
        <w:spacing w:line="100" w:lineRule="atLeast"/>
        <w:ind w:firstLine="706" w:left="0" w:right="0"/>
        <w:jc w:val="both"/>
      </w:pPr>
      <w:r>
        <w:rPr>
          <w:rFonts w:cs="Arial"/>
          <w:b/>
          <w:sz w:val="24"/>
          <w:szCs w:val="24"/>
          <w:lang w:val="mn-MN"/>
        </w:rPr>
        <w:t xml:space="preserve">З.Энхболд: </w:t>
      </w:r>
      <w:r>
        <w:rPr>
          <w:rFonts w:cs="Arial"/>
          <w:b w:val="false"/>
          <w:bCs w:val="false"/>
          <w:sz w:val="24"/>
          <w:szCs w:val="24"/>
          <w:lang w:val="mn-MN"/>
        </w:rPr>
        <w:t>Иргэд, сонгогчдыг төлөөлж Монгол Улсын Ерөнхийлөгч Цахиагийн Элбэгдоржид баяр хүргэн үг хэлж, хадаг сүүгээ өргөн барьсан Монгол Улсын Ерөнхий сайд асан Бямбасүрэн, алдарт эхчүүд, ахмад настан, хүүхдүүд та бүхэндээ баярлалаа. Та бүхэнд эрүүл энх аз жаргал хүсэн ерөөе.</w:t>
      </w:r>
    </w:p>
    <w:p>
      <w:pPr>
        <w:pStyle w:val="style0"/>
        <w:spacing w:line="100" w:lineRule="atLeast"/>
        <w:ind w:firstLine="706" w:left="0" w:right="0"/>
        <w:jc w:val="both"/>
      </w:pPr>
      <w:r>
        <w:rPr/>
      </w:r>
    </w:p>
    <w:p>
      <w:pPr>
        <w:pStyle w:val="style0"/>
        <w:spacing w:line="100" w:lineRule="atLeast"/>
        <w:jc w:val="both"/>
      </w:pPr>
      <w:r>
        <w:rPr>
          <w:rFonts w:cs="Arial"/>
          <w:sz w:val="24"/>
          <w:szCs w:val="24"/>
          <w:lang w:val="mn-MN"/>
        </w:rPr>
        <w:tab/>
        <w:t xml:space="preserve">Одоо Монгол Улсын Ерөнхийлөгч Цахиагийн Элбэгдорж Улсын Их Хурал болон ард түмэндээ хандаж үг хэлнэ. Таныг индэрт урьж байна. </w:t>
      </w:r>
    </w:p>
    <w:p>
      <w:pPr>
        <w:pStyle w:val="style0"/>
        <w:spacing w:line="100" w:lineRule="atLeast"/>
        <w:ind w:firstLine="706" w:left="0" w:right="0"/>
        <w:jc w:val="both"/>
      </w:pPr>
      <w:r>
        <w:rPr/>
      </w:r>
    </w:p>
    <w:p>
      <w:pPr>
        <w:pStyle w:val="style0"/>
        <w:spacing w:line="100" w:lineRule="atLeast"/>
        <w:jc w:val="both"/>
      </w:pPr>
      <w:r>
        <w:rPr>
          <w:rFonts w:cs="Arial"/>
          <w:b/>
          <w:bCs/>
          <w:sz w:val="24"/>
          <w:szCs w:val="24"/>
          <w:lang w:val="mn-MN"/>
        </w:rPr>
        <w:tab/>
      </w:r>
      <w:r>
        <w:rPr>
          <w:b/>
          <w:bCs/>
          <w:lang w:val="mn-MN"/>
        </w:rPr>
        <w:t xml:space="preserve">Ц.Элбэгдорж: </w:t>
      </w:r>
      <w:r>
        <w:rPr/>
        <w:t>Эрхэм хүндэт ард иргэд ээ,</w:t>
      </w:r>
    </w:p>
    <w:p>
      <w:pPr>
        <w:pStyle w:val="style0"/>
        <w:spacing w:line="100" w:lineRule="atLeast"/>
        <w:ind w:firstLine="720" w:left="0" w:right="0"/>
        <w:jc w:val="both"/>
      </w:pPr>
      <w:r>
        <w:rPr/>
        <w:t>Монгол ахан дүүс ээ,</w:t>
      </w:r>
    </w:p>
    <w:p>
      <w:pPr>
        <w:pStyle w:val="style0"/>
        <w:spacing w:line="100" w:lineRule="atLeast"/>
        <w:ind w:firstLine="720" w:left="0" w:right="0"/>
        <w:jc w:val="both"/>
      </w:pPr>
      <w:r>
        <w:rPr/>
        <w:t>Эрхэм төрийн түшээд ээ,</w:t>
      </w:r>
    </w:p>
    <w:p>
      <w:pPr>
        <w:pStyle w:val="style0"/>
        <w:spacing w:line="100" w:lineRule="atLeast"/>
        <w:ind w:firstLine="720" w:left="0" w:right="0"/>
        <w:jc w:val="both"/>
      </w:pPr>
      <w:r>
        <w:rPr/>
        <w:t>Хүндэт зочид, хадагтай ноёд оо,</w:t>
      </w:r>
    </w:p>
    <w:p>
      <w:pPr>
        <w:pStyle w:val="style0"/>
        <w:spacing w:line="100" w:lineRule="atLeast"/>
        <w:ind w:firstLine="720" w:left="0" w:right="0"/>
        <w:jc w:val="both"/>
      </w:pPr>
      <w:r>
        <w:rPr/>
      </w:r>
    </w:p>
    <w:p>
      <w:pPr>
        <w:pStyle w:val="style0"/>
        <w:spacing w:line="100" w:lineRule="atLeast"/>
        <w:ind w:firstLine="720" w:left="0" w:right="0"/>
        <w:jc w:val="both"/>
      </w:pPr>
      <w:r>
        <w:rPr/>
        <w:t xml:space="preserve">Монголын цаг дор Та бид Монгол төрийн их хүндэтгэл ёслол, Монгол түмний их наадам цэнгэлдээ хуран цуглаад байна. Миний бие дөнгөж сая Монгол Улсын Ерөнхийлөгчийн </w:t>
      </w:r>
      <w:r>
        <w:rPr>
          <w:lang w:val="mn-MN"/>
        </w:rPr>
        <w:t>тангараг</w:t>
      </w:r>
      <w:r>
        <w:rPr>
          <w:lang w:val="mn-MN"/>
        </w:rPr>
        <w:t>ий</w:t>
      </w:r>
      <w:r>
        <w:rPr>
          <w:lang w:val="mn-MN"/>
        </w:rPr>
        <w:t>г</w:t>
      </w:r>
      <w:r>
        <w:rPr/>
        <w:t xml:space="preserve"> хоёрдохоо өргөлөө.</w:t>
      </w:r>
    </w:p>
    <w:p>
      <w:pPr>
        <w:pStyle w:val="style0"/>
        <w:spacing w:line="100" w:lineRule="atLeast"/>
        <w:ind w:firstLine="720" w:left="0" w:right="0"/>
        <w:jc w:val="both"/>
      </w:pPr>
      <w:r>
        <w:rPr/>
      </w:r>
    </w:p>
    <w:p>
      <w:pPr>
        <w:pStyle w:val="style0"/>
        <w:spacing w:line="100" w:lineRule="atLeast"/>
        <w:ind w:firstLine="720" w:left="0" w:right="0"/>
        <w:jc w:val="both"/>
      </w:pPr>
      <w:r>
        <w:rPr/>
        <w:t xml:space="preserve">Монголын Мөнх хөх тэнгэрийн дор ард олныхоо халуун хүндэтгэл уухайлж хурайлах дуун дунд Эзэн Богд </w:t>
      </w:r>
      <w:r>
        <w:rPr>
          <w:lang w:val="mn-MN"/>
        </w:rPr>
        <w:t>Чинг</w:t>
      </w:r>
      <w:r>
        <w:rPr>
          <w:lang w:val="mn-MN"/>
        </w:rPr>
        <w:t>и</w:t>
      </w:r>
      <w:r>
        <w:rPr>
          <w:lang w:val="mn-MN"/>
        </w:rPr>
        <w:t>с</w:t>
      </w:r>
      <w:r>
        <w:rPr/>
        <w:t xml:space="preserve"> хааныхаа мэлмий, Их цагаан сүлдний  өмнө, Монгол Улсын Их Хурлын хүндэтгэлийн чуулганд Монгол төрийн тэргүүний  </w:t>
      </w:r>
      <w:r>
        <w:rPr>
          <w:lang w:val="mn-MN"/>
        </w:rPr>
        <w:t>Тангараг</w:t>
      </w:r>
      <w:r>
        <w:rPr>
          <w:lang w:val="mn-MN"/>
        </w:rPr>
        <w:t>ий</w:t>
      </w:r>
      <w:r>
        <w:rPr>
          <w:lang w:val="mn-MN"/>
        </w:rPr>
        <w:t>г</w:t>
      </w:r>
      <w:r>
        <w:rPr/>
        <w:t xml:space="preserve"> ийнхүү өргөсөнөө би их ёс төр, итгэл найдвар, их хариуцлага хэмээн хүлээн авч байна.</w:t>
      </w:r>
    </w:p>
    <w:p>
      <w:pPr>
        <w:pStyle w:val="style0"/>
        <w:spacing w:line="100" w:lineRule="atLeast"/>
        <w:ind w:firstLine="720" w:left="0" w:right="0"/>
        <w:jc w:val="both"/>
      </w:pPr>
      <w:r>
        <w:rPr/>
      </w:r>
    </w:p>
    <w:p>
      <w:pPr>
        <w:pStyle w:val="style0"/>
        <w:spacing w:line="100" w:lineRule="atLeast"/>
        <w:ind w:firstLine="720" w:left="0" w:right="0"/>
        <w:jc w:val="both"/>
      </w:pPr>
      <w:r>
        <w:rPr/>
        <w:t xml:space="preserve">Мөнх хөх тэнгэртээ баярлалаа. Монголын хийморлог ард түмэндээ баярлалаа. Их өвөг дээдэс, Эзэн Богд </w:t>
      </w:r>
      <w:r>
        <w:rPr>
          <w:lang w:val="mn-MN"/>
        </w:rPr>
        <w:t>Чинг</w:t>
      </w:r>
      <w:r>
        <w:rPr>
          <w:lang w:val="mn-MN"/>
        </w:rPr>
        <w:t>и</w:t>
      </w:r>
      <w:r>
        <w:rPr>
          <w:lang w:val="mn-MN"/>
        </w:rPr>
        <w:t>с</w:t>
      </w:r>
      <w:r>
        <w:rPr/>
        <w:t xml:space="preserve"> хаандаа баярлалаа. Их </w:t>
      </w:r>
      <w:r>
        <w:rPr>
          <w:lang w:val="mn-MN"/>
        </w:rPr>
        <w:t>Х</w:t>
      </w:r>
      <w:r>
        <w:rPr/>
        <w:t>урлын гишүүд, төрийн түшээддээ баярлалаа.</w:t>
      </w:r>
    </w:p>
    <w:p>
      <w:pPr>
        <w:pStyle w:val="style0"/>
        <w:spacing w:line="100" w:lineRule="atLeast"/>
        <w:ind w:firstLine="720" w:left="0" w:right="0"/>
        <w:jc w:val="both"/>
      </w:pPr>
      <w:r>
        <w:rPr/>
      </w:r>
    </w:p>
    <w:p>
      <w:pPr>
        <w:pStyle w:val="style0"/>
        <w:spacing w:line="100" w:lineRule="atLeast"/>
        <w:ind w:firstLine="720" w:left="0" w:right="0"/>
        <w:jc w:val="both"/>
      </w:pPr>
      <w:r>
        <w:rPr/>
        <w:t>Надад дахин итгэл хүлээлгэсэн сонгогч олондоо чин сэтгэлээсээ талархаж байна. Сонгуулийн үйл ажиллагаанд цаг заваа үл хайрлан, сэтгэл гарган ажилласан нийт ахмадууд, эмэгтэйчүүд, залуустаа их баярлалаа. Сонгуульд идэвхтэй ажилласан бүх байгууллага, нам, олон нийтийн хөдөлгөөн, иргэдэд гүн талархлаа илэрхийлье.</w:t>
      </w:r>
    </w:p>
    <w:p>
      <w:pPr>
        <w:pStyle w:val="style0"/>
        <w:spacing w:line="100" w:lineRule="atLeast"/>
        <w:ind w:firstLine="720" w:left="0" w:right="0"/>
        <w:jc w:val="both"/>
      </w:pPr>
      <w:r>
        <w:rPr/>
      </w:r>
    </w:p>
    <w:p>
      <w:pPr>
        <w:pStyle w:val="style0"/>
        <w:spacing w:line="100" w:lineRule="atLeast"/>
        <w:ind w:firstLine="720" w:left="0" w:right="0"/>
        <w:jc w:val="both"/>
      </w:pPr>
      <w:r>
        <w:rPr/>
        <w:t>Эх орноосоо алсад суугаа ч иргэнийхээ эрхийг эдэлж саналаа өгсөн бүх хүмүүст баярлалаа. Сонгох эрхээ анх удаа бүрэн дүүрэн ашиглаж сонгуульдаа идэвхтэй оролцсон хөгжлийн бэрхшээлтэй иргэддээ онцгойлон баяр хүргэе.</w:t>
      </w:r>
    </w:p>
    <w:p>
      <w:pPr>
        <w:pStyle w:val="style0"/>
        <w:spacing w:line="100" w:lineRule="atLeast"/>
        <w:ind w:firstLine="720" w:left="0" w:right="0"/>
        <w:jc w:val="both"/>
      </w:pPr>
      <w:r>
        <w:rPr/>
      </w:r>
    </w:p>
    <w:p>
      <w:pPr>
        <w:pStyle w:val="style0"/>
        <w:spacing w:line="100" w:lineRule="atLeast"/>
        <w:ind w:firstLine="720" w:left="0" w:right="0"/>
        <w:jc w:val="both"/>
      </w:pPr>
      <w:r>
        <w:rPr/>
        <w:t>Шударгаар иргэдийнхээ сонгох эрхийг хэрэгжүүлэхэд хичээл зүтгэл гарган сонгуулийн бүх шатны байгууллагад ажилласан төрийн түшээддээ гүн талархал илэрхийлье.</w:t>
      </w:r>
    </w:p>
    <w:p>
      <w:pPr>
        <w:pStyle w:val="style0"/>
        <w:spacing w:line="100" w:lineRule="atLeast"/>
        <w:ind w:firstLine="720" w:left="0" w:right="0"/>
        <w:jc w:val="both"/>
      </w:pPr>
      <w:r>
        <w:rPr/>
      </w:r>
    </w:p>
    <w:p>
      <w:pPr>
        <w:pStyle w:val="style0"/>
        <w:spacing w:line="100" w:lineRule="atLeast"/>
        <w:ind w:firstLine="720" w:left="0" w:right="0"/>
        <w:jc w:val="both"/>
      </w:pPr>
      <w:r>
        <w:rPr/>
        <w:t xml:space="preserve">Монгол Улсын Ерөнхийлөгчийн сонгуульд надтай хамт нэр дэвшин өрсөлдсөн Бадмаанямбуугийн Бат-Эрдэнэ, Нацагийн Удвал нарт баяр хүргэж, </w:t>
      </w:r>
      <w:r>
        <w:rPr>
          <w:lang w:val="mn-MN"/>
        </w:rPr>
        <w:t>цаашд</w:t>
      </w:r>
      <w:r>
        <w:rPr>
          <w:lang w:val="mn-MN"/>
        </w:rPr>
        <w:t>ы</w:t>
      </w:r>
      <w:r>
        <w:rPr>
          <w:lang w:val="mn-MN"/>
        </w:rPr>
        <w:t>нх</w:t>
      </w:r>
      <w:r>
        <w:rPr/>
        <w:t xml:space="preserve"> нь ажил үйлсэд амжилт хүсье.</w:t>
      </w:r>
    </w:p>
    <w:p>
      <w:pPr>
        <w:pStyle w:val="style0"/>
        <w:spacing w:line="100" w:lineRule="atLeast"/>
        <w:ind w:firstLine="720" w:left="0" w:right="0"/>
        <w:jc w:val="both"/>
      </w:pPr>
      <w:r>
        <w:rPr/>
      </w:r>
    </w:p>
    <w:p>
      <w:pPr>
        <w:pStyle w:val="style0"/>
        <w:spacing w:line="100" w:lineRule="atLeast"/>
        <w:ind w:firstLine="720" w:left="0" w:right="0"/>
        <w:jc w:val="both"/>
      </w:pPr>
      <w:r>
        <w:rPr/>
        <w:t>Сонгуулийн үеэр гарсан сайн санаа хөтөлбөр бүрийг ажил хэрэг болгохыг би чухалчлах болно. Намайг дэмжсэн иргэдийнхээ итгэлийг би дааж ажиллах болно. Мөн надад итгээгүй, бас эргэлзсэн иргэдийнхээ итгэлийг олж авахын төлөө би хичээн зүтгэнээ.</w:t>
      </w:r>
    </w:p>
    <w:p>
      <w:pPr>
        <w:pStyle w:val="style0"/>
        <w:spacing w:line="100" w:lineRule="atLeast"/>
        <w:ind w:firstLine="720" w:left="0" w:right="0"/>
        <w:jc w:val="both"/>
      </w:pPr>
      <w:r>
        <w:rPr/>
      </w:r>
    </w:p>
    <w:p>
      <w:pPr>
        <w:pStyle w:val="style0"/>
        <w:spacing w:line="100" w:lineRule="atLeast"/>
        <w:ind w:firstLine="720" w:left="0" w:right="0"/>
        <w:jc w:val="both"/>
      </w:pPr>
      <w:r>
        <w:rPr/>
        <w:t>Эрхэм төрийн түшээд ээ,</w:t>
      </w:r>
    </w:p>
    <w:p>
      <w:pPr>
        <w:pStyle w:val="style0"/>
        <w:spacing w:line="100" w:lineRule="atLeast"/>
        <w:ind w:firstLine="720" w:left="0" w:right="0"/>
        <w:jc w:val="both"/>
      </w:pPr>
      <w:r>
        <w:rPr/>
      </w:r>
    </w:p>
    <w:p>
      <w:pPr>
        <w:pStyle w:val="style0"/>
        <w:spacing w:line="100" w:lineRule="atLeast"/>
        <w:ind w:firstLine="720" w:left="0" w:right="0"/>
        <w:jc w:val="both"/>
      </w:pPr>
      <w:r>
        <w:rPr/>
        <w:t>Та бидэнд Монголын ард түмэн их итгэл найдвар, урам зориг өглөө. Бидэнд цаг алдах эрх байхгүй. Монголын ард түмэнд нэг л эрх ашиг бий. Тэр эрх ашгийг гүйцэлдүүлэх зүтгэлч нэгдмэл байх учиртай.</w:t>
      </w:r>
    </w:p>
    <w:p>
      <w:pPr>
        <w:pStyle w:val="style0"/>
        <w:spacing w:line="100" w:lineRule="atLeast"/>
        <w:ind w:firstLine="720" w:left="0" w:right="0"/>
        <w:jc w:val="both"/>
      </w:pPr>
      <w:r>
        <w:rPr/>
      </w:r>
    </w:p>
    <w:p>
      <w:pPr>
        <w:pStyle w:val="style0"/>
        <w:spacing w:line="100" w:lineRule="atLeast"/>
        <w:ind w:firstLine="720" w:left="0" w:right="0"/>
        <w:jc w:val="both"/>
      </w:pPr>
      <w:r>
        <w:rPr/>
        <w:t xml:space="preserve">Манай иргэд эрхээ эдэлж, сайн сайхан амьдрах ёстой. Монгол </w:t>
      </w:r>
      <w:r>
        <w:rPr>
          <w:lang w:val="mn-MN"/>
        </w:rPr>
        <w:t>У</w:t>
      </w:r>
      <w:r>
        <w:rPr/>
        <w:t>лс олсон ололтоо бататгаж илүү хурдацтай хөгжих цаг үе ирсэн. Монголын нэр олон улсад улам сайнаар дуурсах боломжтой. Энэ бүхнийг хичээнгүйлэн гүйцэлдүүлэх эрхэм үүрэг төрд ажиллаж байгаа түшээ нэг бүрт ноогдож байгаа юм.</w:t>
      </w:r>
    </w:p>
    <w:p>
      <w:pPr>
        <w:pStyle w:val="style0"/>
        <w:spacing w:line="100" w:lineRule="atLeast"/>
        <w:ind w:firstLine="720" w:left="0" w:right="0"/>
        <w:jc w:val="both"/>
      </w:pPr>
      <w:r>
        <w:rPr/>
      </w:r>
    </w:p>
    <w:p>
      <w:pPr>
        <w:pStyle w:val="style0"/>
        <w:spacing w:line="100" w:lineRule="atLeast"/>
        <w:ind w:firstLine="720" w:left="0" w:right="0"/>
        <w:jc w:val="both"/>
      </w:pPr>
      <w:r>
        <w:rPr/>
        <w:t>Төрийн түшээ хүн бол өөрийн жаргалыг умартаж бусдын зовлонг дааж зүтгэх учиртай. Би юунд хүрэх вэ гэхээс илүүтэй улс маань юунд хүрэх ёстойг хатамжилан бодож ажиллах ёстой.</w:t>
      </w:r>
    </w:p>
    <w:p>
      <w:pPr>
        <w:pStyle w:val="style0"/>
        <w:spacing w:line="100" w:lineRule="atLeast"/>
        <w:ind w:firstLine="720" w:left="0" w:right="0"/>
        <w:jc w:val="both"/>
      </w:pPr>
      <w:r>
        <w:rPr/>
      </w:r>
    </w:p>
    <w:p>
      <w:pPr>
        <w:pStyle w:val="style0"/>
        <w:spacing w:line="100" w:lineRule="atLeast"/>
        <w:ind w:firstLine="720" w:left="0" w:right="0"/>
        <w:jc w:val="both"/>
      </w:pPr>
      <w:r>
        <w:rPr/>
        <w:t xml:space="preserve">Би 23 жилийн өмнө энэ талбай дээр цэрэг шинээлээ тайлаад хувьсгалд оролцсон. Монгол </w:t>
      </w:r>
      <w:r>
        <w:rPr>
          <w:lang w:val="mn-MN"/>
        </w:rPr>
        <w:t>У</w:t>
      </w:r>
      <w:r>
        <w:rPr/>
        <w:t>лсын иргэдийн эрх тэдний гэрт, гарт очиж байж л баталгаажна. Манай орны иргэн бүр эрхээ бодитой, баталгаатай эдэлж чадсан цагт л Монгол айл бүрийн амьдрал тэр иргэний эрхээр, гараар, санаачлагаар дамжиж өөдлөн дэвжих болно.</w:t>
      </w:r>
    </w:p>
    <w:p>
      <w:pPr>
        <w:pStyle w:val="style0"/>
        <w:spacing w:line="100" w:lineRule="atLeast"/>
        <w:ind w:firstLine="720" w:left="0" w:right="0"/>
        <w:jc w:val="both"/>
      </w:pPr>
      <w:r>
        <w:rPr/>
      </w:r>
    </w:p>
    <w:p>
      <w:pPr>
        <w:pStyle w:val="style0"/>
        <w:spacing w:line="100" w:lineRule="atLeast"/>
        <w:ind w:firstLine="720" w:left="0" w:right="0"/>
        <w:jc w:val="both"/>
      </w:pPr>
      <w:r>
        <w:rPr/>
        <w:t xml:space="preserve">Монголд өрнөж эхэлсэн их бүтээн байгуулалтын хувьсгал ч амжилтад хүрэх болно. Мөн Монгол </w:t>
      </w:r>
      <w:r>
        <w:rPr>
          <w:lang w:val="mn-MN"/>
        </w:rPr>
        <w:t>У</w:t>
      </w:r>
      <w:r>
        <w:rPr/>
        <w:t>лс иргэнээ дээдэлсэн хуулийн засаглалтай орон болж чадна. Энэ нь Монгол Улсын бие даасан, аюулгүй, нээлттэй байдлыг баталгаажуулна. Би Монгол Улсын Ерөнхийлөгчийн хувьд энэ их үйлсийг манлайлан зүтгэх болно.</w:t>
      </w:r>
    </w:p>
    <w:p>
      <w:pPr>
        <w:pStyle w:val="style0"/>
        <w:spacing w:line="100" w:lineRule="atLeast"/>
        <w:ind w:firstLine="720" w:left="0" w:right="0"/>
        <w:jc w:val="both"/>
      </w:pPr>
      <w:r>
        <w:rPr/>
      </w:r>
    </w:p>
    <w:p>
      <w:pPr>
        <w:pStyle w:val="style0"/>
        <w:spacing w:line="100" w:lineRule="atLeast"/>
        <w:ind w:firstLine="720" w:left="0" w:right="0"/>
        <w:jc w:val="both"/>
      </w:pPr>
      <w:r>
        <w:rPr/>
        <w:t>Эрхэм хүндэт иргэд ээ,</w:t>
      </w:r>
    </w:p>
    <w:p>
      <w:pPr>
        <w:pStyle w:val="style0"/>
        <w:spacing w:line="100" w:lineRule="atLeast"/>
        <w:ind w:firstLine="720" w:left="0" w:right="0"/>
        <w:jc w:val="both"/>
      </w:pPr>
      <w:r>
        <w:rPr/>
      </w:r>
    </w:p>
    <w:p>
      <w:pPr>
        <w:pStyle w:val="style0"/>
        <w:spacing w:line="100" w:lineRule="atLeast"/>
        <w:ind w:firstLine="720" w:left="0" w:right="0"/>
        <w:jc w:val="both"/>
      </w:pPr>
      <w:r>
        <w:rPr/>
        <w:t>Ирэх хоёр жил манай оронд улсын хэмжээний сонгуульгүй жил байх юм. Ирэх нэг жил бол ирээдүйн арван жилтэй тэнцэх ач холбогдолтой юм. Иймээс бид том зорилт тавьж шахуу ажиллахаар шийдсэн. Байгальд ээлтэй, хямд эрчим хүчээр улсаа хангах зорилтыг бид хэрэгжүүлнэ.</w:t>
      </w:r>
    </w:p>
    <w:p>
      <w:pPr>
        <w:pStyle w:val="style0"/>
        <w:spacing w:line="100" w:lineRule="atLeast"/>
        <w:ind w:firstLine="720" w:left="0" w:right="0"/>
        <w:jc w:val="both"/>
      </w:pPr>
      <w:r>
        <w:rPr/>
      </w:r>
    </w:p>
    <w:p>
      <w:pPr>
        <w:pStyle w:val="style0"/>
        <w:spacing w:line="100" w:lineRule="atLeast"/>
        <w:ind w:firstLine="720" w:left="0" w:right="0"/>
        <w:jc w:val="both"/>
      </w:pPr>
      <w:r>
        <w:rPr/>
        <w:t xml:space="preserve">Монгол Улс өөрийн гэсэн галтай, шатахуунтай болно. Ачаагаа дааж ядсан өвгөн төмөр замаа бид шинэчлэнэ. Шинээр төмөр зам барина. Бүх аймаг засмал замаар нийслэлтэйгээ холбогдоно. </w:t>
      </w:r>
    </w:p>
    <w:p>
      <w:pPr>
        <w:pStyle w:val="style0"/>
        <w:spacing w:line="100" w:lineRule="atLeast"/>
        <w:ind w:firstLine="720" w:left="0" w:right="0"/>
        <w:jc w:val="both"/>
      </w:pPr>
      <w:r>
        <w:rPr/>
      </w:r>
    </w:p>
    <w:p>
      <w:pPr>
        <w:pStyle w:val="style0"/>
        <w:spacing w:line="100" w:lineRule="atLeast"/>
        <w:ind w:firstLine="720" w:left="0" w:right="0"/>
        <w:jc w:val="both"/>
      </w:pPr>
      <w:r>
        <w:rPr/>
        <w:t>Гэр хороололд дахин төлөвлөлт, их бүтээн байгуулалт өрнөнө. Нийслэлд хурдны зам, метро баригдаж, орон нутагт баг сумын төвүүд шинэчлэгдэж, Монголд шинэ хотууд босно. Шинэ үйлдвэр, аж ахуйн нэгжүүд олноор нэмэгдэнэ. Манай иргэдийн баялаг бүтээхэд оролцох хувь оролцоо ч нэмж баталгаажна.</w:t>
      </w:r>
    </w:p>
    <w:p>
      <w:pPr>
        <w:pStyle w:val="style0"/>
        <w:spacing w:line="100" w:lineRule="atLeast"/>
        <w:ind w:firstLine="720" w:left="0" w:right="0"/>
        <w:jc w:val="both"/>
      </w:pPr>
      <w:r>
        <w:rPr/>
      </w:r>
    </w:p>
    <w:p>
      <w:pPr>
        <w:pStyle w:val="style0"/>
        <w:spacing w:line="100" w:lineRule="atLeast"/>
        <w:ind w:firstLine="720" w:left="0" w:right="0"/>
        <w:jc w:val="both"/>
      </w:pPr>
      <w:r>
        <w:rPr/>
        <w:t xml:space="preserve">Бид иргэн бүрийнхээ өмнө тулгамдаж байгаа асуудлыг өргөн харж шийдвэрлэнэ. Монгол </w:t>
      </w:r>
      <w:r>
        <w:rPr>
          <w:lang w:val="mn-MN"/>
        </w:rPr>
        <w:t>У</w:t>
      </w:r>
      <w:r>
        <w:rPr/>
        <w:t>лсын иргэнд төрөхөөс авахуулаад ахмад насанд хүрч жаргаж амьдрах тэр мөчлөг бүрт нь шаардлагатай дэмжлэгийг төрөөс үзүүлж чаддаг болно.</w:t>
      </w:r>
    </w:p>
    <w:p>
      <w:pPr>
        <w:pStyle w:val="style0"/>
        <w:spacing w:line="100" w:lineRule="atLeast"/>
        <w:ind w:firstLine="720" w:left="0" w:right="0"/>
        <w:jc w:val="both"/>
      </w:pPr>
      <w:r>
        <w:rPr/>
      </w:r>
    </w:p>
    <w:p>
      <w:pPr>
        <w:pStyle w:val="style0"/>
        <w:spacing w:line="100" w:lineRule="atLeast"/>
        <w:ind w:firstLine="720" w:left="0" w:right="0"/>
        <w:jc w:val="both"/>
      </w:pPr>
      <w:r>
        <w:rPr/>
        <w:t>Монголын төр хүүхдүүдээ, ээжүүдээ, залуус оюутан, залуу гэр бүлээ, ахмадуудаа болон дэмжлэг шаардлагатай иргэдээ дэмжих оновчтой, хаягласан бодлоготой болно. Төрийн алба, зэвсэгт хүчин, цэрэгжсэн болон хууль хяналтын байгууллагад ажилладаг иргэдийнхээ нийгмийн асуудалд онцгойлон анхаарна.</w:t>
      </w:r>
    </w:p>
    <w:p>
      <w:pPr>
        <w:pStyle w:val="style0"/>
        <w:spacing w:line="100" w:lineRule="atLeast"/>
        <w:ind w:firstLine="720" w:left="0" w:right="0"/>
        <w:jc w:val="both"/>
      </w:pPr>
      <w:r>
        <w:rPr/>
      </w:r>
    </w:p>
    <w:p>
      <w:pPr>
        <w:pStyle w:val="style0"/>
        <w:spacing w:line="100" w:lineRule="atLeast"/>
        <w:ind w:firstLine="720" w:left="0" w:right="0"/>
        <w:jc w:val="both"/>
      </w:pPr>
      <w:r>
        <w:rPr/>
        <w:t>Боловсрол, эрүүл мэндийн салбар, орон нутгийн хөгжил, дэд бүтэц, шинэ технологи, үйлдвэр, бүтээн байгуулалтад чиглэсэн хөрөнгө оруулалтыг тодорхой, тогтвортой бодлогоор дэмжинэ. Бүтээлч үр ашигтай шинэчлэл өөрчлөлтийг түүчээлэн дэмжинэ.</w:t>
      </w:r>
    </w:p>
    <w:p>
      <w:pPr>
        <w:pStyle w:val="style0"/>
        <w:spacing w:line="100" w:lineRule="atLeast"/>
        <w:ind w:firstLine="720" w:left="0" w:right="0"/>
        <w:jc w:val="both"/>
      </w:pPr>
      <w:r>
        <w:rPr/>
      </w:r>
    </w:p>
    <w:p>
      <w:pPr>
        <w:pStyle w:val="style0"/>
        <w:spacing w:line="100" w:lineRule="atLeast"/>
        <w:ind w:firstLine="720" w:left="0" w:right="0"/>
        <w:jc w:val="both"/>
      </w:pPr>
      <w:r>
        <w:rPr/>
        <w:t>Талцал хуваагдлыг бус хийж бүтээхийг эрхэмлэнэ. Баялаг бүтээгчдийг бүх боломжоороо дэмжинэ. Энэ бол амлалт биш. Энэ бол бидний хийх ажил. Энэ ажлыг тасалдуулах эрх хэнд ч байх ёсгүй.</w:t>
      </w:r>
    </w:p>
    <w:p>
      <w:pPr>
        <w:pStyle w:val="style0"/>
        <w:spacing w:line="100" w:lineRule="atLeast"/>
        <w:ind w:firstLine="720" w:left="0" w:right="0"/>
        <w:jc w:val="both"/>
      </w:pPr>
      <w:r>
        <w:rPr/>
      </w:r>
    </w:p>
    <w:p>
      <w:pPr>
        <w:pStyle w:val="style0"/>
        <w:spacing w:line="100" w:lineRule="atLeast"/>
        <w:ind w:firstLine="720" w:left="0" w:right="0"/>
        <w:jc w:val="both"/>
      </w:pPr>
      <w:r>
        <w:rPr/>
        <w:t xml:space="preserve">Би Монголын ард түмний нийтлэг эрх ашиг, Монгол </w:t>
      </w:r>
      <w:r>
        <w:rPr>
          <w:lang w:val="mn-MN"/>
        </w:rPr>
        <w:t>У</w:t>
      </w:r>
      <w:r>
        <w:rPr/>
        <w:t>лсын хөгжлийн эрх ашгийг хэсэг бүлгийн эрх ашгаас ямагт дээгүүр тавьж ажиллах болно.</w:t>
      </w:r>
    </w:p>
    <w:p>
      <w:pPr>
        <w:pStyle w:val="style0"/>
        <w:spacing w:line="100" w:lineRule="atLeast"/>
        <w:ind w:firstLine="720" w:left="0" w:right="0"/>
        <w:jc w:val="both"/>
      </w:pPr>
      <w:r>
        <w:rPr/>
      </w:r>
    </w:p>
    <w:p>
      <w:pPr>
        <w:pStyle w:val="style0"/>
        <w:spacing w:line="100" w:lineRule="atLeast"/>
        <w:ind w:firstLine="720" w:left="0" w:right="0"/>
        <w:jc w:val="both"/>
      </w:pPr>
      <w:r>
        <w:rPr/>
        <w:t>Эрхэм нөхөд өө,</w:t>
      </w:r>
    </w:p>
    <w:p>
      <w:pPr>
        <w:pStyle w:val="style0"/>
        <w:spacing w:line="100" w:lineRule="atLeast"/>
        <w:ind w:firstLine="720" w:left="0" w:right="0"/>
        <w:jc w:val="both"/>
      </w:pPr>
      <w:r>
        <w:rPr/>
      </w:r>
    </w:p>
    <w:p>
      <w:pPr>
        <w:pStyle w:val="style0"/>
        <w:spacing w:line="100" w:lineRule="atLeast"/>
        <w:ind w:firstLine="720" w:left="0" w:right="0"/>
        <w:jc w:val="both"/>
      </w:pPr>
      <w:r>
        <w:rPr/>
        <w:t>Би улс орондоо хуулийн засаглал, шударга ёс, эв нэгдэл, тогтвортой, нээлттэй байдлыг хангахын тулд хичээнгүйлэн зүтгэх болно. Би шийдвэр гаргах танхимд цөөн, эсвэл түүний гадуур байгаа хэсгийн эрх ашгийг хамгаалж, төлөөлж ажиллана.</w:t>
      </w:r>
    </w:p>
    <w:p>
      <w:pPr>
        <w:pStyle w:val="style0"/>
        <w:spacing w:line="100" w:lineRule="atLeast"/>
        <w:ind w:firstLine="720" w:left="0" w:right="0"/>
        <w:jc w:val="both"/>
      </w:pPr>
      <w:r>
        <w:rPr/>
      </w:r>
    </w:p>
    <w:p>
      <w:pPr>
        <w:pStyle w:val="style0"/>
        <w:spacing w:line="100" w:lineRule="atLeast"/>
        <w:ind w:firstLine="720" w:left="0" w:right="0"/>
        <w:jc w:val="both"/>
      </w:pPr>
      <w:r>
        <w:rPr/>
        <w:t xml:space="preserve">Би ядарч зүдэрч яваа иргэдээ онцгой анхаарна. Таны дуу хоолой, санал санаачлагыг төр түмний анхаарал шийдвэрт оруулахад дэмжлэг үзүүлнэ. Би Монгол </w:t>
      </w:r>
      <w:r>
        <w:rPr>
          <w:lang w:val="mn-MN"/>
        </w:rPr>
        <w:t>У</w:t>
      </w:r>
      <w:r>
        <w:rPr/>
        <w:t>лсын иргэдээ баян ядуу, нам улс төр, угсаа гарвал газар орон үл ялгаварлан жигд төлөөлж ажилланаа.</w:t>
      </w:r>
    </w:p>
    <w:p>
      <w:pPr>
        <w:pStyle w:val="style0"/>
        <w:spacing w:line="100" w:lineRule="atLeast"/>
        <w:ind w:firstLine="720" w:left="0" w:right="0"/>
        <w:jc w:val="both"/>
      </w:pPr>
      <w:r>
        <w:rPr/>
      </w:r>
    </w:p>
    <w:p>
      <w:pPr>
        <w:pStyle w:val="style0"/>
        <w:spacing w:line="100" w:lineRule="atLeast"/>
        <w:ind w:firstLine="720" w:left="0" w:right="0"/>
        <w:jc w:val="both"/>
      </w:pPr>
      <w:r>
        <w:rPr/>
        <w:t xml:space="preserve">Намайг Монгол Улсын Ерөнхийлөгчөөр дахин сонгогдсонд баяр хүргэсэн нийт хүмүүст гүн талархал илэрхийлье. Монгол </w:t>
      </w:r>
      <w:r>
        <w:rPr>
          <w:lang w:val="mn-MN"/>
        </w:rPr>
        <w:t>У</w:t>
      </w:r>
      <w:r>
        <w:rPr/>
        <w:t>лс урьдын адил бүс нутаг, олон улсын хэмжээнд нээлттэй, идэвхтэй, санаачлагатай ажиллах болно.</w:t>
      </w:r>
    </w:p>
    <w:p>
      <w:pPr>
        <w:pStyle w:val="style0"/>
        <w:spacing w:line="100" w:lineRule="atLeast"/>
        <w:ind w:firstLine="720" w:left="0" w:right="0"/>
        <w:jc w:val="both"/>
      </w:pPr>
      <w:r>
        <w:rPr/>
      </w:r>
    </w:p>
    <w:p>
      <w:pPr>
        <w:pStyle w:val="style0"/>
        <w:spacing w:line="100" w:lineRule="atLeast"/>
        <w:ind w:firstLine="720" w:left="0" w:right="0"/>
        <w:jc w:val="both"/>
      </w:pPr>
      <w:r>
        <w:rPr/>
        <w:t>Ялангуяа хөрш орнуудтайгаа дэд бүтэц, эдийн засаг, хөрөнгө оруулалт, худалдаа, дамжин өнгөрөх гээд тулгамдаж байгаа асуудлуудыг харилцан ашигтай, бүтээлчээр шийдвэрлэхэд онцгой анхаарна.</w:t>
      </w:r>
    </w:p>
    <w:p>
      <w:pPr>
        <w:pStyle w:val="style0"/>
        <w:spacing w:line="100" w:lineRule="atLeast"/>
        <w:ind w:firstLine="720" w:left="0" w:right="0"/>
        <w:jc w:val="both"/>
      </w:pPr>
      <w:r>
        <w:rPr/>
      </w:r>
    </w:p>
    <w:p>
      <w:pPr>
        <w:pStyle w:val="style0"/>
        <w:spacing w:line="100" w:lineRule="atLeast"/>
        <w:ind w:firstLine="720" w:left="0" w:right="0"/>
        <w:jc w:val="both"/>
      </w:pPr>
      <w:r>
        <w:rPr/>
        <w:t xml:space="preserve">Монгол </w:t>
      </w:r>
      <w:r>
        <w:rPr>
          <w:lang w:val="mn-MN"/>
        </w:rPr>
        <w:t>У</w:t>
      </w:r>
      <w:r>
        <w:rPr/>
        <w:t>лс дэлхийн олон улс орон, олон улсын байгуулагуудтай урьдын бүтээлч хамтын ажиллагаагаа үргэлжлүүлэх болно. Мөн манай улсын хөгжил дэвшлийн эрх ашигт нийцсэн хариуцлагатай, нээлттэй, хууль дээдэлдэг хөрөнгө оруулагчидтай хамтран ажиллана.</w:t>
      </w:r>
    </w:p>
    <w:p>
      <w:pPr>
        <w:pStyle w:val="style0"/>
        <w:spacing w:line="100" w:lineRule="atLeast"/>
        <w:ind w:firstLine="720" w:left="0" w:right="0"/>
        <w:jc w:val="both"/>
      </w:pPr>
      <w:r>
        <w:rPr/>
      </w:r>
    </w:p>
    <w:p>
      <w:pPr>
        <w:pStyle w:val="style0"/>
        <w:spacing w:line="100" w:lineRule="atLeast"/>
        <w:ind w:firstLine="720" w:left="0" w:right="0"/>
        <w:jc w:val="both"/>
      </w:pPr>
      <w:r>
        <w:rPr/>
        <w:t>Эрхэм Монголчуудаа, анд нөхөд өө,</w:t>
      </w:r>
    </w:p>
    <w:p>
      <w:pPr>
        <w:pStyle w:val="style0"/>
        <w:spacing w:line="100" w:lineRule="atLeast"/>
        <w:ind w:firstLine="720" w:left="0" w:right="0"/>
        <w:jc w:val="both"/>
      </w:pPr>
      <w:r>
        <w:rPr/>
      </w:r>
    </w:p>
    <w:p>
      <w:pPr>
        <w:pStyle w:val="style0"/>
        <w:spacing w:line="100" w:lineRule="atLeast"/>
        <w:ind w:firstLine="720" w:left="0" w:right="0"/>
        <w:jc w:val="both"/>
      </w:pPr>
      <w:r>
        <w:rPr/>
        <w:t xml:space="preserve">Өнөөдөр Монгол газар шороон дээр 2 сая 900 мянга дахь иргэн мэндэлж байна. Маргааш өглөөг 2 сая 900 мянган </w:t>
      </w:r>
      <w:r>
        <w:rPr>
          <w:lang w:val="mn-MN"/>
        </w:rPr>
        <w:t>Чинг</w:t>
      </w:r>
      <w:r>
        <w:rPr>
          <w:lang w:val="mn-MN"/>
        </w:rPr>
        <w:t>и</w:t>
      </w:r>
      <w:r>
        <w:rPr>
          <w:lang w:val="mn-MN"/>
        </w:rPr>
        <w:t>с</w:t>
      </w:r>
      <w:r>
        <w:rPr/>
        <w:t xml:space="preserve"> сэрж угтах болно. Ерөөлөөр Монголчууд улам олуулаа болж байна.</w:t>
      </w:r>
    </w:p>
    <w:p>
      <w:pPr>
        <w:pStyle w:val="style0"/>
        <w:spacing w:line="100" w:lineRule="atLeast"/>
        <w:ind w:firstLine="720" w:left="0" w:right="0"/>
        <w:jc w:val="both"/>
      </w:pPr>
      <w:r>
        <w:rPr/>
      </w:r>
    </w:p>
    <w:p>
      <w:pPr>
        <w:pStyle w:val="style0"/>
        <w:spacing w:line="100" w:lineRule="atLeast"/>
        <w:ind w:firstLine="720" w:left="0" w:right="0"/>
        <w:jc w:val="both"/>
      </w:pPr>
      <w:r>
        <w:rPr/>
        <w:t>Монголчууд хүн нэмэгдэхэд баярлаж тосдог уламжлалтай. Хүний орчлонд дөнгөж мэндэлж байгаа Монголын охид, хөвгүүд, агаар нь тунгалаг, гэр нь амгалан, нийгэм нь цэвэр шударга, улс нь хөгжилтэй, хүн ард нь аз жаргалтай эрх чөлөөтэй оронд өсөж бойжих бүрэн эрхтэй.</w:t>
      </w:r>
    </w:p>
    <w:p>
      <w:pPr>
        <w:pStyle w:val="style0"/>
        <w:spacing w:line="100" w:lineRule="atLeast"/>
        <w:ind w:firstLine="720" w:left="0" w:right="0"/>
        <w:jc w:val="both"/>
      </w:pPr>
      <w:r>
        <w:rPr/>
      </w:r>
    </w:p>
    <w:p>
      <w:pPr>
        <w:pStyle w:val="style0"/>
        <w:spacing w:line="100" w:lineRule="atLeast"/>
        <w:ind w:firstLine="720" w:left="0" w:right="0"/>
        <w:jc w:val="both"/>
      </w:pPr>
      <w:r>
        <w:rPr/>
        <w:t>Өнөөдөр төрж буй охид хөвгүүдээ хөл нь дөрөөнд, гар нь ганзаганд хүрэхэд өнөөгийн аав ээж, өвөө эмээ, ах эгч нь та бид хийсэн ажилтай, сүүн мөртэй, хөтөлж гарсан морио хойч үедээ унуулаад үдэх ерөөлтэй амьдрах учиртай.</w:t>
      </w:r>
    </w:p>
    <w:p>
      <w:pPr>
        <w:pStyle w:val="style0"/>
        <w:spacing w:line="100" w:lineRule="atLeast"/>
        <w:ind w:firstLine="720" w:left="0" w:right="0"/>
        <w:jc w:val="both"/>
      </w:pPr>
      <w:r>
        <w:rPr/>
      </w:r>
    </w:p>
    <w:p>
      <w:pPr>
        <w:pStyle w:val="style0"/>
        <w:spacing w:line="100" w:lineRule="atLeast"/>
        <w:ind w:firstLine="720" w:left="0" w:right="0"/>
        <w:jc w:val="both"/>
      </w:pPr>
      <w:r>
        <w:rPr/>
        <w:t>Та бид нэгэн үед амьдарч, нэгэн үед бүтээж, нэгэн үйлсийн төлөө зүтгэж яваа азтай, одтой, зам нийлсэн хүмүүс. Хөтөлж гарсан ачаагаа хүрэх газар нь бүрэн хүргэж өг</w:t>
      </w:r>
      <w:r>
        <w:rPr>
          <w:lang w:val="mn-MN"/>
        </w:rPr>
        <w:t>нө</w:t>
      </w:r>
      <w:r>
        <w:rPr/>
        <w:t>. Өмнөө байгаа сорилтыг давж, боломжийг ашиглан улс орноо хөгжүүлэн мандуулахын төлөө хамтдаа зүтгэцгээе.</w:t>
      </w:r>
    </w:p>
    <w:p>
      <w:pPr>
        <w:pStyle w:val="style0"/>
        <w:spacing w:line="100" w:lineRule="atLeast"/>
        <w:ind w:firstLine="720" w:left="0" w:right="0"/>
        <w:jc w:val="both"/>
      </w:pPr>
      <w:r>
        <w:rPr/>
      </w:r>
    </w:p>
    <w:p>
      <w:pPr>
        <w:pStyle w:val="style0"/>
        <w:spacing w:line="100" w:lineRule="atLeast"/>
        <w:ind w:firstLine="720" w:left="0" w:right="0"/>
        <w:jc w:val="both"/>
      </w:pPr>
      <w:r>
        <w:rPr/>
        <w:t xml:space="preserve">Хурай хурай хурай </w:t>
      </w:r>
    </w:p>
    <w:p>
      <w:pPr>
        <w:pStyle w:val="style0"/>
        <w:jc w:val="both"/>
      </w:pPr>
      <w:r>
        <w:rPr/>
      </w:r>
    </w:p>
    <w:p>
      <w:pPr>
        <w:pStyle w:val="style0"/>
        <w:spacing w:line="100" w:lineRule="atLeast"/>
        <w:jc w:val="both"/>
      </w:pPr>
      <w:r>
        <w:rPr>
          <w:rFonts w:cs="Arial"/>
          <w:b/>
          <w:bCs/>
          <w:sz w:val="24"/>
          <w:szCs w:val="24"/>
          <w:lang w:val="mn-MN"/>
        </w:rPr>
        <w:tab/>
        <w:t xml:space="preserve">З.Энхболд: </w:t>
      </w:r>
      <w:r>
        <w:rPr>
          <w:rFonts w:cs="Arial"/>
          <w:sz w:val="24"/>
          <w:szCs w:val="24"/>
          <w:lang w:val="mn-MN"/>
        </w:rPr>
        <w:t>Улсын Их Хурал болон ард түмэндээ хандаж үг хэлсэн Монгол Улсын Ерөнхийлөгч Цахиагийн Элбэгдорж Танд баярлалаа. Танд дахин ажлын амжилт, сайн сайхныг хүсье.</w:t>
      </w:r>
    </w:p>
    <w:p>
      <w:pPr>
        <w:pStyle w:val="style0"/>
        <w:spacing w:line="100" w:lineRule="atLeast"/>
        <w:jc w:val="both"/>
      </w:pPr>
      <w:r>
        <w:rPr/>
      </w:r>
    </w:p>
    <w:p>
      <w:pPr>
        <w:pStyle w:val="style0"/>
        <w:spacing w:line="100" w:lineRule="atLeast"/>
        <w:jc w:val="both"/>
      </w:pPr>
      <w:r>
        <w:rPr>
          <w:rFonts w:cs="Arial"/>
          <w:sz w:val="24"/>
          <w:szCs w:val="24"/>
          <w:lang w:val="mn-MN"/>
        </w:rPr>
        <w:tab/>
        <w:t>Эрхэм гишүүдээ,</w:t>
      </w:r>
    </w:p>
    <w:p>
      <w:pPr>
        <w:pStyle w:val="style0"/>
        <w:spacing w:line="100" w:lineRule="atLeast"/>
        <w:jc w:val="both"/>
      </w:pPr>
      <w:r>
        <w:rPr/>
      </w:r>
    </w:p>
    <w:p>
      <w:pPr>
        <w:pStyle w:val="style0"/>
        <w:spacing w:line="100" w:lineRule="atLeast"/>
        <w:jc w:val="both"/>
      </w:pPr>
      <w:r>
        <w:rPr>
          <w:rFonts w:cs="Arial"/>
          <w:sz w:val="24"/>
          <w:szCs w:val="24"/>
          <w:lang w:val="mn-MN"/>
        </w:rPr>
        <w:tab/>
        <w:t>Монгол Улсын Ерөнхийлөгч Улсын Их Хуралд тангараг өргөх ёслолын ажиллагаа өндөрлөж байна. Ерөнхийлөгчийн тангараг өргөх ёслолын ажиллагаанд хүрэлцэн ирсэн хүндэт зочид төлөөлөгчид, нийт ард түмэндээ баярлалаа.</w:t>
      </w:r>
    </w:p>
    <w:p>
      <w:pPr>
        <w:pStyle w:val="style0"/>
        <w:spacing w:line="100" w:lineRule="atLeast"/>
        <w:jc w:val="both"/>
      </w:pPr>
      <w:r>
        <w:rPr/>
      </w:r>
    </w:p>
    <w:p>
      <w:pPr>
        <w:pStyle w:val="style0"/>
        <w:spacing w:line="100" w:lineRule="atLeast"/>
        <w:jc w:val="both"/>
      </w:pPr>
      <w:r>
        <w:rPr>
          <w:rFonts w:cs="Arial"/>
          <w:sz w:val="24"/>
          <w:szCs w:val="24"/>
          <w:lang w:val="mn-MN"/>
        </w:rPr>
        <w:tab/>
        <w:t xml:space="preserve">Өнөөдрийн Улсын Их Хурлын чуулганы хүндэтгэлийн хуралдааныг хаасныг мэдэгдэе. </w:t>
      </w:r>
      <w:r>
        <w:rPr>
          <w:rFonts w:cs="Arial"/>
          <w:b/>
          <w:bCs/>
          <w:sz w:val="24"/>
          <w:szCs w:val="24"/>
          <w:lang w:val="mn-MN"/>
        </w:rPr>
        <w:t xml:space="preserve"> </w:t>
      </w:r>
    </w:p>
    <w:p>
      <w:pPr>
        <w:pStyle w:val="style0"/>
        <w:spacing w:line="100" w:lineRule="atLeast"/>
        <w:jc w:val="both"/>
      </w:pPr>
      <w:r>
        <w:rPr/>
      </w:r>
    </w:p>
    <w:p>
      <w:pPr>
        <w:pStyle w:val="style0"/>
        <w:spacing w:line="100" w:lineRule="atLeast"/>
        <w:jc w:val="both"/>
      </w:pPr>
      <w:r>
        <w:rPr>
          <w:rFonts w:cs="Arial"/>
          <w:b/>
          <w:bCs/>
          <w:sz w:val="24"/>
          <w:szCs w:val="24"/>
          <w:lang w:val="mn-MN"/>
        </w:rPr>
        <w:tab/>
        <w:t xml:space="preserve">Хүндэтгэлийн хуралдаан 12 цаг 10 минутад </w:t>
      </w:r>
      <w:r>
        <w:rPr>
          <w:rFonts w:cs="Arial"/>
          <w:b/>
          <w:bCs/>
          <w:sz w:val="24"/>
          <w:szCs w:val="24"/>
          <w:lang w:val="mn-MN"/>
        </w:rPr>
        <w:t>өндөрлөв</w:t>
      </w:r>
      <w:r>
        <w:rPr>
          <w:rFonts w:cs="Arial"/>
          <w:b/>
          <w:bCs/>
          <w:sz w:val="24"/>
          <w:szCs w:val="24"/>
          <w:lang w:val="mn-MN"/>
        </w:rPr>
        <w:t xml:space="preserve">. </w:t>
      </w:r>
    </w:p>
    <w:p>
      <w:pPr>
        <w:pStyle w:val="style0"/>
        <w:spacing w:line="100" w:lineRule="atLeast"/>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spacing w:line="100" w:lineRule="atLeast"/>
        <w:jc w:val="both"/>
      </w:pPr>
      <w:r>
        <w:rPr>
          <w:b w:val="false"/>
          <w:bCs w:val="false"/>
          <w:lang w:val="mn-MN"/>
        </w:rPr>
        <w:tab/>
        <w:t>Протоколын албаны шинжээч</w:t>
        <w:tab/>
        <w:tab/>
        <w:tab/>
        <w:tab/>
        <w:tab/>
        <w:tab/>
        <w:t>Д.Цэндсүрэн</w:t>
      </w:r>
    </w:p>
    <w:sectPr>
      <w:headerReference r:id="rId2" w:type="default"/>
      <w:type w:val="nextPage"/>
      <w:pgSz w:h="15840" w:w="12240"/>
      <w:pgMar w:bottom="1134" w:footer="0" w:gutter="0" w:header="1134" w:left="1875" w:right="883"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w:altName w:val="sans-serif"/>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 w:type="paragraph">
    <w:name w:val="Heading 1"/>
    <w:basedOn w:val="style0"/>
    <w:next w:val="style1"/>
    <w:pPr>
      <w:keepNext/>
    </w:pPr>
    <w:rPr>
      <w:b/>
      <w:sz w:val="20"/>
      <w:szCs w:val="20"/>
      <w:lang w:val="en-US"/>
    </w:rPr>
  </w:style>
  <w:style w:styleId="style3" w:type="paragraph">
    <w:name w:val="Heading 3"/>
    <w:basedOn w:val="style0"/>
    <w:next w:val="style3"/>
    <w:pPr>
      <w:keepNext/>
      <w:jc w:val="center"/>
    </w:pPr>
    <w:rPr>
      <w:b/>
      <w:sz w:val="23"/>
      <w:szCs w:val="20"/>
      <w:lang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Header"/>
    <w:basedOn w:val="style0"/>
    <w:next w:val="style20"/>
    <w:pPr>
      <w:tabs>
        <w:tab w:leader="none" w:pos="4320" w:val="center"/>
        <w:tab w:leader="none" w:pos="8640" w:val="right"/>
      </w:tabs>
    </w:pPr>
    <w:rPr/>
  </w:style>
  <w:style w:styleId="style21" w:type="paragraph">
    <w:name w:val="Footer"/>
    <w:basedOn w:val="style0"/>
    <w:next w:val="style21"/>
    <w:pPr>
      <w:suppressLineNumbers/>
      <w:tabs>
        <w:tab w:leader="none" w:pos="4986" w:val="center"/>
        <w:tab w:leader="none" w:pos="9972" w:val="right"/>
      </w:tabs>
    </w:pPr>
    <w:rPr/>
  </w:style>
  <w:style w:styleId="style22" w:type="paragraph">
    <w:name w:val="List Paragraph"/>
    <w:basedOn w:val="style0"/>
    <w:next w:val="style22"/>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2013-07-22T12:17:42.20Z</dcterms:created>
  <cp:lastPrinted>2013-07-25T11:45:22.27Z</cp:lastPrinted>
  <cp:revision>0</cp:revision>
</cp:coreProperties>
</file>