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733A6954" w14:textId="77777777" w:rsidR="00101D04" w:rsidRPr="00101D04" w:rsidRDefault="00115220" w:rsidP="00101D04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  <w:lang w:val="mn-MN"/>
        </w:rPr>
        <w:t xml:space="preserve">     </w:t>
      </w:r>
      <w:r w:rsidR="00101D04" w:rsidRPr="00101D04">
        <w:rPr>
          <w:rFonts w:ascii="Arial" w:hAnsi="Arial" w:cs="Arial"/>
          <w:b/>
          <w:caps/>
          <w:color w:val="000000" w:themeColor="text1"/>
          <w:lang w:val="mn-MN"/>
        </w:rPr>
        <w:t>НИЙТИЙН сонсголын тухай</w:t>
      </w:r>
    </w:p>
    <w:p w14:paraId="22E7BD25" w14:textId="77777777" w:rsidR="00101D04" w:rsidRPr="00101D04" w:rsidRDefault="00101D04" w:rsidP="00101D04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101D04">
        <w:rPr>
          <w:rFonts w:ascii="Arial" w:hAnsi="Arial" w:cs="Arial"/>
          <w:b/>
          <w:caps/>
          <w:color w:val="000000" w:themeColor="text1"/>
          <w:lang w:val="mn-MN"/>
        </w:rPr>
        <w:t xml:space="preserve">      ХУУЛЬД НЭМЭЛТ оРУУЛАХ ТУХАЙ</w:t>
      </w:r>
    </w:p>
    <w:p w14:paraId="2F4FF136" w14:textId="77777777" w:rsidR="00101D04" w:rsidRPr="00101D04" w:rsidRDefault="00101D04" w:rsidP="00101D04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28E56402" w14:textId="77777777" w:rsidR="00101D04" w:rsidRPr="00101D04" w:rsidRDefault="00101D04" w:rsidP="00101D04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01D04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Нийтийн сонсголын тухай хуулийн 18 дугаар зүйлийн </w:t>
      </w:r>
      <w:r w:rsidRPr="00101D04">
        <w:rPr>
          <w:rFonts w:ascii="Arial" w:hAnsi="Arial" w:cs="Arial"/>
          <w:bCs/>
          <w:color w:val="000000" w:themeColor="text1"/>
        </w:rPr>
        <w:t>18.2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 дахь хэсгийн</w:t>
      </w:r>
      <w:r w:rsidRPr="00101D04">
        <w:rPr>
          <w:rFonts w:ascii="Arial" w:hAnsi="Arial" w:cs="Arial"/>
          <w:bCs/>
          <w:color w:val="000000" w:themeColor="text1"/>
        </w:rPr>
        <w:t>,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 21 дүгээр зүйлийн</w:t>
      </w:r>
      <w:r w:rsidRPr="00101D04">
        <w:rPr>
          <w:rFonts w:ascii="Arial" w:hAnsi="Arial" w:cs="Arial"/>
          <w:bCs/>
          <w:color w:val="000000" w:themeColor="text1"/>
        </w:rPr>
        <w:t xml:space="preserve"> 21.2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 дахь хэсгийн “бичгээр” гэсний дараа “, эсхүл цахим хэлбэрээр” гэж</w:t>
      </w:r>
      <w:r w:rsidRPr="00101D04">
        <w:rPr>
          <w:rFonts w:ascii="Arial" w:hAnsi="Arial" w:cs="Arial"/>
          <w:bCs/>
          <w:color w:val="000000" w:themeColor="text1"/>
        </w:rPr>
        <w:t xml:space="preserve">, 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23 дугаар зүйлийн </w:t>
      </w:r>
      <w:r w:rsidRPr="00101D04">
        <w:rPr>
          <w:rFonts w:ascii="Arial" w:hAnsi="Arial" w:cs="Arial"/>
          <w:bCs/>
          <w:color w:val="000000" w:themeColor="text1"/>
        </w:rPr>
        <w:t>23.4</w:t>
      </w: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 дэх хэсгийн “бичгээр” гэсний дараа “, эсхүл </w:t>
      </w:r>
      <w:proofErr w:type="spellStart"/>
      <w:r w:rsidRPr="00101D04">
        <w:rPr>
          <w:rFonts w:ascii="Arial" w:hAnsi="Arial" w:cs="Arial"/>
          <w:bCs/>
          <w:color w:val="000000" w:themeColor="text1"/>
        </w:rPr>
        <w:t>цахим</w:t>
      </w:r>
      <w:proofErr w:type="spellEnd"/>
      <w:r w:rsidRPr="00101D0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01D04">
        <w:rPr>
          <w:rFonts w:ascii="Arial" w:hAnsi="Arial" w:cs="Arial"/>
          <w:bCs/>
          <w:color w:val="000000" w:themeColor="text1"/>
        </w:rPr>
        <w:t>гарын</w:t>
      </w:r>
      <w:proofErr w:type="spellEnd"/>
      <w:r w:rsidRPr="00101D0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01D04">
        <w:rPr>
          <w:rFonts w:ascii="Arial" w:hAnsi="Arial" w:cs="Arial"/>
          <w:bCs/>
          <w:color w:val="000000" w:themeColor="text1"/>
        </w:rPr>
        <w:t>үсгээр</w:t>
      </w:r>
      <w:proofErr w:type="spellEnd"/>
      <w:r w:rsidRPr="00101D0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01D04">
        <w:rPr>
          <w:rFonts w:ascii="Arial" w:hAnsi="Arial" w:cs="Arial"/>
          <w:bCs/>
          <w:color w:val="000000" w:themeColor="text1"/>
        </w:rPr>
        <w:t>баталгаажуулсан</w:t>
      </w:r>
      <w:proofErr w:type="spellEnd"/>
      <w:r w:rsidRPr="00101D04">
        <w:rPr>
          <w:rFonts w:ascii="Arial" w:hAnsi="Arial" w:cs="Arial"/>
          <w:bCs/>
          <w:color w:val="000000" w:themeColor="text1"/>
        </w:rPr>
        <w:t xml:space="preserve"> </w:t>
      </w:r>
      <w:r w:rsidRPr="00101D04">
        <w:rPr>
          <w:rFonts w:ascii="Arial" w:hAnsi="Arial" w:cs="Arial"/>
          <w:bCs/>
          <w:color w:val="000000" w:themeColor="text1"/>
          <w:lang w:val="mn-MN"/>
        </w:rPr>
        <w:t>цахим хэлбэрээр” гэж тус тус нэмсүгэй.</w:t>
      </w:r>
    </w:p>
    <w:p w14:paraId="033A6DD5" w14:textId="77777777" w:rsidR="00101D04" w:rsidRPr="00101D04" w:rsidRDefault="00101D04" w:rsidP="00101D04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3943455" w14:textId="77777777" w:rsidR="00101D04" w:rsidRPr="00101D04" w:rsidRDefault="00101D04" w:rsidP="00101D04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7A88450" w14:textId="77777777" w:rsidR="00101D04" w:rsidRPr="00101D04" w:rsidRDefault="00101D04" w:rsidP="00101D04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6E8BCF7" w14:textId="77777777" w:rsidR="00101D04" w:rsidRPr="00101D04" w:rsidRDefault="00101D04" w:rsidP="00101D04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9A629A6" w14:textId="77777777" w:rsidR="00101D04" w:rsidRPr="00101D04" w:rsidRDefault="00101D04" w:rsidP="00101D04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01D04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16987796" w14:textId="77777777" w:rsidR="00101D04" w:rsidRPr="00101D04" w:rsidRDefault="00101D04" w:rsidP="00101D04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01D04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101D04">
        <w:rPr>
          <w:rFonts w:ascii="Arial" w:hAnsi="Arial" w:cs="Arial"/>
          <w:bCs/>
          <w:color w:val="000000" w:themeColor="text1"/>
          <w:lang w:val="mn-MN"/>
        </w:rPr>
        <w:tab/>
      </w:r>
      <w:r w:rsidRPr="00101D04">
        <w:rPr>
          <w:rFonts w:ascii="Arial" w:hAnsi="Arial" w:cs="Arial"/>
          <w:bCs/>
          <w:color w:val="000000" w:themeColor="text1"/>
          <w:lang w:val="mn-MN"/>
        </w:rPr>
        <w:tab/>
      </w:r>
      <w:r w:rsidRPr="00101D04">
        <w:rPr>
          <w:rFonts w:ascii="Arial" w:hAnsi="Arial" w:cs="Arial"/>
          <w:bCs/>
          <w:color w:val="000000" w:themeColor="text1"/>
          <w:lang w:val="mn-MN"/>
        </w:rPr>
        <w:tab/>
      </w:r>
      <w:r w:rsidRPr="00101D04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72306465" w14:textId="77777777" w:rsidR="00101D04" w:rsidRPr="00101D04" w:rsidRDefault="00101D04" w:rsidP="00101D04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CF84A7C" w14:textId="45886BA8" w:rsidR="004D4722" w:rsidRPr="00101D04" w:rsidRDefault="004D4722" w:rsidP="00101D04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39BA161C" w14:textId="01F5E463" w:rsidR="00167250" w:rsidRPr="00101D04" w:rsidRDefault="00167250" w:rsidP="004D4722">
      <w:pPr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63D8066E" w14:textId="32EF0AD6" w:rsidR="000239C0" w:rsidRPr="00101D04" w:rsidRDefault="000239C0" w:rsidP="00167250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717B8DFD" w:rsidR="003B2B11" w:rsidRPr="004D135A" w:rsidRDefault="003B2B11" w:rsidP="000239C0">
      <w:pPr>
        <w:jc w:val="center"/>
        <w:rPr>
          <w:rFonts w:ascii="Arial" w:hAnsi="Arial" w:cs="Arial"/>
          <w:b/>
        </w:rPr>
      </w:pPr>
    </w:p>
    <w:sectPr w:rsidR="003B2B11" w:rsidRPr="004D135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A317B"/>
    <w:rsid w:val="000D7F2C"/>
    <w:rsid w:val="000F5834"/>
    <w:rsid w:val="00100391"/>
    <w:rsid w:val="00101D04"/>
    <w:rsid w:val="00115220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36FE6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E5DE2"/>
    <w:rsid w:val="00CF13E9"/>
    <w:rsid w:val="00D01211"/>
    <w:rsid w:val="00D1611E"/>
    <w:rsid w:val="00D67B18"/>
    <w:rsid w:val="00D826EA"/>
    <w:rsid w:val="00D85ED6"/>
    <w:rsid w:val="00D9760B"/>
    <w:rsid w:val="00DA3039"/>
    <w:rsid w:val="00DB7C2B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2024-01-26T09:33:00Z</dcterms:created>
  <dcterms:modified xsi:type="dcterms:W3CDTF">2024-01-26T09:33:00Z</dcterms:modified>
</cp:coreProperties>
</file>