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1A4E9901" w14:textId="77777777" w:rsidR="00E3491B" w:rsidRPr="00607B28" w:rsidRDefault="00F53169" w:rsidP="00E3491B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</w:t>
      </w:r>
      <w:r w:rsidR="00E3491B" w:rsidRPr="00607B28">
        <w:rPr>
          <w:rFonts w:ascii="Arial" w:hAnsi="Arial" w:cs="Arial"/>
          <w:b/>
          <w:bCs/>
          <w:lang w:val="mn-MN"/>
        </w:rPr>
        <w:t>ЗАСГИЙН ГАЗРЫН ТУСГАЙ САНГИЙН</w:t>
      </w:r>
    </w:p>
    <w:p w14:paraId="545087A4" w14:textId="77777777" w:rsidR="00E3491B" w:rsidRPr="00607B28" w:rsidRDefault="00E3491B" w:rsidP="00E3491B">
      <w:pPr>
        <w:jc w:val="center"/>
        <w:rPr>
          <w:rFonts w:ascii="Arial" w:hAnsi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ТУХАЙ </w:t>
      </w:r>
      <w:r w:rsidRPr="00607B28">
        <w:rPr>
          <w:rFonts w:ascii="Arial" w:hAnsi="Arial"/>
          <w:b/>
          <w:bCs/>
          <w:lang w:val="mn-MN"/>
        </w:rPr>
        <w:t>ХУУЛЬД НЭМЭЛТ, ӨӨРЧЛӨЛТ</w:t>
      </w:r>
    </w:p>
    <w:p w14:paraId="307074F9" w14:textId="77777777" w:rsidR="00E3491B" w:rsidRPr="00607B28" w:rsidRDefault="00E3491B" w:rsidP="00E3491B">
      <w:pPr>
        <w:jc w:val="center"/>
        <w:rPr>
          <w:rFonts w:ascii="Arial" w:hAnsi="Arial"/>
          <w:lang w:val="mn-MN"/>
        </w:rPr>
      </w:pPr>
      <w:r w:rsidRPr="00607B28">
        <w:rPr>
          <w:rFonts w:ascii="Arial" w:hAnsi="Arial"/>
          <w:b/>
          <w:bCs/>
          <w:lang w:val="mn-MN"/>
        </w:rPr>
        <w:t xml:space="preserve">   ОРУУЛАХ ТУХАЙ</w:t>
      </w:r>
    </w:p>
    <w:p w14:paraId="6544387D" w14:textId="77777777" w:rsidR="00E3491B" w:rsidRPr="00607B28" w:rsidRDefault="00E3491B" w:rsidP="00E3491B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053810EB" w14:textId="77777777" w:rsidR="00E3491B" w:rsidRPr="00607B28" w:rsidRDefault="00E3491B" w:rsidP="00E3491B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lang w:val="mn-MN"/>
        </w:rPr>
        <w:t xml:space="preserve">Засгийн газрын тусгай сангийн тухай хуулийн 18 дугаар зүйлийн 18.3 дахь хэсэгт доор дурдсан агуулгатай 18.3.7, 18.3.8, 18.3.9 дэх заалт нэмсүгэй:  </w:t>
      </w:r>
    </w:p>
    <w:p w14:paraId="52EDC45D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</w:p>
    <w:p w14:paraId="0692F815" w14:textId="77777777" w:rsidR="00E3491B" w:rsidRPr="00607B28" w:rsidRDefault="00E3491B" w:rsidP="00E3491B">
      <w:pPr>
        <w:tabs>
          <w:tab w:val="left" w:pos="360"/>
          <w:tab w:val="left" w:pos="720"/>
        </w:tabs>
        <w:ind w:firstLine="144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>“18.3.7.шинжлэх ухаан, технологийн үйл ажиллагаа, үндэсний судалгаа хөгжүүлэлтийн төсөл, олон улсын хамтын ажиллагаа болон хамтарсан судалгаанд дэмжлэг үзүүлэх;</w:t>
      </w:r>
    </w:p>
    <w:p w14:paraId="4F43FE5E" w14:textId="77777777" w:rsidR="00E3491B" w:rsidRPr="00607B28" w:rsidRDefault="00E3491B" w:rsidP="00E3491B">
      <w:pPr>
        <w:tabs>
          <w:tab w:val="left" w:pos="360"/>
          <w:tab w:val="left" w:pos="720"/>
        </w:tabs>
        <w:ind w:left="1440"/>
        <w:jc w:val="both"/>
        <w:rPr>
          <w:rFonts w:ascii="Arial" w:hAnsi="Arial" w:cs="Arial"/>
          <w:lang w:val="mn-MN"/>
        </w:rPr>
      </w:pPr>
    </w:p>
    <w:p w14:paraId="640200B8" w14:textId="6D23F5AB" w:rsidR="00E3491B" w:rsidRPr="00607B28" w:rsidRDefault="00E3491B" w:rsidP="00E3491B">
      <w:pPr>
        <w:tabs>
          <w:tab w:val="left" w:pos="360"/>
          <w:tab w:val="left" w:pos="720"/>
        </w:tabs>
        <w:ind w:firstLine="144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>18.3.8.шинжлэх ухаан, технологийн хүний нөөц болон шинжлэх ухааны авьяастныг бэлтгэх, хөгжүүлэх үйл ажиллагааг дэмжих;</w:t>
      </w:r>
    </w:p>
    <w:p w14:paraId="7AE8AACB" w14:textId="17949BEE" w:rsidR="00E3491B" w:rsidRPr="00607B28" w:rsidRDefault="00E3491B" w:rsidP="00E3491B">
      <w:pPr>
        <w:pStyle w:val="NormalWeb"/>
        <w:spacing w:before="0" w:after="0"/>
        <w:ind w:firstLine="144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>18.3.9.шинжлэх ухаан, технологийн соёлыг түгээн дэлгэрүүлэх, сурталчлах үйл ажиллагааг дэмжих.”</w:t>
      </w:r>
    </w:p>
    <w:p w14:paraId="0453FFB5" w14:textId="3B2EC836" w:rsidR="00E3491B" w:rsidRPr="00607B28" w:rsidRDefault="00E3491B" w:rsidP="00E3491B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>2 дугаар зүйл.</w:t>
      </w:r>
      <w:r w:rsidRPr="00607B28">
        <w:rPr>
          <w:rFonts w:ascii="Arial" w:hAnsi="Arial" w:cs="Arial"/>
          <w:lang w:val="mn-MN"/>
        </w:rPr>
        <w:t xml:space="preserve">Засгийн газрын тусгай сангийн тухай хуулийн 18 дугаар зүйлийн 18.2 дахь хэсгийг доор дурдсанаар өөрчлөн найруулсугай:  </w:t>
      </w:r>
    </w:p>
    <w:p w14:paraId="09E50054" w14:textId="46561583" w:rsidR="00E3491B" w:rsidRPr="00607B28" w:rsidRDefault="00E3491B" w:rsidP="00E3491B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>“18.2.Үндэсний шинжлэх ухаан, технологийн сангийн хөрөнгө нь энэ хуулийн 6.1.1, 6.1.2, 6.1.3-т зааснаас гадна дараах эх үүсвэрээс бүрдэнэ:</w:t>
      </w:r>
    </w:p>
    <w:p w14:paraId="09A68B37" w14:textId="6F842618" w:rsidR="00E3491B" w:rsidRPr="00607B28" w:rsidRDefault="00E3491B" w:rsidP="00E3491B">
      <w:pPr>
        <w:pStyle w:val="NormalWeb"/>
        <w:spacing w:before="0" w:after="0"/>
        <w:ind w:firstLine="144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 xml:space="preserve">18.2.1.төсвийн санхүүжилтээр гүйцэтгэсэн судалгаа хөгжүүлэлтийн ажлын үр дүнд бий болсон оюуны өмчид </w:t>
      </w:r>
      <w:r w:rsidRPr="00607B28">
        <w:rPr>
          <w:rFonts w:ascii="Arial" w:hAnsi="Arial" w:cs="Arial"/>
          <w:bCs/>
          <w:lang w:val="mn-MN"/>
        </w:rPr>
        <w:t>хамаарах бүтээгдэхүүнийг</w:t>
      </w:r>
      <w:r w:rsidRPr="00607B28">
        <w:rPr>
          <w:rFonts w:ascii="Arial" w:hAnsi="Arial" w:cs="Arial"/>
          <w:lang w:val="mn-MN"/>
        </w:rPr>
        <w:t xml:space="preserve"> </w:t>
      </w:r>
      <w:r w:rsidRPr="00607B28">
        <w:rPr>
          <w:rFonts w:ascii="Arial" w:hAnsi="Arial" w:cs="Arial"/>
          <w:bCs/>
          <w:lang w:val="mn-MN"/>
        </w:rPr>
        <w:t xml:space="preserve">иргэн, аж ахуйн нэгжид ашиглуулсны төлбөрийн орлогын </w:t>
      </w:r>
      <w:r w:rsidRPr="00607B28">
        <w:rPr>
          <w:rFonts w:ascii="Arial" w:hAnsi="Arial" w:cs="Arial"/>
          <w:lang w:val="mn-MN"/>
        </w:rPr>
        <w:t xml:space="preserve">2 хүртэл хувь.”  </w:t>
      </w:r>
      <w:r w:rsidRPr="00607B28">
        <w:rPr>
          <w:rFonts w:ascii="Arial" w:hAnsi="Arial" w:cs="Arial"/>
          <w:strike/>
          <w:lang w:val="mn-MN"/>
        </w:rPr>
        <w:t xml:space="preserve"> </w:t>
      </w:r>
    </w:p>
    <w:p w14:paraId="4DF2C6DF" w14:textId="3BB648F3" w:rsidR="00E3491B" w:rsidRPr="00607B28" w:rsidRDefault="00E3491B" w:rsidP="00E3491B">
      <w:pPr>
        <w:pStyle w:val="NormalWeb"/>
        <w:spacing w:before="0" w:after="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b/>
          <w:lang w:val="mn-MN"/>
        </w:rPr>
        <w:t>3 дугаар зүйл.</w:t>
      </w:r>
      <w:r w:rsidRPr="00607B28">
        <w:rPr>
          <w:rFonts w:ascii="Arial" w:hAnsi="Arial" w:cs="Arial"/>
          <w:lang w:val="mn-MN"/>
        </w:rPr>
        <w:t xml:space="preserve">Засгийн газрын тусгай сангийн тухай хуулийн 5 дугаар зүйлийн 5.3.20 дахь заалтын, 18 дугаар зүйлийн гарчгийн, мөн зүйлийн 18.1, 18.3, 18.4, 18.5 дахь хэсгийн, мөн зүйлийн 18.3.5 дахь заалтын “Шинжлэх ухаан” гэснийг “Үндэсний шинжлэх ухаан” гэж өөрчилсүгэй.    </w:t>
      </w:r>
    </w:p>
    <w:p w14:paraId="75C425E3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b/>
          <w:lang w:val="mn-MN"/>
        </w:rPr>
        <w:t>4 дүгээр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 </w:t>
      </w:r>
    </w:p>
    <w:p w14:paraId="00EE5D3F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</w:p>
    <w:p w14:paraId="537BDD07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</w:p>
    <w:p w14:paraId="51DB36A7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</w:p>
    <w:p w14:paraId="61CC7331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7B6C066C" w14:textId="77777777" w:rsidR="00E3491B" w:rsidRPr="00607B28" w:rsidRDefault="00E3491B" w:rsidP="00E3491B">
      <w:pPr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  </w:t>
      </w:r>
    </w:p>
    <w:p w14:paraId="3A6A2E60" w14:textId="5B197136" w:rsidR="00391450" w:rsidRPr="00607B28" w:rsidRDefault="00391450" w:rsidP="00E3491B">
      <w:pPr>
        <w:jc w:val="center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 </w:t>
      </w:r>
    </w:p>
    <w:p w14:paraId="4B52C11C" w14:textId="1681F8B6" w:rsidR="00092A95" w:rsidRPr="00607B28" w:rsidRDefault="00092A95" w:rsidP="00391450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276A3CEC" w14:textId="40C71EF9" w:rsidR="00F53169" w:rsidRPr="00607B28" w:rsidRDefault="00F53169" w:rsidP="00092A95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53A41538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1450"/>
    <w:rsid w:val="003B0E31"/>
    <w:rsid w:val="003B3624"/>
    <w:rsid w:val="003C3224"/>
    <w:rsid w:val="003C753E"/>
    <w:rsid w:val="003C7AC0"/>
    <w:rsid w:val="00430E7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3491B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2024-06-18T00:32:00Z</dcterms:created>
  <dcterms:modified xsi:type="dcterms:W3CDTF">2024-06-18T00:32:00Z</dcterms:modified>
</cp:coreProperties>
</file>