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41877D23" w:rsidR="006B4A52" w:rsidRDefault="006B4A52" w:rsidP="006B4A52">
      <w:pPr>
        <w:pStyle w:val="Heading1"/>
        <w:jc w:val="left"/>
      </w:pPr>
    </w:p>
    <w:p w14:paraId="05D88E5F" w14:textId="77777777" w:rsidR="001A262C" w:rsidRPr="001A262C" w:rsidRDefault="001A262C" w:rsidP="001A262C">
      <w:pPr>
        <w:rPr>
          <w:lang w:val="mn-MN"/>
        </w:rPr>
      </w:pPr>
    </w:p>
    <w:p w14:paraId="2D606F98" w14:textId="54DD6986" w:rsidR="001A262C" w:rsidRDefault="001A262C" w:rsidP="001A262C">
      <w:pPr>
        <w:jc w:val="center"/>
        <w:rPr>
          <w:rFonts w:ascii="Arial" w:hAnsi="Arial" w:cs="Arial"/>
          <w:b/>
          <w:bCs/>
          <w:spacing w:val="4"/>
          <w:shd w:val="clear" w:color="auto" w:fill="FFFFFF"/>
          <w:lang w:val="mn-MN"/>
        </w:rPr>
      </w:pPr>
      <w:r>
        <w:rPr>
          <w:rFonts w:ascii="Arial" w:hAnsi="Arial" w:cs="Arial"/>
          <w:b/>
          <w:bCs/>
          <w:spacing w:val="4"/>
          <w:shd w:val="clear" w:color="auto" w:fill="FFFFFF"/>
          <w:lang w:val="mn-MN"/>
        </w:rPr>
        <w:t xml:space="preserve">      </w:t>
      </w:r>
      <w:r w:rsidRPr="002E0B24">
        <w:rPr>
          <w:rFonts w:ascii="Arial" w:hAnsi="Arial" w:cs="Arial"/>
          <w:b/>
          <w:bCs/>
          <w:spacing w:val="4"/>
          <w:shd w:val="clear" w:color="auto" w:fill="FFFFFF"/>
          <w:lang w:val="mn-MN"/>
        </w:rPr>
        <w:t xml:space="preserve">ГААЛИЙН ТАРИФ, ГААЛИЙН </w:t>
      </w:r>
    </w:p>
    <w:p w14:paraId="67A5D749" w14:textId="77777777" w:rsidR="001A262C" w:rsidRPr="002E0B24" w:rsidRDefault="001A262C" w:rsidP="001A262C">
      <w:pPr>
        <w:jc w:val="center"/>
        <w:rPr>
          <w:rFonts w:ascii="Arial" w:hAnsi="Arial" w:cs="Arial"/>
          <w:b/>
          <w:bCs/>
          <w:spacing w:val="4"/>
          <w:shd w:val="clear" w:color="auto" w:fill="FFFFFF"/>
          <w:lang w:val="mn-MN"/>
        </w:rPr>
      </w:pPr>
      <w:r>
        <w:rPr>
          <w:rFonts w:ascii="Arial" w:hAnsi="Arial" w:cs="Arial"/>
          <w:b/>
          <w:bCs/>
          <w:spacing w:val="4"/>
          <w:shd w:val="clear" w:color="auto" w:fill="FFFFFF"/>
          <w:lang w:val="mn-MN"/>
        </w:rPr>
        <w:t xml:space="preserve">      </w:t>
      </w:r>
      <w:r w:rsidRPr="002E0B24">
        <w:rPr>
          <w:rFonts w:ascii="Arial" w:hAnsi="Arial" w:cs="Arial"/>
          <w:b/>
          <w:bCs/>
          <w:spacing w:val="4"/>
          <w:shd w:val="clear" w:color="auto" w:fill="FFFFFF"/>
          <w:lang w:val="mn-MN"/>
        </w:rPr>
        <w:t xml:space="preserve">ТАТВАРЫН ТУХАЙ </w:t>
      </w:r>
      <w:r w:rsidRPr="002E0B24">
        <w:rPr>
          <w:rFonts w:ascii="Arial" w:hAnsi="Arial" w:cs="Arial"/>
          <w:b/>
          <w:bCs/>
          <w:lang w:val="mn-MN"/>
        </w:rPr>
        <w:t>ХУУЛЬД</w:t>
      </w:r>
    </w:p>
    <w:p w14:paraId="6040E6C8" w14:textId="77777777" w:rsidR="001A262C" w:rsidRPr="002E0B24" w:rsidRDefault="001A262C" w:rsidP="001A262C">
      <w:pPr>
        <w:jc w:val="center"/>
        <w:rPr>
          <w:rFonts w:ascii="Arial" w:hAnsi="Arial" w:cs="Arial"/>
          <w:b/>
          <w:bCs/>
          <w:lang w:val="mn-MN"/>
        </w:rPr>
      </w:pPr>
      <w:r>
        <w:rPr>
          <w:rFonts w:ascii="Arial" w:hAnsi="Arial" w:cs="Arial"/>
          <w:b/>
          <w:bCs/>
          <w:lang w:val="mn-MN"/>
        </w:rPr>
        <w:t xml:space="preserve">      </w:t>
      </w:r>
      <w:r w:rsidRPr="002E0B24">
        <w:rPr>
          <w:rFonts w:ascii="Arial" w:hAnsi="Arial" w:cs="Arial"/>
          <w:b/>
          <w:bCs/>
          <w:lang w:val="mn-MN"/>
        </w:rPr>
        <w:t xml:space="preserve">НЭМЭЛТ ОРУУЛАХ ТУХАЙ </w:t>
      </w:r>
    </w:p>
    <w:p w14:paraId="34E269A3" w14:textId="77777777" w:rsidR="001A262C" w:rsidRPr="002E0B24" w:rsidRDefault="001A262C" w:rsidP="001A262C">
      <w:pPr>
        <w:ind w:firstLine="567"/>
        <w:jc w:val="both"/>
        <w:rPr>
          <w:rFonts w:ascii="Arial" w:hAnsi="Arial" w:cs="Arial"/>
          <w:shd w:val="clear" w:color="auto" w:fill="FFFFFF"/>
          <w:lang w:val="mn-MN"/>
        </w:rPr>
      </w:pPr>
    </w:p>
    <w:p w14:paraId="6CFB6A07" w14:textId="77777777" w:rsidR="001A262C" w:rsidRPr="002E0B24" w:rsidRDefault="001A262C" w:rsidP="001A262C">
      <w:pPr>
        <w:ind w:firstLine="720"/>
        <w:jc w:val="both"/>
        <w:rPr>
          <w:rFonts w:ascii="Arial" w:eastAsia="Arial" w:hAnsi="Arial" w:cs="Arial"/>
          <w:lang w:val="mn-MN"/>
        </w:rPr>
      </w:pPr>
      <w:r w:rsidRPr="002E0B24">
        <w:rPr>
          <w:rFonts w:ascii="Arial" w:eastAsia="Arial" w:hAnsi="Arial" w:cs="Arial"/>
          <w:b/>
          <w:lang w:val="mn-MN"/>
        </w:rPr>
        <w:t>1 дүгээр зүйл.</w:t>
      </w:r>
      <w:r w:rsidRPr="002E0B24">
        <w:rPr>
          <w:rFonts w:ascii="Arial" w:eastAsia="Arial" w:hAnsi="Arial" w:cs="Arial"/>
          <w:lang w:val="mn-MN"/>
        </w:rPr>
        <w:t>Гаалийн тариф, гаалийн татварын тухай хуулийн 40 дүгээр зүйлд доор дурдсан агуулгатай 40.10 дахь</w:t>
      </w:r>
      <w:r w:rsidRPr="002E0B24">
        <w:rPr>
          <w:rFonts w:ascii="Arial" w:eastAsia="Arial" w:hAnsi="Arial" w:cs="Arial"/>
          <w:b/>
          <w:lang w:val="mn-MN"/>
        </w:rPr>
        <w:t xml:space="preserve"> </w:t>
      </w:r>
      <w:r w:rsidRPr="002E0B24">
        <w:rPr>
          <w:rFonts w:ascii="Arial" w:eastAsia="Arial" w:hAnsi="Arial" w:cs="Arial"/>
          <w:lang w:val="mn-MN"/>
        </w:rPr>
        <w:t>хэсэг нэмсүгэй:</w:t>
      </w:r>
    </w:p>
    <w:p w14:paraId="041F8A41" w14:textId="77777777" w:rsidR="001A262C" w:rsidRPr="002E0B24" w:rsidRDefault="001A262C" w:rsidP="001A262C">
      <w:pPr>
        <w:jc w:val="both"/>
        <w:rPr>
          <w:rFonts w:ascii="Arial" w:eastAsia="Arial" w:hAnsi="Arial" w:cs="Arial"/>
          <w:lang w:val="mn-MN"/>
        </w:rPr>
      </w:pPr>
      <w:r w:rsidRPr="002E0B24">
        <w:rPr>
          <w:rFonts w:ascii="Arial" w:eastAsia="Arial" w:hAnsi="Arial" w:cs="Arial"/>
          <w:lang w:val="mn-MN"/>
        </w:rPr>
        <w:t xml:space="preserve"> </w:t>
      </w:r>
    </w:p>
    <w:p w14:paraId="49078EE5" w14:textId="77777777" w:rsidR="001A262C" w:rsidRPr="002E0B24" w:rsidRDefault="001A262C" w:rsidP="001A262C">
      <w:pPr>
        <w:ind w:firstLine="720"/>
        <w:jc w:val="both"/>
        <w:rPr>
          <w:rFonts w:ascii="Arial" w:eastAsia="Arial" w:hAnsi="Arial" w:cs="Arial"/>
          <w:lang w:val="mn-MN"/>
        </w:rPr>
      </w:pPr>
      <w:r w:rsidRPr="002E0B24">
        <w:rPr>
          <w:rFonts w:ascii="Arial" w:eastAsia="Arial" w:hAnsi="Arial" w:cs="Arial"/>
          <w:lang w:val="mn-MN"/>
        </w:rPr>
        <w:t>“40.10.Олон улсын спортын холбооны стандартад нийцсэн, олимп, тив дэлхийн тэмцээн зохион байгуулах шаардлага хангасан спортын барилга байгууламжийн үндсэн хөрөнгөөр бүртгэгдэх, дотоодын үйлдвэрлэлээс хангах боломжгүй импортоор оруулах тоног төхөөрөмж, спортын зориулалт бүхий барилгын материалын гаалийн албан татварын төлөх хугацааг 4 жил хүртэл хугацаагаар сунгах, эсхүл уг татварыг 4 жилийн хугацаанд хэсэгчлэн төлүүлэх шийдвэрийг Засгийн газар гаргаж болно.”</w:t>
      </w:r>
    </w:p>
    <w:p w14:paraId="4201B245" w14:textId="77777777" w:rsidR="001A262C" w:rsidRPr="002E0B24" w:rsidRDefault="001A262C" w:rsidP="001A262C">
      <w:pPr>
        <w:ind w:firstLine="720"/>
        <w:jc w:val="both"/>
        <w:rPr>
          <w:rFonts w:ascii="Arial" w:eastAsia="Arial" w:hAnsi="Arial" w:cs="Arial"/>
          <w:lang w:val="mn-MN"/>
        </w:rPr>
      </w:pPr>
    </w:p>
    <w:p w14:paraId="5620DB0E" w14:textId="77777777" w:rsidR="001A262C" w:rsidRPr="002E0B24" w:rsidRDefault="001A262C" w:rsidP="001A262C">
      <w:pPr>
        <w:ind w:firstLine="720"/>
        <w:jc w:val="both"/>
        <w:rPr>
          <w:rFonts w:ascii="Arial" w:eastAsia="Arial" w:hAnsi="Arial" w:cs="Arial"/>
          <w:lang w:val="mn-MN"/>
        </w:rPr>
      </w:pPr>
      <w:r w:rsidRPr="002E0B24">
        <w:rPr>
          <w:rFonts w:ascii="Arial" w:eastAsia="Arial" w:hAnsi="Arial" w:cs="Arial"/>
          <w:b/>
          <w:lang w:val="mn-MN"/>
        </w:rPr>
        <w:t>2 дугаар зүйл.</w:t>
      </w:r>
      <w:r w:rsidRPr="002E0B24">
        <w:rPr>
          <w:rFonts w:ascii="Arial" w:eastAsia="Arial" w:hAnsi="Arial" w:cs="Arial"/>
          <w:lang w:val="mn-MN"/>
        </w:rPr>
        <w:t>Энэ хуулийг 2025 оны 01 дүгээр сарын 01-ний өдрөөс эхлэн 2030 оны 01 дүгээр сарын 01-ний өдрийг хүртэлх хугацаанд дагаж мөрдөнө.</w:t>
      </w:r>
    </w:p>
    <w:p w14:paraId="458087B2" w14:textId="77777777" w:rsidR="001A262C" w:rsidRPr="002E0B24" w:rsidRDefault="001A262C" w:rsidP="001A262C">
      <w:pPr>
        <w:jc w:val="center"/>
        <w:rPr>
          <w:rFonts w:ascii="Arial" w:hAnsi="Arial" w:cs="Arial"/>
          <w:spacing w:val="4"/>
          <w:shd w:val="clear" w:color="auto" w:fill="FFFFFF"/>
          <w:lang w:val="mn-MN"/>
        </w:rPr>
      </w:pPr>
    </w:p>
    <w:p w14:paraId="6EE288CF" w14:textId="77777777" w:rsidR="001A262C" w:rsidRPr="002E0B24" w:rsidRDefault="001A262C" w:rsidP="001A262C">
      <w:pPr>
        <w:jc w:val="center"/>
        <w:rPr>
          <w:rFonts w:ascii="Arial" w:hAnsi="Arial" w:cs="Arial"/>
          <w:spacing w:val="4"/>
          <w:shd w:val="clear" w:color="auto" w:fill="FFFFFF"/>
          <w:lang w:val="mn-MN"/>
        </w:rPr>
      </w:pPr>
    </w:p>
    <w:p w14:paraId="03A7628A" w14:textId="77777777" w:rsidR="001A262C" w:rsidRPr="002E0B24" w:rsidRDefault="001A262C" w:rsidP="001A262C">
      <w:pPr>
        <w:jc w:val="center"/>
        <w:rPr>
          <w:rFonts w:ascii="Arial" w:hAnsi="Arial" w:cs="Arial"/>
          <w:spacing w:val="4"/>
          <w:shd w:val="clear" w:color="auto" w:fill="FFFFFF"/>
          <w:lang w:val="mn-MN"/>
        </w:rPr>
      </w:pPr>
    </w:p>
    <w:p w14:paraId="477C0CFE" w14:textId="77777777" w:rsidR="001A262C" w:rsidRDefault="001A262C" w:rsidP="001A262C">
      <w:pPr>
        <w:shd w:val="clear" w:color="auto" w:fill="FFFFFF"/>
        <w:ind w:left="720" w:firstLine="720"/>
        <w:jc w:val="both"/>
        <w:textAlignment w:val="top"/>
        <w:rPr>
          <w:rFonts w:ascii="Arial" w:hAnsi="Arial" w:cs="Arial"/>
          <w:color w:val="000000"/>
          <w:lang w:val="mn-MN"/>
        </w:rPr>
      </w:pPr>
    </w:p>
    <w:p w14:paraId="7D0B4356" w14:textId="77777777" w:rsidR="001A262C" w:rsidRPr="005378DB" w:rsidRDefault="001A262C" w:rsidP="001A262C">
      <w:pPr>
        <w:shd w:val="clear" w:color="auto" w:fill="FFFFFF"/>
        <w:ind w:left="720" w:firstLine="720"/>
        <w:jc w:val="both"/>
        <w:textAlignment w:val="top"/>
        <w:rPr>
          <w:rFonts w:ascii="Arial" w:hAnsi="Arial" w:cs="Arial"/>
          <w:color w:val="000000"/>
          <w:lang w:val="mn-MN"/>
        </w:rPr>
      </w:pPr>
      <w:r w:rsidRPr="005378DB">
        <w:rPr>
          <w:rFonts w:ascii="Arial" w:hAnsi="Arial" w:cs="Arial"/>
          <w:color w:val="000000"/>
          <w:lang w:val="mn-MN"/>
        </w:rPr>
        <w:t xml:space="preserve">МОНГОЛ УЛСЫН </w:t>
      </w:r>
    </w:p>
    <w:p w14:paraId="34233CFE" w14:textId="77777777" w:rsidR="001A262C" w:rsidRPr="005378DB" w:rsidRDefault="001A262C" w:rsidP="001A262C">
      <w:pPr>
        <w:shd w:val="clear" w:color="auto" w:fill="FFFFFF"/>
        <w:tabs>
          <w:tab w:val="left" w:pos="567"/>
        </w:tabs>
        <w:jc w:val="both"/>
        <w:textAlignment w:val="top"/>
        <w:rPr>
          <w:rFonts w:ascii="Arial" w:hAnsi="Arial" w:cs="Arial"/>
          <w:color w:val="000000"/>
          <w:lang w:val="mn-MN"/>
        </w:rPr>
      </w:pPr>
      <w:r w:rsidRPr="005378DB">
        <w:rPr>
          <w:rFonts w:ascii="Arial" w:hAnsi="Arial" w:cs="Arial"/>
          <w:color w:val="000000"/>
          <w:lang w:val="mn-MN"/>
        </w:rPr>
        <w:tab/>
      </w:r>
      <w:r w:rsidRPr="005378DB">
        <w:rPr>
          <w:rFonts w:ascii="Arial" w:hAnsi="Arial" w:cs="Arial"/>
          <w:color w:val="000000"/>
          <w:lang w:val="mn-MN"/>
        </w:rPr>
        <w:tab/>
      </w:r>
      <w:r w:rsidRPr="005378DB">
        <w:rPr>
          <w:rFonts w:ascii="Arial" w:hAnsi="Arial" w:cs="Arial"/>
          <w:color w:val="000000"/>
          <w:lang w:val="mn-MN"/>
        </w:rPr>
        <w:tab/>
        <w:t xml:space="preserve">ИХ ХУРЛЫН ДАРГА </w:t>
      </w:r>
      <w:r w:rsidRPr="005378DB">
        <w:rPr>
          <w:rFonts w:ascii="Arial" w:hAnsi="Arial" w:cs="Arial"/>
          <w:color w:val="000000"/>
          <w:lang w:val="mn-MN"/>
        </w:rPr>
        <w:tab/>
      </w:r>
      <w:r w:rsidRPr="005378DB">
        <w:rPr>
          <w:rFonts w:ascii="Arial" w:hAnsi="Arial" w:cs="Arial"/>
          <w:color w:val="000000"/>
          <w:lang w:val="mn-MN"/>
        </w:rPr>
        <w:tab/>
      </w:r>
      <w:r w:rsidRPr="005378DB">
        <w:rPr>
          <w:rFonts w:ascii="Arial" w:hAnsi="Arial" w:cs="Arial"/>
          <w:color w:val="000000"/>
          <w:lang w:val="mn-MN"/>
        </w:rPr>
        <w:tab/>
      </w:r>
      <w:r w:rsidRPr="005378DB">
        <w:rPr>
          <w:rFonts w:ascii="Arial" w:hAnsi="Arial" w:cs="Arial"/>
          <w:color w:val="000000"/>
          <w:lang w:val="mn-MN"/>
        </w:rPr>
        <w:tab/>
        <w:t>Г.ЗАНДАНШАТАР</w:t>
      </w:r>
    </w:p>
    <w:p w14:paraId="46E7B4C3" w14:textId="77777777" w:rsidR="001A262C" w:rsidRPr="002E0B24" w:rsidRDefault="001A262C" w:rsidP="001A262C">
      <w:pPr>
        <w:tabs>
          <w:tab w:val="left" w:pos="567"/>
        </w:tabs>
        <w:rPr>
          <w:rFonts w:ascii="Arial" w:hAnsi="Arial" w:cs="Arial"/>
          <w:lang w:val="mn-MN"/>
        </w:rPr>
      </w:pPr>
    </w:p>
    <w:p w14:paraId="4115BC73" w14:textId="6BC2B031" w:rsidR="00D9760B" w:rsidRPr="00D9760B" w:rsidRDefault="00D9760B" w:rsidP="00A13B27">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A262C"/>
    <w:rsid w:val="001D7A86"/>
    <w:rsid w:val="001F15D4"/>
    <w:rsid w:val="00203D30"/>
    <w:rsid w:val="002337B8"/>
    <w:rsid w:val="002755A1"/>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13B27"/>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2024-07-05T08:26:00Z</dcterms:created>
  <dcterms:modified xsi:type="dcterms:W3CDTF">2024-07-05T08:26:00Z</dcterms:modified>
</cp:coreProperties>
</file>