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75BF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075BFE" w:rsidRDefault="00075BFE" w:rsidP="00075BFE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A0378" w:rsidRPr="00FA0378" w:rsidRDefault="00FA0378" w:rsidP="00FA0378">
      <w:pPr>
        <w:pStyle w:val="NoSpacing"/>
        <w:ind w:left="142"/>
        <w:jc w:val="center"/>
        <w:rPr>
          <w:rStyle w:val="Strong"/>
          <w:rFonts w:ascii="Arial" w:hAnsi="Arial" w:cs="Arial"/>
          <w:b/>
          <w:sz w:val="24"/>
          <w:szCs w:val="24"/>
          <w:lang w:val="mn-MN"/>
        </w:rPr>
      </w:pPr>
      <w:r w:rsidRPr="00FA0378">
        <w:rPr>
          <w:rStyle w:val="Strong"/>
          <w:rFonts w:ascii="Arial" w:hAnsi="Arial" w:cs="Arial"/>
          <w:b/>
          <w:sz w:val="24"/>
          <w:szCs w:val="24"/>
          <w:lang w:val="mn-MN"/>
        </w:rPr>
        <w:t>ТӨРИЙН АЛБАНЫ ТУХАЙ ХУУЛЬД</w:t>
      </w:r>
    </w:p>
    <w:p w:rsidR="00FA0378" w:rsidRPr="00FA0378" w:rsidRDefault="00FA0378" w:rsidP="00FA0378">
      <w:pPr>
        <w:pStyle w:val="NoSpacing"/>
        <w:ind w:left="142"/>
        <w:jc w:val="center"/>
        <w:rPr>
          <w:rStyle w:val="Strong"/>
          <w:rFonts w:ascii="Arial" w:hAnsi="Arial" w:cs="Arial"/>
          <w:b/>
          <w:sz w:val="24"/>
          <w:szCs w:val="24"/>
          <w:lang w:val="mn-MN"/>
        </w:rPr>
      </w:pPr>
      <w:r w:rsidRPr="00FA0378">
        <w:rPr>
          <w:rStyle w:val="Strong"/>
          <w:rFonts w:ascii="Arial" w:hAnsi="Arial" w:cs="Arial"/>
          <w:b/>
          <w:sz w:val="24"/>
          <w:szCs w:val="24"/>
          <w:lang w:val="mn-MN"/>
        </w:rPr>
        <w:t>НЭМЭЛТ ОРУУЛАХ ТУХАЙ</w:t>
      </w:r>
    </w:p>
    <w:p w:rsidR="00FA0378" w:rsidRPr="00517EFC" w:rsidRDefault="00FA0378" w:rsidP="00FA0378">
      <w:pPr>
        <w:pStyle w:val="NoSpacing"/>
        <w:spacing w:line="360" w:lineRule="auto"/>
        <w:jc w:val="center"/>
        <w:rPr>
          <w:rStyle w:val="Strong"/>
          <w:rFonts w:ascii="Arial" w:hAnsi="Arial" w:cs="Arial"/>
          <w:szCs w:val="24"/>
          <w:lang w:val="mn-MN"/>
        </w:rPr>
      </w:pP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>1 дүгээр зүйл.2002 оны 06 дугаар сарын 28-ны өдөр баталсан Төрийн албаны тухай хуулийн 28 дугаар зүйлийн 28.11 дэх хэсгийн “Улсын дээд шүүхийн шүүгч,” гэсний дараа “Монголбанкны Ерөнхийлөгч, Тэргүүн дэд ерөнхийлөгч, Дэд ерөнхийлөгч,” гэж нэмсүгэй.</w:t>
      </w: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lang w:val="mn-MN"/>
        </w:rPr>
      </w:pP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>2 дугаар зүйл.Энэ хуулийг Төв банк /Монголбанк/-ны тухай хуульд нэмэлт, өөрчлөлт оруулах тухай хууль хүчин төгөлдөр болсон өдрөөс эхлэн дагаж мөрдөнө.</w:t>
      </w: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FA0378" w:rsidRPr="00517EFC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 xml:space="preserve">МОНГОЛ УЛСЫН </w:t>
      </w:r>
    </w:p>
    <w:p w:rsidR="00433B3A" w:rsidRPr="00FA0378" w:rsidRDefault="00FA0378" w:rsidP="00FA0378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lang w:val="mn-MN"/>
        </w:rPr>
      </w:pPr>
      <w:r w:rsidRPr="00517EFC">
        <w:rPr>
          <w:rStyle w:val="Strong"/>
          <w:rFonts w:ascii="Arial" w:hAnsi="Arial" w:cs="Arial"/>
          <w:lang w:val="mn-MN"/>
        </w:rPr>
        <w:t>ИХ ХУРЛЫН ДЭД ДАРГА</w:t>
      </w:r>
      <w:r w:rsidRPr="00517EFC">
        <w:rPr>
          <w:rStyle w:val="Strong"/>
          <w:rFonts w:ascii="Arial" w:hAnsi="Arial" w:cs="Arial"/>
          <w:lang w:val="mn-MN"/>
        </w:rPr>
        <w:tab/>
      </w:r>
      <w:r w:rsidRPr="00517EFC">
        <w:rPr>
          <w:rStyle w:val="Strong"/>
          <w:rFonts w:ascii="Arial" w:hAnsi="Arial" w:cs="Arial"/>
          <w:lang w:val="mn-MN"/>
        </w:rPr>
        <w:tab/>
      </w:r>
      <w:r w:rsidRPr="00517EFC">
        <w:rPr>
          <w:rStyle w:val="Strong"/>
          <w:rFonts w:ascii="Arial" w:hAnsi="Arial" w:cs="Arial"/>
          <w:lang w:val="mn-MN"/>
        </w:rPr>
        <w:tab/>
      </w:r>
      <w:r w:rsidRPr="00517EFC">
        <w:rPr>
          <w:rStyle w:val="Strong"/>
          <w:rFonts w:ascii="Arial" w:hAnsi="Arial" w:cs="Arial"/>
          <w:lang w:val="mn-MN"/>
        </w:rPr>
        <w:tab/>
      </w:r>
      <w:r w:rsidRPr="00517EFC">
        <w:rPr>
          <w:rStyle w:val="Strong"/>
          <w:rFonts w:ascii="Arial" w:hAnsi="Arial" w:cs="Arial"/>
          <w:lang w:val="mn-MN"/>
        </w:rPr>
        <w:tab/>
        <w:t xml:space="preserve">      </w:t>
      </w:r>
      <w:r>
        <w:rPr>
          <w:rStyle w:val="Strong"/>
          <w:rFonts w:ascii="Arial" w:hAnsi="Arial" w:cs="Arial"/>
          <w:lang w:val="mn-MN"/>
        </w:rPr>
        <w:t xml:space="preserve">  </w:t>
      </w:r>
      <w:r w:rsidRPr="00517EFC">
        <w:rPr>
          <w:rStyle w:val="Strong"/>
          <w:rFonts w:ascii="Arial" w:hAnsi="Arial" w:cs="Arial"/>
          <w:lang w:val="mn-MN"/>
        </w:rPr>
        <w:t>Л.ЭНХ-АМГАЛАН</w:t>
      </w:r>
    </w:p>
    <w:sectPr w:rsidR="00433B3A" w:rsidRPr="00FA0378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2B" w:rsidRDefault="00145F2B" w:rsidP="0091512A">
      <w:r>
        <w:separator/>
      </w:r>
    </w:p>
  </w:endnote>
  <w:endnote w:type="continuationSeparator" w:id="0">
    <w:p w:rsidR="00145F2B" w:rsidRDefault="00145F2B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9A0D6D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9A0D6D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FA0378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2B" w:rsidRDefault="00145F2B" w:rsidP="0091512A">
      <w:r>
        <w:separator/>
      </w:r>
    </w:p>
  </w:footnote>
  <w:footnote w:type="continuationSeparator" w:id="0">
    <w:p w:rsidR="00145F2B" w:rsidRDefault="00145F2B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75BFE"/>
    <w:rsid w:val="00081BA7"/>
    <w:rsid w:val="000C0AA7"/>
    <w:rsid w:val="000E682D"/>
    <w:rsid w:val="000F26BC"/>
    <w:rsid w:val="000F32E9"/>
    <w:rsid w:val="00105D1D"/>
    <w:rsid w:val="0013441F"/>
    <w:rsid w:val="00145F2B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A0D6D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A0378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0A2E00-7500-4594-927C-410BABF0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2018-01-30T03:06:00Z</dcterms:created>
  <dcterms:modified xsi:type="dcterms:W3CDTF">2018-01-30T03:06:00Z</dcterms:modified>
</cp:coreProperties>
</file>