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A780A" w14:textId="77777777" w:rsidR="00CB3EFB" w:rsidRPr="002C68A3" w:rsidRDefault="00CB3EFB" w:rsidP="00CB3EF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500A7D3" wp14:editId="753320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1C12D2" w14:textId="77777777" w:rsidR="00CB3EFB" w:rsidRDefault="00CB3EFB" w:rsidP="00CB3EF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70AA714" w14:textId="77777777" w:rsidR="00CB3EFB" w:rsidRDefault="00CB3EFB" w:rsidP="00CB3EF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B88B3A" w14:textId="77777777" w:rsidR="00CB3EFB" w:rsidRPr="00661028" w:rsidRDefault="00CB3EFB" w:rsidP="00CB3EF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C1FC33" w14:textId="77777777" w:rsidR="00CB3EFB" w:rsidRPr="002C68A3" w:rsidRDefault="00CB3EFB" w:rsidP="00CB3EFB">
      <w:pPr>
        <w:jc w:val="both"/>
        <w:rPr>
          <w:rFonts w:ascii="Arial" w:hAnsi="Arial" w:cs="Arial"/>
          <w:color w:val="3366FF"/>
          <w:lang w:val="ms-MY"/>
        </w:rPr>
      </w:pPr>
    </w:p>
    <w:p w14:paraId="34F4F8FC" w14:textId="77777777" w:rsidR="00CB3EFB" w:rsidRPr="002C68A3" w:rsidRDefault="00CB3EFB" w:rsidP="00CB3EFB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C7875E5" w14:textId="77777777" w:rsidR="00F32166" w:rsidRPr="003D34B1" w:rsidRDefault="00F32166" w:rsidP="00B02123">
      <w:pPr>
        <w:jc w:val="right"/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  <w:lang w:val="mn-MN"/>
        </w:rPr>
      </w:pPr>
    </w:p>
    <w:p w14:paraId="3C8A69D5" w14:textId="77777777" w:rsidR="00CB3EFB" w:rsidRPr="003D34B1" w:rsidRDefault="00CB3EFB" w:rsidP="00164704">
      <w:pPr>
        <w:spacing w:line="360" w:lineRule="auto"/>
        <w:rPr>
          <w:rStyle w:val="Strong"/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4F8F09C0" w14:textId="77777777" w:rsidR="00D31C17" w:rsidRPr="003D34B1" w:rsidRDefault="00D31C17" w:rsidP="00D31C17">
      <w:pPr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D34B1">
        <w:rPr>
          <w:rFonts w:ascii="Arial" w:hAnsi="Arial" w:cs="Arial"/>
          <w:b/>
          <w:sz w:val="24"/>
          <w:szCs w:val="24"/>
          <w:lang w:val="mn-MN"/>
        </w:rPr>
        <w:t>БАНКИН ДАХЬ МӨНГӨН ХАДГАЛАМЖИЙН</w:t>
      </w:r>
    </w:p>
    <w:p w14:paraId="3D75F167" w14:textId="77777777" w:rsidR="00D31C17" w:rsidRPr="003D34B1" w:rsidRDefault="00D31C17" w:rsidP="00D31C17">
      <w:pPr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D34B1">
        <w:rPr>
          <w:rFonts w:ascii="Arial" w:hAnsi="Arial" w:cs="Arial"/>
          <w:b/>
          <w:sz w:val="24"/>
          <w:szCs w:val="24"/>
          <w:lang w:val="mn-MN"/>
        </w:rPr>
        <w:t xml:space="preserve">   ДААТГАЛЫН ТУХАЙ ХУУЛЬД ӨӨРЧЛӨЛТ</w:t>
      </w:r>
    </w:p>
    <w:p w14:paraId="70BAD069" w14:textId="77777777" w:rsidR="00D31C17" w:rsidRPr="003D34B1" w:rsidRDefault="00D31C17" w:rsidP="00D31C17">
      <w:pPr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D34B1">
        <w:rPr>
          <w:rFonts w:ascii="Arial" w:hAnsi="Arial" w:cs="Arial"/>
          <w:b/>
          <w:sz w:val="24"/>
          <w:szCs w:val="24"/>
          <w:lang w:val="mn-MN"/>
        </w:rPr>
        <w:t xml:space="preserve">  ОРУУЛАХ ТУХАЙ</w:t>
      </w:r>
    </w:p>
    <w:p w14:paraId="49DA3DBC" w14:textId="77777777" w:rsidR="00D31C17" w:rsidRPr="003D34B1" w:rsidRDefault="00D31C17" w:rsidP="00D31C17">
      <w:pPr>
        <w:spacing w:line="360" w:lineRule="auto"/>
        <w:rPr>
          <w:rFonts w:ascii="Arial" w:hAnsi="Arial" w:cs="Arial"/>
          <w:dstrike/>
          <w:sz w:val="24"/>
          <w:szCs w:val="24"/>
          <w:lang w:val="mn-MN"/>
        </w:rPr>
      </w:pPr>
    </w:p>
    <w:p w14:paraId="547F3D39" w14:textId="77777777" w:rsidR="00D31C17" w:rsidRPr="003D34B1" w:rsidRDefault="00D31C17" w:rsidP="00D31C1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D34B1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3D34B1">
        <w:rPr>
          <w:rFonts w:ascii="Arial" w:hAnsi="Arial" w:cs="Arial"/>
          <w:sz w:val="24"/>
          <w:szCs w:val="24"/>
          <w:lang w:val="mn-MN"/>
        </w:rPr>
        <w:t>Банкин дахь мөнгөн хадгаламжийн даатгалын тухай хуулийн 2 дугаар зүйлийн 2.1 дэх хэсгийн “төлбөр тооцоо” гэснийг “мөнгөн хөрөнгийн шилжүүлэг” гэж, 3 дугаар зүйлийн 3.1.4 дэх заалтын “хадгаламж” гэснийг “даатгагдах хадгаламж” /цаашид “хадгаламж” гэх/” гэж тус тус өөрчилсүгэй.</w:t>
      </w:r>
    </w:p>
    <w:p w14:paraId="305C8B13" w14:textId="77777777" w:rsidR="00D31C17" w:rsidRPr="003D34B1" w:rsidRDefault="00D31C17" w:rsidP="00D31C17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695029CC" w14:textId="77777777" w:rsidR="00D31C17" w:rsidRPr="003D34B1" w:rsidRDefault="00D31C17" w:rsidP="00D31C17">
      <w:pPr>
        <w:jc w:val="both"/>
        <w:rPr>
          <w:rFonts w:ascii="Arial" w:hAnsi="Arial" w:cs="Arial"/>
          <w:sz w:val="24"/>
          <w:szCs w:val="24"/>
          <w:lang w:val="mn-MN"/>
        </w:rPr>
      </w:pPr>
      <w:r w:rsidRPr="003D34B1">
        <w:rPr>
          <w:rFonts w:ascii="Arial" w:hAnsi="Arial" w:cs="Arial"/>
          <w:sz w:val="24"/>
          <w:szCs w:val="24"/>
          <w:lang w:val="mn-MN"/>
        </w:rPr>
        <w:t xml:space="preserve"> </w:t>
      </w:r>
      <w:r w:rsidRPr="003D34B1">
        <w:rPr>
          <w:rFonts w:ascii="Arial" w:hAnsi="Arial" w:cs="Arial"/>
          <w:b/>
          <w:sz w:val="24"/>
          <w:szCs w:val="24"/>
          <w:lang w:val="mn-MN"/>
        </w:rPr>
        <w:tab/>
        <w:t>2 дугаар зүйл.</w:t>
      </w:r>
      <w:r w:rsidRPr="003D34B1">
        <w:rPr>
          <w:rFonts w:ascii="Arial" w:hAnsi="Arial" w:cs="Arial"/>
          <w:sz w:val="24"/>
          <w:szCs w:val="24"/>
          <w:lang w:val="mn-MN"/>
        </w:rPr>
        <w:t>Энэ хуулийг Банк, эрх бүхий хуулийн этгээдийн мөнгөн хадгаламж, мөнгөн хөрөнгийн шилжүүлэг, зээлийн үйл ажиллагааны тухай хууль /Шинэчилсэн найруулга/ хүчин төгөлдөр болсон</w:t>
      </w:r>
      <w:r w:rsidRPr="003D34B1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3D34B1">
        <w:rPr>
          <w:rFonts w:ascii="Arial" w:hAnsi="Arial" w:cs="Arial"/>
          <w:sz w:val="24"/>
          <w:szCs w:val="24"/>
          <w:lang w:val="mn-MN"/>
        </w:rPr>
        <w:t xml:space="preserve">өдрөөс эхлэн дагаж мөрдөнө. </w:t>
      </w:r>
    </w:p>
    <w:p w14:paraId="43606567" w14:textId="77777777" w:rsidR="00D31C17" w:rsidRPr="003D34B1" w:rsidRDefault="00D31C17" w:rsidP="00D31C17">
      <w:pPr>
        <w:rPr>
          <w:rFonts w:ascii="Arial" w:hAnsi="Arial" w:cs="Arial"/>
          <w:sz w:val="24"/>
          <w:szCs w:val="24"/>
          <w:lang w:val="mn-MN"/>
        </w:rPr>
      </w:pPr>
    </w:p>
    <w:p w14:paraId="641F08A4" w14:textId="77777777" w:rsidR="00D31C17" w:rsidRPr="003D34B1" w:rsidRDefault="00D31C17" w:rsidP="00D31C17">
      <w:pPr>
        <w:rPr>
          <w:rFonts w:ascii="Arial" w:hAnsi="Arial" w:cs="Arial"/>
          <w:sz w:val="24"/>
          <w:szCs w:val="24"/>
          <w:lang w:val="mn-MN"/>
        </w:rPr>
      </w:pPr>
    </w:p>
    <w:p w14:paraId="159B6ED2" w14:textId="77777777" w:rsidR="00D31C17" w:rsidRPr="003D34B1" w:rsidRDefault="00D31C17" w:rsidP="00D31C17">
      <w:pPr>
        <w:rPr>
          <w:rFonts w:ascii="Arial" w:hAnsi="Arial" w:cs="Arial"/>
          <w:sz w:val="24"/>
          <w:szCs w:val="24"/>
          <w:lang w:val="mn-MN"/>
        </w:rPr>
      </w:pPr>
    </w:p>
    <w:p w14:paraId="06F72FB5" w14:textId="77777777" w:rsidR="00D31C17" w:rsidRPr="003D34B1" w:rsidRDefault="00D31C17" w:rsidP="00D31C17">
      <w:pPr>
        <w:rPr>
          <w:rFonts w:ascii="Arial" w:hAnsi="Arial" w:cs="Arial"/>
          <w:sz w:val="24"/>
          <w:szCs w:val="24"/>
          <w:lang w:val="mn-MN"/>
        </w:rPr>
      </w:pPr>
    </w:p>
    <w:p w14:paraId="53EDD5D2" w14:textId="77777777" w:rsidR="00D31C17" w:rsidRPr="003D34B1" w:rsidRDefault="00D31C17" w:rsidP="00D31C17">
      <w:pPr>
        <w:rPr>
          <w:rFonts w:ascii="Arial" w:hAnsi="Arial" w:cs="Arial"/>
          <w:sz w:val="24"/>
          <w:szCs w:val="24"/>
          <w:lang w:val="mn-MN"/>
        </w:rPr>
      </w:pPr>
      <w:r w:rsidRPr="003D34B1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Pr="003D34B1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4581D3DA" w14:textId="4D4F10FC" w:rsidR="00D83E82" w:rsidRPr="00D31C17" w:rsidRDefault="00D31C17" w:rsidP="00164704">
      <w:pPr>
        <w:rPr>
          <w:rFonts w:ascii="Arial" w:hAnsi="Arial" w:cs="Arial"/>
          <w:sz w:val="24"/>
          <w:szCs w:val="24"/>
          <w:lang w:val="mn-MN"/>
        </w:rPr>
      </w:pPr>
      <w:r w:rsidRPr="003D34B1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Pr="003D34B1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3D34B1">
        <w:rPr>
          <w:rFonts w:ascii="Arial" w:hAnsi="Arial" w:cs="Arial"/>
          <w:sz w:val="24"/>
          <w:szCs w:val="24"/>
          <w:lang w:val="mn-MN"/>
        </w:rPr>
        <w:tab/>
      </w:r>
      <w:r w:rsidRPr="003D34B1">
        <w:rPr>
          <w:rFonts w:ascii="Arial" w:hAnsi="Arial" w:cs="Arial"/>
          <w:sz w:val="24"/>
          <w:szCs w:val="24"/>
          <w:lang w:val="mn-MN"/>
        </w:rPr>
        <w:tab/>
      </w:r>
      <w:r w:rsidRPr="003D34B1">
        <w:rPr>
          <w:rFonts w:ascii="Arial" w:hAnsi="Arial" w:cs="Arial"/>
          <w:sz w:val="24"/>
          <w:szCs w:val="24"/>
          <w:lang w:val="mn-MN"/>
        </w:rPr>
        <w:tab/>
      </w:r>
      <w:r w:rsidRPr="003D34B1"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sectPr w:rsidR="00D83E82" w:rsidRPr="00D31C17" w:rsidSect="00164704">
      <w:headerReference w:type="default" r:id="rId8"/>
      <w:pgSz w:w="11907" w:h="16840" w:code="9"/>
      <w:pgMar w:top="1134" w:right="851" w:bottom="1134" w:left="1701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A123E" w14:textId="77777777" w:rsidR="007C61B2" w:rsidRDefault="007C61B2" w:rsidP="00BA30AE">
      <w:r>
        <w:separator/>
      </w:r>
    </w:p>
  </w:endnote>
  <w:endnote w:type="continuationSeparator" w:id="0">
    <w:p w14:paraId="523DA485" w14:textId="77777777" w:rsidR="007C61B2" w:rsidRDefault="007C61B2" w:rsidP="00B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4F3ED" w14:textId="77777777" w:rsidR="007C61B2" w:rsidRDefault="007C61B2" w:rsidP="00BA30AE">
      <w:r>
        <w:separator/>
      </w:r>
    </w:p>
  </w:footnote>
  <w:footnote w:type="continuationSeparator" w:id="0">
    <w:p w14:paraId="707A885E" w14:textId="77777777" w:rsidR="007C61B2" w:rsidRDefault="007C61B2" w:rsidP="00BA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D08F" w14:textId="25AE835B" w:rsidR="00487709" w:rsidRPr="00487709" w:rsidRDefault="00487709" w:rsidP="00487709">
    <w:pPr>
      <w:pStyle w:val="Header"/>
      <w:jc w:val="right"/>
      <w:rPr>
        <w:sz w:val="24"/>
        <w:szCs w:val="24"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9B"/>
    <w:rsid w:val="0000623D"/>
    <w:rsid w:val="0004566C"/>
    <w:rsid w:val="0004617E"/>
    <w:rsid w:val="00057E44"/>
    <w:rsid w:val="00061732"/>
    <w:rsid w:val="00065052"/>
    <w:rsid w:val="00085255"/>
    <w:rsid w:val="0008569D"/>
    <w:rsid w:val="000A6C4C"/>
    <w:rsid w:val="000D312A"/>
    <w:rsid w:val="000F142D"/>
    <w:rsid w:val="001059F8"/>
    <w:rsid w:val="00106778"/>
    <w:rsid w:val="0010735F"/>
    <w:rsid w:val="00132072"/>
    <w:rsid w:val="001369F3"/>
    <w:rsid w:val="00164704"/>
    <w:rsid w:val="00174D0E"/>
    <w:rsid w:val="001844FA"/>
    <w:rsid w:val="00191D30"/>
    <w:rsid w:val="00193711"/>
    <w:rsid w:val="001945F9"/>
    <w:rsid w:val="001A3CDE"/>
    <w:rsid w:val="001D41A2"/>
    <w:rsid w:val="001F3F9E"/>
    <w:rsid w:val="00207CC1"/>
    <w:rsid w:val="00251438"/>
    <w:rsid w:val="00270AA3"/>
    <w:rsid w:val="00276342"/>
    <w:rsid w:val="00276E32"/>
    <w:rsid w:val="00281BF2"/>
    <w:rsid w:val="002917CE"/>
    <w:rsid w:val="002D3C11"/>
    <w:rsid w:val="002D557B"/>
    <w:rsid w:val="002E434E"/>
    <w:rsid w:val="00313682"/>
    <w:rsid w:val="0038420E"/>
    <w:rsid w:val="003A6F50"/>
    <w:rsid w:val="003C5212"/>
    <w:rsid w:val="003D34B1"/>
    <w:rsid w:val="003D5345"/>
    <w:rsid w:val="003E4809"/>
    <w:rsid w:val="003F1078"/>
    <w:rsid w:val="00455BE1"/>
    <w:rsid w:val="00470423"/>
    <w:rsid w:val="00487709"/>
    <w:rsid w:val="004A4371"/>
    <w:rsid w:val="004D1BE5"/>
    <w:rsid w:val="004F4C36"/>
    <w:rsid w:val="00550930"/>
    <w:rsid w:val="0056279B"/>
    <w:rsid w:val="00575194"/>
    <w:rsid w:val="005A2419"/>
    <w:rsid w:val="005C24AD"/>
    <w:rsid w:val="00610256"/>
    <w:rsid w:val="00613F09"/>
    <w:rsid w:val="006223CB"/>
    <w:rsid w:val="006226BE"/>
    <w:rsid w:val="00623B14"/>
    <w:rsid w:val="00643129"/>
    <w:rsid w:val="006679F2"/>
    <w:rsid w:val="00670ED1"/>
    <w:rsid w:val="006A4E5C"/>
    <w:rsid w:val="006E4B85"/>
    <w:rsid w:val="00714A0F"/>
    <w:rsid w:val="0074533E"/>
    <w:rsid w:val="0075057E"/>
    <w:rsid w:val="00786755"/>
    <w:rsid w:val="007A0748"/>
    <w:rsid w:val="007C61B2"/>
    <w:rsid w:val="007E0A8C"/>
    <w:rsid w:val="007F3E21"/>
    <w:rsid w:val="008114A0"/>
    <w:rsid w:val="008254B4"/>
    <w:rsid w:val="00857B65"/>
    <w:rsid w:val="008604AB"/>
    <w:rsid w:val="00887C47"/>
    <w:rsid w:val="008D1599"/>
    <w:rsid w:val="008E2711"/>
    <w:rsid w:val="008E6887"/>
    <w:rsid w:val="008F1E9F"/>
    <w:rsid w:val="008F44C6"/>
    <w:rsid w:val="00940536"/>
    <w:rsid w:val="0094514D"/>
    <w:rsid w:val="00966CC1"/>
    <w:rsid w:val="009806F5"/>
    <w:rsid w:val="00985ABC"/>
    <w:rsid w:val="00993954"/>
    <w:rsid w:val="009B748B"/>
    <w:rsid w:val="009D0FAF"/>
    <w:rsid w:val="00A01169"/>
    <w:rsid w:val="00A109CD"/>
    <w:rsid w:val="00A15966"/>
    <w:rsid w:val="00A17966"/>
    <w:rsid w:val="00A21207"/>
    <w:rsid w:val="00A24841"/>
    <w:rsid w:val="00A2569E"/>
    <w:rsid w:val="00A34261"/>
    <w:rsid w:val="00A453E8"/>
    <w:rsid w:val="00A533C9"/>
    <w:rsid w:val="00A56686"/>
    <w:rsid w:val="00A6329C"/>
    <w:rsid w:val="00A763D5"/>
    <w:rsid w:val="00A8475D"/>
    <w:rsid w:val="00B02123"/>
    <w:rsid w:val="00B1219B"/>
    <w:rsid w:val="00B23D94"/>
    <w:rsid w:val="00B36F10"/>
    <w:rsid w:val="00B54F7B"/>
    <w:rsid w:val="00B71E4E"/>
    <w:rsid w:val="00BA30AE"/>
    <w:rsid w:val="00BB66BA"/>
    <w:rsid w:val="00BC1B92"/>
    <w:rsid w:val="00BE260B"/>
    <w:rsid w:val="00BE3703"/>
    <w:rsid w:val="00BF28DA"/>
    <w:rsid w:val="00C07CDE"/>
    <w:rsid w:val="00C554D0"/>
    <w:rsid w:val="00C7491F"/>
    <w:rsid w:val="00CA44AE"/>
    <w:rsid w:val="00CB3EFB"/>
    <w:rsid w:val="00CB6700"/>
    <w:rsid w:val="00CC03BD"/>
    <w:rsid w:val="00CC1006"/>
    <w:rsid w:val="00CD1432"/>
    <w:rsid w:val="00CE3A30"/>
    <w:rsid w:val="00CE73EA"/>
    <w:rsid w:val="00D00F9F"/>
    <w:rsid w:val="00D2604B"/>
    <w:rsid w:val="00D31C17"/>
    <w:rsid w:val="00D36407"/>
    <w:rsid w:val="00D83E82"/>
    <w:rsid w:val="00DA269E"/>
    <w:rsid w:val="00DC3690"/>
    <w:rsid w:val="00DD4AAE"/>
    <w:rsid w:val="00DE2FA1"/>
    <w:rsid w:val="00DE4141"/>
    <w:rsid w:val="00E06E24"/>
    <w:rsid w:val="00E07539"/>
    <w:rsid w:val="00E574E7"/>
    <w:rsid w:val="00F166DF"/>
    <w:rsid w:val="00F2445C"/>
    <w:rsid w:val="00F32166"/>
    <w:rsid w:val="00F43F6C"/>
    <w:rsid w:val="00F46303"/>
    <w:rsid w:val="00F46EBB"/>
    <w:rsid w:val="00F855EF"/>
    <w:rsid w:val="00FA36BC"/>
    <w:rsid w:val="00FD13A0"/>
    <w:rsid w:val="00FD1C19"/>
    <w:rsid w:val="00FD7FCE"/>
    <w:rsid w:val="00FF044C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BC05"/>
  <w15:docId w15:val="{E2F75B57-25E8-914F-89FE-B25FED60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03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219B"/>
    <w:rPr>
      <w:b/>
      <w:bCs/>
    </w:rPr>
  </w:style>
  <w:style w:type="paragraph" w:customStyle="1" w:styleId="msghead">
    <w:name w:val="msg_head"/>
    <w:basedOn w:val="Normal"/>
    <w:rsid w:val="00B1219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21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3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0AE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BA3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0AE"/>
    <w:rPr>
      <w:rFonts w:ascii="Verdana" w:eastAsia="Verdana" w:hAnsi="Verdana" w:cs="Times New Roman"/>
      <w:sz w:val="15"/>
      <w:szCs w:val="16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A01169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ListParagraphChar">
    <w:name w:val="List Paragraph Char"/>
    <w:aliases w:val="List Paragraph1 Char"/>
    <w:link w:val="ListParagraph"/>
    <w:uiPriority w:val="34"/>
    <w:locked/>
    <w:rsid w:val="00A01169"/>
    <w:rPr>
      <w:rFonts w:ascii="Arial" w:eastAsia="Arial" w:hAnsi="Arial" w:cs="Arial"/>
    </w:rPr>
  </w:style>
  <w:style w:type="paragraph" w:styleId="NoSpacing">
    <w:name w:val="No Spacing"/>
    <w:uiPriority w:val="1"/>
    <w:qFormat/>
    <w:rsid w:val="001F3F9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79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9B"/>
    <w:rPr>
      <w:rFonts w:ascii="Tahoma" w:eastAsia="Verdan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B3EFB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B3EFB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A40E70-0932-426C-BFEE-F6E8600F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Munkh-Undraga U</dc:creator>
  <cp:keywords/>
  <dc:description/>
  <cp:lastModifiedBy>Microsoft Office User</cp:lastModifiedBy>
  <cp:revision>2</cp:revision>
  <cp:lastPrinted>2021-07-01T04:35:00Z</cp:lastPrinted>
  <dcterms:created xsi:type="dcterms:W3CDTF">2021-07-02T01:30:00Z</dcterms:created>
  <dcterms:modified xsi:type="dcterms:W3CDTF">2021-07-02T01:30:00Z</dcterms:modified>
</cp:coreProperties>
</file>