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244B93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7090F" w:rsidRDefault="00C551F5" w:rsidP="00244B93">
      <w:pPr>
        <w:jc w:val="center"/>
        <w:rPr>
          <w:rFonts w:ascii="Arial" w:hAnsi="Arial" w:cs="Arial"/>
          <w:b/>
          <w:bCs/>
        </w:rPr>
      </w:pPr>
    </w:p>
    <w:p w:rsidR="003A24C1" w:rsidRPr="00356AB0" w:rsidRDefault="003F37CB" w:rsidP="00244B93">
      <w:pPr>
        <w:rPr>
          <w:rFonts w:ascii="Arial" w:hAnsi="Arial" w:cs="Arial"/>
          <w:lang w:val="mn-MN"/>
        </w:rPr>
      </w:pPr>
      <w:r w:rsidRPr="0057090F">
        <w:rPr>
          <w:rFonts w:ascii="Arial" w:hAnsi="Arial" w:cs="Arial"/>
          <w:lang w:val="mn-MN"/>
        </w:rPr>
        <w:t xml:space="preserve"> </w:t>
      </w:r>
    </w:p>
    <w:p w:rsidR="00244B93" w:rsidRPr="00244B93" w:rsidRDefault="00244B93" w:rsidP="00244B93">
      <w:pPr>
        <w:jc w:val="center"/>
        <w:rPr>
          <w:color w:val="00000A"/>
        </w:rPr>
      </w:pPr>
      <w:r w:rsidRPr="00244B93">
        <w:rPr>
          <w:rFonts w:ascii="Arial" w:hAnsi="Arial" w:cs="Arial"/>
          <w:b/>
          <w:bCs/>
          <w:color w:val="00000A"/>
          <w:lang w:val="mn-MN"/>
        </w:rPr>
        <w:t>АРХИВЫН ТУХАЙ ХУУЛЬД ӨӨРЧЛӨЛТ</w:t>
      </w:r>
    </w:p>
    <w:p w:rsidR="00244B93" w:rsidRPr="00244B93" w:rsidRDefault="00244B93" w:rsidP="00244B93">
      <w:pPr>
        <w:jc w:val="center"/>
        <w:rPr>
          <w:color w:val="00000A"/>
          <w:lang w:val="mn-MN"/>
        </w:rPr>
      </w:pPr>
      <w:r w:rsidRPr="00244B93">
        <w:rPr>
          <w:rFonts w:ascii="Arial" w:hAnsi="Arial" w:cs="Arial"/>
          <w:b/>
          <w:bCs/>
          <w:color w:val="00000A"/>
          <w:lang w:val="mn-MN"/>
        </w:rPr>
        <w:t>ОРУУЛАХ ТУХАЙ</w:t>
      </w:r>
    </w:p>
    <w:p w:rsidR="00244B93" w:rsidRDefault="00244B93" w:rsidP="00244B93">
      <w:pPr>
        <w:rPr>
          <w:color w:val="00000A"/>
        </w:rPr>
      </w:pPr>
    </w:p>
    <w:p w:rsidR="00244B93" w:rsidRPr="00244B93" w:rsidRDefault="00244B93" w:rsidP="00244B93">
      <w:pPr>
        <w:rPr>
          <w:color w:val="00000A"/>
        </w:rPr>
      </w:pPr>
    </w:p>
    <w:p w:rsidR="00244B93" w:rsidRPr="00244B93" w:rsidRDefault="00244B93" w:rsidP="00244B93">
      <w:pPr>
        <w:ind w:firstLine="720"/>
        <w:jc w:val="both"/>
        <w:rPr>
          <w:color w:val="00000A"/>
        </w:rPr>
      </w:pPr>
      <w:r w:rsidRPr="00244B93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244B93">
        <w:rPr>
          <w:rFonts w:ascii="Arial" w:hAnsi="Arial" w:cs="Arial"/>
          <w:color w:val="00000A"/>
          <w:lang w:val="mn-MN"/>
        </w:rPr>
        <w:t>Архивын тухай хуулийн 19 дүгээр зүйлийн 19.1 дэх хэсгийн “байгалийн гамшиг, гал усны болон гэнэтийн бусад аюул” гэснийг “гамшиг, аюулт үзэгдэл, осол” гэж өөрчилсүгэй.</w:t>
      </w:r>
      <w:r w:rsidRPr="00244B93">
        <w:rPr>
          <w:rFonts w:ascii="Arial" w:hAnsi="Arial" w:cs="Arial"/>
          <w:color w:val="00000A"/>
          <w:lang w:val="ms-MY"/>
        </w:rPr>
        <w:t xml:space="preserve"> </w:t>
      </w:r>
    </w:p>
    <w:p w:rsidR="00244B93" w:rsidRPr="00244B93" w:rsidRDefault="00244B93" w:rsidP="00244B93">
      <w:pPr>
        <w:jc w:val="both"/>
        <w:rPr>
          <w:color w:val="00000A"/>
          <w:lang w:val="ms-MY"/>
        </w:rPr>
      </w:pPr>
    </w:p>
    <w:p w:rsidR="00244B93" w:rsidRPr="00244B93" w:rsidRDefault="00244B93" w:rsidP="00244B93">
      <w:pPr>
        <w:ind w:firstLine="720"/>
        <w:jc w:val="both"/>
        <w:rPr>
          <w:color w:val="00000A"/>
        </w:rPr>
      </w:pPr>
      <w:r w:rsidRPr="00244B93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244B93">
        <w:rPr>
          <w:rFonts w:ascii="Arial" w:hAnsi="Arial" w:cs="Arial"/>
          <w:color w:val="00000A"/>
          <w:lang w:val="mn-MN"/>
        </w:rPr>
        <w:t>Энэ хуулийг Гамшгаас хамгаалах тухай хууль /Шинэчилсэн найруулга/ хүчин төгөлдөр болсон өдрөөс эхлэн дагаж мөрдөнө.</w:t>
      </w:r>
    </w:p>
    <w:p w:rsidR="00244B93" w:rsidRPr="00244B93" w:rsidRDefault="00244B93" w:rsidP="00244B93">
      <w:pPr>
        <w:rPr>
          <w:color w:val="00000A"/>
          <w:lang w:val="mn-MN"/>
        </w:rPr>
      </w:pPr>
    </w:p>
    <w:p w:rsidR="00244B93" w:rsidRPr="00244B93" w:rsidRDefault="00244B93" w:rsidP="00244B93">
      <w:pPr>
        <w:rPr>
          <w:color w:val="00000A"/>
          <w:lang w:val="mn-MN"/>
        </w:rPr>
      </w:pPr>
    </w:p>
    <w:p w:rsidR="00244B93" w:rsidRPr="00244B93" w:rsidRDefault="00244B93" w:rsidP="00244B93">
      <w:pPr>
        <w:rPr>
          <w:color w:val="00000A"/>
          <w:lang w:val="mn-MN"/>
        </w:rPr>
      </w:pPr>
    </w:p>
    <w:p w:rsidR="00244B93" w:rsidRPr="00244B93" w:rsidRDefault="00244B93" w:rsidP="00244B93">
      <w:pPr>
        <w:rPr>
          <w:color w:val="00000A"/>
          <w:lang w:val="mn-MN"/>
        </w:rPr>
      </w:pPr>
    </w:p>
    <w:p w:rsidR="00244B93" w:rsidRPr="00244B93" w:rsidRDefault="00244B93" w:rsidP="00244B93">
      <w:pPr>
        <w:ind w:left="720" w:firstLine="720"/>
        <w:rPr>
          <w:color w:val="00000A"/>
          <w:lang w:val="mn-MN"/>
        </w:rPr>
      </w:pPr>
      <w:r w:rsidRPr="00244B93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244B93" w:rsidRPr="00244B93" w:rsidRDefault="00244B93" w:rsidP="00244B93">
      <w:pPr>
        <w:ind w:left="720" w:firstLine="720"/>
        <w:rPr>
          <w:color w:val="00000A"/>
          <w:lang w:val="mn-MN"/>
        </w:rPr>
      </w:pPr>
      <w:r w:rsidRPr="00244B93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 w:rsidRPr="00244B93">
        <w:rPr>
          <w:rFonts w:ascii="Arial" w:hAnsi="Arial" w:cs="Arial"/>
          <w:color w:val="00000A"/>
          <w:lang w:val="mn-MN"/>
        </w:rPr>
        <w:t xml:space="preserve">М.ЭНХБОЛД </w:t>
      </w:r>
    </w:p>
    <w:p w:rsidR="005E3E84" w:rsidRPr="00F34643" w:rsidRDefault="005E3E84" w:rsidP="00244B93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899" w:rsidRDefault="00BF4899">
      <w:r>
        <w:separator/>
      </w:r>
    </w:p>
  </w:endnote>
  <w:endnote w:type="continuationSeparator" w:id="0">
    <w:p w:rsidR="00BF4899" w:rsidRDefault="00BF4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5709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899" w:rsidRDefault="00BF4899">
      <w:r>
        <w:separator/>
      </w:r>
    </w:p>
  </w:footnote>
  <w:footnote w:type="continuationSeparator" w:id="0">
    <w:p w:rsidR="00BF4899" w:rsidRDefault="00BF4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44B93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BF4899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2017-02-13T19:53:00Z</dcterms:created>
  <dcterms:modified xsi:type="dcterms:W3CDTF">2017-02-13T19:53:00Z</dcterms:modified>
</cp:coreProperties>
</file>