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5AE782A5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B3A25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B3A25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B3A25">
        <w:rPr>
          <w:rFonts w:ascii="Arial" w:hAnsi="Arial" w:cs="Arial"/>
          <w:color w:val="3366FF"/>
          <w:sz w:val="20"/>
          <w:szCs w:val="20"/>
          <w:u w:val="single"/>
        </w:rPr>
        <w:t>103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F4F45BD" w14:textId="77777777" w:rsidR="00DB3A25" w:rsidRDefault="00FF0D87" w:rsidP="00DB3A25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2D9DC339" w14:textId="0245DE6B" w:rsidR="00DB3A25" w:rsidRPr="00DB3A25" w:rsidRDefault="00B95BBE" w:rsidP="00DB3A25">
      <w:pPr>
        <w:rPr>
          <w:rFonts w:ascii="Arial" w:hAnsi="Arial" w:cs="Arial"/>
          <w:b/>
          <w:bCs/>
          <w:color w:val="000000"/>
          <w:lang w:val="mn-MN"/>
        </w:rPr>
      </w:pPr>
      <w:r w:rsidRPr="00FF0D87">
        <w:rPr>
          <w:rFonts w:ascii="Arial" w:hAnsi="Arial" w:cs="Arial"/>
          <w:b/>
          <w:bCs/>
          <w:color w:val="000000"/>
          <w:lang w:val="mn-MN"/>
        </w:rPr>
        <w:t xml:space="preserve">        </w:t>
      </w:r>
    </w:p>
    <w:p w14:paraId="18572751" w14:textId="77777777" w:rsidR="00DB3A25" w:rsidRDefault="00DB3A25" w:rsidP="00DB3A25">
      <w:pPr>
        <w:spacing w:line="101" w:lineRule="atLeast"/>
        <w:jc w:val="center"/>
        <w:rPr>
          <w:rFonts w:ascii="Arial" w:hAnsi="Arial" w:cs="Arial"/>
          <w:b/>
          <w:bCs/>
          <w:color w:val="00000A"/>
          <w:lang w:val="mn-MN"/>
        </w:rPr>
      </w:pPr>
      <w:r>
        <w:rPr>
          <w:rFonts w:ascii="Arial" w:hAnsi="Arial" w:cs="Arial"/>
          <w:b/>
          <w:bCs/>
          <w:color w:val="00000A"/>
          <w:lang w:val="mn-MN"/>
        </w:rPr>
        <w:t xml:space="preserve">   </w:t>
      </w:r>
      <w:r w:rsidRPr="009E4C90">
        <w:rPr>
          <w:rFonts w:ascii="Arial" w:hAnsi="Arial" w:cs="Arial"/>
          <w:b/>
          <w:bCs/>
          <w:color w:val="00000A"/>
          <w:lang w:val="mn-MN"/>
        </w:rPr>
        <w:t xml:space="preserve">Улсын Их Хурлын </w:t>
      </w:r>
      <w:r>
        <w:rPr>
          <w:rFonts w:ascii="Arial" w:hAnsi="Arial" w:cs="Arial"/>
          <w:b/>
          <w:bCs/>
          <w:color w:val="00000A"/>
          <w:lang w:val="mn-MN"/>
        </w:rPr>
        <w:t>Ерөнхий нарийн</w:t>
      </w:r>
    </w:p>
    <w:p w14:paraId="628C1E73" w14:textId="77777777" w:rsidR="00DB3A25" w:rsidRDefault="00DB3A25" w:rsidP="00DB3A25">
      <w:pPr>
        <w:spacing w:line="101" w:lineRule="atLeast"/>
        <w:jc w:val="center"/>
        <w:rPr>
          <w:rFonts w:ascii="Arial" w:hAnsi="Arial" w:cs="Arial"/>
          <w:b/>
          <w:bCs/>
          <w:color w:val="00000A"/>
          <w:lang w:val="mn-MN"/>
        </w:rPr>
      </w:pPr>
      <w:r>
        <w:rPr>
          <w:rFonts w:ascii="Arial" w:hAnsi="Arial" w:cs="Arial"/>
          <w:b/>
          <w:bCs/>
          <w:color w:val="00000A"/>
          <w:lang w:val="mn-MN"/>
        </w:rPr>
        <w:t xml:space="preserve">   бичгийн </w:t>
      </w:r>
      <w:r w:rsidRPr="009E4C90">
        <w:rPr>
          <w:rFonts w:ascii="Arial" w:hAnsi="Arial" w:cs="Arial"/>
          <w:b/>
          <w:bCs/>
          <w:color w:val="00000A"/>
          <w:lang w:val="mn-MN"/>
        </w:rPr>
        <w:t xml:space="preserve">даргыг </w:t>
      </w:r>
      <w:r>
        <w:rPr>
          <w:rFonts w:ascii="Arial" w:hAnsi="Arial" w:cs="Arial"/>
          <w:b/>
          <w:bCs/>
          <w:color w:val="00000A"/>
          <w:lang w:val="mn-MN"/>
        </w:rPr>
        <w:t>томилох,</w:t>
      </w:r>
    </w:p>
    <w:p w14:paraId="3478FB51" w14:textId="77777777" w:rsidR="00DB3A25" w:rsidRPr="009E4C90" w:rsidRDefault="00DB3A25" w:rsidP="00DB3A25">
      <w:pPr>
        <w:spacing w:line="101" w:lineRule="atLeast"/>
        <w:jc w:val="center"/>
        <w:rPr>
          <w:rFonts w:ascii="Arial" w:hAnsi="Arial" w:cs="Arial"/>
          <w:b/>
          <w:bCs/>
          <w:color w:val="00000A"/>
          <w:lang w:val="mn-MN"/>
        </w:rPr>
      </w:pPr>
      <w:r>
        <w:rPr>
          <w:rFonts w:ascii="Arial" w:hAnsi="Arial" w:cs="Arial"/>
          <w:b/>
          <w:bCs/>
          <w:color w:val="00000A"/>
          <w:lang w:val="mn-MN"/>
        </w:rPr>
        <w:t xml:space="preserve">   чөлөөлөх </w:t>
      </w:r>
      <w:r w:rsidRPr="009E4C90">
        <w:rPr>
          <w:rFonts w:ascii="Arial" w:hAnsi="Arial" w:cs="Arial"/>
          <w:b/>
          <w:bCs/>
          <w:color w:val="00000A"/>
          <w:lang w:val="mn-MN"/>
        </w:rPr>
        <w:t>тухай</w:t>
      </w:r>
    </w:p>
    <w:p w14:paraId="204E2E97" w14:textId="77777777" w:rsidR="00DB3A25" w:rsidRDefault="00DB3A25" w:rsidP="00DB3A25">
      <w:pPr>
        <w:spacing w:line="360" w:lineRule="auto"/>
        <w:ind w:firstLine="140"/>
        <w:jc w:val="center"/>
        <w:rPr>
          <w:rFonts w:ascii="Arial" w:hAnsi="Arial" w:cs="Arial"/>
          <w:b/>
          <w:bCs/>
        </w:rPr>
      </w:pPr>
    </w:p>
    <w:p w14:paraId="725E1A5D" w14:textId="77777777" w:rsidR="00DB3A25" w:rsidRPr="002715F9" w:rsidRDefault="00DB3A25" w:rsidP="00DB3A25">
      <w:pPr>
        <w:ind w:firstLine="720"/>
        <w:jc w:val="both"/>
        <w:rPr>
          <w:rFonts w:ascii="Arial" w:hAnsi="Arial"/>
          <w:lang w:val="mn-MN"/>
        </w:rPr>
      </w:pPr>
      <w:r w:rsidRPr="002715F9">
        <w:rPr>
          <w:rFonts w:ascii="Arial" w:hAnsi="Arial"/>
          <w:lang w:val="mn-MN"/>
        </w:rPr>
        <w:t xml:space="preserve">Монгол Улсын Их Хурлын тухай хуулийн </w:t>
      </w:r>
      <w:r>
        <w:rPr>
          <w:rFonts w:ascii="Arial" w:hAnsi="Arial"/>
          <w:lang w:val="mn-MN"/>
        </w:rPr>
        <w:t>45</w:t>
      </w:r>
      <w:r w:rsidRPr="002715F9">
        <w:rPr>
          <w:rFonts w:ascii="Arial" w:hAnsi="Arial"/>
          <w:lang w:val="mn-MN"/>
        </w:rPr>
        <w:t xml:space="preserve"> дугаар зүйлийн </w:t>
      </w:r>
      <w:r>
        <w:rPr>
          <w:rFonts w:ascii="Arial" w:hAnsi="Arial"/>
          <w:lang w:val="mn-MN"/>
        </w:rPr>
        <w:t>45.2</w:t>
      </w:r>
      <w:r w:rsidRPr="002715F9">
        <w:rPr>
          <w:rFonts w:ascii="Arial" w:hAnsi="Arial"/>
          <w:lang w:val="mn-MN"/>
        </w:rPr>
        <w:t xml:space="preserve"> д</w:t>
      </w:r>
      <w:r>
        <w:rPr>
          <w:rFonts w:ascii="Arial" w:hAnsi="Arial"/>
          <w:lang w:val="mn-MN"/>
        </w:rPr>
        <w:t>ахь</w:t>
      </w:r>
      <w:r w:rsidRPr="002715F9">
        <w:rPr>
          <w:rFonts w:ascii="Arial" w:hAnsi="Arial"/>
          <w:lang w:val="mn-MN"/>
        </w:rPr>
        <w:t xml:space="preserve"> хэсэг, Монгол Улсын Их Хурлын чуулганы х</w:t>
      </w:r>
      <w:r>
        <w:rPr>
          <w:rFonts w:ascii="Arial" w:hAnsi="Arial"/>
          <w:lang w:val="mn-MN"/>
        </w:rPr>
        <w:t xml:space="preserve">уралдааны дэгийн тухай хуулийн 108 дугаар зүйлийн 108.2 дахь хэсгийг </w:t>
      </w:r>
      <w:r w:rsidRPr="002715F9">
        <w:rPr>
          <w:rFonts w:ascii="Arial" w:hAnsi="Arial"/>
          <w:lang w:val="mn-MN"/>
        </w:rPr>
        <w:t>үндэслэн Монгол Улсын Их Хурлаас ТОГТООХ нь:</w:t>
      </w:r>
    </w:p>
    <w:p w14:paraId="1F2654E1" w14:textId="77777777" w:rsidR="00DB3A25" w:rsidRPr="002715F9" w:rsidRDefault="00DB3A25" w:rsidP="00DB3A25">
      <w:pPr>
        <w:ind w:firstLine="720"/>
        <w:jc w:val="both"/>
        <w:rPr>
          <w:rFonts w:ascii="Arial" w:hAnsi="Arial" w:cs="Arial"/>
          <w:lang w:val="mn-MN"/>
        </w:rPr>
      </w:pPr>
    </w:p>
    <w:p w14:paraId="1C92EF37" w14:textId="77777777" w:rsidR="00DB3A25" w:rsidRPr="00B77420" w:rsidRDefault="00DB3A25" w:rsidP="00DB3A25">
      <w:pPr>
        <w:pStyle w:val="Standard"/>
        <w:rPr>
          <w:rFonts w:ascii="Arial" w:eastAsia="Times New Roman" w:hAnsi="Arial" w:cs="Arial"/>
          <w:color w:val="000000"/>
          <w:lang w:val="mn-MN"/>
        </w:rPr>
      </w:pPr>
      <w:r w:rsidRPr="00B77420">
        <w:rPr>
          <w:rFonts w:ascii="Arial" w:hAnsi="Arial"/>
          <w:color w:val="000000"/>
          <w:lang w:val="mn-MN"/>
        </w:rPr>
        <w:t xml:space="preserve">1.Дамдины Энхбатыг </w:t>
      </w:r>
      <w:r w:rsidRPr="00B77420">
        <w:rPr>
          <w:rFonts w:ascii="Arial" w:eastAsia="Times New Roman" w:hAnsi="Arial" w:cs="Arial"/>
          <w:color w:val="000000"/>
          <w:lang w:val="mn-MN"/>
        </w:rPr>
        <w:t>Улсын Их Хурлын Ерөнхий нарийн бичгийн даргаар томилсугай.</w:t>
      </w:r>
    </w:p>
    <w:p w14:paraId="4BEFE2A7" w14:textId="77777777" w:rsidR="00DB3A25" w:rsidRPr="00B77420" w:rsidRDefault="00DB3A25" w:rsidP="00DB3A25">
      <w:pPr>
        <w:pStyle w:val="Standard"/>
        <w:rPr>
          <w:rFonts w:ascii="Arial" w:eastAsia="Times New Roman" w:hAnsi="Arial" w:cs="Arial"/>
          <w:color w:val="000000"/>
          <w:lang w:val="mn-MN"/>
        </w:rPr>
      </w:pPr>
    </w:p>
    <w:p w14:paraId="4CD6FA0F" w14:textId="77777777" w:rsidR="00DB3A25" w:rsidRPr="00B77420" w:rsidRDefault="00DB3A25" w:rsidP="00DB3A25">
      <w:pPr>
        <w:pStyle w:val="Standard"/>
        <w:rPr>
          <w:rFonts w:ascii="Arial" w:eastAsia="Times New Roman" w:hAnsi="Arial" w:cs="Arial"/>
          <w:color w:val="000000"/>
          <w:lang w:val="mn-MN"/>
        </w:rPr>
      </w:pPr>
      <w:r w:rsidRPr="00B77420">
        <w:rPr>
          <w:rFonts w:ascii="Arial" w:hAnsi="Arial"/>
          <w:color w:val="000000"/>
          <w:lang w:val="mn-MN"/>
        </w:rPr>
        <w:t>2.</w:t>
      </w:r>
      <w:r w:rsidRPr="00B77420">
        <w:rPr>
          <w:rFonts w:ascii="Arial" w:eastAsia="Times New Roman" w:hAnsi="Arial" w:cs="Arial"/>
          <w:color w:val="000000"/>
          <w:lang w:val="mn-MN"/>
        </w:rPr>
        <w:t>Лувсандоржийн Өлзийсайханыг Улсын Их Хурлын Ерөнхий нарийн бичгийн даргын үүрэгт ажлаас чөлөөлсүгэй.</w:t>
      </w:r>
    </w:p>
    <w:p w14:paraId="6E43DFAC" w14:textId="77777777" w:rsidR="00DB3A25" w:rsidRPr="00B77420" w:rsidRDefault="00DB3A25" w:rsidP="00DB3A25">
      <w:pPr>
        <w:pStyle w:val="Standard"/>
        <w:rPr>
          <w:rFonts w:ascii="Arial" w:hAnsi="Arial"/>
          <w:b/>
          <w:bCs/>
          <w:color w:val="000000"/>
          <w:lang w:val="mn-MN"/>
        </w:rPr>
      </w:pPr>
    </w:p>
    <w:p w14:paraId="3CE8BB9A" w14:textId="77777777" w:rsidR="00DB3A25" w:rsidRPr="00B77420" w:rsidRDefault="00DB3A25" w:rsidP="00DB3A2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B77420">
        <w:rPr>
          <w:rFonts w:ascii="Arial" w:hAnsi="Arial" w:cs="Arial"/>
          <w:lang w:val="mn-MN"/>
        </w:rPr>
        <w:t>3.Энэ тогтоолыг 2023 оны 11 дүгээр сарын 30-ны өдрөөс эхлэн дагаж мөрдсүгэй.</w:t>
      </w:r>
    </w:p>
    <w:p w14:paraId="4771CEFF" w14:textId="77777777" w:rsidR="00DB3A25" w:rsidRPr="00B77420" w:rsidRDefault="00DB3A25" w:rsidP="00DB3A2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741EF47C" w14:textId="77777777" w:rsidR="00DB3A25" w:rsidRPr="00B77420" w:rsidRDefault="00DB3A25" w:rsidP="00DB3A2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62962FCE" w14:textId="77777777" w:rsidR="00DB3A25" w:rsidRPr="00B77420" w:rsidRDefault="00DB3A25" w:rsidP="00DB3A2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36B4EE4B" w14:textId="77777777" w:rsidR="00DB3A25" w:rsidRDefault="00DB3A25" w:rsidP="00DB3A2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562681C5" w14:textId="77777777" w:rsidR="00DB3A25" w:rsidRDefault="00DB3A25" w:rsidP="00DB3A2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1E4D4A32" w14:textId="77777777" w:rsidR="00DB3A25" w:rsidRPr="00B77420" w:rsidRDefault="00DB3A25" w:rsidP="00DB3A2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Г.ЗАНДАНШАТАР </w:t>
      </w:r>
    </w:p>
    <w:p w14:paraId="16241BA9" w14:textId="77777777" w:rsidR="00DB3A25" w:rsidRDefault="00DB3A25" w:rsidP="00DB3A25">
      <w:pPr>
        <w:jc w:val="both"/>
        <w:rPr>
          <w:rFonts w:ascii="Arial" w:hAnsi="Arial" w:cs="Arial"/>
          <w:color w:val="00000A"/>
          <w:kern w:val="3"/>
          <w:szCs w:val="20"/>
          <w:lang w:eastAsia="ar-SA"/>
        </w:rPr>
      </w:pPr>
    </w:p>
    <w:p w14:paraId="01DE40FC" w14:textId="0F332CDE" w:rsidR="00DB3A25" w:rsidRPr="00FF0D87" w:rsidRDefault="00571279" w:rsidP="00DB3A25">
      <w:pPr>
        <w:ind w:left="170" w:right="-113"/>
        <w:contextualSpacing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</w:p>
    <w:p w14:paraId="2FA7D80F" w14:textId="53331CB3" w:rsidR="008724C6" w:rsidRPr="00FF0D87" w:rsidRDefault="008724C6" w:rsidP="00571279">
      <w:pPr>
        <w:pStyle w:val="Standard"/>
        <w:ind w:left="720" w:firstLine="720"/>
        <w:jc w:val="both"/>
        <w:rPr>
          <w:rFonts w:ascii="Arial" w:hAnsi="Arial" w:cs="Arial"/>
          <w:lang w:val="mn-MN"/>
        </w:rPr>
      </w:pP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20B0604020202020204"/>
    <w:charset w:val="00"/>
    <w:family w:val="auto"/>
    <w:pitch w:val="variable"/>
  </w:font>
  <w:font w:name="Lohit Hindi">
    <w:altName w:val="Yu Gothic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Yu Gothic"/>
    <w:panose1 w:val="020B0604020202020204"/>
    <w:charset w:val="00"/>
    <w:family w:val="roman"/>
    <w:notTrueType/>
    <w:pitch w:val="default"/>
    <w:sig w:usb0="00000203" w:usb1="00000000" w:usb2="00000000" w:usb3="00000000" w:csb0="00000005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D"/>
    <w:rsid w:val="00072D6D"/>
    <w:rsid w:val="00571279"/>
    <w:rsid w:val="005C0800"/>
    <w:rsid w:val="0061589D"/>
    <w:rsid w:val="007C5011"/>
    <w:rsid w:val="008724C6"/>
    <w:rsid w:val="00B04CD6"/>
    <w:rsid w:val="00B05490"/>
    <w:rsid w:val="00B44F47"/>
    <w:rsid w:val="00B600D3"/>
    <w:rsid w:val="00B95BBE"/>
    <w:rsid w:val="00C213B1"/>
    <w:rsid w:val="00DB3A25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uiPriority w:val="99"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2</cp:revision>
  <cp:lastPrinted>2023-10-23T08:15:00Z</cp:lastPrinted>
  <dcterms:created xsi:type="dcterms:W3CDTF">2023-12-19T05:32:00Z</dcterms:created>
  <dcterms:modified xsi:type="dcterms:W3CDTF">2023-12-19T05:32:00Z</dcterms:modified>
</cp:coreProperties>
</file>