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Fonts w:ascii="Arial" w:hAnsi="Arial"/>
          <w:b/>
          <w:bCs/>
          <w:i/>
          <w:iCs/>
          <w:lang w:val="mn-MN"/>
        </w:rPr>
        <w:t xml:space="preserve">            </w:t>
      </w:r>
    </w:p>
    <w:p>
      <w:pPr>
        <w:pStyle w:val="style0"/>
        <w:jc w:val="center"/>
      </w:pPr>
      <w:r>
        <w:rPr>
          <w:rFonts w:ascii="Arial" w:cs="Arial" w:hAnsi="Arial"/>
          <w:b/>
          <w:bCs/>
          <w:i/>
          <w:iCs/>
          <w:sz w:val="24"/>
          <w:szCs w:val="24"/>
          <w:lang w:val="mn-MN"/>
        </w:rPr>
        <w:t xml:space="preserve">            </w:t>
      </w:r>
      <w:r>
        <w:rPr>
          <w:rFonts w:ascii="Arial" w:cs="Arial" w:hAnsi="Arial"/>
          <w:b/>
          <w:bCs/>
          <w:i w:val="false"/>
          <w:iCs w:val="false"/>
          <w:sz w:val="24"/>
          <w:szCs w:val="24"/>
          <w:lang w:val="mn-MN"/>
        </w:rPr>
        <w:t xml:space="preserve">МОНГОЛ </w:t>
      </w:r>
      <w:r>
        <w:rPr>
          <w:rFonts w:ascii="Arial" w:cs="Arial" w:hAnsi="Arial"/>
          <w:b/>
          <w:bCs/>
          <w:i w:val="false"/>
          <w:iCs w:val="false"/>
          <w:sz w:val="24"/>
          <w:szCs w:val="24"/>
          <w:lang w:val="mn-MN"/>
        </w:rPr>
        <w:t>УЛСЫН ИХ ХУРЛЫН</w:t>
      </w:r>
      <w:r>
        <w:rPr>
          <w:rFonts w:ascii="Arial" w:cs="Arial" w:hAnsi="Arial"/>
          <w:b/>
          <w:bCs/>
          <w:i w:val="false"/>
          <w:iCs w:val="false"/>
          <w:sz w:val="24"/>
          <w:szCs w:val="24"/>
          <w:lang w:val="en-US"/>
        </w:rPr>
        <w:t xml:space="preserve"> </w:t>
      </w:r>
      <w:r>
        <w:rPr>
          <w:rFonts w:ascii="Arial" w:cs="Arial" w:hAnsi="Arial"/>
          <w:b/>
          <w:bCs/>
          <w:i w:val="false"/>
          <w:iCs w:val="false"/>
          <w:sz w:val="24"/>
          <w:szCs w:val="24"/>
          <w:lang w:val="mn-MN"/>
        </w:rPr>
        <w:t xml:space="preserve">2014 ОНЫ </w:t>
      </w:r>
      <w:r>
        <w:rPr>
          <w:rFonts w:ascii="Arial" w:cs="Arial" w:hAnsi="Arial"/>
          <w:b/>
          <w:bCs/>
          <w:i w:val="false"/>
          <w:iCs w:val="false"/>
          <w:sz w:val="24"/>
          <w:szCs w:val="24"/>
          <w:lang w:val="mn-MN"/>
        </w:rPr>
        <w:t>НАМРЫН</w:t>
      </w:r>
      <w:r>
        <w:rPr>
          <w:rFonts w:ascii="Arial" w:cs="Arial" w:hAnsi="Arial"/>
          <w:b/>
          <w:bCs/>
          <w:i w:val="false"/>
          <w:iCs w:val="false"/>
          <w:sz w:val="24"/>
          <w:szCs w:val="24"/>
          <w:lang w:val="mn-MN"/>
        </w:rPr>
        <w:t xml:space="preserve"> ЭЭЛЖИТ    </w:t>
        <w:tab/>
        <w:t>ЧУУЛГАНЫ</w:t>
      </w:r>
      <w:r>
        <w:rPr>
          <w:rFonts w:ascii="Arial" w:cs="Arial" w:hAnsi="Arial"/>
          <w:b/>
          <w:bCs/>
          <w:sz w:val="24"/>
          <w:szCs w:val="24"/>
        </w:rPr>
        <w:tab/>
      </w:r>
      <w:r>
        <w:rPr>
          <w:rFonts w:ascii="Arial" w:cs="Arial" w:hAnsi="Arial"/>
          <w:b/>
          <w:bCs/>
          <w:sz w:val="24"/>
          <w:szCs w:val="24"/>
          <w:lang w:val="mn-MN"/>
        </w:rPr>
        <w:t>ЭДИЙН ЗАСГИЙН БАЙНГЫН ХОРООНЫ</w:t>
      </w:r>
      <w:r>
        <w:rPr>
          <w:rFonts w:ascii="Arial" w:cs="Arial" w:hAnsi="Arial"/>
          <w:b/>
          <w:bCs/>
          <w:sz w:val="24"/>
          <w:szCs w:val="24"/>
        </w:rPr>
        <w:t xml:space="preserve">  </w:t>
      </w:r>
      <w:r>
        <w:rPr>
          <w:rFonts w:ascii="Arial" w:cs="Arial" w:hAnsi="Arial"/>
          <w:b/>
          <w:bCs/>
          <w:sz w:val="24"/>
          <w:szCs w:val="24"/>
          <w:lang w:val="mn-MN"/>
        </w:rPr>
        <w:t>201</w:t>
      </w:r>
      <w:r>
        <w:rPr>
          <w:rFonts w:ascii="Arial" w:cs="Arial" w:hAnsi="Arial"/>
          <w:b/>
          <w:bCs/>
          <w:sz w:val="24"/>
          <w:szCs w:val="24"/>
          <w:lang w:val="mn-MN"/>
        </w:rPr>
        <w:t>5</w:t>
      </w:r>
      <w:r>
        <w:rPr>
          <w:rFonts w:ascii="Arial" w:cs="Arial" w:hAnsi="Arial"/>
          <w:b/>
          <w:bCs/>
          <w:sz w:val="24"/>
          <w:szCs w:val="24"/>
          <w:lang w:val="mn-MN"/>
        </w:rPr>
        <w:t xml:space="preserve"> ОНЫ </w:t>
      </w:r>
    </w:p>
    <w:p>
      <w:pPr>
        <w:pStyle w:val="style0"/>
        <w:jc w:val="center"/>
      </w:pPr>
      <w:r>
        <w:rPr>
          <w:rFonts w:ascii="Arial" w:cs="Arial" w:hAnsi="Arial"/>
          <w:b/>
          <w:bCs/>
          <w:sz w:val="24"/>
          <w:szCs w:val="24"/>
          <w:lang w:val="mn-MN"/>
        </w:rPr>
        <w:t xml:space="preserve">    </w:t>
      </w:r>
      <w:r>
        <w:rPr>
          <w:rFonts w:ascii="Arial" w:cs="Arial" w:hAnsi="Arial"/>
          <w:b/>
          <w:bCs/>
          <w:sz w:val="24"/>
          <w:szCs w:val="24"/>
          <w:lang w:val="mn-MN"/>
        </w:rPr>
        <w:t>0</w:t>
      </w:r>
      <w:r>
        <w:rPr>
          <w:rFonts w:ascii="Arial" w:cs="Arial" w:hAnsi="Arial"/>
          <w:b/>
          <w:bCs/>
          <w:sz w:val="24"/>
          <w:szCs w:val="24"/>
          <w:lang w:val="mn-MN"/>
        </w:rPr>
        <w:t>1</w:t>
      </w:r>
      <w:r>
        <w:rPr>
          <w:rFonts w:ascii="Arial" w:cs="Arial" w:hAnsi="Arial"/>
          <w:b/>
          <w:bCs/>
          <w:sz w:val="24"/>
          <w:szCs w:val="24"/>
          <w:lang w:val="mn-MN"/>
        </w:rPr>
        <w:t xml:space="preserve"> ДҮГЭЭР </w:t>
      </w:r>
      <w:r>
        <w:rPr>
          <w:rFonts w:ascii="Arial" w:cs="Arial" w:hAnsi="Arial"/>
          <w:b/>
          <w:bCs/>
          <w:sz w:val="24"/>
          <w:szCs w:val="24"/>
        </w:rPr>
        <w:t>САРЫН 2</w:t>
      </w:r>
      <w:r>
        <w:rPr>
          <w:rFonts w:ascii="Arial" w:cs="Arial" w:hAnsi="Arial"/>
          <w:b/>
          <w:bCs/>
          <w:sz w:val="24"/>
          <w:szCs w:val="24"/>
          <w:lang w:val="mn-MN"/>
        </w:rPr>
        <w:t>1</w:t>
      </w:r>
      <w:r>
        <w:rPr>
          <w:rFonts w:ascii="Arial" w:cs="Arial" w:hAnsi="Arial"/>
          <w:b/>
          <w:bCs/>
          <w:sz w:val="24"/>
          <w:szCs w:val="24"/>
          <w:lang w:val="mn-MN"/>
        </w:rPr>
        <w:t>-</w:t>
      </w:r>
      <w:r>
        <w:rPr>
          <w:rFonts w:ascii="Arial" w:cs="Arial" w:hAnsi="Arial"/>
          <w:b/>
          <w:bCs/>
          <w:sz w:val="24"/>
          <w:szCs w:val="24"/>
          <w:lang w:val="mn-MN"/>
        </w:rPr>
        <w:t>НИЙ</w:t>
      </w:r>
      <w:r>
        <w:rPr>
          <w:rFonts w:ascii="Arial" w:cs="Arial" w:hAnsi="Arial"/>
          <w:b/>
          <w:bCs/>
          <w:sz w:val="24"/>
          <w:szCs w:val="24"/>
        </w:rPr>
        <w:t xml:space="preserve"> ӨДРИЙН ХУРАЛДААНЫ</w:t>
      </w:r>
    </w:p>
    <w:p>
      <w:pPr>
        <w:pStyle w:val="style0"/>
        <w:jc w:val="center"/>
      </w:pPr>
      <w:r>
        <w:rPr>
          <w:rFonts w:ascii="Arial" w:cs="Arial" w:hAnsi="Arial"/>
          <w:b/>
          <w:bCs/>
          <w:sz w:val="24"/>
          <w:szCs w:val="24"/>
        </w:rPr>
        <w:t xml:space="preserve"> </w:t>
      </w:r>
      <w:r>
        <w:rPr>
          <w:rFonts w:ascii="Arial" w:cs="Arial" w:hAnsi="Arial"/>
          <w:b/>
          <w:bCs/>
          <w:sz w:val="24"/>
          <w:szCs w:val="24"/>
        </w:rPr>
        <w:t xml:space="preserve">ТЭМДЭГЛЭЛИЙН </w:t>
      </w:r>
      <w:r>
        <w:rPr>
          <w:rFonts w:ascii="Arial" w:hAnsi="Arial"/>
          <w:b/>
          <w:sz w:val="24"/>
          <w:szCs w:val="24"/>
          <w:lang w:val="mn-MN"/>
        </w:rPr>
        <w:t>ТОВЬЁОГ</w:t>
      </w:r>
    </w:p>
    <w:p>
      <w:pPr>
        <w:pStyle w:val="style0"/>
        <w:spacing w:line="100" w:lineRule="atLeast"/>
        <w:ind w:hanging="0" w:left="0" w:right="0"/>
        <w:jc w:val="center"/>
      </w:pPr>
      <w:r>
        <w:rPr>
          <w:rFonts w:ascii="Arial" w:hAnsi="Arial"/>
          <w:sz w:val="24"/>
          <w:szCs w:val="24"/>
        </w:rPr>
        <w:tab/>
        <w:tab/>
        <w:tab/>
      </w:r>
    </w:p>
    <w:p>
      <w:pPr>
        <w:pStyle w:val="style0"/>
        <w:jc w:val="both"/>
      </w:pPr>
      <w:r>
        <w:rPr>
          <w:rFonts w:ascii="Arial" w:hAnsi="Arial"/>
        </w:rPr>
      </w:r>
    </w:p>
    <w:tbl>
      <w:tblPr>
        <w:jc w:val="left"/>
        <w:tblInd w:type="dxa" w:w="57"/>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45"/>
          <w:bottom w:type="dxa" w:w="55"/>
          <w:right w:type="dxa" w:w="55"/>
        </w:tblCellMar>
      </w:tblPr>
      <w:tblGrid>
        <w:gridCol w:w="443"/>
        <w:gridCol w:w="7319"/>
        <w:gridCol w:w="1430"/>
      </w:tblGrid>
      <w:tr>
        <w:trPr>
          <w:cantSplit w:val="false"/>
        </w:trPr>
        <w:tc>
          <w:tcPr>
            <w:tcW w:type="dxa" w:w="443"/>
            <w:tcBorders>
              <w:top w:color="000001" w:space="0" w:sz="2" w:val="single"/>
              <w:left w:color="000001" w:space="0" w:sz="2" w:val="single"/>
              <w:bottom w:color="000001" w:space="0" w:sz="2" w:val="single"/>
              <w:right w:val="none"/>
            </w:tcBorders>
            <w:shd w:fill="FFFFFF" w:val="clear"/>
            <w:tcMar>
              <w:left w:type="dxa" w:w="45"/>
            </w:tcMar>
          </w:tcPr>
          <w:p>
            <w:pPr>
              <w:pStyle w:val="style23"/>
              <w:jc w:val="center"/>
            </w:pPr>
            <w:r>
              <w:rPr>
                <w:rFonts w:ascii="Arial" w:hAnsi="Arial"/>
                <w:b/>
                <w:bCs/>
                <w:i/>
                <w:iCs/>
                <w:lang w:val="mn-MN"/>
              </w:rPr>
              <w:t>№</w:t>
            </w:r>
          </w:p>
        </w:tc>
        <w:tc>
          <w:tcPr>
            <w:tcW w:type="dxa" w:w="7319"/>
            <w:tcBorders>
              <w:top w:color="000001" w:space="0" w:sz="2" w:val="single"/>
              <w:left w:color="000001" w:space="0" w:sz="2" w:val="single"/>
              <w:bottom w:color="000001" w:space="0" w:sz="2" w:val="single"/>
              <w:right w:val="none"/>
            </w:tcBorders>
            <w:shd w:fill="FFFFFF" w:val="clear"/>
            <w:tcMar>
              <w:left w:type="dxa" w:w="45"/>
            </w:tcMar>
          </w:tcPr>
          <w:p>
            <w:pPr>
              <w:pStyle w:val="style23"/>
              <w:jc w:val="center"/>
            </w:pPr>
            <w:r>
              <w:rPr>
                <w:rFonts w:ascii="Arial" w:hAnsi="Arial"/>
                <w:b/>
                <w:bCs/>
                <w:i/>
                <w:iCs/>
                <w:lang w:val="mn-MN"/>
              </w:rPr>
              <w:t>Баримтуудын агуулга</w:t>
            </w:r>
          </w:p>
        </w:tc>
        <w:tc>
          <w:tcPr>
            <w:tcW w:type="dxa" w:w="1430"/>
            <w:tcBorders>
              <w:top w:color="000001" w:space="0" w:sz="2" w:val="single"/>
              <w:left w:color="000001" w:space="0" w:sz="2" w:val="single"/>
              <w:bottom w:color="000001" w:space="0" w:sz="2" w:val="single"/>
              <w:right w:color="000001" w:space="0" w:sz="2" w:val="single"/>
            </w:tcBorders>
            <w:shd w:fill="FFFFFF" w:val="clear"/>
            <w:tcMar>
              <w:left w:type="dxa" w:w="45"/>
            </w:tcMar>
          </w:tcPr>
          <w:p>
            <w:pPr>
              <w:pStyle w:val="style23"/>
              <w:jc w:val="center"/>
            </w:pPr>
            <w:r>
              <w:rPr>
                <w:rFonts w:ascii="Arial" w:hAnsi="Arial"/>
                <w:b/>
                <w:bCs/>
                <w:i/>
                <w:iCs/>
                <w:lang w:val="mn-MN"/>
              </w:rPr>
              <w:t xml:space="preserve">Хуудасны тоо </w:t>
            </w:r>
          </w:p>
        </w:tc>
      </w:tr>
      <w:tr>
        <w:trPr>
          <w:cantSplit w:val="false"/>
        </w:trPr>
        <w:tc>
          <w:tcPr>
            <w:tcW w:type="dxa" w:w="443"/>
            <w:tcBorders>
              <w:top w:val="none"/>
              <w:left w:color="000001" w:space="0" w:sz="2" w:val="single"/>
              <w:bottom w:color="000001" w:space="0" w:sz="2" w:val="single"/>
              <w:right w:val="none"/>
            </w:tcBorders>
            <w:shd w:fill="FFFFFF" w:val="clear"/>
            <w:tcMar>
              <w:left w:type="dxa" w:w="45"/>
            </w:tcMar>
          </w:tcPr>
          <w:p>
            <w:pPr>
              <w:pStyle w:val="style23"/>
              <w:jc w:val="both"/>
            </w:pPr>
            <w:r>
              <w:rPr>
                <w:rFonts w:ascii="Arial" w:hAnsi="Arial"/>
                <w:lang w:val="mn-MN"/>
              </w:rPr>
              <w:t>1</w:t>
            </w:r>
          </w:p>
        </w:tc>
        <w:tc>
          <w:tcPr>
            <w:tcW w:type="dxa" w:w="7319"/>
            <w:tcBorders>
              <w:top w:val="none"/>
              <w:left w:color="000001" w:space="0" w:sz="2" w:val="single"/>
              <w:bottom w:color="000001" w:space="0" w:sz="2" w:val="single"/>
              <w:right w:val="none"/>
            </w:tcBorders>
            <w:shd w:fill="FFFFFF" w:val="clear"/>
            <w:tcMar>
              <w:left w:type="dxa" w:w="45"/>
            </w:tcMar>
          </w:tcPr>
          <w:p>
            <w:pPr>
              <w:pStyle w:val="style23"/>
              <w:jc w:val="both"/>
            </w:pPr>
            <w:r>
              <w:rPr>
                <w:rFonts w:ascii="Arial" w:hAnsi="Arial"/>
                <w:lang w:val="mn-MN"/>
              </w:rPr>
              <w:t>Хуралдааны товч тэмдэглэл</w:t>
            </w:r>
          </w:p>
        </w:tc>
        <w:tc>
          <w:tcPr>
            <w:tcW w:type="dxa" w:w="1430"/>
            <w:tcBorders>
              <w:top w:val="none"/>
              <w:left w:color="000001" w:space="0" w:sz="2" w:val="single"/>
              <w:bottom w:color="000001" w:space="0" w:sz="2" w:val="single"/>
              <w:right w:color="000001" w:space="0" w:sz="2" w:val="single"/>
            </w:tcBorders>
            <w:shd w:fill="FFFFFF" w:val="clear"/>
            <w:tcMar>
              <w:left w:type="dxa" w:w="45"/>
            </w:tcMar>
          </w:tcPr>
          <w:p>
            <w:pPr>
              <w:pStyle w:val="style23"/>
              <w:jc w:val="center"/>
            </w:pPr>
            <w:r>
              <w:rPr>
                <w:rFonts w:ascii="Arial" w:hAnsi="Arial"/>
                <w:lang w:val="mn-MN"/>
              </w:rPr>
              <w:t>4</w:t>
            </w:r>
          </w:p>
        </w:tc>
      </w:tr>
      <w:tr>
        <w:trPr>
          <w:cantSplit w:val="false"/>
        </w:trPr>
        <w:tc>
          <w:tcPr>
            <w:tcW w:type="dxa" w:w="443"/>
            <w:tcBorders>
              <w:top w:val="none"/>
              <w:left w:color="000001" w:space="0" w:sz="2" w:val="single"/>
              <w:bottom w:color="000001" w:space="0" w:sz="2" w:val="single"/>
              <w:right w:val="none"/>
            </w:tcBorders>
            <w:shd w:fill="FFFFFF" w:val="clear"/>
            <w:tcMar>
              <w:left w:type="dxa" w:w="45"/>
            </w:tcMar>
          </w:tcPr>
          <w:p>
            <w:pPr>
              <w:pStyle w:val="style23"/>
              <w:jc w:val="both"/>
            </w:pPr>
            <w:r>
              <w:rPr>
                <w:rFonts w:ascii="Arial" w:hAnsi="Arial"/>
                <w:lang w:val="mn-MN"/>
              </w:rPr>
              <w:t>2</w:t>
            </w:r>
          </w:p>
        </w:tc>
        <w:tc>
          <w:tcPr>
            <w:tcW w:type="dxa" w:w="7319"/>
            <w:tcBorders>
              <w:top w:val="none"/>
              <w:left w:color="000001" w:space="0" w:sz="2" w:val="single"/>
              <w:bottom w:color="000001" w:space="0" w:sz="2" w:val="single"/>
              <w:right w:val="none"/>
            </w:tcBorders>
            <w:shd w:fill="FFFFFF" w:val="clear"/>
            <w:tcMar>
              <w:left w:type="dxa" w:w="45"/>
            </w:tcMar>
          </w:tcPr>
          <w:p>
            <w:pPr>
              <w:pStyle w:val="style23"/>
              <w:jc w:val="both"/>
            </w:pPr>
            <w:r>
              <w:rPr>
                <w:rFonts w:ascii="Arial" w:hAnsi="Arial"/>
                <w:b/>
                <w:bCs/>
                <w:i/>
                <w:iCs/>
                <w:lang w:val="mn-MN"/>
              </w:rPr>
              <w:t>Соронзон бичлэг:</w:t>
            </w:r>
          </w:p>
          <w:p>
            <w:pPr>
              <w:pStyle w:val="style0"/>
              <w:numPr>
                <w:ilvl w:val="0"/>
                <w:numId w:val="1"/>
              </w:numPr>
              <w:jc w:val="both"/>
            </w:pPr>
            <w:r>
              <w:rPr>
                <w:rFonts w:ascii="Arial" w:hAnsi="Arial"/>
                <w:b w:val="false"/>
                <w:bCs w:val="false"/>
                <w:i w:val="false"/>
                <w:iCs w:val="false"/>
                <w:lang w:val="mn-MN"/>
              </w:rPr>
              <w:t>Эдийн засгийн түншлэлийн тухай Монгол Улс, Япон Улс хоорондын хэлэлцээрийн төс</w:t>
            </w:r>
            <w:r>
              <w:rPr>
                <w:rFonts w:ascii="Arial" w:hAnsi="Arial"/>
                <w:b w:val="false"/>
                <w:bCs w:val="false"/>
                <w:i w:val="false"/>
                <w:iCs w:val="false"/>
                <w:lang w:val="mn-MN"/>
              </w:rPr>
              <w:t>ө</w:t>
            </w:r>
            <w:r>
              <w:rPr>
                <w:rFonts w:ascii="Arial" w:hAnsi="Arial"/>
                <w:b w:val="false"/>
                <w:bCs w:val="false"/>
                <w:i w:val="false"/>
                <w:iCs w:val="false"/>
                <w:lang w:val="mn-MN"/>
              </w:rPr>
              <w:t xml:space="preserve">л </w:t>
            </w:r>
            <w:r>
              <w:rPr>
                <w:rFonts w:ascii="Arial" w:hAnsi="Arial"/>
                <w:b w:val="false"/>
                <w:bCs w:val="false"/>
                <w:i w:val="false"/>
                <w:iCs w:val="false"/>
                <w:lang w:val="en-US"/>
              </w:rPr>
              <w:t>(</w:t>
            </w:r>
            <w:r>
              <w:rPr>
                <w:rFonts w:ascii="Arial" w:hAnsi="Arial"/>
                <w:b w:val="false"/>
                <w:bCs w:val="false"/>
                <w:i w:val="false"/>
                <w:iCs w:val="false"/>
                <w:lang w:val="mn-MN"/>
              </w:rPr>
              <w:t>з</w:t>
            </w:r>
            <w:r>
              <w:rPr>
                <w:rFonts w:ascii="Arial" w:hAnsi="Arial"/>
                <w:b w:val="false"/>
                <w:bCs w:val="false"/>
                <w:i w:val="false"/>
                <w:iCs w:val="false"/>
                <w:lang w:val="mn-MN"/>
              </w:rPr>
              <w:t xml:space="preserve">өвшилцөх, </w:t>
            </w:r>
            <w:r>
              <w:rPr>
                <w:rFonts w:ascii="Arial" w:hAnsi="Arial"/>
                <w:b w:val="false"/>
                <w:bCs w:val="false"/>
                <w:i w:val="false"/>
                <w:iCs w:val="false"/>
                <w:lang w:val="mn-MN"/>
              </w:rPr>
              <w:t xml:space="preserve">санал, дүгнэлтээ Аюулгүй байдал, гадаад бодлогын байнгын хороонд хүргүүлнэ, </w:t>
            </w:r>
            <w:r>
              <w:rPr>
                <w:rFonts w:ascii="Arial" w:hAnsi="Arial"/>
                <w:b w:val="false"/>
                <w:bCs w:val="false"/>
                <w:i w:val="false"/>
                <w:iCs w:val="false"/>
                <w:lang w:val="mn-MN"/>
              </w:rPr>
              <w:t>хаалттай хуралдсан/</w:t>
            </w:r>
          </w:p>
          <w:p>
            <w:pPr>
              <w:pStyle w:val="style0"/>
              <w:numPr>
                <w:ilvl w:val="0"/>
                <w:numId w:val="1"/>
              </w:numPr>
              <w:jc w:val="both"/>
            </w:pPr>
            <w:r>
              <w:rPr>
                <w:rFonts w:ascii="Arial" w:hAnsi="Arial"/>
                <w:b w:val="false"/>
                <w:bCs w:val="false"/>
                <w:i w:val="false"/>
                <w:iCs w:val="false"/>
                <w:lang w:val="mn-MN"/>
              </w:rPr>
              <w:t>“</w:t>
            </w:r>
            <w:r>
              <w:rPr>
                <w:rFonts w:ascii="Arial" w:hAnsi="Arial"/>
                <w:b w:val="false"/>
                <w:bCs w:val="false"/>
                <w:i w:val="false"/>
                <w:iCs w:val="false"/>
                <w:lang w:val="mn-MN"/>
              </w:rPr>
              <w:t>Т</w:t>
            </w:r>
            <w:r>
              <w:rPr>
                <w:rFonts w:ascii="Arial" w:hAnsi="Arial"/>
                <w:b w:val="false"/>
                <w:bCs w:val="false"/>
                <w:i w:val="false"/>
                <w:iCs w:val="false"/>
                <w:lang w:val="mn-MN"/>
              </w:rPr>
              <w:t>огтоолын хавсралтуудад нэмэлт, өөрчлөлт оруулах тухай” /</w:t>
            </w:r>
            <w:r>
              <w:rPr>
                <w:rFonts w:ascii="Arial" w:hAnsi="Arial"/>
                <w:b w:val="false"/>
                <w:bCs w:val="false"/>
                <w:i w:val="false"/>
                <w:iCs w:val="false"/>
                <w:lang w:val="mn-MN"/>
              </w:rPr>
              <w:t>Засгийн газар 2014.05.23-ны өдөр өргөн мэдүүлсэн, Гацууртын ордын тухай, эцсийн хэлэлцүүлэг/</w:t>
            </w:r>
            <w:r>
              <w:rPr>
                <w:rFonts w:ascii="Arial" w:hAnsi="Arial"/>
                <w:b w:val="false"/>
                <w:bCs w:val="false"/>
                <w:i w:val="false"/>
                <w:iCs w:val="false"/>
                <w:lang w:val="mn-MN"/>
              </w:rPr>
              <w:t>.</w:t>
            </w:r>
          </w:p>
          <w:p>
            <w:pPr>
              <w:pStyle w:val="style0"/>
              <w:numPr>
                <w:ilvl w:val="0"/>
                <w:numId w:val="1"/>
              </w:numPr>
              <w:jc w:val="both"/>
            </w:pPr>
            <w:r>
              <w:rPr>
                <w:rFonts w:ascii="Arial" w:hAnsi="Arial"/>
                <w:b w:val="false"/>
                <w:bCs w:val="false"/>
                <w:i w:val="false"/>
                <w:iCs w:val="false"/>
                <w:lang w:val="mn-MN"/>
              </w:rPr>
              <w:t>Төрийн болон орон нутгийн өмчийн тухай хуульд өөрчлөлт оруулах тухай хуулийн төсөл /Засгийн газар 2014.</w:t>
            </w:r>
            <w:r>
              <w:rPr>
                <w:rFonts w:ascii="Arial" w:hAnsi="Arial"/>
                <w:b w:val="false"/>
                <w:bCs w:val="false"/>
                <w:i w:val="false"/>
                <w:iCs w:val="false"/>
                <w:lang w:val="mn-MN"/>
              </w:rPr>
              <w:t>0</w:t>
            </w:r>
            <w:r>
              <w:rPr>
                <w:rFonts w:ascii="Arial" w:hAnsi="Arial"/>
                <w:b w:val="false"/>
                <w:bCs w:val="false"/>
                <w:i w:val="false"/>
                <w:iCs w:val="false"/>
                <w:lang w:val="mn-MN"/>
              </w:rPr>
              <w:t xml:space="preserve">6.12-ны өдөр өргөн мэдүүлсэн, </w:t>
            </w:r>
            <w:r>
              <w:rPr>
                <w:rFonts w:ascii="Arial" w:hAnsi="Arial"/>
                <w:b w:val="false"/>
                <w:bCs w:val="false"/>
                <w:i w:val="false"/>
                <w:iCs w:val="false"/>
                <w:lang w:val="mn-MN"/>
              </w:rPr>
              <w:t>хэлэлцэх эсэх/.</w:t>
            </w:r>
          </w:p>
          <w:p>
            <w:pPr>
              <w:pStyle w:val="style0"/>
              <w:numPr>
                <w:ilvl w:val="0"/>
                <w:numId w:val="1"/>
              </w:numPr>
              <w:jc w:val="both"/>
            </w:pPr>
            <w:r>
              <w:rPr>
                <w:rFonts w:ascii="Arial" w:hAnsi="Arial"/>
                <w:b w:val="false"/>
                <w:bCs w:val="false"/>
                <w:i w:val="false"/>
                <w:iCs w:val="false"/>
                <w:lang w:val="mn-MN"/>
              </w:rPr>
              <w:t xml:space="preserve">Эрдэс баялгийн салбарын ил тод байдлын тухай хуулийн төсөл /Засгийн газар </w:t>
            </w:r>
            <w:r>
              <w:rPr>
                <w:rFonts w:ascii="Arial" w:hAnsi="Arial"/>
                <w:b w:val="false"/>
                <w:bCs w:val="false"/>
                <w:i w:val="false"/>
                <w:iCs w:val="false"/>
                <w:lang w:val="mn-MN"/>
              </w:rPr>
              <w:t>2014.</w:t>
            </w:r>
            <w:r>
              <w:rPr>
                <w:rFonts w:ascii="Arial" w:hAnsi="Arial"/>
                <w:b w:val="false"/>
                <w:bCs w:val="false"/>
                <w:i w:val="false"/>
                <w:iCs w:val="false"/>
                <w:lang w:val="mn-MN"/>
              </w:rPr>
              <w:t xml:space="preserve">10.13-ны өдөр өргөн мэдүүлсэн, </w:t>
            </w:r>
            <w:r>
              <w:rPr>
                <w:rFonts w:ascii="Arial" w:hAnsi="Arial"/>
                <w:b w:val="false"/>
                <w:bCs w:val="false"/>
                <w:i w:val="false"/>
                <w:iCs w:val="false"/>
                <w:lang w:val="mn-MN"/>
              </w:rPr>
              <w:t xml:space="preserve">хэлэлцэх эсэх, </w:t>
            </w:r>
            <w:r>
              <w:rPr>
                <w:rFonts w:ascii="Arial" w:hAnsi="Arial"/>
                <w:b w:val="false"/>
                <w:bCs w:val="false"/>
                <w:i w:val="false"/>
                <w:iCs w:val="false"/>
                <w:lang w:val="mn-MN"/>
              </w:rPr>
              <w:t>үргэлжлэл</w:t>
            </w:r>
            <w:r>
              <w:rPr>
                <w:rFonts w:ascii="Arial" w:hAnsi="Arial"/>
                <w:b w:val="false"/>
                <w:bCs w:val="false"/>
                <w:i w:val="false"/>
                <w:iCs w:val="false"/>
                <w:lang w:val="mn-MN"/>
              </w:rPr>
              <w:t>/</w:t>
            </w:r>
          </w:p>
        </w:tc>
        <w:tc>
          <w:tcPr>
            <w:tcW w:type="dxa" w:w="1430"/>
            <w:tcBorders>
              <w:top w:val="none"/>
              <w:left w:color="000001" w:space="0" w:sz="2" w:val="single"/>
              <w:bottom w:color="000001" w:space="0" w:sz="2" w:val="single"/>
              <w:right w:color="000001" w:space="0" w:sz="2" w:val="single"/>
            </w:tcBorders>
            <w:shd w:fill="FFFFFF" w:val="clear"/>
            <w:tcMar>
              <w:left w:type="dxa" w:w="45"/>
            </w:tcMar>
          </w:tcPr>
          <w:p>
            <w:pPr>
              <w:pStyle w:val="style23"/>
              <w:jc w:val="center"/>
            </w:pPr>
            <w:r>
              <w:rPr>
                <w:rFonts w:ascii="Arial" w:hAnsi="Arial"/>
              </w:rPr>
              <w:t xml:space="preserve">  </w:t>
            </w:r>
          </w:p>
          <w:p>
            <w:pPr>
              <w:pStyle w:val="style23"/>
              <w:jc w:val="center"/>
            </w:pPr>
            <w:r>
              <w:rPr>
                <w:rFonts w:ascii="Arial" w:hAnsi="Arial"/>
                <w:lang w:val="mn-MN"/>
              </w:rPr>
            </w:r>
          </w:p>
          <w:p>
            <w:pPr>
              <w:pStyle w:val="style23"/>
              <w:jc w:val="center"/>
            </w:pPr>
            <w:r>
              <w:rPr>
                <w:rFonts w:ascii="Arial" w:hAnsi="Arial"/>
                <w:lang w:val="mn-MN"/>
              </w:rPr>
            </w:r>
          </w:p>
          <w:p>
            <w:pPr>
              <w:pStyle w:val="style23"/>
              <w:jc w:val="center"/>
            </w:pPr>
            <w:r>
              <w:rPr>
                <w:rFonts w:ascii="Arial" w:hAnsi="Arial"/>
                <w:lang w:val="mn-MN"/>
              </w:rPr>
            </w:r>
          </w:p>
          <w:p>
            <w:pPr>
              <w:pStyle w:val="style23"/>
              <w:jc w:val="center"/>
            </w:pPr>
            <w:r>
              <w:rPr>
                <w:rFonts w:ascii="Arial" w:hAnsi="Arial"/>
                <w:lang w:val="mn-MN"/>
              </w:rPr>
              <w:t>5-6</w:t>
            </w:r>
          </w:p>
          <w:p>
            <w:pPr>
              <w:pStyle w:val="style23"/>
              <w:jc w:val="center"/>
            </w:pPr>
            <w:r>
              <w:rPr>
                <w:rFonts w:ascii="Arial" w:hAnsi="Arial"/>
                <w:lang w:val="mn-MN"/>
              </w:rPr>
            </w:r>
          </w:p>
          <w:p>
            <w:pPr>
              <w:pStyle w:val="style23"/>
              <w:jc w:val="center"/>
            </w:pPr>
            <w:r>
              <w:rPr>
                <w:rFonts w:ascii="Arial" w:hAnsi="Arial"/>
                <w:lang w:val="mn-MN"/>
              </w:rPr>
            </w:r>
          </w:p>
          <w:p>
            <w:pPr>
              <w:pStyle w:val="style23"/>
              <w:jc w:val="center"/>
            </w:pPr>
            <w:r>
              <w:rPr>
                <w:rFonts w:ascii="Arial" w:hAnsi="Arial"/>
                <w:lang w:val="mn-MN"/>
              </w:rPr>
              <w:t>6-14</w:t>
            </w:r>
          </w:p>
          <w:p>
            <w:pPr>
              <w:pStyle w:val="style23"/>
              <w:jc w:val="center"/>
            </w:pPr>
            <w:r>
              <w:rPr>
                <w:rFonts w:ascii="Arial" w:hAnsi="Arial"/>
                <w:lang w:val="mn-MN"/>
              </w:rPr>
            </w:r>
          </w:p>
          <w:p>
            <w:pPr>
              <w:pStyle w:val="style23"/>
              <w:jc w:val="center"/>
            </w:pPr>
            <w:r>
              <w:rPr>
                <w:rFonts w:ascii="Arial" w:hAnsi="Arial"/>
                <w:lang w:val="mn-MN"/>
              </w:rPr>
            </w:r>
          </w:p>
          <w:p>
            <w:pPr>
              <w:pStyle w:val="style23"/>
              <w:jc w:val="center"/>
            </w:pPr>
            <w:r>
              <w:rPr>
                <w:rFonts w:ascii="Arial" w:hAnsi="Arial"/>
                <w:lang w:val="mn-MN"/>
              </w:rPr>
              <w:t>14-24</w:t>
            </w:r>
          </w:p>
          <w:p>
            <w:pPr>
              <w:pStyle w:val="style23"/>
              <w:jc w:val="center"/>
            </w:pPr>
            <w:r>
              <w:rPr>
                <w:rFonts w:ascii="Arial" w:hAnsi="Arial"/>
                <w:lang w:val="mn-MN"/>
              </w:rPr>
            </w:r>
          </w:p>
          <w:p>
            <w:pPr>
              <w:pStyle w:val="style23"/>
              <w:jc w:val="center"/>
            </w:pPr>
            <w:r>
              <w:rPr>
                <w:rFonts w:ascii="Arial" w:hAnsi="Arial"/>
                <w:lang w:val="mn-MN"/>
              </w:rPr>
            </w:r>
          </w:p>
          <w:p>
            <w:pPr>
              <w:pStyle w:val="style23"/>
              <w:jc w:val="center"/>
            </w:pPr>
            <w:r>
              <w:rPr>
                <w:rFonts w:ascii="Arial" w:hAnsi="Arial"/>
                <w:lang w:val="mn-MN"/>
              </w:rPr>
              <w:t>24-32</w:t>
            </w:r>
          </w:p>
        </w:tc>
      </w:tr>
    </w:tbl>
    <w:p>
      <w:pPr>
        <w:pStyle w:val="style0"/>
      </w:pPr>
      <w:r>
        <w:rPr>
          <w:rFonts w:ascii="Arial" w:hAnsi="Arial"/>
        </w:rPr>
      </w:r>
    </w:p>
    <w:p>
      <w:pPr>
        <w:pStyle w:val="style0"/>
      </w:pPr>
      <w:r>
        <w:rPr>
          <w:rFonts w:ascii="Arial" w:hAnsi="Arial"/>
          <w:b/>
          <w:bCs/>
          <w:i/>
          <w:iCs/>
          <w:lang w:val="mn-MN"/>
        </w:rPr>
        <w:t xml:space="preserve">      </w:t>
      </w:r>
    </w:p>
    <w:p>
      <w:pPr>
        <w:pStyle w:val="style0"/>
      </w:pPr>
      <w:r>
        <w:rPr>
          <w:rFonts w:ascii="Arial" w:hAnsi="Arial"/>
          <w:b/>
          <w:bCs/>
          <w:i/>
          <w:iCs/>
          <w:lang w:val="mn-MN"/>
        </w:rPr>
        <w:t xml:space="preserve">          </w:t>
      </w:r>
      <w:r>
        <w:rPr>
          <w:rFonts w:ascii="Arial" w:hAnsi="Arial"/>
          <w:b/>
          <w:bCs/>
          <w:i/>
          <w:iCs/>
          <w:lang w:val="mn-MN"/>
        </w:rPr>
        <w:t xml:space="preserve">Монгол Улсын Их Хурлын 2014 оны намрын ээлжит чуулганы </w:t>
      </w:r>
    </w:p>
    <w:p>
      <w:pPr>
        <w:pStyle w:val="style0"/>
        <w:jc w:val="center"/>
      </w:pPr>
      <w:r>
        <w:rPr>
          <w:rFonts w:ascii="Arial" w:hAnsi="Arial"/>
          <w:b/>
          <w:bCs/>
          <w:i/>
          <w:iCs/>
          <w:lang w:val="mn-MN"/>
        </w:rPr>
        <w:t xml:space="preserve">Эдийн засгийн </w:t>
      </w:r>
      <w:r>
        <w:rPr>
          <w:rFonts w:ascii="Arial" w:hAnsi="Arial"/>
          <w:b/>
          <w:bCs/>
          <w:i/>
          <w:iCs/>
          <w:lang w:val="mn-MN"/>
        </w:rPr>
        <w:t xml:space="preserve">болон Төсвийн </w:t>
      </w:r>
      <w:r>
        <w:rPr>
          <w:rFonts w:ascii="Arial" w:hAnsi="Arial"/>
          <w:b/>
          <w:bCs/>
          <w:i/>
          <w:iCs/>
          <w:lang w:val="mn-MN"/>
        </w:rPr>
        <w:t xml:space="preserve">байнгын хорооны 2015 оны </w:t>
      </w:r>
    </w:p>
    <w:p>
      <w:pPr>
        <w:pStyle w:val="style0"/>
        <w:jc w:val="center"/>
      </w:pPr>
      <w:r>
        <w:rPr>
          <w:rFonts w:ascii="Arial" w:hAnsi="Arial"/>
          <w:b/>
          <w:bCs/>
          <w:i/>
          <w:iCs/>
          <w:lang w:val="mn-MN"/>
        </w:rPr>
        <w:t xml:space="preserve">01 дүгээр сарын </w:t>
      </w:r>
      <w:r>
        <w:rPr>
          <w:rFonts w:ascii="Arial" w:hAnsi="Arial"/>
          <w:b/>
          <w:bCs/>
          <w:i/>
          <w:iCs/>
          <w:lang w:val="mn-MN"/>
        </w:rPr>
        <w:t xml:space="preserve">21-ний өдөр </w:t>
      </w:r>
      <w:r>
        <w:rPr>
          <w:rFonts w:ascii="Arial" w:hAnsi="Arial"/>
          <w:b/>
          <w:bCs/>
          <w:i/>
          <w:iCs/>
          <w:lang w:val="en-US"/>
        </w:rPr>
        <w:t>(</w:t>
      </w:r>
      <w:r>
        <w:rPr>
          <w:rFonts w:ascii="Arial" w:hAnsi="Arial"/>
          <w:b/>
          <w:bCs/>
          <w:i/>
          <w:iCs/>
          <w:lang w:val="mn-MN"/>
        </w:rPr>
        <w:t>Лхагва гараг</w:t>
      </w:r>
      <w:r>
        <w:rPr>
          <w:rFonts w:ascii="Arial" w:hAnsi="Arial"/>
          <w:b/>
          <w:bCs/>
          <w:i/>
          <w:iCs/>
          <w:lang w:val="en-US"/>
        </w:rPr>
        <w:t>)</w:t>
      </w:r>
      <w:r>
        <w:rPr>
          <w:rFonts w:ascii="Arial" w:hAnsi="Arial"/>
          <w:b/>
          <w:bCs/>
          <w:i/>
          <w:iCs/>
          <w:lang w:val="mn-MN"/>
        </w:rPr>
        <w:t xml:space="preserve">-ийн </w:t>
      </w:r>
    </w:p>
    <w:p>
      <w:pPr>
        <w:pStyle w:val="style0"/>
        <w:jc w:val="center"/>
      </w:pPr>
      <w:r>
        <w:rPr>
          <w:rFonts w:ascii="Arial" w:hAnsi="Arial"/>
          <w:b/>
          <w:bCs/>
          <w:i/>
          <w:iCs/>
          <w:lang w:val="mn-MN"/>
        </w:rPr>
        <w:t xml:space="preserve"> </w:t>
      </w:r>
      <w:r>
        <w:rPr>
          <w:rFonts w:ascii="Arial" w:hAnsi="Arial"/>
          <w:b/>
          <w:bCs/>
          <w:i/>
          <w:iCs/>
          <w:lang w:val="mn-MN"/>
        </w:rPr>
        <w:t xml:space="preserve">хамтарсан </w:t>
      </w:r>
      <w:r>
        <w:rPr>
          <w:rFonts w:ascii="Arial" w:hAnsi="Arial"/>
          <w:b/>
          <w:bCs/>
          <w:i/>
          <w:iCs/>
          <w:lang w:val="mn-MN"/>
        </w:rPr>
        <w:t>хуралдааны гар тэмдэглэл</w:t>
      </w:r>
    </w:p>
    <w:p>
      <w:pPr>
        <w:pStyle w:val="style0"/>
        <w:jc w:val="center"/>
      </w:pPr>
      <w:r>
        <w:rPr>
          <w:rFonts w:ascii="Arial" w:hAnsi="Arial"/>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Эдийн засгийн б</w:t>
      </w:r>
      <w:r>
        <w:rPr>
          <w:rFonts w:ascii="Arial" w:hAnsi="Arial"/>
          <w:b w:val="false"/>
          <w:bCs w:val="false"/>
          <w:i w:val="false"/>
          <w:iCs w:val="false"/>
          <w:lang w:val="mn-MN"/>
        </w:rPr>
        <w:t xml:space="preserve">айнгын хорооны дарга, Улсын Их Хурлын гишүүн Ж.Батсуурь ирц, хэлэлцэх асуудлын дарааллыг танилцуулж, хуралдааныг даргалав. </w:t>
      </w:r>
    </w:p>
    <w:p>
      <w:pPr>
        <w:pStyle w:val="style0"/>
        <w:jc w:val="both"/>
      </w:pPr>
      <w:r>
        <w:rPr>
          <w:rFonts w:ascii="Arial" w:hAnsi="Arial"/>
        </w:rPr>
      </w:r>
    </w:p>
    <w:p>
      <w:pPr>
        <w:pStyle w:val="style0"/>
        <w:jc w:val="both"/>
      </w:pPr>
      <w:r>
        <w:rPr>
          <w:rFonts w:ascii="Arial" w:hAnsi="Arial"/>
          <w:b w:val="false"/>
          <w:bCs w:val="false"/>
          <w:i w:val="false"/>
          <w:iCs w:val="false"/>
          <w:lang w:val="mn-MN"/>
        </w:rPr>
        <w:tab/>
      </w:r>
      <w:r>
        <w:rPr>
          <w:rFonts w:ascii="Arial" w:hAnsi="Arial"/>
          <w:b w:val="false"/>
          <w:bCs w:val="false"/>
          <w:i/>
          <w:iCs/>
          <w:lang w:val="mn-MN"/>
        </w:rPr>
        <w:t xml:space="preserve">Эдийн засгийн байнгын хорооны </w:t>
      </w:r>
      <w:r>
        <w:rPr>
          <w:rFonts w:ascii="Arial" w:hAnsi="Arial"/>
          <w:b w:val="false"/>
          <w:bCs w:val="false"/>
          <w:i/>
          <w:iCs/>
          <w:lang w:val="mn-MN"/>
        </w:rPr>
        <w:t>хуралдаанд</w:t>
      </w:r>
      <w:r>
        <w:rPr>
          <w:rFonts w:ascii="Arial" w:hAnsi="Arial"/>
          <w:b w:val="false"/>
          <w:bCs w:val="false"/>
          <w:i/>
          <w:iCs/>
          <w:lang w:val="mn-MN"/>
        </w:rPr>
        <w:t xml:space="preserve"> ирвэл зохих </w:t>
      </w:r>
      <w:r>
        <w:rPr>
          <w:rFonts w:ascii="Arial" w:hAnsi="Arial"/>
          <w:b w:val="false"/>
          <w:bCs w:val="false"/>
          <w:i/>
          <w:iCs/>
          <w:lang w:val="mn-MN"/>
        </w:rPr>
        <w:t xml:space="preserve">19 гишүүнээс </w:t>
      </w:r>
      <w:r>
        <w:rPr>
          <w:rFonts w:ascii="Arial" w:hAnsi="Arial"/>
          <w:b w:val="false"/>
          <w:bCs w:val="false"/>
          <w:i/>
          <w:iCs/>
          <w:lang w:val="mn-MN"/>
        </w:rPr>
        <w:t xml:space="preserve">15 </w:t>
      </w:r>
      <w:r>
        <w:rPr>
          <w:rFonts w:ascii="Arial" w:hAnsi="Arial"/>
          <w:b w:val="false"/>
          <w:bCs w:val="false"/>
          <w:i/>
          <w:iCs/>
          <w:lang w:val="mn-MN"/>
        </w:rPr>
        <w:t xml:space="preserve">гишүүн ирж, </w:t>
      </w:r>
      <w:r>
        <w:rPr>
          <w:rFonts w:ascii="Arial" w:hAnsi="Arial"/>
          <w:b w:val="false"/>
          <w:bCs w:val="false"/>
          <w:i/>
          <w:iCs/>
          <w:lang w:val="mn-MN"/>
        </w:rPr>
        <w:t>79.0</w:t>
      </w:r>
      <w:r>
        <w:rPr>
          <w:rFonts w:ascii="Arial" w:hAnsi="Arial"/>
          <w:b w:val="false"/>
          <w:bCs w:val="false"/>
          <w:i/>
          <w:iCs/>
          <w:lang w:val="mn-MN"/>
        </w:rPr>
        <w:t xml:space="preserve"> хувийн ирцтэйгээр хуралдаан </w:t>
      </w:r>
      <w:r>
        <w:rPr>
          <w:rFonts w:ascii="Arial" w:hAnsi="Arial"/>
          <w:b w:val="false"/>
          <w:bCs w:val="false"/>
          <w:i/>
          <w:iCs/>
          <w:lang w:val="mn-MN"/>
        </w:rPr>
        <w:t xml:space="preserve">10 </w:t>
      </w:r>
      <w:r>
        <w:rPr>
          <w:rFonts w:ascii="Arial" w:hAnsi="Arial"/>
          <w:b w:val="false"/>
          <w:bCs w:val="false"/>
          <w:i/>
          <w:iCs/>
          <w:lang w:val="mn-MN"/>
        </w:rPr>
        <w:t xml:space="preserve">цаг </w:t>
      </w:r>
      <w:r>
        <w:rPr>
          <w:rFonts w:ascii="Arial" w:hAnsi="Arial"/>
          <w:b w:val="false"/>
          <w:bCs w:val="false"/>
          <w:i/>
          <w:iCs/>
          <w:lang w:val="mn-MN"/>
        </w:rPr>
        <w:t>10</w:t>
      </w:r>
      <w:r>
        <w:rPr>
          <w:rFonts w:ascii="Arial" w:hAnsi="Arial"/>
          <w:b w:val="false"/>
          <w:bCs w:val="false"/>
          <w:i/>
          <w:iCs/>
          <w:lang w:val="mn-MN"/>
        </w:rPr>
        <w:t xml:space="preserve"> минутад Төрийн ордны “</w:t>
      </w:r>
      <w:r>
        <w:rPr>
          <w:rFonts w:ascii="Arial" w:hAnsi="Arial"/>
          <w:b w:val="false"/>
          <w:bCs w:val="false"/>
          <w:i/>
          <w:iCs/>
          <w:lang w:val="mn-MN"/>
        </w:rPr>
        <w:t>А</w:t>
      </w:r>
      <w:r>
        <w:rPr>
          <w:rFonts w:ascii="Arial" w:hAnsi="Arial"/>
          <w:b w:val="false"/>
          <w:bCs w:val="false"/>
          <w:i/>
          <w:iCs/>
          <w:lang w:val="mn-MN"/>
        </w:rPr>
        <w:t>” танхимд эхлэв.</w:t>
      </w:r>
    </w:p>
    <w:p>
      <w:pPr>
        <w:pStyle w:val="style0"/>
        <w:jc w:val="both"/>
      </w:pPr>
      <w:r>
        <w:rPr>
          <w:rFonts w:ascii="Arial" w:hAnsi="Arial"/>
        </w:rPr>
      </w:r>
    </w:p>
    <w:p>
      <w:pPr>
        <w:pStyle w:val="style0"/>
        <w:jc w:val="both"/>
      </w:pPr>
      <w:r>
        <w:rPr>
          <w:rFonts w:ascii="Arial" w:hAnsi="Arial"/>
          <w:b w:val="false"/>
          <w:bCs w:val="false"/>
          <w:i w:val="false"/>
          <w:iCs w:val="false"/>
          <w:lang w:val="mn-MN"/>
        </w:rPr>
        <w:tab/>
      </w:r>
      <w:r>
        <w:rPr>
          <w:rFonts w:ascii="Arial" w:hAnsi="Arial"/>
          <w:b w:val="false"/>
          <w:bCs w:val="false"/>
          <w:i/>
          <w:iCs/>
          <w:lang w:val="mn-MN"/>
        </w:rPr>
        <w:t xml:space="preserve">Чөлөөтэй: </w:t>
      </w:r>
      <w:r>
        <w:rPr>
          <w:rFonts w:ascii="Arial" w:hAnsi="Arial"/>
          <w:b w:val="false"/>
          <w:bCs w:val="false"/>
          <w:i w:val="false"/>
          <w:iCs w:val="false"/>
          <w:lang w:val="mn-MN"/>
        </w:rPr>
        <w:t>Л.Энх-Амгалан, Ө.Энхтүвшин.</w:t>
      </w:r>
    </w:p>
    <w:p>
      <w:pPr>
        <w:pStyle w:val="style0"/>
      </w:pPr>
      <w:r>
        <w:rPr>
          <w:rFonts w:ascii="Arial" w:hAnsi="Arial"/>
          <w:b w:val="false"/>
          <w:bCs w:val="false"/>
          <w:i w:val="false"/>
          <w:iCs w:val="false"/>
          <w:lang w:val="mn-MN"/>
        </w:rPr>
        <w:tab/>
      </w:r>
      <w:r>
        <w:rPr>
          <w:rFonts w:ascii="Arial" w:hAnsi="Arial"/>
          <w:b w:val="false"/>
          <w:bCs w:val="false"/>
          <w:i/>
          <w:iCs/>
          <w:lang w:val="mn-MN"/>
        </w:rPr>
        <w:t>Өвчтэй:</w:t>
      </w:r>
      <w:r>
        <w:rPr>
          <w:rFonts w:ascii="Arial" w:hAnsi="Arial"/>
          <w:b w:val="false"/>
          <w:bCs w:val="false"/>
          <w:i w:val="false"/>
          <w:iCs w:val="false"/>
          <w:lang w:val="mn-MN"/>
        </w:rPr>
        <w:t xml:space="preserve"> </w:t>
      </w:r>
      <w:r>
        <w:rPr>
          <w:rFonts w:ascii="Arial" w:hAnsi="Arial"/>
          <w:b w:val="false"/>
          <w:bCs w:val="false"/>
          <w:i w:val="false"/>
          <w:iCs w:val="false"/>
          <w:lang w:val="mn-MN"/>
        </w:rPr>
        <w:t>Г.Батхүү, Н.Батбаяр.</w:t>
      </w:r>
      <w:r>
        <w:rPr>
          <w:rFonts w:ascii="Arial" w:hAnsi="Arial"/>
          <w:b w:val="false"/>
          <w:bCs w:val="false"/>
          <w:i w:val="false"/>
          <w:iCs w:val="false"/>
          <w:lang w:val="mn-MN"/>
        </w:rPr>
        <w:tab/>
      </w:r>
    </w:p>
    <w:p>
      <w:pPr>
        <w:pStyle w:val="style0"/>
      </w:pPr>
      <w:r>
        <w:rPr>
          <w:rFonts w:ascii="Arial" w:hAnsi="Arial"/>
          <w:b w:val="false"/>
          <w:bCs w:val="false"/>
          <w:i/>
          <w:iCs/>
          <w:lang w:val="mn-MN"/>
        </w:rPr>
      </w:r>
    </w:p>
    <w:p>
      <w:pPr>
        <w:pStyle w:val="style0"/>
        <w:jc w:val="both"/>
      </w:pPr>
      <w:r>
        <w:rPr>
          <w:rFonts w:ascii="Arial" w:hAnsi="Arial"/>
          <w:b w:val="false"/>
          <w:bCs w:val="false"/>
          <w:i/>
          <w:iCs/>
          <w:lang w:val="mn-MN"/>
        </w:rPr>
        <w:tab/>
      </w:r>
      <w:r>
        <w:rPr>
          <w:rFonts w:ascii="Arial" w:hAnsi="Arial"/>
          <w:b w:val="false"/>
          <w:bCs w:val="false"/>
          <w:i/>
          <w:iCs/>
          <w:lang w:val="mn-MN"/>
        </w:rPr>
        <w:t xml:space="preserve">Төсвийн байнгын хорооны </w:t>
      </w:r>
      <w:r>
        <w:rPr>
          <w:rFonts w:ascii="Arial" w:hAnsi="Arial"/>
          <w:b w:val="false"/>
          <w:bCs w:val="false"/>
          <w:i/>
          <w:iCs/>
          <w:lang w:val="mn-MN"/>
        </w:rPr>
        <w:t xml:space="preserve">хуралдаанд </w:t>
      </w:r>
      <w:r>
        <w:rPr>
          <w:rFonts w:ascii="Arial" w:hAnsi="Arial"/>
          <w:b w:val="false"/>
          <w:bCs w:val="false"/>
          <w:i/>
          <w:iCs/>
          <w:lang w:val="mn-MN"/>
        </w:rPr>
        <w:t xml:space="preserve">ирвэл зохих 19 гишүүнээс </w:t>
      </w:r>
      <w:r>
        <w:rPr>
          <w:rFonts w:ascii="Arial" w:hAnsi="Arial"/>
          <w:b w:val="false"/>
          <w:bCs w:val="false"/>
          <w:i/>
          <w:iCs/>
          <w:lang w:val="en-US"/>
        </w:rPr>
        <w:t>9</w:t>
      </w:r>
      <w:r>
        <w:rPr>
          <w:rFonts w:ascii="Arial" w:hAnsi="Arial"/>
          <w:b w:val="false"/>
          <w:bCs w:val="false"/>
          <w:i/>
          <w:iCs/>
          <w:lang w:val="mn-MN"/>
        </w:rPr>
        <w:t xml:space="preserve"> гишүүн ирж, </w:t>
      </w:r>
      <w:r>
        <w:rPr>
          <w:rFonts w:ascii="Arial" w:hAnsi="Arial"/>
          <w:b w:val="false"/>
          <w:bCs w:val="false"/>
          <w:i/>
          <w:iCs/>
          <w:lang w:val="mn-MN"/>
        </w:rPr>
        <w:t xml:space="preserve">47.3 </w:t>
      </w:r>
      <w:r>
        <w:rPr>
          <w:rFonts w:ascii="Arial" w:hAnsi="Arial"/>
          <w:b w:val="false"/>
          <w:bCs w:val="false"/>
          <w:i/>
          <w:iCs/>
          <w:lang w:val="mn-MN"/>
        </w:rPr>
        <w:t xml:space="preserve">хувийн ирцтэй байв. </w:t>
      </w:r>
    </w:p>
    <w:p>
      <w:pPr>
        <w:pStyle w:val="style0"/>
      </w:pPr>
      <w:r>
        <w:rPr>
          <w:rFonts w:ascii="Arial" w:hAnsi="Arial"/>
          <w:b w:val="false"/>
          <w:bCs w:val="false"/>
          <w:i/>
          <w:iCs/>
          <w:lang w:val="mn-MN"/>
        </w:rPr>
      </w:r>
    </w:p>
    <w:p>
      <w:pPr>
        <w:pStyle w:val="style0"/>
        <w:jc w:val="both"/>
      </w:pPr>
      <w:r>
        <w:rPr>
          <w:rFonts w:ascii="Arial" w:hAnsi="Arial"/>
          <w:b w:val="false"/>
          <w:bCs w:val="false"/>
          <w:i/>
          <w:iCs/>
          <w:lang w:val="mn-MN"/>
        </w:rPr>
        <w:tab/>
        <w:t xml:space="preserve">Чөлөөтэй: </w:t>
      </w:r>
      <w:r>
        <w:rPr>
          <w:rFonts w:ascii="Arial" w:hAnsi="Arial"/>
          <w:b w:val="false"/>
          <w:bCs w:val="false"/>
          <w:i w:val="false"/>
          <w:iCs w:val="false"/>
          <w:lang w:val="mn-MN"/>
        </w:rPr>
        <w:t>М.Зоригт, Я.Санжмятав, Д.Сумъяабазар, М.Сономпил, Ч.Хүрэлбаатар.</w:t>
      </w:r>
    </w:p>
    <w:p>
      <w:pPr>
        <w:pStyle w:val="style0"/>
        <w:jc w:val="both"/>
      </w:pPr>
      <w:r>
        <w:rPr>
          <w:rFonts w:ascii="Arial" w:hAnsi="Arial"/>
          <w:b w:val="false"/>
          <w:bCs w:val="false"/>
          <w:i/>
          <w:iCs/>
          <w:lang w:val="mn-MN"/>
        </w:rPr>
        <w:tab/>
        <w:t xml:space="preserve">Тасалсан: </w:t>
      </w:r>
      <w:r>
        <w:rPr>
          <w:rFonts w:ascii="Arial" w:hAnsi="Arial"/>
          <w:b w:val="false"/>
          <w:bCs w:val="false"/>
          <w:i w:val="false"/>
          <w:iCs w:val="false"/>
          <w:lang w:val="mn-MN"/>
        </w:rPr>
        <w:t>Н.Батбаяр, С.Ганбаатар, Д.Оюунхорол, Ч.Улаан, Б.Чойжилсүрэн.</w:t>
      </w:r>
    </w:p>
    <w:p>
      <w:pPr>
        <w:pStyle w:val="style0"/>
      </w:pPr>
      <w:r>
        <w:rPr>
          <w:rFonts w:ascii="Arial" w:hAnsi="Arial"/>
          <w:b w:val="false"/>
          <w:bCs w:val="false"/>
          <w:i/>
          <w:iCs/>
          <w:lang w:val="mn-MN"/>
        </w:rPr>
      </w:r>
    </w:p>
    <w:p>
      <w:pPr>
        <w:pStyle w:val="style0"/>
        <w:jc w:val="both"/>
      </w:pPr>
      <w:r>
        <w:rPr>
          <w:rFonts w:ascii="Arial" w:hAnsi="Arial"/>
          <w:b w:val="false"/>
          <w:bCs w:val="false"/>
          <w:i/>
          <w:iCs/>
          <w:lang w:val="mn-MN"/>
        </w:rPr>
        <w:tab/>
      </w:r>
      <w:r>
        <w:rPr>
          <w:rFonts w:ascii="Arial" w:hAnsi="Arial"/>
          <w:b/>
          <w:bCs/>
          <w:i/>
          <w:iCs/>
          <w:lang w:val="mn-MN"/>
        </w:rPr>
        <w:t>Нэг. Эдийн засгийн түншлэлийн тухай Монгол Улс, Япон Улс хоорондын хэлэлцээрийн төс</w:t>
      </w:r>
      <w:r>
        <w:rPr>
          <w:rFonts w:ascii="Arial" w:hAnsi="Arial"/>
          <w:b/>
          <w:bCs/>
          <w:i/>
          <w:iCs/>
          <w:lang w:val="mn-MN"/>
        </w:rPr>
        <w:t>ө</w:t>
      </w:r>
      <w:r>
        <w:rPr>
          <w:rFonts w:ascii="Arial" w:hAnsi="Arial"/>
          <w:b/>
          <w:bCs/>
          <w:i/>
          <w:iCs/>
          <w:lang w:val="mn-MN"/>
        </w:rPr>
        <w:t xml:space="preserve">л </w:t>
      </w:r>
      <w:r>
        <w:rPr>
          <w:rFonts w:ascii="Arial" w:hAnsi="Arial"/>
          <w:b w:val="false"/>
          <w:bCs w:val="false"/>
          <w:i/>
          <w:iCs/>
          <w:lang w:val="en-US"/>
        </w:rPr>
        <w:t>(</w:t>
      </w:r>
      <w:r>
        <w:rPr>
          <w:rFonts w:ascii="Arial" w:hAnsi="Arial"/>
          <w:b w:val="false"/>
          <w:bCs w:val="false"/>
          <w:i/>
          <w:iCs/>
          <w:lang w:val="mn-MN"/>
        </w:rPr>
        <w:t>з</w:t>
      </w:r>
      <w:r>
        <w:rPr>
          <w:rFonts w:ascii="Arial" w:hAnsi="Arial"/>
          <w:b w:val="false"/>
          <w:bCs w:val="false"/>
          <w:i/>
          <w:iCs/>
          <w:lang w:val="mn-MN"/>
        </w:rPr>
        <w:t xml:space="preserve">өвшилцөх, </w:t>
      </w:r>
      <w:r>
        <w:rPr>
          <w:rFonts w:ascii="Arial" w:hAnsi="Arial"/>
          <w:b w:val="false"/>
          <w:bCs w:val="false"/>
          <w:i/>
          <w:iCs/>
          <w:lang w:val="mn-MN"/>
        </w:rPr>
        <w:t>санал, дүгнэлтээ Аюулгүй байдал, гадаад бодлогын байнгын хороонд хүргүүлнэ/.</w:t>
      </w:r>
    </w:p>
    <w:p>
      <w:pPr>
        <w:pStyle w:val="style0"/>
        <w:jc w:val="both"/>
      </w:pPr>
      <w:r>
        <w:rPr>
          <w:rFonts w:ascii="Arial" w:hAnsi="Arial"/>
          <w:b/>
          <w:bCs/>
          <w:i/>
          <w:iCs/>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w:t>
      </w:r>
      <w:r>
        <w:rPr>
          <w:rFonts w:ascii="Arial" w:hAnsi="Arial"/>
          <w:b w:val="false"/>
          <w:bCs w:val="false"/>
          <w:i w:val="false"/>
          <w:iCs w:val="false"/>
          <w:lang w:val="mn-MN"/>
        </w:rPr>
        <w:t>-Улсын Их Хурлын гишүүн Ц.Даваасүрэнгийн гаргасан,  хуралдааныг хаалттай горимоор явуулъя гэсэн горимын саналыг дэмжье гэдгээр санал хураая.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Зөвшөөрсөн</w:t>
        <w:tab/>
        <w:tab/>
        <w:t>15</w:t>
      </w:r>
    </w:p>
    <w:p>
      <w:pPr>
        <w:pStyle w:val="style0"/>
        <w:jc w:val="both"/>
      </w:pPr>
      <w:r>
        <w:rPr>
          <w:rFonts w:ascii="Arial" w:hAnsi="Arial"/>
          <w:b w:val="false"/>
          <w:bCs w:val="false"/>
          <w:i w:val="false"/>
          <w:iCs w:val="false"/>
          <w:lang w:val="mn-MN"/>
        </w:rPr>
        <w:tab/>
        <w:t xml:space="preserve">Татгалзсан </w:t>
        <w:tab/>
        <w:tab/>
        <w:t xml:space="preserve"> 4</w:t>
      </w:r>
    </w:p>
    <w:p>
      <w:pPr>
        <w:pStyle w:val="style0"/>
        <w:jc w:val="both"/>
      </w:pPr>
      <w:r>
        <w:rPr>
          <w:rFonts w:ascii="Arial" w:hAnsi="Arial"/>
          <w:b w:val="false"/>
          <w:bCs w:val="false"/>
          <w:i w:val="false"/>
          <w:iCs w:val="false"/>
          <w:lang w:val="mn-MN"/>
        </w:rPr>
        <w:tab/>
        <w:t>Бүгд</w:t>
        <w:tab/>
        <w:tab/>
        <w:tab/>
        <w:t>19</w:t>
      </w:r>
    </w:p>
    <w:p>
      <w:pPr>
        <w:pStyle w:val="style0"/>
        <w:jc w:val="both"/>
      </w:pPr>
      <w:r>
        <w:rPr>
          <w:rFonts w:ascii="Arial" w:hAnsi="Arial"/>
          <w:b w:val="false"/>
          <w:bCs w:val="false"/>
          <w:i w:val="false"/>
          <w:iCs w:val="false"/>
          <w:lang w:val="mn-MN"/>
        </w:rPr>
        <w:tab/>
        <w:t>78.9 хувийн саналаар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iCs/>
          <w:lang w:val="mn-MN"/>
        </w:rPr>
        <w:t>Хамтарсан хуралдаан 10 цаг 1</w:t>
      </w:r>
      <w:r>
        <w:rPr>
          <w:rFonts w:ascii="Arial" w:hAnsi="Arial"/>
          <w:b w:val="false"/>
          <w:bCs w:val="false"/>
          <w:i/>
          <w:iCs/>
          <w:lang w:val="mn-MN"/>
        </w:rPr>
        <w:t>5</w:t>
      </w:r>
      <w:r>
        <w:rPr>
          <w:rFonts w:ascii="Arial" w:hAnsi="Arial"/>
          <w:b w:val="false"/>
          <w:bCs w:val="false"/>
          <w:i/>
          <w:iCs/>
          <w:lang w:val="mn-MN"/>
        </w:rPr>
        <w:t xml:space="preserve"> минутад хаалттай горимд шилжи</w:t>
      </w:r>
      <w:r>
        <w:rPr>
          <w:rFonts w:ascii="Arial" w:hAnsi="Arial"/>
          <w:b w:val="false"/>
          <w:bCs w:val="false"/>
          <w:i/>
          <w:iCs/>
          <w:lang w:val="mn-MN"/>
        </w:rPr>
        <w:t>ж,</w:t>
      </w:r>
      <w:r>
        <w:rPr>
          <w:rFonts w:ascii="Arial" w:hAnsi="Arial"/>
          <w:b w:val="false"/>
          <w:bCs w:val="false"/>
          <w:i/>
          <w:iCs/>
          <w:lang w:val="mn-MN"/>
        </w:rPr>
        <w:t xml:space="preserve"> </w:t>
      </w:r>
      <w:r>
        <w:rPr>
          <w:rFonts w:ascii="Arial" w:hAnsi="Arial"/>
          <w:b w:val="false"/>
          <w:bCs w:val="false"/>
          <w:i/>
          <w:iCs/>
          <w:lang w:val="mn-MN"/>
        </w:rPr>
        <w:t>Эдийн засгийн байнгын хорооны хуралдаан 11 цаг 35 минутад үргэлжлэн хуралдав.</w:t>
      </w:r>
      <w:r>
        <w:rPr>
          <w:rFonts w:ascii="Arial" w:hAnsi="Arial"/>
          <w:b w:val="false"/>
          <w:bCs w:val="false"/>
          <w:i/>
          <w:iCs/>
          <w:lang w:val="mn-MN"/>
        </w:rPr>
        <w:t xml:space="preserve"> </w:t>
      </w:r>
    </w:p>
    <w:p>
      <w:pPr>
        <w:pStyle w:val="style0"/>
        <w:jc w:val="both"/>
      </w:pPr>
      <w:r>
        <w:rPr>
          <w:rFonts w:ascii="Arial" w:hAnsi="Arial"/>
          <w:b w:val="false"/>
          <w:bCs w:val="false"/>
          <w:i/>
          <w:iCs/>
          <w:lang w:val="mn-MN"/>
        </w:rPr>
      </w:r>
    </w:p>
    <w:p>
      <w:pPr>
        <w:pStyle w:val="style0"/>
        <w:jc w:val="both"/>
      </w:pPr>
      <w:r>
        <w:rPr>
          <w:rFonts w:ascii="Arial" w:hAnsi="Arial"/>
          <w:b w:val="false"/>
          <w:bCs w:val="false"/>
          <w:i/>
          <w:iCs/>
          <w:lang w:val="mn-MN"/>
        </w:rPr>
        <w:tab/>
      </w:r>
      <w:r>
        <w:rPr>
          <w:rFonts w:ascii="Arial" w:hAnsi="Arial"/>
          <w:b w:val="false"/>
          <w:bCs w:val="false"/>
          <w:i w:val="false"/>
          <w:iCs w:val="false"/>
          <w:lang w:val="mn-MN"/>
        </w:rPr>
        <w:t>Эдийн засгийн б</w:t>
      </w:r>
      <w:r>
        <w:rPr>
          <w:rFonts w:ascii="Arial" w:hAnsi="Arial"/>
          <w:b w:val="false"/>
          <w:bCs w:val="false"/>
          <w:i w:val="false"/>
          <w:iCs w:val="false"/>
          <w:lang w:val="mn-MN"/>
        </w:rPr>
        <w:t xml:space="preserve">айнгын хорооны дарга, Улсын Их Хурлын гишүүн Ж.Батсуурь ирц, хэлэлцэх асуудлын дарааллыг танилцуулж, хуралдааныг даргалав.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iCs/>
          <w:lang w:val="mn-MN"/>
        </w:rPr>
        <w:tab/>
        <w:t xml:space="preserve">Эдийн засгийн байнгын хорооны </w:t>
      </w:r>
      <w:r>
        <w:rPr>
          <w:rFonts w:ascii="Arial" w:hAnsi="Arial"/>
          <w:b w:val="false"/>
          <w:bCs w:val="false"/>
          <w:i/>
          <w:iCs/>
          <w:lang w:val="mn-MN"/>
        </w:rPr>
        <w:t xml:space="preserve">хуралдаанд </w:t>
      </w:r>
      <w:r>
        <w:rPr>
          <w:rFonts w:ascii="Arial" w:hAnsi="Arial"/>
          <w:b w:val="false"/>
          <w:bCs w:val="false"/>
          <w:i/>
          <w:iCs/>
          <w:lang w:val="mn-MN"/>
        </w:rPr>
        <w:t xml:space="preserve">ирвэл зохих </w:t>
      </w:r>
      <w:r>
        <w:rPr>
          <w:rFonts w:ascii="Arial" w:hAnsi="Arial"/>
          <w:b w:val="false"/>
          <w:bCs w:val="false"/>
          <w:i/>
          <w:iCs/>
          <w:lang w:val="mn-MN"/>
        </w:rPr>
        <w:t xml:space="preserve">19 гишүүнээс </w:t>
      </w:r>
      <w:r>
        <w:rPr>
          <w:rFonts w:ascii="Arial" w:hAnsi="Arial"/>
          <w:b w:val="false"/>
          <w:bCs w:val="false"/>
          <w:i/>
          <w:iCs/>
          <w:lang w:val="mn-MN"/>
        </w:rPr>
        <w:t xml:space="preserve">15 </w:t>
      </w:r>
      <w:r>
        <w:rPr>
          <w:rFonts w:ascii="Arial" w:hAnsi="Arial"/>
          <w:b w:val="false"/>
          <w:bCs w:val="false"/>
          <w:i/>
          <w:iCs/>
          <w:lang w:val="mn-MN"/>
        </w:rPr>
        <w:t xml:space="preserve">гишүүн ирж, </w:t>
      </w:r>
      <w:r>
        <w:rPr>
          <w:rFonts w:ascii="Arial" w:hAnsi="Arial"/>
          <w:b w:val="false"/>
          <w:bCs w:val="false"/>
          <w:i/>
          <w:iCs/>
          <w:lang w:val="mn-MN"/>
        </w:rPr>
        <w:t>79.0</w:t>
      </w:r>
      <w:r>
        <w:rPr>
          <w:rFonts w:ascii="Arial" w:hAnsi="Arial"/>
          <w:b w:val="false"/>
          <w:bCs w:val="false"/>
          <w:i/>
          <w:iCs/>
          <w:lang w:val="mn-MN"/>
        </w:rPr>
        <w:t xml:space="preserve"> хувийн ирцтэй </w:t>
      </w:r>
      <w:r>
        <w:rPr>
          <w:rFonts w:ascii="Arial" w:hAnsi="Arial"/>
          <w:b w:val="false"/>
          <w:bCs w:val="false"/>
          <w:i/>
          <w:iCs/>
          <w:lang w:val="mn-MN"/>
        </w:rPr>
        <w:t>байв. Үүнд:</w:t>
      </w:r>
    </w:p>
    <w:p>
      <w:pPr>
        <w:pStyle w:val="style0"/>
        <w:jc w:val="both"/>
      </w:pPr>
      <w:r>
        <w:rPr>
          <w:rFonts w:ascii="Arial" w:hAnsi="Arial"/>
          <w:b w:val="false"/>
          <w:bCs w:val="false"/>
          <w:i/>
          <w:iCs/>
          <w:lang w:val="mn-MN"/>
        </w:rPr>
      </w:r>
    </w:p>
    <w:p>
      <w:pPr>
        <w:pStyle w:val="style0"/>
        <w:jc w:val="both"/>
      </w:pPr>
      <w:r>
        <w:rPr>
          <w:rFonts w:ascii="Arial" w:hAnsi="Arial"/>
          <w:b w:val="false"/>
          <w:bCs w:val="false"/>
          <w:i w:val="false"/>
          <w:iCs w:val="false"/>
          <w:lang w:val="mn-MN"/>
        </w:rPr>
        <w:tab/>
      </w:r>
      <w:r>
        <w:rPr>
          <w:rFonts w:ascii="Arial" w:hAnsi="Arial"/>
          <w:b w:val="false"/>
          <w:bCs w:val="false"/>
          <w:i/>
          <w:iCs/>
          <w:lang w:val="mn-MN"/>
        </w:rPr>
        <w:t xml:space="preserve">Чөлөөтэй: </w:t>
      </w:r>
      <w:r>
        <w:rPr>
          <w:rFonts w:ascii="Arial" w:hAnsi="Arial"/>
          <w:b w:val="false"/>
          <w:bCs w:val="false"/>
          <w:i w:val="false"/>
          <w:iCs w:val="false"/>
          <w:lang w:val="mn-MN"/>
        </w:rPr>
        <w:t>Л.Энх-Амгалан, Ө.Энхтүвшин.</w:t>
      </w:r>
    </w:p>
    <w:p>
      <w:pPr>
        <w:pStyle w:val="style0"/>
        <w:jc w:val="both"/>
      </w:pPr>
      <w:r>
        <w:rPr>
          <w:rFonts w:ascii="Arial" w:hAnsi="Arial"/>
          <w:b w:val="false"/>
          <w:bCs w:val="false"/>
          <w:i w:val="false"/>
          <w:iCs w:val="false"/>
          <w:lang w:val="mn-MN"/>
        </w:rPr>
        <w:tab/>
      </w:r>
      <w:r>
        <w:rPr>
          <w:rFonts w:ascii="Arial" w:hAnsi="Arial"/>
          <w:b w:val="false"/>
          <w:bCs w:val="false"/>
          <w:i/>
          <w:iCs/>
          <w:lang w:val="mn-MN"/>
        </w:rPr>
        <w:t>Өвчтэй:</w:t>
      </w:r>
      <w:r>
        <w:rPr>
          <w:rFonts w:ascii="Arial" w:hAnsi="Arial"/>
          <w:b w:val="false"/>
          <w:bCs w:val="false"/>
          <w:i w:val="false"/>
          <w:iCs w:val="false"/>
          <w:lang w:val="mn-MN"/>
        </w:rPr>
        <w:t xml:space="preserve"> </w:t>
      </w:r>
      <w:r>
        <w:rPr>
          <w:rFonts w:ascii="Arial" w:hAnsi="Arial"/>
          <w:b w:val="false"/>
          <w:bCs w:val="false"/>
          <w:i w:val="false"/>
          <w:iCs w:val="false"/>
          <w:lang w:val="mn-MN"/>
        </w:rPr>
        <w:t>Г.Батхүү, Н.Батбаяр.</w:t>
      </w: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iCs/>
          <w:lang w:val="mn-MN"/>
        </w:rPr>
        <w:t>Нэг. “</w:t>
      </w:r>
      <w:r>
        <w:rPr>
          <w:rFonts w:ascii="Arial" w:hAnsi="Arial"/>
          <w:b/>
          <w:bCs/>
          <w:i/>
          <w:iCs/>
          <w:lang w:val="mn-MN"/>
        </w:rPr>
        <w:t>Т</w:t>
      </w:r>
      <w:r>
        <w:rPr>
          <w:rFonts w:ascii="Arial" w:hAnsi="Arial"/>
          <w:b/>
          <w:bCs/>
          <w:i/>
          <w:iCs/>
          <w:lang w:val="mn-MN"/>
        </w:rPr>
        <w:t xml:space="preserve">огтоолын хавсралтуудад нэмэлт, өөрчлөлт оруулах тухай” </w:t>
      </w:r>
      <w:r>
        <w:rPr>
          <w:rFonts w:ascii="Arial" w:hAnsi="Arial"/>
          <w:b w:val="false"/>
          <w:bCs w:val="false"/>
          <w:i/>
          <w:iCs/>
          <w:lang w:val="mn-MN"/>
        </w:rPr>
        <w:t>/</w:t>
      </w:r>
      <w:r>
        <w:rPr>
          <w:rFonts w:ascii="Arial" w:hAnsi="Arial"/>
          <w:b w:val="false"/>
          <w:bCs w:val="false"/>
          <w:i/>
          <w:iCs/>
          <w:lang w:val="mn-MN"/>
        </w:rPr>
        <w:t>Засгийн газар 2014.05.23-ны өдөр өргөн мэдүүлсэн, Гацууртын ордын тухай, эцсийн хэлэлцүүлэг/</w:t>
      </w:r>
      <w:r>
        <w:rPr>
          <w:rFonts w:ascii="Arial" w:hAnsi="Arial"/>
          <w:b w:val="false"/>
          <w:bCs w:val="false"/>
          <w:i/>
          <w:iCs/>
          <w:lang w:val="mn-MN"/>
        </w:rPr>
        <w:t>.</w:t>
      </w:r>
    </w:p>
    <w:p>
      <w:pPr>
        <w:pStyle w:val="style0"/>
        <w:jc w:val="both"/>
      </w:pPr>
      <w:r>
        <w:rPr>
          <w:rFonts w:ascii="Arial" w:hAnsi="Arial"/>
          <w:b/>
          <w:bCs/>
          <w:i/>
          <w:iCs/>
          <w:lang w:val="mn-MN"/>
        </w:rPr>
      </w:r>
    </w:p>
    <w:p>
      <w:pPr>
        <w:pStyle w:val="style0"/>
        <w:jc w:val="both"/>
      </w:pPr>
      <w:r>
        <w:rPr>
          <w:rFonts w:ascii="Arial" w:hAnsi="Arial"/>
          <w:b/>
          <w:bCs/>
          <w:i/>
          <w:iCs/>
          <w:lang w:val="mn-MN"/>
        </w:rPr>
        <w:tab/>
      </w:r>
      <w:r>
        <w:rPr>
          <w:rFonts w:ascii="Arial" w:hAnsi="Arial"/>
          <w:b w:val="false"/>
          <w:bCs w:val="false"/>
          <w:i w:val="false"/>
          <w:iCs w:val="false"/>
          <w:lang w:val="mn-MN"/>
        </w:rPr>
        <w:t xml:space="preserve">Хэлэлцэж буй асуудалтай холбогдуулан Засгийн газрын гишүүн, </w:t>
      </w:r>
      <w:r>
        <w:rPr>
          <w:rFonts w:ascii="Arial" w:hAnsi="Arial"/>
          <w:b w:val="false"/>
          <w:bCs w:val="false"/>
          <w:i w:val="false"/>
          <w:iCs w:val="false"/>
          <w:lang w:val="mn-MN"/>
        </w:rPr>
        <w:t xml:space="preserve">Уул уурхайн сайд </w:t>
      </w:r>
      <w:r>
        <w:rPr>
          <w:rFonts w:ascii="Arial" w:hAnsi="Arial"/>
          <w:b w:val="false"/>
          <w:bCs w:val="false"/>
          <w:i w:val="false"/>
          <w:iCs w:val="false"/>
          <w:lang w:val="mn-MN"/>
        </w:rPr>
        <w:t>Р.</w:t>
      </w:r>
      <w:r>
        <w:rPr>
          <w:rFonts w:ascii="Arial" w:hAnsi="Arial"/>
          <w:b w:val="false"/>
          <w:bCs w:val="false"/>
          <w:i w:val="false"/>
          <w:iCs w:val="false"/>
          <w:lang w:val="mn-MN"/>
        </w:rPr>
        <w:t xml:space="preserve">Жигжид, Уул уурхайн </w:t>
      </w:r>
      <w:r>
        <w:rPr>
          <w:rFonts w:ascii="Arial" w:hAnsi="Arial"/>
          <w:b w:val="false"/>
          <w:bCs w:val="false"/>
          <w:i w:val="false"/>
          <w:iCs w:val="false"/>
          <w:lang w:val="mn-MN"/>
        </w:rPr>
        <w:t>яамны Уул уурхайн с</w:t>
      </w:r>
      <w:r>
        <w:rPr>
          <w:rFonts w:ascii="Arial" w:hAnsi="Arial"/>
          <w:b w:val="false"/>
          <w:bCs w:val="false"/>
          <w:i w:val="false"/>
          <w:iCs w:val="false"/>
          <w:lang w:val="mn-MN"/>
        </w:rPr>
        <w:t xml:space="preserve">тратегийн бодлого, төлөвлөлтийн газрын хэлтсийн дарга </w:t>
      </w:r>
      <w:r>
        <w:rPr>
          <w:rFonts w:ascii="Arial" w:hAnsi="Arial"/>
          <w:b w:val="false"/>
          <w:bCs w:val="false"/>
          <w:i w:val="false"/>
          <w:iCs w:val="false"/>
          <w:lang w:val="mn-MN"/>
        </w:rPr>
        <w:t>Б.</w:t>
      </w:r>
      <w:r>
        <w:rPr>
          <w:rFonts w:ascii="Arial" w:hAnsi="Arial"/>
          <w:b w:val="false"/>
          <w:bCs w:val="false"/>
          <w:i w:val="false"/>
          <w:iCs w:val="false"/>
          <w:lang w:val="mn-MN"/>
        </w:rPr>
        <w:t xml:space="preserve">Нэргүй, </w:t>
      </w:r>
      <w:r>
        <w:rPr>
          <w:rFonts w:ascii="Arial" w:hAnsi="Arial"/>
          <w:b w:val="false"/>
          <w:bCs w:val="false"/>
          <w:i w:val="false"/>
          <w:iCs w:val="false"/>
          <w:lang w:val="mn-MN"/>
        </w:rPr>
        <w:t xml:space="preserve">мөн </w:t>
      </w:r>
      <w:r>
        <w:rPr>
          <w:rFonts w:ascii="Arial" w:hAnsi="Arial"/>
          <w:b w:val="false"/>
          <w:bCs w:val="false"/>
          <w:i w:val="false"/>
          <w:iCs w:val="false"/>
          <w:lang w:val="mn-MN"/>
        </w:rPr>
        <w:t xml:space="preserve">яамны Хяналт, шинжилгээ, дотоод аудитын газрын дарга </w:t>
      </w:r>
      <w:r>
        <w:rPr>
          <w:rFonts w:ascii="Arial" w:hAnsi="Arial"/>
          <w:b w:val="false"/>
          <w:bCs w:val="false"/>
          <w:i w:val="false"/>
          <w:iCs w:val="false"/>
          <w:lang w:val="mn-MN"/>
        </w:rPr>
        <w:t>Д.</w:t>
      </w:r>
      <w:r>
        <w:rPr>
          <w:rFonts w:ascii="Arial" w:hAnsi="Arial"/>
          <w:b w:val="false"/>
          <w:bCs w:val="false"/>
          <w:i w:val="false"/>
          <w:iCs w:val="false"/>
          <w:lang w:val="mn-MN"/>
        </w:rPr>
        <w:t xml:space="preserve">Жавхланболд, Бодлогын хэрэгжилтийг зохицуулах газрын мэргэжилтэн </w:t>
      </w:r>
      <w:r>
        <w:rPr>
          <w:rFonts w:ascii="Arial" w:hAnsi="Arial"/>
          <w:b w:val="false"/>
          <w:bCs w:val="false"/>
          <w:i w:val="false"/>
          <w:iCs w:val="false"/>
          <w:lang w:val="mn-MN"/>
        </w:rPr>
        <w:t>Б.</w:t>
      </w:r>
      <w:r>
        <w:rPr>
          <w:rFonts w:ascii="Arial" w:hAnsi="Arial"/>
          <w:b w:val="false"/>
          <w:bCs w:val="false"/>
          <w:i w:val="false"/>
          <w:iCs w:val="false"/>
          <w:lang w:val="mn-MN"/>
        </w:rPr>
        <w:t xml:space="preserve">Дашбал </w:t>
      </w:r>
      <w:r>
        <w:rPr>
          <w:rFonts w:ascii="Arial" w:hAnsi="Arial"/>
          <w:b w:val="false"/>
          <w:bCs w:val="false"/>
          <w:i w:val="false"/>
          <w:iCs w:val="false"/>
          <w:lang w:val="mn-MN"/>
        </w:rPr>
        <w:t>нарын бүрэлдэхүүнтэй ажлын хэсэг оролцов.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Хуралдаанд Улсын Их Хурлын Эдийн засгийн байнгын хорооны ажлын албаны ахлах зөвлөх Ж.Батсайхан, зөвлөх Л.Батмөнх, референт Н.Эрдэнэцэцэг нар байлцав.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Дээрх тогтоолын төсөлтэй холбогдуулан Улсын Их Хурлын гишүүн Г.Уянга, Ц.Нямдорж нар санал хэлж, Улсын Их Хурлын гишүүн Г.Уянга </w:t>
      </w:r>
      <w:r>
        <w:rPr>
          <w:rFonts w:ascii="Arial" w:hAnsi="Arial"/>
          <w:b w:val="false"/>
          <w:bCs w:val="false"/>
          <w:i w:val="false"/>
          <w:iCs w:val="false"/>
          <w:lang w:val="mn-MN"/>
        </w:rPr>
        <w:t>тогтоолын хавсралтуудыг батлах асуудлаар ажлын хэсэг байгуул</w:t>
      </w:r>
      <w:r>
        <w:rPr>
          <w:rFonts w:ascii="Arial" w:hAnsi="Arial"/>
          <w:b w:val="false"/>
          <w:bCs w:val="false"/>
          <w:i w:val="false"/>
          <w:iCs w:val="false"/>
          <w:lang w:val="mn-MN"/>
        </w:rPr>
        <w:t>ах</w:t>
      </w:r>
      <w:r>
        <w:rPr>
          <w:rFonts w:ascii="Arial" w:hAnsi="Arial"/>
          <w:b w:val="false"/>
          <w:bCs w:val="false"/>
          <w:i w:val="false"/>
          <w:iCs w:val="false"/>
          <w:lang w:val="mn-MN"/>
        </w:rPr>
        <w:t xml:space="preserve"> горимын санал гаргав.</w:t>
      </w:r>
      <w:r>
        <w:rPr>
          <w:rFonts w:ascii="Arial" w:hAnsi="Arial"/>
          <w:b w:val="false"/>
          <w:bCs w:val="false"/>
          <w:i w:val="false"/>
          <w:iCs w:val="false"/>
          <w:lang w:val="mn-MN"/>
        </w:rPr>
        <w:t xml:space="preserve">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-Улсын Их Хурлын гишүүн Г.Уянгын гаргасан, </w:t>
      </w:r>
      <w:r>
        <w:rPr>
          <w:rFonts w:ascii="Arial" w:hAnsi="Arial"/>
          <w:b w:val="false"/>
          <w:bCs w:val="false"/>
          <w:i w:val="false"/>
          <w:iCs w:val="false"/>
          <w:lang w:val="mn-MN"/>
        </w:rPr>
        <w:t xml:space="preserve">эцсийн хэлэлцүүлгийг </w:t>
      </w:r>
      <w:r>
        <w:rPr>
          <w:rFonts w:ascii="Arial" w:hAnsi="Arial"/>
          <w:b w:val="false"/>
          <w:bCs w:val="false"/>
          <w:i w:val="false"/>
          <w:iCs w:val="false"/>
          <w:lang w:val="mn-MN"/>
        </w:rPr>
        <w:t>хойшлуулж,</w:t>
      </w:r>
      <w:r>
        <w:rPr>
          <w:rFonts w:ascii="Arial" w:hAnsi="Arial"/>
          <w:b w:val="false"/>
          <w:bCs w:val="false"/>
          <w:i w:val="false"/>
          <w:iCs w:val="false"/>
          <w:lang w:val="mn-MN"/>
        </w:rPr>
        <w:t xml:space="preserve"> ажлын хэсэг байгуул</w:t>
      </w:r>
      <w:r>
        <w:rPr>
          <w:rFonts w:ascii="Arial" w:hAnsi="Arial"/>
          <w:b w:val="false"/>
          <w:bCs w:val="false"/>
          <w:i w:val="false"/>
          <w:iCs w:val="false"/>
          <w:lang w:val="mn-MN"/>
        </w:rPr>
        <w:t>ах</w:t>
      </w:r>
      <w:r>
        <w:rPr>
          <w:rFonts w:ascii="Arial" w:hAnsi="Arial"/>
          <w:b w:val="false"/>
          <w:bCs w:val="false"/>
          <w:i w:val="false"/>
          <w:iCs w:val="false"/>
          <w:lang w:val="mn-MN"/>
        </w:rPr>
        <w:t xml:space="preserve"> </w:t>
      </w:r>
      <w:r>
        <w:rPr>
          <w:rFonts w:ascii="Arial" w:hAnsi="Arial"/>
          <w:b w:val="false"/>
          <w:bCs w:val="false"/>
          <w:i w:val="false"/>
          <w:iCs w:val="false"/>
          <w:lang w:val="mn-MN"/>
        </w:rPr>
        <w:t>гэсэн горимын саналаар санал хураалт явуулъя.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Зөвшөөрсөн</w:t>
        <w:tab/>
        <w:tab/>
        <w:t xml:space="preserve"> </w:t>
      </w:r>
      <w:r>
        <w:rPr>
          <w:rFonts w:ascii="Arial" w:hAnsi="Arial"/>
          <w:b w:val="false"/>
          <w:bCs w:val="false"/>
          <w:i w:val="false"/>
          <w:iCs w:val="false"/>
          <w:lang w:val="mn-MN"/>
        </w:rPr>
        <w:t>5</w:t>
      </w:r>
    </w:p>
    <w:p>
      <w:pPr>
        <w:pStyle w:val="style0"/>
        <w:jc w:val="both"/>
      </w:pPr>
      <w:r>
        <w:rPr>
          <w:rFonts w:ascii="Arial" w:hAnsi="Arial"/>
          <w:b w:val="false"/>
          <w:bCs w:val="false"/>
          <w:i w:val="false"/>
          <w:iCs w:val="false"/>
          <w:lang w:val="mn-MN"/>
        </w:rPr>
        <w:tab/>
        <w:t xml:space="preserve">Татгалзсан </w:t>
        <w:tab/>
        <w:tab/>
        <w:t xml:space="preserve"> </w:t>
      </w:r>
      <w:r>
        <w:rPr>
          <w:rFonts w:ascii="Arial" w:hAnsi="Arial"/>
          <w:b w:val="false"/>
          <w:bCs w:val="false"/>
          <w:i w:val="false"/>
          <w:iCs w:val="false"/>
          <w:lang w:val="mn-MN"/>
        </w:rPr>
        <w:t>9</w:t>
      </w:r>
    </w:p>
    <w:p>
      <w:pPr>
        <w:pStyle w:val="style0"/>
        <w:jc w:val="both"/>
      </w:pPr>
      <w:r>
        <w:rPr>
          <w:rFonts w:ascii="Arial" w:hAnsi="Arial"/>
          <w:b w:val="false"/>
          <w:bCs w:val="false"/>
          <w:i w:val="false"/>
          <w:iCs w:val="false"/>
          <w:lang w:val="mn-MN"/>
        </w:rPr>
        <w:tab/>
        <w:t>Бүгд</w:t>
        <w:tab/>
        <w:tab/>
        <w:tab/>
        <w:t>1</w:t>
      </w:r>
      <w:r>
        <w:rPr>
          <w:rFonts w:ascii="Arial" w:hAnsi="Arial"/>
          <w:b w:val="false"/>
          <w:bCs w:val="false"/>
          <w:i w:val="false"/>
          <w:iCs w:val="false"/>
          <w:lang w:val="mn-MN"/>
        </w:rPr>
        <w:t>4</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35.7</w:t>
      </w:r>
      <w:r>
        <w:rPr>
          <w:rFonts w:ascii="Arial" w:hAnsi="Arial"/>
          <w:b w:val="false"/>
          <w:bCs w:val="false"/>
          <w:i w:val="false"/>
          <w:iCs w:val="false"/>
          <w:lang w:val="mn-MN"/>
        </w:rPr>
        <w:t xml:space="preserve"> хувийн саналаар </w:t>
      </w:r>
      <w:r>
        <w:rPr>
          <w:rFonts w:ascii="Arial" w:hAnsi="Arial"/>
          <w:b w:val="false"/>
          <w:bCs w:val="false"/>
          <w:i w:val="false"/>
          <w:iCs w:val="false"/>
          <w:lang w:val="mn-MN"/>
        </w:rPr>
        <w:t xml:space="preserve">горимын санал дэмжигдсэнгүй </w:t>
      </w:r>
      <w:r>
        <w:rPr>
          <w:rFonts w:ascii="Arial" w:hAnsi="Arial"/>
          <w:b w:val="false"/>
          <w:bCs w:val="false"/>
          <w:i w:val="false"/>
          <w:iCs w:val="false"/>
          <w:lang w:val="mn-MN"/>
        </w:rPr>
        <w:t>тул уг асуудлыг хэлэлцэхээр тогтов.</w:t>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Т</w:t>
      </w:r>
      <w:r>
        <w:rPr>
          <w:rFonts w:ascii="Arial" w:hAnsi="Arial"/>
          <w:b w:val="false"/>
          <w:bCs w:val="false"/>
          <w:i w:val="false"/>
          <w:iCs w:val="false"/>
          <w:lang w:val="mn-MN"/>
        </w:rPr>
        <w:t>анилцуулгатай холбо</w:t>
      </w:r>
      <w:r>
        <w:rPr>
          <w:rFonts w:ascii="Arial" w:hAnsi="Arial"/>
          <w:b w:val="false"/>
          <w:bCs w:val="false"/>
          <w:i w:val="false"/>
          <w:iCs w:val="false"/>
          <w:lang w:val="mn-MN"/>
        </w:rPr>
        <w:t>гдуулан Улсын Их Хурлын гишүүн Ц.Даваасүрэн, Г.Уянга, Х.Болорчулуун нарын тавьсан асуултад Засгийн газрын гишүүн, Уул уурхайн сайд Р.Жигжид хариулж, тайлбар хийв.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w:t>
      </w:r>
      <w:r>
        <w:rPr>
          <w:rFonts w:ascii="Arial" w:hAnsi="Arial"/>
          <w:b w:val="false"/>
          <w:bCs w:val="false"/>
          <w:i w:val="false"/>
          <w:iCs w:val="false"/>
          <w:lang w:val="mn-MN"/>
        </w:rPr>
        <w:t>Байнгын хорооноос гарах танилцуулгыг</w:t>
      </w:r>
      <w:r>
        <w:rPr>
          <w:rFonts w:ascii="Arial" w:hAnsi="Arial"/>
          <w:b w:val="false"/>
          <w:bCs w:val="false"/>
          <w:i w:val="false"/>
          <w:iCs w:val="false"/>
          <w:lang w:val="mn-MN"/>
        </w:rPr>
        <w:t xml:space="preserve"> Улсын Их Хурлын чуулганы нэгдсэн хуралдаанд Улсын Их Хурлын гишүүн Д.Ганхуяг танилцуулахаар тогтов.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iCs/>
          <w:lang w:val="mn-MN"/>
        </w:rPr>
        <w:t>Уг асуудлыг 12 цаг 07 минутад хэлэлцэж дуусав.</w:t>
      </w:r>
    </w:p>
    <w:p>
      <w:pPr>
        <w:pStyle w:val="style0"/>
        <w:jc w:val="both"/>
      </w:pPr>
      <w:r>
        <w:rPr>
          <w:rFonts w:ascii="Arial" w:hAnsi="Arial"/>
          <w:b/>
          <w:bCs/>
          <w:i/>
          <w:iCs/>
          <w:lang w:val="mn-MN"/>
        </w:rPr>
      </w:r>
    </w:p>
    <w:p>
      <w:pPr>
        <w:pStyle w:val="style0"/>
        <w:jc w:val="both"/>
      </w:pPr>
      <w:r>
        <w:rPr>
          <w:rFonts w:ascii="Arial" w:hAnsi="Arial"/>
          <w:b/>
          <w:bCs/>
          <w:i/>
          <w:iCs/>
          <w:lang w:val="mn-MN"/>
        </w:rPr>
        <w:tab/>
        <w:t xml:space="preserve">Хоёр. </w:t>
      </w:r>
      <w:r>
        <w:rPr>
          <w:rFonts w:ascii="Arial" w:hAnsi="Arial"/>
          <w:b/>
          <w:bCs/>
          <w:i/>
          <w:iCs/>
          <w:lang w:val="mn-MN"/>
        </w:rPr>
        <w:t xml:space="preserve">Төрийн болон орон нутгийн өмчийн тухай хуульд өөрчлөлт оруулах тухай хуулийн төсөл </w:t>
      </w:r>
      <w:r>
        <w:rPr>
          <w:rFonts w:ascii="Arial" w:hAnsi="Arial"/>
          <w:b w:val="false"/>
          <w:bCs w:val="false"/>
          <w:i/>
          <w:iCs/>
          <w:lang w:val="mn-MN"/>
        </w:rPr>
        <w:t>/Засгийн газар 2014.</w:t>
      </w:r>
      <w:r>
        <w:rPr>
          <w:rFonts w:ascii="Arial" w:hAnsi="Arial"/>
          <w:b w:val="false"/>
          <w:bCs w:val="false"/>
          <w:i/>
          <w:iCs/>
          <w:lang w:val="mn-MN"/>
        </w:rPr>
        <w:t>0</w:t>
      </w:r>
      <w:r>
        <w:rPr>
          <w:rFonts w:ascii="Arial" w:hAnsi="Arial"/>
          <w:b w:val="false"/>
          <w:bCs w:val="false"/>
          <w:i/>
          <w:iCs/>
          <w:lang w:val="mn-MN"/>
        </w:rPr>
        <w:t xml:space="preserve">6.12-ны өдөр өргөн мэдүүлсэн, </w:t>
      </w:r>
      <w:r>
        <w:rPr>
          <w:rFonts w:ascii="Arial" w:hAnsi="Arial"/>
          <w:b w:val="false"/>
          <w:bCs w:val="false"/>
          <w:i/>
          <w:iCs/>
          <w:lang w:val="mn-MN"/>
        </w:rPr>
        <w:t>хэлэлцэх эсэх/</w:t>
      </w:r>
    </w:p>
    <w:p>
      <w:pPr>
        <w:pStyle w:val="style0"/>
        <w:jc w:val="both"/>
      </w:pPr>
      <w:r>
        <w:rPr>
          <w:rFonts w:ascii="Arial" w:hAnsi="Arial"/>
          <w:b w:val="false"/>
          <w:bCs w:val="false"/>
          <w:i/>
          <w:iCs/>
          <w:lang w:val="mn-MN"/>
        </w:rPr>
      </w:r>
    </w:p>
    <w:p>
      <w:pPr>
        <w:pStyle w:val="style0"/>
        <w:jc w:val="both"/>
      </w:pPr>
      <w:r>
        <w:rPr>
          <w:rFonts w:ascii="Arial" w:hAnsi="Arial"/>
          <w:b w:val="false"/>
          <w:bCs w:val="false"/>
          <w:i/>
          <w:iCs/>
          <w:lang w:val="mn-MN"/>
        </w:rPr>
        <w:tab/>
      </w:r>
      <w:r>
        <w:rPr>
          <w:rFonts w:ascii="Arial" w:hAnsi="Arial"/>
          <w:b w:val="false"/>
          <w:bCs w:val="false"/>
          <w:i w:val="false"/>
          <w:iCs w:val="false"/>
          <w:lang w:val="mn-MN"/>
        </w:rPr>
        <w:t xml:space="preserve">Хэлэлцэж буй асуудалтай холбогдуулан </w:t>
      </w:r>
      <w:r>
        <w:rPr>
          <w:rFonts w:ascii="Arial" w:hAnsi="Arial"/>
          <w:b w:val="false"/>
          <w:bCs w:val="false"/>
          <w:i w:val="false"/>
          <w:iCs w:val="false"/>
          <w:lang w:val="mn-MN"/>
        </w:rPr>
        <w:t xml:space="preserve">Монгол Улсын Шадар сайд У.Хүрэлсүх, Төрийн өмчийн хорооны дарга Ц.Нанзаддорж, </w:t>
      </w:r>
      <w:r>
        <w:rPr>
          <w:rFonts w:ascii="Arial" w:hAnsi="Arial"/>
          <w:b w:val="false"/>
          <w:bCs w:val="false"/>
          <w:i w:val="false"/>
          <w:iCs w:val="false"/>
          <w:lang w:val="mn-MN"/>
        </w:rPr>
        <w:t xml:space="preserve">мөн </w:t>
      </w:r>
      <w:r>
        <w:rPr>
          <w:rFonts w:ascii="Arial" w:hAnsi="Arial"/>
          <w:b w:val="false"/>
          <w:bCs w:val="false"/>
          <w:i w:val="false"/>
          <w:iCs w:val="false"/>
          <w:lang w:val="mn-MN"/>
        </w:rPr>
        <w:t>хорооны Тамгын газрын дарга Ц.Одмаа</w:t>
      </w:r>
      <w:r>
        <w:rPr>
          <w:rFonts w:ascii="Arial" w:hAnsi="Arial"/>
          <w:b w:val="false"/>
          <w:bCs w:val="false"/>
          <w:i w:val="false"/>
          <w:iCs w:val="false"/>
          <w:lang w:val="mn-MN"/>
        </w:rPr>
        <w:t xml:space="preserve"> нарын бүрэлдэхүүнтэй ажлын хэсэг оролцов.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Хуралдаанд Улсын Их Хурлын Эдийн засгийн байнгын хорооны ажлын албаны ахлах зөвлөх Ж.Батсайхан, зөвлөх Л.Батмөнх, референт Н.Эрдэнэцэцэг нар байлцав.</w:t>
      </w:r>
      <w:r>
        <w:rPr>
          <w:rFonts w:ascii="Arial" w:hAnsi="Arial"/>
          <w:b w:val="false"/>
          <w:bCs w:val="false"/>
          <w:i w:val="false"/>
          <w:iCs w:val="false"/>
          <w:lang w:val="mn-MN"/>
        </w:rPr>
        <w:t xml:space="preserve">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Хуулийн төслийн талаарх т</w:t>
      </w:r>
      <w:r>
        <w:rPr>
          <w:rFonts w:ascii="Arial" w:hAnsi="Arial"/>
          <w:b w:val="false"/>
          <w:bCs w:val="false"/>
          <w:i w:val="false"/>
          <w:iCs w:val="false"/>
          <w:lang w:val="mn-MN"/>
        </w:rPr>
        <w:t xml:space="preserve">анилцуулгыг Монгол Улсын Шадар сайд </w:t>
      </w:r>
      <w:r>
        <w:rPr>
          <w:rFonts w:ascii="Arial" w:hAnsi="Arial"/>
          <w:b w:val="false"/>
          <w:bCs w:val="false"/>
          <w:i w:val="false"/>
          <w:iCs w:val="false"/>
          <w:lang w:val="mn-MN"/>
        </w:rPr>
        <w:t>У.</w:t>
      </w:r>
      <w:r>
        <w:rPr>
          <w:rFonts w:ascii="Arial" w:hAnsi="Arial"/>
          <w:b w:val="false"/>
          <w:bCs w:val="false"/>
          <w:i w:val="false"/>
          <w:iCs w:val="false"/>
          <w:lang w:val="mn-MN"/>
        </w:rPr>
        <w:t>Хүрэлсүх танилцуул</w:t>
      </w:r>
      <w:r>
        <w:rPr>
          <w:rFonts w:ascii="Arial" w:hAnsi="Arial"/>
          <w:b w:val="false"/>
          <w:bCs w:val="false"/>
          <w:i w:val="false"/>
          <w:iCs w:val="false"/>
          <w:lang w:val="mn-MN"/>
        </w:rPr>
        <w:t>ав.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Танилцуулгатай холбогдуулан Улсын Их Хурлын гишүүн Ц.Даваасүрэн, Ц.Нямдорж, Д.Ганхуяг, Г.Уянга, Б.Гарамгайбаатар нарын тавьсан асуултад Монгол Улсын Шадар сайд У.Хүрэлсүх, </w:t>
      </w:r>
      <w:r>
        <w:rPr>
          <w:rFonts w:ascii="Arial" w:hAnsi="Arial"/>
          <w:b w:val="false"/>
          <w:bCs w:val="false"/>
          <w:i w:val="false"/>
          <w:iCs w:val="false"/>
          <w:lang w:val="mn-MN"/>
        </w:rPr>
        <w:t>Улсын Их Хурлын гишүүн</w:t>
      </w:r>
      <w:r>
        <w:rPr>
          <w:rFonts w:ascii="Arial" w:hAnsi="Arial"/>
          <w:b w:val="false"/>
          <w:bCs w:val="false"/>
          <w:i w:val="false"/>
          <w:iCs w:val="false"/>
          <w:lang w:val="mn-MN"/>
        </w:rPr>
        <w:t xml:space="preserve"> Д.Зоригт, Төрийн өмчийн хорооны дарга Ц.Нанзаддорж нар хариулж, тайлбар хийв.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Улсын Их Хурлын гишүүн Ц.Нямдорж үг хэлэв. </w:t>
      </w: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-Төрийн болон орон нутгийн өмчийн тухай хуульд өөрчлөлт оруулах тухай хуулийн төслийг Улсын Их Хурлын чуулганы нэгдсэн хуралдаанаар хэлэлцүүлэх нь зүйтэй гэсэн томьёоллоор санал хураалт явуулъя.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Зөвшөөрсөн</w:t>
        <w:tab/>
        <w:tab/>
        <w:t>1</w:t>
      </w:r>
      <w:r>
        <w:rPr>
          <w:rFonts w:ascii="Arial" w:hAnsi="Arial"/>
          <w:b w:val="false"/>
          <w:bCs w:val="false"/>
          <w:i w:val="false"/>
          <w:iCs w:val="false"/>
          <w:lang w:val="mn-MN"/>
        </w:rPr>
        <w:t>0</w:t>
      </w:r>
    </w:p>
    <w:p>
      <w:pPr>
        <w:pStyle w:val="style0"/>
        <w:jc w:val="both"/>
      </w:pPr>
      <w:r>
        <w:rPr>
          <w:rFonts w:ascii="Arial" w:hAnsi="Arial"/>
          <w:b w:val="false"/>
          <w:bCs w:val="false"/>
          <w:i w:val="false"/>
          <w:iCs w:val="false"/>
          <w:lang w:val="mn-MN"/>
        </w:rPr>
        <w:tab/>
        <w:t xml:space="preserve">Татгалзсан </w:t>
        <w:tab/>
        <w:tab/>
        <w:t xml:space="preserve"> 4</w:t>
      </w:r>
    </w:p>
    <w:p>
      <w:pPr>
        <w:pStyle w:val="style0"/>
        <w:jc w:val="both"/>
      </w:pPr>
      <w:r>
        <w:rPr>
          <w:rFonts w:ascii="Arial" w:hAnsi="Arial"/>
          <w:b w:val="false"/>
          <w:bCs w:val="false"/>
          <w:i w:val="false"/>
          <w:iCs w:val="false"/>
          <w:lang w:val="mn-MN"/>
        </w:rPr>
        <w:tab/>
        <w:t>Бүгд</w:t>
        <w:tab/>
        <w:tab/>
        <w:tab/>
        <w:t>1</w:t>
      </w:r>
      <w:r>
        <w:rPr>
          <w:rFonts w:ascii="Arial" w:hAnsi="Arial"/>
          <w:b w:val="false"/>
          <w:bCs w:val="false"/>
          <w:i w:val="false"/>
          <w:iCs w:val="false"/>
          <w:lang w:val="mn-MN"/>
        </w:rPr>
        <w:t>4</w:t>
      </w:r>
    </w:p>
    <w:p>
      <w:pPr>
        <w:pStyle w:val="style0"/>
        <w:jc w:val="both"/>
      </w:pPr>
      <w:r>
        <w:rPr>
          <w:rFonts w:ascii="Arial" w:hAnsi="Arial"/>
          <w:b w:val="false"/>
          <w:bCs w:val="false"/>
          <w:i w:val="false"/>
          <w:iCs w:val="false"/>
          <w:lang w:val="mn-MN"/>
        </w:rPr>
        <w:tab/>
        <w:t>7</w:t>
      </w:r>
      <w:r>
        <w:rPr>
          <w:rFonts w:ascii="Arial" w:hAnsi="Arial"/>
          <w:b w:val="false"/>
          <w:bCs w:val="false"/>
          <w:i w:val="false"/>
          <w:iCs w:val="false"/>
          <w:lang w:val="mn-MN"/>
        </w:rPr>
        <w:t>1</w:t>
      </w:r>
      <w:r>
        <w:rPr>
          <w:rFonts w:ascii="Arial" w:hAnsi="Arial"/>
          <w:b w:val="false"/>
          <w:bCs w:val="false"/>
          <w:i w:val="false"/>
          <w:iCs w:val="false"/>
          <w:lang w:val="mn-MN"/>
        </w:rPr>
        <w:t>.</w:t>
      </w:r>
      <w:r>
        <w:rPr>
          <w:rFonts w:ascii="Arial" w:hAnsi="Arial"/>
          <w:b w:val="false"/>
          <w:bCs w:val="false"/>
          <w:i w:val="false"/>
          <w:iCs w:val="false"/>
          <w:lang w:val="mn-MN"/>
        </w:rPr>
        <w:t>4</w:t>
      </w:r>
      <w:r>
        <w:rPr>
          <w:rFonts w:ascii="Arial" w:hAnsi="Arial"/>
          <w:b w:val="false"/>
          <w:bCs w:val="false"/>
          <w:i w:val="false"/>
          <w:iCs w:val="false"/>
          <w:lang w:val="mn-MN"/>
        </w:rPr>
        <w:t xml:space="preserve"> хувийн саналаар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Байнгын хорооноос гарах санал, дүгнэлтийг Улсын Их Хурлын гишүүн </w:t>
      </w:r>
      <w:r>
        <w:rPr>
          <w:rFonts w:ascii="Arial" w:hAnsi="Arial"/>
          <w:b w:val="false"/>
          <w:bCs w:val="false"/>
          <w:i w:val="false"/>
          <w:iCs w:val="false"/>
          <w:lang w:val="mn-MN"/>
        </w:rPr>
        <w:t>А.Тлейхан Улсын Их Хурлын чуулганы нэгдсэн хуралдаанд танилцуулахаар тогтов.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iCs/>
          <w:lang w:val="mn-MN"/>
        </w:rPr>
        <w:t>Уг асуудлыг 12 цаг 39 минутад хэлэлцэж дуусав.</w:t>
      </w:r>
    </w:p>
    <w:p>
      <w:pPr>
        <w:pStyle w:val="style0"/>
        <w:jc w:val="both"/>
      </w:pPr>
      <w:r>
        <w:rPr>
          <w:rFonts w:ascii="Arial" w:hAnsi="Arial"/>
          <w:b/>
          <w:bCs/>
          <w:i/>
          <w:iCs/>
          <w:lang w:val="mn-MN"/>
        </w:rPr>
      </w:r>
    </w:p>
    <w:p>
      <w:pPr>
        <w:pStyle w:val="style0"/>
        <w:jc w:val="both"/>
      </w:pPr>
      <w:r>
        <w:rPr>
          <w:rFonts w:ascii="Arial" w:hAnsi="Arial"/>
          <w:b/>
          <w:bCs/>
          <w:i/>
          <w:iCs/>
          <w:lang w:val="mn-MN"/>
        </w:rPr>
        <w:tab/>
        <w:t xml:space="preserve">Гурав. </w:t>
      </w:r>
      <w:r>
        <w:rPr>
          <w:rFonts w:ascii="Arial" w:hAnsi="Arial"/>
          <w:b/>
          <w:bCs/>
          <w:i/>
          <w:iCs/>
          <w:lang w:val="mn-MN"/>
        </w:rPr>
        <w:t xml:space="preserve">Эрдэс баялгийн салбарын ил тод байдлын тухай хуулийн төсөл  </w:t>
      </w:r>
      <w:r>
        <w:rPr>
          <w:rFonts w:ascii="Arial" w:hAnsi="Arial"/>
          <w:b w:val="false"/>
          <w:bCs w:val="false"/>
          <w:i w:val="false"/>
          <w:iCs w:val="false"/>
          <w:lang w:val="mn-MN"/>
        </w:rPr>
        <w:t xml:space="preserve"> </w:t>
      </w:r>
      <w:r>
        <w:rPr>
          <w:rFonts w:ascii="Arial" w:hAnsi="Arial"/>
          <w:b w:val="false"/>
          <w:bCs w:val="false"/>
          <w:i/>
          <w:iCs/>
          <w:lang w:val="mn-MN"/>
        </w:rPr>
        <w:t xml:space="preserve">/Засгийн газар </w:t>
      </w:r>
      <w:r>
        <w:rPr>
          <w:rFonts w:ascii="Arial" w:hAnsi="Arial"/>
          <w:b w:val="false"/>
          <w:bCs w:val="false"/>
          <w:i/>
          <w:iCs/>
          <w:lang w:val="mn-MN"/>
        </w:rPr>
        <w:t>2014.</w:t>
      </w:r>
      <w:r>
        <w:rPr>
          <w:rFonts w:ascii="Arial" w:hAnsi="Arial"/>
          <w:b w:val="false"/>
          <w:bCs w:val="false"/>
          <w:i/>
          <w:iCs/>
          <w:lang w:val="mn-MN"/>
        </w:rPr>
        <w:t xml:space="preserve">10.13-ны өдөр өргөн мэдүүлсэн, </w:t>
      </w:r>
      <w:r>
        <w:rPr>
          <w:rFonts w:ascii="Arial" w:hAnsi="Arial"/>
          <w:b w:val="false"/>
          <w:bCs w:val="false"/>
          <w:i/>
          <w:iCs/>
          <w:lang w:val="mn-MN"/>
        </w:rPr>
        <w:t xml:space="preserve">хэлэлцэх эсэх, </w:t>
      </w:r>
      <w:r>
        <w:rPr>
          <w:rFonts w:ascii="Arial" w:hAnsi="Arial"/>
          <w:b w:val="false"/>
          <w:bCs w:val="false"/>
          <w:i/>
          <w:iCs/>
          <w:lang w:val="mn-MN"/>
        </w:rPr>
        <w:t>үргэлжлэл</w:t>
      </w:r>
      <w:r>
        <w:rPr>
          <w:rFonts w:ascii="Arial" w:hAnsi="Arial"/>
          <w:b w:val="false"/>
          <w:bCs w:val="false"/>
          <w:i/>
          <w:iCs/>
          <w:lang w:val="mn-MN"/>
        </w:rPr>
        <w:t>/</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 xml:space="preserve"> </w:t>
      </w:r>
      <w:r>
        <w:rPr>
          <w:rFonts w:ascii="Arial" w:hAnsi="Arial"/>
          <w:b w:val="false"/>
          <w:bCs w:val="false"/>
          <w:i w:val="false"/>
          <w:iCs w:val="false"/>
          <w:lang w:val="mn-MN"/>
        </w:rPr>
        <w:tab/>
      </w:r>
      <w:r>
        <w:rPr>
          <w:rFonts w:ascii="Arial" w:hAnsi="Arial"/>
          <w:b w:val="false"/>
          <w:bCs w:val="false"/>
          <w:i w:val="false"/>
          <w:iCs w:val="false"/>
          <w:lang w:val="mn-MN"/>
        </w:rPr>
        <w:t xml:space="preserve">Хэлэлцэж буй асуудалтай холбогдуулан Засгийн газрын гишүүн, Уул уурхайн сайд Р.Жигжид, </w:t>
      </w:r>
      <w:r>
        <w:rPr>
          <w:rFonts w:ascii="Arial" w:hAnsi="Arial"/>
          <w:b w:val="false"/>
          <w:bCs w:val="false"/>
          <w:i w:val="false"/>
          <w:iCs w:val="false"/>
          <w:lang w:val="mn-MN"/>
        </w:rPr>
        <w:t xml:space="preserve">Ерөнхий сайдын ахлах зөвлөх Б.Дэлгэрмаа, </w:t>
      </w:r>
      <w:r>
        <w:rPr>
          <w:rFonts w:ascii="Arial" w:hAnsi="Arial"/>
          <w:b w:val="false"/>
          <w:bCs w:val="false"/>
          <w:i w:val="false"/>
          <w:iCs w:val="false"/>
          <w:lang w:val="mn-MN"/>
        </w:rPr>
        <w:t>Уул уурхайн яамны</w:t>
      </w:r>
      <w:r>
        <w:rPr>
          <w:rFonts w:ascii="Arial" w:hAnsi="Arial"/>
          <w:b w:val="false"/>
          <w:bCs w:val="false"/>
          <w:i w:val="false"/>
          <w:iCs w:val="false"/>
          <w:lang w:val="mn-MN"/>
        </w:rPr>
        <w:t xml:space="preserve"> Стратегийн бодлого, төлөвлөлтийн газрын Уул уурхайн бодлогын хэлтсийн дарга Б.Нэргүй, </w:t>
      </w:r>
      <w:r>
        <w:rPr>
          <w:rFonts w:ascii="Arial" w:hAnsi="Arial"/>
          <w:b w:val="false"/>
          <w:bCs w:val="false"/>
          <w:i w:val="false"/>
          <w:iCs w:val="false"/>
          <w:lang w:val="mn-MN"/>
        </w:rPr>
        <w:t xml:space="preserve">мөн </w:t>
      </w:r>
      <w:r>
        <w:rPr>
          <w:rFonts w:ascii="Arial" w:hAnsi="Arial"/>
          <w:b w:val="false"/>
          <w:bCs w:val="false"/>
          <w:i w:val="false"/>
          <w:iCs w:val="false"/>
          <w:lang w:val="mn-MN"/>
        </w:rPr>
        <w:t xml:space="preserve">яамны Стратегийн бодлого, төлөвлөлтийн газрын Уул уурхайн бодлогын хэлтсийн мэргэжилтэн </w:t>
      </w:r>
      <w:r>
        <w:rPr>
          <w:rFonts w:ascii="Arial" w:hAnsi="Arial"/>
          <w:b w:val="false"/>
          <w:bCs w:val="false"/>
          <w:i w:val="false"/>
          <w:iCs w:val="false"/>
          <w:lang w:val="mn-MN"/>
        </w:rPr>
        <w:t>Т.</w:t>
      </w:r>
      <w:r>
        <w:rPr>
          <w:rFonts w:ascii="Arial" w:hAnsi="Arial"/>
          <w:b w:val="false"/>
          <w:bCs w:val="false"/>
          <w:i w:val="false"/>
          <w:iCs w:val="false"/>
          <w:lang w:val="mn-MN"/>
        </w:rPr>
        <w:t>Зууннаст, Олборлох үйлдвэрийн ил тод байдлын санаачилгын ажлын албаны зохицуулаг</w:t>
      </w:r>
      <w:r>
        <w:rPr>
          <w:rFonts w:ascii="Arial" w:hAnsi="Arial"/>
          <w:b w:val="false"/>
          <w:bCs w:val="false"/>
          <w:i w:val="false"/>
          <w:iCs w:val="false"/>
          <w:lang w:val="mn-MN"/>
        </w:rPr>
        <w:t>ч</w:t>
      </w:r>
      <w:r>
        <w:rPr>
          <w:rFonts w:ascii="Arial" w:hAnsi="Arial"/>
          <w:b w:val="false"/>
          <w:bCs w:val="false"/>
          <w:i w:val="false"/>
          <w:iCs w:val="false"/>
          <w:lang w:val="mn-MN"/>
        </w:rPr>
        <w:t xml:space="preserve"> Ш.Цолмон </w:t>
      </w:r>
      <w:r>
        <w:rPr>
          <w:rFonts w:ascii="Arial" w:hAnsi="Arial"/>
          <w:b w:val="false"/>
          <w:bCs w:val="false"/>
          <w:i w:val="false"/>
          <w:iCs w:val="false"/>
          <w:lang w:val="mn-MN"/>
        </w:rPr>
        <w:t>нарын</w:t>
      </w:r>
      <w:r>
        <w:rPr>
          <w:rFonts w:ascii="Arial" w:hAnsi="Arial"/>
          <w:b w:val="false"/>
          <w:bCs w:val="false"/>
          <w:i w:val="false"/>
          <w:iCs w:val="false"/>
          <w:lang w:val="mn-MN"/>
        </w:rPr>
        <w:t xml:space="preserve"> бүрэлдэхүүнтэй </w:t>
      </w:r>
      <w:r>
        <w:rPr>
          <w:rFonts w:ascii="Arial" w:hAnsi="Arial"/>
          <w:b w:val="false"/>
          <w:bCs w:val="false"/>
          <w:i w:val="false"/>
          <w:iCs w:val="false"/>
          <w:lang w:val="mn-MN"/>
        </w:rPr>
        <w:t>ажлын хэсэг оролцов.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Хуралдаанд Улсын Их Хурлын Эдийн засгийн байнгын хорооны ажлын албаны ахлах зөвлөх Ж.Батсайхан, зөвлөх </w:t>
      </w:r>
      <w:r>
        <w:rPr>
          <w:rFonts w:ascii="Arial" w:hAnsi="Arial"/>
          <w:b w:val="false"/>
          <w:bCs w:val="false"/>
          <w:i w:val="false"/>
          <w:iCs w:val="false"/>
          <w:lang w:val="mn-MN"/>
        </w:rPr>
        <w:t>Д.Мягмарцэрэн</w:t>
      </w:r>
      <w:r>
        <w:rPr>
          <w:rFonts w:ascii="Arial" w:hAnsi="Arial"/>
          <w:b w:val="false"/>
          <w:bCs w:val="false"/>
          <w:i w:val="false"/>
          <w:iCs w:val="false"/>
          <w:lang w:val="mn-MN"/>
        </w:rPr>
        <w:t>, референт Н.Эрдэнэцэцэг нар байлцав.</w:t>
      </w:r>
      <w:r>
        <w:rPr>
          <w:rFonts w:ascii="Arial" w:hAnsi="Arial"/>
          <w:b w:val="false"/>
          <w:bCs w:val="false"/>
          <w:i w:val="false"/>
          <w:iCs w:val="false"/>
          <w:lang w:val="mn-MN"/>
        </w:rPr>
        <w:t xml:space="preserve">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Хуулийн төслийн талаар Улсын Их Хурлын гишүүн Ц.Нямдорж</w:t>
      </w:r>
      <w:r>
        <w:rPr>
          <w:rFonts w:ascii="Arial" w:hAnsi="Arial"/>
          <w:b w:val="false"/>
          <w:bCs w:val="false"/>
          <w:i w:val="false"/>
          <w:iCs w:val="false"/>
          <w:lang w:val="mn-MN"/>
        </w:rPr>
        <w:t>ийн тавьсан асуултад Улсын Их Хурлын гишүүн Ж.Батсуурь хариулж, тайлбар хийв.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Улсын Их Хурлын гишүүн Ц.Нямдорж, </w:t>
      </w:r>
      <w:r>
        <w:rPr>
          <w:rFonts w:ascii="Arial" w:hAnsi="Arial"/>
          <w:b w:val="false"/>
          <w:bCs w:val="false"/>
          <w:i w:val="false"/>
          <w:iCs w:val="false"/>
          <w:lang w:val="mn-MN"/>
        </w:rPr>
        <w:t>Д.Зоригт, Д.Ганхуяг, С.Дэмбэрэл, Б.Гарамгайбаатар, С.Оюун нар үг хэлэв.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-Эрдэс баялгийн салбарын ил тод байдлын тухай хуулийн төслийг Улсын Их Хурлын чуулганы нэгдсэн хуралдаанаар хэлэлцүүлэх нь зүйтэй гэсэн томьёоллоор санал хураалт явуул</w:t>
      </w:r>
      <w:r>
        <w:rPr>
          <w:rFonts w:ascii="Arial" w:hAnsi="Arial"/>
          <w:b w:val="false"/>
          <w:bCs w:val="false"/>
          <w:i w:val="false"/>
          <w:iCs w:val="false"/>
          <w:lang w:val="mn-MN"/>
        </w:rPr>
        <w:t>ъя.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Зөвшөөрсөн</w:t>
        <w:tab/>
        <w:tab/>
        <w:t xml:space="preserve"> </w:t>
      </w:r>
      <w:r>
        <w:rPr>
          <w:rFonts w:ascii="Arial" w:hAnsi="Arial"/>
          <w:b w:val="false"/>
          <w:bCs w:val="false"/>
          <w:i w:val="false"/>
          <w:iCs w:val="false"/>
          <w:lang w:val="mn-MN"/>
        </w:rPr>
        <w:t>7</w:t>
      </w:r>
    </w:p>
    <w:p>
      <w:pPr>
        <w:pStyle w:val="style0"/>
        <w:jc w:val="both"/>
      </w:pPr>
      <w:r>
        <w:rPr>
          <w:rFonts w:ascii="Arial" w:hAnsi="Arial"/>
          <w:b w:val="false"/>
          <w:bCs w:val="false"/>
          <w:i w:val="false"/>
          <w:iCs w:val="false"/>
          <w:lang w:val="mn-MN"/>
        </w:rPr>
        <w:tab/>
        <w:t xml:space="preserve">Татгалзсан </w:t>
        <w:tab/>
        <w:tab/>
        <w:t xml:space="preserve"> 4</w:t>
      </w:r>
    </w:p>
    <w:p>
      <w:pPr>
        <w:pStyle w:val="style0"/>
        <w:jc w:val="both"/>
      </w:pPr>
      <w:r>
        <w:rPr>
          <w:rFonts w:ascii="Arial" w:hAnsi="Arial"/>
          <w:b w:val="false"/>
          <w:bCs w:val="false"/>
          <w:i w:val="false"/>
          <w:iCs w:val="false"/>
          <w:lang w:val="mn-MN"/>
        </w:rPr>
        <w:tab/>
        <w:t>Бүгд</w:t>
        <w:tab/>
        <w:tab/>
        <w:tab/>
        <w:t>1</w:t>
      </w:r>
      <w:r>
        <w:rPr>
          <w:rFonts w:ascii="Arial" w:hAnsi="Arial"/>
          <w:b w:val="false"/>
          <w:bCs w:val="false"/>
          <w:i w:val="false"/>
          <w:iCs w:val="false"/>
          <w:lang w:val="mn-MN"/>
        </w:rPr>
        <w:t>1</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63.6</w:t>
      </w:r>
      <w:r>
        <w:rPr>
          <w:rFonts w:ascii="Arial" w:hAnsi="Arial"/>
          <w:b w:val="false"/>
          <w:bCs w:val="false"/>
          <w:i w:val="false"/>
          <w:iCs w:val="false"/>
          <w:lang w:val="mn-MN"/>
        </w:rPr>
        <w:t xml:space="preserve"> хувийн саналаар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Байнгын хорооноос гарах санал, дүгнэлтийг Улсын Их Хурлын чуулганы нэгдсэн хуралдаанд Улсын Их Хурлын гишүүн </w:t>
      </w:r>
      <w:r>
        <w:rPr>
          <w:rFonts w:ascii="Arial" w:hAnsi="Arial"/>
          <w:b w:val="false"/>
          <w:bCs w:val="false"/>
          <w:i w:val="false"/>
          <w:iCs w:val="false"/>
          <w:lang w:val="mn-MN"/>
        </w:rPr>
        <w:t>С.Одонтуяа</w:t>
      </w:r>
      <w:r>
        <w:rPr>
          <w:rFonts w:ascii="Arial" w:hAnsi="Arial"/>
          <w:b w:val="false"/>
          <w:bCs w:val="false"/>
          <w:i w:val="false"/>
          <w:iCs w:val="false"/>
          <w:lang w:val="mn-MN"/>
        </w:rPr>
        <w:t xml:space="preserve"> танилцуулахаар тогтов.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Санал хураалтын дүнтэй холбогдуулан Улсын Их Хурлын гишүүн Ц.Нямдорж үг хэлэв.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iCs/>
          <w:lang w:val="mn-MN"/>
        </w:rPr>
        <w:t>Хуралдаан 1</w:t>
      </w:r>
      <w:r>
        <w:rPr>
          <w:rFonts w:ascii="Arial" w:hAnsi="Arial"/>
          <w:b/>
          <w:bCs/>
          <w:i/>
          <w:iCs/>
          <w:lang w:val="mn-MN"/>
        </w:rPr>
        <w:t>3</w:t>
      </w:r>
      <w:r>
        <w:rPr>
          <w:rFonts w:ascii="Arial" w:hAnsi="Arial"/>
          <w:b/>
          <w:bCs/>
          <w:i/>
          <w:iCs/>
          <w:lang w:val="mn-MN"/>
        </w:rPr>
        <w:t xml:space="preserve"> цаг 0</w:t>
      </w:r>
      <w:r>
        <w:rPr>
          <w:rFonts w:ascii="Arial" w:hAnsi="Arial"/>
          <w:b/>
          <w:bCs/>
          <w:i/>
          <w:iCs/>
          <w:lang w:val="mn-MN"/>
        </w:rPr>
        <w:t>5</w:t>
      </w:r>
      <w:r>
        <w:rPr>
          <w:rFonts w:ascii="Arial" w:hAnsi="Arial"/>
          <w:b/>
          <w:bCs/>
          <w:i/>
          <w:iCs/>
          <w:lang w:val="mn-MN"/>
        </w:rPr>
        <w:t xml:space="preserve"> минутад өндөрлөв.</w:t>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tab/>
      </w:r>
      <w:r>
        <w:rPr>
          <w:rFonts w:ascii="Arial" w:hAnsi="Arial"/>
          <w:b/>
          <w:bCs/>
          <w:i/>
          <w:iCs/>
          <w:lang w:val="mn-MN"/>
        </w:rPr>
        <w:t>Тэмдэглэлтэй танилцсан:</w:t>
      </w:r>
    </w:p>
    <w:p>
      <w:pPr>
        <w:pStyle w:val="style0"/>
        <w:jc w:val="both"/>
      </w:pPr>
      <w:r>
        <w:rPr>
          <w:rFonts w:ascii="Arial" w:hAnsi="Arial"/>
          <w:b w:val="false"/>
          <w:bCs w:val="false"/>
          <w:i w:val="false"/>
          <w:iCs w:val="false"/>
          <w:lang w:val="mn-MN"/>
        </w:rPr>
        <w:tab/>
        <w:t>ЭДИЙН ЗАСГИЙН БАЙНГЫН</w:t>
      </w:r>
    </w:p>
    <w:p>
      <w:pPr>
        <w:pStyle w:val="style0"/>
        <w:jc w:val="both"/>
      </w:pPr>
      <w:r>
        <w:rPr>
          <w:rFonts w:ascii="Arial" w:hAnsi="Arial"/>
          <w:b w:val="false"/>
          <w:bCs w:val="false"/>
          <w:i w:val="false"/>
          <w:iCs w:val="false"/>
          <w:lang w:val="mn-MN"/>
        </w:rPr>
        <w:tab/>
        <w:t>ХОРООНЫ ДАРГА</w:t>
        <w:tab/>
        <w:tab/>
        <w:tab/>
        <w:tab/>
        <w:tab/>
        <w:tab/>
        <w:tab/>
        <w:t>Ж.БАТСУУРЬ</w:t>
      </w:r>
    </w:p>
    <w:p>
      <w:pPr>
        <w:pStyle w:val="style0"/>
        <w:jc w:val="both"/>
      </w:pPr>
      <w:r>
        <w:rPr>
          <w:rFonts w:ascii="Arial" w:hAnsi="Arial"/>
        </w:rPr>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iCs/>
          <w:lang w:val="mn-MN"/>
        </w:rPr>
        <w:t>Тэмдэглэл хөтөлсөн:</w:t>
      </w:r>
    </w:p>
    <w:p>
      <w:pPr>
        <w:pStyle w:val="style0"/>
        <w:jc w:val="both"/>
      </w:pPr>
      <w:r>
        <w:rPr>
          <w:rFonts w:ascii="Arial" w:hAnsi="Arial"/>
          <w:b w:val="false"/>
          <w:bCs w:val="false"/>
          <w:i w:val="false"/>
          <w:iCs w:val="false"/>
          <w:lang w:val="mn-MN"/>
        </w:rPr>
        <w:tab/>
        <w:t>ПРОТОКОЛЫН АЛБАНЫ</w:t>
      </w:r>
    </w:p>
    <w:p>
      <w:pPr>
        <w:pStyle w:val="style0"/>
        <w:jc w:val="both"/>
      </w:pPr>
      <w:r>
        <w:rPr>
          <w:rFonts w:ascii="Arial" w:hAnsi="Arial"/>
          <w:b w:val="false"/>
          <w:bCs w:val="false"/>
          <w:i w:val="false"/>
          <w:iCs w:val="false"/>
          <w:lang w:val="mn-MN"/>
        </w:rPr>
        <w:tab/>
        <w:t>ШИНЖЭЭЧ</w:t>
        <w:tab/>
        <w:tab/>
        <w:tab/>
        <w:tab/>
        <w:tab/>
        <w:tab/>
        <w:tab/>
        <w:tab/>
        <w:t>Д.ЭНЭБИШ</w:t>
      </w:r>
    </w:p>
    <w:p>
      <w:pPr>
        <w:pStyle w:val="style0"/>
        <w:jc w:val="both"/>
      </w:pPr>
      <w:r>
        <w:rPr>
          <w:rFonts w:ascii="Arial" w:hAnsi="Arial"/>
        </w:rPr>
      </w:r>
    </w:p>
    <w:p>
      <w:pPr>
        <w:pStyle w:val="style0"/>
        <w:jc w:val="center"/>
      </w:pPr>
      <w:r>
        <w:rPr>
          <w:rFonts w:ascii="Arial" w:hAnsi="Arial"/>
        </w:rPr>
      </w:r>
    </w:p>
    <w:p>
      <w:pPr>
        <w:pStyle w:val="style0"/>
        <w:jc w:val="center"/>
      </w:pPr>
      <w:r>
        <w:rPr>
          <w:rFonts w:ascii="Arial" w:hAnsi="Arial"/>
          <w:b w:val="false"/>
          <w:bCs w:val="false"/>
          <w:i w:val="false"/>
          <w:iCs w:val="false"/>
          <w:lang w:val="mn-MN"/>
        </w:rPr>
        <w:t xml:space="preserve">          </w:t>
      </w:r>
      <w:r>
        <w:rPr>
          <w:rFonts w:ascii="Arial" w:hAnsi="Arial"/>
          <w:b/>
          <w:bCs/>
          <w:i w:val="false"/>
          <w:iCs w:val="false"/>
          <w:lang w:val="mn-MN"/>
        </w:rPr>
        <w:t>МОНГОЛ УЛСЫН ИХ ХУРЛЫН 2014 ОНЫ НАМРЫН ЭЭЛЖИТ</w:t>
      </w:r>
    </w:p>
    <w:p>
      <w:pPr>
        <w:pStyle w:val="style0"/>
        <w:jc w:val="center"/>
      </w:pPr>
      <w:r>
        <w:rPr>
          <w:rFonts w:ascii="Arial" w:hAnsi="Arial"/>
          <w:b/>
          <w:bCs/>
          <w:i w:val="false"/>
          <w:iCs w:val="false"/>
          <w:lang w:val="mn-MN"/>
        </w:rPr>
        <w:tab/>
        <w:t xml:space="preserve">ЧУУЛГАНЫ ЭДИЙН ЗАСГИЙН </w:t>
      </w:r>
      <w:r>
        <w:rPr>
          <w:rFonts w:ascii="Arial" w:hAnsi="Arial"/>
          <w:b/>
          <w:bCs/>
          <w:i w:val="false"/>
          <w:iCs w:val="false"/>
          <w:lang w:val="mn-MN"/>
        </w:rPr>
        <w:t xml:space="preserve">БОЛОН ТӨСВИЙН </w:t>
      </w:r>
      <w:r>
        <w:rPr>
          <w:rFonts w:ascii="Arial" w:hAnsi="Arial"/>
          <w:b/>
          <w:bCs/>
          <w:i w:val="false"/>
          <w:iCs w:val="false"/>
          <w:lang w:val="mn-MN"/>
        </w:rPr>
        <w:t xml:space="preserve">БАЙНГЫН </w:t>
      </w:r>
    </w:p>
    <w:p>
      <w:pPr>
        <w:pStyle w:val="style0"/>
        <w:jc w:val="center"/>
      </w:pPr>
      <w:r>
        <w:rPr>
          <w:rFonts w:ascii="Arial" w:hAnsi="Arial"/>
          <w:b/>
          <w:bCs/>
          <w:i w:val="false"/>
          <w:iCs w:val="false"/>
          <w:lang w:val="mn-MN"/>
        </w:rPr>
        <w:t xml:space="preserve">            </w:t>
      </w:r>
      <w:r>
        <w:rPr>
          <w:rFonts w:ascii="Arial" w:hAnsi="Arial"/>
          <w:b/>
          <w:bCs/>
          <w:i w:val="false"/>
          <w:iCs w:val="false"/>
          <w:lang w:val="mn-MN"/>
        </w:rPr>
        <w:t>ХОРООНЫ 2015 ОНЫ 01 ДҮГЭЭР САРЫН 2</w:t>
      </w:r>
      <w:r>
        <w:rPr>
          <w:rFonts w:ascii="Arial" w:hAnsi="Arial"/>
          <w:b/>
          <w:bCs/>
          <w:i w:val="false"/>
          <w:iCs w:val="false"/>
          <w:lang w:val="mn-MN"/>
        </w:rPr>
        <w:t>1</w:t>
      </w:r>
      <w:r>
        <w:rPr>
          <w:rFonts w:ascii="Arial" w:hAnsi="Arial"/>
          <w:b/>
          <w:bCs/>
          <w:i w:val="false"/>
          <w:iCs w:val="false"/>
          <w:lang w:val="mn-MN"/>
        </w:rPr>
        <w:t>-Н</w:t>
      </w:r>
      <w:r>
        <w:rPr>
          <w:rFonts w:ascii="Arial" w:hAnsi="Arial"/>
          <w:b/>
          <w:bCs/>
          <w:i w:val="false"/>
          <w:iCs w:val="false"/>
          <w:lang w:val="mn-MN"/>
        </w:rPr>
        <w:t>ИЙ</w:t>
      </w:r>
      <w:r>
        <w:rPr>
          <w:rFonts w:ascii="Arial" w:hAnsi="Arial"/>
          <w:b/>
          <w:bCs/>
          <w:i w:val="false"/>
          <w:iCs w:val="false"/>
          <w:lang w:val="mn-MN"/>
        </w:rPr>
        <w:t xml:space="preserve"> ӨД</w:t>
      </w:r>
      <w:r>
        <w:rPr>
          <w:rFonts w:ascii="Arial" w:hAnsi="Arial"/>
          <w:b/>
          <w:bCs/>
          <w:i w:val="false"/>
          <w:iCs w:val="false"/>
          <w:lang w:val="mn-MN"/>
        </w:rPr>
        <w:t>Ө</w:t>
      </w:r>
      <w:r>
        <w:rPr>
          <w:rFonts w:ascii="Arial" w:hAnsi="Arial"/>
          <w:b/>
          <w:bCs/>
          <w:i w:val="false"/>
          <w:iCs w:val="false"/>
          <w:lang w:val="mn-MN"/>
        </w:rPr>
        <w:t>Р</w:t>
      </w:r>
      <w:r>
        <w:rPr>
          <w:rFonts w:ascii="Arial" w:hAnsi="Arial"/>
          <w:b/>
          <w:bCs/>
          <w:i w:val="false"/>
          <w:iCs w:val="false"/>
          <w:lang w:val="mn-MN"/>
        </w:rPr>
        <w:t xml:space="preserve"> </w:t>
      </w:r>
    </w:p>
    <w:p>
      <w:pPr>
        <w:pStyle w:val="style0"/>
        <w:jc w:val="center"/>
      </w:pPr>
      <w:r>
        <w:rPr>
          <w:rFonts w:ascii="Arial" w:hAnsi="Arial"/>
          <w:b/>
          <w:bCs/>
          <w:i w:val="false"/>
          <w:iCs w:val="false"/>
          <w:lang w:val="en-US"/>
        </w:rPr>
        <w:t xml:space="preserve">           </w:t>
      </w:r>
      <w:r>
        <w:rPr>
          <w:rFonts w:ascii="Arial" w:hAnsi="Arial"/>
          <w:b/>
          <w:bCs/>
          <w:i w:val="false"/>
          <w:iCs w:val="false"/>
          <w:lang w:val="en-US"/>
        </w:rPr>
        <w:t>(</w:t>
      </w:r>
      <w:r>
        <w:rPr>
          <w:rFonts w:ascii="Arial" w:hAnsi="Arial"/>
          <w:b/>
          <w:bCs/>
          <w:i w:val="false"/>
          <w:iCs w:val="false"/>
          <w:lang w:val="mn-MN"/>
        </w:rPr>
        <w:t>ЛХАГВА ГАРАГ</w:t>
      </w:r>
      <w:r>
        <w:rPr>
          <w:rFonts w:ascii="Arial" w:hAnsi="Arial"/>
          <w:b/>
          <w:bCs/>
          <w:i w:val="false"/>
          <w:iCs w:val="false"/>
          <w:lang w:val="en-US"/>
        </w:rPr>
        <w:t>)</w:t>
      </w:r>
      <w:r>
        <w:rPr>
          <w:rFonts w:ascii="Arial" w:hAnsi="Arial"/>
          <w:b/>
          <w:bCs/>
          <w:i w:val="false"/>
          <w:iCs w:val="false"/>
          <w:lang w:val="mn-MN"/>
        </w:rPr>
        <w:t xml:space="preserve">-ИЙН </w:t>
      </w:r>
      <w:r>
        <w:rPr>
          <w:rFonts w:ascii="Arial" w:hAnsi="Arial"/>
          <w:b/>
          <w:bCs/>
          <w:i w:val="false"/>
          <w:iCs w:val="false"/>
          <w:lang w:val="mn-MN"/>
        </w:rPr>
        <w:t xml:space="preserve">ХАМТАРСАН </w:t>
      </w:r>
      <w:r>
        <w:rPr>
          <w:rFonts w:ascii="Arial" w:hAnsi="Arial"/>
          <w:b/>
          <w:bCs/>
          <w:i w:val="false"/>
          <w:iCs w:val="false"/>
          <w:lang w:val="mn-MN"/>
        </w:rPr>
        <w:t xml:space="preserve">ХУРАЛДААНЫ </w:t>
      </w:r>
    </w:p>
    <w:p>
      <w:pPr>
        <w:pStyle w:val="style0"/>
        <w:jc w:val="center"/>
      </w:pPr>
      <w:r>
        <w:rPr>
          <w:rFonts w:ascii="Arial" w:hAnsi="Arial"/>
          <w:b/>
          <w:bCs/>
          <w:i w:val="false"/>
          <w:iCs w:val="false"/>
          <w:lang w:val="mn-MN"/>
        </w:rPr>
        <w:t xml:space="preserve">       </w:t>
      </w:r>
      <w:r>
        <w:rPr>
          <w:rFonts w:ascii="Arial" w:hAnsi="Arial"/>
          <w:b/>
          <w:bCs/>
          <w:i w:val="false"/>
          <w:iCs w:val="false"/>
          <w:lang w:val="mn-MN"/>
        </w:rPr>
        <w:t>ДЭЛГЭРЭНГҮЙ ТЭМДЭГЛЭЛ</w:t>
      </w:r>
    </w:p>
    <w:p>
      <w:pPr>
        <w:pStyle w:val="style0"/>
        <w:jc w:val="center"/>
      </w:pPr>
      <w:r>
        <w:rPr>
          <w:rFonts w:ascii="Arial" w:hAnsi="Arial"/>
          <w:b/>
          <w:bCs/>
          <w:i w:val="false"/>
          <w:iCs w:val="false"/>
          <w:lang w:val="mn-MN"/>
        </w:rPr>
      </w:r>
    </w:p>
    <w:p>
      <w:pPr>
        <w:pStyle w:val="style0"/>
        <w:jc w:val="both"/>
      </w:pPr>
      <w:r>
        <w:rPr>
          <w:rFonts w:ascii="Arial" w:hAnsi="Arial"/>
          <w:b/>
          <w:bCs/>
          <w:i w:val="false"/>
          <w:iCs w:val="false"/>
          <w:lang w:val="mn-MN"/>
        </w:rPr>
        <w:tab/>
      </w:r>
      <w:r>
        <w:rPr>
          <w:rFonts w:ascii="Arial" w:hAnsi="Arial"/>
          <w:b/>
          <w:bCs/>
          <w:i w:val="false"/>
          <w:iCs w:val="false"/>
          <w:lang w:val="mn-MN"/>
        </w:rPr>
        <w:t xml:space="preserve">Ж.Батсуурь: </w:t>
      </w:r>
      <w:r>
        <w:rPr>
          <w:rFonts w:ascii="Arial" w:hAnsi="Arial"/>
          <w:b w:val="false"/>
          <w:bCs w:val="false"/>
          <w:i w:val="false"/>
          <w:iCs w:val="false"/>
          <w:lang w:val="mn-MN"/>
        </w:rPr>
        <w:t>-Эдийн засгийн болон Төсвийн байнгын хорооны хамтарсан хуралдааныг нээе. Ирц ирвэл зохих 35 гишүүнээс 18 хүн ирж, ирц 51.4 хувь болсон тул хуралдааныг нээе.</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Ингээд хэлэлцэх асуудлаа танилцуулъя.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Нэгдүгээрт, Эдийн засгийн түншлэлийн тухай Монгол Улс, Япон Улс хоорондын хэлэлцээрийн төслийн зээлийн хэлэлцээр зөвшилцөх.</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Хоёрдугаарт, Монгол Улсын Засгийн газар Азийн хөгжлийн банк хооронд байгуулах Хөдөлмөр эрхлэх ур чадварыг дээшлүүлэх төслийн зээлийн хэлэлцээр гэсэн ийм хоёр асуудал байгаа хамтарсан хуралдаанаар.</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Энэ хоёрдугаар асуудлын талаар бэлэн болоогүй байгаа хойшлуулъя гэсэн санал өчигдөр яригдаж байсан. Тэгээд үүнийг хоёрдугаар асуудлыг бол дараагийн хуралдаанаар түр хойшлуулах саналтай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Ингээд хэлэлцэх асуудлаа батлах уу. Санал байна. Даваасүрэн гишүүний микр</w:t>
      </w:r>
      <w:r>
        <w:rPr>
          <w:rFonts w:ascii="Arial" w:hAnsi="Arial"/>
          <w:b w:val="false"/>
          <w:bCs w:val="false"/>
          <w:i w:val="false"/>
          <w:iCs w:val="false"/>
          <w:lang w:val="mn-MN"/>
        </w:rPr>
        <w:t>о</w:t>
      </w:r>
      <w:r>
        <w:rPr>
          <w:rFonts w:ascii="Arial" w:hAnsi="Arial"/>
          <w:b w:val="false"/>
          <w:bCs w:val="false"/>
          <w:i w:val="false"/>
          <w:iCs w:val="false"/>
          <w:lang w:val="mn-MN"/>
        </w:rPr>
        <w:t>фоныг өгөөдөхье.</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Ц.Даваасүрэн:</w:t>
      </w:r>
      <w:r>
        <w:rPr>
          <w:rFonts w:ascii="Arial" w:hAnsi="Arial"/>
          <w:b w:val="false"/>
          <w:bCs w:val="false"/>
          <w:i w:val="false"/>
          <w:iCs w:val="false"/>
          <w:lang w:val="mn-MN"/>
        </w:rPr>
        <w:t xml:space="preserve"> -Энэ Эдийн засгийн түншлэлийн хэлэлцээр энэ хоёр орны хооронд явагдаж байгаа. Тэгээд бас тэр худалдааны тодорхой зүйлүүд дээр тарифын үнэ хөндөгдчихсөн ийм зүйл юм билээ. Тэгээд энэ чинь эцэслэгдээгүй байгаа шүү дээ. Тэгэхээр энийг бол нэг их нээлттэй хэлэлцэх шаардлагагүй байх гэж бодож байна.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Тийм учраас энийг бол хаалттай ярьчихсан нь дээр байх. Хоёр улс хоорондын юм шүү дээ энэ чинь. Яг энэ тариф нөхцөлөөрөө бусад улс оронтой тохирсон юм байхгүй шүү дээ. Зөвхөн хоёр орны хооронд тохирсон юмнууд бас энэ дотор тусчихсан яваа учраас энийг хаалттай горимоор хэлэлцээд, дараа нь тэр яах вэ тохирсон хойноо бол нээлттэй хэлэлцдэг юм байгаа биз. Одоогоор энэ чинь бол яг эцэслэгдсэн зүйл биш байгаа шүү дээ. Тийм горимын санал гаргаж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-Даваасүрэн гишүүн горимын санал гаргалаа. Тэгэхээр энэ хэлэлцээр манай бас одоо гадаад улстай үзэл баримтлалаар. За тэгвэл Даваасүрэн гишүүний гаргасан горимын саналаар санал хураалт явуулъя. Хуралдааныг хаалттай горимоор явуулъя гэсэн санал хураалт явуулъя. Гишүүд </w:t>
      </w:r>
      <w:r>
        <w:rPr>
          <w:rFonts w:ascii="Arial" w:hAnsi="Arial"/>
          <w:b w:val="false"/>
          <w:bCs w:val="false"/>
          <w:i w:val="false"/>
          <w:iCs w:val="false"/>
          <w:lang w:val="mn-MN"/>
        </w:rPr>
        <w:t xml:space="preserve">санал хураалтанд бэлтгэе. Санал хураалт явагдаж байгаа шүү. Гишүүд юугаа дараарай. Дуугарсны дараагаар, одоо явнаа. Явна явна, хүлээж бай. Энд нээхгүй бол болохгүй байна. Техник гацаад байна.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Санал хураалт явуулъя. </w:t>
      </w:r>
      <w:r>
        <w:rPr>
          <w:rFonts w:ascii="Arial" w:hAnsi="Arial"/>
          <w:b w:val="false"/>
          <w:bCs w:val="false"/>
          <w:i w:val="false"/>
          <w:iCs w:val="false"/>
          <w:lang w:val="mn-MN"/>
        </w:rPr>
        <w:t xml:space="preserve">Саналаа өгөөрэй гишүүд. Хаалттай горимд. Санал хураалтанд 19 гишүүн оролцсоноос 15 гишүүн дэмжиж, 78.9 хувиар </w:t>
      </w:r>
      <w:r>
        <w:rPr>
          <w:rFonts w:ascii="Arial" w:hAnsi="Arial"/>
          <w:b w:val="false"/>
          <w:bCs w:val="false"/>
          <w:i w:val="false"/>
          <w:iCs w:val="false"/>
          <w:lang w:val="mn-MN"/>
        </w:rPr>
        <w:t>хаалттай горимд хуралдааныг шилжүүлье.</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-Эдийн засгийн байнгын хорооны хуралдаан эхэлье. Ирц 19 гишүүнээс 12 гишүүн ирж, ирц 63.2 хувьтай байгаа учраас хуралдаан нээснийг мэдэгдье.</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Хуралдаанаар хэлэлцэх асуудлаа танилцуулъя.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Нэгдүгээр асуудал, тогтоолын хавсралтуудад нэмэлт, өөрчлөлт оруулах тухай Улсын Их Хурлын тогтоолын төсөл, эцсийн хэлэлцүүлэг.</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Хоёрдугаарт, Төрийн болон орон нутгийн өмчийн тухай хуульд өөрчлөлт оруулах тухай хуулийн төсөл. Засгийн газар 2014 оны 6 сарын 12-ны өдөр өргөн мэдүүлсэн хэлэлцэх эсэхийг нь шийдэх ёстой.</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Гуравдугаарт, Эрдэс баялгийн салбарын ил тод байдлын тухай хуулийн төсөл Засгийн газар 2014 оны 10 дугаар сарын 13-ны өдөр өргөн мэдүүлсэн, хэлэлцэх эсэх асуудал байгаа.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Эдгээр асуудлыг хэлэлцэх тул хэлэлцэх асуудалтай холбоотой санал байна уу. Санал алга байна. Хэлэлцэх асуудлаа баталлаа.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Уянга гишүүний саналыг сонсъё. Кнопоо дараарай. За Уянга гишүүн.</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Г.Уянга:</w:t>
      </w:r>
      <w:r>
        <w:rPr>
          <w:rFonts w:ascii="Arial" w:hAnsi="Arial"/>
          <w:b w:val="false"/>
          <w:bCs w:val="false"/>
          <w:i w:val="false"/>
          <w:iCs w:val="false"/>
          <w:lang w:val="mn-MN"/>
        </w:rPr>
        <w:t xml:space="preserve"> -Эхний асуудал дээр Шударга ёс эвслийн бүлэг завсарлага аваад, ажлын хэсэг байгуулаад ажилласан. Тэгээд за уучлаарай. Манай бие даагчдын бүлэг бас оролцсон. Манай бүлгийн ажлын хэсэгтэй ингээд хамтраад, Соёлын сайд байсан Оюунгэрэл сайд бид нар бас хамт явж өнгөрсөн 7 хоногт амралтын өдрүүдээр Га</w:t>
      </w:r>
      <w:r>
        <w:rPr>
          <w:rFonts w:ascii="Arial" w:hAnsi="Arial"/>
          <w:b w:val="false"/>
          <w:bCs w:val="false"/>
          <w:i w:val="false"/>
          <w:iCs w:val="false"/>
          <w:lang w:val="mn-MN"/>
        </w:rPr>
        <w:t>ц</w:t>
      </w:r>
      <w:r>
        <w:rPr>
          <w:rFonts w:ascii="Arial" w:hAnsi="Arial"/>
          <w:b w:val="false"/>
          <w:bCs w:val="false"/>
          <w:i w:val="false"/>
          <w:iCs w:val="false"/>
          <w:lang w:val="mn-MN"/>
        </w:rPr>
        <w:t>уурт, Га</w:t>
      </w:r>
      <w:r>
        <w:rPr>
          <w:rFonts w:ascii="Arial" w:hAnsi="Arial"/>
          <w:b w:val="false"/>
          <w:bCs w:val="false"/>
          <w:i w:val="false"/>
          <w:iCs w:val="false"/>
          <w:lang w:val="mn-MN"/>
        </w:rPr>
        <w:t>ц</w:t>
      </w:r>
      <w:r>
        <w:rPr>
          <w:rFonts w:ascii="Arial" w:hAnsi="Arial"/>
          <w:b w:val="false"/>
          <w:bCs w:val="false"/>
          <w:i w:val="false"/>
          <w:iCs w:val="false"/>
          <w:lang w:val="mn-MN"/>
        </w:rPr>
        <w:t>ууртын яг алт олборлох гэж байгаа тэр хэсгийн газрыг газар дээр нь очиж үзсэн байгаа.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Тэгээд бид нар одоо эцсийн хэлэлцүүлэг хийх гээд байна. Би зүгээр энд үнэхээр одоо харгалзаж үзэхээс өөр аргагүй ноцтой асуудлууд байгаа учраас Эдийн засгийн байнгын хороо ажлын хэсэг байгуулж, энэ асуудлыг дахин нэг нягталж үзээч ээ гэж ийм санал гаргаж байгаа юмаа.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Тэгээд өнөөдөр эцсийн хэлэлцүүлгийг хийлгүйгээр яг энэ тогтоолын хавсралтуудыг батлах эхний асуудлаар ажлын хэсэг байгуулбал ямар вэ гэдэг санал байгаа юм л даа. Горимын санал тийм.</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Болорчулуун гишүүн бид хэд явсан. Үнэхээр маш ойрхон одоо тэр Хүннүгийн үеийн хэрэгсүүр, булшуудтай маш ойрхон тэр Сүжигтийн амтай ерөөсөө тахилгатай тэр овоогоос хоёрхон км-ийн зайнд, нөгөө Хүннүгийн үеийн тэр хэрэгсүүр, булшуудаас ерөөсөө тав, зургаан км-ийн зайд энэ алтны олборлолт явагдах гэж байна. Яг Гацууртын Сентерра Гоулдын авсан лицензийн талбай бол 2300 гаруй ийм га талбай байгаа юм.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Тэгээд энэ бол яг тэр Хүннүгийн </w:t>
      </w:r>
      <w:r>
        <w:rPr>
          <w:rFonts w:ascii="Arial" w:hAnsi="Arial"/>
          <w:b w:val="false"/>
          <w:bCs w:val="false"/>
          <w:i w:val="false"/>
          <w:iCs w:val="false"/>
          <w:lang w:val="mn-MN"/>
        </w:rPr>
        <w:t xml:space="preserve">үеийн хэрэгсүүр булшууд, тэр тахилгатай ноён уул гээд ингээд бүгд орчихоод байгаа юм л даа. Тийм учраас зүгээр бид нар энийг нягтлах зайлшгүй шаардлага байна. Эрдэмтэн, мэргэжилтнүүдийн </w:t>
      </w:r>
      <w:r>
        <w:rPr>
          <w:rFonts w:ascii="Arial" w:hAnsi="Arial"/>
          <w:b w:val="false"/>
          <w:bCs w:val="false"/>
          <w:i w:val="false"/>
          <w:iCs w:val="false"/>
          <w:lang w:val="mn-MN"/>
        </w:rPr>
        <w:t xml:space="preserve">хэлж байгаагаар алтны олборлох тэр технологи нь өөрөө газрын гүн дэх тэр </w:t>
      </w:r>
      <w:r>
        <w:rPr>
          <w:rFonts w:ascii="Arial" w:hAnsi="Arial"/>
          <w:b w:val="false"/>
          <w:bCs w:val="false"/>
          <w:i w:val="false"/>
          <w:iCs w:val="false"/>
          <w:lang w:val="mn-MN"/>
        </w:rPr>
        <w:t xml:space="preserve">цэвдэгт нөлөөлөх юм бол энэ цаашаагаа асар одоо аюултай бас нөлөө үзүүлж болзошгүй ээ гэсэн ийм айдас байна.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Бид Шинжлэх ухаан академийн тэр цэвдэг судалдаг газар зүйн хүрээлэнгийнхэнтэй ярьсан. Бид нарыг бас ажлын хэсэгтээ оруулаач ээ гэдэг ийм хүсэлт тавьсан байгаа. Тэгэхээр өнөөдөр эцсийн хэлэлцүүлгийг хийлгүйгээр Эдийн засгийн байнгын хороо ажлын хэсэг ба</w:t>
      </w:r>
      <w:r>
        <w:rPr>
          <w:rFonts w:ascii="Arial" w:hAnsi="Arial"/>
          <w:b w:val="false"/>
          <w:bCs w:val="false"/>
          <w:i w:val="false"/>
          <w:iCs w:val="false"/>
          <w:lang w:val="mn-MN"/>
        </w:rPr>
        <w:t>й</w:t>
      </w:r>
      <w:r>
        <w:rPr>
          <w:rFonts w:ascii="Arial" w:hAnsi="Arial"/>
          <w:b w:val="false"/>
          <w:bCs w:val="false"/>
          <w:i w:val="false"/>
          <w:iCs w:val="false"/>
          <w:lang w:val="mn-MN"/>
        </w:rPr>
        <w:t>гуулж өгөөч ээ гэдэг ийм хүсэлт горимын саналтай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-Горимын саналыг сонслоо. Зүгээр ер нь бол </w:t>
      </w:r>
      <w:r>
        <w:rPr>
          <w:rFonts w:ascii="Arial" w:hAnsi="Arial"/>
          <w:b w:val="false"/>
          <w:bCs w:val="false"/>
          <w:i w:val="false"/>
          <w:iCs w:val="false"/>
          <w:lang w:val="mn-MN"/>
        </w:rPr>
        <w:t>энэ тогтоолын хавсралтад нэмэлт, өөрчлөлт оруулсны дараагаар орд газрыг шууд ашиглахаас өмнө дараагийн тогтоолын төсөл Их Хурлаар хэлэлцэгдэж, шийдвэрлэгдэх учиртай. Тийм учраас энэ удаагийн энэ тогтоолын төслийн хавсралтад нэмэлт, өөрчлөлт оруулах тухай асуудал эцсийн хэлэлцүүлэгтээ нэгэнт шилжсэн. Энэ хооронд бас завсарлага авч, нэлээд цаг хугацаа явсан учраас зүгээр ер нь бол эцсийн хэлэлцүүлгийг нь хийгээд шийдчихье.</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Тэртэй тэргүй дараа нь бол мөн одоо дараагийн тогтоолын төсөл орж ирж хэлэлцэгдэх учраас тэр үед нь энэ ажлын хэсгийг байгуулж, энэ нягтлах асуудлуудыг шийдвэрлэх боломжтой гэж ойлгож байна. Зүгээр тогтоолын төсөлд өөрчлөлт оруулснаар бол одоо шууд ашиглах тухай асуудал яригдахгүй.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Мөн одоо монголын талын эзэмших хувь хэмжээ, гэрээ хэлэлцээр гээд олон үе шат явна. Энд бол зайлшгүй Их Хурлын тогтоолын төсөл бол өргөн баригдсаны дараагаар шийдэгдэж таарна. Тийм учраас үүнийг бол энэ удаа бас нэлээд цаг хугацаа авч, хойшлогдсон учраас шууд явуулъя гэсэн. Тэгээд горимын саналаар тэгвэл санал хураалт явуулчихъя.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Горимын саналаар санал хураалт явуулчихъя. Гишүүд санал хураалтанд бэлтгээрэй. Тэгэхээр энэ эцсийн хэлэлцүүлгийг хойшлуулъя гэсэн горимын санал Уянга гишүүн тийм ажлын хэсэг байгуулъя гэсэн санал гарч байгаа юм байна. Зүгээр за Нямдорж гишүүн.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Ц.Нямдорж:</w:t>
      </w:r>
      <w:r>
        <w:rPr>
          <w:rFonts w:ascii="Arial" w:hAnsi="Arial"/>
          <w:b w:val="false"/>
          <w:bCs w:val="false"/>
          <w:i w:val="false"/>
          <w:iCs w:val="false"/>
          <w:lang w:val="mn-MN"/>
        </w:rPr>
        <w:t xml:space="preserve"> -Энэ ажлын хэсэг байгуулах шаардлага байсан юм бол хэлэлцэх эсэх асуудлыг шийдэхээсээ өмнө энийгээ байгуулаад, тэр ажлын хэсэг нь ажиллаад, энэ нь болох юм байна, болохгүй юм байна гэсэн саналаа оруулж ирээд, хэрэв болохгүй гэдэг санал оруулж ирсэн бол тэрийг нь Байнгын хороо дэмжээд, ингээд Их Хуралд саналаа оруулаад, асуудлаа шийдүүлээд дуусгах ёстой юм л даа.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Одоо энэ чинь нэгдүгээр хэлэлцүүлэг хийгдээд дуусчихсан, эцсийн хэлэлцүүлгийн үед ажлын хэсэг байгуулаад, тэгээд юу болох юм бол доо. Яг энэ ажлын хэсэг байгуулж судлах ёстой гэдэг санал нь бол зөв санал. Наад ажил чинь бол хэлэлцэх эсэхийг нь шийдэхээсээ өмнө Байнгын хороо нь байгуулаад, хүмүүс нь ажиллаад, хэлэлцэх эсэх асуудлыг шийдэхэд Байнгын хороо нь санал оруулж ирээд, ажлынхаа дүнг оруулж ирээд ингээд явах горимтой, журамтай юм л даа. Хэлэлцэх эсэхийг шийднэ гэдэг чинь ердөө л энэ шүү дээ. Тэгээд энийгээ яах юм бол, бодолцоно биз дээ.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-Тэгэхээр сая бол нэгэнт эцсийн хэлэлцүүлэгт Их Хурлын хэлэлцчихсэн учраас. За тэгээд горимын саналаар тэгвэл санал хураалт явуулчихъя. Тийм, тэгэхээр ер нь бол би харин энэ санал, горимын санал гаргаж байгаа нөхдүүдэд хэлэхэд одоо дараагийн шат энэ тогтоолын хавсралтанд нэмэлт оруулснаар ашиглалтын асуудал шийдэгдчихгүй ээ.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Дараагийн одоо тогтоолын төсөл хэлэлцэх эсэх гээд мөн ороод ирнэ. Энэ үед нь харин ажлын хэсгээ байгуулаад, ингээд Эдийн засгийн байнгын хороон дээр явах боломж бол бүрэн нээлттэй байгаа гэдгийг бас хэлчихье. Тэгээд нэгэнт горимын санал гаргасан учраас горимын саналаар санал хураалт явуулъя. Гишүүд санал хураалтанд бэлтгээрэй.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За томьёоллоо </w:t>
      </w:r>
      <w:r>
        <w:rPr>
          <w:rFonts w:ascii="Arial" w:hAnsi="Arial"/>
          <w:b w:val="false"/>
          <w:bCs w:val="false"/>
          <w:i w:val="false"/>
          <w:iCs w:val="false"/>
          <w:lang w:val="mn-MN"/>
        </w:rPr>
        <w:t>тогтъё.</w:t>
      </w:r>
      <w:r>
        <w:rPr>
          <w:rFonts w:ascii="Arial" w:hAnsi="Arial"/>
          <w:b w:val="false"/>
          <w:bCs w:val="false"/>
          <w:i w:val="false"/>
          <w:iCs w:val="false"/>
          <w:lang w:val="mn-MN"/>
        </w:rPr>
        <w:t xml:space="preserve"> Ямар томьёоллоор санал хураалт явуулах вэ гэхээр энийг эцсийн. За ажлын хэсэг байгуулж ажиллуулъя. Тэгээд эцсийн хэлэлцүүлгийг хойшлуулъя гэсэн ийм горимын саналаар санал хураалт явуулъя. Тэгээд хойшлуулахгүй ээ гэвэл тийм, үгүй гэсэн товчоо  дарна. Энэ ажлын хэсэг байгуулж хойшлуулъя гэвэл тийм гэсэн товч дарна шүү. Санал хураалт. За анхааралтай.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За горимын санал дэмжигдээгүй. За санал хураалтанд 14 гишүүн оролцож, 5 гишүүн зөвшөөрч, 35.7 хувиар яасан учраас за энийг хэлэлцээд явъя.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Эдийн засгийн байнгын хороо 2015 оны 1 дүгээр сарын 21-ний хуралдаанаар дээрх тогтоолын төслийн эцсийн хэлэлцүүлгийг хийж, анхны хэлэлцүүлгийн үед чуулганы нэгдсэн хуралдаанаар санал хурааж шийдвэрлэсний дагуу тогтоолын төслийн нэг дэх заалтын Цагааннуурын Хүрэн нүүрсний ордтой холбоотой дэд заалт болон мөн ордтой холбоотой гурав дахь заалтыг төслөөр хасаж, өөрчлөлтүүдийг тогтоолын төсөлд тусгасан. Тийм тэгээд энэ юуг бол </w:t>
      </w:r>
      <w:r>
        <w:rPr>
          <w:rFonts w:ascii="Arial" w:hAnsi="Arial"/>
          <w:b w:val="false"/>
          <w:bCs w:val="false"/>
          <w:i w:val="false"/>
          <w:iCs w:val="false"/>
          <w:lang w:val="mn-MN"/>
        </w:rPr>
        <w:t>Т</w:t>
      </w:r>
      <w:r>
        <w:rPr>
          <w:rFonts w:ascii="Arial" w:hAnsi="Arial"/>
          <w:b w:val="false"/>
          <w:bCs w:val="false"/>
          <w:i w:val="false"/>
          <w:iCs w:val="false"/>
          <w:lang w:val="mn-MN"/>
        </w:rPr>
        <w:t xml:space="preserve">а бүхэнд тараасан байгаа.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Тэгээд одоо энэ танилцуулгатай холбоотой асуулттай гишүүд нэрээ өгье. За асуулт асуух гишүүнийг Уянга гишүүнээр, Болорчулуун гишүүнээр тасаллаа. Даваасүрэн гишүүн асуултаа асууя. Үг хэлэх горим байхгүй, асуулт асуугаад л дуусна шүү дээ.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Ц.Даваасүрэн:</w:t>
      </w:r>
      <w:r>
        <w:rPr>
          <w:rFonts w:ascii="Arial" w:hAnsi="Arial"/>
          <w:b w:val="false"/>
          <w:bCs w:val="false"/>
          <w:i w:val="false"/>
          <w:iCs w:val="false"/>
          <w:lang w:val="mn-MN"/>
        </w:rPr>
        <w:t xml:space="preserve"> -Тэгэхээр энэ ордын хувьд бас анхаарах зүйлүүд байх шиг байна аа. Тэнд энэ Хүннүгийн өв соёлтой холбогдолтой археологийн томоохон олдворууд байна гэж яриад байна шүү дээ. 200-гаад одоо булш бунхан байгаагийн нэг 10 гаруй</w:t>
      </w:r>
      <w:r>
        <w:rPr>
          <w:rFonts w:ascii="Arial" w:hAnsi="Arial"/>
          <w:b w:val="false"/>
          <w:bCs w:val="false"/>
          <w:i w:val="false"/>
          <w:iCs w:val="false"/>
          <w:lang w:val="mn-MN"/>
        </w:rPr>
        <w:t>г</w:t>
      </w:r>
      <w:r>
        <w:rPr>
          <w:rFonts w:ascii="Arial" w:hAnsi="Arial"/>
          <w:b w:val="false"/>
          <w:bCs w:val="false"/>
          <w:i w:val="false"/>
          <w:iCs w:val="false"/>
          <w:lang w:val="mn-MN"/>
        </w:rPr>
        <w:t xml:space="preserve"> судалсан. Бусад нь бол судлагдаагүй гэж. Тэгээд төр мөстлөгийн дор байгаа тэр одоо хуучны технологиор ингэж хадгалсан, тэр үнэ цэнэтэй зүйл яг бид нар одоо жишээлбэл хэзээ нэгэн цагт аялал жуулчлал хөгжөөд, бидний ухамсар энэ соёлын өвийг ойлгодог болсон үед бол алтнаас үнэтэй байж мэдэх юм л даа.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Тэгэхээр одоогийн Их Хурал энэ бид ингээд мөнгийг үнэлж, хэтэрхий үнэлдэг болчихсон. Ийм байгаа үедээ энийг шийднэ гэдэг бол гоомой хэрэг болж мэдэх юм. Хожмын нэг өдөр дэндүү харамссан ийм юм болох вий дээ гэж. Яагаад гэвэл энэ компани чинь өмнө нь Бороо гоулдыг тэгээд цэгцлээд л явсан. Сая бол алтны татварыг 10-2.5 болгож лоббидоод л, ингээд явж байгаа компани </w:t>
      </w:r>
      <w:r>
        <w:rPr>
          <w:rFonts w:ascii="Arial" w:hAnsi="Arial"/>
          <w:b w:val="false"/>
          <w:bCs w:val="false"/>
          <w:i w:val="false"/>
          <w:iCs w:val="false"/>
          <w:lang w:val="mn-MN"/>
        </w:rPr>
        <w:t xml:space="preserve">шүү дээ.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Тэгэхээр би бол энэ асуудлыг маш нухацтай ингэж ярьж байж шийдэх асуудал аа. Энэ тал дээр одоо сая гишүүд тодорхой саналууд хэллээ. Бүтэн сайн өдөр амралтын өдрүүдээр ажлын хэсгүүд очиж ажилласан юм байна. Би яаманд бас тодорхой энэ талаар мэдээлэл хүргэсэн байх гэж ингэж бодож байгаа юм.</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Би бол нутагтай хүн л дээ. Надад бол нэрлэх нутаг бий. Би бол байр ярихгүй, 40 мянгатын гэдэг юм уу, 4 дүгээр хорооллын гэхгүй. Одоо Бүрэнтогтохын могойн гол Хөх цав гээд ийм нутагтай. Би тэр нутагт хэзээ ч очсон уйддаггүй, уйддаггүй.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Би дэлхийн улс орнууд</w:t>
      </w:r>
      <w:r>
        <w:rPr>
          <w:rFonts w:ascii="Arial" w:hAnsi="Arial"/>
          <w:b w:val="false"/>
          <w:bCs w:val="false"/>
          <w:i w:val="false"/>
          <w:iCs w:val="false"/>
          <w:lang w:val="mn-MN"/>
        </w:rPr>
        <w:t>ад</w:t>
      </w:r>
      <w:r>
        <w:rPr>
          <w:rFonts w:ascii="Arial" w:hAnsi="Arial"/>
          <w:b w:val="false"/>
          <w:bCs w:val="false"/>
          <w:i w:val="false"/>
          <w:iCs w:val="false"/>
          <w:lang w:val="mn-MN"/>
        </w:rPr>
        <w:t xml:space="preserve"> нэг хоёр, гурав очиход бол уйддаг байх. Би нутагтаа очихдоо хэзээ ч уйддаггүй. Хэчнээн ч удаа би очиж байсан уйддаггүй. Жишээлбэл миний нутгийг ухна гэвэл би бол яагаад ч тэвчиж чадахгүй. Үхтлээ бол би тэгүүлж чадахгүй. Гэтэл бас тийм л хүмүүсүүд тэнд байгаа л гэж би бодоод байгаа юм л даа. Тэр тусмаа одоо соёлын тийм өндөр өв соёл хадгалагдсан археологийн олдвор, тэгээд өвөг дээдсээ бид нар болохоор хүннүчүүд гээд ингээд ойгий нь тэмдэглээд л, 2200 жилийн түүхэн ой төрт улстай гээд ингээд л байгаа юм.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Гэтэл тэр нэг гараараа бид нар гараа өргөж, тэр түүхэн өв соёлыг нь дэмжээд, түүхийг нь магтчихаад, нөгөө гараараа энийг устгана гэдэг бол аягүй  харамсалтай зүйл байхгүй юу. Устахгүй л гээд байгаа устана.  Ер нь жишээлбэл яг ингээд </w:t>
      </w:r>
      <w:r>
        <w:rPr>
          <w:rFonts w:ascii="Arial" w:hAnsi="Arial"/>
          <w:b w:val="false"/>
          <w:bCs w:val="false"/>
          <w:i w:val="false"/>
          <w:iCs w:val="false"/>
          <w:lang w:val="mn-MN"/>
        </w:rPr>
        <w:t>мөстлөгийн дор дахиад тэр ийм олон зуун жил, олон мянган жил тэр археологийн олдворыг хэдэн тэрбум доллар байгаад ч бид нар хийж чадахгүй шүү дээ.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Тэгэхээр өнөөдрийн авч байгаа тэр 50, 60 тонн алт, тэр газрын дор хөрсөнд байгаа дэлхийд хаана ч байхгүй байгаа энэ өв соёл хоёрын хооронд бид нар үнэхээр өнөөдрийн бид нарын ухамсрын т</w:t>
      </w:r>
      <w:r>
        <w:rPr>
          <w:rFonts w:ascii="Arial" w:hAnsi="Arial"/>
          <w:b w:val="false"/>
          <w:bCs w:val="false"/>
          <w:i w:val="false"/>
          <w:iCs w:val="false"/>
          <w:lang w:val="mn-MN"/>
        </w:rPr>
        <w:t>ү</w:t>
      </w:r>
      <w:r>
        <w:rPr>
          <w:rFonts w:ascii="Arial" w:hAnsi="Arial"/>
          <w:b w:val="false"/>
          <w:bCs w:val="false"/>
          <w:i w:val="false"/>
          <w:iCs w:val="false"/>
          <w:lang w:val="mn-MN"/>
        </w:rPr>
        <w:t xml:space="preserve">вшин хүрэхгүй байна л даа. Ёс зүй чинь тэгж төлөвшөөгүй байна бидний. Тэгэхээр ийм үедээ, ийм ядуу дорой ухамсартай байгаа үедээ зүгээр л мөнгө хараад, мөнгө бодоод л, нэг хямрал ярьсхийгээд хийчих нь хаашаа байдаг юм бол доо. Бас энэ тал дээр яам маань бас бодолцвол яасан юм бэ.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Япон ямар өв соёлтой байдаг билээ, өв соёлоо яаж нандигнан хайрладаг билээ, Жигээ сайд мэднэ шүү дээ. Тэр одоо Япон руу халдаж байх үед байсан 2 монголыг хүртэл өнөөдөр оршуулаад хөшөө  босгочихсон байдаг шүү дээ. Японууд чинь ерөөсөө түүхээ маш үнэ цэнээр хадгалдаг байхгүй юу. Тэгэхэд бид нар байгаа юмаа сүйтгэнэ гээд ингээд сууж байна шүү дээ.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-Асуултад хариулъя. Асуултад ажлын хэсгээс Жигжид сайд </w:t>
      </w:r>
      <w:r>
        <w:rPr>
          <w:rFonts w:ascii="Arial" w:hAnsi="Arial"/>
          <w:b w:val="false"/>
          <w:bCs w:val="false"/>
          <w:i w:val="false"/>
          <w:iCs w:val="false"/>
          <w:lang w:val="mn-MN"/>
        </w:rPr>
        <w:t>хариулъя Уул уурхайн сайд.</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Р.Жигжид:</w:t>
      </w:r>
      <w:r>
        <w:rPr>
          <w:rFonts w:ascii="Arial" w:hAnsi="Arial"/>
          <w:b w:val="false"/>
          <w:bCs w:val="false"/>
          <w:i w:val="false"/>
          <w:iCs w:val="false"/>
          <w:lang w:val="mn-MN"/>
        </w:rPr>
        <w:t xml:space="preserve"> -Гишүүний асуултад хариулъя. За яамны хувьд ч гэсэн Монгол Улсынхаа энэ соёлын үнэт зүйлийг хадгалах, хамгаалах явдал одоо туйлын чухал гэдэг одоо ийм байр суурин дээр байгаа. Гэхдээ манай энэ ажиллаж байгаа, санал болгож байгаа, өөрөөр хэлбэл ажлын хэсгээс оруулсан энэ </w:t>
      </w:r>
      <w:r>
        <w:rPr>
          <w:rFonts w:ascii="Arial" w:hAnsi="Arial"/>
          <w:b w:val="false"/>
          <w:bCs w:val="false"/>
          <w:i w:val="false"/>
          <w:iCs w:val="false"/>
          <w:lang w:val="mn-MN"/>
        </w:rPr>
        <w:t>асуудал маань өөрөө Монгол Улсад хүчин төгөлдөр мөрдөгдөж байгаа бүхий л хуул</w:t>
      </w:r>
      <w:r>
        <w:rPr>
          <w:rFonts w:ascii="Arial" w:hAnsi="Arial"/>
          <w:b w:val="false"/>
          <w:bCs w:val="false"/>
          <w:i w:val="false"/>
          <w:iCs w:val="false"/>
          <w:lang w:val="mn-MN"/>
        </w:rPr>
        <w:t>ь а</w:t>
      </w:r>
      <w:r>
        <w:rPr>
          <w:rFonts w:ascii="Arial" w:hAnsi="Arial"/>
          <w:b w:val="false"/>
          <w:bCs w:val="false"/>
          <w:i w:val="false"/>
          <w:iCs w:val="false"/>
          <w:lang w:val="mn-MN"/>
        </w:rPr>
        <w:t xml:space="preserve">а, хуулийн дагуу явагдаж байгаа ажил аа гэж бодож байгаа. Ашигт малтмал эрж хайхдаа эхлээд тэнд олдвор байгаа эсэхийг нь судлуулаад, дүгнэлт гаргуулаад, тэгээд тэрэн дээрээ үндэслэж үйл ажиллагаа явагддаг. Энэ дагуугаа л явагдаж байгаа.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Өөрөөр хэлбэл тэр одоо санал болгоод байгаа тэр талбай дотор бол яг археологийн болон палеонтологийн үнэт зүйл олдвор бол байхгүй гэдгийг нь мэргэжлийн байгууллагууд тодорхойлоод байгаа. Харин </w:t>
      </w:r>
      <w:r>
        <w:rPr>
          <w:rFonts w:ascii="Arial" w:hAnsi="Arial"/>
          <w:b w:val="false"/>
          <w:bCs w:val="false"/>
          <w:i w:val="false"/>
          <w:iCs w:val="false"/>
          <w:lang w:val="mn-MN"/>
        </w:rPr>
        <w:t xml:space="preserve">тэр бүс нутагт байгаагий нь мэдэж байна. Энд байгаа олдворуудаа одоо хөндөхгүйгээр, гэмтээхгүйгээр энийг зүй зохистой ашиглая гэсэн л тийм санал байгаа гэж ойлгож байгаа.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Ж.Батсуурь: </w:t>
      </w:r>
      <w:r>
        <w:rPr>
          <w:rFonts w:ascii="Arial" w:hAnsi="Arial"/>
          <w:b w:val="false"/>
          <w:bCs w:val="false"/>
          <w:i w:val="false"/>
          <w:iCs w:val="false"/>
          <w:lang w:val="mn-MN"/>
        </w:rPr>
        <w:t>-Уянга гишүүн асуултаа асууя.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Г.Уянга:</w:t>
      </w:r>
      <w:r>
        <w:rPr>
          <w:rFonts w:ascii="Arial" w:hAnsi="Arial"/>
          <w:b w:val="false"/>
          <w:bCs w:val="false"/>
          <w:i w:val="false"/>
          <w:iCs w:val="false"/>
          <w:lang w:val="mn-MN"/>
        </w:rPr>
        <w:t xml:space="preserve"> -Тэнд газар дээр нь очиж үзэхэд бол энэ монгол орны өнөөдөр жил ирэх бүр улам багасаж байгаа ойн нөөцийн маш томоохон хэсэг, бүс нутаг байгаа байхгүй юу. Тэрийг бүр юу ч үгүй болгочихсон. Дээрээс нь Га</w:t>
      </w:r>
      <w:r>
        <w:rPr>
          <w:rFonts w:ascii="Arial" w:hAnsi="Arial"/>
          <w:b w:val="false"/>
          <w:bCs w:val="false"/>
          <w:i w:val="false"/>
          <w:iCs w:val="false"/>
          <w:lang w:val="mn-MN"/>
        </w:rPr>
        <w:t>ц</w:t>
      </w:r>
      <w:r>
        <w:rPr>
          <w:rFonts w:ascii="Arial" w:hAnsi="Arial"/>
          <w:b w:val="false"/>
          <w:bCs w:val="false"/>
          <w:i w:val="false"/>
          <w:iCs w:val="false"/>
          <w:lang w:val="mn-MN"/>
        </w:rPr>
        <w:t>ууртын гол гэж юм байхгүй болчихсон. Та энийг бол мэдэж байгаа байх, харсан байх гэж бодож байна. Би энэ 50 тонн алтыг нь урьдчилаад зарчихсан гэж сонслоо. Үнэхээр тийм юм байна уу. Гэрээ хийгээд, өнөөдөр эдийн засгийн хүндрэлээс гарах гээд энэ 50 тонн алтыг нь урьдчилж зарчихаад, гарцаагүй энийг хийх хэрэгтэй болчихоод байна уу нэгд.</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Хоёрдугаарт, </w:t>
      </w:r>
      <w:r>
        <w:rPr>
          <w:rFonts w:ascii="Arial" w:hAnsi="Arial"/>
          <w:b w:val="false"/>
          <w:bCs w:val="false"/>
          <w:i w:val="false"/>
          <w:iCs w:val="false"/>
          <w:lang w:val="mn-MN"/>
        </w:rPr>
        <w:t xml:space="preserve">энд 500 гаруй бунхан, эртний үеийн одоо булш бунхнууд эртний олдворууд байгаа. </w:t>
      </w:r>
      <w:r>
        <w:rPr>
          <w:rFonts w:ascii="Arial" w:hAnsi="Arial"/>
          <w:b w:val="false"/>
          <w:bCs w:val="false"/>
          <w:i w:val="false"/>
          <w:iCs w:val="false"/>
          <w:lang w:val="mn-MN"/>
        </w:rPr>
        <w:t xml:space="preserve"> </w:t>
      </w:r>
      <w:r>
        <w:rPr>
          <w:rFonts w:ascii="Arial" w:hAnsi="Arial"/>
          <w:b w:val="false"/>
          <w:bCs w:val="false"/>
          <w:i w:val="false"/>
          <w:iCs w:val="false"/>
          <w:lang w:val="mn-MN"/>
        </w:rPr>
        <w:t xml:space="preserve">Энэ авран хамгаалах зардлыг энэ компани бүрэн гаргаж чадах болов уу. Нэг булшийг гаргахад л 100 гаруй хүн бүтэн зуны турш ухаад бас одоо бүрэн гаргаж чадах уу, үгүйтэй л байдаг юм байна лээ. Археологичдын хэлж байгаагаар.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Тэгэхээр бүтэн зун нэг л булшин дээр 100 гаруй хүний энэ хоол унаа, цалин хөлсний зардал гээд энэ бүх зардлыг 500 гаруй олдворууд дээр гаргаж чадах тийм тэнхээ энэ компанид байгаа болов уу. Гарлаа ч өнөөдөр манай энэ бүгдийг хадгалах тийм зай талбай, сав, музей, ийм байр сав байхгүй ээ монголчууд. Би асууж үзсэн. Сентерра Гоулд компани огт цэвдгийн судалгаа тэнд хийлгээгүй юм байна лээ. Энэ газрын гүнд цэвдэг байдаг учраас манай тэр эртний өвөг дээдэс маань бас их ухаалаг байж. Энэ цэвдэгтэй учраас энэ хоёр гурван мянган жил хадгалагдаж ирсэн юм байна өдий болтол. Тэр хивс, тэр хувцас, тэр олдворууд эвдрээгүй өдий хүртэл хадгалагддаг юм байна л даа.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Хэрвээ энэ цэвдэг хөндөгдвөл, алтны олборлолтоор хөндөгдвөл одоо маш хүнд байдалд орноо. Эсвэл энэ булшнуудыг бүгдийг нь яаралтай гаргаж авах хэрэгтэй болно. Эсвэл тэндээ дуусах ажил гарна. Гаргалаа ч хадгалах байр сав байхгүй тухайд би хэллээ. Энэ бүх нөхцөлийг та нар яаж тооцож байгаа вэ. Цэвдгийн судалгаа бол хийгдээгүй юм байна 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Дээрээс нь энэ Гацууртын ордын алтыг олборлоход 303 га талбай ашигланаа гэж компани танилцуулж байна лээ бид нарыг очиход. Гэхдээ авсан лиценз нь 2300 га-д байгаад байгаа юм. Тэгээд үлдсэн талбайн лицензээ яах гэж авсан юм бэ. Яг энэ 2300 га-д бол тэр бүх одоо  нөгөө нэг хэрэгсүүр, тэр </w:t>
      </w:r>
      <w:r>
        <w:rPr>
          <w:rFonts w:ascii="Arial" w:hAnsi="Arial"/>
          <w:b w:val="false"/>
          <w:bCs w:val="false"/>
          <w:i w:val="false"/>
          <w:iCs w:val="false"/>
          <w:lang w:val="mn-MN"/>
        </w:rPr>
        <w:t>хориг эхсийн газар ингээд бүгд орчихоод байгаа байхгүй юу. Хэрвээ энэ компаний</w:t>
      </w:r>
      <w:r>
        <w:rPr>
          <w:rFonts w:ascii="Arial" w:hAnsi="Arial"/>
          <w:b w:val="false"/>
          <w:bCs w:val="false"/>
          <w:i w:val="false"/>
          <w:iCs w:val="false"/>
          <w:lang w:val="mn-MN"/>
        </w:rPr>
        <w:t>г</w:t>
      </w:r>
      <w:r>
        <w:rPr>
          <w:rFonts w:ascii="Arial" w:hAnsi="Arial"/>
          <w:b w:val="false"/>
          <w:bCs w:val="false"/>
          <w:i w:val="false"/>
          <w:iCs w:val="false"/>
          <w:lang w:val="mn-MN"/>
        </w:rPr>
        <w:t xml:space="preserve"> стратегийн ордод оруулчихвал, стратегийн орд гээд бид нар одоо шийдвэр гаргачихвал дараагийн одоо компаниуд, тэнд байгаа лицензтэй үй олон компаниуд бас стратегийн орд руу оруулнаа гэдэг ийм шахалтууд бид нар руу ирэх байх аа. Энэ шахалтыг манай төр бид нар яаж даах вэ. Эсвэл за энд л 50 тонн байгаа, бусад газраас нь олдохгүй гэж найдаад байгаа юм уу.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Хэрвээ бусад газраас нь олдохгүй гэж үзэж байгаа юм бол яах гэж 2300 га талбайн лиценз Сентерра Гоулд авчихаад ингээд байгаад байгаа юм бэ гэдэг ийм асуултад тодорхой хариулж өгөөч. Өөр олон компаниуд тэр чинь лицензтэй байгаа. Сентерро Гоулдынх гэхэд л нэлэ</w:t>
      </w:r>
      <w:r>
        <w:rPr>
          <w:rFonts w:ascii="Arial" w:hAnsi="Arial"/>
          <w:b w:val="false"/>
          <w:bCs w:val="false"/>
          <w:i w:val="false"/>
          <w:iCs w:val="false"/>
          <w:lang w:val="mn-MN"/>
        </w:rPr>
        <w:t>э</w:t>
      </w:r>
      <w:r>
        <w:rPr>
          <w:rFonts w:ascii="Arial" w:hAnsi="Arial"/>
          <w:b w:val="false"/>
          <w:bCs w:val="false"/>
          <w:i w:val="false"/>
          <w:iCs w:val="false"/>
          <w:lang w:val="mn-MN"/>
        </w:rPr>
        <w:t xml:space="preserve">н хэдэн лиценз харагдана лээ л дээ. Өөр газраас нь алт олох найдвар байхгүй юм чинь дүүрсэн хэрэг энд нь лиценз өгчихье гээд ингэж байгаа бол 2300 га-даа тэр лицензээ, ордоо ингээд талбайн лиценз байгаад байгаа байхгүй юу. Энэ 2300 га дотор бол тэр олдворууд орчихоод байгаа юмаа. А шүү дээ, А лиценз. Х ч байгаа юм. Х байгаа учраас тэнд чинь хайгуул явж байгаа байхгүй юу.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Дахиад ийм олон стратегийн хэмжээний ордын алт илрэх юм бол дахиад л одоо ашиглана гээд стратегийн орд руу оруулна гээд л дараагийн асуудал орж ирнэ. Тэгэхэд ...</w:t>
      </w:r>
      <w:r>
        <w:rPr>
          <w:rFonts w:ascii="Arial" w:hAnsi="Arial"/>
          <w:b w:val="false"/>
          <w:bCs w:val="false"/>
          <w:i w:val="false"/>
          <w:iCs w:val="false"/>
          <w:lang w:val="en-US"/>
        </w:rPr>
        <w:t>(</w:t>
      </w:r>
      <w:r>
        <w:rPr>
          <w:rFonts w:ascii="Arial" w:hAnsi="Arial"/>
          <w:b w:val="false"/>
          <w:bCs w:val="false"/>
          <w:i w:val="false"/>
          <w:iCs w:val="false"/>
          <w:lang w:val="mn-MN"/>
        </w:rPr>
        <w:t>минут дуусав</w:t>
      </w:r>
      <w:r>
        <w:rPr>
          <w:rFonts w:ascii="Arial" w:hAnsi="Arial"/>
          <w:b w:val="false"/>
          <w:bCs w:val="false"/>
          <w:i w:val="false"/>
          <w:iCs w:val="false"/>
          <w:lang w:val="en-US"/>
        </w:rPr>
        <w:t>)</w:t>
      </w:r>
    </w:p>
    <w:p>
      <w:pPr>
        <w:pStyle w:val="style0"/>
        <w:jc w:val="both"/>
      </w:pPr>
      <w:r>
        <w:rPr>
          <w:rFonts w:ascii="Arial" w:hAnsi="Arial"/>
          <w:b w:val="false"/>
          <w:bCs w:val="false"/>
          <w:i w:val="false"/>
          <w:iCs w:val="false"/>
          <w:lang w:val="en-US"/>
        </w:rPr>
      </w:r>
    </w:p>
    <w:p>
      <w:pPr>
        <w:pStyle w:val="style0"/>
        <w:jc w:val="both"/>
      </w:pPr>
      <w:r>
        <w:rPr>
          <w:rFonts w:ascii="Arial" w:hAnsi="Arial"/>
          <w:b w:val="false"/>
          <w:bCs w:val="false"/>
          <w:i w:val="false"/>
          <w:iCs w:val="false"/>
          <w:lang w:val="en-US"/>
        </w:rPr>
        <w:tab/>
      </w:r>
      <w:r>
        <w:rPr>
          <w:rFonts w:ascii="Arial" w:hAnsi="Arial"/>
          <w:b/>
          <w:bCs/>
          <w:i w:val="false"/>
          <w:iCs w:val="false"/>
          <w:lang w:val="mn-MN"/>
        </w:rPr>
        <w:t>Ж.Батсуурь:</w:t>
      </w:r>
      <w:r>
        <w:rPr>
          <w:rFonts w:ascii="Arial" w:hAnsi="Arial"/>
          <w:b w:val="false"/>
          <w:bCs w:val="false"/>
          <w:i w:val="false"/>
          <w:iCs w:val="false"/>
          <w:lang w:val="mn-MN"/>
        </w:rPr>
        <w:t xml:space="preserve"> -За асуултад хариулъя. Ажлын хэсэгт Жигжид Уул уурхайн сайд, Нэргүй Уул уурхайн стратегийн бодлого, төлөвлөлтийн газрын хэлтсийн дарга, Жавхланболд Уул уурхайн яамны Хяналт, шинжилгээ, дотоод аудитын газрын дарга байгаа. Дашбал Уул уурхайн яамны Бодлогын хэрэгжилтийг зохицуулах газрын мэргэжилтэн байгаа. Жигжид сайд асуултад хариулъя.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Р.Жигжид:</w:t>
      </w:r>
      <w:r>
        <w:rPr>
          <w:rFonts w:ascii="Arial" w:hAnsi="Arial"/>
          <w:b w:val="false"/>
          <w:bCs w:val="false"/>
          <w:i w:val="false"/>
          <w:iCs w:val="false"/>
          <w:lang w:val="mn-MN"/>
        </w:rPr>
        <w:t xml:space="preserve"> -Уянга гишүүний асуултад хариулъя. Эхний асуулт тэр 50 тонн алтыг зарчихсан юм уу гэдэг тэрийг одоо би мэдэхгүй юмаа. Ямар ч байсан олборлоогүй болохоор тэр зарах бололцоо байхгүй болов уу гэж бодож байна. Дараа нь тэр эрэл хайгуул хийх, энэ ашиглалт явуулах компани булш, өөрөө олдворуудыг хамгаалах чадавхтай эсэх тухай асуудал асуулт тавьж байна. Энэнтэй холбогдуулаад хэлэхэд хэрэв стратегийн ордод одоо орсон тохиолдолд дараа нь ашиглах хувиа бас Их Хурлаар тогтоолгоно.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Өөрөөр хэлбэл Монгол Улс эзэмших хувиа бас Улсын Их Хурлаар шийдвэрлүүлнэ. Тэгээд үйл ажиллагаа явуулахын өмнө бол орд ашиглах гэрээ гэж байгуулна. Энэ гэрээ байгуулах</w:t>
      </w:r>
      <w:r>
        <w:rPr>
          <w:rFonts w:ascii="Arial" w:hAnsi="Arial"/>
          <w:b w:val="false"/>
          <w:bCs w:val="false"/>
          <w:i w:val="false"/>
          <w:iCs w:val="false"/>
          <w:lang w:val="mn-MN"/>
        </w:rPr>
        <w:t>даа нарийн тодорхой заалтуудыг оруулах нь зүйтэй гэж бодож байгаа. Цэвдгийн хувьд бол энэ техник, эдийн засгийн үндэслэлээ боловсруулахын өмнө нөөц тодорхойлох өрөмдлөгүүд, одоо хайгуулын өрөмдлөгүүд хийсэн байдаг юм. Тэгэхэд бол цэвдэгтэй гэсэн мэдээлэл бол гарч ирээгүй юм билээ.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Ер нь зүгээр энэ яг одоо олборлолт хийе гэж байгаа хайгуулын тусгай зөвшөөрөл, </w:t>
      </w:r>
      <w:r>
        <w:rPr>
          <w:rFonts w:ascii="Arial" w:hAnsi="Arial"/>
          <w:b w:val="false"/>
          <w:bCs w:val="false"/>
          <w:i w:val="false"/>
          <w:iCs w:val="false"/>
          <w:lang w:val="mn-MN"/>
        </w:rPr>
        <w:t>хоёр</w:t>
      </w:r>
      <w:r>
        <w:rPr>
          <w:rFonts w:ascii="Arial" w:hAnsi="Arial"/>
          <w:b w:val="false"/>
          <w:bCs w:val="false"/>
          <w:i w:val="false"/>
          <w:iCs w:val="false"/>
          <w:lang w:val="mn-MN"/>
        </w:rPr>
        <w:t xml:space="preserve"> одоо тусгай зөвшөөрөлтэй талбай, 300 гаруй га байж байгаа юм. Зүгээр бидний одоогийн, одоо энэ хөрөнгө оруулагч талтай ярьж хэлэлцсэн хүрээнд бол дахин цаашаа энэнээс өргөн талбайд бол олборлолт хийхгүй гэсэн тийм ойлголтыг авч байгаа.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Ер нь Ноён уул бол өөрөө тэр орчных нь нутаг нь, монголын энэ түүхт </w:t>
      </w:r>
      <w:r>
        <w:rPr>
          <w:rFonts w:ascii="Arial" w:hAnsi="Arial"/>
          <w:b w:val="false"/>
          <w:bCs w:val="false"/>
          <w:i w:val="false"/>
          <w:iCs w:val="false"/>
          <w:lang w:val="mn-MN"/>
        </w:rPr>
        <w:t xml:space="preserve">олдворуудаар арвин газар нутаг байгаа. Тэгэхээр тэрийг хэрэв цаашид энийг </w:t>
      </w:r>
      <w:r>
        <w:rPr>
          <w:rFonts w:ascii="Arial" w:hAnsi="Arial"/>
          <w:b w:val="false"/>
          <w:bCs w:val="false"/>
          <w:i w:val="false"/>
          <w:iCs w:val="false"/>
          <w:lang w:val="mn-MN"/>
        </w:rPr>
        <w:t xml:space="preserve">ашиглуулахгүй гэж үзэж байгаа бол улсын тусгай хамгаалалттай одоо тийм хамгаалалтанд авах нь зүйтэй гэж бодож байгаа. </w:t>
      </w:r>
      <w:r>
        <w:rPr>
          <w:rFonts w:ascii="Arial" w:hAnsi="Arial"/>
          <w:b w:val="false"/>
          <w:bCs w:val="false"/>
          <w:i w:val="false"/>
          <w:iCs w:val="false"/>
          <w:lang w:val="mn-MN"/>
        </w:rPr>
        <w:t>Хэрэв тэгэх юм бол тэнд ахиад эрэл хайгуул хийх, өөрөөр хэлбэл хөндөх тийм асуудал бол гарахгүй байх аа гэж бодож байна. Өнөөдрийн бид нарын яригдаж байгаа энэ сэдэв бол тэнд хамаарахгүй ээ гэдгийг хэлье.</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Ж.Батсуурь: </w:t>
      </w:r>
      <w:r>
        <w:rPr>
          <w:rFonts w:ascii="Arial" w:hAnsi="Arial"/>
          <w:b w:val="false"/>
          <w:bCs w:val="false"/>
          <w:i w:val="false"/>
          <w:iCs w:val="false"/>
          <w:lang w:val="mn-MN"/>
        </w:rPr>
        <w:t>-Уянга гишүүн тодруулъя.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Г.Уянга:</w:t>
      </w:r>
      <w:r>
        <w:rPr>
          <w:rFonts w:ascii="Arial" w:hAnsi="Arial"/>
          <w:b w:val="false"/>
          <w:bCs w:val="false"/>
          <w:i w:val="false"/>
          <w:iCs w:val="false"/>
          <w:lang w:val="mn-MN"/>
        </w:rPr>
        <w:t xml:space="preserve"> -Хэрвээ өөр нэмж эрэл хайгуул хийхгүй юм бол тэр 2300 га талбай эзэмшлийн тэр лицензийг буцааж авах уу. Одоо бол энэ алтыг олборлоход зөвхөн 303 га талбайг л ашиглана гэж байгаа байхгүй юу. Тэр хаягдал, овоолго одоо бүх талбай ороод 303 га. Тэгэхээр одоо үлдсэн энэ 2 мянган га-гийн лицензийг буцааж хурааж авна гэсэн үг үү.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-За асуултад хариулъя Жигжид сайд.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Р.Жигжид: </w:t>
      </w:r>
      <w:r>
        <w:rPr>
          <w:rFonts w:ascii="Arial" w:hAnsi="Arial"/>
          <w:b w:val="false"/>
          <w:bCs w:val="false"/>
          <w:i w:val="false"/>
          <w:iCs w:val="false"/>
          <w:lang w:val="mn-MN"/>
        </w:rPr>
        <w:t>-</w:t>
      </w:r>
      <w:r>
        <w:rPr>
          <w:rFonts w:ascii="Arial" w:hAnsi="Arial"/>
          <w:b w:val="false"/>
          <w:bCs w:val="false"/>
          <w:i w:val="false"/>
          <w:iCs w:val="false"/>
          <w:lang w:val="mn-MN"/>
        </w:rPr>
        <w:t>За тэр тусгай зөвшөөрлийг хурааж авах тухай асуудал бол бас хуулиар тодорхой заагдчихсан байгаа. Энэ тохиолдлын хувьд бол юуны өмнө олборлолт, үйл ажиллагаагий нь явуулаад, уурхайн хаалтыг нь амжилттай хийлгэх шаардлагатай гэж боддог. Тэгснээр бол бид өнөөдөр эвдэгдчих</w:t>
      </w:r>
      <w:r>
        <w:rPr>
          <w:rFonts w:ascii="Arial" w:hAnsi="Arial"/>
          <w:b w:val="false"/>
          <w:bCs w:val="false"/>
          <w:i w:val="false"/>
          <w:iCs w:val="false"/>
          <w:lang w:val="mn-MN"/>
        </w:rPr>
        <w:t>с</w:t>
      </w:r>
      <w:r>
        <w:rPr>
          <w:rFonts w:ascii="Arial" w:hAnsi="Arial"/>
          <w:b w:val="false"/>
          <w:bCs w:val="false"/>
          <w:i w:val="false"/>
          <w:iCs w:val="false"/>
          <w:lang w:val="mn-MN"/>
        </w:rPr>
        <w:t>эн байж байгаа тэр газар нутгийг нөхөн сэргээлгэж авах бас ийм сайн талтай юм. Тэгэхэд ямар хэмжээний талбайг эзлэх вэ гэхээр бас одоогийн олборлолт хийж байгаагаасаа нэлээн их том хэмжээний талбай эзлэх болно. Тэгэхээр үйл ажиллагаа явуулж байх хугацаанд нь бол энийг хурааж авах боломж бол байхгүй болов уу гэж бодож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-Болорчулуун гишүүн асуултаа асууя.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Х.Болорчулуун:</w:t>
      </w:r>
      <w:r>
        <w:rPr>
          <w:rFonts w:ascii="Arial" w:hAnsi="Arial"/>
          <w:b w:val="false"/>
          <w:bCs w:val="false"/>
          <w:i w:val="false"/>
          <w:iCs w:val="false"/>
          <w:lang w:val="mn-MN"/>
        </w:rPr>
        <w:t xml:space="preserve"> -За би асуулт, үг хэлэх хоёр цуг явуулчихъя. Энэ асуудлыг анх ороход хэлэлцэх эсэх асуудал ярих, гарч ирэхэд бол би одоо бас дэмжээд явчихсан юмаа. Үндсэндээ ширээний араас шийдэл гарна гэдэг бол бас ямар байдгийг бас нэг яг газар дээр нь 4 хоногийн өмнө ажиллахдаа бас харлаа.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Үнэхээр Ноён уул гэдэг бол одоо битүү мод, ам салаа болгоноос нь 7, 8 гол горхи урссан ийм газар байна шүү дээ. Жигжид сайд өөрөө газар дээр нь очиж үзсэн үү, асуумаар байна. Тэгээд би Ноён уулаас бас нэлээн зайтай бас эдийн засгийн хямралтай үед бас ашиглачих юм байна гэж бодож байсан чинь яг үнэндээ Ноён уул чинь одоо 1759, 1722 гээд хоёр гол ноён оргил байгаа юм. Нутгийнхан бол хатан ноён гэж хэлдэг. Яг энэ хоёрын хооронд нэг оргилыг нь бүр тулгаад ингээд ийм 2300 лиценз авчихсан байна шүү дээ. Тэгээд 300 га-г ашиглана гээд байгаа эд нар.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Би тэгээд асуусан Уянгаа тийм ээ. Үлдсэнийг нь танайх өгчих үү гэсэн чинь өгчихнө гэж хэлэхгүй байгаа байхгүй юу. 300 га руу орж байхад л цаашаа 2300 га-г ашиглана л гэсэн үг нийтэд нь. Дахиад алт олборлоод энэ олдоод байна аа гээд л цаашаа яваад байна гэсэн үг. Тэгэхээр байгалийн сайхнаас гадна хамгийн гол нь бид бас нэг дутуу ойлгодог байсан юм билээ. Яахав дунд сургуулийн номон дээр Ноён уулын булшнаас олдсон олдвор гээд л ярьдаг </w:t>
      </w:r>
      <w:r>
        <w:rPr>
          <w:rFonts w:ascii="Arial" w:hAnsi="Arial"/>
          <w:b w:val="false"/>
          <w:bCs w:val="false"/>
          <w:i w:val="false"/>
          <w:iCs w:val="false"/>
          <w:lang w:val="mn-MN"/>
        </w:rPr>
        <w:t xml:space="preserve">байсан.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Эцсийн дүнд энэ бол булш хэрэгсүүр биш юм байна. Дандаа ноёд, ихэс дээдэс хаадаа онголж дархалсан, бунхалсан ийм газар. Дандаа хөлдөлтийн гүнд, тэр дор цэвдэгт нь хүргэж, цэвдэгнээс доошоо 11-17 метрт дандаа ингэж онго</w:t>
      </w:r>
      <w:r>
        <w:rPr>
          <w:rFonts w:ascii="Arial" w:hAnsi="Arial"/>
          <w:b w:val="false"/>
          <w:bCs w:val="false"/>
          <w:i w:val="false"/>
          <w:iCs w:val="false"/>
          <w:lang w:val="mn-MN"/>
        </w:rPr>
        <w:t>л</w:t>
      </w:r>
      <w:r>
        <w:rPr>
          <w:rFonts w:ascii="Arial" w:hAnsi="Arial"/>
          <w:b w:val="false"/>
          <w:bCs w:val="false"/>
          <w:i w:val="false"/>
          <w:iCs w:val="false"/>
          <w:lang w:val="mn-MN"/>
        </w:rPr>
        <w:t xml:space="preserve">ж байсан. Одоо бид нар техник хөгжчихсөн гэхэд тэгж хүмүүсээ онголж чаддаг билүү хүндтэй хүмүүсээ. Тэгэхээр энэ бол хосгүй зүйл юм байна лээ. Якутад гэхэд саяхан хэвлэлээр гарч байсан. Газрын дор цэвдэгт байгаа арслан зааны ганцхан тугалыг шилэн хоргоны хананы цаанаас доошоо орж лифтээр хараад жуулчид татдаг тийм газар болгочихсон.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Манай энэ Ноён уул бол тэрний хажууд бол тэр чигээрээ үнэт, түүхэн дурсгалт зүйл. Археологийн өв энд байгаа юм байна. Өчигдөр археологич хэлж байна лээ. Манай төр ийм тэнэг шийдвэр гарсан ч Унгарын эрдэмтэд хэдэн эрдэмтэд нэгдээд ЮНЕСКО-д НҮБ-д одоо асуудлаа тавина гэж байна аа. Арай та нар Ноён уул руу халдах гэж худлаа биз дээ гэж хэллээ гэж байна.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Тэгээд нэг сэжигтэй юм нь энэ Гацууртын орд гэж ярьдаг тийм ээ. Олдвор археологийн үнэт тэр бунхан онгоны бол ихэнх нь бол Сүжигтийн аманд байгаа шүү дээ ихэнх нь. Ер нь миний ойлгосноор бол 60, 70 хувь. Ер нь эргэн тойронд байдаг юм байна Ноён уулын энэ онгон бунхан бол. Тэгсэн чинь энэ Сентерра Гоулд компани тэр зураг нь байгаа, Сүжигтийн хагарал гээд нэрлэчихсэн. Энэ газраа яагаад Гацууртын хагарал гэж нэрлээгүй юм. Ухах газраа. Тэгээд уул даваад ингэж сум зурчихсан байгаа тийм. Сүжигт руу орно л гэсэн үг.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Тэгээд энэ компани наана нь бүр Ноён уулын салбар Ноён уул руу орохын наана ингээд зам тавиад, бүр хашаа яагаад хаалт хийчихсэн. Тэрүүгээр хэн ч ордоггүй, нутгийнхан хэлж байна. Бид сүүлийн тав, зургаан жил ороогүй ээ. Анх удаа та нарын буянаар орлоо. Энэ бол хаалттай зон гэж.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Ер нь бид нар бол хэрвээ энэ руу, энийг ашиглах зөвшөөрөл өгөөд л хэрвээ ашиглах юм бол зүгээр Монгол Улсын хувь заяаг ихэс дээдэс ер нь тэнгэр одоо бас шүтэлцээ гэж байдаг бол энэ өршөөхгүй ээ, энэ бол хатуу цээрлэл болно.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-Болорчулуун гишүүнд нэг минут нэмье.</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Х.Болорчулуун:</w:t>
      </w:r>
      <w:r>
        <w:rPr>
          <w:rFonts w:ascii="Arial" w:hAnsi="Arial"/>
          <w:b w:val="false"/>
          <w:bCs w:val="false"/>
          <w:i w:val="false"/>
          <w:iCs w:val="false"/>
          <w:lang w:val="mn-MN"/>
        </w:rPr>
        <w:t xml:space="preserve"> -Алтны татвар яаж багаслаа. 50, 60 тонн алтны нэг 10 тонн орчим дотор нь л манайд оногдоно. 5, 10 тонн нь. Бусад нь бол гаднын хөрөнгө оруулалт, 100 хувьтай гадагшаа гарна. Ер нь 50, 60 тонн ч бүгд Монголд үлдэх байлаа гэсэн бид энийг бол үнэхээр ухаж олборлож, сэргээчихэж болохгүй юм байна аа. Тэр чинь хамгийн болохгүй нь бас ингэж үндсэн ордыг бол одоо далд аргаар юм уу эсвэл илээр. Энийг бол ил задгай ингээд бүр дэлгээд явчих юм байна лээ, шатлаад дэлгээд явчихна. </w:t>
      </w:r>
      <w:r>
        <w:rPr>
          <w:rFonts w:ascii="Arial" w:hAnsi="Arial"/>
          <w:b w:val="false"/>
          <w:bCs w:val="false"/>
          <w:i w:val="false"/>
          <w:iCs w:val="false"/>
          <w:lang w:val="mn-MN"/>
        </w:rPr>
        <w:t>Тэр нь аюултай.</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Тэгээд дандаа тэнд чинь дэлбэрэлт одоо хийнэ, тэсэлгээ хийнэ, энэ болгон бол тэр цэвдэгт нөлөөлнөө. Та цэвдгийн талаар одоо мэдэхгүй байна, цэвдэгтэй гэж хэлээгүй гэж байна. Энэ мөнх цэвдэгтэй уул шүү дээ. Энийг мэдэхгүй байж байж одоо юу ярих юм бэ Уул уурхайн яамныхан. Тиймдээ ч олон мянган жил энэ онгон бунхан чинь одоо хадгалагдаж ирсэн юм. 200 гаруй...</w:t>
      </w:r>
      <w:r>
        <w:rPr>
          <w:rFonts w:ascii="Arial" w:hAnsi="Arial"/>
          <w:b w:val="false"/>
          <w:bCs w:val="false"/>
          <w:i w:val="false"/>
          <w:iCs w:val="false"/>
          <w:lang w:val="en-US"/>
        </w:rPr>
        <w:t>(</w:t>
      </w:r>
      <w:r>
        <w:rPr>
          <w:rFonts w:ascii="Arial" w:hAnsi="Arial"/>
          <w:b w:val="false"/>
          <w:bCs w:val="false"/>
          <w:i w:val="false"/>
          <w:iCs w:val="false"/>
          <w:lang w:val="mn-MN"/>
        </w:rPr>
        <w:t>минут дуусав</w:t>
      </w:r>
      <w:r>
        <w:rPr>
          <w:rFonts w:ascii="Arial" w:hAnsi="Arial"/>
          <w:b w:val="false"/>
          <w:bCs w:val="false"/>
          <w:i w:val="false"/>
          <w:iCs w:val="false"/>
          <w:lang w:val="en-US"/>
        </w:rPr>
        <w:t xml:space="preserve">) </w:t>
      </w:r>
      <w:r>
        <w:rPr>
          <w:rFonts w:ascii="Arial" w:hAnsi="Arial"/>
          <w:b w:val="false"/>
          <w:bCs w:val="false"/>
          <w:i w:val="false"/>
          <w:iCs w:val="false"/>
          <w:lang w:val="mn-MN"/>
        </w:rPr>
        <w:t xml:space="preserve">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-За үг хэллээ, бас асуулт асуулаа. Асуултад Жигжид сайд хариулъя.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Р.Жигжид: </w:t>
      </w:r>
      <w:r>
        <w:rPr>
          <w:rFonts w:ascii="Arial" w:hAnsi="Arial"/>
          <w:b w:val="false"/>
          <w:bCs w:val="false"/>
          <w:i w:val="false"/>
          <w:iCs w:val="false"/>
          <w:lang w:val="mn-MN"/>
        </w:rPr>
        <w:t>-Гишүүний асуултад хариулъя. Ер нь бид ч гэсэн Уул уурхайн яам байр суурийн хувьд бол тантай адилхан байгаа. Өөрөөр хэлбэл энэ Монгол Улсын түүх соёлын дурсгалт өвийг одоо хадгалагдсан газрыг бол ухаж сэндийчихгүй байхын төлөө байна. Тэгэхээр бидний өнөөдөр ярьж байгаа энэ сэдэв маань тэрнээс бас жаахан өөр юм байгаа юм.</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Тэгэхээр бол ер нь цаашдаа бол энэ Ноён уулаа юм уу, тэнд орчинд нь байж байгаа одоо энэ үнэт зүйлүүдээ хамгаалах, өөрөөр хэлбэл тэр тусгай хамгаалалттай бүс бол байгуулах нь зүйтэй байх аа гэж бодож байгаа юм. Энийг тэгж ялгаж бас үзвэл зүйтэй юм болов уу гэж бодож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Ж.Батсуурь: </w:t>
      </w:r>
      <w:r>
        <w:rPr>
          <w:rFonts w:ascii="Arial" w:hAnsi="Arial"/>
          <w:b w:val="false"/>
          <w:bCs w:val="false"/>
          <w:i w:val="false"/>
          <w:iCs w:val="false"/>
          <w:lang w:val="mn-MN"/>
        </w:rPr>
        <w:t xml:space="preserve">-Ингээд нэмэлт байхгүй, танд нэмэлт өгчихсөн тийм. Санал хэлэх саналыг өөрчлөх буюу хүчингүй болгох, санал дүгнэлт гаргах горим байхгүй. Ингээд тогтоолын хавсралтууд үг хэлж дууслаа. Үг хэлэх. Тийм эцсийн хэлэлцүүлэг санал хэлэх горим байхгүй. Санал хураалт явуулах горим бас.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Ц.Даваасүрэн:</w:t>
      </w:r>
      <w:r>
        <w:rPr>
          <w:rFonts w:ascii="Arial" w:hAnsi="Arial"/>
          <w:b w:val="false"/>
          <w:bCs w:val="false"/>
          <w:i w:val="false"/>
          <w:iCs w:val="false"/>
          <w:lang w:val="mn-MN"/>
        </w:rPr>
        <w:t xml:space="preserve"> -Хураалгасан санал байгаа юу.</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-Байхгүй.</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Ц.Даваасүрэн: </w:t>
      </w:r>
      <w:r>
        <w:rPr>
          <w:rFonts w:ascii="Arial" w:hAnsi="Arial"/>
          <w:b w:val="false"/>
          <w:bCs w:val="false"/>
          <w:i w:val="false"/>
          <w:iCs w:val="false"/>
          <w:lang w:val="mn-MN"/>
        </w:rPr>
        <w:t>-Хураалгасан санал байвал тэрэн дээр нь ярья.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-Хураалгасан санал байхгүй. Тийм горим байхгүй. Тэгээд тогтоолын хавсралтуудад.</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Ц.Нямдорж:</w:t>
      </w:r>
      <w:r>
        <w:rPr>
          <w:rFonts w:ascii="Arial" w:hAnsi="Arial"/>
          <w:b w:val="false"/>
          <w:bCs w:val="false"/>
          <w:i w:val="false"/>
          <w:iCs w:val="false"/>
          <w:lang w:val="mn-MN"/>
        </w:rPr>
        <w:t xml:space="preserve"> -Батлуулах гэж оруулах гээд байгаа бол наана чинь...</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-Тогтоолын хавсралтуудад нэмэлт, өөрчлөлт оруулах тухай төслийн эцсийн хувилбарын хамт хэлэлцүүлэгт бэлтгэсэн танилцуулгыг нийт гишүүдэд тараагаарай.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Ингээд танилцуулгыг нэгдсэн хуралдаанд Ганхуяг гишүүн танилцуулна. Эцсийн хэлэлцүүлгийг хийж дууслаа. Санал хураалт байхгүй. Эцсийн хэлэлцүүлэг. Нөгөө өөрчлөх юу байх горим байхгүй.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Дараагийн асуудалдаа оръё.</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Төрийн болон орон нутгийн өмчийн тухай хуульд өөрчлөлт оруулах тухай хуулийн төсөл. За ингээд Засгийн газар 2014 оны 6 сарын 12-ны өдөр өргөн мэдүүлсэн байгаа. За энэний хэлэлцэх эсэхийг шийдвэрлэнэ. Дараагийнхаа асуудалд оруулъя.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Танилцуулгыг Монгол Улсын Шадар сайд Хүрэлсүх танилцуулна. Энэ микрофоныг нээе.</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У.Хүрэлсүх:</w:t>
      </w:r>
      <w:r>
        <w:rPr>
          <w:rFonts w:ascii="Arial" w:hAnsi="Arial"/>
          <w:b w:val="false"/>
          <w:bCs w:val="false"/>
          <w:i w:val="false"/>
          <w:iCs w:val="false"/>
          <w:lang w:val="mn-MN"/>
        </w:rPr>
        <w:t xml:space="preserve"> -Эрхэм гишүүдийн энэ өдрийн амгаланг айлтгая.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Монгол Улсын 2015 оны төсвийн тухай хуульд заасны дагуу өмч хувьчлалын орлогыг бүрдүүлэх, өмч хувьчлалыг тасралтгүй явуулах зорилгоор Засгийн газрын 2014 оны 183, 188, 232 дугаар тогтоолоор нээлттэй дуудлага худалдаагаар худалдаалах төрийн өмчит хуулийн этгээдийн үндсэн хөрөнгөд бүртгэлтэй алдагдалтай ажиллаж байгаа болон цаашид төрийн өмчид байлгах шаардлагагүй зарим амралт, сувиллын газар хөдлөх хөрөнгийн жагсаалтыг баталсан бөгөөд эдийн засгийн хүндрэлтэй өнөөгийн нөхцөлд төрийн өмчийн дуудлага худалдааг шуурхай зохион байгуулж, улсын төсвийн орлого нэмэгдүүлэх шаардлагатай байна 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Төрийн болон орон нутгийн өмчийн тухай хуулийн 39 дүгээр зүйлийн нэг дэх хэсэгт дуудлага худалдаа явуулахаас 30-аас доошгүй хоногийн өмнө нийтэд зарлан мэдээлэхээр заасан. Дуудлага худалдааг зохион байгуулах ажил сунжрах, эхний зарын дагуу сонирхогчоос дуудлага худалдаанд оролцох санал ирэхгүй тохиолдолд 30 хоногийн өмнө дахин зарлах зэргээр хугацаа алдах явдал гардаг байна.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Ийнхүү хугацаа алдах нь дуудлагаар худалдах хөрөнгийн үнэнд сөргөөр нөлөөлж, улмаар энэ нь улсын төсөвт орох орлогын хэмжээ буурахад хүргэж болзошгүй байна аа. Иймд дээр дурдсан үндсэн шаардлагыг харгалзан дуудлага худалдааг 30 хоногийн өмнө зарладаг байсныг өөрчлөх нь зүйтэй гэж үзэж Төрийн болон орон нутгийн өмчийн тухай хуулийн 39 дүгээр зүйлийн 1 дэх хэсэгт 30-аас гэснийг 14-өөс гэж өөрчлөхөөр Төрийн болон орон нутгийн өмчийн тухай хуульд өөрчлөлт оруулах тухай хуулийн төслийг боловсрууллаа.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Хуулийн төсөл батлагдсанаар төрийн өмчит хуулийн этгээд үндсэн хөрөнгөнд бүртгэлтэй, алдагдалтай ажиллаж байгаа амралт, сувиллын газар, ашиглалтгүй үл хөдлөх эд хөрөнгийн дуудлага худалдааны ажлыг шуурхай зохион байгуулах, улмаар улсын төсөвт харьцангуй богино хугацаанд тодорхой хэмжээний хөрөнгө төлөвлөх боломж бүрдэнээ.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Төрийн болон орон нутгийн өмчийн тухай хуульд өөрчлөлт оруулах тухай хуулийн төслийг хэлэлцэн шийдвэрлэж өгнө үү. Илтгэж дууслаа.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-Танилцуулгыг хийж дууслаа. Энэ ажлын хэсгийг танилцуулъя. У.Хүрэлсүх Монгол Улсын Шадар сайд, Ц.Нанзаддорж Төрийн өмчийн хорооны дарга, Ц.Одмаа Төрийн өмчийн хорооны Тамгын газрын дарга ийм хэлэлцүүлж байгаа ажлын хэсгийн бүрэлдэхүүн байна 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Ингээд уг асуудлыг хэлэлцүүлж байгаа ажлын хэсгийн бүрэлдэхүүнээс асуух асуулттай гишүүд нэрээ өгье. </w:t>
      </w:r>
      <w:r>
        <w:rPr>
          <w:rFonts w:ascii="Arial" w:hAnsi="Arial"/>
          <w:b w:val="false"/>
          <w:bCs w:val="false"/>
          <w:i w:val="false"/>
          <w:iCs w:val="false"/>
          <w:lang w:val="mn-MN"/>
        </w:rPr>
        <w:t>Уянга гишүүнээр тасаллаа. Ингээд Даваасүрэн гишүүн асуултаа асууя.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Ц.Даваасүрэн:</w:t>
      </w:r>
      <w:r>
        <w:rPr>
          <w:rFonts w:ascii="Arial" w:hAnsi="Arial"/>
          <w:b w:val="false"/>
          <w:bCs w:val="false"/>
          <w:i w:val="false"/>
          <w:iCs w:val="false"/>
          <w:lang w:val="mn-MN"/>
        </w:rPr>
        <w:t xml:space="preserve"> -Нанзаддорж дарга бол одоо энэ өмч хувьчлалын юуг бол хамгийн сайн мэдэж байгаа хүн шүү дээ. Би тэгээд өөрөөс чинь асууя. Хямарлаа хямарлаа гэхэд нэг 15 хоног </w:t>
      </w:r>
      <w:r>
        <w:rPr>
          <w:rFonts w:ascii="Arial" w:hAnsi="Arial"/>
          <w:b w:val="false"/>
          <w:bCs w:val="false"/>
          <w:i w:val="false"/>
          <w:iCs w:val="false"/>
          <w:lang w:val="mn-MN"/>
        </w:rPr>
        <w:t>тэсэж</w:t>
      </w:r>
      <w:r>
        <w:rPr>
          <w:rFonts w:ascii="Arial" w:hAnsi="Arial"/>
          <w:b w:val="false"/>
          <w:bCs w:val="false"/>
          <w:i w:val="false"/>
          <w:iCs w:val="false"/>
          <w:lang w:val="mn-MN"/>
        </w:rPr>
        <w:t xml:space="preserve"> чадахгүй үхчих гээд байгаа биш дээ бид нар ямар. Тэгэхээр би энэ дээр ингэж бодоод байгаа юм. Өөрсдөө сайн бэлтгээд нөгөө урьдчилсан мэдээлэлтэй байгаа учраас бүх юмаа сайн бэлтгээд авчихна. </w:t>
      </w:r>
      <w:r>
        <w:rPr>
          <w:rFonts w:ascii="Arial" w:hAnsi="Arial"/>
          <w:b w:val="false"/>
          <w:bCs w:val="false"/>
          <w:i w:val="false"/>
          <w:iCs w:val="false"/>
          <w:lang w:val="mn-MN"/>
        </w:rPr>
        <w:t xml:space="preserve">Тэгээд 15 хоногийнхоо хугацаагаар хавчина. Шударга өрсөлдөөнийг явуулах бололцоог хязгаарлаж байгаа юм биш үү. Бас нэг сар болж байгаад бэлтгээд орно гэхэд чинь бол бас л нэлээн судалгаа шаардагддаг юм байна лээ л дээ.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Одоо  болохоор нэг мэдээлэлгүй улсуудыг байлгаж байгаад л нэг 15 хоногийн хугацаанд амжихгүй байдлаар болгоод, ер нь энэ бараа, ажил үйлчилгээ худалдан авах, энэ тендер зарлахын 30 хоног гэдэг чинь Олон улсын туршлагаар тогтоогдсон ийм л эд юм шүү дээ. Тэрийгээ одоо нэг багасгаснаар хямралаас гарчихдаг бол ч одоо сайн хэрэг л дээ. Тийм зүйл юу байх вэ зүгээр ер нь энэ асуудал дээр өөрөө бол одоо энэ чиглэл дээр чинь одоо бараг 1990-ээд оны сүүлийн үеэс хойш бараг 20-иод жил ажиллачихав уу. Тийм учраас ингэх шаардлага байдаг юм уу. 10 хэд хоног дээр одоо ингээд данс улайгаад яачих гээд байх юм байхгүй шүү дээ.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Тэгэхээр энэ сайн бэлдээд, шударга өрсөлдөөнийг нь харин бий болгож байгаад оруулбал хэл үггүй, та араасаа дараа нь янз бүрийн элдэв хэл аманд орохгүй тийм байх талаасаа чухал юм биш үү. Зүгээр өөрийн чинь боловсруулсан эд биш юм байна л даа. Өөрөө өчигдөр томилогдсон байх гэж би ингэж ойлгоод байгаа юм. Тэгэхээр энэ дээр ажлын туршлагатай хүний хувьд, дарга болсных буцаад татаад энийгээ яавал яасан юм бэ. Юу гэж бодож байна.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-Даваасүрэн гишүүний асуултад хариулъя. Ажлын хэсгийн ахлагч Нанзаддорж хариулъя.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Ц.Нанзаддорж:</w:t>
      </w:r>
      <w:r>
        <w:rPr>
          <w:rFonts w:ascii="Arial" w:hAnsi="Arial"/>
          <w:b w:val="false"/>
          <w:bCs w:val="false"/>
          <w:i w:val="false"/>
          <w:iCs w:val="false"/>
          <w:lang w:val="mn-MN"/>
        </w:rPr>
        <w:t xml:space="preserve"> -Даваасүрэн гишүүний асуултад хариулъя. </w:t>
      </w:r>
      <w:r>
        <w:rPr>
          <w:rFonts w:ascii="Arial" w:hAnsi="Arial"/>
          <w:b w:val="false"/>
          <w:bCs w:val="false"/>
          <w:i w:val="false"/>
          <w:iCs w:val="false"/>
          <w:lang w:val="mn-MN"/>
        </w:rPr>
        <w:t>Энэ бүр Алтанхуяг Ерөнхий сайдын Засгийн газрын үед энэ асуудал өргөн баригдаад, тэгээд  Сайханбилэг Ерөнхий сайд энийг татаж авалгүйгээр явуулах нь зүйтэй гэж шийдсэн гэсэн мэдээлэл би авсан. Тэгээд одоо би яг үнэнээ хэлэхэд юу хэлэхээ мэдэхгүй байна. Харин энэ дотор бол яах вэ 14 хоногоос доошгүй гэж байгаа учраас заавал 15 хоног гэж, 14 хоног гэж хатуу хязгаарлал тогтоогоогүй, 14 хоногоос доошгүй гэсэн учраас энийг одоо хүмүүст нийтэд ил тод болгох, сурталчлах, энэ хугацаагий нь бас түлхүү тавьж өгөх боломж нь бол нээлттэй байгаа гэж үзэж байгаа. Тийм л тайлбар хэлье.</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-Даваасүрэн гишүүн тодруулъя.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Ц.Даваасүрэн:</w:t>
      </w:r>
      <w:r>
        <w:rPr>
          <w:rFonts w:ascii="Arial" w:hAnsi="Arial"/>
          <w:b w:val="false"/>
          <w:bCs w:val="false"/>
          <w:i w:val="false"/>
          <w:iCs w:val="false"/>
          <w:lang w:val="mn-MN"/>
        </w:rPr>
        <w:t xml:space="preserve"> -Энэ чинь хэлэлцэх эсэх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-Хэлэлцэх эсэх.</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Ц.Даваасүрэн: </w:t>
      </w:r>
      <w:r>
        <w:rPr>
          <w:rFonts w:ascii="Arial" w:hAnsi="Arial"/>
          <w:b w:val="false"/>
          <w:bCs w:val="false"/>
          <w:i w:val="false"/>
          <w:iCs w:val="false"/>
          <w:lang w:val="mn-MN"/>
        </w:rPr>
        <w:t xml:space="preserve">-Тэгэхээр энэ шинээр томилогдсон даргыг бас энэ дээр нь ажиллах боломж олгоод, тэгээд Алтанхуягийн Засгийн газрын үеийн юм бол бас энийг хойшлуулчихвал яасан юм бэ. Тэгээд эргээд нэг сайн судалж байгаад ингээд оруулъя. Шинэ дарга чинь итгэл үнэмшил муутай байгаа юм байна шүү </w:t>
      </w:r>
      <w:r>
        <w:rPr>
          <w:rFonts w:ascii="Arial" w:hAnsi="Arial"/>
          <w:b w:val="false"/>
          <w:bCs w:val="false"/>
          <w:i w:val="false"/>
          <w:iCs w:val="false"/>
          <w:lang w:val="mn-MN"/>
        </w:rPr>
        <w:t xml:space="preserve">дээ.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Тийм учраас энэ асуудлыг хойшлуулаад, ингээд яривал яасан юм бэ. Энэ чинь өрсөлдөөнийг хязгаарласан нэг хэлбэр руу явчихаж байгаа. Юу гэж манайхан нэг их 14-өөс доошгүй гэсэн гээд л 20, 30 хоногоор тавих вэ. Яг л хугацаагий нь бага тулгаж байгаад л, 14 хоног гэдгээр ингээд хийгээд л </w:t>
      </w:r>
      <w:r>
        <w:rPr>
          <w:rFonts w:ascii="Arial" w:hAnsi="Arial"/>
          <w:b w:val="false"/>
          <w:bCs w:val="false"/>
          <w:i w:val="false"/>
          <w:iCs w:val="false"/>
          <w:lang w:val="mn-MN"/>
        </w:rPr>
        <w:t>өрсөлдөөнгүй шахуу мэдээллийг хааж байгаад ийм юм явуулах гээд байна шүү дээ. Тийм учраас зүгээр энэ бол санал болчихлоо. Санал болчихлоо.</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 Ер нь зүгээр ингэвэл яасан юм. Горимын санал. Хойшлуулъя. </w:t>
        <w:tab/>
        <w:t>Одоо бид нар бол Сайханбилэгийг Алтанхуягийн үргэлжлэл гэж ойлгох нь ойлгож байгаа. Гэхдээ яах вэ энэ дээр бол одоо нэг хойшлуулсан нь зүйтэй байх.</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-Тэр тэгье, юу яая. За алив саяын асуултад ажлын хэсгээс хариулаадахъя. Нанзаддорж дарга хариулаадах. Горимын саналыг юу гэж үзэж байгаа юм. Татаж авах.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Ц.Нанзаддорж:</w:t>
      </w:r>
      <w:r>
        <w:rPr>
          <w:rFonts w:ascii="Arial" w:hAnsi="Arial"/>
          <w:b w:val="false"/>
          <w:bCs w:val="false"/>
          <w:i w:val="false"/>
          <w:iCs w:val="false"/>
          <w:lang w:val="mn-MN"/>
        </w:rPr>
        <w:t xml:space="preserve"> -Би бол Засгийн газрыг төлөөлж ямар нэгэн энэ тал дээр юм хэлэх боломжгүй байна. Засгийн газар энийг хэлэлцүүлнэ гээд явуулъя гэсэн учраас бараг явуулсан нь дээр юм байлгүй л гэж бодож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-Хүрэлсүх.</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У.Хүрэлсүх:</w:t>
      </w:r>
      <w:r>
        <w:rPr>
          <w:rFonts w:ascii="Arial" w:hAnsi="Arial"/>
          <w:b w:val="false"/>
          <w:bCs w:val="false"/>
          <w:i w:val="false"/>
          <w:iCs w:val="false"/>
          <w:lang w:val="mn-MN"/>
        </w:rPr>
        <w:t xml:space="preserve"> -Баярлалаа. Уг нь энэ асуудлыг Баярцогт дарга оруулах ёстой байсан юмаа. Тэгээд гадагшаа явчихсан учраас би оруулж байгаа юм. Засгийн газрын хуралдаан дээр уг нь энэ асуудлаа ярьсан. Тэгээд урдах Засгийн газрын үед яригдаж байсан зүйл юм билээ. Хугацаа нь арай урт байна. Ажил явуулахад хүндрэл бэрхшээлтэй байна гэсэн ийм үндэслэлээр орж ирсэн. Тэгээд тэрийг Засгийн газар дэмжээд явуулсан. Яах эсэхийг тэгээд та бүхэн маань шийдэх байх даа.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Ажил шуурхай явах үүднээс бол оруулаад явуулчихад энд бол болохгүй зүйл байхгүй юм шиг байгаа юм. Нэг 14 хоног, 30 хоногийн асуудал тийм. 14-өөс доошгүй хугацааны л асуудал байгаа юм шүү дээ. Тэрнээс биш айхтар сүртэй нэг их айхтар </w:t>
      </w:r>
      <w:r>
        <w:rPr>
          <w:rFonts w:ascii="Arial" w:hAnsi="Arial"/>
          <w:b w:val="false"/>
          <w:bCs w:val="false"/>
          <w:i w:val="false"/>
          <w:iCs w:val="false"/>
          <w:lang w:val="mn-MN"/>
        </w:rPr>
        <w:t>зүйл байхгүй. Бас одоо ажил төрөлд бэрхшээл саад учирдаг, 30 хоног бол дэндүү урт хугацаатай, тэгээд тэрэн дотор янз янзын асуудал болдог учраас хугацаагий нь жаахан багасгая гэсэн ийм л үндэслэлээр оруулж ирсэн гэж ойлгосон ийм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-Нямдорж гишүүн асуултаа асууя.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Ц.Нямдорж:</w:t>
      </w:r>
      <w:r>
        <w:rPr>
          <w:rFonts w:ascii="Arial" w:hAnsi="Arial"/>
          <w:b w:val="false"/>
          <w:bCs w:val="false"/>
          <w:i w:val="false"/>
          <w:iCs w:val="false"/>
          <w:lang w:val="mn-MN"/>
        </w:rPr>
        <w:t xml:space="preserve"> -Энэ чинь нөгөө хямралыг давах 100 хоногийн дотор хийх төлөвлөгөөний дагуу гэж оруулж ирсэн эд байхгүй юу. Тэгээд одоо бол 100 хоног нь өнгөрөөд, Алтанхуягийн засаг нь унаад, ямар ч ач холбогдолгүй болчихсон эд л дээ.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Манай Отгонбаярын бичсэн Талд ассан түймэр гэж ном байна аа. Тэр номон дотор 1914 онд Хятадад нэг хямрал явагдаад, Хятадыг аврах 100 хоногийн төлөвлөгөө гэдэг юм гараад, тэгээд хувьсгалаар дуусаад, засаг нь унаад дууссан тийм түүх яг 100 жилийн дараа энэ </w:t>
      </w:r>
      <w:r>
        <w:rPr>
          <w:rFonts w:ascii="Arial" w:hAnsi="Arial"/>
          <w:b w:val="false"/>
          <w:bCs w:val="false"/>
          <w:i w:val="false"/>
          <w:iCs w:val="false"/>
          <w:lang w:val="mn-MN"/>
        </w:rPr>
        <w:t>20</w:t>
      </w:r>
      <w:r>
        <w:rPr>
          <w:rFonts w:ascii="Arial" w:hAnsi="Arial"/>
          <w:b w:val="false"/>
          <w:bCs w:val="false"/>
          <w:i w:val="false"/>
          <w:iCs w:val="false"/>
          <w:lang w:val="mn-MN"/>
        </w:rPr>
        <w:t>14 онд манайд давтагдсан байхгүй юу.</w:t>
        <w:tab/>
        <w:t>Одоо ойлгогдож байна уу, их сонин түүхийн давхцалтай юм явагдсан юм байгаа юм. 100 жилийн дараа 100 хоногийн төлөвлөгөө гарч ирээд, хоёр улсад хоёр засаг унасан ийм нэг түүх харагдаад байгаа юм.</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Би горимын  санал хэлэх гээд байна аа Хүрэлсүх сайд аа. Энийгээ та нар зүгээр татаад авчих. Одоо нөгөө ач холбогдол нь байхгүй болчихсон нэгдүгээрт. Нэг хэдэн амралт сувиллын газар хувьчлахын тулд л оруулж ирсэн гэх маягийн юм л дотор нь бичсэн байна лээ.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Зүгээр Засгийн газар одоо юу оруулж ирэх ёстой вэ гэхээр Сайханбилэг сайд өөрийнхөө хэлсэн саналыг л оруулж ирэх ёстой юм байгаа юм. Төрийн өмчийг татан буулганаа гэж хэлсэн байх аа Их Хурлын чуулган дээр. Тэр саналаа л одоо оруулж ирэх хэрэгтэй. Тэгээд энэ байгууллагынхаа бүтцийг боловсронгуй болгох, төрийн өмчит үйлдвэрийн газруудын бүтцийг боловсронгуй болгох ийм асуудлыг тэр 100 хоногийн төлөвлөгөөн дотор чинь биччихсэн байдаг юм.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Энэ саналуудаа та бүхэн оруулж ирээд, одоо яг бид нарын хэлснээр шууд татна гэж хэлэх арга байхгүй Засгийн газрын гишүүдэд. Тийм учраас Их Хурал дээр ийм санал яригдаж байнаа. Энэ 30 хоногийг 14 болгоно гэх асуудлаа хэлэлцэхийн оронд энэ Төрийн өмчийн хорооныхоо асуудлыг шийдье гэдэг саналаа Их Хуралд хурдан оруулж ирээд нэг тийшээ болгоод авсан нь дээр ээ нэг талаас.</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Нөгөө талаас энэ нэг хэдэн амралт, сувиллын газрууд нь одоо хувьчлагдаад дуусаа байлгүй. Энэ чинь 6 сард яригдаж байсан асуудал. Тийм ямар юм байдаг юм бүгд хувьчлагдаад дууссан байх. Өөрөөр хэлбэл энэ ямар ч ач холбогдолгүй асуудал. Цаашдаа 30 хоног нь байж байх ёстой хугацаа шүү дээ. 14 хоногийн дотор манай юу гэдэг чинь бол хэтэрхий шахсан хугацаа л даа. Хэтэрхий шахсан хугацаа. Энэ асуудлыг л Засгийн газар дээрээ яриад л, тэгээд татаж аваад, тэр Төрийн өмчийн хорооныхоо асуудлыг харин оруулж ирэх хэрэгтэй.</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Тэгээд ер нь </w:t>
      </w:r>
      <w:r>
        <w:rPr>
          <w:rFonts w:ascii="Arial" w:hAnsi="Arial"/>
          <w:b w:val="false"/>
          <w:bCs w:val="false"/>
          <w:i w:val="false"/>
          <w:iCs w:val="false"/>
          <w:lang w:val="mn-MN"/>
        </w:rPr>
        <w:t xml:space="preserve">энэ Засгийн газар өчигдөр би нэг юм хэлээд хаясан. Хугацаа байна уу, үгүй юу. Сайханбилэг сайдын хэлсэн эдийн засагтай холбогдолтой хүндрэлээс гарах бүх саналууд Их Хурал дээр уначихлаа шүү дээ. </w:t>
      </w:r>
      <w:r>
        <w:rPr>
          <w:rFonts w:ascii="Arial" w:hAnsi="Arial"/>
          <w:b w:val="false"/>
          <w:bCs w:val="false"/>
          <w:i w:val="false"/>
          <w:iCs w:val="false"/>
          <w:lang w:val="mn-MN"/>
        </w:rPr>
        <w:t>Энэ их ер бусын нөхцөл байдал бий болчихоод байгаа юм. Энийгээ Засгийн газар дээрээ ярих юм байгаа биз. Тэгээд ямар ч байсан тэр хэлсэн үгнүүд дотроосоо унагахгүйгээр шийдэгдэх ганц нэг асуудал байх юм бол тэр юмнуудаа одоо хийх хэрэгтэй. Ядаж л энэ Төрийн өмчийн хорооныхоо асуудлыг шийдэх хэрэгтэй шүү дээ, шийдэх хэрэгтэй шүү дээ. Тэр саналаа л оруулж ирэх хэрэгтэй.</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-Ажлын хэсгээс саяын асуултад хариулах.</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Ц.Нямдорж:</w:t>
      </w:r>
      <w:r>
        <w:rPr>
          <w:rFonts w:ascii="Arial" w:hAnsi="Arial"/>
          <w:b w:val="false"/>
          <w:bCs w:val="false"/>
          <w:i w:val="false"/>
          <w:iCs w:val="false"/>
          <w:lang w:val="mn-MN"/>
        </w:rPr>
        <w:t xml:space="preserve"> -Би асуулт биш ерөнхийдөө горимын санал.</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-Ерөнхийдөө горимын санал юм уу. За Хүрэлсүх сайдын микрофоныг.</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У.Хүрэлсүх: </w:t>
      </w:r>
      <w:r>
        <w:rPr>
          <w:rFonts w:ascii="Arial" w:hAnsi="Arial"/>
          <w:b w:val="false"/>
          <w:bCs w:val="false"/>
          <w:i w:val="false"/>
          <w:iCs w:val="false"/>
          <w:lang w:val="mn-MN"/>
        </w:rPr>
        <w:t xml:space="preserve">-Хэлэлцэх эсэхээ шийдээд өгчих.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-Дараа нь үг хэлэх горим байгаа л даа.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У.Хүрэлсүх: </w:t>
      </w:r>
      <w:r>
        <w:rPr>
          <w:rFonts w:ascii="Arial" w:hAnsi="Arial"/>
          <w:b w:val="false"/>
          <w:bCs w:val="false"/>
          <w:i w:val="false"/>
          <w:iCs w:val="false"/>
          <w:lang w:val="mn-MN"/>
        </w:rPr>
        <w:t>-Хэлэлцэх эсэхээр санал хураана биз дээ.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-Хэлэлцэх эсэхээр санал хураана л даа. Тэгэхдээ болоогүй </w:t>
      </w:r>
      <w:r>
        <w:rPr>
          <w:rFonts w:ascii="Arial" w:hAnsi="Arial"/>
          <w:b w:val="false"/>
          <w:bCs w:val="false"/>
          <w:i w:val="false"/>
          <w:iCs w:val="false"/>
          <w:lang w:val="mn-MN"/>
        </w:rPr>
        <w:t xml:space="preserve">байна. Асуулт асууж дуусаж, үг хэлж байж санал хураана. Яах юм горимын саналаар санал хураалт явуулах юм уу. </w:t>
      </w:r>
      <w:r>
        <w:rPr>
          <w:rFonts w:ascii="Arial" w:hAnsi="Arial"/>
          <w:b w:val="false"/>
          <w:bCs w:val="false"/>
          <w:i w:val="false"/>
          <w:iCs w:val="false"/>
          <w:lang w:val="mn-MN"/>
        </w:rPr>
        <w:t>За Засгийн газар Зоригт сайдын микрофоныг өгчихье.</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Д.Зоригт:</w:t>
      </w:r>
      <w:r>
        <w:rPr>
          <w:rFonts w:ascii="Arial" w:hAnsi="Arial"/>
          <w:b w:val="false"/>
          <w:bCs w:val="false"/>
          <w:i w:val="false"/>
          <w:iCs w:val="false"/>
          <w:lang w:val="mn-MN"/>
        </w:rPr>
        <w:t xml:space="preserve"> -Яахав би Засгийн газрын гишүүн гэхээс илүү Их Хурлын гишүүнийхээ хувьд би юу хэлье гэж бодож байгаа юм л даа нэмэлт байр сууриа илэрхийлье.</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-Горимын саналтай холбогдуулж тайлбар өгнө шүү.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Д.Зоригт:</w:t>
      </w:r>
      <w:r>
        <w:rPr>
          <w:rFonts w:ascii="Arial" w:hAnsi="Arial"/>
          <w:b w:val="false"/>
          <w:bCs w:val="false"/>
          <w:i w:val="false"/>
          <w:iCs w:val="false"/>
          <w:lang w:val="mn-MN"/>
        </w:rPr>
        <w:t xml:space="preserve"> -Тийм, горимын саналтай холбогдуул</w:t>
      </w:r>
      <w:r>
        <w:rPr>
          <w:rFonts w:ascii="Arial" w:hAnsi="Arial"/>
          <w:b w:val="false"/>
          <w:bCs w:val="false"/>
          <w:i w:val="false"/>
          <w:iCs w:val="false"/>
          <w:lang w:val="mn-MN"/>
        </w:rPr>
        <w:t>ж</w:t>
      </w:r>
      <w:r>
        <w:rPr>
          <w:rFonts w:ascii="Arial" w:hAnsi="Arial"/>
          <w:b w:val="false"/>
          <w:bCs w:val="false"/>
          <w:i w:val="false"/>
          <w:iCs w:val="false"/>
          <w:lang w:val="mn-MN"/>
        </w:rPr>
        <w:t xml:space="preserve">. Энэ юу юм. Төрийн өмчийн хорооны асуудал бол Төрийн өмчийн тухай хууль гээд төрийн болон орон нутгийн өмчийн тэр 1995 оны, 1996 оны хуулийг өөрчилж, шинэ хуулийн төсөл хийгдсэн одоо Засгийн газар дээр концепц дээр нь яригдаж байгаа юм. Энэ хуулийн хүрээнд харин энэ Төрийн өмчийн хороо гэдэг байгууллага өнөөгийн хэлбэрээр байх уу, байхгүй юу. Аль эсвэл ийм холдинг компани, бизнесийн зарчмаар ажилладаг корпорацын хэлбэрт шилжүүлэх үү гэдэг асуудал ярьж байгаа. Тэгээд энэ бол орж ирнэ.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Энэ бол өөрөө их нэлээн олон хуулийн бүр концепцын шинэ хуулийн тухай, шинэ зарчмын тухай бол орж ирж байгаа юмаа. За энэ яг өнөөдрийн хуультай холбоотой ямар асуудал гараад байна гэхээр энэ зөвхөн нэг амралт, хэдэн амралт сувиллыг зарах гээд байгаа, тэгээд яараад байгаа асуудал бол ерөөсөө биш юмаа. Монгол Улсын энэ төрийн өмчид бүртгэлтэй олон мянган үл хөдлөх хөрөнгө, объект, хөдлөх хөрөнгө бол байна. Өнөөдөр 14 их наядаас давсан хэмжээний үнэлгээтэй. Ингээд тооллогын материал, жагсаалтыг нь гаргахад л одоо ийм зузаан ийм материал байдаг.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Тэгээд энийг бол бас хөдөлгөөнд оруулж, зарж, борлуулж, түрээсэлж ийм харьцааг нэг жаахан хурдан шуурхай хийх шаардлага бол байгаад байдаг. Нэг 30 хоног зарлачихдаг, ахиад хүн ирэхгүй болохоор нь ахиад л 30 хоног гээд хүлээгээд суугаад байдаг. Ийм юм байгаа юмаа.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Тийм учраас өмнөх Засгийн газар энийг оруулж ирсэн. Сая өнгөрсөн нэг дэх өдөр болсон Засгийн газрын хуралдаанаар энийг дахиж авч хэлэлцээд, ер нь зүйтэй юм байна аа, Их Хурлаараа хэлэлцүүлье. Энэ өмчийг эзэнтэй болгох тийм ээ. Энэ төрийн өмчийн нэг эзэнгүй, ашиглалт муутай, арчилгаа муутай объектуудыг бас хувийн хэвшилд шилжүүлэх ажлыг жаахан түргэвчилье гэж ингэж ярьж байгаа. Энэ хүрээндээ одоо удахгүй Их Хуралд бас нэлээн өмч хувьчлалын </w:t>
      </w:r>
      <w:r>
        <w:rPr>
          <w:rFonts w:ascii="Arial" w:hAnsi="Arial"/>
          <w:b w:val="false"/>
          <w:bCs w:val="false"/>
          <w:i w:val="false"/>
          <w:iCs w:val="false"/>
          <w:lang w:val="mn-MN"/>
        </w:rPr>
        <w:t>20</w:t>
      </w:r>
      <w:r>
        <w:rPr>
          <w:rFonts w:ascii="Arial" w:hAnsi="Arial"/>
          <w:b w:val="false"/>
          <w:bCs w:val="false"/>
          <w:i w:val="false"/>
          <w:iCs w:val="false"/>
          <w:lang w:val="mn-MN"/>
        </w:rPr>
        <w:t xml:space="preserve">15, </w:t>
      </w:r>
      <w:r>
        <w:rPr>
          <w:rFonts w:ascii="Arial" w:hAnsi="Arial"/>
          <w:b w:val="false"/>
          <w:bCs w:val="false"/>
          <w:i w:val="false"/>
          <w:iCs w:val="false"/>
          <w:lang w:val="mn-MN"/>
        </w:rPr>
        <w:t>20</w:t>
      </w:r>
      <w:r>
        <w:rPr>
          <w:rFonts w:ascii="Arial" w:hAnsi="Arial"/>
          <w:b w:val="false"/>
          <w:bCs w:val="false"/>
          <w:i w:val="false"/>
          <w:iCs w:val="false"/>
          <w:lang w:val="mn-MN"/>
        </w:rPr>
        <w:t>16 оны хөтөлбөр өргөн барих гэж байна л даа. Тэгээд энэ ажлуудаа явуулахад бол нэмэртэй юм. Зүгээр энд хардлага сэрдлэг байх учиргүй, ил тод, дуудлага худалдаа, бүх олон нийтэд хэвлэл, мэдээллийн хэрэгслээр зарна, танилцуулгыг нь хүргэдэг ийм л учиртай юмаа гишүүд 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-Энэ хэлэлцэх эсэхийг нь бид шийдэх учиртай юм л даа. Тийм учраас яах вэ горимын саналаар. Үгүй одоо нэгэнт горимын санал гарсан учраас энэ горимын саналаар үгүй бол одоо энэний дараагаар асуулт асууж дуусаад, үг хэлэх горим бас байгаа.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Ц.Нямдорж:</w:t>
      </w:r>
      <w:r>
        <w:rPr>
          <w:rFonts w:ascii="Arial" w:hAnsi="Arial"/>
          <w:b w:val="false"/>
          <w:bCs w:val="false"/>
          <w:i w:val="false"/>
          <w:iCs w:val="false"/>
          <w:lang w:val="mn-MN"/>
        </w:rPr>
        <w:t xml:space="preserve"> -Энэ танилцуулга дотор чинь 8 амралт, сувиллын газар, 25 </w:t>
      </w:r>
      <w:r>
        <w:rPr>
          <w:rFonts w:ascii="Arial" w:hAnsi="Arial"/>
          <w:b w:val="false"/>
          <w:bCs w:val="false"/>
          <w:i w:val="false"/>
          <w:iCs w:val="false"/>
          <w:lang w:val="mn-MN"/>
        </w:rPr>
        <w:t>барилгыг...</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w:t>
      </w:r>
      <w:r>
        <w:rPr>
          <w:rFonts w:ascii="Arial" w:hAnsi="Arial"/>
          <w:b w:val="false"/>
          <w:bCs w:val="false"/>
          <w:i w:val="false"/>
          <w:iCs w:val="false"/>
          <w:lang w:val="mn-MN"/>
        </w:rPr>
        <w:t>Засгийн газар бол сая түрүүчийн Засгийн газар, шинэ Засгийн газар хэлэлцээд, явуулах нь зүйтэй гэж оруулж ирсэн учраас Засгийн газар бол татаж авъя гэсэн горимын санал бол байхгүй юм байна л даа. Тийм хэлэлцэх эсэхийг нь. Тэгвэл яахав горимын санал гаргаж байгаа учраас шууд хэлэлцэх эсэхийг шийдье гэсэн санал хураалт явуулчих уу. За хураана гэж байгаа шүү дээ. Тийм учраас тэгье. За тэгвэл гишүүдийн дийлэнх нь асуултаа, хариултаа үргэлжлүүлээд явуулъя гэсэн саналтай байх шиг байна. Ганхуяг гишүүн асуултаа асууя.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Д.Ганхуяг:</w:t>
      </w:r>
      <w:r>
        <w:rPr>
          <w:rFonts w:ascii="Arial" w:hAnsi="Arial"/>
          <w:b w:val="false"/>
          <w:bCs w:val="false"/>
          <w:i w:val="false"/>
          <w:iCs w:val="false"/>
          <w:lang w:val="mn-MN"/>
        </w:rPr>
        <w:t xml:space="preserve"> -Баярлалаа. Саналаа бол санал дээрээ саналаа гаргаад тэгээд хураачих нь дээр байх аа. Зүгээр би бол энийг хэлэлцэх эсэхийг нь дэмжиж байна аа. Одоо нэг жаахан Улсын Их Хурал нэлээн эрчтэй ажиллая, цөмөөрөө ажилла</w:t>
      </w:r>
      <w:r>
        <w:rPr>
          <w:rFonts w:ascii="Arial" w:hAnsi="Arial"/>
          <w:b w:val="false"/>
          <w:bCs w:val="false"/>
          <w:i w:val="false"/>
          <w:iCs w:val="false"/>
          <w:lang w:val="mn-MN"/>
        </w:rPr>
        <w:t xml:space="preserve">я </w:t>
      </w:r>
      <w:r>
        <w:rPr>
          <w:rFonts w:ascii="Arial" w:hAnsi="Arial"/>
          <w:b w:val="false"/>
          <w:bCs w:val="false"/>
          <w:i w:val="false"/>
          <w:iCs w:val="false"/>
          <w:lang w:val="mn-MN"/>
        </w:rPr>
        <w:t>гэж ингэж шийд гарсан гэж ингэж ойлгож байгаа.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Тэгээд хоёр гурван тодруулах зүйл байна. Шинэчилсэн найруулгын төсөл өргөн баригдсан байна. Тэгээд шинэчилсэн найруулгын төсөл бол хууль, Улсын Их Хурлын шийдвэрийн төсөл өргөн барих тухай хуульд заасны дагуу одоогийн хүчинтэй байгаа хуульд, зүйл, заалт гэсэн үг л дээ. 60-аас илүү хувь нь өөрчлөгдсөн тохиолдолд шинэчилсэн найруулга гэж ингэж үздэг.  Энэ үндсэн энэ асуудал нь хангагдаж байгаа юу гэдэг нэгдүгээр асуулт.</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Хоёрдугаар асуулт нь, одоо яах вэ манайх чинь нэг тийм жижигхэн зах зээлтэй их өвөрмөц орон л доо их нээлттэй. Энэ улсын төсвийн хөрөнгөөр хийгдэж байгаа бараа, ажил үйлчилгээ худалдан авах үйл ажиллагаанд ер нь бол дотоодынх нь аж ахуйн нэгж л оролцдог энэ бол дэлхийн нийтийн нэг ийм жишиг байгаад байгаа юм. Тэрийг ярьж байгаа юм уу. За тэр нь ерөөсөө хугацаа нь юм уу.</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Тэгээд нөгөө нэг өмч хувьчлах жагсаалт уу тийм ээ. За за тэгвэл ойлголоо. Би тэгвэл тэрэнтэй шууд холбоод асуучихъя. Тэрийг ч бас бодож байсан юм. Тэрэн дээр хоёр асуулт байгаа. Нэгдүгээрт одоо цөмөөрөө ингээд улсын өмч, төрийн өмч гээд явах юм уу, ер нь нэгдсэн улсад бол зүгээр л улсын өмч гээд явах юм байна лээ шүү дээ. Энийг юу гэж ойлгож байна. За тэр худалдан авалттай нь холбоотой </w:t>
      </w:r>
      <w:r>
        <w:rPr>
          <w:rFonts w:ascii="Arial" w:hAnsi="Arial"/>
          <w:b w:val="false"/>
          <w:bCs w:val="false"/>
          <w:i w:val="false"/>
          <w:iCs w:val="false"/>
          <w:lang w:val="mn-MN"/>
        </w:rPr>
        <w:t>хурдавчлах гэж байгаа гэдгийг л ойлголоо.</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Дараагийн нэг асуудал нь өмч хувьчлалын хөтөлбөр энэ 2012-2016 онд бол Улсын Их Хурлаар батлуулаагүй. Тэгээд 2014-2016 он гэж оруулж ирээд эргээгээд татаад авчихсан. Тэгээд энэ хэзээ орж ирэх гэж байна вэ гэдэг нэг ийм асуудал.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Одоо Орос, Хятадууд хүртэл жишээлбэл тэр Асгат дээр Оростой хамтраад ажил хийхээр, үгүй ээ, танайх чинь ингээд төрийн байгууллага хариуцдаг шүү дээ, нэг агентлаг хариуцдаг шүү дээ. Бид бол аль хэдийнэ корпорацын хэлбэрт орчихсон. Манай компаниуд бол яг хувийн компанитай адилхан хөрөнгийн зах зээл дээр тоглох, хувьцаа худалддаг, худалдан авдаг ийм эрхтэй гээд ийм байдаг. Тэгээд энийг одоо юу гэж бодож байна. Энийг бас юу гэдэг юм дахиж оруулж ирэх тийм ээ, өөрчилж оруулж ирэх үү, өөрөөр хэлбэл өмч хувьчлах тэр асуудалдаа.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Хамгийн гол юм юу болж байна гэхээр компани нь хувьцаагаа гаргах, хувьцаа худалдаж авахын тулд Улсын Их Хурлаас шийдвэр гаргадаг ийм орон байгаа байхгүй юу манайх. Энэ бол өөрөөр хэлбэл аягүй хүнд сурталтай. Тэгэхээр ил тод байдлыг нь бүрдүүлээд ингээд явмаар байна. Нөгөө талаас улсын төсөвт өмч хувьчлалын орлогоос 2015 оны улсын төсөвт 163 тэрбум төгрөг оруулн</w:t>
      </w:r>
      <w:r>
        <w:rPr>
          <w:rFonts w:ascii="Arial" w:hAnsi="Arial"/>
          <w:b w:val="false"/>
          <w:bCs w:val="false"/>
          <w:i w:val="false"/>
          <w:iCs w:val="false"/>
          <w:lang w:val="mn-MN"/>
        </w:rPr>
        <w:t xml:space="preserve">а </w:t>
      </w:r>
      <w:r>
        <w:rPr>
          <w:rFonts w:ascii="Arial" w:hAnsi="Arial"/>
          <w:b w:val="false"/>
          <w:bCs w:val="false"/>
          <w:i w:val="false"/>
          <w:iCs w:val="false"/>
          <w:lang w:val="mn-MN"/>
        </w:rPr>
        <w:t xml:space="preserve">гээд заачихсан байгаа.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Тэгээд яах вэ энэнтэй холбоогүй бол Хүрэлсүх Шадар сайд энийг оруулж ирэхэд хурдавчлах дээр бас анхаараарай. Одоо хурдан оруулахгүй бол төсвийн жил чинь эхэлчихсэн явж байдаг. Нөгөө өмч хувьчлал нь явдаггүй, дахиад онгойдог ийм юм руу явна шүү. Энэ дээр бас хариулж өгвөл зүгээр байна. Тэгээд хэлэлцэх эсэхийг нь дэмжмээр байна.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Ж.Батсуурь: </w:t>
      </w:r>
      <w:r>
        <w:rPr>
          <w:rFonts w:ascii="Arial" w:hAnsi="Arial"/>
          <w:b w:val="false"/>
          <w:bCs w:val="false"/>
          <w:i w:val="false"/>
          <w:iCs w:val="false"/>
          <w:lang w:val="mn-MN"/>
        </w:rPr>
        <w:t>-За Шадар сайд Хүрэлсүх хариулъя.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У.Хүрэлсүх: </w:t>
      </w:r>
      <w:r>
        <w:rPr>
          <w:rFonts w:ascii="Arial" w:hAnsi="Arial"/>
          <w:b w:val="false"/>
          <w:bCs w:val="false"/>
          <w:i w:val="false"/>
          <w:iCs w:val="false"/>
          <w:lang w:val="mn-MN"/>
        </w:rPr>
        <w:t>-Баярлалаа. Энэ бол зүгээр одоо хууль нь бол хэвээрээ байгаа шүү дээ. Энэ төрийн болон орон нутгийн өмчийн тухай хууль. Зөвхөн энэ дээр бол хугацааны л асуудал ярьж байгаа. 30 хоног гэдгийг 14 хоног болгож өгөөч ээ. Ажил явахад хялбар байна аа гэдэг л асуудал тавьж байгаа юм шүү дээ. Тэрнээс өөр одоо зүйл байхгүй нэгдүгээрт.</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Хоёрдугаарт, тэр өмч хувьчлалын жагсаалтын тухай асуудлыг одоо Засгийн газар дээр ярина тийм ээ. Засгийн газар дээр яриад Улсын Их Хуралд оруулж ирнээ удахгүй тийм. Ийм хариулт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-Нанзаддорж ажлын хэсэг хариулъя.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Ц.Нанзаддорж:</w:t>
      </w:r>
      <w:r>
        <w:rPr>
          <w:rFonts w:ascii="Arial" w:hAnsi="Arial"/>
          <w:b w:val="false"/>
          <w:bCs w:val="false"/>
          <w:i w:val="false"/>
          <w:iCs w:val="false"/>
          <w:lang w:val="mn-MN"/>
        </w:rPr>
        <w:t xml:space="preserve"> -Өмч хувьчлалын жагсаалт ерөнхийдөө бэлэн болоод, Хэрэг эрхлэх газраас Засгийн газрын гишүүдэд санал авахаар тараагдаад тэгээд Ерөнхий сайд ирээд нэгдэхийн хурлаар оруул гэсэн үүрэг өгсөн байна лээ. Тэгэхээр энэ удахгүй орж ирнэ. Энэ дээр бол Ганхуяг сайдын ярьж байгаа тэр концепц бол бүгд тусгагдсан байгаа.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Зоригт гишүүний санаачилсан Төрийн болон орон нутгийн өмчийн хуулийн өөрчлөлтийн концепц бол бас ажлын хэсэг гараад ажиллаж байгаа. Тэгээд энэ дээр маш шуурхай ажиллах тийм  даалгавар өгөгдсөн байгаа. Энэ дээр тэр нөгөө нэгдсэн улсын хувьд одоо орон нутгийн өмчгүй байх, нэг мөсөн, нэг одоо  төрийн өмч гэдэг өмчтэй байх гэсэн концепциуд нь бас ингээд явж байгаа юм байна лээ. Энийг одоо үргэлжлүүлж, их шуурхай ажлыг нь зохион байгуулах болноо.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-Уянга гишүүн асуултаа асууя.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Г.Уянга:</w:t>
      </w:r>
      <w:r>
        <w:rPr>
          <w:rFonts w:ascii="Arial" w:hAnsi="Arial"/>
          <w:b w:val="false"/>
          <w:bCs w:val="false"/>
          <w:i w:val="false"/>
          <w:iCs w:val="false"/>
          <w:lang w:val="mn-MN"/>
        </w:rPr>
        <w:t xml:space="preserve"> -Энэ хямрал далимдуулаад л хувьчлал ер нь араас нь явдаг юм шиг байгаа юм. Тэгээд энэ ер нь яагаад хувьчилъя гэж ингэж шуураад байдаг юм бэ. Одоо бол жишээлбэл ерөнхийдөө баялаг хуваарилагдсан энэ 25 жилийн хугацаанд хэн нь баян болсон, аль хэсэг нь мөнгөтэй болсон, аль хэсэг нь өмч худалдаж авах чадвар байтугай өмчгүй болсныг бүгдээрээ мэдэж байгаа.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Өнөөдөр төрийн өмчийн хувьчлал явах юм бол тодорхой бүлэг хэсэг энэ 25 жилийн хугацаанд мөнгөтэй болсон тэр хэсэг л энэ өмчийг одоо сая Зоригт сайдын хэлснээр 14 их наядын үнэлгээтэй энэ өмчийг хувьчилнаа гэх юм бол дахиад л нөгөө мөнгөтэй хэсэг л хувьчилж авнаа. Түүнээс биш одоо ямар ч баялгийн шударга хуваарилалт бол энд явагдах зарчим үнэндээ харагдахгүй байгаа юмаа.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Төрийн өмчийн одоо хэчнээн объектын хэчнээн нь алдагдалтай ажиллаад байгаа юм бэ. Яагаад алдагдалтай ажилладаг юм бол оо. Тэгээд хувьд очихоороо л ашигтай болчихдог, төрд байхаараа л алдагдалтай ажиллаад байдаг. Алдаж алдаж байгаад л хувьчилж аваад л ашигтай ажиллуулдаг. Тэгээд Төрийн өмчийн хороо энэ дээр чинь хяналт тавьдаг тийм механизм систем байдаггүй юм уу. Төрд байхаараа яагаад энэ чинь ашигтай ажиллаж болдоггүй юм бэ. Хэрвээ амралт байгаад ашиггүй байгаад байгаа юм бол өөр байдлаар зориулалтыг нь өөрчлөөд ашигтай болгодог тийм эрх бололцоо хуулиар байх ёстой гэж ингэж бодож байна л даа.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Хувьчлал бол нэг удаагийн л орлого, </w:t>
      </w:r>
      <w:r>
        <w:rPr>
          <w:rFonts w:ascii="Arial" w:hAnsi="Arial"/>
          <w:b w:val="false"/>
          <w:bCs w:val="false"/>
          <w:i w:val="false"/>
          <w:iCs w:val="false"/>
          <w:lang w:val="mn-MN"/>
        </w:rPr>
        <w:t>н</w:t>
      </w:r>
      <w:r>
        <w:rPr>
          <w:rFonts w:ascii="Arial" w:hAnsi="Arial"/>
          <w:b w:val="false"/>
          <w:bCs w:val="false"/>
          <w:i w:val="false"/>
          <w:iCs w:val="false"/>
          <w:lang w:val="mn-MN"/>
        </w:rPr>
        <w:t>эг л удаагийн орлог</w:t>
      </w:r>
      <w:r>
        <w:rPr>
          <w:rFonts w:ascii="Arial" w:hAnsi="Arial"/>
          <w:b w:val="false"/>
          <w:bCs w:val="false"/>
          <w:i w:val="false"/>
          <w:iCs w:val="false"/>
          <w:lang w:val="mn-MN"/>
        </w:rPr>
        <w:t>о</w:t>
      </w:r>
      <w:r>
        <w:rPr>
          <w:rFonts w:ascii="Arial" w:hAnsi="Arial"/>
          <w:b w:val="false"/>
          <w:bCs w:val="false"/>
          <w:i w:val="false"/>
          <w:iCs w:val="false"/>
          <w:lang w:val="mn-MN"/>
        </w:rPr>
        <w:t xml:space="preserve">. Бид нарт үнэхээр ийм одоо 14 их наядын үнэлгээтэй ийм одоо өмч төрд байгаа бол энийг зөв зүйтэй ашиглаад, зөв менежмент хийгээд, зөв менежмент хийдэг сэтгэлтэй хүнд нь  сайн цалингий нь өгч ажиллуулаад, төр өөрөө орлого олох бололцоо </w:t>
      </w:r>
      <w:r>
        <w:rPr>
          <w:rFonts w:ascii="Arial" w:hAnsi="Arial"/>
          <w:b w:val="false"/>
          <w:bCs w:val="false"/>
          <w:i w:val="false"/>
          <w:iCs w:val="false"/>
          <w:lang w:val="mn-MN"/>
        </w:rPr>
        <w:t>бол байж байна гэж харж байна. Зөвхөн татвараар орлого олдог, тэгээд аж ахуйн нэгжүүдийн татварыг нэмдэг, хямарвал татвараар нэмэхээс өөр аргагүй, эсвэл одоо цалингаа нэмдэггүй, ээж, хүүхдийнхээ халаас руу гараа дүрдэг одоо ийм байдлаар шийддэг байх юм бол төр улам л ядуу болно, улам л хүчгүй болно.</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Тэгэхээр би энэ төрийн өмчийг хувьчилдаг, энэ хувьчлах гэж улайрч байгаа энэ схемийг бид нар их сайн бодох ёстой гэж бодоод байгаа юм. Үнэхээр төрийн өмчийг ер нь байх ёстой юм уу, үгүй юм уу. Юу гэж нэрлэх ёстой юм. Корпорац, төр өөрийнхөө нэрийн өмнөөс корпорациуд байгуулж, ашиглалтыг нь сайжруулах ёстой юу, үгүй юу гээд маргаантай энийг тойрч ярих олон асуудал байгаа учраас энэ асуудлуудыг ер нь цогцоор нь оруулж ирэх хэрэгтэй байх аа. Ганцхан нэг хугацааны юм оруулж ирээд, тэгээд энийг уях шаардлагагүй болов уу гэж ингэж бодож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Ер нь бол төр муу менежер ээ, төрд байхаар л юм ерөөсөө буруутчихаад байгаа юмаа гэдэг ийм барууны номлолд автчихаад, тэгээд яг энэ суртлаа хэрэгжүүлээд, төрийг улам хүчгүйдүүлэх, улам өмчгүйдүүлэх ийм процессыг хийж байгаа үйл ажиллагааг бол би огт  дэмжихгүй байгаа юм л даа. Гаднын орнуудыг харж байхад өмчтэй байдаг. Тэрийгээ зөв ашигладаг, төр өөрөө ямар ч байдлаар менежерлэж, маневрлаж болдог ийм эрх чөлөөтэй байж байж л өөрөө бас хүчтэй, зохицуулах чадвартай байдаг юм байна 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Тэгэхээр яагаад энэ төрийн өмчүүд алдагдалтай ажиллаад байдаг юм бэ Төрийн өмчийн хорооны дарга надаа нэг тайлбарлаж өгөөч. Хэдэн объектын хэчнээн нь алдагдалтай ажиллаад байгаа юм бэ. Энийг ашигтай ажиллуулж болдоггүй юм уу.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-За Нанзаддорж асуултад хариулъя.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Ц.Нанзаддорж:</w:t>
      </w:r>
      <w:r>
        <w:rPr>
          <w:rFonts w:ascii="Arial" w:hAnsi="Arial"/>
          <w:b w:val="false"/>
          <w:bCs w:val="false"/>
          <w:i w:val="false"/>
          <w:iCs w:val="false"/>
          <w:lang w:val="mn-MN"/>
        </w:rPr>
        <w:t xml:space="preserve"> -Уянга гишүүний асуултад хариулъя. Ер нь одоо нөгөө жилийн эцсийн тайлан баланс нь хараахан гараагүй байна л даа. Тэгээд энэ дээр гарахаар алдагдлын байдал бол тодорхойлох байх.  Ер нь одоо өмнө нь 2 жилийн өмнө намайг Төрийн өмчийн хорооны даргаар ажиллаж байхад эрчим хүчний компаниуд бол нэлээн хүнд байсан. Нүүрсний уурхайнууд одоо цахилгаан станцууд, түгээх сүлжээнүүд. Энэ нь бол одоо тэр нөгөө тариф өөрчлөөгүй, одоо 10-аад жилийн өмнөх мөрдөж байсан тарифтай холбоотой ийм хүндрэлүүд байсан л даа.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Тэгээд өнгөрсөн жил тарифыг жаахан хөдөлгөсөн. Энэнээс бол ер нь тийм эерэг өөрчлөлт бол ажиглагдаж байгаа гэж ингэж ойлгож байгаа. Уул уурхайн бүтээгдэхүүний дэлхийн зах зээлийн үнээс болоод бас алдагдал нэмэгдэх ийм хандлага гарч ирж байна. Тэгэхээр 2015-2016 онд төрийн өмчийг хувьчлах үндсэн чиглэл, хувьчлах, өөрчлөн байгуулах үндсэн чиглэлийг Их Хурлаар батлуулах ёстой. Энэ үед одоо танд би одоо дэлгэрэнгүй тайлан бэлдчихсэн материал танилцуулъя.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-Гарамгайбаатар гишүүн асуултаа асууя.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Б.Гарамгайбаатар: </w:t>
      </w:r>
      <w:r>
        <w:rPr>
          <w:rFonts w:ascii="Arial" w:hAnsi="Arial"/>
          <w:b w:val="false"/>
          <w:bCs w:val="false"/>
          <w:i w:val="false"/>
          <w:iCs w:val="false"/>
          <w:lang w:val="mn-MN"/>
        </w:rPr>
        <w:t xml:space="preserve">-Би асуулт гэхээсээ зүгээр асуулт дотор нь байгаа гэж ойлгоорой. Тэгээд энэ бол Улсын Их Хурлын 34 дүгээр тогтоолыг хэрэгжүүлэх зорилгоор гэсэн ийм үндэслэлийг нь өгсөн байна  л даа. Тэгэхээр бол Улсын Их Хурал ийм арга хэмжээ аваа гэсэн ийм чиглэл өгсөн гэдэг нь тодорхой харагдаж байгаа юм.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Тийм учраас энийг оруулж ирсэн </w:t>
      </w:r>
      <w:r>
        <w:rPr>
          <w:rFonts w:ascii="Arial" w:hAnsi="Arial"/>
          <w:b w:val="false"/>
          <w:bCs w:val="false"/>
          <w:i w:val="false"/>
          <w:iCs w:val="false"/>
          <w:lang w:val="mn-MN"/>
        </w:rPr>
        <w:t>юм байна. Тийм учраас бол дэмжинэ. Хэлэлцэх эсэхийг нь шийдээд явах нь зөв өө гэж ингэж бодож байгаа. Ганцхан нэг тодруулах зайлшгүй шаардлага гараад байгаа юм нь юу вэ гэхээр түрүүн Нямдорж гишүүн бас хэллээ. Өмнө нь төрийн өмчийг 2014-2016 онд хувьчлах жагсаалт гээд төрлөөр нь, төрөл бүрээр нь нөгөө юунд гаргасан байна лээ. Нэг ийм жагсаалт бэлдчихсэн байгаа юм байна 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-Тийм байгаа.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Б.Гарамгайбаатар:</w:t>
      </w:r>
      <w:r>
        <w:rPr>
          <w:rFonts w:ascii="Arial" w:hAnsi="Arial"/>
          <w:b w:val="false"/>
          <w:bCs w:val="false"/>
          <w:i w:val="false"/>
          <w:iCs w:val="false"/>
          <w:lang w:val="mn-MN"/>
        </w:rPr>
        <w:t xml:space="preserve"> -Тэгээд энэ жагсаалтыг энэ дээр бол одоо оруулж хэлэлцэх эсэх асуудлыг шийдэж байгаа бол зөвхөн хугацааны асуудал юм байна. Дараа нь энэ асуудал орж ирэх юм байна гэж ойлгож байгаа.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Ж.Батсуурь: </w:t>
      </w:r>
      <w:r>
        <w:rPr>
          <w:rFonts w:ascii="Arial" w:hAnsi="Arial"/>
          <w:b w:val="false"/>
          <w:bCs w:val="false"/>
          <w:i w:val="false"/>
          <w:iCs w:val="false"/>
          <w:lang w:val="mn-MN"/>
        </w:rPr>
        <w:t>-Тусдаа орж ирнэ.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Б.Гарамгайбаатар: </w:t>
      </w:r>
      <w:r>
        <w:rPr>
          <w:rFonts w:ascii="Arial" w:hAnsi="Arial"/>
          <w:b w:val="false"/>
          <w:bCs w:val="false"/>
          <w:i w:val="false"/>
          <w:iCs w:val="false"/>
          <w:lang w:val="mn-MN"/>
        </w:rPr>
        <w:t xml:space="preserve">-Гэхдээ нэгэнт хугацааны асуудлыг шийдэх гэж л зөвхөн тэр асуудлыг л онцолж оруулж ирсэн юм бол энэ нэг 8 амралт, сувиллын газар гэж онцлоод байгаагий нь гайхаад байгаа юм л даа. Зүгээр тэр нь их </w:t>
      </w:r>
      <w:r>
        <w:rPr>
          <w:rFonts w:ascii="Arial" w:hAnsi="Arial"/>
          <w:b w:val="false"/>
          <w:bCs w:val="false"/>
          <w:i w:val="false"/>
          <w:iCs w:val="false"/>
          <w:lang w:val="mn-MN"/>
        </w:rPr>
        <w:t>сонирхол татаад байгаа юм. Тэрнээс бол хугацааны асуудлыг нь шийдэх юмаа, ганцхан энэ дээр энэ асуудлыг хэлэлцэх эсэхийг нь шийдээд өгөөч ээ гэвэл асуудал ерөөсөө байхгүй байна шүү дээ. Тэгээд ганцхан энэ дотор нэг 8 амралт, сувилал гэж бүр онцлоод байгаад л хүмүүс анхаарал татаад байна шүү дээ. Энийг нь харин ямар юмаар тайлбарлах юм бол.</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-Тэр түрүүн 6 сард өргөн барихад нь яг анхны Засгийн газрын үед, тэгээд энэ Засгийн газар тэрнийгээ хэлэлцчихээд, тэр жагсаалтыг нь, танилцуулгыг нь авалгүйгээр тэр чигээр нь хамт явуулчихсан юм байна лээ. Тэр бол өнгөрсөн оны 6 сард анх өргөн барьж байх тэр үедээ</w:t>
      </w:r>
      <w:r>
        <w:rPr>
          <w:rFonts w:ascii="Arial" w:hAnsi="Arial"/>
          <w:b w:val="false"/>
          <w:bCs w:val="false"/>
          <w:i w:val="false"/>
          <w:iCs w:val="false"/>
          <w:lang w:val="mn-MN"/>
        </w:rPr>
        <w:t xml:space="preserve"> </w:t>
      </w:r>
      <w:r>
        <w:rPr>
          <w:rFonts w:ascii="Arial" w:hAnsi="Arial"/>
          <w:b w:val="false"/>
          <w:bCs w:val="false"/>
          <w:i w:val="false"/>
          <w:iCs w:val="false"/>
          <w:lang w:val="mn-MN"/>
        </w:rPr>
        <w:t>шийдэх гэж байсан асуудал нь юм байна лээ. За асуултад хариулъя Нанзаддорж дарга.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Ц.Нанзаддорж:</w:t>
      </w:r>
      <w:r>
        <w:rPr>
          <w:rFonts w:ascii="Arial" w:hAnsi="Arial"/>
          <w:b w:val="false"/>
          <w:bCs w:val="false"/>
          <w:i w:val="false"/>
          <w:iCs w:val="false"/>
          <w:lang w:val="mn-MN"/>
        </w:rPr>
        <w:t xml:space="preserve"> -Батсуурь дарга бараг хариулчих шиг боллоо. Яг тийм юм болсон юм байна лээ. Тэгээд тэр 8-аас нь энэ хугацаанд бас 4 нь худалдагдаад одоо 4 бол худалдагдаагүй сонирхогч гарч ирээгүй тэгээд байж л байгаа юм билээ.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Ж.Батсуурь: </w:t>
      </w:r>
      <w:r>
        <w:rPr>
          <w:rFonts w:ascii="Arial" w:hAnsi="Arial"/>
          <w:b w:val="false"/>
          <w:bCs w:val="false"/>
          <w:i w:val="false"/>
          <w:iCs w:val="false"/>
          <w:lang w:val="mn-MN"/>
        </w:rPr>
        <w:t>-Тийм зарлаад тэр чигээрээ байж л байгаа.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Ц.Нанзаддорж:</w:t>
      </w:r>
      <w:r>
        <w:rPr>
          <w:rFonts w:ascii="Arial" w:hAnsi="Arial"/>
          <w:b w:val="false"/>
          <w:bCs w:val="false"/>
          <w:i w:val="false"/>
          <w:iCs w:val="false"/>
          <w:lang w:val="mn-MN"/>
        </w:rPr>
        <w:t xml:space="preserve"> -Зарлаад хүн ирээгүй байж байгаа юм билээ.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-За гишүүд асуулт асууж дууслаа. Үг хэлэх гишүүд нэрээ өгье. Үг хэлэх гишүүдийг Нямдорж гишүүнээр тасаллаа.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Ц.Нямдорж:</w:t>
      </w:r>
      <w:r>
        <w:rPr>
          <w:rFonts w:ascii="Arial" w:hAnsi="Arial"/>
          <w:b w:val="false"/>
          <w:bCs w:val="false"/>
          <w:i w:val="false"/>
          <w:iCs w:val="false"/>
          <w:lang w:val="mn-MN"/>
        </w:rPr>
        <w:t xml:space="preserve"> -Би ерөнхий санаагаа хэлчихсэн, хэлсэн дээ. Энэ 30 хоногийг 15 хоног болгож богиносгоод зарладаг хугацаагий нь багасгаад, тэгээд энэ хувьчлалд хувьсгал гараад, төсөвт нэг их мөнгө орж ирээд байх юм бол байхгүй ээ. Нэг 30 хоног зарлах хугацаа өгчихөд юунд нь яараад байгаа юм. Тэгээд ч энэ нөгөө 100 хоногийн чинь ажил дуусчихсан шүү дээ. 6 сард оруулаад ирэхэд нь хэлэлцээд тэр дор нь баталж өгөөд, энэ 8 амралтын газар, 25 инженерийн байгууламжийг хувьчлах л байсан шүү дээ. Тэр ажил чинь дуусчихсан шүү дээ. Тэгээд одоо энийг хэлэлцэж яадаг юм. Ийм хоёрын хооронд юмаар оролдож ер нь ямар хэрэг байна. Би бол хэлэлцээд хэрэггүй, Засгийн газарт нь буцаая гэсэн саналтай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-Саналаа хэлж дууслаа. Тэгээд энийг санал хураалт явуулъя. Эдийн засгийг эрчимжүүлэх шаардлага бол бас байгаа гэсэн тийм ерөнхий ойлголт бол явж байгаа.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Ингээд Төрийн болон орон нутгийн өмчийн тухай хуульд өөрчлөлт оруулах тухай хуулийн төслийг Улсын Их Хурлын чуулганы нэгдсэн хуралдаанаар хэлэлцүүлэх нь зүйтэй гэсэн томьёоллоор санал хураалт явуулъя. Гишүүд Болорчулуун гишүүн байраа эзлээрэй, санал хураалт. За санал хураалт.</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За ингээд санал хураалтад 14 гишүүн оролцсоноос 10 гишүүн зөвшөөрч, 71.4 хувиар хэлэлцэх нь зүйтэй гэсэн шийдвэр гарлаа.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Дүгнэлт унших гишүүнийг томилъё. Санал байна уу дүгнэлт унших саналтай хүн байна уу. Дүгнэлтийг хэн унших вэ. Үгүй би уншихгүй ээ. Тлейхан гишүүнээр дүгнэлт унших хүнийг томиллоо.</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Дараагийнхаа асуудалд оръё.</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-Эрдэс баялгийн салбарын ил тод байдлын тухай хуулийн төсөл. Монгол Улсын Засгийн газар 2014 оны 10 дугаар сарын 13-ны өдөр өргөн </w:t>
      </w:r>
      <w:r>
        <w:rPr>
          <w:rFonts w:ascii="Arial" w:hAnsi="Arial"/>
          <w:b w:val="false"/>
          <w:bCs w:val="false"/>
          <w:i w:val="false"/>
          <w:iCs w:val="false"/>
          <w:lang w:val="mn-MN"/>
        </w:rPr>
        <w:t>мэдүүлсэн ийм хууль байгаа. Тэгээд хэлэлцэх эсэхийг нь шийднээ. Энэ асуудлыг энэ Эрдэс баялгийн салбарын ил тод байдлын тухай хуулийн төсөл хэлэлцэхэд нэг асуудал байгаа. Энийг 12 дугаар сарын 3-ны өдөр хэлэлцэж эхлээд, гишүүд үг хэлж дуусаад, тэгээд санал хэлж эхлээд, тэгээд саналаар түр хойшлуулсан байгаа. Тэгэхээр энэнээс үргэлжлүүлэх үү, одоо шинээр бүр асуултаа асуугаад хэлэлцээд явах уу. За тэгье.</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За тэгвэл үргэлжлүүлье гэсэн гишүүдийн дийлэнх дэмжсэн учраас одоо үг хэлэх гишүүдийн нэрсийг авъя. За үг хэлэх гишүүд кнопоо дараарай. За ингээд үг хэлэх гишүүдийг Ганхуяг гишүүнээр тасаллаа. Үг хэлэхийн өмнө би ажлын хэсгийн нэрсийг танилцуулъя.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Энд Уул уурхайн сайд Жигжид сайд, Б.Дэлгэрмаа Ерөнхий сайдын ахлах зөвлөх, Б.Нэргүй Уул уурхайн яамны Стратегийн бодлого, төлөвлөлтийн газрын Уул уурхайн бодлогын хэлтсийн дарга, Зууннаст Уул уурхайн яамны Стратегийн бодлого, төлөвлөлтийн газрын Уул уурхайн бодлогын хэлтсийн мэргэжилтэн, Ш.Цолмон Олборлох үйлдвэрийн ил тод байдлын санаачилгын ажлын албаны зохицуулаг</w:t>
      </w:r>
      <w:r>
        <w:rPr>
          <w:rFonts w:ascii="Arial" w:hAnsi="Arial"/>
          <w:b w:val="false"/>
          <w:bCs w:val="false"/>
          <w:i w:val="false"/>
          <w:iCs w:val="false"/>
          <w:lang w:val="mn-MN"/>
        </w:rPr>
        <w:t>ч</w:t>
      </w:r>
      <w:r>
        <w:rPr>
          <w:rFonts w:ascii="Arial" w:hAnsi="Arial"/>
          <w:b w:val="false"/>
          <w:bCs w:val="false"/>
          <w:i w:val="false"/>
          <w:iCs w:val="false"/>
          <w:lang w:val="mn-MN"/>
        </w:rPr>
        <w:t xml:space="preserve"> гэсэн ийм бүрэлдэхүүнтэй энийг хэлэлцүүлж байгаа ажлын хэсэг байна 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Ингээд сая хэлчихсэн би. Дэлгэрмаа зөвлөхийг хэлсэн тийм ээ. За ингээд Нямдорж гишүүн үгээ хэлье.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Ц.Нямдорж:</w:t>
      </w:r>
      <w:r>
        <w:rPr>
          <w:rFonts w:ascii="Arial" w:hAnsi="Arial"/>
          <w:b w:val="false"/>
          <w:bCs w:val="false"/>
          <w:i w:val="false"/>
          <w:iCs w:val="false"/>
          <w:lang w:val="mn-MN"/>
        </w:rPr>
        <w:t xml:space="preserve"> -Тэгээд юмыг нь сайжруулаад цаашаа явах юм байгаа биз дээ. Ил тод байдал гэснээс Эрдэс баялгийн </w:t>
      </w:r>
      <w:r>
        <w:rPr>
          <w:rFonts w:ascii="Arial" w:hAnsi="Arial"/>
          <w:b w:val="false"/>
          <w:bCs w:val="false"/>
          <w:i w:val="false"/>
          <w:iCs w:val="false"/>
          <w:lang w:val="mn-MN"/>
        </w:rPr>
        <w:t>салбарын. Энэ нөгөө Эрдэнэс Таван толгойг шалгаад нэг баахан шуугиан тариад байсан. Одоо тэрийгээ энэ Байнгын хороогоор хэлэлц</w:t>
      </w:r>
      <w:r>
        <w:rPr>
          <w:rFonts w:ascii="Arial" w:hAnsi="Arial"/>
          <w:b w:val="false"/>
          <w:bCs w:val="false"/>
          <w:i w:val="false"/>
          <w:iCs w:val="false"/>
          <w:lang w:val="mn-MN"/>
        </w:rPr>
        <w:t>үүл</w:t>
      </w:r>
      <w:r>
        <w:rPr>
          <w:rFonts w:ascii="Arial" w:hAnsi="Arial"/>
          <w:b w:val="false"/>
          <w:bCs w:val="false"/>
          <w:i w:val="false"/>
          <w:iCs w:val="false"/>
          <w:lang w:val="mn-MN"/>
        </w:rPr>
        <w:t xml:space="preserve">дэггүй юм уу ажлын хэсэг. Шалгалтыг нь ажлын хэсэг гаргаад шалгуулсан шүү дээ. Санаж байна уу.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-Мэдэлгүй яах вэ, маш тодорхой мэдэж байна. </w:t>
      </w:r>
      <w:r>
        <w:rPr>
          <w:rFonts w:ascii="Arial" w:hAnsi="Arial"/>
          <w:b w:val="false"/>
          <w:bCs w:val="false"/>
          <w:i w:val="false"/>
          <w:iCs w:val="false"/>
          <w:lang w:val="mn-MN"/>
        </w:rPr>
        <w:t xml:space="preserve">Би танд хариулахад бэлэн.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Ц.Нямдорж:</w:t>
      </w:r>
      <w:r>
        <w:rPr>
          <w:rFonts w:ascii="Arial" w:hAnsi="Arial"/>
          <w:b w:val="false"/>
          <w:bCs w:val="false"/>
          <w:i w:val="false"/>
          <w:iCs w:val="false"/>
          <w:lang w:val="mn-MN"/>
        </w:rPr>
        <w:t xml:space="preserve"> -Хэзээ хэлэлцэх вэ.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-Энийг сая өнгөрсөн 7 хоногт хэлэлцэх гээд нөгөө илтгэгч бас өвчтэй гээд ирж чадаагүй. Тэгээд энэ удаагийн төлөвлөгөөнд бол орж чадаагүй, ирэх 7 хоногт хамгийн ойрын Байнгын хорооны хуралдаанаар хэлэлцэнээ.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Ц.Нямдорж:</w:t>
      </w:r>
      <w:r>
        <w:rPr>
          <w:rFonts w:ascii="Arial" w:hAnsi="Arial"/>
          <w:b w:val="false"/>
          <w:bCs w:val="false"/>
          <w:i w:val="false"/>
          <w:iCs w:val="false"/>
          <w:lang w:val="mn-MN"/>
        </w:rPr>
        <w:t xml:space="preserve"> -Илтгэгч нь хэн юм.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-Хаянхярваа гишүүн. Ажлын хэсгийн дарга.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Ц.Нямдорж: </w:t>
      </w:r>
      <w:r>
        <w:rPr>
          <w:rFonts w:ascii="Arial" w:hAnsi="Arial"/>
          <w:b w:val="false"/>
          <w:bCs w:val="false"/>
          <w:i w:val="false"/>
          <w:iCs w:val="false"/>
          <w:lang w:val="mn-MN"/>
        </w:rPr>
        <w:t>-Тэр юмныхаа ил тод байдлыг яриарай.</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-Нэг удаа бол бүр төлөвлөгөөнд сууж байгаад, тэгээд нэг удаа хойшилсон. Ажлын хэсгийн дарга бас өөрийн гачигдалтай байдлаар түр хойшилсон юмаа. Ер нь бол хэлэлцэнээ ойрын үед.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Ц.Нямдорж:</w:t>
      </w:r>
      <w:r>
        <w:rPr>
          <w:rFonts w:ascii="Arial" w:hAnsi="Arial"/>
          <w:b w:val="false"/>
          <w:bCs w:val="false"/>
          <w:i w:val="false"/>
          <w:iCs w:val="false"/>
          <w:lang w:val="mn-MN"/>
        </w:rPr>
        <w:t xml:space="preserve"> -Яахав дээ тэгээд энэ ил тод байдлынхаа юмыг цаашаа </w:t>
      </w:r>
      <w:r>
        <w:rPr>
          <w:rFonts w:ascii="Arial" w:hAnsi="Arial"/>
          <w:b w:val="false"/>
          <w:bCs w:val="false"/>
          <w:i w:val="false"/>
          <w:iCs w:val="false"/>
          <w:lang w:val="mn-MN"/>
        </w:rPr>
        <w:t>хэлэлцээд явах юм байгаа биз. Энэ ашигт малтмалын асуудал бол их л хоёр талтай, т</w:t>
      </w:r>
      <w:r>
        <w:rPr>
          <w:rFonts w:ascii="Arial" w:hAnsi="Arial"/>
          <w:b w:val="false"/>
          <w:bCs w:val="false"/>
          <w:i w:val="false"/>
          <w:iCs w:val="false"/>
          <w:lang w:val="mn-MN"/>
        </w:rPr>
        <w:t>ү</w:t>
      </w:r>
      <w:r>
        <w:rPr>
          <w:rFonts w:ascii="Arial" w:hAnsi="Arial"/>
          <w:b w:val="false"/>
          <w:bCs w:val="false"/>
          <w:i w:val="false"/>
          <w:iCs w:val="false"/>
          <w:lang w:val="mn-MN"/>
        </w:rPr>
        <w:t>в</w:t>
      </w:r>
      <w:r>
        <w:rPr>
          <w:rFonts w:ascii="Arial" w:hAnsi="Arial"/>
          <w:b w:val="false"/>
          <w:bCs w:val="false"/>
          <w:i w:val="false"/>
          <w:iCs w:val="false"/>
          <w:lang w:val="mn-MN"/>
        </w:rPr>
        <w:t>э</w:t>
      </w:r>
      <w:r>
        <w:rPr>
          <w:rFonts w:ascii="Arial" w:hAnsi="Arial"/>
          <w:b w:val="false"/>
          <w:bCs w:val="false"/>
          <w:i w:val="false"/>
          <w:iCs w:val="false"/>
          <w:lang w:val="mn-MN"/>
        </w:rPr>
        <w:t xml:space="preserve">гтэй асуудал даа. Энэ монгол хүн газрын хөрс руу ороод, нэг цөөхөн жил болж байгаа. Хөрснөөс өөр юм газрын хөрсөн дээр хүүхэдгүй байсан ийм психологитой ард түмэн.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Би жишээ нь энэ Сэлэнгийн Хүдэр гэдэг газар их сайхан ойтой газар алт ухаж байхыг нь харж байсан. Тэрний наад талд одоо энэ Төмрийн орд гээд одоо ид зөөж байна даа. Төмөртэйн орд. 70 хувийн төмөрлөгтэй гэж тухайн үедээ Оросын судлаачид гаргаж ирсэн ийм бүлэг орд газар байдаг. </w:t>
      </w:r>
      <w:r>
        <w:rPr>
          <w:rFonts w:ascii="Arial" w:hAnsi="Arial"/>
          <w:b w:val="false"/>
          <w:bCs w:val="false"/>
          <w:i w:val="false"/>
          <w:iCs w:val="false"/>
          <w:lang w:val="mn-MN"/>
        </w:rPr>
        <w:t xml:space="preserve">Ийм ийм юмнууд л цаашаа тэр Гацуурт одоо яригдаад эхэллээ. Явах нь дээ.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Тэгээд энэ юм чинь ил тод байж, сайн л болох юм байлгүй дээ. Сэтгэл дотроо уйлмаар дүр зураг л газар дээр нь очихоор харагдаад болдоггүй л эд дээ. Тийм учраас энэ ил тод байдлын юм гараад, энэ уул уурхайн салбарт чинь ямар ахиц дэвшил </w:t>
      </w:r>
      <w:r>
        <w:rPr>
          <w:rFonts w:ascii="Arial" w:hAnsi="Arial"/>
          <w:b w:val="false"/>
          <w:bCs w:val="false"/>
          <w:i w:val="false"/>
          <w:iCs w:val="false"/>
          <w:lang w:val="mn-MN"/>
        </w:rPr>
        <w:t>авчрахыг</w:t>
      </w:r>
      <w:r>
        <w:rPr>
          <w:rFonts w:ascii="Arial" w:hAnsi="Arial"/>
          <w:b w:val="false"/>
          <w:bCs w:val="false"/>
          <w:i w:val="false"/>
          <w:iCs w:val="false"/>
          <w:lang w:val="mn-MN"/>
        </w:rPr>
        <w:t xml:space="preserve"> би мэдэхгүй. Зүгээр анх л манайхан болсон хойноо л богино зайны улс төр хийдэг юм чинь энэ Англид </w:t>
      </w:r>
      <w:r>
        <w:rPr>
          <w:rFonts w:ascii="Arial" w:hAnsi="Arial"/>
          <w:b w:val="false"/>
          <w:bCs w:val="false"/>
          <w:i w:val="false"/>
          <w:iCs w:val="false"/>
          <w:lang w:val="mn-MN"/>
        </w:rPr>
        <w:t xml:space="preserve"> Тони Блэр</w:t>
      </w:r>
      <w:r>
        <w:rPr>
          <w:rFonts w:ascii="Arial" w:hAnsi="Arial"/>
          <w:b w:val="false"/>
          <w:bCs w:val="false"/>
          <w:i w:val="false"/>
          <w:iCs w:val="false"/>
          <w:lang w:val="mn-MN"/>
        </w:rPr>
        <w:t xml:space="preserve"> байхдаа нэг ил тод байдлын санаачилга гаргаад, аймаар мундаг болчихсон юм гэнэ ээ гээд </w:t>
      </w:r>
      <w:r>
        <w:rPr>
          <w:rFonts w:ascii="Arial" w:hAnsi="Arial"/>
          <w:b w:val="false"/>
          <w:bCs w:val="false"/>
          <w:i w:val="false"/>
          <w:iCs w:val="false"/>
          <w:lang w:val="mn-MN"/>
        </w:rPr>
        <w:t>шуугьж</w:t>
      </w:r>
      <w:r>
        <w:rPr>
          <w:rFonts w:ascii="Arial" w:hAnsi="Arial"/>
          <w:b w:val="false"/>
          <w:bCs w:val="false"/>
          <w:i w:val="false"/>
          <w:iCs w:val="false"/>
          <w:lang w:val="mn-MN"/>
        </w:rPr>
        <w:t xml:space="preserve"> байгаад л энэ ил тод байдлын юмыг гаргаж ирсэн. Тэр </w:t>
      </w:r>
      <w:r>
        <w:rPr>
          <w:rFonts w:ascii="Arial" w:hAnsi="Arial"/>
          <w:b w:val="false"/>
          <w:bCs w:val="false"/>
          <w:i w:val="false"/>
          <w:iCs w:val="false"/>
          <w:lang w:val="mn-MN"/>
        </w:rPr>
        <w:t xml:space="preserve">Тони Блэр нь </w:t>
      </w:r>
      <w:r>
        <w:rPr>
          <w:rFonts w:ascii="Arial" w:hAnsi="Arial"/>
          <w:b w:val="false"/>
          <w:bCs w:val="false"/>
          <w:i w:val="false"/>
          <w:iCs w:val="false"/>
          <w:lang w:val="mn-MN"/>
        </w:rPr>
        <w:t xml:space="preserve">саяхан энэ Алтанхуягийн албан бус зөвлөгч хийж байна гэнэ үү, юу ч гэнэ вэ нэг юм дуулдсан. Тийм байх аа. Тэр мэт дагуу л орж ирж байгаа эд юм байлгүй дээ бодвол.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Энэ төрийн буянаар би чинь бас энэ ухсан газар ертөнцөөр зөндөө нэг тэнэлээ шүү дээ. Австралийн хоёр, гурван тэргүүлэх зэргийн нүүрсний уурхай дээр би очиж л байсан юм. </w:t>
      </w:r>
      <w:r>
        <w:rPr>
          <w:rFonts w:ascii="Arial" w:hAnsi="Arial"/>
          <w:b w:val="false"/>
          <w:bCs w:val="false"/>
          <w:i w:val="false"/>
          <w:iCs w:val="false"/>
          <w:lang w:val="mn-MN"/>
        </w:rPr>
        <w:t>Ашигт малтмал ашиглах шатандаа бол нэг сайхан ил тод байгаад л, тэр дор хөрсийг нь, байгалийг нь хэвэнд нь оруулаад л, гоё болгочихно гэж байдаггүй юм байна лээ дээ. Индонезийн тэр Бали арал дээр нь ч байна уу тэ</w:t>
      </w:r>
      <w:r>
        <w:rPr>
          <w:rFonts w:ascii="Arial" w:hAnsi="Arial"/>
          <w:b w:val="false"/>
          <w:bCs w:val="false"/>
          <w:i w:val="false"/>
          <w:iCs w:val="false"/>
          <w:lang w:val="mn-MN"/>
        </w:rPr>
        <w:t>г</w:t>
      </w:r>
      <w:r>
        <w:rPr>
          <w:rFonts w:ascii="Arial" w:hAnsi="Arial"/>
          <w:b w:val="false"/>
          <w:bCs w:val="false"/>
          <w:i w:val="false"/>
          <w:iCs w:val="false"/>
          <w:lang w:val="mn-MN"/>
        </w:rPr>
        <w:t>ээд нэг хүнд үзүүлчих, чухам хуурах гэж энэ том компаниуд нэг жижигхэн нөхөн сэргээлт хийсэн нь тэрийгээ л одоо ийм болдог юм гэж л ертөнцийг хуурч амьдарч байгаад танай...компаниуд байгаа шүү дээ. Ийм ийм л эдүүд байгаа энэ. Тэгээд энийгээ та бүхэн хэлэлцээд явна биз.</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Энэ яалтай ч юм билээ. Энэ уул уурхайн салбар жишээ нь Жигжид сайд ингээд сууж байна. Одоо мөрдөж байгаа хуулин дотор чинь харамлаж, хойд үедээ үлдээе гэх юм бол дөрөв, таван хөшүүрэг байдаг байхгүй юу. Энийг нь танай яам ерөөсөө хийхгүй байгаа юм. Бүх сайд нарт чинь би хэлж байсан. Болдоггүй юм бол улсын тусгай хэрэгцээндээ хураагаад авчих аа. Нэгдүгээр арга чинь тэр.</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Хоёрдугаар арга чинь хайгуул, жилийнхээ хайгуулын төлбөрийн хэмжээг өндөр тавиад, байж суухын аргагүй өндөр төлбөр тавиад тэгээд тэр хэдэн аймгийн нутаг дамжаад авчихсан лицензийг нь буцаагаад авчих аа. Бүр тэгээд болдоггүй юм бол зарим хэсгээ орон нутгийн тусгай хэрэгцээнд авчих аа. Ингэж... </w:t>
      </w:r>
      <w:r>
        <w:rPr>
          <w:rFonts w:ascii="Arial" w:hAnsi="Arial"/>
          <w:b w:val="false"/>
          <w:bCs w:val="false"/>
          <w:i w:val="false"/>
          <w:iCs w:val="false"/>
          <w:lang w:val="en-US"/>
        </w:rPr>
        <w:t>(</w:t>
      </w:r>
      <w:r>
        <w:rPr>
          <w:rFonts w:ascii="Arial" w:hAnsi="Arial"/>
          <w:b w:val="false"/>
          <w:bCs w:val="false"/>
          <w:i w:val="false"/>
          <w:iCs w:val="false"/>
          <w:lang w:val="mn-MN"/>
        </w:rPr>
        <w:t>минут дуусав</w:t>
      </w:r>
      <w:r>
        <w:rPr>
          <w:rFonts w:ascii="Arial" w:hAnsi="Arial"/>
          <w:b w:val="false"/>
          <w:bCs w:val="false"/>
          <w:i w:val="false"/>
          <w:iCs w:val="false"/>
          <w:lang w:val="en-US"/>
        </w:rPr>
        <w:t>)</w:t>
      </w:r>
    </w:p>
    <w:p>
      <w:pPr>
        <w:pStyle w:val="style0"/>
        <w:jc w:val="both"/>
      </w:pPr>
      <w:r>
        <w:rPr>
          <w:rFonts w:ascii="Arial" w:hAnsi="Arial"/>
          <w:b w:val="false"/>
          <w:bCs w:val="false"/>
          <w:i w:val="false"/>
          <w:iCs w:val="false"/>
          <w:lang w:val="en-US"/>
        </w:rPr>
      </w:r>
    </w:p>
    <w:p>
      <w:pPr>
        <w:pStyle w:val="style0"/>
        <w:jc w:val="both"/>
      </w:pPr>
      <w:r>
        <w:rPr>
          <w:rFonts w:ascii="Arial" w:hAnsi="Arial"/>
          <w:b w:val="false"/>
          <w:bCs w:val="false"/>
          <w:i w:val="false"/>
          <w:iCs w:val="false"/>
          <w:lang w:val="en-US"/>
        </w:rPr>
        <w:tab/>
      </w:r>
      <w:r>
        <w:rPr>
          <w:rFonts w:ascii="Arial" w:hAnsi="Arial"/>
          <w:b/>
          <w:bCs/>
          <w:i w:val="false"/>
          <w:iCs w:val="false"/>
          <w:lang w:val="mn-MN"/>
        </w:rPr>
        <w:t>Ж.Батсуурь:</w:t>
      </w:r>
      <w:r>
        <w:rPr>
          <w:rFonts w:ascii="Arial" w:hAnsi="Arial"/>
          <w:b w:val="false"/>
          <w:bCs w:val="false"/>
          <w:i w:val="false"/>
          <w:iCs w:val="false"/>
          <w:lang w:val="mn-MN"/>
        </w:rPr>
        <w:t xml:space="preserve"> -За Зоригт гишүүн.</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Д.Зоригт:</w:t>
      </w:r>
      <w:r>
        <w:rPr>
          <w:rFonts w:ascii="Arial" w:hAnsi="Arial"/>
          <w:b w:val="false"/>
          <w:bCs w:val="false"/>
          <w:i w:val="false"/>
          <w:iCs w:val="false"/>
          <w:lang w:val="mn-MN"/>
        </w:rPr>
        <w:t xml:space="preserve"> -Уул уурхайн асуудал бол үргэлж л бүх түвшинд хэл ам, үл ойлголцол, талцал дагуулж ирлээ. Тэгээд яах вэ сүүлийн хоёр, гурван жил Улсын Их Хурал энэ эрдэс баялгийн салбарын бодлогыг жаахан тодорхой </w:t>
      </w:r>
      <w:r>
        <w:rPr>
          <w:rFonts w:ascii="Arial" w:hAnsi="Arial"/>
          <w:b w:val="false"/>
          <w:bCs w:val="false"/>
          <w:i w:val="false"/>
          <w:iCs w:val="false"/>
          <w:lang w:val="mn-MN"/>
        </w:rPr>
        <w:t xml:space="preserve">болгох, энэ салбарт ажиллаж байгаа компаниудын одоо хариуцлагыг нэмэгдүүлэх чиглэлээр бас хэд хэдэн бичиг баримт, хууль тогтоомж гаргаж байгаа, гаргахаар оролдож байгаагийн нэг нь энэ ил тод байдлын тухай хуулийн төсөл л дөө.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Тэгээд л яах вэ Монгол Улсын нийт газар нутгийн одоо нэг Улсын Их Хурлаас гаргасан бодлогоор нэг 20 орчим хувьд нь хайгуул, олборлолтын үйл ажиллагаа явуулна. 80 хувь нь одоо сая Нямдорж гишүүний хэлдгээр хойч үедээ хадгалж үлдээж байгаа шүү дээ тусгай хамгаалалт, энэ урт нэртэй хууль, энэ орон нутгийн дархан цаазат газар, энэ уул ус, ой, усны эх бүрдэх газраа ингээд хамгаалалтандаа авчихсан. Одоо хуулиар бол тэнд ямар ч хайгуул олборлолтын ажиллагаа явуулахгүй.</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Тэгээд үлдсэн 20 орчим хувь дээр нь энэ Монгол Улсын эдийн засагт одоо хамгийн их орлогыг оруулж байгаа энэ салбартаа явуулж байгаа аж ахуйн нэгжүүд бол үйл ажиллагаа нь ил тод, хэчнээн хэмжээний ашигт малтмал олборлочихсон юм, ямар орлого олоод байгаа юм, энэ улсын төсөв, орон нутгийн төсөвт ямар татвар төлөөд байгаа юм. Хэчнээн ажлын байр бий болгосон юм, нийгмийн хариуцлага нь байгаль орчны нөхөн сэргээх үүргээ хэрхэн биелүүлж байгаа энэ мэдээллийг бол олон нийт, ард түмэнд бол ил тод болгох ёстой.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Энэ мэдээлэл муугаас болоод, ийм хууль байхгүйгээсээ болоод энэ хэл ам, хардалт сэрдэлт бол одоо их байгаа юмаа. Тийм учраас энэ хуулийг гаргахыг бол дэмжиж байгаа. Энэ хууль гарвал энэ салбарт ажиллаж байгаа энэ уул уурхайн компаниуд үйл ажиллагаа нь бол харьцангуй одоо илүү хариуцлагатай шинэ, дээд шатанд гарна. Ард олон нийт бол энэ компаниудын явуулж байгаа үйл ажиллагааны талаар шууд мэдээлэл бол үе үе ингээд тайлангий нь авдаг болно.</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Энэ компаниудын үйл ажиллагаанд тавьдаг энэ ажлын алба, Засгийн газрын зүгээс ийм бүтэц, орон тооны бус бүтэц бий болно. Тийм учраас бол энийг хэлэлцээд шийдвэрлээд гаргах нь зүйтэй гэж бодож байгаа. Мөн энэ салбарт одоо </w:t>
      </w:r>
      <w:r>
        <w:rPr>
          <w:rFonts w:ascii="Arial" w:hAnsi="Arial"/>
          <w:b w:val="false"/>
          <w:bCs w:val="false"/>
          <w:i w:val="false"/>
          <w:iCs w:val="false"/>
          <w:lang w:val="mn-MN"/>
        </w:rPr>
        <w:t>энэ хуулийг гаргахын өмнө Эрдэс баялгийн бодлогын зөвлөл гэж байгууллагыг одоо Их Хурлаас баталсан бодлогын бичиг баримтын дагуу байгуулсан байгаа. Энэ бодлогын зөвлөл саяхан энэ хуулийн төслийг хэлэлцээд, санал, дүгнэлтээ Их Хуралд ирүүлсэн байна. Энэ маш зөв.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Өөрөөр хэлбэл энэ бодлогын зөвлөлд бол зөвхөн энэ Засгийн газрын байгууллагууд ордоггүй. Энэ олон нийтийн байгууллагууд, төрийн бус байгууллагууд, байгаль орчны байгууллагууд, энэ салбарын мэргэжлийн одоо холбоод мөн энэ оператор, үйл ажиллагаа явуулж байгаа компаниудын төлөөлөл оролцоод, энэ уул уурхай, эрдэс баялагтай холбогдох хуулиудыг ингээд хэлэлцэж байгаа анхны бараг тохиолдол болж байна. Энэ их сайн.</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Тэгээд энэ хууль гаргахдаа тал талын санал бодлыг тусгаад, ингээд ирүүлдгийг болж байгаа гэж би сайшааж байгаа. Тэгээд энэ зөвлөлийн энэ хоёрдугаар тэмдэглэлээр ирүүлсэн саналуудыг хэлэлцүүлгийн явцад бас гишүүд  </w:t>
      </w:r>
      <w:r>
        <w:rPr>
          <w:rFonts w:ascii="Arial" w:hAnsi="Arial"/>
          <w:b w:val="false"/>
          <w:bCs w:val="false"/>
          <w:i w:val="false"/>
          <w:iCs w:val="false"/>
          <w:lang w:val="mn-MN"/>
        </w:rPr>
        <w:t>анхааралтай авч, хуулийн төсөлдөө тусгаж ажиллах ёстой гэсэн байр суурьтай байна. Дэмжиж байна. Баярлалаа.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-Ганхуяг гишүүн үгээ хэлье.</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Д.Ганхуяг:</w:t>
      </w:r>
      <w:r>
        <w:rPr>
          <w:rFonts w:ascii="Arial" w:hAnsi="Arial"/>
          <w:b w:val="false"/>
          <w:bCs w:val="false"/>
          <w:i w:val="false"/>
          <w:iCs w:val="false"/>
          <w:lang w:val="mn-MN"/>
        </w:rPr>
        <w:t xml:space="preserve"> -Баярлалаа. Энэ хуулийн төслийг дэмжиж байгаа юмаа. Тэгээд ер нь бол хэн нэгний тусын тулд жишээлбэл үндэстэн дэмжсэн корпорац ч гэдэг юм уу тийм зорилгоор гарч байгаа хууль бол бишээ. Геологи, уул уурхай, газрын тосны салбарын харилцаанд оролцож байгаа бүх харилцагчид бүгдээрээ хариуцлагатай байя гэдэг нэг концепц байгаа.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Нэг цэгээс уул уурхайн салбарт үйл ажиллагаа явуулж байгаа компаниудтай холбогдсон мэдээллийг авах боломжтой болж байгаа. Тэр мэдээлэл нь ямар ажиллах хүчний ч тоо байна, олж байгаа орлого ч байна, борлуулалтын үнэ ч байна. Энэ бүхэн байна. Нөгөө талаас Засгийн газар, орон нутаг ямар эрхтэй юм, ямар үүрэгтэй юм. Авсан орлогоо юунд зарцуулж байгаа  энэ бүхэн бас байна. Олсон орлого, татвараа төлсөн орлого, ногдол ашиг энэ бүхэн хоорондоо тулгагддаг байна нэг ийм асуудал.</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Нөхөн сэргээлттэй холбоотой бас мэдээлэл байна. Байгаль орчны менежментийн төлөвлөгөө гэж байдаг. Байгаль орчны нарийвчилсан үнэлгээ гэж байдаг. Тэрний хэрэгжилт бас сайтан дээрээ байж байна. Ийм л зориулалттай ийм хууль юм байгаа юм. Тэгэхдээ нэг зүйлийг бас бараг тодруулчихсан гэж санаж байна. Мэдээлэл авахдаа жишээлбэл Сангийн яам, Татварын газрын авсан мэдээллийг авах, өөрөөр хэлбэл аж ахуйн нэгжийг ингээд тийм ч мэдээлэл өг, ийм ч мэдээлэл өг гэж давхардуулж нэхэхгүй байх </w:t>
      </w:r>
      <w:r>
        <w:rPr>
          <w:rFonts w:ascii="Arial" w:hAnsi="Arial"/>
          <w:b w:val="false"/>
          <w:bCs w:val="false"/>
          <w:i w:val="false"/>
          <w:iCs w:val="false"/>
          <w:lang w:val="mn-MN"/>
        </w:rPr>
        <w:t>тэр зохи</w:t>
      </w:r>
      <w:r>
        <w:rPr>
          <w:rFonts w:ascii="Arial" w:hAnsi="Arial"/>
          <w:b w:val="false"/>
          <w:bCs w:val="false"/>
          <w:i w:val="false"/>
          <w:iCs w:val="false"/>
          <w:lang w:val="mn-MN"/>
        </w:rPr>
        <w:t>ц</w:t>
      </w:r>
      <w:r>
        <w:rPr>
          <w:rFonts w:ascii="Arial" w:hAnsi="Arial"/>
          <w:b w:val="false"/>
          <w:bCs w:val="false"/>
          <w:i w:val="false"/>
          <w:iCs w:val="false"/>
          <w:lang w:val="mn-MN"/>
        </w:rPr>
        <w:t>уулалтаа бас еще нарийн болгох. Би Нэргүй даргатай ярьж байгаад тэгээд орхичихсон санагдаж байна гэж ойлгож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Нөхөн сэргээлтийн тухайд одоо бүгдээрээ ингээд ярихаар зүгээр ингээд гарчихсан дүгнэлт байдаг юм. Өнөөдөр нийт олборжуулсан талбайн нэг 60 орчим хувь нь нөхөн сэргээгдсэн байгаа. Үлдсэн нь бол нөхөн сэргээлт муутай байгаа. Тэгэхдээ тэр нь голцуу төрийн өмчит үйлдвэрийн бишээ төрийн өмчийн компаниудын нөхөн сэргээлт аягүй хариуцлагагүй байдаг. Еще нэг үзэгдэл нь бол энэ өнөөг хүртэлх хугацаанд нөхөн сэргээлт дээр тухайн компани олборлочихоод нэг жижигхэн компанид хариуцуулаад хаячихдаг. Тэр нь нэг жишээлбэл Өвөрхангай аймаг, энэ Сэлэнгэ аймагт нэг хэсэгт газарт нэг тийм асуудал үүсчихсэн. Тэгээд энэ асуудлыг шийдэх шаардлагатай байгаа.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Тэгээд ер нь нөхөн сэргээлт яагаад муу явж ирсэн юм бэ гээд дүгнээд, судалгаа хийгээд үзэхээр Улаанбаатарт хариуцдаг төрийн байгууллага нь асар их одоо нэгдүгээрт, хариуцлагатай нь уг нь бол. Өнөөдрийн хуулиар Байгаль орчны яам, Уул уурхайн яам, Ашигт малтмалын газар, Газрын тосны газар. Тэгээд энэ улсууд чинь төрийн ажил хийж байгаа уул уурхай явуулаагүй юм чинь өөрөөр хэлбэл хариуцлагагүй байх нь ойлгомжтой.</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Сая Ашигт малтмалын тухай хуулиар яг тэр олон улсынх нь сая Австралийг ярьж байсан. Компани нь өөрөө байгаль орчны энэ нөхөн сэргээлт, байгаль орчныг хамгаалах ажилтантай. Тэр нь тогтмол маягтаар мэдээллээ өгдөг. Тэрийг нь орон нутаг нэг уул уурхайн салбарын нэг агентлаг хянаж байхад </w:t>
      </w:r>
      <w:r>
        <w:rPr>
          <w:rFonts w:ascii="Arial" w:hAnsi="Arial"/>
          <w:b w:val="false"/>
          <w:bCs w:val="false"/>
          <w:i w:val="false"/>
          <w:iCs w:val="false"/>
          <w:lang w:val="mn-MN"/>
        </w:rPr>
        <w:t xml:space="preserve">боломжтой юм байгаа юм. Саяны Улаанбаатар дахь олон байгууллага дээр мэргэжлийн хяналт бас байдаг. Тэгээд л ээлжлээд л шалгаад байна, шалгаад </w:t>
      </w:r>
      <w:r>
        <w:rPr>
          <w:rFonts w:ascii="Arial" w:hAnsi="Arial"/>
          <w:b w:val="false"/>
          <w:bCs w:val="false"/>
          <w:i w:val="false"/>
          <w:iCs w:val="false"/>
          <w:lang w:val="mn-MN"/>
        </w:rPr>
        <w:t xml:space="preserve">байна, мөн үйлийг нь үздэг байхгүй юу. Тэгээд Байгаль орчны яаман дээр уурхайчид хэрэгтэй болно, нөхөн сэргээлт гэдэг чинь яг олборлох үйлдвэрлэлийн технологийн процесс байхгүй юу. Мэргэжлийн хяналтаар хэрэгтэй болно.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Тэгэхээр энэ нэг хяналтын хуулин дээр компани орон нутаг, Ашигт малтмалын газар дээр өгчихөөд, яг байгаль орчны ерөнхий хяналтаа бол тэр нь хянадаггүй, яг ийм байдлаар явах юм бол маш зүйтэй явна. Өөрөөр хэлбэл компани нь өөрөө хариуцдаг ийм эрх зүйн орчныг бол Ашигт малтмалын тухай хуульд оруулах өөрчлөлтөөр бол бүрдүүлчихсэн. Энийг бас энэ дээр нь анзаарч, энэ бас их чухал хууль юмаа гэдэг.</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Дараа нь бид нар өөрөөр хэлбэл аж ахуйн нэгжүүдийнхээ мэдээллийг, мэдээллийн нэгдсэн сантай болно гэдэг бол маш чухал юм байгаа юм. Өнөөдөр яг Монгол  Улсын хуулиар бол нийт газар нутгийн 7-8-хан хувьд нь тусгай зөвшөөрөл байгаа. Сая бид нар нээсэн, нээгээд нэг за нэг 27, 28 л болох байх. Бусад нь бол түрүүн Зориг гишүүн хэлчих нь лээ. Орон нутгийн, улсын тусгай хэрэгцээний гээд нэг юм байгаа. Зүгээр Нямдорж сайдын тэр хуулийн гарц бол байгаа. Тэрэн дээр энэ </w:t>
      </w:r>
      <w:r>
        <w:rPr>
          <w:rFonts w:ascii="Arial" w:hAnsi="Arial"/>
          <w:b w:val="false"/>
          <w:bCs w:val="false"/>
          <w:i w:val="false"/>
          <w:iCs w:val="false"/>
          <w:lang w:val="mn-MN"/>
        </w:rPr>
        <w:t>50 мянганы зураглалаар хайгуул хийчихэж байгаа юм. Тэгээд ирээдүйтэй, илэрцтэй, илэрцгүй гээд.</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Илэрцтэй талбайгаа бол улсын хэрэгцээнд аваад нөөцлөх боломж байгаа хуулийн гарц нь бол ийм байгаа шүү гэдэг энийг хэлмээр байна. Орон нутгийн хэрэгцээн дээр бол асуудал гарчихсан байгаа. Яаж байна гэхээр эрх барьж байгаа орон нутгийн удирдлага, хувийн зорилгоор орон нутгийн тусгай хэрэгцээнд авдаг, эсвэл гаргадаг ийм үзэгдэл бол гарчихсан байгаа. Тэгээд тэр ер нь бол нэгдсэн улсын тухайд бол Холбооны улс биш Монгол Улс. Тэр өмчийг зүгээр л нэг улсын өмч гээд байя гэдэгтэй адилхан энэ тусгай хэрэгцээний газар дээр бас энэ дээр санал, дүгнэлт боловсруулах ажлын хэсэг..</w:t>
      </w:r>
      <w:r>
        <w:rPr>
          <w:rFonts w:ascii="Arial" w:hAnsi="Arial"/>
          <w:b w:val="false"/>
          <w:bCs w:val="false"/>
          <w:i w:val="false"/>
          <w:iCs w:val="false"/>
          <w:lang w:val="en-US"/>
        </w:rPr>
        <w:t>(</w:t>
      </w:r>
      <w:r>
        <w:rPr>
          <w:rFonts w:ascii="Arial" w:hAnsi="Arial"/>
          <w:b w:val="false"/>
          <w:bCs w:val="false"/>
          <w:i w:val="false"/>
          <w:iCs w:val="false"/>
          <w:lang w:val="mn-MN"/>
        </w:rPr>
        <w:t>минут дуусав</w:t>
      </w:r>
      <w:r>
        <w:rPr>
          <w:rFonts w:ascii="Arial" w:hAnsi="Arial"/>
          <w:b w:val="false"/>
          <w:bCs w:val="false"/>
          <w:i w:val="false"/>
          <w:iCs w:val="false"/>
          <w:lang w:val="en-US"/>
        </w:rPr>
        <w:t>)</w:t>
      </w:r>
      <w:r>
        <w:rPr>
          <w:rFonts w:ascii="Arial" w:hAnsi="Arial"/>
          <w:b w:val="false"/>
          <w:bCs w:val="false"/>
          <w:i w:val="false"/>
          <w:iCs w:val="false"/>
          <w:lang w:val="mn-MN"/>
        </w:rPr>
        <w:t xml:space="preserve">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-Дэмбэрэл гишүүн үгээ хэлье.</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С.Дэмбэрэл:</w:t>
      </w:r>
      <w:r>
        <w:rPr>
          <w:rFonts w:ascii="Arial" w:hAnsi="Arial"/>
          <w:b w:val="false"/>
          <w:bCs w:val="false"/>
          <w:i w:val="false"/>
          <w:iCs w:val="false"/>
          <w:lang w:val="mn-MN"/>
        </w:rPr>
        <w:t xml:space="preserve"> -За ер нь сүүлийн үед Монгол Улс бол ер нь дэлхий дээр байхгүй рекордууд тогтоож байна даа. Жишээлбэл одоо аль ч дэлхийн улсад байдаггүй 58.3 гэж гайхамшигтай гаргалгаатай ийм нарийн тоог хуульчлан батлаад л гэх мэтээр. Бүр 10-ны 3 энэ тэр гэж тэгж нарийвчилдаг. Тэгээд өөрөөр хэлбэл нөгөө динамик ертөнцийг статистик ертөнц болгож баталдаг ийм парламент бол дэлхийд бол их ховорхон.</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Тэгэхээр яг иймэрхүү л юм орж ирж байна. Одоо сайн бодъё. За бид нар нөгөө энэ уул уурхайн талаар төрөөс баримтлах бодлого, энэ салбарын хууль тогтоомжууд, маш олон хууль тогтоомжууд болон энэнтэй холбоотой, хамгийн сүүлд батлагдсан, одоо ил тод энэ тэр гэсэн ийм асуудалтай холбоотой маш олон хуулиуд байгаа. Энэ салбарт хууль хангалттай. Одоо болоо. Одоо ажлаа хий. Ил тодын энэ санаачилгын Монголын зөвлөл байдаг юм. Сая тайлангаар нь эртээд үзэж байхад 265 компани энэ ил тод байдлын санаачилгад нэгдсэн байна лээ.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Тэгээд энэ бол нэг жилдээ 2 удаа хуралддаг шиг санах юм. Өөрөөр хэлбэл энэний ажилладаг механизм нь ерөнхийдөө нэг тийм жаахан хөшүүндүү, яамтай тэр болгон бас уялддаггүй, Цолмон гэдэг хүн л яваад байдаг. Тэгээд нэг энэ компаниудыг ингэж оръё. Энэ өөрөө санаачилга, тэгээд энэ сайн дурын ажил.</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 Бид хуулин дээрээ энэ уул уурхайн ил тод байдал, энэ хариуцлагатай байх бүх зарчмуудыг тэр үзэл баримтлах хуулиуд дээрээ суулгаад өгчихсөн, бүх хуулин дээрээ байж байгаа. Одоо зүгээр ажлаа л хий. Дахиж яах гэж шинэ хууль нэмж оруулж ирээд л, тэгээд тэрнийгээ ил тод байдлын тухай хууль гээд л. Тэгээд л энэ компаниудыг скочдож байна шүү дээ. Зүгээр ажлыг нь хийлгээч. Өөрснөө ажлаа эхлээд хийгээд сурчих. Зөв сайн хийгээд сурчих, </w:t>
      </w:r>
      <w:r>
        <w:rPr>
          <w:rFonts w:ascii="Arial" w:hAnsi="Arial"/>
          <w:b w:val="false"/>
          <w:bCs w:val="false"/>
          <w:i w:val="false"/>
          <w:iCs w:val="false"/>
          <w:lang w:val="mn-MN"/>
        </w:rPr>
        <w:t>ү</w:t>
      </w:r>
      <w:r>
        <w:rPr>
          <w:rFonts w:ascii="Arial" w:hAnsi="Arial"/>
          <w:b w:val="false"/>
          <w:bCs w:val="false"/>
          <w:i w:val="false"/>
          <w:iCs w:val="false"/>
          <w:lang w:val="mn-MN"/>
        </w:rPr>
        <w:t xml:space="preserve">р дүнтэй хийгээд сурчих. Болохгүй байгаа механизмаа сайжруулаад явчих. Тэрнээс биш шинэ хууль гаргачихаар ингээд дэлхийн бас нэг ийм рекорд тогтоосон ийм улс болох гэж оролдсоны хэрэггүй.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Жишээлбэл одоо за дэлхий дээр яг энэ тооны энэ уул уурхайн ил тод байдлын санаачилгын дагуу ингээд хуульчилчихсан хэчнээн орон байгаа юм. Тэгээд энэний үр дүн нь ямар байгаа юм. Судалгаа нь хаана байна. Энэ хуулиа оруулж ирж байгаа бол энэ чинь судалгаа байх ёстой шүү дээ. За Ганхуяг аа, зүгээр мэддэг мэддэг юмаа л ярьцгаая.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Тийм учраас бүх хуулийн эрх зүйн орчин нь байж байна, энэ дээр өөрснөө ажлаа хийгээд, сайн зохион байгуулах, сайн менежментийн асуудал яригдана уу гэхээс биш шинэ хууль гарчихаар л ингэчихдэг юм бишээ. Хэрэв сайн санаж байгаа бол бид нар энэ хуулийг одоо энэний өмнө, одоо тэр нөгөө уул уурхайн эрдэс баялгийн талаар төрөөс баримтлах бодлого энэ тэрд бол бүр маш олон тодорхой заалтуудыг суулгаж өгсөн шүү дээ.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Тэр бодлогыг чинь хэрэгжүүлэхэд заавал хууль гаргах шаардлагагүй байдаг юм, байдаггүй юм. Засгийн газрын түвшинд жишээлбэл тогтоол </w:t>
      </w:r>
      <w:r>
        <w:rPr>
          <w:rFonts w:ascii="Arial" w:hAnsi="Arial"/>
          <w:b w:val="false"/>
          <w:bCs w:val="false"/>
          <w:i w:val="false"/>
          <w:iCs w:val="false"/>
          <w:lang w:val="mn-MN"/>
        </w:rPr>
        <w:t>г</w:t>
      </w:r>
      <w:r>
        <w:rPr>
          <w:rFonts w:ascii="Arial" w:hAnsi="Arial"/>
          <w:b w:val="false"/>
          <w:bCs w:val="false"/>
          <w:i w:val="false"/>
          <w:iCs w:val="false"/>
          <w:lang w:val="mn-MN"/>
        </w:rPr>
        <w:t xml:space="preserve">аргаад, төр, хувийн хэвшлийн, чи битгий саад болоод бай. Төр, хувийн хэвшлийн түншлэлийн янз янзын механизм, баримт бичиг гаргаад, энийг хэрэгжүүлж болдог юм. Жишээлбэл, өчигдөр ингэж ярьж байна лээ л дээ. 20 удаа Засгийн газрын тогтоол гаргачихсан. Тийм учраас одоо хууль гаргахгүй бол болохгүй гэж. 20 удаагийн Засгийн газрын тогтоол нь хэрэгжээгүй.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Тийм учраас </w:t>
      </w:r>
      <w:r>
        <w:rPr>
          <w:rFonts w:ascii="Arial" w:hAnsi="Arial"/>
          <w:b w:val="false"/>
          <w:bCs w:val="false"/>
          <w:i w:val="false"/>
          <w:iCs w:val="false"/>
          <w:lang w:val="mn-MN"/>
        </w:rPr>
        <w:t>М</w:t>
      </w:r>
      <w:r>
        <w:rPr>
          <w:rFonts w:ascii="Arial" w:hAnsi="Arial"/>
          <w:b w:val="false"/>
          <w:bCs w:val="false"/>
          <w:i w:val="false"/>
          <w:iCs w:val="false"/>
          <w:lang w:val="mn-MN"/>
        </w:rPr>
        <w:t xml:space="preserve">онгол хэлний тухай хууль гаргах юм гэнэ ээ. Тэгээд түүнийгээ журамт үүрэг гэж нэрлэнэ. Тэгвэл энд ингээд бич. Хэрэв яах юм бол. Уул уурхайн ил тод байдлыг хангах нь монголын бүх компаниудын уул уурхайн компаниудын журамт үүрэг мөнөө гээд аягүй гоё шинэчлэл хийгээч дээ тэгвэл </w:t>
      </w:r>
      <w:r>
        <w:rPr>
          <w:rFonts w:ascii="Arial" w:hAnsi="Arial"/>
          <w:b w:val="false"/>
          <w:bCs w:val="false"/>
          <w:i w:val="false"/>
          <w:iCs w:val="false"/>
          <w:lang w:val="mn-MN"/>
        </w:rPr>
        <w:t>гоё</w:t>
      </w:r>
      <w:r>
        <w:rPr>
          <w:rFonts w:ascii="Arial" w:hAnsi="Arial"/>
          <w:b w:val="false"/>
          <w:bCs w:val="false"/>
          <w:i w:val="false"/>
          <w:iCs w:val="false"/>
          <w:lang w:val="mn-MN"/>
        </w:rPr>
        <w:t xml:space="preserve"> шүү дээ. Үндсэн хуулинд байгаа энэ тэр гээд.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Тийм учраас ийм алиа юм битгий ярьцгаа, ажлаа сайн хий, ажлаа сайн хийх бүрэн боломж байна, хууль эрх зүйн орчин чинь байна. Тийм учраас ийм нэг сонин сонин юм битгий оруулж, цаг аваад бай. За болоо.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-Гарамгайбаатар гишүүн үгээ хэлье.</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Б.Гарамгайбаатар:</w:t>
      </w:r>
      <w:r>
        <w:rPr>
          <w:rFonts w:ascii="Arial" w:hAnsi="Arial"/>
          <w:b w:val="false"/>
          <w:bCs w:val="false"/>
          <w:i w:val="false"/>
          <w:iCs w:val="false"/>
          <w:lang w:val="mn-MN"/>
        </w:rPr>
        <w:t xml:space="preserve"> -За би бас жаахан болгоомжилж байгаа ний нуугүй </w:t>
      </w:r>
      <w:r>
        <w:rPr>
          <w:rFonts w:ascii="Arial" w:hAnsi="Arial"/>
          <w:b w:val="false"/>
          <w:bCs w:val="false"/>
          <w:i w:val="false"/>
          <w:iCs w:val="false"/>
          <w:lang w:val="mn-MN"/>
        </w:rPr>
        <w:t xml:space="preserve">ярихад. Яагаад би болгоомжилж байна вэ гэхээр төсвийн тогтвортой байдлын хуулийг бид нар өчигдөр батлахдаа ийм дүр зураг харагдсан. Сая Дэмбэрэл </w:t>
      </w:r>
      <w:r>
        <w:rPr>
          <w:rFonts w:ascii="Arial" w:hAnsi="Arial"/>
          <w:b w:val="false"/>
          <w:bCs w:val="false"/>
          <w:i w:val="false"/>
          <w:iCs w:val="false"/>
          <w:lang w:val="mn-MN"/>
        </w:rPr>
        <w:t xml:space="preserve">гишүүн зах зухыг нь хэлээд байгаа юм. Тэгэхээр одоо бид нар жишээлэх юм бол хайгуул олборлолтын лицензийг хориглочихсон, өнөөдрийг хүртэл ажиллаж байгаа. </w:t>
      </w:r>
      <w:r>
        <w:rPr>
          <w:rFonts w:ascii="Arial" w:hAnsi="Arial"/>
          <w:b w:val="false"/>
          <w:bCs w:val="false"/>
          <w:i w:val="false"/>
          <w:iCs w:val="false"/>
          <w:lang w:val="mn-MN"/>
        </w:rPr>
        <w:t>Тэгээд урт нэртэй хуулийн нэмэлт, өөрчлөлтийн асуудал бас л асуудал дагуулсаар өнөөдрийг хүрч байгаа юм.</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Тэгээд энэ бүгдийг ил тод байдал гэдэг энэ юмаар ингээд нээж өгөөд байна гэж би ойлгож байгаа л  даа бас давхар. Яагаад гэвэл бодлогын зөвлөлийг иргэдийн оролцоо, янз бүрийн оролцоогоор нэмээд ингээд явахад хүн олшрох тусмаа бодлогын зөвлөл буруу шийдвэр гаргадаг угаасаа. Тэгээд ийм юмнууд дээр нь анхаараасай гэж ингэж бодож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Үнэндээ үнэхээр энэ дээр бол хайгуул олборлолтын одоо тэр урт нэртэй хуулийн нэмэлт, өөрчлөлтийг хийж, хайгуул олборлолтыг цэгцэлж өгөхгүйгээр Монгол Улсын эдийн засаг сайжрах боломж байхгүй. Тийм учраас энэ ил тод янз бүрийн энэ нэр хаягаар энэ асуудал..байдаг байхгүй юу. Юу гэнэ ээ.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Тийм учраас энийг би бол болгоомжилж байна. Үнэхээр энэ хууль бол бас л гаднын технологи, гадна талд байсан хуулийг бид нар өнөөдөр энд нэвтрүүлж оруулж ирж байгаа байхгүй юу. Тэгэхээр энэ утгаараа нэг талаараа сайн байж магадгүй.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Нөгөө утгаараа асуудал нэлээн дагуулах юм биш биз дээ л гэсэн ийм болгоомжлол байгаа. Яагаад гэвэл ил тод байдлын хууль бол бид нарын гашуун туршлага шүү, бодит үнэн. Тэгээд ийм асуудлуудыг л анхаараасай гэж ингэж бодож байна. Тэгээд миний хувьд бол зүгээр гишүүнийхээ хувьд бол бас дэмжих одоо их л хэцүү байна даа л гэж хэлье.</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-Оюун гишүүн манай Байнгын хорооны гишүүн биш. Гэхдээ бидэнд хуралд оролцож, бас энэ асуудлаар үг хэлэх боломж олгооч ээ гэж хүсэлт тавьсан. Тэгээд Оюун гишүүний микрофоныг нээе.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С.Оюун: </w:t>
      </w:r>
      <w:r>
        <w:rPr>
          <w:rFonts w:ascii="Arial" w:hAnsi="Arial"/>
          <w:b w:val="false"/>
          <w:bCs w:val="false"/>
          <w:i w:val="false"/>
          <w:iCs w:val="false"/>
          <w:lang w:val="mn-MN"/>
        </w:rPr>
        <w:t>-За ерөнхийдөө миний саналыг хэлчихлээ дээ. Ер нь их сайн санаачилга. Тэгээд энэ сайн санаачилгаараа л явмаар байгаа юм. Заавал хууль болгоод гээд байх шаардлагагүй гэж бодож байна л даа. Тэгээд миний ойлгосноор энэ ил тод байдлын санаачилга нэлээн олон оронд байдаг ч гэсэн яг хууль сүрхий болоод байгаа юм байхгүй. Тэгээд Дэмбэрэл гишүүний хэлснээр хуулиудад, бодлогуудад нэлээн их бүх юм суучихсан учраас, тэгээд шилэн дансны хууль бас гарч байна. Шилэн дансны хуулиар төсөв бүх юм дээрээ нэлээн их нээлттэй болж байгаа.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Тэгэхээр энэ заавал хууль болох шаардлагагүй ээ, сайн  дурын санаачилга учраас сайн дураараа л, санаачилгаараа л саяны явсан нэлээн сайн явснаараа л явсан нь дээр байх л гэж хэлэх гэж байсан юм. Тэгээд манай гишүүд бас тийм байр суурьтай байх шиг байна  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-За гишүүд үг хэлж дууслаа. Ингээд санал хураалт явуулна. Гишүүд санал хураалтанд бэлэн үү. За ингээд Эрдэс баялгийн салбарын ил тод байдлын тухай хуулийн төслийг Улсын Их Хурлын чуулганы нэгдсэн </w:t>
      </w:r>
      <w:r>
        <w:rPr>
          <w:rFonts w:ascii="Arial" w:hAnsi="Arial"/>
          <w:b w:val="false"/>
          <w:bCs w:val="false"/>
          <w:i w:val="false"/>
          <w:iCs w:val="false"/>
          <w:lang w:val="mn-MN"/>
        </w:rPr>
        <w:t xml:space="preserve">хуралдаанаар хэлэлцүүлэх нь зүйтэй гэсэн томьёоллоор санал хураалт явуулна. Ингээд ирц бүрэн байна. Тэгэхээр саяын одоо хэлэлцүүлэх нь зүйтэй </w:t>
      </w:r>
      <w:r>
        <w:rPr>
          <w:rFonts w:ascii="Arial" w:hAnsi="Arial"/>
          <w:b w:val="false"/>
          <w:bCs w:val="false"/>
          <w:i w:val="false"/>
          <w:iCs w:val="false"/>
          <w:lang w:val="mn-MN"/>
        </w:rPr>
        <w:t xml:space="preserve">гэсэн томьёоллоор санал хураалт явуулъя. Санал хураалт.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За ингээд 11 гишүүн санал хураалтанд оролцож, 7 гишүүн дэмжсэн, 63.6 хувиар хэлэлцүүлэх нь зүйтэй гэсэн </w:t>
      </w:r>
      <w:r>
        <w:rPr>
          <w:rFonts w:ascii="Arial" w:hAnsi="Arial"/>
          <w:b w:val="false"/>
          <w:bCs w:val="false"/>
          <w:i w:val="false"/>
          <w:iCs w:val="false"/>
          <w:lang w:val="mn-MN"/>
        </w:rPr>
        <w:t xml:space="preserve">санал </w:t>
      </w:r>
      <w:r>
        <w:rPr>
          <w:rFonts w:ascii="Arial" w:hAnsi="Arial"/>
          <w:b w:val="false"/>
          <w:bCs w:val="false"/>
          <w:i w:val="false"/>
          <w:iCs w:val="false"/>
          <w:lang w:val="mn-MN"/>
        </w:rPr>
        <w:t>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Ингээд Эдийн засгийн байнгын хорооны өнөөдрийн хуралдаан хэлэлцэх асуудлаа дууслаа. Хуралдаан завсарласныг мэдэгдье.</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Ингээд илтгэх гишүүнийг томилъё. Ганхуяг гишүүнээр илтгүүлэх юм уу. За байж байгаарай Нямдорж гишүүн зүгээр энэ санал хураалттай холбогдуулж үг хэлье. Одонтуяа гишүүнээр илтгэгч гишүүнийг томиллоо. Энэ хэлэлцэх эсэх нь шүү дээ Нямдорж гишүүн ээ. Нямдорж гишүүн.</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Ц.Нямдорж:</w:t>
      </w:r>
      <w:r>
        <w:rPr>
          <w:rFonts w:ascii="Arial" w:hAnsi="Arial"/>
          <w:b w:val="false"/>
          <w:bCs w:val="false"/>
          <w:i w:val="false"/>
          <w:iCs w:val="false"/>
          <w:lang w:val="mn-MN"/>
        </w:rPr>
        <w:t xml:space="preserve"> -Үгүй ээ, цаашдаа яамаар байгаа юм. Энэ саяын хууль гэхэд бол Ганхуяг сайд байхдаа үзэл баримтлалд нь гарын үсэг зурж оруулж ирсэн ийм асуудал л даа. Цаашдаа яг ийм юман дээр бол Ганхуяг гишүүнийг асуудал хариуцуулаад баймгүй байгаа юм. Би өөрийг чинь хэрэгтэй, хэрэггүй хэл ярианаас хол байг гэдэг утгаар нь, бас зарчмын хувьд ингэж ярьж байгаа юм нэгдүгээрт.</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Хоёрдугаарт, саяын санал хураалт чинь худлаа явагдчихлаа шүү дээ. Ингэж хүнийг хүн орлохгүй шүү дээ. Тэгээд ингээд цаашаа Байнгын хорооны шинэ дарга ажил хийсэн дүр эсгээд, нөгөө дүр эсгэсэн ардчилал гэдгийг л хөгжүүллээ дээ. Тэр гишүүд чинь байж байгаад санал өгөх үүрэгтэй шүү дээ. Ямар их хүнд сурталтай хүмүүс байна аа. Нэг Байнгын хорооны хурал дээр бүтэн суучихаж чаддаггүй, огло үсрээд гараад гүйгээд явчихдаг. Хойд талд нь кнопыг нь дардаг нэг барлагтай. Ийм гишүүд болж хувирч байгаа юм уу. Ийм замбараагүй байдлыг Байнгын хорооны дарга хүн өөгшүүлж болохгүй шүү дээ.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Ирцээ бүрдүүлж байгаад дахин саналаа хураагаарай, би энийг чинь хэлэлцэхийг нь дэмжсэн.</w:t>
        <w:tab/>
        <w:t xml:space="preserve">Дотор нь бол зөндөө юмнууд байна эсэргүүцэх. Дараа нь та нар ийм хоёрын хооронд юм хийж байж хэл аманд </w:t>
      </w:r>
      <w:r>
        <w:rPr>
          <w:rFonts w:ascii="Arial" w:hAnsi="Arial"/>
          <w:b w:val="false"/>
          <w:bCs w:val="false"/>
          <w:i w:val="false"/>
          <w:iCs w:val="false"/>
          <w:lang w:val="mn-MN"/>
        </w:rPr>
        <w:t>ордгоо</w:t>
      </w:r>
      <w:r>
        <w:rPr>
          <w:rFonts w:ascii="Arial" w:hAnsi="Arial"/>
          <w:b w:val="false"/>
          <w:bCs w:val="false"/>
          <w:i w:val="false"/>
          <w:iCs w:val="false"/>
          <w:lang w:val="mn-MN"/>
        </w:rPr>
        <w:t xml:space="preserve"> боль л доо. Энэ хурлаа ирцтэйгээр хийж сур л даа. Би хуулийн шаардлага тавьж байна. Илүү дутуу юм би хэлээгүй байна шүү.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Ж.Батсуурь:</w:t>
      </w:r>
      <w:r>
        <w:rPr>
          <w:rFonts w:ascii="Arial" w:hAnsi="Arial"/>
          <w:b w:val="false"/>
          <w:bCs w:val="false"/>
          <w:i w:val="false"/>
          <w:iCs w:val="false"/>
          <w:lang w:val="mn-MN"/>
        </w:rPr>
        <w:t xml:space="preserve"> -Энэ бол хэлэлцэх эсэх нь байсан. Тийм учраас одоо цаашдаа энэ анхны хэлэлцүүлэг дээр энэ асуудлыг анхааръя. За хуралдаан дууссаныг мэдэгдье.</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Дууны бичлэгээс буулгасан:</w:t>
      </w:r>
    </w:p>
    <w:p>
      <w:pPr>
        <w:pStyle w:val="style0"/>
        <w:jc w:val="both"/>
      </w:pPr>
      <w:r>
        <w:rPr>
          <w:rFonts w:ascii="Arial" w:hAnsi="Arial"/>
          <w:b w:val="false"/>
          <w:bCs w:val="false"/>
          <w:i w:val="false"/>
          <w:iCs w:val="false"/>
          <w:lang w:val="mn-MN"/>
        </w:rPr>
        <w:tab/>
        <w:t>Протоколын албаны шинжээч</w:t>
        <w:tab/>
        <w:t>Д.Энэбиш</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 xml:space="preserve">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r>
    </w:p>
    <w:p>
      <w:pPr>
        <w:pStyle w:val="style0"/>
      </w:pPr>
      <w:r>
        <w:rPr>
          <w:rFonts w:ascii="Arial" w:hAnsi="Arial"/>
          <w:b/>
          <w:bCs/>
          <w:i w:val="false"/>
          <w:iCs w:val="false"/>
          <w:lang w:val="mn-MN"/>
        </w:rPr>
        <w:tab/>
      </w:r>
    </w:p>
    <w:sectPr>
      <w:footerReference r:id="rId2" w:type="default"/>
      <w:type w:val="nextPage"/>
      <w:pgSz w:h="16838" w:w="11906"/>
      <w:pgMar w:bottom="1693" w:footer="1134" w:gutter="0" w:header="0" w:left="2002" w:right="850"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center"/>
    </w:pPr>
    <w:r>
      <w:rPr/>
      <w:fldChar w:fldCharType="begin"/>
    </w:r>
    <w:r>
      <w:instrText> PAGE </w:instrText>
    </w:r>
    <w:r>
      <w:fldChar w:fldCharType="separate"/>
    </w:r>
    <w:r>
      <w:t>33</w:t>
    </w:r>
    <w:r>
      <w:fldChar w:fldCharType="end"/>
    </w:r>
  </w:p>
</w:ftr>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rPr/>
    </w:lvl>
    <w:lvl w:ilvl="1">
      <w:start w:val="1"/>
      <w:numFmt w:val="decimal"/>
      <w:lvlText w:val="%2."/>
      <w:lvlJc w:val="left"/>
      <w:pPr>
        <w:tabs>
          <w:tab w:pos="1080" w:val="num"/>
        </w:tabs>
        <w:ind w:hanging="360" w:left="1080"/>
      </w:pPr>
      <w:rPr/>
    </w:lvl>
    <w:lvl w:ilvl="2">
      <w:start w:val="1"/>
      <w:numFmt w:val="decimal"/>
      <w:lvlText w:val="%3."/>
      <w:lvlJc w:val="left"/>
      <w:pPr>
        <w:tabs>
          <w:tab w:pos="1440" w:val="num"/>
        </w:tabs>
        <w:ind w:hanging="360" w:left="1440"/>
      </w:pPr>
      <w:rPr/>
    </w:lvl>
    <w:lvl w:ilvl="3">
      <w:start w:val="1"/>
      <w:numFmt w:val="decimal"/>
      <w:lvlText w:val="%4."/>
      <w:lvlJc w:val="left"/>
      <w:pPr>
        <w:tabs>
          <w:tab w:pos="1800" w:val="num"/>
        </w:tabs>
        <w:ind w:hanging="360" w:left="1800"/>
      </w:pPr>
      <w:rPr/>
    </w:lvl>
    <w:lvl w:ilvl="4">
      <w:start w:val="1"/>
      <w:numFmt w:val="decimal"/>
      <w:lvlText w:val="%5."/>
      <w:lvlJc w:val="left"/>
      <w:pPr>
        <w:tabs>
          <w:tab w:pos="2160" w:val="num"/>
        </w:tabs>
        <w:ind w:hanging="360" w:left="2160"/>
      </w:pPr>
      <w:rPr/>
    </w:lvl>
    <w:lvl w:ilvl="5">
      <w:start w:val="1"/>
      <w:numFmt w:val="decimal"/>
      <w:lvlText w:val="%6."/>
      <w:lvlJc w:val="left"/>
      <w:pPr>
        <w:tabs>
          <w:tab w:pos="2520" w:val="num"/>
        </w:tabs>
        <w:ind w:hanging="360" w:left="2520"/>
      </w:pPr>
      <w:rPr/>
    </w:lvl>
    <w:lvl w:ilvl="6">
      <w:start w:val="1"/>
      <w:numFmt w:val="decimal"/>
      <w:lvlText w:val="%7."/>
      <w:lvlJc w:val="left"/>
      <w:pPr>
        <w:tabs>
          <w:tab w:pos="2880" w:val="num"/>
        </w:tabs>
        <w:ind w:hanging="360" w:left="2880"/>
      </w:pPr>
      <w:rPr/>
    </w:lvl>
    <w:lvl w:ilvl="7">
      <w:start w:val="1"/>
      <w:numFmt w:val="decimal"/>
      <w:lvlText w:val="%8."/>
      <w:lvlJc w:val="left"/>
      <w:pPr>
        <w:tabs>
          <w:tab w:pos="3240" w:val="num"/>
        </w:tabs>
        <w:ind w:hanging="360" w:left="3240"/>
      </w:pPr>
      <w:rPr/>
    </w:lvl>
    <w:lvl w:ilvl="8">
      <w:start w:val="1"/>
      <w:numFmt w:val="decimal"/>
      <w:lvlText w:val="%9."/>
      <w:lvlJc w:val="left"/>
      <w:pPr>
        <w:tabs>
          <w:tab w:pos="3600" w:val="num"/>
        </w:tabs>
        <w:ind w:hanging="360" w:left="3600"/>
      </w:pPr>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7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true"/>
      <w:autoSpaceDE w:val="true"/>
    </w:pPr>
    <w:rPr>
      <w:rFonts w:ascii="Times New Roman" w:cs="Mangal" w:eastAsia="Lucida Sans Unicode" w:hAnsi="Times New Roman"/>
      <w:color w:val="auto"/>
      <w:sz w:val="24"/>
      <w:szCs w:val="24"/>
      <w:lang w:bidi="hi-IN" w:eastAsia="zh-CN" w:val="en-US"/>
    </w:rPr>
  </w:style>
  <w:style w:styleId="style15" w:type="character">
    <w:name w:val="Numbering Symbols"/>
    <w:next w:val="style15"/>
    <w:rPr/>
  </w:style>
  <w:style w:styleId="style16" w:type="paragraph">
    <w:name w:val="Heading"/>
    <w:basedOn w:val="style0"/>
    <w:next w:val="style17"/>
    <w:pPr>
      <w:keepNext/>
      <w:spacing w:after="120" w:before="240"/>
      <w:contextualSpacing w:val="false"/>
    </w:pPr>
    <w:rPr>
      <w:rFonts w:ascii="Arial" w:cs="Mangal" w:eastAsia="Lucida Sans Unicode"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Footer"/>
    <w:basedOn w:val="style0"/>
    <w:next w:val="style21"/>
    <w:pPr>
      <w:suppressLineNumbers/>
      <w:tabs>
        <w:tab w:leader="none" w:pos="4527" w:val="center"/>
        <w:tab w:leader="none" w:pos="9054" w:val="right"/>
      </w:tabs>
    </w:pPr>
    <w:rPr/>
  </w:style>
  <w:style w:styleId="style22" w:type="paragraph">
    <w:name w:val="List Paragraph"/>
    <w:basedOn w:val="style0"/>
    <w:next w:val="style22"/>
    <w:pPr>
      <w:spacing w:after="200" w:before="0"/>
      <w:ind w:firstLine="720" w:left="720" w:right="0"/>
      <w:contextualSpacing/>
    </w:pPr>
    <w:rPr/>
  </w:style>
  <w:style w:styleId="style23" w:type="paragraph">
    <w:name w:val="Table Contents"/>
    <w:basedOn w:val="style0"/>
    <w:next w:val="style2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50263</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2015-03-06T09:11:15.98Z</dcterms:created>
  <cp:lastPrinted>2015-03-16T14:21:48.03Z</cp:lastPrinted>
  <dcterms:modified xsi:type="dcterms:W3CDTF">2015-03-16T14:36:34.90Z</dcterms:modified>
  <cp:revision>11</cp:revision>
</cp:coreProperties>
</file>