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
    </w:p>
    <w:p>
      <w:pPr>
        <w:pStyle w:val="Textbodyindent"/>
        <w:spacing w:lineRule="atLeast" w:line="100" w:before="0" w:after="0"/>
        <w:ind w:left="16" w:right="0" w:hanging="0"/>
        <w:jc w:val="center"/>
        <w:rPr/>
      </w:pPr>
      <w:r>
        <w:rPr>
          <w:rFonts w:cs="Arial" w:ascii="Arial" w:hAnsi="Arial"/>
          <w:i w:val="false"/>
          <w:iCs w:val="false"/>
          <w:sz w:val="24"/>
          <w:szCs w:val="24"/>
        </w:rPr>
        <w:t xml:space="preserve">Монгол Улсын Их Хурлын </w:t>
      </w:r>
      <w:r>
        <w:rPr>
          <w:rFonts w:cs="Arial" w:ascii="Arial" w:hAnsi="Arial"/>
          <w:i w:val="false"/>
          <w:iCs w:val="false"/>
          <w:sz w:val="24"/>
          <w:szCs w:val="24"/>
          <w:lang w:val="mn-Cyrl-MN"/>
        </w:rPr>
        <w:t>2015 оны намрын ээлжит чуулганы Нийгмийн бодлого, боловсрол, соёл, шинжлэх ухааны байнгын хорооны 2016 оны 0</w:t>
      </w:r>
      <w:r>
        <w:rPr>
          <w:rFonts w:cs="Arial" w:ascii="Arial" w:hAnsi="Arial"/>
          <w:i w:val="false"/>
          <w:iCs w:val="false"/>
          <w:sz w:val="24"/>
          <w:szCs w:val="24"/>
          <w:lang w:val="en-US"/>
        </w:rPr>
        <w:t>2</w:t>
      </w:r>
      <w:r>
        <w:rPr>
          <w:rFonts w:cs="Arial" w:ascii="Arial" w:hAnsi="Arial"/>
          <w:i w:val="false"/>
          <w:iCs w:val="false"/>
          <w:sz w:val="24"/>
          <w:szCs w:val="24"/>
          <w:lang w:val="mn-Cyrl-MN"/>
        </w:rPr>
        <w:t xml:space="preserve"> дугаар сарын 05-ны өдөр /Баасан гараг/-ийн хуралдааны </w:t>
      </w:r>
    </w:p>
    <w:p>
      <w:pPr>
        <w:pStyle w:val="Textbodyindent"/>
        <w:spacing w:lineRule="atLeast" w:line="100" w:before="0" w:after="0"/>
        <w:ind w:left="16" w:right="0" w:hanging="0"/>
        <w:jc w:val="center"/>
        <w:rPr/>
      </w:pPr>
      <w:r>
        <w:rPr>
          <w:rFonts w:cs="Arial" w:ascii="Arial" w:hAnsi="Arial"/>
          <w:i w:val="false"/>
          <w:iCs w:val="false"/>
          <w:sz w:val="24"/>
          <w:szCs w:val="24"/>
          <w:lang w:val="mn-Cyrl-MN"/>
        </w:rPr>
        <w:t>гар тэмдэглэл</w:t>
      </w:r>
    </w:p>
    <w:p>
      <w:pPr>
        <w:pStyle w:val="Textbodyindent"/>
        <w:spacing w:lineRule="atLeast" w:line="100" w:before="0" w:after="0"/>
        <w:ind w:left="283" w:right="0" w:hanging="0"/>
        <w:jc w:val="center"/>
        <w:rPr/>
      </w:pPr>
      <w:r>
        <w:rPr/>
      </w:r>
    </w:p>
    <w:p>
      <w:pPr>
        <w:pStyle w:val="BodyTextIndent3"/>
        <w:spacing w:lineRule="atLeast" w:line="100" w:before="0" w:after="0"/>
        <w:ind w:left="0" w:right="0" w:hanging="0"/>
        <w:rPr/>
      </w:pPr>
      <w:r>
        <w:rPr>
          <w:rFonts w:cs="Arial" w:ascii="Arial" w:hAnsi="Arial"/>
          <w:i w:val="false"/>
          <w:iCs w:val="false"/>
          <w:sz w:val="24"/>
          <w:szCs w:val="24"/>
          <w:lang w:val="mn-Cyrl-MN"/>
        </w:rPr>
        <w:tab/>
        <w:t>Улсын Их Хурлын гишүүн С.Одонтуяа ирц, хэлэлцэх асуудлын дарааллыг танилцуулж,</w:t>
      </w:r>
      <w:r>
        <w:rPr>
          <w:rFonts w:cs="Arial" w:ascii="Arial" w:hAnsi="Arial"/>
          <w:i w:val="false"/>
          <w:iCs w:val="false"/>
          <w:sz w:val="24"/>
          <w:szCs w:val="24"/>
        </w:rPr>
        <w:t xml:space="preserve"> хуралдааныг даргалав.</w:t>
      </w:r>
    </w:p>
    <w:p>
      <w:pPr>
        <w:pStyle w:val="Normal"/>
        <w:spacing w:lineRule="atLeast" w:line="100" w:before="0" w:after="0"/>
        <w:ind w:left="0" w:right="0" w:firstLine="749"/>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Хуралдаанд и</w:t>
      </w:r>
      <w:r>
        <w:rPr>
          <w:rFonts w:cs="Arial" w:ascii="Arial" w:hAnsi="Arial"/>
          <w:b w:val="false"/>
          <w:bCs w:val="false"/>
          <w:i w:val="false"/>
          <w:iCs w:val="false"/>
          <w:sz w:val="24"/>
          <w:szCs w:val="24"/>
        </w:rPr>
        <w:t xml:space="preserve">рвэл зохих </w:t>
      </w:r>
      <w:r>
        <w:rPr>
          <w:rFonts w:cs="Arial" w:ascii="Arial" w:hAnsi="Arial"/>
          <w:b w:val="false"/>
          <w:bCs w:val="false"/>
          <w:i w:val="false"/>
          <w:iCs w:val="false"/>
          <w:sz w:val="24"/>
          <w:szCs w:val="24"/>
          <w:lang w:val="mn-Cyrl-MN"/>
        </w:rPr>
        <w:t>19</w:t>
      </w:r>
      <w:r>
        <w:rPr>
          <w:rFonts w:cs="Arial" w:ascii="Arial" w:hAnsi="Arial"/>
          <w:b w:val="false"/>
          <w:bCs w:val="false"/>
          <w:i w:val="false"/>
          <w:iCs w:val="false"/>
          <w:sz w:val="24"/>
          <w:szCs w:val="24"/>
        </w:rPr>
        <w:t xml:space="preserve"> гишүүнээс </w:t>
      </w:r>
      <w:r>
        <w:rPr>
          <w:rFonts w:cs="Arial" w:ascii="Arial" w:hAnsi="Arial"/>
          <w:b w:val="false"/>
          <w:bCs w:val="false"/>
          <w:i w:val="false"/>
          <w:iCs w:val="false"/>
          <w:sz w:val="24"/>
          <w:szCs w:val="24"/>
          <w:lang w:val="mn-Cyrl-MN"/>
        </w:rPr>
        <w:t>12</w:t>
      </w:r>
      <w:r>
        <w:rPr>
          <w:rFonts w:cs="Arial" w:ascii="Arial" w:hAnsi="Arial"/>
          <w:b w:val="false"/>
          <w:bCs w:val="false"/>
          <w:i w:val="false"/>
          <w:iCs w:val="false"/>
          <w:sz w:val="24"/>
          <w:szCs w:val="24"/>
        </w:rPr>
        <w:t xml:space="preserve"> гишүүн ирж, </w:t>
      </w:r>
      <w:r>
        <w:rPr>
          <w:rFonts w:cs="Arial" w:ascii="Arial" w:hAnsi="Arial"/>
          <w:b w:val="false"/>
          <w:bCs w:val="false"/>
          <w:i w:val="false"/>
          <w:iCs w:val="false"/>
          <w:sz w:val="24"/>
          <w:szCs w:val="24"/>
          <w:lang w:val="mn-Cyrl-MN"/>
        </w:rPr>
        <w:t>63.1</w:t>
      </w:r>
      <w:r>
        <w:rPr>
          <w:rFonts w:cs="Arial" w:ascii="Arial" w:hAnsi="Arial"/>
          <w:b w:val="false"/>
          <w:bCs w:val="false"/>
          <w:i w:val="false"/>
          <w:iCs w:val="false"/>
          <w:sz w:val="24"/>
          <w:szCs w:val="24"/>
        </w:rPr>
        <w:t xml:space="preserve"> хувийн ирцтэй</w:t>
      </w:r>
      <w:r>
        <w:rPr>
          <w:rFonts w:cs="Arial" w:ascii="Arial" w:hAnsi="Arial"/>
          <w:b w:val="false"/>
          <w:bCs w:val="false"/>
          <w:i w:val="false"/>
          <w:iCs w:val="false"/>
          <w:sz w:val="24"/>
          <w:szCs w:val="24"/>
          <w:lang w:val="mn-Cyrl-MN"/>
        </w:rPr>
        <w:t xml:space="preserve">гээр 09 цаг 56 минутад Төрийн ордны “В” танхимд эхлэв.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ascii="Arial" w:hAnsi="Arial"/>
          <w:i w:val="false"/>
          <w:iCs w:val="false"/>
          <w:sz w:val="24"/>
          <w:szCs w:val="24"/>
        </w:rPr>
        <w:tab/>
      </w:r>
      <w:r>
        <w:rPr>
          <w:rFonts w:ascii="Arial" w:hAnsi="Arial"/>
          <w:b/>
          <w:bCs/>
          <w:i/>
          <w:iCs/>
          <w:sz w:val="24"/>
          <w:szCs w:val="24"/>
          <w:lang w:val="mn-Cyrl-MN"/>
        </w:rPr>
        <w:t xml:space="preserve">Чөлөөтэй: </w:t>
      </w:r>
      <w:r>
        <w:rPr>
          <w:rFonts w:ascii="Arial" w:hAnsi="Arial"/>
          <w:b w:val="false"/>
          <w:bCs w:val="false"/>
          <w:i/>
          <w:iCs/>
          <w:sz w:val="24"/>
          <w:szCs w:val="24"/>
          <w:lang w:val="mn-Cyrl-MN"/>
        </w:rPr>
        <w:t>Д.Батцогт;</w:t>
      </w:r>
    </w:p>
    <w:p>
      <w:pPr>
        <w:pStyle w:val="BodyTextIndent3"/>
        <w:spacing w:lineRule="atLeast" w:line="100" w:before="0" w:after="0"/>
        <w:ind w:left="0" w:right="0" w:hanging="0"/>
        <w:rPr/>
      </w:pPr>
      <w:r>
        <w:rPr>
          <w:rFonts w:cs="Arial" w:ascii="Arial" w:hAnsi="Arial"/>
          <w:b/>
          <w:bCs/>
          <w:i/>
          <w:iCs/>
          <w:sz w:val="24"/>
          <w:szCs w:val="24"/>
        </w:rPr>
        <w:tab/>
      </w:r>
      <w:r>
        <w:rPr>
          <w:rFonts w:cs="Arial" w:ascii="Arial" w:hAnsi="Arial"/>
          <w:b/>
          <w:bCs/>
          <w:i/>
          <w:iCs/>
          <w:sz w:val="24"/>
          <w:szCs w:val="24"/>
          <w:lang w:val="mn-Cyrl-MN"/>
        </w:rPr>
        <w:t>Тасалсан:</w:t>
      </w:r>
      <w:r>
        <w:rPr>
          <w:rFonts w:cs="Arial" w:ascii="Arial" w:hAnsi="Arial"/>
          <w:b w:val="false"/>
          <w:bCs w:val="false"/>
          <w:i/>
          <w:iCs/>
          <w:sz w:val="24"/>
          <w:szCs w:val="24"/>
          <w:lang w:val="mn-Cyrl-MN"/>
        </w:rPr>
        <w:t xml:space="preserve"> А.Бакей, С.Дэмбэрэл, Я.Санжмятав, Д.Сарангэрэл, Д.Сумъяабазар, Л.Энх-Амгалан.</w:t>
      </w:r>
    </w:p>
    <w:p>
      <w:pPr>
        <w:pStyle w:val="Normal"/>
        <w:spacing w:lineRule="atLeast" w:line="100" w:before="0" w:after="0"/>
        <w:jc w:val="both"/>
        <w:rPr/>
      </w:pPr>
      <w:r>
        <w:rPr/>
      </w:r>
    </w:p>
    <w:p>
      <w:pPr>
        <w:pStyle w:val="Normal"/>
        <w:spacing w:lineRule="atLeast" w:line="100" w:before="0" w:after="0"/>
        <w:jc w:val="both"/>
        <w:rPr/>
      </w:pPr>
      <w:bookmarkStart w:id="0" w:name="__DdeLink__134_1058517405"/>
      <w:r>
        <w:rPr>
          <w:rFonts w:cs="Arial" w:ascii="Arial" w:hAnsi="Arial"/>
          <w:b w:val="false"/>
          <w:bCs w:val="false"/>
          <w:i w:val="false"/>
          <w:iCs w:val="false"/>
          <w:sz w:val="24"/>
          <w:szCs w:val="24"/>
          <w:lang w:val="mn-Cyrl-MN"/>
        </w:rPr>
        <w:tab/>
      </w:r>
      <w:r>
        <w:rPr>
          <w:rFonts w:cs="Arial" w:ascii="Arial" w:hAnsi="Arial"/>
          <w:b/>
          <w:bCs/>
          <w:i/>
          <w:iCs/>
          <w:sz w:val="24"/>
          <w:szCs w:val="24"/>
          <w:lang w:val="mn-Cyrl-MN"/>
        </w:rPr>
        <w:t>Нэг.</w:t>
      </w:r>
      <w:bookmarkEnd w:id="0"/>
      <w:r>
        <w:rPr>
          <w:rFonts w:cs="Arial" w:ascii="Arial" w:hAnsi="Arial"/>
          <w:b/>
          <w:bCs/>
          <w:i/>
          <w:iCs/>
          <w:sz w:val="24"/>
          <w:szCs w:val="24"/>
          <w:lang w:val="mn-Cyrl-MN"/>
        </w:rPr>
        <w:t xml:space="preserve"> Хүүхдийн эрхийн тухай /</w:t>
      </w:r>
      <w:r>
        <w:rPr>
          <w:rFonts w:cs="Arial" w:ascii="Arial" w:hAnsi="Arial"/>
          <w:b w:val="false"/>
          <w:bCs w:val="false"/>
          <w:i/>
          <w:iCs/>
          <w:sz w:val="24"/>
          <w:szCs w:val="24"/>
          <w:lang w:val="mn-Cyrl-MN"/>
        </w:rPr>
        <w:t>шинэчилсэн найруулга</w:t>
      </w:r>
      <w:r>
        <w:rPr>
          <w:rFonts w:cs="Arial" w:ascii="Arial" w:hAnsi="Arial"/>
          <w:b/>
          <w:bCs/>
          <w:i/>
          <w:iCs/>
          <w:sz w:val="24"/>
          <w:szCs w:val="24"/>
          <w:lang w:val="mn-Cyrl-MN"/>
        </w:rPr>
        <w:t>/ болон холбогдох бусад хуулийн төслүүд /</w:t>
      </w:r>
      <w:r>
        <w:rPr>
          <w:rFonts w:cs="Arial" w:ascii="Arial" w:hAnsi="Arial"/>
          <w:b w:val="false"/>
          <w:bCs w:val="false"/>
          <w:i/>
          <w:iCs/>
          <w:sz w:val="24"/>
          <w:szCs w:val="24"/>
          <w:lang w:val="mn-Cyrl-MN"/>
        </w:rPr>
        <w:t>Засгийн газар 2015.05.11-ний өдөр өргөн мэдүүлсэн, эцсийн хэлэлцүүлэг</w:t>
      </w:r>
      <w:r>
        <w:rPr>
          <w:rFonts w:cs="Arial" w:ascii="Arial" w:hAnsi="Arial"/>
          <w:b/>
          <w:bCs/>
          <w:i/>
          <w:iCs/>
          <w:sz w:val="24"/>
          <w:szCs w:val="24"/>
          <w:lang w:val="mn-Cyrl-MN"/>
        </w:rPr>
        <w:t>/</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bCs/>
          <w:i/>
          <w:iCs/>
          <w:sz w:val="24"/>
          <w:szCs w:val="24"/>
          <w:lang w:val="mn-Cyrl-MN"/>
        </w:rPr>
        <w:tab/>
      </w:r>
      <w:r>
        <w:rPr>
          <w:rFonts w:cs="Arial" w:ascii="Arial" w:hAnsi="Arial"/>
          <w:b w:val="false"/>
          <w:bCs w:val="false"/>
          <w:i w:val="false"/>
          <w:iCs w:val="false"/>
          <w:sz w:val="24"/>
          <w:szCs w:val="24"/>
          <w:lang w:val="mn-Cyrl-MN"/>
        </w:rPr>
        <w:t xml:space="preserve">Хэлэлцэж буй асуудалтай холбогдуулан Хүний амын хөгжил, нийгмийн хамгааллын яамны Хүн амын хөгжлийн бодлогын хэрэгжилтийг зохицуулах газрын дарга Д.Амарсайхан, мөн яамны Хүн амын хөгжлийн бодлогын хэрэгжилтийг зохицуулах газрын Хүүхэд, гэр бүлийн хөгжлийн  хэлтсийн дарга Х.Баавгай, мөн газрын Хүүхэд, гэр бүлийн хөгжлийн хэлтсийн мэргэжилтэн Ж.Шийлэгпүрэв, Хууль сахиулах их сургуулийн эрдэм шинжилгээний хүрээлэнгийн эрхлэгч Г.Оюунболд, Сургуулийн нийгмийн ажилтны нийгэмлэгийн тэргүүн Б.Мөнхжаргал, Монголын хүүхдийн эрхийн үндэсний төвийн тэргүүн П.Цэвээн, Хүүхдийн эрхийн сургалт, судалгааны хүрээлэнгийн захирал Б.Жавзанхүү нар оролцов. </w:t>
      </w:r>
    </w:p>
    <w:p>
      <w:pPr>
        <w:pStyle w:val="BodyTextIndent3"/>
        <w:spacing w:lineRule="atLeast" w:line="100" w:before="0" w:after="0"/>
        <w:ind w:left="0" w:right="0" w:hanging="0"/>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Хуралдаанд Нийгмийн бодлого, боловсрол, соёл, шинжлэх ухааны байнгын хорооны ажлын албаны ахлах зөвлөх Л.Лхагвасүрэн, зөвлөх О.Баяраа  нар байлцав.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Хуулийн төслийг эцсийн хэлэлцүүлэгт бэлтгэсэн тухай ажлын хэсгийг танилцуулгыг ажлын хэсгийн ахлагч, Улсын Их Хурлын гишүүн С.Одонтуяа танилцуулав.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Танилцуулгатай холбогдуулан Улсын Их Хурлын гишүүдээс асуулт гараагүй болно.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Хүүхдийн эрхийн тухай /шинэчилсэн найруулга/ болон хамт өргөн мэдүүлсэн бусад хуулиудын төслийг Улсын Их Хурлын чуулганы нэгдсэн хуралдаанаар оруулж батлуулах нь зүйтэй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Зөвшөөрсөн:</w:t>
        <w:tab/>
        <w:t>12</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Татгалзсан:</w:t>
        <w:tab/>
        <w:tab/>
        <w:t>0</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Бүгд:</w:t>
        <w:tab/>
        <w:tab/>
        <w:tab/>
        <w:t>12</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100 хувийн саналаар дэмжигдлээ. </w:t>
      </w:r>
    </w:p>
    <w:p>
      <w:pPr>
        <w:pStyle w:val="Normal"/>
        <w:spacing w:lineRule="atLeast" w:line="100" w:before="0" w:after="0"/>
        <w:ind w:left="0" w:right="0" w:hanging="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Байнгын хорооноос гарах танилцуулгыг Улсын Их Хурлын гишүүн А.Тлейхан Улсын Их Хурлын чуулганы нэгдсэн хуралдаанд танилцуулахаар тогтов.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Уг асуудлыг 10 цаг 00 минутад хэлэлцэж дуусав.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Хоёр. Хүүхэд хамгааллын тухай болон холбогдох бусад хуулийн төслүүд /</w:t>
      </w:r>
      <w:r>
        <w:rPr>
          <w:rFonts w:cs="Arial" w:ascii="Arial" w:hAnsi="Arial"/>
          <w:b w:val="false"/>
          <w:bCs w:val="false"/>
          <w:i/>
          <w:iCs/>
          <w:sz w:val="24"/>
          <w:szCs w:val="24"/>
          <w:lang w:val="mn-Cyrl-MN"/>
        </w:rPr>
        <w:t>Засгийн газар 2015.05.11-ний өдөр өргөн мэдүүлсэн, эцсийн  хэлэлцүүлэг</w:t>
      </w:r>
      <w:r>
        <w:rPr>
          <w:rFonts w:cs="Arial" w:ascii="Arial" w:hAnsi="Arial"/>
          <w:b/>
          <w:bCs/>
          <w:i/>
          <w:iCs/>
          <w:sz w:val="24"/>
          <w:szCs w:val="24"/>
          <w:lang w:val="mn-Cyrl-MN"/>
        </w:rPr>
        <w:t>/</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bCs/>
          <w:i/>
          <w:iCs/>
          <w:sz w:val="24"/>
          <w:szCs w:val="24"/>
          <w:lang w:val="mn-Cyrl-MN"/>
        </w:rPr>
        <w:tab/>
      </w:r>
      <w:r>
        <w:rPr>
          <w:rFonts w:cs="Arial" w:ascii="Arial" w:hAnsi="Arial"/>
          <w:b w:val="false"/>
          <w:bCs w:val="false"/>
          <w:i w:val="false"/>
          <w:iCs w:val="false"/>
          <w:sz w:val="24"/>
          <w:szCs w:val="24"/>
          <w:lang w:val="mn-Cyrl-MN"/>
        </w:rPr>
        <w:t xml:space="preserve">Хэлэлцэж буй асуудалтай холбогдуулан Хүний амын хөгжил, нийгмийн хамгааллын яамны Хүн амын хөгжлийн бодлогын хэрэгжилтийг зохицуулах газрын дарга Д.Амарсайхан, мөн газрын Хүүхэд, гэр бүлийн хөгжлийн  хэлтсийн дарга Х.Баавгай, Хүүхэд, гэр бүлийн хөгжлийн хэлтсийн мэргэжилтэн Ж.Шийлэгпүрэв, Хууль сахиулах их сургуулийн эрдэм шинжилгээний хүрээлэнгийн эрхлэгч Г.Оюунболд, Сургуулийн нийгмийн ажилтны нийгэмлэгийн тэргүүн Б.Мөнхжаргал, Монголын хүүхдийн эрхийн үндэсний төвийн тэргүүн П.Цэвээн, Хүүхдийн эрхийн сургалт, судалгааны хүрээлэнгийн захирал  Б.Жавзанхүү нар оролцов.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Хуралдаанд Нийгмийн бодлого, боловсрол, соёл, шинжлэх ухааны байнгын хорооны ажлын албаны ахлах зөвлөх Л.Лхагвасүрэн, зөвлөх О.Баяраа  нар байлцав.  </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val="false"/>
          <w:bCs w:val="false"/>
          <w:i w:val="false"/>
          <w:iCs w:val="false"/>
          <w:sz w:val="24"/>
          <w:szCs w:val="24"/>
          <w:lang w:val="mn-Cyrl-MN"/>
        </w:rPr>
        <w:tab/>
        <w:t xml:space="preserve">Хуулийн төслийг эцсийн хэлэлцүүлэгт бэлтгэсэн тухай ажлын хэсгийг танилцуулгыг ажлын хэсгийн ахлагч, Улсын Их Хурлын гишүүн С.Одонтуяа танилцуулав.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Танилцуулгатай холбогдуулан Улсын Их Хурлын гишүүдээс асуулт гараагүй болно.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Хүүхэд хамгааллын тухай /шинэчилсэн найруулга/ болон хамт өргөн мэдүүлсэн бусад хуулиудын төслийг Улсын Их Хурлын чуулганы нэгдсэн хуралдаанаар оруулж батлуулах нь зүйтэй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Зөвшөөрсөн:</w:t>
        <w:tab/>
        <w:t>12</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Татгалзсан:</w:t>
        <w:tab/>
        <w:tab/>
        <w:t>0</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Бүгд:</w:t>
        <w:tab/>
        <w:tab/>
        <w:tab/>
        <w:t>12</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100 хувийн саналаар дэмжигдлээ. </w:t>
      </w:r>
    </w:p>
    <w:p>
      <w:pPr>
        <w:pStyle w:val="Normal"/>
        <w:spacing w:lineRule="atLeast" w:line="100" w:before="0" w:after="0"/>
        <w:ind w:left="0" w:right="0" w:hanging="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Байнгын хорооноос гарах танилцуулгыг Улсын Их Хурлын гишүүн Ё.Отгонбаяр Улсын Их Хурлын чуулганы нэгдсэн хуралдаанд танилцуулахаар тогтов.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Уг асуудлыг 10 цаг </w:t>
      </w:r>
      <w:r>
        <w:rPr>
          <w:rFonts w:cs="Arial" w:ascii="Arial" w:hAnsi="Arial"/>
          <w:b w:val="false"/>
          <w:bCs w:val="false"/>
          <w:i w:val="false"/>
          <w:iCs w:val="false"/>
          <w:sz w:val="24"/>
          <w:szCs w:val="24"/>
          <w:lang w:val="mn-Cyrl-MN"/>
        </w:rPr>
        <w:t>15</w:t>
      </w:r>
      <w:r>
        <w:rPr>
          <w:rFonts w:cs="Arial" w:ascii="Arial" w:hAnsi="Arial"/>
          <w:b w:val="false"/>
          <w:bCs w:val="false"/>
          <w:i w:val="false"/>
          <w:iCs w:val="false"/>
          <w:sz w:val="24"/>
          <w:szCs w:val="24"/>
          <w:lang w:val="mn-Cyrl-MN"/>
        </w:rPr>
        <w:t xml:space="preserve"> минутад хэлэлцэж дуусав. </w:t>
      </w:r>
    </w:p>
    <w:p>
      <w:pPr>
        <w:pStyle w:val="BodyTextIndent3"/>
        <w:spacing w:lineRule="atLeast" w:line="100" w:before="0" w:after="0"/>
        <w:ind w:left="0" w:right="0" w:hanging="0"/>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iCs/>
          <w:sz w:val="24"/>
          <w:szCs w:val="24"/>
          <w:lang w:val="mn-Cyrl-MN"/>
        </w:rPr>
        <w:t>Гурав. Хөгжлийн бэрхшээлтэй хүний эрхийг хамгаалах тухай /</w:t>
      </w:r>
      <w:r>
        <w:rPr>
          <w:rFonts w:cs="Arial" w:ascii="Arial" w:hAnsi="Arial"/>
          <w:b w:val="false"/>
          <w:bCs w:val="false"/>
          <w:i/>
          <w:iCs/>
          <w:sz w:val="24"/>
          <w:szCs w:val="24"/>
          <w:lang w:val="mn-Cyrl-MN"/>
        </w:rPr>
        <w:t>шинэчилсэн найруулга</w:t>
      </w:r>
      <w:r>
        <w:rPr>
          <w:rFonts w:cs="Arial" w:ascii="Arial" w:hAnsi="Arial"/>
          <w:b/>
          <w:bCs/>
          <w:i/>
          <w:iCs/>
          <w:sz w:val="24"/>
          <w:szCs w:val="24"/>
          <w:lang w:val="mn-Cyrl-MN"/>
        </w:rPr>
        <w:t>/ болон холбогдох бусад хуулийн төслүүд /</w:t>
      </w:r>
      <w:r>
        <w:rPr>
          <w:rFonts w:cs="Arial" w:ascii="Arial" w:hAnsi="Arial"/>
          <w:b w:val="false"/>
          <w:bCs w:val="false"/>
          <w:i/>
          <w:iCs/>
          <w:sz w:val="24"/>
          <w:szCs w:val="24"/>
          <w:lang w:val="mn-Cyrl-MN"/>
        </w:rPr>
        <w:t>эцсийн хэлэлцүүлэг</w:t>
      </w:r>
      <w:r>
        <w:rPr>
          <w:rFonts w:cs="Arial" w:ascii="Arial" w:hAnsi="Arial"/>
          <w:b/>
          <w:bCs/>
          <w:i/>
          <w:iCs/>
          <w:sz w:val="24"/>
          <w:szCs w:val="24"/>
          <w:lang w:val="mn-Cyrl-MN"/>
        </w:rPr>
        <w:t>/</w:t>
      </w:r>
    </w:p>
    <w:p>
      <w:pPr>
        <w:pStyle w:val="BodyTextIndent3"/>
        <w:spacing w:lineRule="atLeast" w:line="100" w:before="0" w:after="0"/>
        <w:ind w:left="0" w:right="0" w:hanging="0"/>
        <w:rPr/>
      </w:pPr>
      <w:r>
        <w:rPr/>
      </w:r>
    </w:p>
    <w:p>
      <w:pPr>
        <w:pStyle w:val="BodyTextIndent3"/>
        <w:spacing w:lineRule="atLeast" w:line="100" w:before="0" w:after="0"/>
        <w:ind w:left="0" w:right="0" w:hanging="0"/>
        <w:rPr/>
      </w:pPr>
      <w:r>
        <w:rPr>
          <w:rFonts w:cs="Arial" w:ascii="Arial" w:hAnsi="Arial"/>
          <w:b/>
          <w:bCs/>
          <w:i/>
          <w:iCs/>
          <w:sz w:val="24"/>
          <w:szCs w:val="24"/>
          <w:lang w:val="mn-Cyrl-MN"/>
        </w:rPr>
        <w:tab/>
      </w:r>
      <w:r>
        <w:rPr>
          <w:rFonts w:cs="Arial" w:ascii="Arial" w:hAnsi="Arial"/>
          <w:b w:val="false"/>
          <w:bCs w:val="false"/>
          <w:i w:val="false"/>
          <w:iCs w:val="false"/>
          <w:sz w:val="24"/>
          <w:szCs w:val="24"/>
          <w:lang w:val="mn-Cyrl-MN"/>
        </w:rPr>
        <w:t xml:space="preserve">Хэлэлцэж буй асуудалтай холбогдуулан Хүн амын хөгжил, нийгмийн хамгааллын яамны Хүн амын хөгжлийн бодлогын хэрэгжилтийг зохицуулах газрын дарга Д.Амарсайхан, мөн яамны Хүн амын бодлогын хэрэгжилтийг зохицуулах газрын Хөгжлийн бэрхшээлтэй иргэдийг хариуцсан хэлтсийн дарга Т.Батдулам, Төрийн захиргаа, удирдлагын газрын Хуулийн албаны дарга Э.Ундраа, мөн албаны мэргэжилтэн Д.Ганболд, Сэргээн засалт хөгжлийн үндэсний төвийн ерөнхий захирал Б.Нарантуяа, Нийгмийн халамж, үйлчилгээний ерөнхий газрын Нийгмийн халамжийн бодлогын хэрэгжилтийг зохицуулах газрын дарга М.Лхагвасүрэн, Монголын хараагүйчүүдийн үндэсний холбооны тэргүүн Д.Гэрэл, “Анд” төрийн бус байгууллагын тэргүүн Д.Нямгэрэл, Түгээмэл хөгжил төвийн тэргүүн Ч.Ундрахбаяр, Монголын хөгжлийн бэрхшээлтэй иргэдийн төлөө үндэсний зөвлөлийн тэргүүн М.Баясгалан, Италийн төрийн бус АИФО байгууллагын суурин төлөөлөгчийн газрын менежер Л.Энхбуянт, Монголын Хөгжлийн Бэрхшээлтэй Иргэдийн Чөлөөт Үйлдвэрчний Эвлэлийн Холбооны тэргүүн Л.Энхбаяр, Таны инээмсэглэл төвийн гүйцэтгэх захирал Э.Болорчулуун, Монгол хөгжлийн бэрхшээлтэй иргэдийн нэгдсэн холбооны ерөнхийлөгч Д.Баатаржав нар оролцов. </w:t>
      </w:r>
    </w:p>
    <w:p>
      <w:pPr>
        <w:pStyle w:val="BodyTextIndent3"/>
        <w:spacing w:lineRule="atLeast" w:line="100" w:before="0" w:after="0"/>
        <w:ind w:left="0" w:right="0" w:hanging="0"/>
        <w:rPr/>
      </w:pPr>
      <w:r>
        <w:rPr/>
      </w:r>
    </w:p>
    <w:p>
      <w:pPr>
        <w:pStyle w:val="Normal"/>
        <w:spacing w:lineRule="atLeast" w:line="100" w:before="0" w:after="0"/>
        <w:ind w:left="0" w:right="0" w:hanging="0"/>
        <w:jc w:val="both"/>
        <w:rPr/>
      </w:pPr>
      <w:r>
        <w:rPr>
          <w:rFonts w:cs="Arial" w:ascii="Arial" w:hAnsi="Arial"/>
          <w:b/>
          <w:bCs/>
          <w:i/>
          <w:iCs/>
          <w:sz w:val="24"/>
          <w:szCs w:val="24"/>
          <w:lang w:val="mn-Cyrl-MN"/>
        </w:rPr>
        <w:tab/>
      </w:r>
      <w:r>
        <w:rPr>
          <w:rFonts w:cs="Arial" w:ascii="Arial" w:hAnsi="Arial"/>
          <w:b w:val="false"/>
          <w:bCs w:val="false"/>
          <w:i w:val="false"/>
          <w:iCs w:val="false"/>
          <w:sz w:val="24"/>
          <w:szCs w:val="24"/>
          <w:lang w:val="mn-Cyrl-MN"/>
        </w:rPr>
        <w:t xml:space="preserve">Хуралдаанд Нийгмийн бодлого, боловсрол, соёл, шинжлэх ухааны байнгын хорооны ажлын албаны ахлах зөвлөх Л.Лхагвасүрэн, зөвлөх О.Баяраа  нар байлцав.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Хуулийн төслийг эцсийн хэлэлцүүлэгт бэлтгэсэн тухай ажлын хэсгийн танилцуулгыг ажлын хэсгийн ахлагч, Улсын Их Хурлын гишүүн Ц.Оюунгэрэл танилцуулав.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Танилцуулгатай холбогдуулан Улсын Их Хурлын гишүүн С.Эрдэнийн тавьсан асуултад ажлын хэсгийн ахлагч, Улсын Их Хурлын гишүүн Ц.Оюунгэрэл, Нийгмийн бодлого, боловсрол, соёл, шинжлэх ухааны байнгын хорооны ажлын албаны ахлах зөвлөх Л.Лхагвасүрэн нар хариулж, тайлбар хийв.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Улсын Их Хурлын гишүүн С.Эрдэнэ, Ц.Оюунгэрэл нар санал хэлэв.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25 дугаар зүйлд тухайн асуудал хариуцсан Засгийн газрын гишүүний болон аймаг, нийслэлийн Засаг даргын багцад тусгах гэж нэмэх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Зөвшөөрсөн:</w:t>
        <w:tab/>
        <w:t>12</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Татгалзсан:</w:t>
        <w:tab/>
        <w:tab/>
        <w:t>0</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Бүгд:</w:t>
        <w:tab/>
        <w:tab/>
        <w:tab/>
        <w:t>12</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100 хувийн саналаар дэмжигдлээ.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Хөгжлийн бэрхшээлтэй хүний эрхийн тухай /шинэчилсэн найруулга/ болон хамт өргөн мэдүүлсэн бусад хуулиудын төслийг Улсын Их Хурлын чуулганы нэгдсэн хуралдаанаар оруулж батлуулах нь зүйтэй гэсэн саналыг дэмжье гэсэн санал хураалт явуулъя.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Зөвшөөрсөн:</w:t>
        <w:tab/>
        <w:t>12</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Татгалзсан:</w:t>
        <w:tab/>
        <w:tab/>
        <w:t>0</w:t>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Бүгд:</w:t>
        <w:tab/>
        <w:tab/>
        <w:tab/>
        <w:t>12</w:t>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100 хувийн саналаар дэмжигдлээ.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Байнгын хорооноос гарах танилцуулгыг Улсын Их Хурлын гишүүн Ц.Оюунгэрэл Улсын Их Хурлын чуулганы нэгдсэн хуралдаанд танилцуулахаар тогтов.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r>
      <w:bookmarkStart w:id="1" w:name="__DdeLink__1970_602728012"/>
      <w:bookmarkStart w:id="2" w:name="__DdeLink__54463_1264532603"/>
      <w:bookmarkStart w:id="3" w:name="__DdeLink__883_1044925891"/>
      <w:r>
        <w:rPr>
          <w:rStyle w:val="Emphasis"/>
          <w:rFonts w:cs="Arial" w:ascii="Arial" w:hAnsi="Arial"/>
          <w:b/>
          <w:bCs/>
          <w:i w:val="false"/>
          <w:iCs w:val="false"/>
          <w:caps w:val="false"/>
          <w:smallCaps w:val="false"/>
          <w:color w:val="00000A"/>
          <w:sz w:val="24"/>
          <w:szCs w:val="24"/>
          <w:u w:val="none"/>
          <w:lang w:val="ms-MY"/>
        </w:rPr>
        <w:t xml:space="preserve">Хуралдаан </w:t>
      </w:r>
      <w:r>
        <w:rPr>
          <w:rStyle w:val="Emphasis"/>
          <w:rFonts w:cs="Arial" w:ascii="Arial" w:hAnsi="Arial"/>
          <w:b/>
          <w:bCs/>
          <w:i w:val="false"/>
          <w:iCs w:val="false"/>
          <w:caps w:val="false"/>
          <w:smallCaps w:val="false"/>
          <w:color w:val="00000A"/>
          <w:sz w:val="24"/>
          <w:szCs w:val="24"/>
          <w:u w:val="none"/>
          <w:lang w:val="mn-Cyrl-MN"/>
        </w:rPr>
        <w:t>31 минут үргэлжилж, 10 ц</w:t>
      </w:r>
      <w:r>
        <w:rPr>
          <w:rStyle w:val="Emphasis"/>
          <w:rFonts w:cs="Arial" w:ascii="Arial" w:hAnsi="Arial"/>
          <w:b/>
          <w:bCs/>
          <w:i w:val="false"/>
          <w:iCs w:val="false"/>
          <w:caps w:val="false"/>
          <w:smallCaps w:val="false"/>
          <w:color w:val="00000A"/>
          <w:sz w:val="24"/>
          <w:szCs w:val="24"/>
          <w:u w:val="none"/>
          <w:lang w:val="ms-MY"/>
        </w:rPr>
        <w:t xml:space="preserve">аг </w:t>
      </w:r>
      <w:r>
        <w:rPr>
          <w:rStyle w:val="Emphasis"/>
          <w:rFonts w:cs="Arial" w:ascii="Arial" w:hAnsi="Arial"/>
          <w:b/>
          <w:bCs/>
          <w:i w:val="false"/>
          <w:iCs w:val="false"/>
          <w:caps w:val="false"/>
          <w:smallCaps w:val="false"/>
          <w:color w:val="00000A"/>
          <w:sz w:val="24"/>
          <w:szCs w:val="24"/>
          <w:u w:val="none"/>
          <w:lang w:val="mn-Cyrl-MN"/>
        </w:rPr>
        <w:t xml:space="preserve">27 минутад </w:t>
      </w:r>
      <w:bookmarkEnd w:id="1"/>
      <w:bookmarkEnd w:id="2"/>
      <w:bookmarkEnd w:id="3"/>
      <w:r>
        <w:rPr>
          <w:rStyle w:val="Emphasis"/>
          <w:rFonts w:cs="Arial" w:ascii="Arial" w:hAnsi="Arial"/>
          <w:b/>
          <w:bCs/>
          <w:i w:val="false"/>
          <w:iCs w:val="false"/>
          <w:caps w:val="false"/>
          <w:smallCaps w:val="false"/>
          <w:color w:val="00000A"/>
          <w:sz w:val="24"/>
          <w:szCs w:val="24"/>
          <w:u w:val="none"/>
          <w:lang w:val="ms-MY"/>
        </w:rPr>
        <w:t>өндөрлөв.</w:t>
      </w:r>
    </w:p>
    <w:p>
      <w:pPr>
        <w:pStyle w:val="Title"/>
        <w:spacing w:lineRule="atLeast" w:line="100" w:before="0" w:after="0"/>
        <w:jc w:val="both"/>
        <w:rPr/>
      </w:pPr>
      <w:r>
        <w:rPr/>
      </w:r>
    </w:p>
    <w:p>
      <w:pPr>
        <w:pStyle w:val="Title"/>
        <w:spacing w:lineRule="atLeast" w:line="100" w:before="0" w:after="0"/>
        <w:jc w:val="both"/>
        <w:rPr/>
      </w:pPr>
      <w:r>
        <w:rPr>
          <w:rFonts w:cs="Arial" w:ascii="Arial" w:hAnsi="Arial"/>
          <w:b w:val="false"/>
          <w:bCs w:val="false"/>
          <w:i w:val="false"/>
          <w:iCs w:val="false"/>
          <w:sz w:val="24"/>
          <w:szCs w:val="24"/>
          <w:lang w:val="ms-MY"/>
        </w:rPr>
        <w:tab/>
        <w:t xml:space="preserve">Тэмдэглэлтэй танилцсан: </w:t>
      </w:r>
    </w:p>
    <w:p>
      <w:pPr>
        <w:pStyle w:val="Title"/>
        <w:spacing w:lineRule="atLeast" w:line="100" w:before="0" w:after="0"/>
        <w:jc w:val="both"/>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НИЙГМИЙН БОДЛОГО, БОЛОВСРОЛ,</w:t>
      </w:r>
    </w:p>
    <w:p>
      <w:pPr>
        <w:pStyle w:val="Title"/>
        <w:spacing w:lineRule="atLeast" w:line="100" w:before="0" w:after="0"/>
        <w:jc w:val="both"/>
        <w:rPr/>
      </w:pPr>
      <w:r>
        <w:rPr>
          <w:rFonts w:cs="Arial" w:ascii="Arial" w:hAnsi="Arial"/>
          <w:b w:val="false"/>
          <w:bCs w:val="false"/>
          <w:i w:val="false"/>
          <w:iCs w:val="false"/>
          <w:sz w:val="24"/>
          <w:szCs w:val="24"/>
          <w:lang w:val="mn-Cyrl-MN"/>
        </w:rPr>
        <w:tab/>
        <w:t xml:space="preserve">СОЁЛ, ШИНЖЛЭХ УХААНЫ </w:t>
      </w:r>
    </w:p>
    <w:p>
      <w:pPr>
        <w:pStyle w:val="Title"/>
        <w:spacing w:lineRule="atLeast" w:line="100" w:before="0" w:after="0"/>
        <w:jc w:val="both"/>
        <w:rPr/>
      </w:pPr>
      <w:r>
        <w:rPr>
          <w:rFonts w:cs="Arial" w:ascii="Arial" w:hAnsi="Arial"/>
          <w:b w:val="false"/>
          <w:bCs w:val="false"/>
          <w:i w:val="false"/>
          <w:iCs w:val="false"/>
          <w:sz w:val="24"/>
          <w:szCs w:val="24"/>
          <w:lang w:val="mn-Cyrl-MN"/>
        </w:rPr>
        <w:tab/>
        <w:t>БАЙНГЫН ХОРООНЫ ДАРГА</w:t>
        <w:tab/>
        <w:tab/>
        <w:tab/>
        <w:tab/>
        <w:tab/>
        <w:t>Д.БАТЦОГТ</w:t>
      </w:r>
      <w:r>
        <w:rPr>
          <w:rFonts w:cs="Arial" w:ascii="Arial" w:hAnsi="Arial"/>
          <w:b w:val="false"/>
          <w:bCs w:val="false"/>
          <w:i w:val="false"/>
          <w:iCs w:val="false"/>
          <w:sz w:val="24"/>
          <w:szCs w:val="24"/>
          <w:lang w:val="ms-MY"/>
        </w:rPr>
        <w:tab/>
      </w:r>
    </w:p>
    <w:p>
      <w:pPr>
        <w:pStyle w:val="Subtitle"/>
        <w:spacing w:lineRule="atLeast" w:line="100" w:before="0" w:after="0"/>
        <w:jc w:val="both"/>
        <w:rPr/>
      </w:pPr>
      <w:r>
        <w:rPr/>
      </w:r>
    </w:p>
    <w:p>
      <w:pPr>
        <w:pStyle w:val="Title"/>
        <w:spacing w:lineRule="atLeast" w:line="100" w:before="0" w:after="0"/>
        <w:ind w:left="0" w:right="0" w:hanging="0"/>
        <w:jc w:val="both"/>
        <w:rPr/>
      </w:pPr>
      <w:r>
        <w:rPr>
          <w:rFonts w:cs="Arial" w:ascii="Arial" w:hAnsi="Arial"/>
          <w:b w:val="false"/>
          <w:bCs w:val="false"/>
          <w:i w:val="false"/>
          <w:iCs w:val="false"/>
          <w:sz w:val="24"/>
          <w:szCs w:val="24"/>
          <w:lang w:val="ms-MY"/>
        </w:rPr>
        <w:tab/>
        <w:t xml:space="preserve">Тэмдэглэл хөтөлсөн: </w:t>
      </w:r>
    </w:p>
    <w:p>
      <w:pPr>
        <w:pStyle w:val="Title"/>
        <w:spacing w:lineRule="atLeast" w:line="100" w:before="0" w:after="0"/>
        <w:jc w:val="both"/>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tab/>
      </w:r>
    </w:p>
    <w:p>
      <w:pPr>
        <w:pStyle w:val="Title"/>
        <w:spacing w:lineRule="atLeast" w:line="100" w:before="0" w:after="0"/>
        <w:jc w:val="both"/>
        <w:rPr/>
      </w:pPr>
      <w:r>
        <w:rPr>
          <w:rFonts w:cs="Arial" w:ascii="Arial" w:hAnsi="Arial"/>
          <w:b w:val="false"/>
          <w:bCs w:val="false"/>
          <w:i w:val="false"/>
          <w:iCs w:val="false"/>
          <w:sz w:val="24"/>
          <w:szCs w:val="24"/>
          <w:lang w:val="mn-Cyrl-MN"/>
        </w:rPr>
        <w:tab/>
        <w:t>ШИНЖЭЭЧ</w:t>
      </w:r>
      <w:r>
        <w:rPr>
          <w:rFonts w:cs="Arial" w:ascii="Arial" w:hAnsi="Arial"/>
          <w:b w:val="false"/>
          <w:bCs w:val="false"/>
          <w:i w:val="false"/>
          <w:iCs w:val="false"/>
          <w:sz w:val="24"/>
          <w:szCs w:val="24"/>
          <w:lang w:val="ms-MY"/>
        </w:rPr>
        <w:tab/>
        <w:tab/>
        <w:tab/>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
    </w:p>
    <w:p>
      <w:pPr>
        <w:pStyle w:val="Normal"/>
        <w:spacing w:lineRule="atLeast" w:line="100" w:before="0" w:after="0"/>
        <w:jc w:val="center"/>
        <w:rPr/>
      </w:pPr>
      <w:r>
        <w:rPr>
          <w:rFonts w:cs="Arial" w:ascii="Arial" w:hAnsi="Arial"/>
          <w:b/>
          <w:bCs/>
          <w:i w:val="false"/>
          <w:iCs w:val="false"/>
          <w:sz w:val="24"/>
          <w:szCs w:val="24"/>
          <w:lang w:val="mn-Cyrl-MN"/>
        </w:rPr>
        <w:t xml:space="preserve">МОНГОЛ УЛСЫН ИХ ХУРЛЫН </w:t>
      </w:r>
    </w:p>
    <w:p>
      <w:pPr>
        <w:pStyle w:val="Normal"/>
        <w:spacing w:lineRule="atLeast" w:line="100" w:before="0" w:after="0"/>
        <w:jc w:val="center"/>
        <w:rPr/>
      </w:pPr>
      <w:r>
        <w:rPr>
          <w:rFonts w:cs="Arial" w:ascii="Arial" w:hAnsi="Arial"/>
          <w:b/>
          <w:bCs/>
          <w:i w:val="false"/>
          <w:iCs w:val="false"/>
          <w:sz w:val="24"/>
          <w:szCs w:val="24"/>
          <w:lang w:val="mn-Cyrl-MN"/>
        </w:rPr>
        <w:t xml:space="preserve">2015 ОНЫ НАМРЫН ЭЭЛЖИТ ЧУУЛГАНЫ  </w:t>
      </w:r>
    </w:p>
    <w:p>
      <w:pPr>
        <w:pStyle w:val="Normal"/>
        <w:spacing w:lineRule="atLeast" w:line="100" w:before="0" w:after="0"/>
        <w:jc w:val="center"/>
        <w:rPr/>
      </w:pPr>
      <w:r>
        <w:rPr>
          <w:rFonts w:cs="Arial" w:ascii="Arial" w:hAnsi="Arial"/>
          <w:b/>
          <w:bCs/>
          <w:i w:val="false"/>
          <w:iCs w:val="false"/>
          <w:sz w:val="24"/>
          <w:szCs w:val="24"/>
          <w:lang w:val="mn-Cyrl-MN"/>
        </w:rPr>
        <w:t xml:space="preserve">НИЙГМИЙН БОДЛОГО, БОЛОВСРОЛ, СОЁЛ, ШИНЖЛЭХ УХААНЫ </w:t>
      </w:r>
    </w:p>
    <w:p>
      <w:pPr>
        <w:pStyle w:val="Normal"/>
        <w:spacing w:lineRule="atLeast" w:line="100" w:before="0" w:after="0"/>
        <w:jc w:val="center"/>
        <w:rPr/>
      </w:pPr>
      <w:r>
        <w:rPr>
          <w:rFonts w:cs="Arial" w:ascii="Arial" w:hAnsi="Arial"/>
          <w:b/>
          <w:bCs/>
          <w:i w:val="false"/>
          <w:iCs w:val="false"/>
          <w:sz w:val="24"/>
          <w:szCs w:val="24"/>
          <w:lang w:val="mn-Cyrl-MN"/>
        </w:rPr>
        <w:t xml:space="preserve">БАЙНГЫН ХОРООНЫ 2016 ОНЫ 02 ДУГААР САРЫН 05-НЫ ӨДӨР </w:t>
      </w:r>
    </w:p>
    <w:p>
      <w:pPr>
        <w:pStyle w:val="Normal"/>
        <w:spacing w:lineRule="atLeast" w:line="100" w:before="0" w:after="0"/>
        <w:jc w:val="center"/>
        <w:rPr/>
      </w:pPr>
      <w:r>
        <w:rPr>
          <w:rFonts w:cs="Arial" w:ascii="Arial" w:hAnsi="Arial"/>
          <w:b/>
          <w:bCs/>
          <w:i w:val="false"/>
          <w:iCs w:val="false"/>
          <w:sz w:val="24"/>
          <w:szCs w:val="24"/>
          <w:lang w:val="mn-Cyrl-MN"/>
        </w:rPr>
        <w:t>/БААСАН ГАРАГ/-ИЙН ХУРАЛДААНЫ ДЭЛГЭРЭНГҮЙ</w:t>
      </w:r>
    </w:p>
    <w:p>
      <w:pPr>
        <w:pStyle w:val="Normal"/>
        <w:spacing w:lineRule="atLeast" w:line="100" w:before="0" w:after="0"/>
        <w:jc w:val="center"/>
        <w:rPr/>
      </w:pPr>
      <w:r>
        <w:rPr>
          <w:rFonts w:cs="Arial" w:ascii="Arial" w:hAnsi="Arial"/>
          <w:b/>
          <w:bCs/>
          <w:i w:val="false"/>
          <w:iCs w:val="false"/>
          <w:sz w:val="24"/>
          <w:szCs w:val="24"/>
          <w:lang w:val="mn-Cyrl-MN"/>
        </w:rPr>
        <w:t>ТЭМДЭГЛЭЛ</w:t>
      </w:r>
    </w:p>
    <w:p>
      <w:pPr>
        <w:pStyle w:val="Title"/>
        <w:spacing w:lineRule="atLeast" w:line="100" w:before="0" w:after="0"/>
        <w:rPr/>
      </w:pPr>
      <w:r>
        <w:rPr/>
      </w:r>
    </w:p>
    <w:p>
      <w:pPr>
        <w:pStyle w:val="Title"/>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i w:val="false"/>
          <w:iCs w:val="false"/>
          <w:sz w:val="24"/>
          <w:szCs w:val="24"/>
          <w:lang w:val="mn-Cyrl-MN"/>
        </w:rPr>
        <w:t xml:space="preserve">Хуралдаан 09 </w:t>
      </w:r>
      <w:r>
        <w:rPr>
          <w:rFonts w:cs="Arial" w:ascii="Arial" w:hAnsi="Arial"/>
          <w:i w:val="false"/>
          <w:iCs w:val="false"/>
          <w:sz w:val="24"/>
          <w:szCs w:val="24"/>
          <w:lang w:val="ms-MY"/>
        </w:rPr>
        <w:t xml:space="preserve">цаг </w:t>
      </w:r>
      <w:r>
        <w:rPr>
          <w:rFonts w:cs="Arial" w:ascii="Arial" w:hAnsi="Arial"/>
          <w:i w:val="false"/>
          <w:iCs w:val="false"/>
          <w:sz w:val="24"/>
          <w:szCs w:val="24"/>
          <w:lang w:val="mn-Cyrl-MN"/>
        </w:rPr>
        <w:t xml:space="preserve">56 минутад </w:t>
      </w:r>
      <w:r>
        <w:rPr>
          <w:rFonts w:cs="Arial" w:ascii="Arial" w:hAnsi="Arial"/>
          <w:i w:val="false"/>
          <w:iCs w:val="false"/>
          <w:sz w:val="24"/>
          <w:szCs w:val="24"/>
          <w:lang w:val="ms-MY"/>
        </w:rPr>
        <w:t>эхлэв.</w:t>
      </w:r>
    </w:p>
    <w:p>
      <w:pPr>
        <w:pStyle w:val="Normal"/>
        <w:spacing w:lineRule="atLeast" w:line="100" w:before="0" w:after="0"/>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Та бүгдийн энэ өдрийн амгаланг айлтгая. Тэгэхээр Нийгмийн бодлого, боловсрол, соёл, шинжлэх ухааны байнгын хорооны 2016 оны 02 дугаар сарын 05-ны өдрийн хуралдааныг эхэлье. Ирвэл зохих 19 гишүүнээс ирсэн 11 гишүүн байна. Ирц бүрдсэн тул хурлаа эхэлье.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Хэлэлцэх асуудлаа танилцуулъя. Нэг. Хүүхдийн эрхийн тухай хуулийн шинэчилсэн найруулгын төсөл болон хамт өргөн мэдүүлсэн бусад хуулийн төслүүдийн эцсийн хэлэлцүүлгийг явуулна.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 Хүүхэд хамгааллын тухай хуулийн төсөл болон хамт өргөн мэдүүлсэн бусад хуулийн төслүүдийн эцсийн хэлэлцүүлгийг явуулна.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Гурав. Хөгжлийн бэрхшээлтэй хүний эрхийн тухай хуулийн төсөл болон хамт өргөн мэдүүлсэн хуулийн төслүүдийн эцсийн хэлэлцүүлгийг явуулна.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Хэлэлцэх асуудал өөр саналтай гишүүд байна уу? Байхгүй байна. Хэлэлцэх асуудалдаа оръё. </w:t>
      </w:r>
    </w:p>
    <w:p>
      <w:pPr>
        <w:pStyle w:val="Normal"/>
        <w:spacing w:lineRule="atLeast" w:line="100" w:before="0" w:after="0"/>
        <w:jc w:val="both"/>
        <w:rPr/>
      </w:pPr>
      <w:r>
        <w:rPr/>
      </w:r>
    </w:p>
    <w:p>
      <w:pPr>
        <w:pStyle w:val="Normal"/>
        <w:spacing w:lineRule="atLeast" w:line="100" w:before="0" w:after="0"/>
        <w:jc w:val="center"/>
        <w:rPr/>
      </w:pPr>
      <w:r>
        <w:rPr>
          <w:rFonts w:cs="Arial" w:ascii="Arial" w:hAnsi="Arial"/>
          <w:b/>
          <w:bCs/>
          <w:i/>
          <w:iCs/>
          <w:sz w:val="24"/>
          <w:szCs w:val="24"/>
          <w:lang w:val="mn-Cyrl-MN"/>
        </w:rPr>
        <w:t>Нэг. Хүүхдийн эрхийн тухай /</w:t>
      </w:r>
      <w:r>
        <w:rPr>
          <w:rFonts w:cs="Arial" w:ascii="Arial" w:hAnsi="Arial"/>
          <w:b w:val="false"/>
          <w:bCs w:val="false"/>
          <w:i/>
          <w:iCs/>
          <w:sz w:val="24"/>
          <w:szCs w:val="24"/>
          <w:lang w:val="mn-Cyrl-MN"/>
        </w:rPr>
        <w:t>шинэчилсэн найруулга</w:t>
      </w:r>
      <w:r>
        <w:rPr>
          <w:rFonts w:cs="Arial" w:ascii="Arial" w:hAnsi="Arial"/>
          <w:b/>
          <w:bCs/>
          <w:i/>
          <w:iCs/>
          <w:sz w:val="24"/>
          <w:szCs w:val="24"/>
          <w:lang w:val="mn-Cyrl-MN"/>
        </w:rPr>
        <w:t>/ болон холбогдох бусад хуулийн төслүүд /</w:t>
      </w:r>
      <w:r>
        <w:rPr>
          <w:rFonts w:cs="Arial" w:ascii="Arial" w:hAnsi="Arial"/>
          <w:b w:val="false"/>
          <w:bCs w:val="false"/>
          <w:i/>
          <w:iCs/>
          <w:sz w:val="24"/>
          <w:szCs w:val="24"/>
          <w:lang w:val="mn-Cyrl-MN"/>
        </w:rPr>
        <w:t>Засгийн газар 2015.05.11-ний өдөр өргөн мэдүүлсэн, эцсийн хэлэлцүүлэг</w:t>
      </w:r>
      <w:r>
        <w:rPr>
          <w:rFonts w:cs="Arial" w:ascii="Arial" w:hAnsi="Arial"/>
          <w:b/>
          <w:bCs/>
          <w:i/>
          <w:iCs/>
          <w:sz w:val="24"/>
          <w:szCs w:val="24"/>
          <w:lang w:val="mn-Cyrl-MN"/>
        </w:rPr>
        <w:t>/</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Хүүхдийн эрхийн тухай хуулийн шинэчилсэн найруулгын төсөл болон хамт өргөн мэдүүлсэн бусад хуулийн төслүүдийн эцсийн хэлэлцүүлгийг явуулъя.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Хуулийн төслийн эцсийн хэлэлцүүлэгт бэлтгэсэн тухай ажлын хэсгийг танилцуулгыг Улсын Их Хурлын гишүүн, ажлын хэсгийн ахлагч С.Одонтуяа танилцуулна.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Байнгын хорооны дарга, эрхэм гишүүд 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Хүүхдийн эрхийн тухай хуулийн шинэчилсэн найруулгын төсөл болон хамт өргөн мэдүүлсэн бусад хуулийн төслүүдийг анхны хэлэлцүүлэгт бэлтгэсэн тухай асуудлыг Улсын Их Хурлын 2016 оны 02 дугаар сарын 04-ний өдрийн нэгдсэн хуралдаанаар хэлэлцэж төслийг эцсийн хэлэлцүүлэгт бэлтгүүлэхээр Нийгмийн бодлого, боловсрол, соёл, шинжлэх ухааны байнгын хороонд шилжүүлсэн билээ.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Хүүхдийн эрхийн тухай хуулийн шинэчилсэн найруулгын төсөл болон хамт өргөн мэдүүлсэн бусад хуулийн төслүүдийг эцсийн хэлэлцүүлэгт бэлтгэсэн талаар ажлын хэсэг дараах танилцуулгыг Нийгмийн бодлого, боловсрол, соёл, шинжлэх ухааны байнгын хорооны хуралдаанд танилцуулж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Нэг. Улсын Их Хурлын нэгдсэн хуралдааны анхны хэлэлцүүлгээр гишүүдийн олонхийн дэмжлэг авсан зарчмын зөрүүтэй саналыг төсөлд нэмж тусган үг хэллэг, найруулгын зарим засвар хийж төслийн эцсийн хувилбарыг бэлтгэлээ.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 Байнгын хорооны эцсийн хэлэлцүүлэгт хураалгах зарчмын зөрүүтэй саналын томьёолол байхгүй болно.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Нэгдсэн хуралдааны анхны хэлэлцүүлгээр олонхийн дэмжлэг авсан саналыг төсөлд нэмж тусгасан төслийн эцсийн хувилбарыг та бүхэнд тараасан болно.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Байнгын хорооны эрхэм гишүүд 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Хүүхдийн эрхийн тухай хуулийн шинэчилсэн найруулгын төсөл болон хамт өргөн мэдүүлсэн бусад хуулийн төслүүдийг эцсийн хэлэлцүүлэгт бэлтгэсэн талаарх ажлын хэсгийн танилцуулгыг хэлэлцэн төслүүдийг нэгдсэн хуралдааны эцсийн хэлэлцүүлэгт оруулах асуудлыг шийдвэрлэж өгөхийг та бүхнээс хүсье.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Танилцуулгатай холбогдуулан асуулт асуух гишүүд байна уу? Алга байна. Саналтай гишүүд байна уу? Алга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Ингээд эцсийн хэлэлцүүлгийг. Хуулийн төслийг нэгдсэн хуралдааны эцсийн хэлэлцүүлгээр хэлэлцүүлэхийг дэмжиж байгаа гишүүд саналаа өгнө үү.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Нийт 11 гишүүн оролцсоноос 100 хувийн саналаар дэмжигдлээ.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Байнгын хорооны санал, дүгнэлт унших гишүүнээр Улсын Их Хурлын гишүүн А.Тлейхан гишүүн. </w:t>
      </w:r>
    </w:p>
    <w:p>
      <w:pPr>
        <w:pStyle w:val="Normal"/>
        <w:spacing w:lineRule="atLeast" w:line="100" w:before="0" w:after="0"/>
        <w:jc w:val="both"/>
        <w:rPr/>
      </w:pPr>
      <w:r>
        <w:rPr/>
      </w:r>
    </w:p>
    <w:p>
      <w:pPr>
        <w:pStyle w:val="Normal"/>
        <w:spacing w:lineRule="atLeast" w:line="100" w:before="0" w:after="0"/>
        <w:ind w:left="0" w:right="0" w:hanging="0"/>
        <w:jc w:val="center"/>
        <w:rPr/>
      </w:pPr>
      <w:r>
        <w:rPr>
          <w:rFonts w:cs="Arial" w:ascii="Arial" w:hAnsi="Arial"/>
          <w:b/>
          <w:bCs/>
          <w:i/>
          <w:iCs/>
          <w:sz w:val="24"/>
          <w:szCs w:val="24"/>
          <w:lang w:val="mn-Cyrl-MN"/>
        </w:rPr>
        <w:t>Хоёр. Хүүхэд хамгааллын тухай болон холбогдох бусад хуулийн төслүүд /</w:t>
      </w:r>
      <w:r>
        <w:rPr>
          <w:rFonts w:cs="Arial" w:ascii="Arial" w:hAnsi="Arial"/>
          <w:b w:val="false"/>
          <w:bCs w:val="false"/>
          <w:i/>
          <w:iCs/>
          <w:sz w:val="24"/>
          <w:szCs w:val="24"/>
          <w:lang w:val="mn-Cyrl-MN"/>
        </w:rPr>
        <w:t xml:space="preserve">Засгийн газар 2015.05.11-ний өдөр өргөн мэдүүлсэн, </w:t>
      </w:r>
    </w:p>
    <w:p>
      <w:pPr>
        <w:pStyle w:val="Normal"/>
        <w:spacing w:lineRule="atLeast" w:line="100" w:before="0" w:after="0"/>
        <w:ind w:left="0" w:right="0" w:hanging="0"/>
        <w:jc w:val="center"/>
        <w:rPr/>
      </w:pPr>
      <w:r>
        <w:rPr>
          <w:rFonts w:cs="Arial" w:ascii="Arial" w:hAnsi="Arial"/>
          <w:b w:val="false"/>
          <w:bCs w:val="false"/>
          <w:i/>
          <w:iCs/>
          <w:sz w:val="24"/>
          <w:szCs w:val="24"/>
          <w:lang w:val="mn-Cyrl-MN"/>
        </w:rPr>
        <w:t>эцсийн  хэлэлцүүлэг</w:t>
      </w:r>
      <w:r>
        <w:rPr>
          <w:rFonts w:cs="Arial" w:ascii="Arial" w:hAnsi="Arial"/>
          <w:b/>
          <w:bCs/>
          <w:i/>
          <w:iCs/>
          <w:sz w:val="24"/>
          <w:szCs w:val="24"/>
          <w:lang w:val="mn-Cyrl-MN"/>
        </w:rPr>
        <w:t>/</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Дараагийн хэлэлцэх асуудалдаа оръё. Хүүхэд хамгааллын тухай хуулийн төсөл болон хамт өргөн мэдүүлсэн бусад хуулийн төслүүдийн эцсийн хэлэлцүүлгийг явуулъя. Хуулийн төслийн эцсийн хэлэлцүүлэгт бэлтгэсэн тухай ажлын хэсгийн танилцуулгыг Улсын Их Хурлын гишүүн, ажлын хэсгийн ахлагч С.Одонтуяа хамгаална.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Хүүхэд хамгааллын тухай хуулийн шинэчилсэн найруулгын төсөл болон хамт өргөн мэдүүлсэн бусад хуулийн төслүүдийг анхны хэлэлцүүлэгт бэлтгэсэн тухай асуудлыг Улсын Их Хурлын 2016 оны 02 дугаар сарын 04-ний нэгдсэн хуралдаанаар хэлэлцэж төслийг эцсийн хэлэлцүүлэгт бэлтгүүлэхээр Нийгмийн бодлого, боловсрол, соёл, шинжлэх ухааны байнгын хороонд шилжүүлсэн билээ.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Хүүхэд хамгааллын тухай хуулийн шинэчилсэн найруулгын төсөл болон хамт өргөн мэдүүлсэн бусад хуулийн төслүүдийг эцсийн хэлэлцүүлэгт бэлтгэсэн талаар ажлын хэсэг дараах танилцуулгыг Нийгмийн бодлого, боловсрол, соёл, шинжлэх ухааны байнгын хорооны хуралдаанд танилцуулж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Улсын Их Хурлын нэгдсэн хуралдааны анхны хэлэлцүүлгээр гишүүдийн олонхийн дэмжлэг авсан зарчмын зөрүүтэй саналыг төсөлд нэмж тусган үг хэллэг, найруулгын зарим засвар хийж төслийн эцсийн хувилбарыг бэлтгэлээ.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Байнгын хорооны эцсийн хэлэлцүүлэгт хураалгах зарчмын зөрүүтэй саналын томьёолол байхгүй. Нэгдсэн хуралдааны анхны хэлэлцүүлгээр олонхийн дэмжлэг авсан саналыг төсөлд нэмж тусган төслийн эцсийн хувилбарыг та бүхэнд тараасан болно.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Уг хуулийн төслийг эцсийн хэлэлцүүлэгт оруулах асуудлыг шийдвэрлэж өгөхийг та бүхнээс хүсье.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Хүүхэд хамгааллын тухай хуулийн төсөл болон хамт өргөн мэдүүлсэн хуулийн төсөлтэй холбогдуулж асуулт асуух гишүүд байна уу? Алга байна. Саналтай гишүүд байна уу? Алга байна. Тэгвэл санал хураая. Дэмжиж байгаа гишүүд саналаа өгнө үү.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Санал дэмжигдлээ. 100 хувийн саналаар.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Ажлын хэсэгт баярлалаа. Одоо дараагийн хэлэлцэх асуудалдаа оръё. Байнгын хорооны санал, дүгнэлт унших гишүүнээр Улсын Их Хурлын гишүүн Ё.Отгонбаяр. </w:t>
      </w:r>
    </w:p>
    <w:p>
      <w:pPr>
        <w:pStyle w:val="Normal"/>
        <w:spacing w:lineRule="atLeast" w:line="100" w:before="0" w:after="0"/>
        <w:jc w:val="both"/>
        <w:rPr/>
      </w:pPr>
      <w:r>
        <w:rPr/>
      </w:r>
    </w:p>
    <w:p>
      <w:pPr>
        <w:pStyle w:val="Normal"/>
        <w:spacing w:lineRule="atLeast" w:line="100" w:before="0" w:after="0"/>
        <w:ind w:left="0" w:right="0" w:hanging="0"/>
        <w:jc w:val="center"/>
        <w:rPr/>
      </w:pPr>
      <w:r>
        <w:rPr>
          <w:rFonts w:cs="Arial" w:ascii="Arial" w:hAnsi="Arial"/>
          <w:b/>
          <w:bCs/>
          <w:i/>
          <w:iCs/>
          <w:sz w:val="24"/>
          <w:szCs w:val="24"/>
          <w:lang w:val="mn-Cyrl-MN"/>
        </w:rPr>
        <w:t>Гурав. Хөгжлийн бэрхшээлтэй хүний эрхийг хамгаалах тухай /</w:t>
      </w:r>
      <w:r>
        <w:rPr>
          <w:rFonts w:cs="Arial" w:ascii="Arial" w:hAnsi="Arial"/>
          <w:b w:val="false"/>
          <w:bCs w:val="false"/>
          <w:i/>
          <w:iCs/>
          <w:sz w:val="24"/>
          <w:szCs w:val="24"/>
          <w:lang w:val="mn-Cyrl-MN"/>
        </w:rPr>
        <w:t>шинэчилсэн найруулга</w:t>
      </w:r>
      <w:r>
        <w:rPr>
          <w:rFonts w:cs="Arial" w:ascii="Arial" w:hAnsi="Arial"/>
          <w:b/>
          <w:bCs/>
          <w:i/>
          <w:iCs/>
          <w:sz w:val="24"/>
          <w:szCs w:val="24"/>
          <w:lang w:val="mn-Cyrl-MN"/>
        </w:rPr>
        <w:t>/ болон холбогдох бусад хуулийн төслүүд /</w:t>
      </w:r>
      <w:r>
        <w:rPr>
          <w:rFonts w:cs="Arial" w:ascii="Arial" w:hAnsi="Arial"/>
          <w:b w:val="false"/>
          <w:bCs w:val="false"/>
          <w:i/>
          <w:iCs/>
          <w:sz w:val="24"/>
          <w:szCs w:val="24"/>
          <w:lang w:val="mn-Cyrl-MN"/>
        </w:rPr>
        <w:t>эцсийн хэлэлцүүлэг</w:t>
      </w:r>
      <w:r>
        <w:rPr>
          <w:rFonts w:cs="Arial" w:ascii="Arial" w:hAnsi="Arial"/>
          <w:b/>
          <w:bCs/>
          <w:i/>
          <w:iCs/>
          <w:sz w:val="24"/>
          <w:szCs w:val="24"/>
          <w:lang w:val="mn-Cyrl-MN"/>
        </w:rPr>
        <w:t>/</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Дараагийн хэлэлцэх асуудалдаа оръё. Хөгжлийн бэрхшээлтэй хүний эрхийн тухай хуулийн төсөл болон хамт өргөн мэдүүлсэн бусад хуулийн төслүүдийн эцсийн хэлэлцүүлгийг явуулъя.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Хуулийн төслийг эцсийн хэлэлцүүлэгт бэлтгэсэн тухай ажлын хэсгийн танилцуулгыг Улсын Их Хурлын гишүүн, ажлын хэсгийн ахлагч Ц.Оюунгэрэл танилцуулна.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Ц.Оюунгэрэл: - </w:t>
      </w:r>
      <w:r>
        <w:rPr>
          <w:rFonts w:cs="Arial" w:ascii="Arial" w:hAnsi="Arial"/>
          <w:b w:val="false"/>
          <w:bCs w:val="false"/>
          <w:i w:val="false"/>
          <w:iCs w:val="false"/>
          <w:sz w:val="24"/>
          <w:szCs w:val="24"/>
          <w:lang w:val="mn-Cyrl-MN"/>
        </w:rPr>
        <w:t xml:space="preserve">Байнгын хорооны дарга, эрхэм гишүүд 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Хөгжлийн бэрхшээлтэй хүний эрхийн тухай хуулийн төслийн хуулийн шинэчилсэн найруулгын төсөл болон хамт өргөн мэдүүлсэн бусад хуулийн төслүүдийг анхны хэлэлцүүлэгт бэлтгэсэн тухай асуудлыг Улсын Их Хурлын 2016 оны 2 дугаар сарын 4-ний өдрийн нэгдсэн хуралдаанаар хэлэлцэж төслийг эцсийн хэлэлцүүлэгт бэлтгүүлэхээр Нийгмийн бодлого, боловсрол, соёл, шинжлэх ухааны байнгын хороонд шилжүүлсэн билээ.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Хөгжлийн бэрхшээлтэй хүний эрхийн тухай хуулийн шинэчилсэн найруулгын төсөл болон хамт өргөн мэдүүлсэн бусад хуулийн төслүүдийг эцсийн хэлэлцүүлэгт бэлтгэсэн талаар ажлын хэсэг дараах танилцуулгыг Нийгмийн бодлого, боловсрол, соёл, шинжлэх ухааны байнгын хорооны хуралдаанд танилцуулж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Үүнд, Улсын Их Хурлын нэгдсэн хуралдааны анхны хэлэлцүүлгээр гишүүдийн олонхийн дэмжлэг авсан зарчмын зөрүүтэй саналыг төсөлд нэмж тусган үг хэллэг, найруулгын зарим засвар хийж төслийн эцсийн хувилбарыг бэлтгэлээ.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Нэгдсэн хуралдааны анхны хэлэлцүүлгээр олонхийн дэмжлэг авсан саналыг төсөлд нэмж тусгасан төслийн эцсийн хувилбарыг та бүхэнд тараасан болно.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Байнгын хорооны эрхэм гишүүд 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Хөгжлийн бэрхшээлтэй хүний эрхийн тухай хуулийн шинэчилсэн найруулгын төсөл болон хамт өргөн мэдүүлсэн бусад хуулийн төслүүдийг эцсийн хэлэлцүүлэгт бэлтгэсэн талаарх ажлын хэсгийн танилцуулгыг хэлэлцэн төслүүдийг нэгтсэн хуралдааны эцсийн хэлэлцүүлэгт оруулах асуудлыг шийдвэрлэж өгөхийг та бүхнээс хүсье.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Анхаарал тавьсанд баярлалаа.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Танилцуулгатай холбогдуулан асуулт асуух гишүүд байна уу? С.Эрдэнэ гишүүн.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Би ажлын хэсгээс өчигдөр горимын асуудал яригдсан л даа. Тэгээд хоёр зүйл дээр тодруулах гээд байгаа юм. Нэгдүгээрт, тэр нөгөө хөгжлийн бэрхшээлтэй иргэдийн нийгмийн асуудал, тэр дотроо орон сууцны асуудлыг шийдэх асуудал дээр өчигдөр санал гарсан. Тэрийг найруулга дээр яаж оруулсан бэ? Жишээ нь, тухайн хөгжлийн бэрхшээлтэй иргэдийн асуудал хариуцсан Засгийн газрын гишүүний багц буюу аймаг, одоо нийслэлийн Засаг даргын багцад уг хөрөнгийн эх үүсвэрийг тусгаж батлуулж шийдүүлж байна гэсэн ийм хувилбараар өчигдөр найруулга хийе гэж уг нь тохирсон шүү дээ. Тийм 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Ц.Баярсайхан гишүүн болохоор зөвхөн аймаг, одоо нийслэлийн Засаг даргын, орон нутгийн Засаг даргын багцад суух илүү оновчтой юм гэсэн. Би бол энэ дээр ямар саналтай байгаа гэхээр ерөнхий Засгийн газрын тухайн асуудал хариуцсан Засгийн газрын гишүүн, аймаг, нийслэлийн Засаг даргын багцад аль алинд нь суудаг байх нь зөв юм. Тэгж асуудлаа шийдэхгүй бол нэг Засгийн газрын гишүүний багцад хэдий суусан ч гэсэн энэ улс орон даяар байгаа зуун арван хэдэн мянган хүний асуудлыг чинь одоо нэг хүний багцад сууна гэж байхгүй шүү дээ. Тийм 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Тэгээд өнөөдөр бие даасан төсөвтэй аймгууд байна. Нийслэл өөрөө бас хөрөнгө оруулалтын томоохон бааз суурьтай ийм бүтэц. Тийм учраас аймаг, нийслэл, тухайн асуудал хариуцсан Засгийн газрын гишүүний багцад одоо уг нийгмийн асуудал буюу одоо орон сууцны, одоо хөгжлийн бэрхшээлтэй иргэн, ахмад настан, хөгжлийн бэрхшээлтэй иргэдийн нийгмийн асуудлыг, орон сууцны хөнгөлөлт дэмжлэгийн асуудлыг тусгаж одоо жил бүр батлуулж байна гэсэн байдлаар найруулж оруулъя гэж өчигдөр уг нь ярьсандаа. Тэр найруулгын юу би орсон болов уу гэж бодож байна. Одоо бичилт нь хийж байгаа юм уу? Тийм 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Хоёрдугаарт, энэ хөгжлийн бэрхшээлтэй иргэдийн одоо яг төлөөлөх байгууллага буюу одоо хуучин бол протез, ортопедийн үйлдвэр төдий юм байсан юм. 2012 онд Хөгжлийн бэрхшээлтэй иргэдийн сэргээн засалт хөгжлийн үндэсний төв гэж байгуулагдаад одоо улсын үйлдвэрийн газрын хэлбэрээр ажиллаж байгаа. Энэ байгууллага маань цаашдаа одоо энэ төрийн захиргааны байгууллага. Энэ дээр бол ямар нэгэн орон тоо, төсөв мөнгө шаардлагагүй. Уг байгууллагын статусыг төрийн захиргааны байгууллага болгож явах нь бол зөв юмаа гэж ингэж харж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Яагаад вэ гэхээр өнөөдөр энэ хүн амын 4 бүлэг байсныг бид нар 2012 онд хүн амын 5 бүлэг болгож авч үзсэн. Улсын хэмжээнд одоо үндсэндээ нэг 113, 114 мянган ийм хөгжлийн бэрхшээлтэй иргэд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Цаашдаа ер нь хөгжлийн бэрхшээл иргэд бол одоо автоматаар тоо нь өсөх хандлага бол одоо улам бүр нэмэгдэж байгаа. Энэ дээр яагаад вэ гэхээр суурь хөгжлийн бэрхшээлтэй иргэдээс гадна олдмол хөгжлийн бэрхшээлтэй иргэдийн тоо бол автоматаар өсч. Энэ дотор эзэлж байгаа залуучууд, хүүхдийн хувь хэмжээ бол маш өндөр хурдацтай өсч байгаа юм. Энэ нь өнөөдөр одоо нөгөө авто замын хөдөлгөөн ихэссэнтэй, дээр нь хотжилт нэмэгдэж байгаатай холбоотой автын болон ахуйн осол аваар маш их нэмэгдэж байгаа. Үүнтэй холбоотойгоор энэ олдмол хөгжлийн бэрхшээлтэй иргэдийн тоо ч гэсэн автоматаар өсөх хандлага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Тийм учраас энэ чиглэл рүү төрийн захиргааны байгууллагын хэлбэрт шилжүүлээд тэгээд эдгээр иргэдийн эрхийн асуудал, эдгээр иргэдийн нийгмийн асуудал дээр зохицуулалт хийх эрх бүхий байгууллага байх шаардлагатай юм гэж ингэж харж байгаа юм. Тэгээд энэ дээр Ц.Оюунгэрэл гишүүн энэ хоёр асуудал дээр хариулт авъя.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С.Эрдэнэ гишүүн нөгөө картаа сольж өгөхгүй бол. Протоколд өөр нэрээр бичигдээд байна. За Ц.Оюунгэрэл гишүүн хариулъя.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Ц.Оюунгэрэл: - </w:t>
      </w:r>
      <w:r>
        <w:rPr>
          <w:rFonts w:cs="Arial" w:ascii="Arial" w:hAnsi="Arial"/>
          <w:b w:val="false"/>
          <w:bCs w:val="false"/>
          <w:i w:val="false"/>
          <w:iCs w:val="false"/>
          <w:sz w:val="24"/>
          <w:szCs w:val="24"/>
          <w:lang w:val="mn-Cyrl-MN"/>
        </w:rPr>
        <w:t xml:space="preserve">Энэ С.Эрдэнэ гишүүний асуултын хариу одоо ингээд цаасан дээр тараагдах үеэр. Одоо яг цаасаа бариад ирж явна.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Хэрвээ таны яг саяын хэлсэн саналаар томьёологдоогүй байх юм бол та яг энэ дээр төслийн 8 дугаар зүйлийн 8.4 дээр зарчмын зөрүүтэй саналыг өөрөө томьёолоод хураалгачих уу? Би тэгж хүсч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Нөгөө талаас тэр төрийн захиргааны байгууллага бол энд орсноороо орсон байгаа шүү дээ. Өчигдөр дэмжигдсэн гэж бид нар ойлгож байгаа. Төрийн захиргааны байгууллага гэдгээрээ явж байгаа.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Өчигдрийн бас гишүүдээс нэлээд олон саналууд гарсан. Тэр саналууд бас бүгд тусгагдаж ирж байгаа байх. Тэр дээр зүгээр өчигдөр яригдаж чадаагүй нэг зарчмын асуудал юу байна вэ гэхээр дагалдаж өргөн барьсан хуулиудаа анхны хэлэлцүүлэг дээр санал хураалгаагүй орсон юм билээ. Тэгэхээр дагалдан өргөн барьж байгаа хуулиуд дээр саналыг одоо хурааж байвал ямар вэ гэсэн бас нэг ийм горимын санал байна. Тэр дагалдан өргөн барьж байгаа хуулиуд нь хаана байгаа билээ?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Нэлээн олон хууль байх ёстой байх. Тийм 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Ц.Оюунгэрэл: - </w:t>
      </w:r>
      <w:r>
        <w:rPr>
          <w:rFonts w:cs="Arial" w:ascii="Arial" w:hAnsi="Arial"/>
          <w:b w:val="false"/>
          <w:bCs w:val="false"/>
          <w:i w:val="false"/>
          <w:iCs w:val="false"/>
          <w:sz w:val="24"/>
          <w:szCs w:val="24"/>
          <w:lang w:val="mn-Cyrl-MN"/>
        </w:rPr>
        <w:t xml:space="preserve">Тийм. Тэгэхээр дагалдан өргөн барьсан хуулийн тухай нэг яриа байгаа. Тэрийг би бас горимыг нь тайлбарлуулмаар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Нөгөө талаасаа бас нэг юуны горим тайлбарлуулмаар байна вэ гэхээр өчигдөр жишээлбэл гишүүд ганц нэг саналууд хэлсэн. Тэр саналуудыг би бүгдийг нь тэмдэглэж авсан. Одоо тараах материал дээр тэр саналууд арай жаахан өөрөөр томьёологдсон байх юм бол бид нар одоо энд заавал цаасаар зарчмын зөрүүтэй санал гаргаж хураалгана гэсэн үг үү? Тэрийг эсвэл яриад шийдчихнэ гэсэн үг үү? Тэрийг нэг тайлбарлаад өгчих. Тэгэх үү. Тийм байдлаар.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Л.Лхагвасүрэн зөвлөх тайлбар хийе. Горим дээр.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Л.Лхагвасүрэн: - </w:t>
      </w:r>
      <w:r>
        <w:rPr>
          <w:rFonts w:cs="Arial" w:ascii="Arial" w:hAnsi="Arial"/>
          <w:b w:val="false"/>
          <w:bCs w:val="false"/>
          <w:i w:val="false"/>
          <w:iCs w:val="false"/>
          <w:sz w:val="24"/>
          <w:szCs w:val="24"/>
          <w:lang w:val="mn-Cyrl-MN"/>
        </w:rPr>
        <w:t xml:space="preserve">Дэгийн хувьд бол дагаж байгаа хуулиудыг анхны хэлэлцүүлгээр чуулган дээр дэмжсэн байгаа. Зарчмын зөрүүтэй саналууд дэмжигдсэн. Тэгэхээр одоо эцсийн хэлэлцүүлэг дээр Байнгын хорооноос тэр хуулийн төслүүдийг төслийн боловсруулаад чуулганд оруулна. Хуультайгаа цуг батлагдана. Дэгийн хувьд тийм. Өнөөдөр батлагдана. Зөрчилтэй юм байхгүй. Өчигдөр чуулган дээр анхны хэлэлцүүлгээр зарчмын зөрүүтэй саналууд нь бүгд дэмжигдсэн. Тийм.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Одоо харин нөгөө түрүүний асуудаг найруулга дээр бол бас чуулган дээр зарчмын зөрүүтэй саналууд нь дэмжигдсэн. Найруулгыг нь анхаараарай гэж Их Хурлын дарга алх тогшсон. Найруулгуудыг нь бүгдийг нь яг тухайн санал гаргасан гишүүдийн хэлснээр найруулсан байгаа. Одоо танд үзүүлье.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Ц.Оюунгэрэл гишүүн.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Ц.Оюунгэрэл: - </w:t>
      </w:r>
      <w:r>
        <w:rPr>
          <w:rFonts w:cs="Arial" w:ascii="Arial" w:hAnsi="Arial"/>
          <w:b w:val="false"/>
          <w:bCs w:val="false"/>
          <w:i w:val="false"/>
          <w:iCs w:val="false"/>
          <w:sz w:val="24"/>
          <w:szCs w:val="24"/>
          <w:lang w:val="mn-Cyrl-MN"/>
        </w:rPr>
        <w:t xml:space="preserve">Энэ найруулгаар орох уу? Эсвэл одоо шууд бид нар санал хураахдаа хураах уу? Жишээлбэл, 33.4 дээр олимп, паралимп, тусгай олимп, диплимп  гээд бид нар өчигдөр санал хураасан байхгүй юу. Уг нь бол олимп, </w:t>
      </w:r>
      <w:bookmarkStart w:id="4" w:name="__DdeLink__84571_1746248464"/>
      <w:r>
        <w:rPr>
          <w:rFonts w:cs="Arial" w:ascii="Arial" w:hAnsi="Arial"/>
          <w:b w:val="false"/>
          <w:bCs w:val="false"/>
          <w:i w:val="false"/>
          <w:iCs w:val="false"/>
          <w:sz w:val="24"/>
          <w:szCs w:val="24"/>
          <w:lang w:val="mn-Cyrl-MN"/>
        </w:rPr>
        <w:t>паралимп</w:t>
      </w:r>
      <w:bookmarkEnd w:id="4"/>
      <w:r>
        <w:rPr>
          <w:rFonts w:cs="Arial" w:ascii="Arial" w:hAnsi="Arial"/>
          <w:b w:val="false"/>
          <w:bCs w:val="false"/>
          <w:i w:val="false"/>
          <w:iCs w:val="false"/>
          <w:sz w:val="24"/>
          <w:szCs w:val="24"/>
          <w:lang w:val="mn-Cyrl-MN"/>
        </w:rPr>
        <w:t>, диплимп</w:t>
      </w:r>
      <w:r>
        <w:rPr>
          <w:rFonts w:cs="Arial" w:ascii="Arial" w:hAnsi="Arial"/>
          <w:b w:val="false"/>
          <w:bCs w:val="false"/>
          <w:i w:val="false"/>
          <w:iCs w:val="false"/>
          <w:sz w:val="24"/>
          <w:szCs w:val="24"/>
          <w:vertAlign w:val="subscript"/>
          <w:lang w:val="en-US"/>
        </w:rPr>
        <w:t>[</w:t>
      </w:r>
      <w:r>
        <w:rPr>
          <w:rFonts w:cs="Arial" w:ascii="Arial" w:hAnsi="Arial"/>
          <w:b w:val="false"/>
          <w:bCs w:val="false"/>
          <w:i/>
          <w:iCs/>
          <w:color w:val="FF3300"/>
          <w:sz w:val="24"/>
          <w:szCs w:val="24"/>
          <w:vertAlign w:val="subscript"/>
          <w:lang w:val="en-US"/>
        </w:rPr>
        <w:t>англ.</w:t>
      </w:r>
      <w:r>
        <w:rPr>
          <w:rFonts w:cs="Arial" w:ascii="Arial" w:hAnsi="Arial"/>
          <w:b/>
          <w:bCs/>
          <w:i w:val="false"/>
          <w:iCs w:val="false"/>
          <w:sz w:val="24"/>
          <w:szCs w:val="24"/>
          <w:vertAlign w:val="subscript"/>
          <w:lang w:val="en-US"/>
        </w:rPr>
        <w:t>Deaflymp</w:t>
      </w:r>
      <w:r>
        <w:rPr>
          <w:rFonts w:cs="Arial" w:ascii="Arial" w:hAnsi="Arial"/>
          <w:b w:val="false"/>
          <w:bCs w:val="false"/>
          <w:i w:val="false"/>
          <w:iCs w:val="false"/>
          <w:sz w:val="24"/>
          <w:szCs w:val="24"/>
          <w:vertAlign w:val="subscript"/>
          <w:lang w:val="en-US"/>
        </w:rPr>
        <w:t>ics-Сонсголын бэрхшээлтэй иргэдийн Олимп]</w:t>
      </w:r>
      <w:r>
        <w:rPr>
          <w:rFonts w:cs="Arial" w:ascii="Arial" w:hAnsi="Arial"/>
          <w:b w:val="false"/>
          <w:bCs w:val="false"/>
          <w:i w:val="false"/>
          <w:iCs w:val="false"/>
          <w:sz w:val="24"/>
          <w:szCs w:val="24"/>
          <w:lang w:val="mn-Cyrl-MN"/>
        </w:rPr>
        <w:t xml:space="preserve"> гээд тусгай олимп гэж хураах ёстой байсан юм. Нэг хоёр үг үсэг наана цаана. Тэр үгс найруулгаар явчихна. Тийм 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Тэгвэл дахиад нэг юм асуухад. Нөгөө спортын шагнал урамшлыг хүүхдэд, нөгөө насанд хүрээгүй хүүхдэд олгодоггүй. Тийм учраас хүүхэд гэдгийн оронд залуучууд гэдэг үг орох ёстой байсан. Тэгэхээр хүүхэд гэдэг юун дээр анхаараарай гээд өчигдөр чуулган дээр бас хэлээд өнгөрсөн. Тэрийг би тэмдэглээд аваад үлдсэн. Тэгэхээр тэр хүүхдийн гэдгийн урд залуучууд гэж оруулаад, залуучууд, хүүхэд гэж нэг үг нэмэхээр болбол энэ зарчмын зөрүүтэй санал болох уу, найруулга болох уу? Өчигдөр жишээлбэл 33 дугаар зүйлд хөгжлийн бэрхшээлтэй хүүхэд гээд уншчихсан байхгүй юу. Тэгээд энэ юун хүүхэд вэ гээд яриад өнгөрсөн.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зэрэг бид нар төслийн 33 дугаар зүйлд хөгжлийн бэрхшээлтэй залуучууд, хүүхэд гэж оруулах ёстой. Тэр залуучууд байж нөгөө шагнал авах эрх нь гарах юм билээ. Тэгэхээр зэрэг хүүхэд гэдэг үг нь байж байж орох юм уу, байхгүй зүгээр залуучууд гээд явах юм уу? Тэгвэл хүүхэд гэдгийг залуучууд болгох нэг санал хураалт одоо хийлгэчих үү? Мөнгөн тусламж гэдэг урамшуулал болгоно гэдэг энэ хоёр өгүүлбэр жишээлбэл 33 дугаар зүйл дээр өчигдөр яригдсан байхгүй юу.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33 дугаар зүйлийг шинээр зүгээр ингэж найруулах гээд тэр мөнгөн тусламжийг нь урамшуулал болгоод, хүүхдийг нь залуучууд болгоод санал хураачихвал ямар вэ гэсэн бас нэг ийм санал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С.Эрдэнэ гишүүн.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Өчигдөр бас энэ олимп, паралимп гээд дэлхийн чанартай тэмцээн уралдаанд оролцсон иргэдэд тусламж үзүүлнэ гэдгийг нь урамшуулал болгож өөрчлөөд. Дээр нь урамшууллын хэмжээ, бусад одоо энгийн тийм ээ тэмцээн уралдаанд орсон тамирчидтай одоо адил хэмжээний тийм хэмжээнд олгоно гэдгээр. Тийм. Тэгж олгоно гэж найруулж оруулахгүй бол. Наадах чинь нэг тийм. Одоо юу гэдэг юм хөгжлийн бэрхшээлтэй иргэд ингээд тэмцээн уралдаанд орлоо гэхэд тэр нь тусламж ч юм шиг. Тусламж гэхээр одоо урамшууллын одоо хэдэн хувь байх юм гээд ингээд нэг тийм тодорхойгүй байдал үүсчихээд байгаа байхгүй юу.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Тэгэхээр яг л одоо Засгийн газраас тогтоосон тив, олимп, тив дэлхийн аваргад оролцсон тамирчдад олгодог жишгээр тиймээ уг урамшууллыг олгоно гэдэг ийм юм оруулж өгөхгүй бол наадах чинь. Яг нөгөө тэгш байдлыг нь бас хангасан нэг үзүүлэлт шүү дээ.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Үүнийг найруулгаар авч болох байх. Харин тэр хүүхэд гэдгийн дараа залуучууд гэж нэмэх юм уу? Тэгэхээр залуучууд гэдэг. Хүүхэд гэдгийг хасаад. Тэгэхээр залуучууд гэж хуулийн төсөлд томьёолж болох юм уу? Аан. Найруулгаар л авчихвал яасан юм. Тийм тийм. Үүнийг найруулгаар авч болох байх. За найруулгаар авчихъя.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Мөнгөн тусламжийгаа юу гэж ойлгож байна. Урамшуулал. Энэ чинь найруулгад авчихна. Тийм. Тэгвэл саяын саналуудыг ажлын хэсгийн ахлагчийн саналын дагуу найруулгын саналаар авъя. Тэгье. Байнгын хорооны дүгнэлтдээ оруулаад уншчихъя. Нөгөө саналын томьёолол чинь байгаа юм уу? Өөр юм байгаа юм уу? Саяын найруулгаар өөр зарчмын зөрүүтэй санал. Эцсийн хэлэлцүүлэгт оруулахдаа шууд найруулгаа хийгээд тараачих. Тийм. Ц.Оюунгэрэл гишүүн микрофонд.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Ц.Оюунгэрэл: - </w:t>
      </w:r>
      <w:r>
        <w:rPr>
          <w:rFonts w:cs="Arial" w:ascii="Arial" w:hAnsi="Arial"/>
          <w:b w:val="false"/>
          <w:bCs w:val="false"/>
          <w:i w:val="false"/>
          <w:iCs w:val="false"/>
          <w:sz w:val="24"/>
          <w:szCs w:val="24"/>
          <w:lang w:val="mn-Cyrl-MN"/>
        </w:rPr>
        <w:t xml:space="preserve">Хүртээмжтэй дэд бүтэц болоод дэвшлээ нөгөө 8.4 чинь. Ингэж байна. Хөгжлийн бэрхшээлтэй. 8.4 ингэж орж байна шүү. Хөгжлийн бэрхшээлтэй хүүхэд, залуучуудад хүртээмжтэй дэд бүтцийг сайжруулах, үүнд мэдээлэл харилцааны технологийг ашиглах боломжийг нэмэгдүүлэх. Хөгжлийн бэрхшээлтэй хүүхдэд зориулсан үйлдвэрлэл, үйлчилгээ эрхлэлтийг дэмжих. Эрүүл ахуйн шаардлага хангасан хоол хүнс, хувцас, орон байр, ахуйн хэрэгслээр хангах арга хэмжээг ханган ажиллаж зардлыг барилга, зам, нийтийн тээвэр, мэдээлэл харилцаа, эрүүл мэнд, нийгмийн хамгаалал, хөдөлмөр эрхлэлтийн асуудал эрхэлсэн төрийн захиргааны төв байгууллагын төсөвт тусган шийдвэрлэх гэсэн тийм заалт байна.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Энэ чинь хүн гэсэн чинь яагаад хүүхэд болоод явчихав. 8.4 чинь яагаад ийм өөр болоод явчихав. Хүлээж байгаарай. Уучлаарай. 8.4 биш 25 байсан юм уу?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С.Эрдэнэ гишүүний микрофоныг өг дөө.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С.Эрдэнэ: - </w:t>
      </w:r>
      <w:r>
        <w:rPr>
          <w:rFonts w:cs="Arial" w:ascii="Arial" w:hAnsi="Arial"/>
          <w:b w:val="false"/>
          <w:bCs w:val="false"/>
          <w:i w:val="false"/>
          <w:iCs w:val="false"/>
          <w:sz w:val="24"/>
          <w:szCs w:val="24"/>
          <w:lang w:val="mn-Cyrl-MN"/>
        </w:rPr>
        <w:t xml:space="preserve">Зүгээр ерөнхийдөө бол ахмад настан болон хөгжлийн бэрхшээлтэй иргэдийн нийгмийн асуудлыг шийдвэрлэх, тэр дотроо орон сууцны асуудлыг шийдвэрлэхдээ энэ орон сууцны санхүүжилтийн эх үүсвэрийг тусгаад. Одоо юу гэдэг юм тусгай зориулалтын орон сууцны санхүүжилтийн эх үүсвэрийг одоо тухайн асуудал хариуцсан Засгийн газрын гишүүний багцад болон аймаг, нийслэлийн Засаг даргын багцад тухайн жилд одоо суулгаж батлуулж хэрэгжүүлж байна гэсэн байдал. Тийм утгаар л оруулъя гэсэн шүү дээ. Тийм.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Ц.Оюунгэрэл гишүүн.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Ц.Оюунгэрэл: - </w:t>
      </w:r>
      <w:r>
        <w:rPr>
          <w:rFonts w:cs="Arial" w:ascii="Arial" w:hAnsi="Arial"/>
          <w:b w:val="false"/>
          <w:bCs w:val="false"/>
          <w:i w:val="false"/>
          <w:iCs w:val="false"/>
          <w:sz w:val="24"/>
          <w:szCs w:val="24"/>
          <w:lang w:val="mn-Cyrl-MN"/>
        </w:rPr>
        <w:t xml:space="preserve">Ингэж байна. Одоо энэ 25.2 дээр чинь ороогүй ороод ирж. 25.2 дээр хөгжлийн бэрхшээлтэй хүнийг халамжийн, түрээсийн, ипотекийн зээлд хөнгөлөлттэй нөхцөлөөр хамруулах орон сууцны хөтөлбөр хэрэгжүүлэхэд шаардагдах хөрөнгийг орон сууцны асуудал эрхэлсэн төрийн захиргааны төв байгууллагын жил бүрийн төсөвт тусгана гээд ингээд оруулаад ирсэн байна шүү дээ.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Тэгвэл зарчмын зөрүүтэй санал томьёолох уу энэ дээр. С.Эрдэнэ гишүүн ээ. Та энэ дээр тэгвэл юу яах уу?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Тийм. Тэгвэл томьёоллоо зарчмын зөрүүтэй саналаар.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Ц.Оюунгэрэл: - </w:t>
      </w:r>
      <w:r>
        <w:rPr>
          <w:rFonts w:cs="Arial" w:ascii="Arial" w:hAnsi="Arial"/>
          <w:b w:val="false"/>
          <w:bCs w:val="false"/>
          <w:i w:val="false"/>
          <w:iCs w:val="false"/>
          <w:sz w:val="24"/>
          <w:szCs w:val="24"/>
          <w:lang w:val="mn-Cyrl-MN"/>
        </w:rPr>
        <w:t xml:space="preserve">Зарчмын зөрүүтэй саналаар тэгвэл үүнийг шинээр оруулъя. Та нөгөө өчигдрийн хүмүүсийн саналыг, өчигдрийнхөөр ороогүй яагаад ингээд өөрөөр оруулчихав.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А.Тлейхан гишүүн санал хэлье.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А.Тлейхан: - </w:t>
      </w:r>
      <w:r>
        <w:rPr>
          <w:rFonts w:cs="Arial" w:ascii="Arial" w:hAnsi="Arial"/>
          <w:b w:val="false"/>
          <w:bCs w:val="false"/>
          <w:i w:val="false"/>
          <w:iCs w:val="false"/>
          <w:sz w:val="24"/>
          <w:szCs w:val="24"/>
          <w:lang w:val="mn-Cyrl-MN"/>
        </w:rPr>
        <w:t xml:space="preserve">О.Баяраа зөвлөхөө та сая сонсоогүй. С.Эрдэнэ сайд түрүүн хэлсэн. Өчигдөр бас чуулган дээр ярьж байсан. Паралимпад одоо медаль авсан тийм ээ шалгарсан иргэдийг, хөгжлийн бэрхшээлтэй иргэдийг одоо бусад энгийн хүмүүсийн авдаг шагналтай ижил хэмжээгээр урамшуулна гэдэг тодорхой оруулж өгөхгүй бол өчигдөр бүдэг байсан. Найруулгаар тодорхой оруулж өгөөрэй. За юу. Эцсийн хэлэлцүүлэгт найруулаад тараачих. Тэгээд болчихож байгаа юм.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Ганц хоёр үг буруу уншаад байсан. Би тэгээд тэрийг гайгүй байх гэж бодсон шүү дээ.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Тэгвэл одоо нэг зарчмын зөрүүтэй саналаар санал хураах юм байна. Тийм үү. Бусад нь найруулгаар юм байна. Одоо шууд засаад явах юм байна. Энэ хооронд Ц.Оюунгэрэл гишүүн наадахаа засах хооронд. Наадах чинь тэгэхдээ найруулгаар авах байх. Би одоо зарчмын зөрүүтэй саналаар санал хураалгачихъя.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Нэг зарчмын зөрүүтэй санал байна. 25 дугаар зүйлд тухайн асуудал хариуцсан Засгийн газрын гишүүний болон аймаг, нийслэлийн Засаг даргын багцад тусгах гэж нэмэх юм байна. Тийм ээ. 25 дугаар зүйл. Энэ томьёоллоор санал хураая гишүүд 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100 хувийн саналаар дэмжигдлээ.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Ц.Оюунгэрэл гишүүн.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Ц.Оюунгэрэл: - </w:t>
      </w:r>
      <w:r>
        <w:rPr>
          <w:rFonts w:cs="Arial" w:ascii="Arial" w:hAnsi="Arial"/>
          <w:b w:val="false"/>
          <w:bCs w:val="false"/>
          <w:i w:val="false"/>
          <w:iCs w:val="false"/>
          <w:sz w:val="24"/>
          <w:szCs w:val="24"/>
          <w:lang w:val="mn-Cyrl-MN"/>
        </w:rPr>
        <w:t xml:space="preserve">Дагалдах хуулиудыг чуулган дээр эцсийн хэлэлцүүлэг дээр шууд батлуулах юм байна гэж ойлголоо. Зөв үү? Тийм 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Тийм. Зөв. Хуулийн төслийг нэгдсэн хуралдаанд танилцуулах гишүүнээр Ц.Оюунгэрэл гишүүнийг томилъё.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Ц.Оюунгэрэл: - </w:t>
      </w:r>
      <w:r>
        <w:rPr>
          <w:rFonts w:cs="Arial" w:ascii="Arial" w:hAnsi="Arial"/>
          <w:b w:val="false"/>
          <w:bCs w:val="false"/>
          <w:i w:val="false"/>
          <w:iCs w:val="false"/>
          <w:sz w:val="24"/>
          <w:szCs w:val="24"/>
          <w:lang w:val="mn-Cyrl-MN"/>
        </w:rPr>
        <w:t xml:space="preserve">Ер нь 20 хүртэл орсон юм байна. 20-иос хойшхи хоёр гурван санал л амжаагүй байсан юм байна. За баярлалаа.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Хуулийн төслийг нэгдсэн хуралдааны эцсийн хэлэлцүүлгээр. Энэ чинь саналаа хураачихсан. Тэгвэл хэлэлцэх асуудал дуусч байгаа юм байна. Өнөөдрийн хуралдаан өндөрлөснийг мэдэгдье.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Сая саналын томьёоллоор санал хураасан юм байна. Одоо эцсийн хэлэлцүүлгээрээ нэг хураах юм байна. Ийм байна. Одоо хуулийн төслийг нэгдсэн хуралдааны эцсийн хэлэлцүүлгээр хэлэлцүүлэхийг дэмжиж байгаа гишүүд саналаа өгнө үү. Тийм байна. Сая зөвхөн саналын томьёоллоороо хураасан байна шүү.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100 хувийн саналаар дэмжигдлээ. </w:t>
      </w:r>
    </w:p>
    <w:p>
      <w:pPr>
        <w:pStyle w:val="Normal"/>
        <w:spacing w:lineRule="atLeast" w:line="100" w:before="0" w:after="0"/>
        <w:jc w:val="both"/>
        <w:rPr/>
      </w:pPr>
      <w:r>
        <w:rPr/>
      </w:r>
    </w:p>
    <w:p>
      <w:pPr>
        <w:pStyle w:val="Normal"/>
        <w:spacing w:lineRule="atLeast" w:line="100" w:before="0" w:after="0"/>
        <w:jc w:val="both"/>
        <w:rPr/>
      </w:pPr>
      <w:r>
        <w:rPr>
          <w:rFonts w:cs="Arial" w:ascii="Arial" w:hAnsi="Arial"/>
          <w:b w:val="false"/>
          <w:bCs w:val="false"/>
          <w:i w:val="false"/>
          <w:iCs w:val="false"/>
          <w:sz w:val="24"/>
          <w:szCs w:val="24"/>
          <w:lang w:val="mn-Cyrl-MN"/>
        </w:rPr>
        <w:tab/>
        <w:t xml:space="preserve">Эцсийн хэлэлцүүлэгт шилжүүллээ. Ажлын дэд хэсгийнхэнд баярлалаа. </w:t>
      </w:r>
    </w:p>
    <w:p>
      <w:pPr>
        <w:pStyle w:val="Normal"/>
        <w:spacing w:lineRule="atLeast" w:line="100" w:before="0" w:after="0"/>
        <w:jc w:val="both"/>
        <w:rPr/>
      </w:pPr>
      <w:r>
        <w:rPr/>
      </w:r>
    </w:p>
    <w:p>
      <w:pPr>
        <w:pStyle w:val="Normal"/>
        <w:spacing w:lineRule="atLeast" w:line="100" w:before="0" w:after="0"/>
        <w:ind w:left="0" w:right="0" w:hanging="0"/>
        <w:jc w:val="both"/>
        <w:rPr/>
      </w:pPr>
      <w:r>
        <w:rPr>
          <w:rStyle w:val="Emphasis"/>
          <w:rFonts w:cs="Arial" w:ascii="Arial" w:hAnsi="Arial"/>
          <w:b/>
          <w:bCs/>
          <w:i w:val="false"/>
          <w:iCs w:val="false"/>
          <w:caps w:val="false"/>
          <w:smallCaps w:val="false"/>
          <w:color w:val="00000A"/>
          <w:sz w:val="24"/>
          <w:szCs w:val="24"/>
          <w:u w:val="none"/>
          <w:lang w:val="ms-MY"/>
        </w:rPr>
        <w:tab/>
      </w:r>
      <w:bookmarkStart w:id="5" w:name="__DdeLink__1970_6027280125"/>
      <w:bookmarkStart w:id="6" w:name="__DdeLink__54463_12645326036"/>
      <w:bookmarkStart w:id="7" w:name="__DdeLink__883_10449258917"/>
      <w:r>
        <w:rPr>
          <w:rStyle w:val="Emphasis"/>
          <w:rFonts w:cs="Arial" w:ascii="Arial" w:hAnsi="Arial"/>
          <w:b/>
          <w:bCs/>
          <w:i w:val="false"/>
          <w:iCs w:val="false"/>
          <w:caps w:val="false"/>
          <w:smallCaps w:val="false"/>
          <w:color w:val="00000A"/>
          <w:sz w:val="24"/>
          <w:szCs w:val="24"/>
          <w:u w:val="none"/>
          <w:lang w:val="ms-MY"/>
        </w:rPr>
        <w:t xml:space="preserve">Хуралдаан </w:t>
      </w:r>
      <w:r>
        <w:rPr>
          <w:rStyle w:val="Emphasis"/>
          <w:rFonts w:cs="Arial" w:ascii="Arial" w:hAnsi="Arial"/>
          <w:b/>
          <w:bCs/>
          <w:i w:val="false"/>
          <w:iCs w:val="false"/>
          <w:caps w:val="false"/>
          <w:smallCaps w:val="false"/>
          <w:color w:val="00000A"/>
          <w:sz w:val="24"/>
          <w:szCs w:val="24"/>
          <w:u w:val="none"/>
          <w:lang w:val="mn-Cyrl-MN"/>
        </w:rPr>
        <w:t>31 минут үргэлжилж, 10 ц</w:t>
      </w:r>
      <w:r>
        <w:rPr>
          <w:rStyle w:val="Emphasis"/>
          <w:rFonts w:cs="Arial" w:ascii="Arial" w:hAnsi="Arial"/>
          <w:b/>
          <w:bCs/>
          <w:i w:val="false"/>
          <w:iCs w:val="false"/>
          <w:caps w:val="false"/>
          <w:smallCaps w:val="false"/>
          <w:color w:val="00000A"/>
          <w:sz w:val="24"/>
          <w:szCs w:val="24"/>
          <w:u w:val="none"/>
          <w:lang w:val="ms-MY"/>
        </w:rPr>
        <w:t xml:space="preserve">аг </w:t>
      </w:r>
      <w:r>
        <w:rPr>
          <w:rStyle w:val="Emphasis"/>
          <w:rFonts w:cs="Arial" w:ascii="Arial" w:hAnsi="Arial"/>
          <w:b/>
          <w:bCs/>
          <w:i w:val="false"/>
          <w:iCs w:val="false"/>
          <w:caps w:val="false"/>
          <w:smallCaps w:val="false"/>
          <w:color w:val="00000A"/>
          <w:sz w:val="24"/>
          <w:szCs w:val="24"/>
          <w:u w:val="none"/>
          <w:lang w:val="mn-Cyrl-MN"/>
        </w:rPr>
        <w:t xml:space="preserve">27 минутад </w:t>
      </w:r>
      <w:bookmarkEnd w:id="5"/>
      <w:bookmarkEnd w:id="6"/>
      <w:bookmarkEnd w:id="7"/>
      <w:r>
        <w:rPr>
          <w:rStyle w:val="Emphasis"/>
          <w:rFonts w:cs="Arial" w:ascii="Arial" w:hAnsi="Arial"/>
          <w:b/>
          <w:bCs/>
          <w:i w:val="false"/>
          <w:iCs w:val="false"/>
          <w:caps w:val="false"/>
          <w:smallCaps w:val="false"/>
          <w:color w:val="00000A"/>
          <w:sz w:val="24"/>
          <w:szCs w:val="24"/>
          <w:u w:val="none"/>
          <w:lang w:val="ms-MY"/>
        </w:rPr>
        <w:t>өндөрлөв.</w:t>
      </w:r>
    </w:p>
    <w:p>
      <w:pPr>
        <w:pStyle w:val="Normal"/>
        <w:spacing w:lineRule="atLeast" w:line="100" w:before="0" w:after="0"/>
        <w:jc w:val="both"/>
        <w:rPr/>
      </w:pPr>
      <w:r>
        <w:rPr/>
      </w:r>
    </w:p>
    <w:p>
      <w:pPr>
        <w:pStyle w:val="Normal"/>
        <w:spacing w:lineRule="atLeast" w:line="100" w:before="0" w:after="0"/>
        <w:ind w:left="0" w:right="0" w:hanging="0"/>
        <w:jc w:val="both"/>
        <w:rPr/>
      </w:pPr>
      <w:r>
        <w:rPr>
          <w:rFonts w:cs="Arial" w:ascii="Arial" w:hAnsi="Arial"/>
          <w:b w:val="false"/>
          <w:bCs w:val="false"/>
          <w:i w:val="false"/>
          <w:iCs w:val="false"/>
          <w:sz w:val="24"/>
          <w:szCs w:val="24"/>
          <w:lang w:val="mn-Cyrl-MN"/>
        </w:rPr>
        <w:tab/>
        <w:t>Дууны бичлэгээс</w:t>
      </w:r>
      <w:r>
        <w:rPr>
          <w:rFonts w:cs="Arial" w:ascii="Arial" w:hAnsi="Arial"/>
          <w:b w:val="false"/>
          <w:bCs w:val="false"/>
          <w:i w:val="false"/>
          <w:iCs w:val="false"/>
          <w:sz w:val="24"/>
          <w:szCs w:val="24"/>
          <w:lang w:val="ms-MY"/>
        </w:rPr>
        <w:t xml:space="preserve"> буулгасан:</w:t>
      </w:r>
    </w:p>
    <w:p>
      <w:pPr>
        <w:pStyle w:val="Title"/>
        <w:spacing w:lineRule="atLeast" w:line="100" w:before="0" w:after="0"/>
        <w:ind w:left="0" w:right="0" w:hanging="0"/>
        <w:jc w:val="both"/>
        <w:rPr/>
      </w:pPr>
      <w:r>
        <w:rPr>
          <w:rFonts w:cs="Arial" w:ascii="Arial" w:hAnsi="Arial"/>
          <w:b w:val="false"/>
          <w:bCs w:val="false"/>
          <w:i w:val="false"/>
          <w:iCs w:val="false"/>
          <w:sz w:val="24"/>
          <w:szCs w:val="24"/>
          <w:lang w:val="mn-Cyrl-MN"/>
        </w:rPr>
        <w:tab/>
        <w:t xml:space="preserve">ПРОТОКОЛЫН АЛБАНЫ </w:t>
      </w:r>
    </w:p>
    <w:p>
      <w:pPr>
        <w:pStyle w:val="Title"/>
        <w:spacing w:lineRule="atLeast" w:line="100" w:before="0" w:after="0"/>
        <w:ind w:left="0" w:right="0" w:hanging="0"/>
        <w:jc w:val="both"/>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ШИНЖЭЭЧ</w:t>
      </w:r>
      <w:r>
        <w:rPr>
          <w:rFonts w:cs="Arial" w:ascii="Arial" w:hAnsi="Arial"/>
          <w:b w:val="false"/>
          <w:bCs w:val="false"/>
          <w:i w:val="false"/>
          <w:iCs w:val="false"/>
          <w:sz w:val="24"/>
          <w:szCs w:val="24"/>
          <w:lang w:val="ms-MY"/>
        </w:rPr>
        <w:tab/>
      </w:r>
      <w:r>
        <w:rPr>
          <w:rFonts w:cs="Arial" w:ascii="Arial" w:hAnsi="Arial"/>
          <w:b/>
          <w:bCs/>
          <w:i w:val="false"/>
          <w:iCs w:val="false"/>
          <w:sz w:val="24"/>
          <w:szCs w:val="24"/>
          <w:lang w:val="ms-MY"/>
        </w:rPr>
        <w:tab/>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sectPr>
      <w:footerReference w:type="default" r:id="rId2"/>
      <w:type w:val="nextPage"/>
      <w:pgSz w:w="12240" w:h="15840"/>
      <w:pgMar w:left="2142" w:right="1144" w:header="0" w:top="1134" w:footer="1134" w:bottom="1693" w:gutter="0"/>
      <w:pgNumType w:fmt="decimal"/>
      <w:formProt w:val="false"/>
      <w:textDirection w:val="lrTb"/>
      <w:docGrid w:type="default" w:linePitch="239"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14</w:t>
    </w:r>
    <w:r>
      <w:fldChar w:fldCharType="end"/>
    </w:r>
  </w:p>
</w:ftr>
</file>

<file path=word/settings.xml><?xml version="1.0" encoding="utf-8"?>
<w:settings xmlns:w="http://schemas.openxmlformats.org/wordprocessingml/2006/main">
  <w:zoom w:percent="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Footer">
    <w:name w:val="Foot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9602</TotalTime>
  <Application>LibreOffice/4.4.2.2$Windows_x86 LibreOffice_project/c4c7d32d0d49397cad38d62472b0bc8acff48dd6</Application>
  <Paragraphs>161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2016-02-24T17:04:14Z</dcterms:created>
  <dc:language>en</dc:language>
  <cp:lastPrinted>2016-02-25T10:26:19Z</cp:lastPrinted>
  <dcterms:modified xsi:type="dcterms:W3CDTF">2016-02-25T10:31:37Z</dcterms:modified>
  <cp:revision>23</cp:revision>
</cp:coreProperties>
</file>