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63B235BC" w14:textId="387E8FA2" w:rsidR="00BB27E2" w:rsidRPr="00BB27E2" w:rsidRDefault="00FE500A" w:rsidP="00BB27E2">
      <w:pPr>
        <w:jc w:val="both"/>
        <w:rPr>
          <w:rFonts w:ascii="Arial" w:hAnsi="Arial" w:cs="Arial"/>
          <w:b/>
          <w:bCs/>
          <w:lang w:val="mn-MN"/>
        </w:rPr>
      </w:pPr>
      <w:r w:rsidRPr="00691D13">
        <w:rPr>
          <w:rFonts w:ascii="Arial" w:hAnsi="Arial" w:cs="Arial"/>
          <w:b/>
          <w:bCs/>
          <w:lang w:val="mn-MN"/>
        </w:rPr>
        <w:t xml:space="preserve"> </w:t>
      </w:r>
    </w:p>
    <w:p w14:paraId="13359F7D" w14:textId="77777777" w:rsidR="00DB4066" w:rsidRDefault="00DB4066" w:rsidP="00DB4066">
      <w:pPr>
        <w:ind w:left="142"/>
        <w:jc w:val="center"/>
        <w:rPr>
          <w:rFonts w:ascii="Arial" w:hAnsi="Arial" w:cs="Arial"/>
          <w:b/>
          <w:color w:val="000000" w:themeColor="text1"/>
        </w:rPr>
      </w:pPr>
      <w:r w:rsidRPr="00955A03">
        <w:rPr>
          <w:rFonts w:ascii="Arial" w:hAnsi="Arial" w:cs="Arial"/>
          <w:b/>
          <w:color w:val="000000" w:themeColor="text1"/>
        </w:rPr>
        <w:t>БАНКНЫ ТУХАЙ ХУУЛЬД НЭМЭЛТ,</w:t>
      </w:r>
    </w:p>
    <w:p w14:paraId="0B343197" w14:textId="77777777" w:rsidR="00DB4066" w:rsidRDefault="00DB4066" w:rsidP="00DB4066">
      <w:pPr>
        <w:ind w:left="142"/>
        <w:jc w:val="center"/>
        <w:rPr>
          <w:rFonts w:ascii="Arial" w:hAnsi="Arial" w:cs="Arial"/>
          <w:b/>
          <w:color w:val="000000" w:themeColor="text1"/>
        </w:rPr>
      </w:pPr>
      <w:r w:rsidRPr="00955A03">
        <w:rPr>
          <w:rFonts w:ascii="Arial" w:hAnsi="Arial" w:cs="Arial"/>
          <w:b/>
          <w:color w:val="000000" w:themeColor="text1"/>
        </w:rPr>
        <w:t xml:space="preserve"> ӨӨРЧЛӨЛТ ОРУУЛАХ ТУХАЙ ХУУЛИЙГ </w:t>
      </w:r>
    </w:p>
    <w:p w14:paraId="6C5F23A7" w14:textId="77777777" w:rsidR="00DB4066" w:rsidRPr="00955A03" w:rsidRDefault="00DB4066" w:rsidP="00DB4066">
      <w:pPr>
        <w:ind w:left="142"/>
        <w:jc w:val="center"/>
        <w:rPr>
          <w:rFonts w:ascii="Arial" w:hAnsi="Arial" w:cs="Arial"/>
          <w:b/>
          <w:color w:val="000000" w:themeColor="text1"/>
        </w:rPr>
      </w:pPr>
      <w:r w:rsidRPr="00955A03">
        <w:rPr>
          <w:rFonts w:ascii="Arial" w:hAnsi="Arial" w:cs="Arial"/>
          <w:b/>
          <w:color w:val="000000" w:themeColor="text1"/>
        </w:rPr>
        <w:t>ДАГАЖ МӨРДӨХ ЖУРМЫН ТУХАЙ</w:t>
      </w:r>
    </w:p>
    <w:p w14:paraId="18E7A78B" w14:textId="77777777" w:rsidR="00DB4066" w:rsidRPr="00955A03" w:rsidRDefault="00DB4066" w:rsidP="00DB4066">
      <w:pPr>
        <w:spacing w:line="360" w:lineRule="auto"/>
        <w:ind w:firstLine="720"/>
        <w:jc w:val="both"/>
        <w:rPr>
          <w:rFonts w:ascii="Arial" w:hAnsi="Arial" w:cs="Arial"/>
          <w:b/>
          <w:color w:val="000000" w:themeColor="text1"/>
        </w:rPr>
      </w:pPr>
    </w:p>
    <w:p w14:paraId="0A134C4D"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1 дүгээр зүйл.</w:t>
      </w:r>
      <w:r w:rsidRPr="00955A03">
        <w:rPr>
          <w:rFonts w:ascii="Arial" w:hAnsi="Arial" w:cs="Arial"/>
          <w:color w:val="000000" w:themeColor="text1"/>
        </w:rPr>
        <w:t>Банк Банкны тухай хуулийн 4.2 болон 36.1-д заасан шаардлагыг хэрэгжүүлэх хугацаа, үнэт цаасаа нийтэд нээлттэй болон хаалттай хүрээнд санал болгох төлөвлөгөө, хувьцааны үнийн төсөөлөл, боломжит хөрөнгө оруулагчдын тандан судалгаа зэргийг тусгасан төлөвлөгөөг баталж 2021 оны 07 дугаар сарын 01-ний өдөрт багтаан Монголбанк, Санхүүгийн зохицуулах хороонд ирүүлнэ.</w:t>
      </w:r>
    </w:p>
    <w:p w14:paraId="2162E06B" w14:textId="77777777" w:rsidR="00DB4066" w:rsidRPr="00955A03" w:rsidRDefault="00DB4066" w:rsidP="00DB4066">
      <w:pPr>
        <w:ind w:firstLine="720"/>
        <w:jc w:val="both"/>
        <w:rPr>
          <w:rFonts w:ascii="Arial" w:hAnsi="Arial" w:cs="Arial"/>
          <w:color w:val="000000" w:themeColor="text1"/>
        </w:rPr>
      </w:pPr>
    </w:p>
    <w:p w14:paraId="6948366B"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2 дугаар зүйл.</w:t>
      </w:r>
      <w:r w:rsidRPr="00955A03">
        <w:rPr>
          <w:rFonts w:ascii="Arial" w:hAnsi="Arial" w:cs="Arial"/>
          <w:color w:val="000000" w:themeColor="text1"/>
        </w:rPr>
        <w:t>Банкнаас ирүүлсэн төлөвлөгөө нь хэрэгжих боломж хязгаарлагдмал, үндэслэлгүй, энэ хуулийн 3 дугаар зүйлд заасан журмын шаардлага хангаагүй бол Санхүүгийн зохицуулах хорооны саналыг үндэслэн Монголбанк шаардсанаар банк төлөвлөгөөг өөрч</w:t>
      </w:r>
      <w:r>
        <w:rPr>
          <w:rFonts w:ascii="Arial" w:hAnsi="Arial" w:cs="Arial"/>
          <w:color w:val="000000" w:themeColor="text1"/>
        </w:rPr>
        <w:t>и</w:t>
      </w:r>
      <w:r w:rsidRPr="00955A03">
        <w:rPr>
          <w:rFonts w:ascii="Arial" w:hAnsi="Arial" w:cs="Arial"/>
          <w:color w:val="000000" w:themeColor="text1"/>
        </w:rPr>
        <w:t>лнө.</w:t>
      </w:r>
    </w:p>
    <w:p w14:paraId="125CA700" w14:textId="77777777" w:rsidR="00DB4066" w:rsidRPr="00955A03" w:rsidRDefault="00DB4066" w:rsidP="00DB4066">
      <w:pPr>
        <w:ind w:firstLine="720"/>
        <w:jc w:val="both"/>
        <w:rPr>
          <w:rFonts w:ascii="Arial" w:hAnsi="Arial" w:cs="Arial"/>
          <w:color w:val="000000" w:themeColor="text1"/>
        </w:rPr>
      </w:pPr>
    </w:p>
    <w:p w14:paraId="077F75B5"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3 дугаар зүйл.</w:t>
      </w:r>
      <w:r w:rsidRPr="00955A03">
        <w:rPr>
          <w:rFonts w:ascii="Arial" w:hAnsi="Arial" w:cs="Arial"/>
          <w:color w:val="000000" w:themeColor="text1"/>
        </w:rPr>
        <w:t>Банкийг нээлттэй хувьцаат компани хэлбэртэйгээр өөрчлөн байгуулах, банкны хувь нийлүүлсэн хөрөнгийн бүтэц, хэмжээг энэ хуульд нийцүүлэн өөрчлөх, энэ хуулийн 1 дүгээр зүйлд заасан төлөвлөгөөг боловсруулах, хэрэгжүүлэх, тайлагнах хянах түр журмыг Монголбанк, Санхүүгийн зохицуулах хороо хамтран батална.</w:t>
      </w:r>
    </w:p>
    <w:p w14:paraId="3FD357E7" w14:textId="77777777" w:rsidR="00DB4066" w:rsidRPr="00955A03" w:rsidRDefault="00DB4066" w:rsidP="00DB4066">
      <w:pPr>
        <w:ind w:firstLine="720"/>
        <w:jc w:val="both"/>
        <w:rPr>
          <w:rFonts w:ascii="Arial" w:hAnsi="Arial" w:cs="Arial"/>
          <w:color w:val="000000" w:themeColor="text1"/>
        </w:rPr>
      </w:pPr>
    </w:p>
    <w:p w14:paraId="29E006C5" w14:textId="142E3E91"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4 дүгээр зүйл.</w:t>
      </w:r>
      <w:r w:rsidRPr="00955A03">
        <w:rPr>
          <w:rFonts w:ascii="Arial" w:hAnsi="Arial" w:cs="Arial"/>
          <w:color w:val="000000" w:themeColor="text1"/>
        </w:rPr>
        <w:t>Энэ хууль хүчин төгөлдөр болохоос өмнө байгуулагдсан банк 202</w:t>
      </w:r>
      <w:r w:rsidR="001E46B9">
        <w:rPr>
          <w:rFonts w:ascii="Arial" w:hAnsi="Arial" w:cs="Arial"/>
          <w:color w:val="000000" w:themeColor="text1"/>
        </w:rPr>
        <w:t>3</w:t>
      </w:r>
      <w:r w:rsidRPr="00955A03">
        <w:rPr>
          <w:rFonts w:ascii="Arial" w:hAnsi="Arial" w:cs="Arial"/>
          <w:color w:val="000000" w:themeColor="text1"/>
        </w:rPr>
        <w:t xml:space="preserve"> </w:t>
      </w:r>
      <w:r>
        <w:rPr>
          <w:rFonts w:ascii="Arial" w:hAnsi="Arial" w:cs="Arial"/>
          <w:color w:val="000000" w:themeColor="text1"/>
        </w:rPr>
        <w:t xml:space="preserve">оны </w:t>
      </w:r>
      <w:r w:rsidRPr="00955A03">
        <w:rPr>
          <w:rFonts w:ascii="Arial" w:hAnsi="Arial" w:cs="Arial"/>
          <w:color w:val="000000" w:themeColor="text1"/>
        </w:rPr>
        <w:t>6 дугаар сарын 30-ны өдрийн дотор холбогдох хуулийн дагуу компанийн хэлбэрээ өөрчилсөн байна.</w:t>
      </w:r>
    </w:p>
    <w:p w14:paraId="007E31FB" w14:textId="3653C29F" w:rsidR="001E46B9" w:rsidRDefault="007F2BF1" w:rsidP="001E46B9">
      <w:pPr>
        <w:jc w:val="both"/>
        <w:rPr>
          <w:rFonts w:ascii="Arial" w:hAnsi="Arial" w:cs="Arial"/>
          <w:i/>
          <w:color w:val="000000"/>
          <w:sz w:val="20"/>
          <w:szCs w:val="20"/>
        </w:rPr>
      </w:pPr>
      <w:hyperlink r:id="rId8" w:history="1">
        <w:r w:rsidR="001E46B9" w:rsidRPr="001E46B9">
          <w:rPr>
            <w:rStyle w:val="Hyperlink"/>
            <w:rFonts w:ascii="Arial" w:hAnsi="Arial" w:cs="Arial"/>
            <w:i/>
            <w:sz w:val="20"/>
            <w:szCs w:val="20"/>
          </w:rPr>
          <w:t xml:space="preserve">/Энэ зүйлд 2022 оны 6 дугаар сарын 03-ны өдрийн хуулиар </w:t>
        </w:r>
        <w:r w:rsidR="001E46B9" w:rsidRPr="001E46B9">
          <w:rPr>
            <w:rStyle w:val="Hyperlink"/>
            <w:rFonts w:ascii="Arial" w:hAnsi="Arial" w:cs="Arial"/>
            <w:bCs/>
            <w:i/>
            <w:sz w:val="20"/>
            <w:szCs w:val="20"/>
          </w:rPr>
          <w:t>өөрчлөлт оруулсан</w:t>
        </w:r>
        <w:r w:rsidR="001E46B9" w:rsidRPr="001E46B9">
          <w:rPr>
            <w:rStyle w:val="Hyperlink"/>
            <w:rFonts w:ascii="Arial" w:hAnsi="Arial" w:cs="Arial"/>
            <w:i/>
            <w:sz w:val="20"/>
            <w:szCs w:val="20"/>
          </w:rPr>
          <w:t>./</w:t>
        </w:r>
      </w:hyperlink>
    </w:p>
    <w:p w14:paraId="127082D8" w14:textId="77777777" w:rsidR="00DB4066" w:rsidRPr="00955A03" w:rsidRDefault="00DB4066" w:rsidP="00DB4066">
      <w:pPr>
        <w:ind w:firstLine="720"/>
        <w:jc w:val="both"/>
        <w:rPr>
          <w:rFonts w:ascii="Arial" w:hAnsi="Arial" w:cs="Arial"/>
          <w:b/>
          <w:color w:val="000000" w:themeColor="text1"/>
          <w:u w:val="single"/>
        </w:rPr>
      </w:pPr>
    </w:p>
    <w:p w14:paraId="015852B1" w14:textId="779F0F0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5 дугаар зүйл.</w:t>
      </w:r>
      <w:r w:rsidRPr="00955A03">
        <w:rPr>
          <w:rFonts w:ascii="Arial" w:hAnsi="Arial" w:cs="Arial"/>
          <w:color w:val="000000" w:themeColor="text1"/>
        </w:rPr>
        <w:t xml:space="preserve">Энэ хууль хүчин төгөлдөр болохоос өмнө байгуулагдсан банк Банкны тухай хуулийн 36.1-д заасан шаардлагыг </w:t>
      </w:r>
      <w:r w:rsidR="007F2BF1" w:rsidRPr="008D6740">
        <w:rPr>
          <w:rFonts w:ascii="Arial" w:eastAsia="Arial" w:hAnsi="Arial" w:cs="Arial"/>
          <w:color w:val="000000"/>
        </w:rPr>
        <w:t>2026</w:t>
      </w:r>
      <w:r w:rsidRPr="00955A03">
        <w:rPr>
          <w:rFonts w:ascii="Arial" w:hAnsi="Arial" w:cs="Arial"/>
          <w:color w:val="000000" w:themeColor="text1"/>
        </w:rPr>
        <w:t xml:space="preserve"> оны 12 дугаар сарын 31-ний өдрийн дотор хангасан байна.</w:t>
      </w:r>
    </w:p>
    <w:p w14:paraId="346908F3" w14:textId="58B350F9" w:rsidR="00DB4066" w:rsidRDefault="007F2BF1" w:rsidP="00DB4066">
      <w:pPr>
        <w:ind w:firstLine="720"/>
        <w:jc w:val="both"/>
        <w:rPr>
          <w:rFonts w:ascii="Arial" w:hAnsi="Arial" w:cs="Arial"/>
          <w:bCs/>
          <w:i/>
          <w:iCs/>
          <w:color w:val="000000" w:themeColor="text1"/>
          <w:sz w:val="20"/>
          <w:szCs w:val="20"/>
          <w:u w:val="single"/>
        </w:rPr>
      </w:pPr>
      <w:hyperlink r:id="rId9" w:history="1">
        <w:r w:rsidRPr="007F2BF1">
          <w:rPr>
            <w:rStyle w:val="Hyperlink"/>
            <w:rFonts w:ascii="Arial" w:hAnsi="Arial" w:cs="Arial"/>
            <w:bCs/>
            <w:i/>
            <w:iCs/>
            <w:sz w:val="20"/>
            <w:szCs w:val="20"/>
          </w:rPr>
          <w:t>/Энэ зүйлд 2024 оны 06 дугаар сарын 05-ны өдрийн хуулиар өөрчлөлт оруулсан./</w:t>
        </w:r>
      </w:hyperlink>
    </w:p>
    <w:p w14:paraId="6C423750" w14:textId="77777777" w:rsidR="007F2BF1" w:rsidRPr="007F2BF1" w:rsidRDefault="007F2BF1" w:rsidP="00DB4066">
      <w:pPr>
        <w:ind w:firstLine="720"/>
        <w:jc w:val="both"/>
        <w:rPr>
          <w:rFonts w:ascii="Arial" w:hAnsi="Arial" w:cs="Arial"/>
          <w:bCs/>
          <w:i/>
          <w:iCs/>
          <w:color w:val="000000" w:themeColor="text1"/>
          <w:sz w:val="20"/>
          <w:szCs w:val="20"/>
          <w:u w:val="single"/>
        </w:rPr>
      </w:pPr>
    </w:p>
    <w:p w14:paraId="3C89120B"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6 дугаар зүйл.</w:t>
      </w:r>
      <w:r w:rsidRPr="00955A03">
        <w:rPr>
          <w:rFonts w:ascii="Arial" w:hAnsi="Arial" w:cs="Arial"/>
          <w:color w:val="000000" w:themeColor="text1"/>
        </w:rPr>
        <w:t>Монголбанк энэ хуульд заасан шаардлагыг биелүүлээгүй банкинд энэ зүйлд заасан арга хэмжээг авахдаа тухайн зөрчил, дутагдал, үүссэн нөхцөл байдал, шаардлагад тохирсон арга хэмжээг авах зарчмыг баримтална.</w:t>
      </w:r>
    </w:p>
    <w:p w14:paraId="71860513" w14:textId="77777777" w:rsidR="00DB4066" w:rsidRPr="00955A03" w:rsidRDefault="00DB4066" w:rsidP="00DB4066">
      <w:pPr>
        <w:ind w:firstLine="720"/>
        <w:jc w:val="both"/>
        <w:rPr>
          <w:rFonts w:ascii="Arial" w:hAnsi="Arial" w:cs="Arial"/>
          <w:color w:val="000000" w:themeColor="text1"/>
        </w:rPr>
      </w:pPr>
    </w:p>
    <w:p w14:paraId="3D7DA097"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color w:val="000000" w:themeColor="text1"/>
        </w:rPr>
        <w:t>6.1.Монголбанк энэ хуульд заасан шаардлагыг хангаагүй банкинд дараах арга хэмжээг авна:</w:t>
      </w:r>
    </w:p>
    <w:p w14:paraId="17868FE8" w14:textId="77777777" w:rsidR="00DB4066" w:rsidRPr="00955A03" w:rsidRDefault="00DB4066" w:rsidP="00DB4066">
      <w:pPr>
        <w:ind w:firstLine="720"/>
        <w:jc w:val="both"/>
        <w:rPr>
          <w:rFonts w:ascii="Arial" w:hAnsi="Arial" w:cs="Arial"/>
          <w:color w:val="000000" w:themeColor="text1"/>
        </w:rPr>
      </w:pPr>
    </w:p>
    <w:p w14:paraId="204B82F6"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color w:val="000000" w:themeColor="text1"/>
        </w:rPr>
        <w:tab/>
        <w:t>6.1.1.Банкны тухай хуулийн 48 дугаар зүйлд заасан урьдчилан сэргийлэх арга хэмжээг;</w:t>
      </w:r>
    </w:p>
    <w:p w14:paraId="0BEBDC61" w14:textId="77777777" w:rsidR="00DB4066" w:rsidRPr="00955A03" w:rsidRDefault="00DB4066" w:rsidP="00DB4066">
      <w:pPr>
        <w:ind w:firstLine="720"/>
        <w:jc w:val="both"/>
        <w:rPr>
          <w:rFonts w:ascii="Arial" w:hAnsi="Arial" w:cs="Arial"/>
          <w:color w:val="000000" w:themeColor="text1"/>
        </w:rPr>
      </w:pPr>
    </w:p>
    <w:p w14:paraId="727233E0"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color w:val="000000" w:themeColor="text1"/>
        </w:rPr>
        <w:lastRenderedPageBreak/>
        <w:tab/>
        <w:t>6.1.2.Банкны тухай хуулийн 49 дүгээр зүйлд заасан нөхцөлт удирдлагын арга хэмжээг;</w:t>
      </w:r>
    </w:p>
    <w:p w14:paraId="223D12E3" w14:textId="77777777" w:rsidR="00DB4066" w:rsidRPr="00955A03" w:rsidRDefault="00DB4066" w:rsidP="00DB4066">
      <w:pPr>
        <w:ind w:firstLine="720"/>
        <w:jc w:val="both"/>
        <w:rPr>
          <w:rFonts w:ascii="Arial" w:hAnsi="Arial" w:cs="Arial"/>
          <w:b/>
          <w:color w:val="000000" w:themeColor="text1"/>
          <w:u w:val="single"/>
        </w:rPr>
      </w:pPr>
    </w:p>
    <w:p w14:paraId="1C0A4158"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6.1.3.энэ хуулийн 5 дугаар зүйлд заасан хугацаанд Банкны тухай хуулийн 36.1-д заасан шаардлагыг хангаагүй хэсэгт хамаарах хувьцаа, хувьцаанд хамаарах хэсгийг өөрийн хөрөнгөөс хасаж тооцох;</w:t>
      </w:r>
    </w:p>
    <w:p w14:paraId="50798D42" w14:textId="77777777" w:rsidR="00DB4066" w:rsidRPr="00955A03" w:rsidRDefault="00DB4066" w:rsidP="00DB4066">
      <w:pPr>
        <w:ind w:firstLine="1440"/>
        <w:jc w:val="both"/>
        <w:rPr>
          <w:rFonts w:ascii="Arial" w:hAnsi="Arial" w:cs="Arial"/>
          <w:color w:val="000000" w:themeColor="text1"/>
        </w:rPr>
      </w:pPr>
    </w:p>
    <w:p w14:paraId="622CF0F8" w14:textId="77777777" w:rsidR="00DB4066" w:rsidRPr="00955A03" w:rsidRDefault="00DB4066" w:rsidP="00DB4066">
      <w:pPr>
        <w:ind w:left="720" w:firstLine="720"/>
        <w:jc w:val="both"/>
        <w:rPr>
          <w:rFonts w:ascii="Arial" w:hAnsi="Arial" w:cs="Arial"/>
          <w:color w:val="000000" w:themeColor="text1"/>
        </w:rPr>
      </w:pPr>
      <w:r w:rsidRPr="00955A03">
        <w:rPr>
          <w:rFonts w:ascii="Arial" w:hAnsi="Arial" w:cs="Arial"/>
          <w:color w:val="000000" w:themeColor="text1"/>
        </w:rPr>
        <w:t>6.1.4.хууль тогтоомжид заасан бусад арга хэмжээ.</w:t>
      </w:r>
    </w:p>
    <w:p w14:paraId="71254BAF" w14:textId="77777777" w:rsidR="00DB4066" w:rsidRPr="00955A03" w:rsidRDefault="00DB4066" w:rsidP="00DB4066">
      <w:pPr>
        <w:ind w:left="720" w:firstLine="720"/>
        <w:jc w:val="both"/>
        <w:rPr>
          <w:rFonts w:ascii="Arial" w:hAnsi="Arial" w:cs="Arial"/>
          <w:color w:val="000000" w:themeColor="text1"/>
        </w:rPr>
      </w:pPr>
    </w:p>
    <w:p w14:paraId="3ED56080"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color w:val="000000" w:themeColor="text1"/>
        </w:rPr>
        <w:t>6.2.Монголбанк энэ хуулийн 5 дугаар зүйлд заасан шаардлагыг хангаагүй банкны хувьцаа эзэмшигчид дараах арга хэмжээг авна:</w:t>
      </w:r>
    </w:p>
    <w:p w14:paraId="1AE3E5F2" w14:textId="77777777" w:rsidR="00DB4066" w:rsidRPr="00955A03" w:rsidRDefault="00DB4066" w:rsidP="00DB4066">
      <w:pPr>
        <w:ind w:firstLine="720"/>
        <w:jc w:val="both"/>
        <w:rPr>
          <w:rFonts w:ascii="Arial" w:hAnsi="Arial" w:cs="Arial"/>
          <w:color w:val="000000" w:themeColor="text1"/>
        </w:rPr>
      </w:pPr>
    </w:p>
    <w:p w14:paraId="33F9276B"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6.2.1.нөлөө бүхий хувьцаа эзэмшигчийн хувьцаа эзэмшигчдийн хурлын саналын эрхийг түдгэлзүүлэх;</w:t>
      </w:r>
    </w:p>
    <w:p w14:paraId="7869F7AE" w14:textId="77777777" w:rsidR="00DB4066" w:rsidRPr="00955A03" w:rsidRDefault="00DB4066" w:rsidP="00DB4066">
      <w:pPr>
        <w:ind w:firstLine="1440"/>
        <w:jc w:val="both"/>
        <w:rPr>
          <w:rFonts w:ascii="Arial" w:hAnsi="Arial" w:cs="Arial"/>
          <w:color w:val="000000" w:themeColor="text1"/>
        </w:rPr>
      </w:pPr>
    </w:p>
    <w:p w14:paraId="144FB6D0"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6.2.2.хязгаарлалт хангаагүй хэсэгт хамаарах хувьцаа, хувьцаанд хамаарах хэсэгт ногдол ашиг олгохгүй;</w:t>
      </w:r>
    </w:p>
    <w:p w14:paraId="512512EB" w14:textId="77777777" w:rsidR="00DB4066" w:rsidRPr="00955A03" w:rsidRDefault="00DB4066" w:rsidP="00DB4066">
      <w:pPr>
        <w:ind w:firstLine="1440"/>
        <w:jc w:val="both"/>
        <w:rPr>
          <w:rFonts w:ascii="Arial" w:hAnsi="Arial" w:cs="Arial"/>
          <w:color w:val="000000" w:themeColor="text1"/>
        </w:rPr>
      </w:pPr>
    </w:p>
    <w:p w14:paraId="1653948B"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6.2.3.хязгаарлалт хангаагүй хэсэгт хамаарах хувьцаа, хувьцаанд хамаарах хэсгийг албадан худалдахыг шаардах;</w:t>
      </w:r>
    </w:p>
    <w:p w14:paraId="1F7663CD" w14:textId="77777777" w:rsidR="00DB4066" w:rsidRPr="00955A03" w:rsidRDefault="00DB4066" w:rsidP="00DB4066">
      <w:pPr>
        <w:ind w:firstLine="1440"/>
        <w:jc w:val="both"/>
        <w:rPr>
          <w:rFonts w:ascii="Arial" w:hAnsi="Arial" w:cs="Arial"/>
          <w:color w:val="000000" w:themeColor="text1"/>
        </w:rPr>
      </w:pPr>
    </w:p>
    <w:p w14:paraId="1BDF7801"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6.2.4.компанийг татан буулгасны дараа үлдсэн эд хөрөнгийг худалдсанаас олсон орлогоос хувь хүртэх эрхийг түдгэлзүүлэх;</w:t>
      </w:r>
    </w:p>
    <w:p w14:paraId="670B919B" w14:textId="77777777" w:rsidR="00DB4066" w:rsidRPr="00955A03" w:rsidRDefault="00DB4066" w:rsidP="00DB4066">
      <w:pPr>
        <w:ind w:firstLine="1440"/>
        <w:jc w:val="both"/>
        <w:rPr>
          <w:rFonts w:ascii="Arial" w:hAnsi="Arial" w:cs="Arial"/>
          <w:color w:val="000000" w:themeColor="text1"/>
        </w:rPr>
      </w:pPr>
    </w:p>
    <w:p w14:paraId="41DDDFF1" w14:textId="77777777" w:rsidR="00DB4066" w:rsidRPr="00955A03" w:rsidRDefault="00DB4066" w:rsidP="00DB4066">
      <w:pPr>
        <w:ind w:firstLine="1440"/>
        <w:jc w:val="both"/>
        <w:rPr>
          <w:rFonts w:ascii="Arial" w:hAnsi="Arial" w:cs="Arial"/>
          <w:color w:val="000000" w:themeColor="text1"/>
        </w:rPr>
      </w:pPr>
      <w:r w:rsidRPr="00955A03">
        <w:rPr>
          <w:rFonts w:ascii="Arial" w:hAnsi="Arial" w:cs="Arial"/>
          <w:color w:val="000000" w:themeColor="text1"/>
        </w:rPr>
        <w:t>6.2.5.Компанийн тухай хуульд заасан хувьцаа эзэмшигчийн бусад эрхийг түдгэлзүүлэх;</w:t>
      </w:r>
    </w:p>
    <w:p w14:paraId="77E50B52" w14:textId="77777777" w:rsidR="00DB4066" w:rsidRPr="00955A03" w:rsidRDefault="00DB4066" w:rsidP="00DB4066">
      <w:pPr>
        <w:ind w:firstLine="1440"/>
        <w:jc w:val="both"/>
        <w:rPr>
          <w:rFonts w:ascii="Arial" w:hAnsi="Arial" w:cs="Arial"/>
          <w:color w:val="000000" w:themeColor="text1"/>
        </w:rPr>
      </w:pPr>
    </w:p>
    <w:p w14:paraId="28F042C6" w14:textId="77777777" w:rsidR="00DB4066" w:rsidRPr="00955A03" w:rsidRDefault="00DB4066" w:rsidP="00DB4066">
      <w:pPr>
        <w:ind w:firstLine="1440"/>
        <w:jc w:val="both"/>
        <w:rPr>
          <w:rFonts w:ascii="Arial" w:hAnsi="Arial" w:cs="Arial"/>
          <w:b/>
          <w:color w:val="000000" w:themeColor="text1"/>
          <w:u w:val="single"/>
        </w:rPr>
      </w:pPr>
      <w:r w:rsidRPr="00955A03">
        <w:rPr>
          <w:rFonts w:ascii="Arial" w:hAnsi="Arial" w:cs="Arial"/>
          <w:color w:val="000000" w:themeColor="text1"/>
        </w:rPr>
        <w:t>6.2.6.хууль тогтоомжид заасан бусад арга хэмжээ.</w:t>
      </w:r>
    </w:p>
    <w:p w14:paraId="243E74AE" w14:textId="77777777" w:rsidR="00DB4066" w:rsidRPr="00955A03" w:rsidRDefault="00DB4066" w:rsidP="00DB4066">
      <w:pPr>
        <w:ind w:firstLine="720"/>
        <w:jc w:val="both"/>
        <w:rPr>
          <w:rFonts w:ascii="Arial" w:hAnsi="Arial" w:cs="Arial"/>
          <w:b/>
          <w:color w:val="000000" w:themeColor="text1"/>
          <w:u w:val="single"/>
        </w:rPr>
      </w:pPr>
    </w:p>
    <w:p w14:paraId="0B0F0D62"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7 дугаар зүйл.</w:t>
      </w:r>
      <w:r w:rsidRPr="00955A03">
        <w:rPr>
          <w:rFonts w:ascii="Arial" w:hAnsi="Arial" w:cs="Arial"/>
          <w:color w:val="000000" w:themeColor="text1"/>
        </w:rPr>
        <w:t>2021 оны 02 дугаар сарын 01-ний өдрөөр банк байгуулах тусгай зөвшөөрөлтэй, Засгийн газраас үүсгэн байгуулсан банкийг энэ хуулийн 4 дүгээр зүйлд заасан хугацаанд банкны хэлбэрийг өөрчлөх арга хэмжээг Засгийн газар авч хэрэгжүүлнэ.</w:t>
      </w:r>
    </w:p>
    <w:p w14:paraId="5B8117BB" w14:textId="77777777" w:rsidR="00DB4066" w:rsidRPr="00955A03" w:rsidRDefault="00DB4066" w:rsidP="00DB4066">
      <w:pPr>
        <w:ind w:firstLine="720"/>
        <w:jc w:val="both"/>
        <w:rPr>
          <w:rFonts w:ascii="Arial" w:hAnsi="Arial" w:cs="Arial"/>
          <w:color w:val="000000" w:themeColor="text1"/>
        </w:rPr>
      </w:pPr>
    </w:p>
    <w:p w14:paraId="02784471" w14:textId="77777777" w:rsidR="00DB4066" w:rsidRPr="00955A03" w:rsidRDefault="00DB4066" w:rsidP="00DB4066">
      <w:pPr>
        <w:ind w:firstLine="720"/>
        <w:jc w:val="both"/>
        <w:rPr>
          <w:rFonts w:ascii="Arial" w:hAnsi="Arial" w:cs="Arial"/>
          <w:color w:val="000000" w:themeColor="text1"/>
        </w:rPr>
      </w:pPr>
      <w:r w:rsidRPr="00955A03">
        <w:rPr>
          <w:rFonts w:ascii="Arial" w:hAnsi="Arial" w:cs="Arial"/>
          <w:b/>
          <w:color w:val="000000" w:themeColor="text1"/>
        </w:rPr>
        <w:t>8 дугаар зүйл.</w:t>
      </w:r>
      <w:r w:rsidRPr="00955A03">
        <w:rPr>
          <w:rFonts w:ascii="Arial" w:hAnsi="Arial" w:cs="Arial"/>
          <w:color w:val="000000" w:themeColor="text1"/>
        </w:rPr>
        <w:t>Банкны тухай хуулийн 24.1.5 дахь заалт, 29.1, 31.2, 33.1 дэх хэсэгт Банкны тухай хуульд нэмэлт, өөрчлөлт оруулах тухай хуулиар оруулсан өөрчлөлтийг 2022  оны 6 дугаар сарын 30-ны өдрөөс дагаж мөрдөнө.</w:t>
      </w:r>
    </w:p>
    <w:p w14:paraId="5AE65EEB" w14:textId="77777777" w:rsidR="00DB4066" w:rsidRPr="00955A03" w:rsidRDefault="00DB4066" w:rsidP="00DB4066">
      <w:pPr>
        <w:ind w:firstLine="720"/>
        <w:jc w:val="both"/>
        <w:rPr>
          <w:rFonts w:ascii="Arial" w:hAnsi="Arial" w:cs="Arial"/>
          <w:color w:val="000000" w:themeColor="text1"/>
        </w:rPr>
      </w:pPr>
    </w:p>
    <w:p w14:paraId="52D43C3B" w14:textId="77777777" w:rsidR="00DB4066" w:rsidRDefault="00DB4066" w:rsidP="00DB4066">
      <w:pPr>
        <w:ind w:firstLine="720"/>
        <w:jc w:val="both"/>
        <w:rPr>
          <w:rFonts w:ascii="Arial" w:hAnsi="Arial" w:cs="Arial"/>
          <w:color w:val="000000" w:themeColor="text1"/>
        </w:rPr>
      </w:pPr>
      <w:r w:rsidRPr="00955A03">
        <w:rPr>
          <w:rFonts w:ascii="Arial" w:hAnsi="Arial" w:cs="Arial"/>
          <w:b/>
          <w:color w:val="000000" w:themeColor="text1"/>
        </w:rPr>
        <w:t>9 дүгээр зүйл.</w:t>
      </w:r>
      <w:r w:rsidRPr="00955A03">
        <w:rPr>
          <w:rFonts w:ascii="Arial" w:hAnsi="Arial" w:cs="Arial"/>
          <w:color w:val="000000" w:themeColor="text1"/>
        </w:rPr>
        <w:t>Энэ хуулийг 2021 оны 01 дүгээр сарын 29-ний өдөр баталсан Банкны тухай хуульд нэмэлт, өөрчлөлт оруулах тухай хууль хүчин төгөлдөр болсон өдрөөс эхлэн дагаж мөрдөнө.</w:t>
      </w:r>
    </w:p>
    <w:p w14:paraId="331792A1" w14:textId="77777777" w:rsidR="00DB4066" w:rsidRDefault="00DB4066" w:rsidP="00DB4066">
      <w:pPr>
        <w:ind w:firstLine="720"/>
        <w:jc w:val="both"/>
        <w:rPr>
          <w:rFonts w:ascii="Arial" w:hAnsi="Arial" w:cs="Arial"/>
          <w:color w:val="000000" w:themeColor="text1"/>
        </w:rPr>
      </w:pPr>
    </w:p>
    <w:p w14:paraId="2A60F33F" w14:textId="77777777" w:rsidR="00DB4066" w:rsidRDefault="00DB4066" w:rsidP="00DB4066">
      <w:pPr>
        <w:ind w:firstLine="720"/>
        <w:jc w:val="both"/>
        <w:rPr>
          <w:rFonts w:ascii="Arial" w:hAnsi="Arial" w:cs="Arial"/>
          <w:color w:val="000000" w:themeColor="text1"/>
        </w:rPr>
      </w:pPr>
    </w:p>
    <w:p w14:paraId="646079AC" w14:textId="77777777" w:rsidR="00DB4066" w:rsidRDefault="00DB4066" w:rsidP="00DB4066">
      <w:pPr>
        <w:ind w:firstLine="720"/>
        <w:jc w:val="both"/>
        <w:rPr>
          <w:rFonts w:ascii="Arial" w:hAnsi="Arial" w:cs="Arial"/>
          <w:color w:val="000000" w:themeColor="text1"/>
        </w:rPr>
      </w:pPr>
    </w:p>
    <w:p w14:paraId="6428A7C1" w14:textId="77777777" w:rsidR="00DB4066" w:rsidRDefault="00DB4066" w:rsidP="00DB4066">
      <w:pPr>
        <w:jc w:val="both"/>
        <w:rPr>
          <w:rFonts w:ascii="Arial" w:eastAsia="Arial" w:hAnsi="Arial" w:cs="Arial"/>
          <w:color w:val="000000" w:themeColor="text1"/>
        </w:rPr>
      </w:pPr>
      <w:r>
        <w:rPr>
          <w:rFonts w:ascii="Arial" w:eastAsia="Arial" w:hAnsi="Arial" w:cs="Arial"/>
          <w:color w:val="000000" w:themeColor="text1"/>
        </w:rPr>
        <w:tab/>
      </w:r>
    </w:p>
    <w:p w14:paraId="06B88304" w14:textId="77777777" w:rsidR="00DB4066" w:rsidRDefault="00DB4066" w:rsidP="00DB4066">
      <w:pPr>
        <w:jc w:val="both"/>
        <w:rPr>
          <w:rFonts w:ascii="Arial" w:eastAsia="Arial" w:hAnsi="Arial" w:cs="Arial"/>
          <w:color w:val="000000" w:themeColor="text1"/>
        </w:rPr>
      </w:pPr>
      <w:r>
        <w:rPr>
          <w:rFonts w:ascii="Arial" w:eastAsia="Arial" w:hAnsi="Arial" w:cs="Arial"/>
          <w:color w:val="000000" w:themeColor="text1"/>
        </w:rPr>
        <w:t xml:space="preserve"> </w:t>
      </w:r>
      <w:r>
        <w:rPr>
          <w:rFonts w:ascii="Arial" w:eastAsia="Arial" w:hAnsi="Arial" w:cs="Arial"/>
          <w:color w:val="000000" w:themeColor="text1"/>
        </w:rPr>
        <w:tab/>
      </w:r>
      <w:r>
        <w:rPr>
          <w:rFonts w:ascii="Arial" w:eastAsia="Arial" w:hAnsi="Arial" w:cs="Arial"/>
          <w:color w:val="000000" w:themeColor="text1"/>
        </w:rPr>
        <w:tab/>
        <w:t xml:space="preserve">МОНГОЛ УЛСЫН </w:t>
      </w:r>
    </w:p>
    <w:p w14:paraId="363E1FDF" w14:textId="084B3193" w:rsidR="00DF2814" w:rsidRPr="00DF2814" w:rsidRDefault="00DB4066" w:rsidP="00DB4066">
      <w:pPr>
        <w:jc w:val="both"/>
        <w:rPr>
          <w:rFonts w:ascii="Arial" w:eastAsia="Arial" w:hAnsi="Arial" w:cs="Arial"/>
          <w:color w:val="000000" w:themeColor="text1"/>
        </w:rPr>
      </w:pPr>
      <w:r>
        <w:rPr>
          <w:rFonts w:ascii="Arial" w:eastAsia="Arial" w:hAnsi="Arial" w:cs="Arial"/>
          <w:color w:val="000000" w:themeColor="text1"/>
        </w:rPr>
        <w:tab/>
      </w:r>
      <w:r>
        <w:rPr>
          <w:rFonts w:ascii="Arial" w:eastAsia="Arial" w:hAnsi="Arial" w:cs="Arial"/>
          <w:color w:val="000000" w:themeColor="text1"/>
        </w:rPr>
        <w:tab/>
        <w:t>ИХ ХУРЛЫН ДАРГА</w:t>
      </w:r>
      <w:r>
        <w:rPr>
          <w:rFonts w:ascii="Arial" w:eastAsia="Arial" w:hAnsi="Arial" w:cs="Arial"/>
          <w:color w:val="000000" w:themeColor="text1"/>
        </w:rPr>
        <w:tab/>
      </w:r>
      <w:r>
        <w:rPr>
          <w:rFonts w:ascii="Arial" w:eastAsia="Arial" w:hAnsi="Arial" w:cs="Arial"/>
          <w:color w:val="000000" w:themeColor="text1"/>
        </w:rPr>
        <w:tab/>
      </w:r>
      <w:r>
        <w:rPr>
          <w:rFonts w:ascii="Arial" w:eastAsia="Arial" w:hAnsi="Arial" w:cs="Arial"/>
          <w:color w:val="000000" w:themeColor="text1"/>
        </w:rPr>
        <w:tab/>
      </w:r>
      <w:r>
        <w:rPr>
          <w:rFonts w:ascii="Arial" w:eastAsia="Arial" w:hAnsi="Arial" w:cs="Arial"/>
          <w:color w:val="000000" w:themeColor="text1"/>
        </w:rPr>
        <w:tab/>
        <w:t>Г.ЗАНДАНШАТАР</w:t>
      </w:r>
    </w:p>
    <w:sectPr w:rsidR="00DF2814" w:rsidRPr="00DF2814" w:rsidSect="00EF5BD5">
      <w:footerReference w:type="even" r:id="rId10"/>
      <w:footerReference w:type="default" r:id="rId11"/>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65B35" w14:textId="77777777" w:rsidR="00CF2BD7" w:rsidRDefault="00CF2BD7">
      <w:r>
        <w:separator/>
      </w:r>
    </w:p>
  </w:endnote>
  <w:endnote w:type="continuationSeparator" w:id="0">
    <w:p w14:paraId="17735F4C" w14:textId="77777777" w:rsidR="00CF2BD7" w:rsidRDefault="00CF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9BAE" w14:textId="77777777" w:rsidR="00CF2BD7" w:rsidRDefault="00CF2BD7">
      <w:r>
        <w:separator/>
      </w:r>
    </w:p>
  </w:footnote>
  <w:footnote w:type="continuationSeparator" w:id="0">
    <w:p w14:paraId="1CF716F4" w14:textId="77777777" w:rsidR="00CF2BD7" w:rsidRDefault="00CF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977CF"/>
    <w:rsid w:val="001B0E46"/>
    <w:rsid w:val="001B4E12"/>
    <w:rsid w:val="001D7B07"/>
    <w:rsid w:val="001E46B9"/>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B5D73"/>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2BF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27E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2BD7"/>
    <w:rsid w:val="00CF5EB2"/>
    <w:rsid w:val="00D01761"/>
    <w:rsid w:val="00D0563F"/>
    <w:rsid w:val="00D17146"/>
    <w:rsid w:val="00D30073"/>
    <w:rsid w:val="00D317A4"/>
    <w:rsid w:val="00D40B13"/>
    <w:rsid w:val="00D6557F"/>
    <w:rsid w:val="00D73180"/>
    <w:rsid w:val="00D737E2"/>
    <w:rsid w:val="00D81D9C"/>
    <w:rsid w:val="00D82CFE"/>
    <w:rsid w:val="00DB0A1C"/>
    <w:rsid w:val="00DB4066"/>
    <w:rsid w:val="00DC604B"/>
    <w:rsid w:val="00DD43A5"/>
    <w:rsid w:val="00DE3842"/>
    <w:rsid w:val="00DF2814"/>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uiPriority w:val="99"/>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CommentText">
    <w:name w:val="annotation text"/>
    <w:basedOn w:val="Normal"/>
    <w:link w:val="CommentTextChar"/>
    <w:uiPriority w:val="99"/>
    <w:semiHidden/>
    <w:unhideWhenUsed/>
    <w:rsid w:val="00DF2814"/>
    <w:rPr>
      <w:rFonts w:ascii="Verdana" w:eastAsia="Verdana" w:hAnsi="Verdana"/>
      <w:sz w:val="20"/>
      <w:szCs w:val="20"/>
      <w:lang w:val="mn-MN"/>
    </w:rPr>
  </w:style>
  <w:style w:type="character" w:customStyle="1" w:styleId="CommentTextChar">
    <w:name w:val="Comment Text Char"/>
    <w:basedOn w:val="DefaultParagraphFont"/>
    <w:link w:val="CommentText"/>
    <w:uiPriority w:val="99"/>
    <w:semiHidden/>
    <w:rsid w:val="00DF2814"/>
    <w:rPr>
      <w:rFonts w:ascii="Verdana" w:eastAsia="Verdana" w:hAnsi="Verdana"/>
      <w:lang w:val="mn-MN"/>
    </w:rPr>
  </w:style>
  <w:style w:type="paragraph" w:styleId="BalloonText">
    <w:name w:val="Balloon Text"/>
    <w:basedOn w:val="Normal"/>
    <w:link w:val="BalloonTextChar"/>
    <w:semiHidden/>
    <w:unhideWhenUsed/>
    <w:rsid w:val="00DF2814"/>
    <w:rPr>
      <w:rFonts w:ascii="Times New Roman" w:hAnsi="Times New Roman"/>
      <w:sz w:val="18"/>
      <w:szCs w:val="18"/>
    </w:rPr>
  </w:style>
  <w:style w:type="character" w:customStyle="1" w:styleId="BalloonTextChar">
    <w:name w:val="Balloon Text Char"/>
    <w:basedOn w:val="DefaultParagraphFont"/>
    <w:link w:val="BalloonText"/>
    <w:semiHidden/>
    <w:rsid w:val="00DF2814"/>
    <w:rPr>
      <w:sz w:val="18"/>
      <w:szCs w:val="18"/>
    </w:rPr>
  </w:style>
  <w:style w:type="character" w:styleId="Hyperlink">
    <w:name w:val="Hyperlink"/>
    <w:basedOn w:val="DefaultParagraphFont"/>
    <w:unhideWhenUsed/>
    <w:rsid w:val="001E46B9"/>
    <w:rPr>
      <w:color w:val="0000FF" w:themeColor="hyperlink"/>
      <w:u w:val="single"/>
    </w:rPr>
  </w:style>
  <w:style w:type="character" w:styleId="UnresolvedMention">
    <w:name w:val="Unresolved Mention"/>
    <w:basedOn w:val="DefaultParagraphFont"/>
    <w:rsid w:val="001E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2/22-ne-15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4/24-ne-2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4</cp:revision>
  <dcterms:created xsi:type="dcterms:W3CDTF">2021-02-15T02:11:00Z</dcterms:created>
  <dcterms:modified xsi:type="dcterms:W3CDTF">2024-08-08T07:25:00Z</dcterms:modified>
</cp:coreProperties>
</file>