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C8A" w:rsidRPr="00E76652" w:rsidRDefault="00B66C8A" w:rsidP="00B66C8A">
      <w:pPr>
        <w:jc w:val="center"/>
        <w:rPr>
          <w:rFonts w:ascii="Arial" w:hAnsi="Arial" w:cs="Arial"/>
          <w:lang w:val="mn-MN"/>
        </w:rPr>
      </w:pPr>
    </w:p>
    <w:p w:rsidR="000313A9" w:rsidRPr="00E76652" w:rsidRDefault="000313A9" w:rsidP="000313A9">
      <w:pPr>
        <w:rPr>
          <w:rFonts w:ascii="Arial" w:hAnsi="Arial" w:cs="Arial"/>
          <w:b/>
          <w:lang w:val="mn-MN"/>
        </w:rPr>
      </w:pPr>
    </w:p>
    <w:p w:rsidR="00336F86" w:rsidRPr="00DE74A6" w:rsidRDefault="00336F86" w:rsidP="00336F8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19FD6B" wp14:editId="3E1BE25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86" w:rsidRPr="00DE74A6" w:rsidRDefault="00336F86" w:rsidP="00336F8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336F86" w:rsidRPr="00DE74A6" w:rsidRDefault="00336F86" w:rsidP="00336F86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336F86" w:rsidRPr="00B56EE4" w:rsidRDefault="00336F86" w:rsidP="00336F8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336F86" w:rsidRPr="00DE74A6" w:rsidRDefault="00336F86" w:rsidP="00336F8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336F86" w:rsidRPr="00DE74A6" w:rsidRDefault="00336F86" w:rsidP="00336F86">
      <w:pPr>
        <w:rPr>
          <w:rFonts w:ascii="Arial" w:hAnsi="Arial" w:cs="Arial"/>
          <w:lang w:val="ms-MY"/>
        </w:rPr>
      </w:pPr>
    </w:p>
    <w:p w:rsidR="00336F86" w:rsidRPr="00DE74A6" w:rsidRDefault="00336F86" w:rsidP="00336F8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35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313A9" w:rsidRPr="00E76652" w:rsidRDefault="000313A9" w:rsidP="000313A9">
      <w:pPr>
        <w:rPr>
          <w:rFonts w:ascii="Arial" w:hAnsi="Arial" w:cs="Arial"/>
          <w:b/>
          <w:lang w:val="mn-MN"/>
        </w:rPr>
      </w:pPr>
    </w:p>
    <w:p w:rsidR="000313A9" w:rsidRPr="00E76652" w:rsidRDefault="000313A9" w:rsidP="000313A9">
      <w:pPr>
        <w:rPr>
          <w:rFonts w:ascii="Arial" w:hAnsi="Arial" w:cs="Arial"/>
          <w:b/>
          <w:lang w:val="mn-MN"/>
        </w:rPr>
      </w:pPr>
    </w:p>
    <w:p w:rsidR="00B66C8A" w:rsidRPr="00E76652" w:rsidRDefault="00A7125C" w:rsidP="000313A9">
      <w:pPr>
        <w:jc w:val="center"/>
        <w:rPr>
          <w:rFonts w:ascii="Arial" w:hAnsi="Arial" w:cs="Arial"/>
          <w:b/>
          <w:lang w:val="mn-MN"/>
        </w:rPr>
      </w:pPr>
      <w:r w:rsidRPr="00E76652">
        <w:rPr>
          <w:rFonts w:ascii="Arial" w:hAnsi="Arial" w:cs="Arial"/>
          <w:b/>
          <w:lang w:val="mn-MN"/>
        </w:rPr>
        <w:t xml:space="preserve">  </w:t>
      </w:r>
      <w:r w:rsidR="00B66C8A" w:rsidRPr="00E76652">
        <w:rPr>
          <w:rFonts w:ascii="Arial" w:hAnsi="Arial" w:cs="Arial"/>
          <w:b/>
          <w:lang w:val="mn-MN"/>
        </w:rPr>
        <w:t>Үндсэн хуулийн цэцийн 2020 оны</w:t>
      </w:r>
    </w:p>
    <w:p w:rsidR="00B66C8A" w:rsidRPr="00E76652" w:rsidRDefault="00A7125C" w:rsidP="000313A9">
      <w:pPr>
        <w:jc w:val="center"/>
        <w:rPr>
          <w:rFonts w:ascii="Arial" w:hAnsi="Arial" w:cs="Arial"/>
          <w:b/>
          <w:lang w:val="mn-MN"/>
        </w:rPr>
      </w:pPr>
      <w:r w:rsidRPr="00E76652">
        <w:rPr>
          <w:rFonts w:ascii="Arial" w:hAnsi="Arial" w:cs="Arial"/>
          <w:b/>
          <w:lang w:val="mn-MN"/>
        </w:rPr>
        <w:t xml:space="preserve">  </w:t>
      </w:r>
      <w:r w:rsidR="00B66C8A" w:rsidRPr="00E76652">
        <w:rPr>
          <w:rFonts w:ascii="Arial" w:hAnsi="Arial" w:cs="Arial"/>
          <w:b/>
          <w:lang w:val="mn-MN"/>
        </w:rPr>
        <w:t>09 дүгээр дүгнэлтийн тухай</w:t>
      </w:r>
    </w:p>
    <w:p w:rsidR="00B66C8A" w:rsidRPr="00E76652" w:rsidRDefault="00B66C8A" w:rsidP="000313A9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B66C8A" w:rsidRPr="00E76652" w:rsidRDefault="00B66C8A" w:rsidP="00B66C8A">
      <w:pPr>
        <w:jc w:val="both"/>
        <w:rPr>
          <w:rFonts w:ascii="Arial" w:eastAsia="Arial" w:hAnsi="Arial" w:cs="Arial"/>
          <w:color w:val="000000"/>
          <w:lang w:val="mn-MN"/>
        </w:rPr>
      </w:pPr>
      <w:r w:rsidRPr="00E76652">
        <w:rPr>
          <w:rFonts w:ascii="Arial" w:hAnsi="Arial" w:cs="Arial"/>
          <w:b/>
          <w:lang w:val="mn-MN"/>
        </w:rPr>
        <w:tab/>
      </w:r>
      <w:r w:rsidRPr="00E76652">
        <w:rPr>
          <w:rFonts w:ascii="Arial" w:eastAsia="Arial" w:hAnsi="Arial" w:cs="Arial"/>
          <w:color w:val="000000"/>
          <w:lang w:val="mn-MN"/>
        </w:rPr>
        <w:t>Монгол Улсын Их Хурлын чуулганы хуралдааны дэгийн тухай хуулийн 82 дугаар зүйлийн 82.2.3 дахь заалтыг үндэслэн Монгол Улсын Их Хурлаас ТОГТООХ нь:</w:t>
      </w:r>
    </w:p>
    <w:p w:rsidR="00B66C8A" w:rsidRPr="00E76652" w:rsidRDefault="00B66C8A" w:rsidP="00B66C8A">
      <w:pPr>
        <w:rPr>
          <w:lang w:val="mn-MN"/>
        </w:rPr>
      </w:pPr>
    </w:p>
    <w:p w:rsidR="00D739FE" w:rsidRPr="00E76652" w:rsidRDefault="00B66C8A" w:rsidP="00B66C8A">
      <w:pPr>
        <w:jc w:val="both"/>
        <w:rPr>
          <w:rFonts w:ascii="Arial" w:hAnsi="Arial" w:cs="Arial"/>
          <w:lang w:val="mn-MN"/>
        </w:rPr>
      </w:pPr>
      <w:r w:rsidRPr="00E76652">
        <w:rPr>
          <w:rFonts w:ascii="Arial" w:hAnsi="Arial"/>
          <w:bCs/>
          <w:lang w:val="mn-MN"/>
        </w:rPr>
        <w:tab/>
        <w:t>1.</w:t>
      </w:r>
      <w:r w:rsidR="00D739FE" w:rsidRPr="00E76652">
        <w:rPr>
          <w:rFonts w:ascii="Arial" w:hAnsi="Arial" w:cs="Arial"/>
          <w:lang w:val="mn-MN"/>
        </w:rPr>
        <w:t>“Монгол Улсын Их Хурлын сонгуулийн тухай хуулийн 25 дугаар зүйлийн 25.1 дэх хэсэгт “Иргэний засаг захиргааны нэг нэгжээс нөгөө нэгжид шилжин суурьших хөдөлгөөнийг ээлжит сонгуулийн жилийн 02 дугаар сарын 01-ний өдрөөс … эхлэн зогсоож, санал авах өдрийн дараах өдрөөс сэргээнэ.” гэж заасан нь Монгол Улсын Үндсэн хуулийн Нэгдүгээр зүйлийн 2 дахь хэсгийн “… хууль дээдлэх нь төрийн үйл ажиллагааны үндсэн зарчим мөн.”, Арван зургадугаар зүйлийн 9 дэх заалтын “… Төрийн байгууллагад … сонгогдох эрхтэй. …” гэснийг тус тус зөрчсөн байна</w:t>
      </w:r>
      <w:r w:rsidR="005B17F9" w:rsidRPr="00E76652">
        <w:rPr>
          <w:rFonts w:ascii="Arial" w:hAnsi="Arial" w:cs="Arial"/>
          <w:color w:val="auto"/>
          <w:lang w:val="mn-MN"/>
        </w:rPr>
        <w:t>.</w:t>
      </w:r>
      <w:r w:rsidR="00D739FE" w:rsidRPr="00E76652">
        <w:rPr>
          <w:rFonts w:ascii="Arial" w:hAnsi="Arial" w:cs="Arial"/>
          <w:lang w:val="mn-MN"/>
        </w:rPr>
        <w:t>” гэсэн Үндсэн хуулийн цэцийн 2020</w:t>
      </w:r>
      <w:r w:rsidR="00EC693A" w:rsidRPr="00E76652">
        <w:rPr>
          <w:rFonts w:ascii="Arial" w:hAnsi="Arial" w:cs="Arial"/>
          <w:lang w:val="mn-MN"/>
        </w:rPr>
        <w:t xml:space="preserve"> </w:t>
      </w:r>
      <w:r w:rsidR="00D739FE" w:rsidRPr="00E76652">
        <w:rPr>
          <w:rFonts w:ascii="Arial" w:hAnsi="Arial" w:cs="Arial"/>
          <w:lang w:val="mn-MN"/>
        </w:rPr>
        <w:t xml:space="preserve">оны </w:t>
      </w:r>
      <w:r w:rsidR="00EC693A" w:rsidRPr="00E76652">
        <w:rPr>
          <w:rFonts w:ascii="Arial" w:hAnsi="Arial" w:cs="Arial"/>
          <w:lang w:val="mn-MN"/>
        </w:rPr>
        <w:t xml:space="preserve">10 дугаар сарын 30-ны өдрийн </w:t>
      </w:r>
      <w:r w:rsidR="00D739FE" w:rsidRPr="00E76652">
        <w:rPr>
          <w:rFonts w:ascii="Arial" w:hAnsi="Arial" w:cs="Arial"/>
          <w:lang w:val="mn-MN"/>
        </w:rPr>
        <w:t>09 дүгээр дүгнэлтийг хүлээн зөвшөөрсүгэй.</w:t>
      </w:r>
    </w:p>
    <w:p w:rsidR="000313A9" w:rsidRPr="00E76652" w:rsidRDefault="000313A9" w:rsidP="00B66C8A">
      <w:pPr>
        <w:jc w:val="both"/>
        <w:rPr>
          <w:rFonts w:ascii="Arial" w:hAnsi="Arial" w:cs="Arial"/>
          <w:lang w:val="mn-MN"/>
        </w:rPr>
      </w:pPr>
    </w:p>
    <w:p w:rsidR="000313A9" w:rsidRPr="00E76652" w:rsidRDefault="000313A9" w:rsidP="00B66C8A">
      <w:pPr>
        <w:jc w:val="both"/>
        <w:rPr>
          <w:rFonts w:ascii="Arial" w:hAnsi="Arial" w:cs="Arial"/>
          <w:lang w:val="mn-MN"/>
        </w:rPr>
      </w:pPr>
    </w:p>
    <w:p w:rsidR="000313A9" w:rsidRPr="00E76652" w:rsidRDefault="000313A9" w:rsidP="00B66C8A">
      <w:pPr>
        <w:jc w:val="both"/>
        <w:rPr>
          <w:rFonts w:ascii="Arial" w:hAnsi="Arial" w:cs="Arial"/>
          <w:lang w:val="mn-MN"/>
        </w:rPr>
      </w:pPr>
    </w:p>
    <w:p w:rsidR="000313A9" w:rsidRPr="00E76652" w:rsidRDefault="000313A9" w:rsidP="00B66C8A">
      <w:pPr>
        <w:jc w:val="both"/>
        <w:rPr>
          <w:rFonts w:ascii="Arial" w:hAnsi="Arial" w:cs="Arial"/>
          <w:lang w:val="mn-MN"/>
        </w:rPr>
      </w:pPr>
    </w:p>
    <w:p w:rsidR="000313A9" w:rsidRPr="00E76652" w:rsidRDefault="000313A9" w:rsidP="00B66C8A">
      <w:pPr>
        <w:jc w:val="both"/>
        <w:rPr>
          <w:rFonts w:ascii="Arial" w:hAnsi="Arial" w:cs="Arial"/>
          <w:lang w:val="mn-MN"/>
        </w:rPr>
      </w:pPr>
      <w:r w:rsidRPr="00E76652">
        <w:rPr>
          <w:rFonts w:ascii="Arial" w:hAnsi="Arial" w:cs="Arial"/>
          <w:lang w:val="mn-MN"/>
        </w:rPr>
        <w:tab/>
      </w:r>
      <w:r w:rsidRPr="00E76652">
        <w:rPr>
          <w:rFonts w:ascii="Arial" w:hAnsi="Arial" w:cs="Arial"/>
          <w:lang w:val="mn-MN"/>
        </w:rPr>
        <w:tab/>
      </w:r>
      <w:r w:rsidRPr="00E76652">
        <w:rPr>
          <w:rFonts w:ascii="Arial" w:hAnsi="Arial" w:cs="Arial"/>
          <w:lang w:val="mn-MN"/>
        </w:rPr>
        <w:tab/>
        <w:t xml:space="preserve">МОНГОЛ УЛСЫН </w:t>
      </w:r>
    </w:p>
    <w:p w:rsidR="00070367" w:rsidRPr="00E76652" w:rsidRDefault="000313A9" w:rsidP="00336F86">
      <w:pPr>
        <w:jc w:val="both"/>
        <w:rPr>
          <w:rFonts w:ascii="Arial" w:hAnsi="Arial" w:cs="Arial"/>
          <w:lang w:val="mn-MN"/>
        </w:rPr>
      </w:pPr>
      <w:r w:rsidRPr="00E76652">
        <w:rPr>
          <w:rFonts w:ascii="Arial" w:hAnsi="Arial" w:cs="Arial"/>
          <w:lang w:val="mn-MN"/>
        </w:rPr>
        <w:tab/>
      </w:r>
      <w:r w:rsidRPr="00E76652">
        <w:rPr>
          <w:rFonts w:ascii="Arial" w:hAnsi="Arial" w:cs="Arial"/>
          <w:lang w:val="mn-MN"/>
        </w:rPr>
        <w:tab/>
      </w:r>
      <w:r w:rsidRPr="00E76652">
        <w:rPr>
          <w:rFonts w:ascii="Arial" w:hAnsi="Arial" w:cs="Arial"/>
          <w:lang w:val="mn-MN"/>
        </w:rPr>
        <w:tab/>
        <w:t xml:space="preserve">ИХ ХУРЛЫН ДАРГА </w:t>
      </w:r>
      <w:r w:rsidRPr="00E76652">
        <w:rPr>
          <w:rFonts w:ascii="Arial" w:hAnsi="Arial" w:cs="Arial"/>
          <w:lang w:val="mn-MN"/>
        </w:rPr>
        <w:tab/>
      </w:r>
      <w:r w:rsidRPr="00E76652">
        <w:rPr>
          <w:rFonts w:ascii="Arial" w:hAnsi="Arial" w:cs="Arial"/>
          <w:lang w:val="mn-MN"/>
        </w:rPr>
        <w:tab/>
      </w:r>
      <w:r w:rsidRPr="00E76652">
        <w:rPr>
          <w:rFonts w:ascii="Arial" w:hAnsi="Arial" w:cs="Arial"/>
          <w:lang w:val="mn-MN"/>
        </w:rPr>
        <w:tab/>
      </w:r>
      <w:r w:rsidRPr="00E76652">
        <w:rPr>
          <w:rFonts w:ascii="Arial" w:hAnsi="Arial" w:cs="Arial"/>
          <w:lang w:val="mn-MN"/>
        </w:rPr>
        <w:tab/>
        <w:t xml:space="preserve">Г.ЗАНДАНШАТАР </w:t>
      </w:r>
    </w:p>
    <w:p w:rsidR="00070367" w:rsidRPr="00E76652" w:rsidRDefault="00070367" w:rsidP="00D739FE">
      <w:pPr>
        <w:jc w:val="right"/>
        <w:rPr>
          <w:rFonts w:ascii="Arial" w:hAnsi="Arial" w:cs="Arial"/>
          <w:lang w:val="mn-MN"/>
        </w:rPr>
      </w:pPr>
    </w:p>
    <w:sectPr w:rsidR="00070367" w:rsidRPr="00E76652" w:rsidSect="000313A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8A"/>
    <w:rsid w:val="000313A9"/>
    <w:rsid w:val="00070367"/>
    <w:rsid w:val="000C6ED4"/>
    <w:rsid w:val="00165223"/>
    <w:rsid w:val="00191742"/>
    <w:rsid w:val="001A4664"/>
    <w:rsid w:val="001E7B04"/>
    <w:rsid w:val="0025043F"/>
    <w:rsid w:val="0028437C"/>
    <w:rsid w:val="00291402"/>
    <w:rsid w:val="0029347C"/>
    <w:rsid w:val="002E3BB9"/>
    <w:rsid w:val="002E7575"/>
    <w:rsid w:val="00336F86"/>
    <w:rsid w:val="00424D87"/>
    <w:rsid w:val="004828B5"/>
    <w:rsid w:val="004F473A"/>
    <w:rsid w:val="005270D3"/>
    <w:rsid w:val="005357DD"/>
    <w:rsid w:val="00556A3C"/>
    <w:rsid w:val="005B17F9"/>
    <w:rsid w:val="00632E16"/>
    <w:rsid w:val="00690CF5"/>
    <w:rsid w:val="006F02D9"/>
    <w:rsid w:val="0074385B"/>
    <w:rsid w:val="007B49F8"/>
    <w:rsid w:val="00812496"/>
    <w:rsid w:val="00931AB3"/>
    <w:rsid w:val="00981AC5"/>
    <w:rsid w:val="009E1DAD"/>
    <w:rsid w:val="00A52E13"/>
    <w:rsid w:val="00A7125C"/>
    <w:rsid w:val="00B22692"/>
    <w:rsid w:val="00B52249"/>
    <w:rsid w:val="00B66C8A"/>
    <w:rsid w:val="00B7735A"/>
    <w:rsid w:val="00B83CB4"/>
    <w:rsid w:val="00B83FD8"/>
    <w:rsid w:val="00B85651"/>
    <w:rsid w:val="00BE508E"/>
    <w:rsid w:val="00CD02E8"/>
    <w:rsid w:val="00D50EFC"/>
    <w:rsid w:val="00D739FE"/>
    <w:rsid w:val="00DE1C0C"/>
    <w:rsid w:val="00DF23FB"/>
    <w:rsid w:val="00E76652"/>
    <w:rsid w:val="00EC693A"/>
    <w:rsid w:val="00EE593C"/>
    <w:rsid w:val="00F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1FB3"/>
  <w15:chartTrackingRefBased/>
  <w15:docId w15:val="{4A3E1766-4215-6C4E-8407-FF588E9D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6C8A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C8A"/>
    <w:pPr>
      <w:keepNext/>
      <w:widowControl/>
      <w:tabs>
        <w:tab w:val="clear" w:pos="709"/>
      </w:tabs>
      <w:suppressAutoHyphens w:val="0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8A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66C8A"/>
    <w:pPr>
      <w:widowControl/>
      <w:tabs>
        <w:tab w:val="clear" w:pos="709"/>
      </w:tabs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B66C8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2020-11-23T07:13:00Z</cp:lastPrinted>
  <dcterms:created xsi:type="dcterms:W3CDTF">2020-11-23T07:13:00Z</dcterms:created>
  <dcterms:modified xsi:type="dcterms:W3CDTF">2020-11-23T07:13:00Z</dcterms:modified>
</cp:coreProperties>
</file>