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039C3569" wp14:editId="1AB99FFD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19050" t="0" r="9525" b="0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2EB22D0" w14:textId="77777777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595F9DA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94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946918">
        <w:rPr>
          <w:rFonts w:ascii="Arial" w:hAnsi="Arial" w:cs="Arial"/>
          <w:color w:val="3366FF"/>
          <w:sz w:val="20"/>
          <w:szCs w:val="20"/>
          <w:u w:val="single"/>
          <w:lang w:val="ms-MY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0E3111">
        <w:rPr>
          <w:rFonts w:ascii="Arial" w:hAnsi="Arial" w:cs="Arial"/>
          <w:color w:val="3366FF"/>
          <w:sz w:val="20"/>
          <w:szCs w:val="20"/>
          <w:u w:val="single"/>
        </w:rPr>
        <w:t>1</w:t>
      </w:r>
      <w:r w:rsidR="00946918">
        <w:rPr>
          <w:rFonts w:ascii="Arial" w:hAnsi="Arial" w:cs="Arial"/>
          <w:color w:val="3366FF"/>
          <w:sz w:val="20"/>
          <w:szCs w:val="20"/>
          <w:u w:val="single"/>
        </w:rPr>
        <w:t>4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77777777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49C2BE1" w14:textId="77777777" w:rsidR="00946918" w:rsidRDefault="00946918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46D61CFE" w14:textId="77777777" w:rsidR="0012184F" w:rsidRPr="004F2670" w:rsidRDefault="0012184F" w:rsidP="0012184F">
      <w:pPr>
        <w:ind w:left="142"/>
        <w:jc w:val="center"/>
        <w:rPr>
          <w:rFonts w:ascii="Arial" w:eastAsia="Calibri" w:hAnsi="Arial" w:cs="Arial"/>
          <w:b/>
          <w:noProof/>
          <w:color w:val="000000" w:themeColor="text1"/>
          <w:lang w:val="mn-MN"/>
        </w:rPr>
      </w:pPr>
      <w:r w:rsidRPr="004F2670">
        <w:rPr>
          <w:rFonts w:ascii="Arial" w:eastAsia="Calibri" w:hAnsi="Arial" w:cs="Arial"/>
          <w:b/>
          <w:noProof/>
          <w:color w:val="000000" w:themeColor="text1"/>
          <w:lang w:val="mn-MN"/>
        </w:rPr>
        <w:t xml:space="preserve">МОНГОЛ УЛСЫН ИХ ХУРЛЫН ТУХАЙ </w:t>
      </w:r>
    </w:p>
    <w:p w14:paraId="1F230601" w14:textId="77777777" w:rsidR="0012184F" w:rsidRPr="004F2670" w:rsidRDefault="0012184F" w:rsidP="0012184F">
      <w:pPr>
        <w:ind w:left="142"/>
        <w:jc w:val="center"/>
        <w:rPr>
          <w:rFonts w:ascii="Arial" w:eastAsia="Calibri" w:hAnsi="Arial" w:cs="Arial"/>
          <w:b/>
          <w:noProof/>
          <w:color w:val="000000" w:themeColor="text1"/>
          <w:lang w:val="mn-MN"/>
        </w:rPr>
      </w:pPr>
      <w:r w:rsidRPr="004F2670">
        <w:rPr>
          <w:rFonts w:ascii="Arial" w:eastAsia="Calibri" w:hAnsi="Arial" w:cs="Arial"/>
          <w:b/>
          <w:noProof/>
          <w:color w:val="000000" w:themeColor="text1"/>
          <w:lang w:val="mn-MN"/>
        </w:rPr>
        <w:t xml:space="preserve">ХУУЛЬД ӨӨРЧЛӨЛТ ОРУУЛАХ ТУХАЙ </w:t>
      </w:r>
    </w:p>
    <w:p w14:paraId="1DAA2404" w14:textId="77777777" w:rsidR="0012184F" w:rsidRPr="004F2670" w:rsidRDefault="0012184F" w:rsidP="0012184F">
      <w:pPr>
        <w:spacing w:line="360" w:lineRule="auto"/>
        <w:jc w:val="center"/>
        <w:rPr>
          <w:rFonts w:ascii="Arial" w:eastAsia="Calibri" w:hAnsi="Arial" w:cs="Arial"/>
          <w:b/>
          <w:noProof/>
          <w:color w:val="000000" w:themeColor="text1"/>
          <w:lang w:val="mn-MN"/>
        </w:rPr>
      </w:pPr>
    </w:p>
    <w:p w14:paraId="23346427" w14:textId="77777777" w:rsidR="0012184F" w:rsidRPr="004F2670" w:rsidRDefault="0012184F" w:rsidP="0012184F">
      <w:pPr>
        <w:ind w:firstLine="720"/>
        <w:jc w:val="both"/>
        <w:rPr>
          <w:rFonts w:ascii="Arial" w:eastAsia="Calibri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b/>
          <w:noProof/>
          <w:color w:val="000000" w:themeColor="text1"/>
          <w:lang w:val="mn-MN"/>
        </w:rPr>
        <w:t>1 дүгээр зүйл.</w:t>
      </w:r>
      <w:r w:rsidRPr="004F2670">
        <w:rPr>
          <w:rFonts w:ascii="Arial" w:hAnsi="Arial" w:cs="Arial"/>
          <w:noProof/>
          <w:color w:val="000000" w:themeColor="text1"/>
          <w:lang w:val="mn-MN"/>
        </w:rPr>
        <w:t xml:space="preserve">Монгол Улсын Их Хурлын тухай хуулийн 14 дүгээр зүйлийн 14.7 дахь </w:t>
      </w:r>
      <w:r w:rsidRPr="004F2670">
        <w:rPr>
          <w:rFonts w:ascii="Arial" w:eastAsia="Calibri" w:hAnsi="Arial" w:cs="Arial"/>
          <w:noProof/>
          <w:color w:val="000000" w:themeColor="text1"/>
          <w:lang w:val="mn-MN"/>
        </w:rPr>
        <w:t>хэсгийн “нэгэн бүрэн эрхийн хугацаанд буюу дөрвөн жилийн” гэснийг “2 жилийн” гэж өөрчилсүгэй.</w:t>
      </w:r>
    </w:p>
    <w:p w14:paraId="2BF2F693" w14:textId="77777777" w:rsidR="0012184F" w:rsidRPr="004F2670" w:rsidRDefault="0012184F" w:rsidP="0012184F">
      <w:pPr>
        <w:ind w:firstLine="720"/>
        <w:jc w:val="both"/>
        <w:rPr>
          <w:rFonts w:ascii="Arial" w:eastAsia="Calibri" w:hAnsi="Arial" w:cs="Arial"/>
          <w:noProof/>
          <w:color w:val="000000" w:themeColor="text1"/>
          <w:u w:val="single"/>
          <w:lang w:val="mn-MN"/>
        </w:rPr>
      </w:pPr>
    </w:p>
    <w:p w14:paraId="22EA270B" w14:textId="77777777" w:rsidR="0012184F" w:rsidRPr="004F2670" w:rsidRDefault="0012184F" w:rsidP="0012184F">
      <w:pPr>
        <w:ind w:firstLine="720"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b/>
          <w:noProof/>
          <w:color w:val="000000" w:themeColor="text1"/>
          <w:lang w:val="mn-MN"/>
        </w:rPr>
        <w:t>2 дугаар зүйл.</w:t>
      </w:r>
      <w:r w:rsidRPr="004F2670">
        <w:rPr>
          <w:rFonts w:ascii="Arial" w:hAnsi="Arial" w:cs="Arial"/>
          <w:noProof/>
          <w:color w:val="000000" w:themeColor="text1"/>
          <w:lang w:val="mn-MN"/>
        </w:rPr>
        <w:t xml:space="preserve">Энэ хуулийг 2020 оны 05 дугаар сарын 07-ны өдөр баталсан Монгол Улсын Их Хурлын тухай хууль /шинэчилсэн найруулга/ хүчин төгөлдөр болсон өдрөөс эхлэн дагаж мөрдөнө. </w:t>
      </w:r>
    </w:p>
    <w:p w14:paraId="0BE888F9" w14:textId="77777777" w:rsidR="0012184F" w:rsidRPr="004F2670" w:rsidRDefault="0012184F" w:rsidP="0012184F">
      <w:pPr>
        <w:ind w:firstLine="720"/>
        <w:jc w:val="both"/>
        <w:rPr>
          <w:rFonts w:ascii="Arial" w:eastAsia="Calibri" w:hAnsi="Arial" w:cs="Arial"/>
          <w:noProof/>
          <w:color w:val="000000" w:themeColor="text1"/>
          <w:lang w:val="mn-MN"/>
        </w:rPr>
      </w:pPr>
    </w:p>
    <w:p w14:paraId="72DB5FDE" w14:textId="77777777" w:rsidR="0012184F" w:rsidRPr="004F2670" w:rsidRDefault="0012184F" w:rsidP="0012184F">
      <w:pPr>
        <w:jc w:val="center"/>
        <w:rPr>
          <w:rFonts w:ascii="Arial" w:hAnsi="Arial" w:cs="Arial"/>
          <w:bCs/>
          <w:noProof/>
          <w:color w:val="000000" w:themeColor="text1"/>
          <w:lang w:val="mn-MN"/>
        </w:rPr>
      </w:pPr>
    </w:p>
    <w:p w14:paraId="64F9B651" w14:textId="77777777" w:rsidR="0012184F" w:rsidRPr="004F2670" w:rsidRDefault="0012184F" w:rsidP="0012184F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</w:p>
    <w:p w14:paraId="5AD42634" w14:textId="77777777" w:rsidR="0012184F" w:rsidRPr="004F2670" w:rsidRDefault="0012184F" w:rsidP="0012184F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</w:p>
    <w:p w14:paraId="17CA7E7F" w14:textId="77777777" w:rsidR="0012184F" w:rsidRPr="004F2670" w:rsidRDefault="0012184F" w:rsidP="0012184F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 xml:space="preserve"> </w:t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 xml:space="preserve">МОНГОЛ УЛСЫН </w:t>
      </w:r>
    </w:p>
    <w:p w14:paraId="057C05D1" w14:textId="5C30A188" w:rsidR="006C31FD" w:rsidRPr="00017865" w:rsidRDefault="0012184F" w:rsidP="0012184F">
      <w:pPr>
        <w:spacing w:after="100" w:afterAutospacing="1"/>
        <w:contextualSpacing/>
        <w:jc w:val="both"/>
        <w:rPr>
          <w:rFonts w:ascii="Arial" w:hAnsi="Arial" w:cs="Arial"/>
          <w:noProof/>
          <w:color w:val="000000" w:themeColor="text1"/>
          <w:lang w:val="mn-MN"/>
        </w:rPr>
      </w:pP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>ИХ ХУРЛЫН ДАРГА</w:t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</w:r>
      <w:r w:rsidRPr="004F2670">
        <w:rPr>
          <w:rFonts w:ascii="Arial" w:hAnsi="Arial" w:cs="Arial"/>
          <w:noProof/>
          <w:color w:val="000000" w:themeColor="text1"/>
          <w:lang w:val="mn-MN"/>
        </w:rPr>
        <w:tab/>
        <w:t xml:space="preserve">        Г.ЗАНДАНШАТАР</w:t>
      </w:r>
      <w:bookmarkStart w:id="0" w:name="_GoBack"/>
      <w:bookmarkEnd w:id="0"/>
    </w:p>
    <w:sectPr w:rsidR="006C31FD" w:rsidRPr="00017865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830B6" w14:textId="77777777" w:rsidR="00102E2C" w:rsidRDefault="00102E2C">
      <w:r>
        <w:separator/>
      </w:r>
    </w:p>
  </w:endnote>
  <w:endnote w:type="continuationSeparator" w:id="0">
    <w:p w14:paraId="307AEB96" w14:textId="77777777" w:rsidR="00102E2C" w:rsidRDefault="00102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Mon"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roman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B99C67" w14:textId="77777777" w:rsidR="00102E2C" w:rsidRDefault="00102E2C">
      <w:r>
        <w:separator/>
      </w:r>
    </w:p>
  </w:footnote>
  <w:footnote w:type="continuationSeparator" w:id="0">
    <w:p w14:paraId="183F66EE" w14:textId="77777777" w:rsidR="00102E2C" w:rsidRDefault="00102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637"/>
    <w:rsid w:val="000004ED"/>
    <w:rsid w:val="000100B0"/>
    <w:rsid w:val="00017865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2E2C"/>
    <w:rsid w:val="00107806"/>
    <w:rsid w:val="0012184F"/>
    <w:rsid w:val="0012230A"/>
    <w:rsid w:val="0012547D"/>
    <w:rsid w:val="0014052B"/>
    <w:rsid w:val="001458E2"/>
    <w:rsid w:val="0014681C"/>
    <w:rsid w:val="00157030"/>
    <w:rsid w:val="00165126"/>
    <w:rsid w:val="00185FB0"/>
    <w:rsid w:val="001937B6"/>
    <w:rsid w:val="001B0E46"/>
    <w:rsid w:val="001B4E12"/>
    <w:rsid w:val="001D7B07"/>
    <w:rsid w:val="001F47FA"/>
    <w:rsid w:val="001F66B9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0A29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DAB"/>
    <w:rsid w:val="005A2D4C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E2872"/>
    <w:rsid w:val="006E2B7A"/>
    <w:rsid w:val="006E7155"/>
    <w:rsid w:val="0070342D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01761"/>
    <w:rsid w:val="00811561"/>
    <w:rsid w:val="008120C9"/>
    <w:rsid w:val="008134A0"/>
    <w:rsid w:val="008153C6"/>
    <w:rsid w:val="008223E9"/>
    <w:rsid w:val="00824E5F"/>
    <w:rsid w:val="0085509A"/>
    <w:rsid w:val="00863502"/>
    <w:rsid w:val="00866A19"/>
    <w:rsid w:val="008A4788"/>
    <w:rsid w:val="008B1CED"/>
    <w:rsid w:val="008D0DB7"/>
    <w:rsid w:val="008D1416"/>
    <w:rsid w:val="008F73B0"/>
    <w:rsid w:val="009062F0"/>
    <w:rsid w:val="00933D0F"/>
    <w:rsid w:val="00941A5C"/>
    <w:rsid w:val="00942A56"/>
    <w:rsid w:val="009450DA"/>
    <w:rsid w:val="00946918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DCA"/>
    <w:rsid w:val="00AB61CB"/>
    <w:rsid w:val="00AE4733"/>
    <w:rsid w:val="00AF6B9A"/>
    <w:rsid w:val="00B04921"/>
    <w:rsid w:val="00B053F9"/>
    <w:rsid w:val="00B24674"/>
    <w:rsid w:val="00B32367"/>
    <w:rsid w:val="00B34BB1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14C0"/>
    <w:rsid w:val="00CD3C11"/>
    <w:rsid w:val="00CD5B92"/>
    <w:rsid w:val="00CD67CD"/>
    <w:rsid w:val="00CF1D67"/>
    <w:rsid w:val="00CF5EB2"/>
    <w:rsid w:val="00D01761"/>
    <w:rsid w:val="00D0563F"/>
    <w:rsid w:val="00D17146"/>
    <w:rsid w:val="00D30073"/>
    <w:rsid w:val="00D317A4"/>
    <w:rsid w:val="00D40B13"/>
    <w:rsid w:val="00D73180"/>
    <w:rsid w:val="00D737E2"/>
    <w:rsid w:val="00D81D9C"/>
    <w:rsid w:val="00D82CFE"/>
    <w:rsid w:val="00DB0A1C"/>
    <w:rsid w:val="00DD43A5"/>
    <w:rsid w:val="00DE3842"/>
    <w:rsid w:val="00E05161"/>
    <w:rsid w:val="00E06463"/>
    <w:rsid w:val="00E200F5"/>
    <w:rsid w:val="00E201D6"/>
    <w:rsid w:val="00E53923"/>
    <w:rsid w:val="00E57AAD"/>
    <w:rsid w:val="00E628FA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paragraph" w:styleId="CommentText">
    <w:name w:val="annotation text"/>
    <w:basedOn w:val="Normal"/>
    <w:link w:val="CommentTextChar"/>
    <w:uiPriority w:val="99"/>
    <w:unhideWhenUsed/>
    <w:rsid w:val="00CD14C0"/>
    <w:pPr>
      <w:spacing w:after="160"/>
    </w:pPr>
    <w:rPr>
      <w:rFonts w:ascii="Arial" w:eastAsiaTheme="minorHAnsi" w:hAnsi="Arial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14C0"/>
    <w:rPr>
      <w:rFonts w:ascii="Arial" w:eastAsiaTheme="minorHAnsi" w:hAnsi="Arial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2020-06-03T03:26:00Z</dcterms:created>
  <dcterms:modified xsi:type="dcterms:W3CDTF">2020-06-03T03:26:00Z</dcterms:modified>
</cp:coreProperties>
</file>