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uto" w:line="240" w:before="0" w:after="0"/>
        <w:ind w:left="0" w:right="0" w:hanging="0"/>
        <w:jc w:val="center"/>
        <w:rPr/>
      </w:pPr>
      <w:r>
        <w:rPr>
          <w:rFonts w:eastAsia="Arial"/>
          <w:b/>
          <w:i w:val="false"/>
          <w:iCs w:val="false"/>
          <w:caps w:val="false"/>
          <w:smallCaps w:val="false"/>
          <w:sz w:val="24"/>
          <w:szCs w:val="24"/>
          <w:lang w:val="mn-Cyrl-MN"/>
        </w:rPr>
        <w:t xml:space="preserve">Монгол Улсын Их Хурлын 2015 оны ээлжит бус чуулганы </w:t>
      </w:r>
    </w:p>
    <w:p>
      <w:pPr>
        <w:pStyle w:val="TextBody"/>
        <w:spacing w:lineRule="auto" w:line="240" w:before="0" w:after="0"/>
        <w:ind w:left="0" w:right="0" w:hanging="0"/>
        <w:jc w:val="center"/>
        <w:rPr/>
      </w:pPr>
      <w:r>
        <w:rPr>
          <w:rFonts w:eastAsia="Arial"/>
          <w:b/>
          <w:i w:val="false"/>
          <w:iCs w:val="false"/>
          <w:caps w:val="false"/>
          <w:smallCaps w:val="false"/>
          <w:sz w:val="24"/>
          <w:szCs w:val="24"/>
          <w:lang w:val="mn-Cyrl-MN"/>
        </w:rPr>
        <w:t xml:space="preserve">8 дугаар сарын 07-ны өдөр </w:t>
      </w:r>
      <w:r>
        <w:rPr>
          <w:rFonts w:eastAsia="Arial"/>
          <w:b/>
          <w:i w:val="false"/>
          <w:iCs w:val="false"/>
          <w:caps w:val="false"/>
          <w:smallCaps w:val="false"/>
          <w:sz w:val="24"/>
          <w:szCs w:val="24"/>
          <w:lang w:val="en-US"/>
        </w:rPr>
        <w:t>/</w:t>
      </w:r>
      <w:r>
        <w:rPr>
          <w:rFonts w:eastAsia="Arial"/>
          <w:b/>
          <w:i w:val="false"/>
          <w:iCs w:val="false"/>
          <w:caps w:val="false"/>
          <w:smallCaps w:val="false"/>
          <w:sz w:val="24"/>
          <w:szCs w:val="24"/>
          <w:lang w:val="mn-Cyrl-MN"/>
        </w:rPr>
        <w:t>Баасан гараг</w:t>
      </w:r>
      <w:r>
        <w:rPr>
          <w:rFonts w:eastAsia="Arial"/>
          <w:b/>
          <w:i w:val="false"/>
          <w:iCs w:val="false"/>
          <w:caps w:val="false"/>
          <w:smallCaps w:val="false"/>
          <w:sz w:val="24"/>
          <w:szCs w:val="24"/>
          <w:lang w:val="en-US"/>
        </w:rPr>
        <w:t>/</w:t>
      </w:r>
      <w:r>
        <w:rPr>
          <w:rFonts w:eastAsia="Arial"/>
          <w:b/>
          <w:i w:val="false"/>
          <w:iCs w:val="false"/>
          <w:caps w:val="false"/>
          <w:smallCaps w:val="false"/>
          <w:sz w:val="24"/>
          <w:szCs w:val="24"/>
          <w:lang w:val="mn-Cyrl-MN"/>
        </w:rPr>
        <w:t>-ийн</w:t>
      </w:r>
    </w:p>
    <w:p>
      <w:pPr>
        <w:pStyle w:val="TextBody"/>
        <w:spacing w:lineRule="auto" w:line="240" w:before="0" w:after="0"/>
        <w:ind w:left="0" w:right="0" w:hanging="0"/>
        <w:jc w:val="center"/>
        <w:rPr/>
      </w:pPr>
      <w:r>
        <w:rPr>
          <w:rFonts w:eastAsia="Arial"/>
          <w:b/>
          <w:i w:val="false"/>
          <w:iCs w:val="false"/>
          <w:caps w:val="false"/>
          <w:smallCaps w:val="false"/>
          <w:sz w:val="24"/>
          <w:szCs w:val="24"/>
          <w:lang w:val="mn-Cyrl-MN"/>
        </w:rPr>
        <w:t>нэгдсэн хуралдааны гар тэмдэглэл</w:t>
      </w:r>
    </w:p>
    <w:p>
      <w:pPr>
        <w:pStyle w:val="TextBody"/>
        <w:spacing w:lineRule="auto" w:line="240" w:before="0" w:after="0"/>
        <w:ind w:left="0" w:right="0" w:hanging="0"/>
        <w:rPr/>
      </w:pPr>
      <w:r>
        <w:rPr/>
      </w:r>
    </w:p>
    <w:p>
      <w:pPr>
        <w:pStyle w:val="TextBody"/>
        <w:spacing w:lineRule="auto" w:line="240" w:before="0" w:after="0"/>
        <w:ind w:left="0" w:right="0" w:hanging="0"/>
        <w:jc w:val="both"/>
        <w:rPr/>
      </w:pPr>
      <w:r>
        <w:rPr>
          <w:rStyle w:val="Emphasis"/>
          <w:rFonts w:eastAsia="Arial" w:cs="Arial"/>
          <w:b/>
          <w:bCs/>
          <w:i w:val="false"/>
          <w:iCs w:val="false"/>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З.Энхболд ирц, хэлэлцэх асуудлын дарааллыг танилцуулж, хуралдааныг даргалав. </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rStyle w:val="Emphasis"/>
          <w:rFonts w:eastAsia="Arial" w:cs="Arial"/>
          <w:b w:val="false"/>
          <w:bCs w:val="false"/>
          <w:i/>
          <w:iCs/>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Хуралдаанд </w:t>
      </w:r>
      <w:bookmarkStart w:id="0" w:name="__DdeLink__4995_344998898"/>
      <w:r>
        <w:rPr>
          <w:rStyle w:val="Emphasis"/>
          <w:rFonts w:eastAsia="Arial" w:cs="Arial"/>
          <w:b w:val="false"/>
          <w:bCs w:val="false"/>
          <w:i w:val="false"/>
          <w:iCs w:val="false"/>
          <w:caps w:val="false"/>
          <w:smallCaps w:val="false"/>
          <w:color w:val="000000"/>
          <w:sz w:val="24"/>
          <w:szCs w:val="24"/>
          <w:u w:val="none"/>
          <w:lang w:val="mn-Cyrl-MN" w:eastAsia="en-US" w:bidi="ar-SA"/>
        </w:rPr>
        <w:t>ирвэл зохих 76 гишүүнээс 41 гишүүн ирж, 55.3 хувийн ирцтэйгээр</w:t>
      </w:r>
      <w:bookmarkEnd w:id="0"/>
      <w:r>
        <w:rPr>
          <w:rStyle w:val="Emphasis"/>
          <w:rFonts w:eastAsia="Arial" w:cs="Arial"/>
          <w:b w:val="false"/>
          <w:bCs w:val="false"/>
          <w:i w:val="false"/>
          <w:iCs w:val="false"/>
          <w:caps w:val="false"/>
          <w:smallCaps w:val="false"/>
          <w:color w:val="000000"/>
          <w:sz w:val="24"/>
          <w:szCs w:val="24"/>
          <w:u w:val="none"/>
          <w:lang w:val="mn-Cyrl-MN" w:eastAsia="en-US" w:bidi="ar-SA"/>
        </w:rPr>
        <w:t xml:space="preserve"> хуралдаан 14 цаг 36 минутад Төрийн ордны Улсын Их Хурлын чуулганы нэгдсэн хуралдааны танхимд эхлэв. </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rFonts w:eastAsia="Arial"/>
          <w:i/>
          <w:iCs/>
          <w:sz w:val="24"/>
          <w:szCs w:val="24"/>
        </w:rPr>
        <w:tab/>
      </w:r>
      <w:r>
        <w:rPr>
          <w:rFonts w:eastAsia="Arial"/>
          <w:b/>
          <w:bCs/>
          <w:i w:val="false"/>
          <w:iCs w:val="false"/>
          <w:sz w:val="24"/>
          <w:szCs w:val="24"/>
          <w:lang w:val="mn-Cyrl-MN"/>
        </w:rPr>
        <w:t>Чөлөөтэй:</w:t>
      </w:r>
      <w:r>
        <w:rPr>
          <w:rFonts w:eastAsia="Arial"/>
          <w:b w:val="false"/>
          <w:bCs w:val="false"/>
          <w:i w:val="false"/>
          <w:iCs w:val="false"/>
          <w:sz w:val="24"/>
          <w:szCs w:val="24"/>
          <w:lang w:val="mn-Cyrl-MN"/>
        </w:rPr>
        <w:t xml:space="preserve"> Д.Дэмбэрэл, Ч.Сайханбилэг, Л.Цог;</w:t>
      </w:r>
    </w:p>
    <w:p>
      <w:pPr>
        <w:pStyle w:val="TextBody"/>
        <w:spacing w:lineRule="auto" w:line="240" w:before="0" w:after="0"/>
        <w:ind w:left="0" w:right="0" w:hanging="0"/>
        <w:jc w:val="both"/>
        <w:rPr/>
      </w:pPr>
      <w:r>
        <w:rPr>
          <w:rFonts w:eastAsia="Arial"/>
          <w:b w:val="false"/>
          <w:bCs w:val="false"/>
          <w:i w:val="false"/>
          <w:iCs w:val="false"/>
          <w:sz w:val="24"/>
          <w:szCs w:val="24"/>
          <w:lang w:val="mn-Cyrl-MN"/>
        </w:rPr>
        <w:tab/>
      </w:r>
      <w:r>
        <w:rPr>
          <w:rStyle w:val="Emphasis"/>
          <w:rFonts w:eastAsia="Arial" w:cs="Arial"/>
          <w:b/>
          <w:bCs/>
          <w:i w:val="false"/>
          <w:iCs w:val="false"/>
          <w:caps w:val="false"/>
          <w:smallCaps w:val="false"/>
          <w:color w:val="000000"/>
          <w:sz w:val="24"/>
          <w:szCs w:val="24"/>
          <w:u w:val="none"/>
          <w:lang w:val="mn-Cyrl-MN" w:eastAsia="en-US" w:bidi="ar-SA"/>
        </w:rPr>
        <w:t>Тасалсан:</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 Р.Амаржаргал, Сүхбаатарын Батболд, Ж.Батзандан, Х.Баттулга, Д.Бат-Эрдэнэ, Д.Лүндээжанцан, С.Оюун, Ц.Оюунбаатар, Д.Оюунхорол, Д.Сарангэрэл, Д.Сумъяабазар, О.Содбилэг, Б.Чойжилсүрэн, Ж.Энхбаяр, Ж.Эрдэнэбат;</w:t>
      </w:r>
    </w:p>
    <w:p>
      <w:pPr>
        <w:pStyle w:val="TextBody"/>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Хоцорсон:</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 Р.Бурмаа -44 минут, С.Ганбаатар -22 минут, Ц.Даваасүрэн -41 минут, Д.Тэрбишдагва -26 минут, Г.Уянга -37 минут, Ө.Энхтүвшин -25 минут</w:t>
      </w:r>
      <w:r>
        <w:rPr>
          <w:rStyle w:val="Emphasis"/>
          <w:rFonts w:eastAsia="Arial" w:cs="Arial"/>
          <w:b w:val="false"/>
          <w:bCs w:val="false"/>
          <w:i w:val="false"/>
          <w:iCs w:val="false"/>
          <w:caps w:val="false"/>
          <w:smallCaps w:val="false"/>
          <w:color w:val="000000"/>
          <w:sz w:val="24"/>
          <w:szCs w:val="24"/>
          <w:u w:val="none"/>
          <w:lang w:val="en-US" w:eastAsia="en-US" w:bidi="ar-SA"/>
        </w:rPr>
        <w:t>.</w:t>
      </w:r>
    </w:p>
    <w:p>
      <w:pPr>
        <w:pStyle w:val="TextBody"/>
        <w:spacing w:lineRule="auto" w:line="240" w:before="0" w:after="0"/>
        <w:ind w:left="0" w:right="0" w:hanging="0"/>
        <w:jc w:val="both"/>
        <w:rPr>
          <w:i w:val="false"/>
          <w:i w:val="false"/>
          <w:iCs w:val="false"/>
        </w:rPr>
      </w:pPr>
      <w:r>
        <w:rPr>
          <w:i w:val="false"/>
          <w:iCs w:val="false"/>
        </w:rPr>
      </w:r>
    </w:p>
    <w:p>
      <w:pPr>
        <w:pStyle w:val="TextBody"/>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en-US" w:eastAsia="en-US" w:bidi="ar-SA"/>
        </w:rPr>
        <w:tab/>
      </w:r>
      <w:r>
        <w:rPr>
          <w:rStyle w:val="Emphasis"/>
          <w:rFonts w:eastAsia="Arial" w:cs="Arial"/>
          <w:b/>
          <w:bCs/>
          <w:i/>
          <w:iCs/>
          <w:caps w:val="false"/>
          <w:smallCaps w:val="false"/>
          <w:color w:val="000000"/>
          <w:sz w:val="24"/>
          <w:szCs w:val="24"/>
          <w:u w:val="none"/>
          <w:lang w:val="mn-Cyrl-MN" w:eastAsia="en-US" w:bidi="ar-SA"/>
        </w:rPr>
        <w:t>Нэг. Галт зэвсгийн тухай /</w:t>
      </w:r>
      <w:r>
        <w:rPr>
          <w:rStyle w:val="Emphasis"/>
          <w:rFonts w:eastAsia="Arial" w:cs="Arial"/>
          <w:b w:val="false"/>
          <w:bCs w:val="false"/>
          <w:i/>
          <w:iCs/>
          <w:caps w:val="false"/>
          <w:smallCaps w:val="false"/>
          <w:color w:val="000000"/>
          <w:sz w:val="24"/>
          <w:szCs w:val="24"/>
          <w:u w:val="none"/>
          <w:lang w:val="mn-Cyrl-MN" w:eastAsia="en-US" w:bidi="ar-SA"/>
        </w:rPr>
        <w:t>шинэчилсэн найруулга</w:t>
      </w:r>
      <w:r>
        <w:rPr>
          <w:rStyle w:val="Emphasis"/>
          <w:rFonts w:eastAsia="Arial" w:cs="Arial"/>
          <w:b/>
          <w:bCs/>
          <w:i/>
          <w:iCs/>
          <w:caps w:val="false"/>
          <w:smallCaps w:val="false"/>
          <w:color w:val="000000"/>
          <w:sz w:val="24"/>
          <w:szCs w:val="24"/>
          <w:u w:val="none"/>
          <w:lang w:val="mn-Cyrl-MN" w:eastAsia="en-US" w:bidi="ar-SA"/>
        </w:rPr>
        <w:t>/ болон холбогдох бусад хуулийн төслүүд /</w:t>
      </w:r>
      <w:r>
        <w:rPr>
          <w:rStyle w:val="Emphasis"/>
          <w:rFonts w:eastAsia="Arial" w:cs="Arial"/>
          <w:b w:val="false"/>
          <w:bCs w:val="false"/>
          <w:i/>
          <w:iCs/>
          <w:caps w:val="false"/>
          <w:smallCaps w:val="false"/>
          <w:color w:val="000000"/>
          <w:sz w:val="24"/>
          <w:szCs w:val="24"/>
          <w:u w:val="none"/>
          <w:lang w:val="mn-Cyrl-MN" w:eastAsia="en-US" w:bidi="ar-SA"/>
        </w:rPr>
        <w:t>Улсын Их Хурлын гишүүн Х.Тэмүүжин нарын 11 гишүүн 2015.06.05-ны өдөр өргөн мэдүүлсэн, эцсийн хэлэлцүүлэг/.</w:t>
      </w:r>
    </w:p>
    <w:p>
      <w:pPr>
        <w:pStyle w:val="Normal"/>
        <w:spacing w:lineRule="auto" w:line="240" w:before="0" w:after="0"/>
        <w:jc w:val="both"/>
        <w:rPr>
          <w:rStyle w:val="Emphasis"/>
          <w:rFonts w:ascii="Arial" w:hAnsi="Arial"/>
          <w:sz w:val="24"/>
          <w:szCs w:val="24"/>
        </w:rPr>
      </w:pPr>
      <w:r>
        <w:rPr/>
      </w:r>
    </w:p>
    <w:p>
      <w:pPr>
        <w:pStyle w:val="Normal"/>
        <w:spacing w:lineRule="auto" w:line="240" w:before="0" w:after="0"/>
        <w:jc w:val="both"/>
        <w:rPr/>
      </w:pPr>
      <w:r>
        <w:rPr>
          <w:rStyle w:val="Emphasis"/>
          <w:sz w:val="24"/>
          <w:szCs w:val="24"/>
        </w:rPr>
        <w:tab/>
      </w:r>
      <w:r>
        <w:rPr>
          <w:rStyle w:val="Emphasis"/>
          <w:i w:val="false"/>
          <w:iCs w:val="false"/>
          <w:sz w:val="24"/>
          <w:szCs w:val="24"/>
          <w:lang w:val="mn-Cyrl-MN"/>
        </w:rPr>
        <w:t xml:space="preserve">Хэлэлцэж буй асуудалтай холбогдуулан Цагдаагийн ерөнхий газрын Олон нийтийн аюулгүй байдлыг хангах албаны дарга П.Энхтогтох </w:t>
      </w:r>
      <w:r>
        <w:rPr>
          <w:rStyle w:val="Emphasis"/>
          <w:b w:val="false"/>
          <w:bCs w:val="false"/>
          <w:i w:val="false"/>
          <w:iCs w:val="false"/>
          <w:sz w:val="24"/>
          <w:szCs w:val="24"/>
          <w:lang w:val="mn-Cyrl-MN"/>
        </w:rPr>
        <w:t xml:space="preserve">оролцов. </w:t>
      </w:r>
    </w:p>
    <w:p>
      <w:pPr>
        <w:pStyle w:val="Normal"/>
        <w:spacing w:lineRule="auto" w:line="240" w:before="0" w:after="0"/>
        <w:jc w:val="both"/>
        <w:rPr/>
      </w:pPr>
      <w:r>
        <w:rPr/>
      </w:r>
    </w:p>
    <w:p>
      <w:pPr>
        <w:pStyle w:val="Normal"/>
        <w:spacing w:lineRule="auto" w:line="240" w:before="0" w:after="0"/>
        <w:jc w:val="both"/>
        <w:rPr/>
      </w:pPr>
      <w:r>
        <w:rPr>
          <w:rStyle w:val="Emphasis"/>
          <w:b w:val="false"/>
          <w:bCs w:val="false"/>
          <w:i w:val="false"/>
          <w:iCs w:val="false"/>
          <w:sz w:val="24"/>
          <w:szCs w:val="24"/>
          <w:lang w:val="mn-Cyrl-MN"/>
        </w:rPr>
        <w:tab/>
        <w:t xml:space="preserve">Хуралдаанд Хууль зүйн байнгын хорооны ажлын албаны ахлах зөвлөх Б.Баасандорж, зөвлөх П.Сайнзориг, референт Ч.Батбямба нар байлцав. </w:t>
      </w:r>
    </w:p>
    <w:p>
      <w:pPr>
        <w:pStyle w:val="Normal"/>
        <w:spacing w:lineRule="auto" w:line="240" w:before="0" w:after="0"/>
        <w:jc w:val="both"/>
        <w:rPr/>
      </w:pPr>
      <w:r>
        <w:rPr/>
      </w:r>
    </w:p>
    <w:p>
      <w:pPr>
        <w:pStyle w:val="Normal"/>
        <w:spacing w:lineRule="auto" w:line="240" w:before="0" w:after="0"/>
        <w:jc w:val="both"/>
        <w:rPr/>
      </w:pPr>
      <w:r>
        <w:rPr>
          <w:rStyle w:val="Emphasis"/>
          <w:b w:val="false"/>
          <w:bCs w:val="false"/>
          <w:i w:val="false"/>
          <w:iCs w:val="false"/>
          <w:sz w:val="24"/>
          <w:szCs w:val="24"/>
          <w:lang w:val="mn-Cyrl-MN"/>
        </w:rPr>
        <w:tab/>
        <w:t xml:space="preserve">Хуулийн төслийг эцсийн хэлэлцүүлэгт бэлтгэсэн тухай Хууль зүйн байнгын хорооны танилцуулгыг Улсын Их Хурлын гишүүн Ц.Оюунгэрэл танилцуулав. </w:t>
      </w:r>
    </w:p>
    <w:p>
      <w:pPr>
        <w:pStyle w:val="Normal"/>
        <w:spacing w:lineRule="auto" w:line="240" w:before="0" w:after="0"/>
        <w:jc w:val="both"/>
        <w:rPr/>
      </w:pPr>
      <w:r>
        <w:rPr/>
      </w:r>
    </w:p>
    <w:p>
      <w:pPr>
        <w:pStyle w:val="Normal"/>
        <w:spacing w:lineRule="auto" w:line="240" w:before="0" w:after="0"/>
        <w:jc w:val="both"/>
        <w:rPr/>
      </w:pPr>
      <w:r>
        <w:rPr>
          <w:rStyle w:val="Emphasis"/>
          <w:b w:val="false"/>
          <w:bCs w:val="false"/>
          <w:i w:val="false"/>
          <w:iCs w:val="false"/>
          <w:sz w:val="24"/>
          <w:szCs w:val="24"/>
          <w:lang w:val="mn-Cyrl-MN"/>
        </w:rPr>
        <w:tab/>
        <w:t xml:space="preserve">Байнгын хорооны танилцуулгатай холбогдуулан Улсын Их Хурлын гишүүдээс асуулт гараагүй болно. </w:t>
      </w:r>
    </w:p>
    <w:p>
      <w:pPr>
        <w:pStyle w:val="Normal"/>
        <w:spacing w:lineRule="auto" w:line="240" w:before="0" w:after="0"/>
        <w:jc w:val="both"/>
        <w:rPr/>
      </w:pPr>
      <w:r>
        <w:rPr/>
      </w:r>
    </w:p>
    <w:p>
      <w:pPr>
        <w:pStyle w:val="Normal"/>
        <w:spacing w:lineRule="auto" w:line="240" w:before="0" w:after="0"/>
        <w:jc w:val="both"/>
        <w:rPr/>
      </w:pPr>
      <w:r>
        <w:rPr>
          <w:rStyle w:val="Emphasis"/>
          <w:b w:val="false"/>
          <w:bCs w:val="false"/>
          <w:i/>
          <w:iCs/>
          <w:sz w:val="24"/>
          <w:szCs w:val="24"/>
          <w:lang w:val="mn-Cyrl-MN"/>
        </w:rPr>
        <w:tab/>
      </w:r>
      <w:r>
        <w:rPr>
          <w:rStyle w:val="Emphasis"/>
          <w:b w:val="false"/>
          <w:bCs w:val="false"/>
          <w:i w:val="false"/>
          <w:iCs w:val="false"/>
          <w:sz w:val="24"/>
          <w:szCs w:val="24"/>
          <w:lang w:val="mn-Cyrl-MN"/>
        </w:rPr>
        <w:t>Галт зэвсгийн тухай хуулийн шинэчилсэн найруулгын төслийн талаар Хууль зүйн байнгын хорооноос гаргасан зарчмын зөрүүтэй саналын томьёоллоор санал хураалт явуулав.</w:t>
      </w:r>
    </w:p>
    <w:p>
      <w:pPr>
        <w:pStyle w:val="Normal"/>
        <w:spacing w:lineRule="auto" w:line="240" w:before="0" w:after="0"/>
        <w:jc w:val="both"/>
        <w:rPr/>
      </w:pPr>
      <w:r>
        <w:rPr/>
      </w:r>
    </w:p>
    <w:p>
      <w:pPr>
        <w:pStyle w:val="Normal"/>
        <w:spacing w:lineRule="auto" w:line="240" w:before="0" w:after="0"/>
        <w:jc w:val="center"/>
        <w:rPr/>
      </w:pPr>
      <w:r>
        <w:rPr>
          <w:rStyle w:val="Emphasis"/>
          <w:b w:val="false"/>
          <w:bCs w:val="false"/>
          <w:i w:val="false"/>
          <w:iCs w:val="false"/>
          <w:sz w:val="24"/>
          <w:szCs w:val="24"/>
          <w:lang w:val="mn-Cyrl-MN"/>
        </w:rPr>
        <w:tab/>
      </w:r>
      <w:r>
        <w:rPr>
          <w:rStyle w:val="Emphasis"/>
          <w:b/>
          <w:bCs/>
          <w:i w:val="false"/>
          <w:iCs w:val="false"/>
          <w:sz w:val="24"/>
          <w:szCs w:val="24"/>
          <w:u w:val="single"/>
          <w:lang w:val="mn-Cyrl-MN"/>
        </w:rPr>
        <w:t>Нэг. Байнгын хорооны дэмжсэн санал:</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en-US" w:eastAsia="en-US" w:bidi="ar-SA"/>
        </w:rPr>
        <w:tab/>
      </w:r>
      <w:r>
        <w:rPr>
          <w:rStyle w:val="Emphasis"/>
          <w:rFonts w:eastAsia="Arial" w:cs="Arial"/>
          <w:b/>
          <w:bCs/>
          <w:i w:val="false"/>
          <w:iCs w:val="false"/>
          <w:caps w:val="false"/>
          <w:smallCaps w:val="false"/>
          <w:color w:val="000000"/>
          <w:sz w:val="24"/>
          <w:szCs w:val="24"/>
          <w:u w:val="none"/>
          <w:lang w:val="mn-Cyrl-MN" w:eastAsia="en-US" w:bidi="ar-SA"/>
        </w:rPr>
        <w:t>З.Энхболд:</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 - 1. Улсын Их Хурлын гишүүн Д.Ганбат, Х.Тэмүүжин, Н.Батбаяр, Ш.Түвдэндорж нарын гаргасан, Төслийн 11 дүгээр зүйлийн 11.1 дэх хэсгийн “өөрийн амь биеийг бусдын зэвсэглэсэн халдлагаас,” гэснийг хасах саналыг дэмжье гэсэн санал хураалт явуулъя. </w:t>
      </w:r>
    </w:p>
    <w:p>
      <w:pPr>
        <w:pStyle w:val="TextBody"/>
        <w:spacing w:lineRule="auto" w:line="240" w:before="0" w:after="0"/>
        <w:ind w:left="0" w:right="0" w:hanging="0"/>
        <w:jc w:val="both"/>
        <w:rPr/>
      </w:pPr>
      <w:r>
        <w:rPr/>
      </w:r>
    </w:p>
    <w:p>
      <w:pPr>
        <w:pStyle w:val="Normal"/>
        <w:tabs>
          <w:tab w:val="left" w:pos="195" w:leader="none"/>
          <w:tab w:val="left" w:pos="713" w:leader="none"/>
          <w:tab w:val="left" w:pos="1463" w:leader="none"/>
          <w:tab w:val="left" w:pos="2428" w:leader="none"/>
          <w:tab w:val="left" w:pos="2869" w:leader="none"/>
          <w:tab w:val="left" w:pos="3574" w:leader="none"/>
        </w:tabs>
        <w:spacing w:lineRule="auto" w:line="240" w:before="0" w:after="0"/>
        <w:jc w:val="both"/>
        <w:rPr/>
      </w:pPr>
      <w:r>
        <w:rPr>
          <w:rFonts w:eastAsia="Arial" w:cs="Arial"/>
          <w:b w:val="false"/>
          <w:bCs w:val="false"/>
          <w:i w:val="false"/>
          <w:iCs w:val="false"/>
          <w:color w:val="000000"/>
          <w:sz w:val="24"/>
          <w:szCs w:val="24"/>
          <w:shd w:fill="FFFFFF" w:val="clear"/>
          <w:lang w:val="mn-Cyrl-MN"/>
        </w:rPr>
        <w:tab/>
        <w:tab/>
      </w:r>
      <w:r>
        <w:rPr>
          <w:rFonts w:eastAsia="Arial" w:cs="Arial"/>
          <w:b w:val="false"/>
          <w:bCs w:val="false"/>
          <w:i w:val="false"/>
          <w:iCs w:val="false"/>
          <w:color w:val="000000"/>
          <w:sz w:val="24"/>
          <w:szCs w:val="24"/>
          <w:shd w:fill="FFFFFF" w:val="clear"/>
          <w:lang w:val="mn-Cyrl-MN" w:bidi="he-IL"/>
        </w:rPr>
        <w:t>Зөвшөөрсөн:</w:t>
        <w:tab/>
        <w:tab/>
        <w:t xml:space="preserve">37 </w:t>
      </w:r>
    </w:p>
    <w:p>
      <w:pPr>
        <w:pStyle w:val="TextBody"/>
        <w:spacing w:lineRule="auto" w:line="240" w:before="0" w:after="0"/>
        <w:jc w:val="both"/>
        <w:rPr/>
      </w:pPr>
      <w:r>
        <w:rPr>
          <w:rFonts w:cs="Arial"/>
          <w:b w:val="false"/>
          <w:bCs w:val="false"/>
          <w:i w:val="false"/>
          <w:iCs w:val="false"/>
          <w:color w:val="000000"/>
          <w:sz w:val="24"/>
          <w:szCs w:val="24"/>
          <w:shd w:fill="FFFFFF" w:val="clear"/>
          <w:lang w:val="mn-Cyrl-MN" w:bidi="he-IL"/>
        </w:rPr>
        <w:tab/>
        <w:t>Татгалзсан:</w:t>
        <w:tab/>
        <w:tab/>
        <w:t xml:space="preserve"> 9</w:t>
      </w:r>
    </w:p>
    <w:p>
      <w:pPr>
        <w:pStyle w:val="TextBody"/>
        <w:spacing w:lineRule="auto" w:line="240" w:before="0" w:after="0"/>
        <w:jc w:val="both"/>
        <w:rPr/>
      </w:pPr>
      <w:r>
        <w:rPr>
          <w:rFonts w:cs="Arial"/>
          <w:b w:val="false"/>
          <w:bCs w:val="false"/>
          <w:i w:val="false"/>
          <w:iCs w:val="false"/>
          <w:color w:val="000000"/>
          <w:sz w:val="24"/>
          <w:szCs w:val="24"/>
          <w:shd w:fill="FFFFFF" w:val="clear"/>
          <w:lang w:val="mn-Cyrl-MN" w:bidi="he-IL"/>
        </w:rPr>
        <w:tab/>
        <w:t>Бүгд:</w:t>
        <w:tab/>
        <w:tab/>
        <w:tab/>
        <w:t>46</w:t>
      </w:r>
    </w:p>
    <w:p>
      <w:pPr>
        <w:pStyle w:val="Normal"/>
        <w:tabs>
          <w:tab w:val="left" w:pos="720" w:leader="none"/>
          <w:tab w:val="left" w:pos="722" w:leader="none"/>
          <w:tab w:val="left" w:pos="1463" w:leader="none"/>
          <w:tab w:val="left" w:pos="2428" w:leader="none"/>
          <w:tab w:val="left" w:pos="3001" w:leader="none"/>
          <w:tab w:val="left" w:pos="3574" w:leader="none"/>
        </w:tabs>
        <w:spacing w:lineRule="auto" w:line="240" w:before="0" w:after="0"/>
        <w:jc w:val="both"/>
        <w:rPr/>
      </w:pPr>
      <w:r>
        <w:rPr>
          <w:rFonts w:eastAsia="Arial" w:cs="Arial"/>
          <w:b w:val="false"/>
          <w:bCs w:val="false"/>
          <w:i w:val="false"/>
          <w:iCs w:val="false"/>
          <w:color w:val="000000"/>
          <w:sz w:val="24"/>
          <w:szCs w:val="24"/>
          <w:shd w:fill="FFFFFF" w:val="clear"/>
          <w:lang w:val="en-US" w:bidi="he-IL"/>
        </w:rPr>
        <w:tab/>
      </w:r>
      <w:r>
        <w:rPr>
          <w:rFonts w:eastAsia="Arial" w:cs="Arial"/>
          <w:b w:val="false"/>
          <w:bCs w:val="false"/>
          <w:i w:val="false"/>
          <w:iCs w:val="false"/>
          <w:color w:val="000000"/>
          <w:sz w:val="24"/>
          <w:szCs w:val="24"/>
          <w:shd w:fill="FFFFFF" w:val="clear"/>
          <w:lang w:val="mn-Cyrl-MN" w:bidi="he-IL"/>
        </w:rPr>
        <w:t>80.4</w:t>
      </w:r>
      <w:r>
        <w:rPr>
          <w:rFonts w:eastAsia="Arial" w:cs="Arial"/>
          <w:b w:val="false"/>
          <w:bCs w:val="false"/>
          <w:i w:val="false"/>
          <w:iCs w:val="false"/>
          <w:color w:val="000000"/>
          <w:sz w:val="24"/>
          <w:szCs w:val="24"/>
          <w:shd w:fill="FFFFFF" w:val="clear"/>
          <w:lang w:val="en-US" w:bidi="he-IL"/>
        </w:rPr>
        <w:t xml:space="preserve"> </w:t>
      </w:r>
      <w:r>
        <w:rPr>
          <w:rFonts w:eastAsia="Arial" w:cs="Arial"/>
          <w:b w:val="false"/>
          <w:bCs w:val="false"/>
          <w:i w:val="false"/>
          <w:iCs w:val="false"/>
          <w:color w:val="000000"/>
          <w:sz w:val="24"/>
          <w:szCs w:val="24"/>
          <w:shd w:fill="FFFFFF" w:val="clear"/>
          <w:lang w:val="mn-Cyrl-MN" w:bidi="he-IL"/>
        </w:rPr>
        <w:t>хувийн саналаар санал дэмжигдлээ.</w:t>
      </w:r>
    </w:p>
    <w:p>
      <w:pPr>
        <w:pStyle w:val="Normal"/>
        <w:tabs>
          <w:tab w:val="left" w:pos="195" w:leader="none"/>
          <w:tab w:val="left" w:pos="722" w:leader="none"/>
          <w:tab w:val="left" w:pos="1463" w:leader="none"/>
          <w:tab w:val="left" w:pos="2428" w:leader="none"/>
          <w:tab w:val="left" w:pos="3001" w:leader="none"/>
          <w:tab w:val="left" w:pos="3574" w:leader="none"/>
        </w:tabs>
        <w:spacing w:lineRule="auto" w:line="240" w:before="0" w:after="0"/>
        <w:ind w:left="0" w:right="0" w:hanging="0"/>
        <w:jc w:val="both"/>
        <w:rPr/>
      </w:pPr>
      <w:r>
        <w:rPr/>
      </w:r>
    </w:p>
    <w:p>
      <w:pPr>
        <w:pStyle w:val="TextBody"/>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2. Улсын Их Хурлын гишүүн Д.Ганбат, Х.Тэмүүжин, Н.Батбаяр, Ш.Түвдэндорж нарын гаргасан, Төслийн 19 дүгээр зүйлийн доор дурдсан агуулгатай 19.5, 19.6 дахь хэсгийг хасах: </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“19.5.Энэ хуулийн 3.1.4-д заасан галт зэвсэгтэй адилтгах хэрэгслийг улсын хилээр нэвтрүүлэх зөвшөөрлийг цагдаагийн байгууллага олгоно. </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19.6. Энэ хуулийн 19.5-д заасан галт зэвсэгтэй адилтгах хэрэгслийг улсын хилээр нэвтрүүлэх зөвшөөрөл олгох журмыг хууль зүйн асуудал эрхэлсэн Засгийн газрын гишүүн батална.” гэсэн саналыг дэмжье гэсэн санал хураалт явуулъя. </w:t>
      </w:r>
    </w:p>
    <w:p>
      <w:pPr>
        <w:pStyle w:val="TextBody"/>
        <w:spacing w:lineRule="auto" w:line="240" w:before="0" w:after="0"/>
        <w:ind w:left="0" w:right="0" w:hanging="0"/>
        <w:jc w:val="both"/>
        <w:rPr/>
      </w:pPr>
      <w:r>
        <w:rPr/>
      </w:r>
    </w:p>
    <w:p>
      <w:pPr>
        <w:pStyle w:val="Normal"/>
        <w:tabs>
          <w:tab w:val="left" w:pos="195" w:leader="none"/>
          <w:tab w:val="left" w:pos="713" w:leader="none"/>
          <w:tab w:val="left" w:pos="1463" w:leader="none"/>
          <w:tab w:val="left" w:pos="2428" w:leader="none"/>
          <w:tab w:val="left" w:pos="2869" w:leader="none"/>
          <w:tab w:val="left" w:pos="3574" w:leader="none"/>
        </w:tabs>
        <w:spacing w:lineRule="auto" w:line="240" w:before="0" w:after="0"/>
        <w:jc w:val="both"/>
        <w:rPr/>
      </w:pPr>
      <w:r>
        <w:rPr>
          <w:rFonts w:eastAsia="Arial" w:cs="Arial"/>
          <w:b w:val="false"/>
          <w:bCs w:val="false"/>
          <w:i w:val="false"/>
          <w:iCs w:val="false"/>
          <w:color w:val="000000"/>
          <w:sz w:val="24"/>
          <w:szCs w:val="24"/>
          <w:shd w:fill="FFFFFF" w:val="clear"/>
          <w:lang w:val="mn-Cyrl-MN"/>
        </w:rPr>
        <w:tab/>
        <w:tab/>
      </w:r>
      <w:r>
        <w:rPr>
          <w:rFonts w:eastAsia="Arial" w:cs="Arial"/>
          <w:b w:val="false"/>
          <w:bCs w:val="false"/>
          <w:i w:val="false"/>
          <w:iCs w:val="false"/>
          <w:color w:val="000000"/>
          <w:sz w:val="24"/>
          <w:szCs w:val="24"/>
          <w:shd w:fill="FFFFFF" w:val="clear"/>
          <w:lang w:val="mn-Cyrl-MN" w:bidi="he-IL"/>
        </w:rPr>
        <w:t>Зөвшөөрсөн:</w:t>
        <w:tab/>
        <w:tab/>
        <w:t xml:space="preserve">37 </w:t>
      </w:r>
    </w:p>
    <w:p>
      <w:pPr>
        <w:pStyle w:val="TextBody"/>
        <w:spacing w:lineRule="auto" w:line="240" w:before="0" w:after="0"/>
        <w:jc w:val="both"/>
        <w:rPr/>
      </w:pPr>
      <w:r>
        <w:rPr>
          <w:rFonts w:cs="Arial"/>
          <w:b w:val="false"/>
          <w:bCs w:val="false"/>
          <w:i w:val="false"/>
          <w:iCs w:val="false"/>
          <w:color w:val="000000"/>
          <w:sz w:val="24"/>
          <w:szCs w:val="24"/>
          <w:shd w:fill="FFFFFF" w:val="clear"/>
          <w:lang w:val="mn-Cyrl-MN" w:bidi="he-IL"/>
        </w:rPr>
        <w:tab/>
        <w:t>Татгалзсан:</w:t>
        <w:tab/>
        <w:tab/>
        <w:t xml:space="preserve"> 9 </w:t>
      </w:r>
    </w:p>
    <w:p>
      <w:pPr>
        <w:pStyle w:val="TextBody"/>
        <w:spacing w:lineRule="auto" w:line="240" w:before="0" w:after="0"/>
        <w:jc w:val="both"/>
        <w:rPr/>
      </w:pPr>
      <w:r>
        <w:rPr>
          <w:rFonts w:cs="Arial"/>
          <w:b w:val="false"/>
          <w:bCs w:val="false"/>
          <w:i w:val="false"/>
          <w:iCs w:val="false"/>
          <w:color w:val="000000"/>
          <w:sz w:val="24"/>
          <w:szCs w:val="24"/>
          <w:shd w:fill="FFFFFF" w:val="clear"/>
          <w:lang w:val="mn-Cyrl-MN" w:bidi="he-IL"/>
        </w:rPr>
        <w:tab/>
        <w:t>Бүгд:</w:t>
        <w:tab/>
        <w:tab/>
        <w:tab/>
        <w:t>46</w:t>
      </w:r>
    </w:p>
    <w:p>
      <w:pPr>
        <w:pStyle w:val="Normal"/>
        <w:tabs>
          <w:tab w:val="left" w:pos="720" w:leader="none"/>
          <w:tab w:val="left" w:pos="722" w:leader="none"/>
          <w:tab w:val="left" w:pos="1463" w:leader="none"/>
          <w:tab w:val="left" w:pos="2428" w:leader="none"/>
          <w:tab w:val="left" w:pos="3001" w:leader="none"/>
          <w:tab w:val="left" w:pos="3574" w:leader="none"/>
        </w:tabs>
        <w:spacing w:lineRule="auto" w:line="240" w:before="0" w:after="0"/>
        <w:jc w:val="both"/>
        <w:rPr/>
      </w:pPr>
      <w:r>
        <w:rPr>
          <w:rFonts w:eastAsia="Arial" w:cs="Arial"/>
          <w:b w:val="false"/>
          <w:bCs w:val="false"/>
          <w:i w:val="false"/>
          <w:iCs w:val="false"/>
          <w:color w:val="000000"/>
          <w:sz w:val="24"/>
          <w:szCs w:val="24"/>
          <w:shd w:fill="FFFFFF" w:val="clear"/>
          <w:lang w:val="en-US" w:bidi="he-IL"/>
        </w:rPr>
        <w:tab/>
      </w:r>
      <w:r>
        <w:rPr>
          <w:rFonts w:eastAsia="Arial" w:cs="Arial"/>
          <w:b w:val="false"/>
          <w:bCs w:val="false"/>
          <w:i w:val="false"/>
          <w:iCs w:val="false"/>
          <w:color w:val="000000"/>
          <w:sz w:val="24"/>
          <w:szCs w:val="24"/>
          <w:shd w:fill="FFFFFF" w:val="clear"/>
          <w:lang w:val="mn-Cyrl-MN" w:bidi="he-IL"/>
        </w:rPr>
        <w:t>80.4</w:t>
      </w:r>
      <w:r>
        <w:rPr>
          <w:rFonts w:eastAsia="Arial" w:cs="Arial"/>
          <w:b w:val="false"/>
          <w:bCs w:val="false"/>
          <w:i w:val="false"/>
          <w:iCs w:val="false"/>
          <w:color w:val="000000"/>
          <w:sz w:val="24"/>
          <w:szCs w:val="24"/>
          <w:shd w:fill="FFFFFF" w:val="clear"/>
          <w:lang w:val="en-US" w:bidi="he-IL"/>
        </w:rPr>
        <w:t xml:space="preserve"> </w:t>
      </w:r>
      <w:r>
        <w:rPr>
          <w:rFonts w:eastAsia="Arial" w:cs="Arial"/>
          <w:b w:val="false"/>
          <w:bCs w:val="false"/>
          <w:i w:val="false"/>
          <w:iCs w:val="false"/>
          <w:color w:val="000000"/>
          <w:sz w:val="24"/>
          <w:szCs w:val="24"/>
          <w:shd w:fill="FFFFFF" w:val="clear"/>
          <w:lang w:val="mn-Cyrl-MN" w:bidi="he-IL"/>
        </w:rPr>
        <w:t>хувийн саналаар санал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center"/>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single"/>
          <w:lang w:val="mn-Cyrl-MN" w:eastAsia="en-US" w:bidi="ar-SA"/>
        </w:rPr>
        <w:t xml:space="preserve">Хоёр. Найруулгын саналыг бүхэлд нь уншиж, </w:t>
      </w:r>
    </w:p>
    <w:p>
      <w:pPr>
        <w:pStyle w:val="TextBody"/>
        <w:spacing w:lineRule="atLeast" w:line="100" w:before="0" w:after="0"/>
        <w:ind w:left="0" w:right="0" w:hanging="0"/>
        <w:jc w:val="center"/>
        <w:rPr/>
      </w:pPr>
      <w:r>
        <w:rPr>
          <w:rStyle w:val="Emphasis"/>
          <w:rFonts w:eastAsia="Arial" w:cs="Arial"/>
          <w:b/>
          <w:bCs/>
          <w:i w:val="false"/>
          <w:iCs w:val="false"/>
          <w:caps w:val="false"/>
          <w:smallCaps w:val="false"/>
          <w:color w:val="000000"/>
          <w:sz w:val="24"/>
          <w:szCs w:val="24"/>
          <w:u w:val="single"/>
          <w:lang w:val="mn-Cyrl-MN" w:eastAsia="en-US" w:bidi="ar-SA"/>
        </w:rPr>
        <w:t>нэг санал хураалт явуулав:</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З.Энхболд:</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 - 1. Төслийн 3 дугаар зүйлийн 3.1.5 дахь заалтын “тир” гэснийг “буудлага үйлдэх байгууламж /тир/” гэж, 3.1.8 дахь заалтын “зүйлийг” гэснийг “хэсгийг” гэж, 11 дүгээр зүйлийн 11.1 дэх хэсгийн “зэрлэг араатан” гэснийг “араатан” гэж, мөн зүйлийн 11.2 дахь хэсгийн “ашиглаж” гэснийг “ашиглан” гэж, 26 дугаар зүйлийн 26.8 дахь хэсгийн “шинээр бүртгэлд хамрагдахдаа” гэснийг “бүртгэлд” гэж, төслийн “ээлжээр буудах” гэснийг “өөрөө цэнэглэгдэх” гэж тохиолдол бүрт тус тус өөрчлөх.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2. Төслийн 9 дүгээр зүйлийн 9.2 дахь хэсэг, 12 дугаар зүйлийн 12.4 дэх хэсэг, 13 дугаар зүйлийн гарчиг, мөн зүйлийн 13.1, 13.5 дахь хэсэг, 17 дугаар зүйлийн 17.7 дахь хэсгийн “үнэмлэх” гэснийг “гэрчилгээ” гэж, 13 дугаар зүйлийн 13.2, 13.3 дахь хэсгийн “үнэмлэхэд” гэснийг “гэрчилгээнд” гэж, 13 дугаар зүйлийн 13.5 дахь хэсэг, 21 дүгээр зүйлийн 21.3 дахь хэсгийн “үнэмлэхийн” гэснийг “гэрчилгээний” гэж тус тус өөрчлөх.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3. Төслийн 17 дугаар зүйлийн 17.2 дахь хэсгийг доор дурдсанаар өөрчлөн найруулах: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“17.2. Цагдаагийн байгууллага энэ хуулийн 17.1-д заасан хүсэлтийг хүлээн авснаас хойш ажлын таван өдрийн дотор энэ хуулийн 9.1-д заасан шаардлагыг хангасан иргэнд иргэний үнэмлэх, энэ хуулийн 11.6-д заасан гэмтэл согог, өвчингүйг тодорхойлсон эрүүл мэндийн хуудсыг, хуулийн этгээдэд хуулийн этгээдийн гэрчилгээг үндэслэн зөвшөөрөл олгоно” гэсэн найруулгын саналыг дэмжье гэсэн санал хураалт явуулъя.  </w:t>
      </w:r>
    </w:p>
    <w:p>
      <w:pPr>
        <w:pStyle w:val="TextBody"/>
        <w:spacing w:lineRule="atLeast" w:line="100" w:before="0" w:after="0"/>
        <w:ind w:left="0" w:right="0" w:hanging="0"/>
        <w:jc w:val="both"/>
        <w:rPr/>
      </w:pPr>
      <w:r>
        <w:rPr/>
      </w:r>
    </w:p>
    <w:p>
      <w:pPr>
        <w:pStyle w:val="Normal"/>
        <w:tabs>
          <w:tab w:val="left" w:pos="195" w:leader="none"/>
          <w:tab w:val="left" w:pos="713" w:leader="none"/>
          <w:tab w:val="left" w:pos="1463" w:leader="none"/>
          <w:tab w:val="left" w:pos="2428" w:leader="none"/>
          <w:tab w:val="left" w:pos="2869" w:leader="none"/>
          <w:tab w:val="left" w:pos="3574" w:leader="none"/>
        </w:tabs>
        <w:spacing w:lineRule="atLeast" w:line="100" w:before="0" w:after="0"/>
        <w:jc w:val="both"/>
        <w:rPr/>
      </w:pPr>
      <w:r>
        <w:rPr>
          <w:rFonts w:eastAsia="Arial" w:cs="Arial"/>
          <w:b w:val="false"/>
          <w:bCs w:val="false"/>
          <w:i w:val="false"/>
          <w:iCs w:val="false"/>
          <w:color w:val="000000"/>
          <w:sz w:val="24"/>
          <w:szCs w:val="24"/>
          <w:shd w:fill="FFFFFF" w:val="clear"/>
          <w:lang w:val="mn-Cyrl-MN" w:bidi="he-IL"/>
        </w:rPr>
        <w:tab/>
        <w:tab/>
        <w:t>Зөвшөөрсөн:</w:t>
        <w:tab/>
        <w:tab/>
        <w:t xml:space="preserve">39 </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Татгалзсан:</w:t>
        <w:tab/>
        <w:tab/>
        <w:t xml:space="preserve"> 9 </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Бүгд:</w:t>
        <w:tab/>
        <w:tab/>
        <w:tab/>
        <w:t>48</w:t>
      </w:r>
    </w:p>
    <w:p>
      <w:pPr>
        <w:pStyle w:val="Normal"/>
        <w:tabs>
          <w:tab w:val="left" w:pos="720" w:leader="none"/>
          <w:tab w:val="left" w:pos="722" w:leader="none"/>
          <w:tab w:val="left" w:pos="1463" w:leader="none"/>
          <w:tab w:val="left" w:pos="2428" w:leader="none"/>
          <w:tab w:val="left" w:pos="3001" w:leader="none"/>
          <w:tab w:val="left" w:pos="3574" w:leader="none"/>
        </w:tabs>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81.2</w:t>
      </w: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 xml:space="preserve"> </w:t>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хувийн саналаар найруулгын санал дэмжигдлээ.</w:t>
      </w:r>
    </w:p>
    <w:p>
      <w:pPr>
        <w:pStyle w:val="Normal"/>
        <w:tabs>
          <w:tab w:val="left" w:pos="720" w:leader="none"/>
          <w:tab w:val="left" w:pos="722" w:leader="none"/>
          <w:tab w:val="left" w:pos="1463" w:leader="none"/>
          <w:tab w:val="left" w:pos="2428" w:leader="none"/>
          <w:tab w:val="left" w:pos="3001" w:leader="none"/>
          <w:tab w:val="left" w:pos="3574" w:leader="none"/>
        </w:tabs>
        <w:spacing w:lineRule="atLeast" w:line="100" w:before="0" w:after="0"/>
        <w:ind w:left="0" w:right="0" w:hanging="0"/>
        <w:jc w:val="both"/>
        <w:rPr/>
      </w:pPr>
      <w:r>
        <w:rPr/>
      </w:r>
    </w:p>
    <w:p>
      <w:pPr>
        <w:pStyle w:val="Normal"/>
        <w:tabs>
          <w:tab w:val="left" w:pos="720" w:leader="none"/>
          <w:tab w:val="left" w:pos="722" w:leader="none"/>
          <w:tab w:val="left" w:pos="1463" w:leader="none"/>
          <w:tab w:val="left" w:pos="2428" w:leader="none"/>
          <w:tab w:val="left" w:pos="3001" w:leader="none"/>
          <w:tab w:val="left" w:pos="3574" w:leader="none"/>
        </w:tabs>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ab/>
        <w:t>Улсын Их Хурлын гишүүн Х.Тэмүүжин тайлбар хийв.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iCs/>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Галт зэвсгийн албан татварын тухай хуулийн төслийн талаар Хууль зүйн байнгын хорооноос гаргасан найруулгын саналаар санал хураалт явуулав.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center"/>
        <w:rPr/>
      </w:pPr>
      <w:r>
        <w:rPr>
          <w:rStyle w:val="Emphasis"/>
          <w:rFonts w:eastAsia="Arial" w:cs="Arial"/>
          <w:b/>
          <w:bCs/>
          <w:i w:val="false"/>
          <w:iCs w:val="false"/>
          <w:caps w:val="false"/>
          <w:smallCaps w:val="false"/>
          <w:color w:val="000000"/>
          <w:sz w:val="24"/>
          <w:szCs w:val="24"/>
          <w:u w:val="single"/>
          <w:lang w:val="mn-Cyrl-MN" w:eastAsia="en-US" w:bidi="ar-SA"/>
        </w:rPr>
        <w:t>Нэг. Найруулгын санал:</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Төслийн 5 дугаар зүйлийн 5.1.2 дахь заалтын “үнэмлэх” гэснийг “гэрчилгээ” гэж өөрчлөх саналыг дэмжье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Зөвшөөрсөн:</w:t>
        <w:tab/>
        <w:t xml:space="preserve">35 </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Татгалзсан:</w:t>
        <w:tab/>
        <w:tab/>
        <w:t>13</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Бүгд:</w:t>
        <w:tab/>
        <w:tab/>
        <w:tab/>
        <w:t>48</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72.9</w:t>
      </w: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 xml:space="preserve"> </w:t>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хувийн саналаар найруулгын санал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iCs/>
          <w:caps w:val="false"/>
          <w:smallCaps w:val="false"/>
          <w:color w:val="000000"/>
          <w:sz w:val="24"/>
          <w:szCs w:val="24"/>
          <w:u w:val="none"/>
          <w:lang w:val="mn-Cyrl-MN" w:eastAsia="en-US" w:bidi="ar-SA"/>
        </w:rPr>
        <w:tab/>
        <w:t xml:space="preserve">Улсын тэмдэгтийн хураамжийн тухай хуульд нэмэлт, өөрчлөлт оруулах тухай хуулийн төслийн талаар Хууль зүйн байнгын хорооноос гаргасан найруулгын саналаар санал хураалт явуулав.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center"/>
        <w:rPr/>
      </w:pPr>
      <w:r>
        <w:rPr>
          <w:rStyle w:val="Emphasis"/>
          <w:rFonts w:eastAsia="Arial" w:cs="Arial"/>
          <w:b/>
          <w:bCs/>
          <w:i w:val="false"/>
          <w:iCs w:val="false"/>
          <w:caps w:val="false"/>
          <w:smallCaps w:val="false"/>
          <w:color w:val="000000"/>
          <w:sz w:val="24"/>
          <w:szCs w:val="24"/>
          <w:u w:val="single"/>
          <w:lang w:val="mn-Cyrl-MN" w:eastAsia="en-US" w:bidi="ar-SA"/>
        </w:rPr>
        <w:t>Нэг: Найруулгын санал:</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З.Энхболд:</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 - Төслийн 1 дүгээр зүйл буюу 13 дугаар зүйлийн 13.2.1, 13.2.2 дахь заалтын “харуул хамгаалалт” гэснийг “хувийн харуул хамгаалалтын” гэж, мөн зүйлийн 13.1.4, 13.1.5 дахь заалтын “үнэмлэх” гэснийг “гэрчилгээ” гэж тус тус өөрчлөх саналыг дэмжье гэсэн санал хураалт явуулъя. </w:t>
      </w:r>
    </w:p>
    <w:p>
      <w:pPr>
        <w:pStyle w:val="TextBody"/>
        <w:spacing w:lineRule="atLeast" w:line="100" w:before="0" w:after="0"/>
        <w:ind w:left="0" w:right="0" w:hanging="0"/>
        <w:jc w:val="both"/>
        <w:rPr/>
      </w:pPr>
      <w:r>
        <w:rPr/>
      </w:r>
    </w:p>
    <w:p>
      <w:pPr>
        <w:pStyle w:val="Normal"/>
        <w:tabs>
          <w:tab w:val="left" w:pos="195" w:leader="none"/>
          <w:tab w:val="left" w:pos="713" w:leader="none"/>
          <w:tab w:val="left" w:pos="1463" w:leader="none"/>
          <w:tab w:val="left" w:pos="2428" w:leader="none"/>
          <w:tab w:val="left" w:pos="2869" w:leader="none"/>
          <w:tab w:val="left" w:pos="3574" w:leader="none"/>
        </w:tabs>
        <w:spacing w:lineRule="atLeast" w:line="100" w:before="0" w:after="0"/>
        <w:jc w:val="both"/>
        <w:rPr/>
      </w:pPr>
      <w:r>
        <w:rPr>
          <w:rFonts w:eastAsia="Arial" w:cs="Arial"/>
          <w:b w:val="false"/>
          <w:bCs w:val="false"/>
          <w:i w:val="false"/>
          <w:iCs w:val="false"/>
          <w:color w:val="000000"/>
          <w:sz w:val="24"/>
          <w:szCs w:val="24"/>
          <w:shd w:fill="FFFFFF" w:val="clear"/>
          <w:lang w:val="mn-Cyrl-MN" w:bidi="he-IL"/>
        </w:rPr>
        <w:tab/>
        <w:tab/>
        <w:t>Зөвшөөрсөн:</w:t>
        <w:tab/>
        <w:tab/>
        <w:t xml:space="preserve">35 </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Татгалзсан:</w:t>
        <w:tab/>
        <w:tab/>
        <w:t>13</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Бүгд:</w:t>
        <w:tab/>
        <w:tab/>
        <w:tab/>
        <w:t>48</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72.9</w:t>
      </w: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 xml:space="preserve"> </w:t>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хувийн саналаар найруулгын санал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Дээрх саналуудтай холбогдуулан Улсын Их Хурлын гишүүн Ц.Нямдоржийн тавьсан асуултад Улсын Их Хурлын гишүүн Х.Тэмүүжин хариулж, тайлбар хийв.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З.Энхболд:</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 - Галт зэвсгийн тухай хуулийн шинэчилсэн найруулгын төслийг бүхэлд нь баталъя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Зөвшөөрсөн:</w:t>
        <w:tab/>
        <w:t xml:space="preserve">39 </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Татгалзсан:</w:t>
        <w:tab/>
        <w:tab/>
        <w:t>10</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Бүгд:</w:t>
        <w:tab/>
        <w:tab/>
        <w:tab/>
        <w:t>49</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79.6</w:t>
      </w: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 xml:space="preserve"> </w:t>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 xml:space="preserve">хувийн саналаар хууль батлагдлаа.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Галт зэвсгийн тухай хууль хүчингүй болсонд тооцох тухай хуулийн төслийг бүхэлд нь баталъя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Зөвшөөрсөн:</w:t>
        <w:tab/>
        <w:t xml:space="preserve">34 </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Татгалзсан:</w:t>
        <w:tab/>
        <w:tab/>
        <w:t>15</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Бүгд:</w:t>
        <w:tab/>
        <w:tab/>
        <w:tab/>
        <w:t>49</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69.4</w:t>
      </w: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 xml:space="preserve"> </w:t>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 xml:space="preserve">хувийн саналаар хууль батлагдлаа.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Бууны албан татварын тухай хууль хүчингүй болсонд тооцох тухай хуулийн төслийг бүхэлд нь баталъя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Зөвшөөрсөн:</w:t>
        <w:tab/>
        <w:t xml:space="preserve">36 </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Татгалзсан:</w:t>
        <w:tab/>
        <w:tab/>
        <w:t>13</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Бүгд:</w:t>
        <w:tab/>
        <w:tab/>
        <w:tab/>
        <w:t>49</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73.5</w:t>
      </w: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 xml:space="preserve"> </w:t>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 xml:space="preserve">хувийн саналаар хууль батлагдлаа.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Аж ахуйн үйл ажиллагааны тусгай зөвшөөрлийн тухай хуульд өөрчлөлт оруулах тухай хуулийн төслийг бүхэлд нь баталъя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Зөвшөөрсөн:</w:t>
        <w:tab/>
        <w:t>37</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Татгалзсан:</w:t>
        <w:tab/>
        <w:tab/>
        <w:t>12</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Бүгд:</w:t>
        <w:tab/>
        <w:tab/>
        <w:tab/>
        <w:t>49</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75.5</w:t>
      </w: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 xml:space="preserve"> </w:t>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 xml:space="preserve">хувийн саналаар хууль батлагдлаа.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Галт зэвсгийн албан татварын тухай хуулийн төслийг бүхэлд нь баталъя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Зөвшөөрсөн:</w:t>
        <w:tab/>
        <w:t xml:space="preserve">35 </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Татгалзсан:</w:t>
        <w:tab/>
        <w:tab/>
        <w:t>14</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Бүгд:</w:t>
        <w:tab/>
        <w:tab/>
        <w:tab/>
        <w:t>49</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71.4</w:t>
      </w: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 xml:space="preserve"> </w:t>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 xml:space="preserve">хувийн саналаар хууль батлагдлаа.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Захиргааны хариуцлагын тухай хуульд өөрчлөлт оруулах тухай хуулийн төслийг бүхэлд нь баталъя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Зөвшөөрсөн:</w:t>
        <w:tab/>
        <w:t>35</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Татгалзсан:</w:t>
        <w:tab/>
        <w:tab/>
        <w:t>14</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Бүгд:</w:t>
        <w:tab/>
        <w:tab/>
        <w:tab/>
        <w:t>49</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71.4</w:t>
      </w: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 xml:space="preserve"> </w:t>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 xml:space="preserve">хувийн саналаар хууль батлагдлаа.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Улсын тэмдэгтийн хураамжийн тухай хуульд өөрчлөлт оруулах тухай хуулийн төслийг бүхэлд нь баталъя гэсэн санал хураалт явуулъя.</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Зөвшөөрсөн:</w:t>
        <w:tab/>
        <w:t>36</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Татгалзсан:</w:t>
        <w:tab/>
        <w:tab/>
        <w:t>13</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Бүгд:</w:t>
        <w:tab/>
        <w:tab/>
        <w:tab/>
        <w:t>49</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73.5</w:t>
      </w: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 xml:space="preserve"> </w:t>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 xml:space="preserve">хувийн саналаар хууль батлагдлаа.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Эрүүгийн хуульд өөрчлөлт оруулах тухай хуулийн төслийг бүхэлд нь баталъя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Зөвшөөрсөн:</w:t>
        <w:tab/>
        <w:t xml:space="preserve">37 </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Татгалзсан:</w:t>
        <w:tab/>
        <w:tab/>
        <w:t>12</w:t>
      </w:r>
    </w:p>
    <w:p>
      <w:pPr>
        <w:pStyle w:val="TextBody"/>
        <w:spacing w:lineRule="atLeast" w:line="100" w:before="0" w:after="0"/>
        <w:jc w:val="both"/>
        <w:rPr/>
      </w:pPr>
      <w:r>
        <w:rPr>
          <w:rFonts w:cs="Arial"/>
          <w:b w:val="false"/>
          <w:bCs w:val="false"/>
          <w:i w:val="false"/>
          <w:iCs w:val="false"/>
          <w:color w:val="000000"/>
          <w:sz w:val="24"/>
          <w:szCs w:val="24"/>
          <w:shd w:fill="FFFFFF" w:val="clear"/>
          <w:lang w:val="mn-Cyrl-MN" w:bidi="he-IL"/>
        </w:rPr>
        <w:tab/>
        <w:t>Бүгд:</w:t>
        <w:tab/>
        <w:tab/>
        <w:tab/>
        <w:t>49</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75.5</w:t>
      </w: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 xml:space="preserve"> </w:t>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 xml:space="preserve">хувийн саналаар хууль батлагдлаа. </w:t>
      </w:r>
    </w:p>
    <w:p>
      <w:pPr>
        <w:pStyle w:val="TextBody"/>
        <w:spacing w:lineRule="atLeast" w:line="100" w:before="0" w:after="0"/>
        <w:ind w:left="0" w:right="0" w:hanging="0"/>
        <w:jc w:val="both"/>
        <w:rPr/>
      </w:pPr>
      <w:r>
        <w:rPr/>
      </w:r>
    </w:p>
    <w:p>
      <w:pPr>
        <w:pStyle w:val="TextBody"/>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Татварын ерөнхий хуульд өөрчлөлт оруулах тухай хуулийн төслийг бүхэлд нь баталъя гэсэн санал хураалт явуулъя. </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Зөвшөөрсөн:</w:t>
        <w:tab/>
        <w:t>38</w:t>
      </w:r>
    </w:p>
    <w:p>
      <w:pPr>
        <w:pStyle w:val="TextBody"/>
        <w:spacing w:lineRule="auto" w:line="240" w:before="0" w:after="0"/>
        <w:jc w:val="both"/>
        <w:rPr/>
      </w:pPr>
      <w:r>
        <w:rPr>
          <w:rFonts w:cs="Arial"/>
          <w:b w:val="false"/>
          <w:bCs w:val="false"/>
          <w:i w:val="false"/>
          <w:iCs w:val="false"/>
          <w:color w:val="000000"/>
          <w:sz w:val="24"/>
          <w:szCs w:val="24"/>
          <w:shd w:fill="FFFFFF" w:val="clear"/>
          <w:lang w:val="mn-Cyrl-MN" w:bidi="he-IL"/>
        </w:rPr>
        <w:tab/>
        <w:t>Татгалзсан:</w:t>
        <w:tab/>
        <w:tab/>
        <w:t>12</w:t>
      </w:r>
    </w:p>
    <w:p>
      <w:pPr>
        <w:pStyle w:val="TextBody"/>
        <w:spacing w:lineRule="auto" w:line="240" w:before="0" w:after="0"/>
        <w:jc w:val="both"/>
        <w:rPr/>
      </w:pPr>
      <w:r>
        <w:rPr>
          <w:rFonts w:cs="Arial"/>
          <w:b w:val="false"/>
          <w:bCs w:val="false"/>
          <w:i w:val="false"/>
          <w:iCs w:val="false"/>
          <w:color w:val="000000"/>
          <w:sz w:val="24"/>
          <w:szCs w:val="24"/>
          <w:shd w:fill="FFFFFF" w:val="clear"/>
          <w:lang w:val="mn-Cyrl-MN" w:bidi="he-IL"/>
        </w:rPr>
        <w:tab/>
        <w:t>Бүгд:</w:t>
        <w:tab/>
        <w:tab/>
        <w:tab/>
        <w:t>50</w:t>
      </w:r>
    </w:p>
    <w:p>
      <w:pPr>
        <w:pStyle w:val="TextBody"/>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76.0</w:t>
      </w: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 xml:space="preserve"> </w:t>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 xml:space="preserve">хувийн саналаар хууль батлагдлаа. </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Төсвийн тухай хуульд өөрчлөлт оруулах тухай хуулийн төслийг бүхэлд нь баталъя гэсэн санал хураалт явуулъя. </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Зөвшөөрсөн:</w:t>
        <w:tab/>
        <w:t>38</w:t>
      </w:r>
    </w:p>
    <w:p>
      <w:pPr>
        <w:pStyle w:val="TextBody"/>
        <w:spacing w:lineRule="auto" w:line="240" w:before="0" w:after="0"/>
        <w:jc w:val="both"/>
        <w:rPr/>
      </w:pPr>
      <w:r>
        <w:rPr>
          <w:rFonts w:cs="Arial"/>
          <w:b w:val="false"/>
          <w:bCs w:val="false"/>
          <w:i w:val="false"/>
          <w:iCs w:val="false"/>
          <w:color w:val="000000"/>
          <w:sz w:val="24"/>
          <w:szCs w:val="24"/>
          <w:shd w:fill="FFFFFF" w:val="clear"/>
          <w:lang w:val="mn-Cyrl-MN" w:bidi="he-IL"/>
        </w:rPr>
        <w:tab/>
        <w:t>Татгалзсан:</w:t>
        <w:tab/>
        <w:tab/>
        <w:t>12</w:t>
      </w:r>
    </w:p>
    <w:p>
      <w:pPr>
        <w:pStyle w:val="TextBody"/>
        <w:spacing w:lineRule="auto" w:line="240" w:before="0" w:after="0"/>
        <w:jc w:val="both"/>
        <w:rPr/>
      </w:pPr>
      <w:r>
        <w:rPr>
          <w:rFonts w:cs="Arial"/>
          <w:b w:val="false"/>
          <w:bCs w:val="false"/>
          <w:i w:val="false"/>
          <w:iCs w:val="false"/>
          <w:color w:val="000000"/>
          <w:sz w:val="24"/>
          <w:szCs w:val="24"/>
          <w:shd w:fill="FFFFFF" w:val="clear"/>
          <w:lang w:val="mn-Cyrl-MN" w:bidi="he-IL"/>
        </w:rPr>
        <w:tab/>
        <w:t>Бүгд:</w:t>
        <w:tab/>
        <w:tab/>
        <w:tab/>
        <w:t>50</w:t>
      </w:r>
    </w:p>
    <w:p>
      <w:pPr>
        <w:pStyle w:val="TextBody"/>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76.0</w:t>
      </w: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 xml:space="preserve"> </w:t>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 xml:space="preserve">хувийн саналаар хууль батлагдлаа. </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en-US"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Уг асуудлыг 15 цаг 00 минутад хэлэлцэж дуусав. </w:t>
      </w:r>
    </w:p>
    <w:p>
      <w:pPr>
        <w:pStyle w:val="Normal"/>
        <w:spacing w:lineRule="auto" w:line="240" w:before="0" w:after="0"/>
        <w:jc w:val="both"/>
        <w:rPr/>
      </w:pPr>
      <w:r>
        <w:rPr/>
      </w:r>
    </w:p>
    <w:p>
      <w:pPr>
        <w:pStyle w:val="TextBody"/>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bookmarkStart w:id="1" w:name="__DdeLink__9277_2077438173"/>
      <w:r>
        <w:rPr>
          <w:rStyle w:val="Emphasis"/>
          <w:rFonts w:eastAsia="Arial" w:cs="Arial"/>
          <w:b/>
          <w:bCs/>
          <w:i/>
          <w:iCs/>
          <w:caps w:val="false"/>
          <w:smallCaps w:val="false"/>
          <w:color w:val="000000"/>
          <w:sz w:val="24"/>
          <w:szCs w:val="24"/>
          <w:u w:val="none"/>
          <w:lang w:val="mn-Cyrl-MN" w:eastAsia="en-US" w:bidi="ar-SA"/>
        </w:rPr>
        <w:t>Хоёр. Эдийн засгийн ил тод байдлыг дэмжих тухай хуулийн төсөл /</w:t>
      </w:r>
      <w:r>
        <w:rPr>
          <w:rStyle w:val="Emphasis"/>
          <w:rFonts w:eastAsia="Arial" w:cs="Arial"/>
          <w:b w:val="false"/>
          <w:bCs w:val="false"/>
          <w:i/>
          <w:iCs/>
          <w:caps w:val="false"/>
          <w:smallCaps w:val="false"/>
          <w:color w:val="000000"/>
          <w:sz w:val="24"/>
          <w:szCs w:val="24"/>
          <w:u w:val="none"/>
          <w:lang w:val="mn-Cyrl-MN" w:eastAsia="en-US" w:bidi="ar-SA"/>
        </w:rPr>
        <w:t>Засгийн газар 2015.07.03-ны өдөр өргөн мэдүүлсэн, эцсийн хэлэлцүүлэг</w:t>
      </w:r>
      <w:bookmarkEnd w:id="1"/>
      <w:r>
        <w:rPr>
          <w:rStyle w:val="Emphasis"/>
          <w:rFonts w:eastAsia="Arial" w:cs="Arial"/>
          <w:b w:val="false"/>
          <w:bCs w:val="false"/>
          <w:i/>
          <w:iCs/>
          <w:caps w:val="false"/>
          <w:smallCaps w:val="false"/>
          <w:color w:val="000000"/>
          <w:sz w:val="24"/>
          <w:szCs w:val="24"/>
          <w:u w:val="none"/>
          <w:lang w:val="mn-Cyrl-MN" w:eastAsia="en-US" w:bidi="ar-SA"/>
        </w:rPr>
        <w:t>/.</w:t>
      </w:r>
    </w:p>
    <w:p>
      <w:pPr>
        <w:pStyle w:val="Normal"/>
        <w:spacing w:lineRule="auto" w:line="240" w:before="0" w:after="0"/>
        <w:jc w:val="both"/>
        <w:rPr/>
      </w:pPr>
      <w:r>
        <w:rPr/>
      </w:r>
    </w:p>
    <w:p>
      <w:pPr>
        <w:pStyle w:val="Normal"/>
        <w:spacing w:lineRule="auto" w:line="240" w:before="0" w:after="0"/>
        <w:jc w:val="both"/>
        <w:rPr/>
      </w:pPr>
      <w:r>
        <w:rPr>
          <w:rStyle w:val="Emphasis"/>
          <w:b w:val="false"/>
          <w:bCs w:val="false"/>
          <w:i w:val="false"/>
          <w:iCs w:val="false"/>
          <w:sz w:val="24"/>
          <w:szCs w:val="24"/>
          <w:lang w:val="mn-Cyrl-MN"/>
        </w:rPr>
        <w:tab/>
        <w:t xml:space="preserve">Хуралдаанд Төсвийн байнгын хорооны ажлын албаны зөвлөх Г.Билгээ, референт Г.Нарантуяа нар байлцав. </w:t>
      </w:r>
    </w:p>
    <w:p>
      <w:pPr>
        <w:pStyle w:val="Normal"/>
        <w:spacing w:lineRule="auto" w:line="240" w:before="0" w:after="0"/>
        <w:jc w:val="both"/>
        <w:rPr/>
      </w:pPr>
      <w:r>
        <w:rPr/>
      </w:r>
    </w:p>
    <w:p>
      <w:pPr>
        <w:pStyle w:val="Normal"/>
        <w:spacing w:lineRule="auto" w:line="240" w:before="0" w:after="0"/>
        <w:jc w:val="both"/>
        <w:rPr/>
      </w:pPr>
      <w:r>
        <w:rPr>
          <w:rStyle w:val="Emphasis"/>
          <w:b w:val="false"/>
          <w:bCs w:val="false"/>
          <w:i w:val="false"/>
          <w:iCs w:val="false"/>
          <w:sz w:val="24"/>
          <w:szCs w:val="24"/>
          <w:lang w:val="mn-Cyrl-MN"/>
        </w:rPr>
        <w:tab/>
        <w:t xml:space="preserve">Хуулийн төслийг эцсийн хэлэлцүүлэгт бэлтгэсэн тухай Төсвийн байнгын хорооны танилцуулгыг Улсын Их Хурлын гишүүн Б.Наранхүү танилцуулав. </w:t>
      </w:r>
    </w:p>
    <w:p>
      <w:pPr>
        <w:pStyle w:val="Normal"/>
        <w:spacing w:lineRule="auto" w:line="240" w:before="0" w:after="0"/>
        <w:jc w:val="both"/>
        <w:rPr/>
      </w:pPr>
      <w:r>
        <w:rPr/>
      </w:r>
    </w:p>
    <w:p>
      <w:pPr>
        <w:pStyle w:val="Normal"/>
        <w:spacing w:lineRule="auto" w:line="240" w:before="0" w:after="0"/>
        <w:jc w:val="both"/>
        <w:rPr/>
      </w:pPr>
      <w:r>
        <w:rPr>
          <w:rStyle w:val="Emphasis"/>
          <w:b w:val="false"/>
          <w:bCs w:val="false"/>
          <w:i w:val="false"/>
          <w:iCs w:val="false"/>
          <w:sz w:val="24"/>
          <w:szCs w:val="24"/>
          <w:lang w:val="mn-Cyrl-MN"/>
        </w:rPr>
        <w:tab/>
        <w:t xml:space="preserve">Байнгын хорооны танилцуулгатай холбогдуулан Улсын Их Хурлын гишүүн Р.Гончигдорж, Ц.Нямдорж нарын тавьсан асуултад Төсвийн байнгын хорооны дарга Б.Болор, Улсын Их Хурлын гишүүн Х.Болорчулуун нар хариулж, тайлбар хийв. </w:t>
      </w:r>
    </w:p>
    <w:p>
      <w:pPr>
        <w:pStyle w:val="Normal"/>
        <w:spacing w:lineRule="auto" w:line="240" w:before="0" w:after="0"/>
        <w:jc w:val="both"/>
        <w:rPr/>
      </w:pPr>
      <w:r>
        <w:rPr/>
      </w:r>
    </w:p>
    <w:p>
      <w:pPr>
        <w:pStyle w:val="Normal"/>
        <w:spacing w:lineRule="auto" w:line="240" w:before="0" w:after="0"/>
        <w:jc w:val="both"/>
        <w:rPr/>
      </w:pPr>
      <w:r>
        <w:rPr>
          <w:rStyle w:val="Emphasis"/>
          <w:b w:val="false"/>
          <w:bCs w:val="false"/>
          <w:i/>
          <w:iCs/>
          <w:sz w:val="24"/>
          <w:szCs w:val="24"/>
          <w:lang w:val="mn-Cyrl-MN"/>
        </w:rPr>
        <w:tab/>
      </w:r>
      <w:r>
        <w:rPr>
          <w:rStyle w:val="Emphasis"/>
          <w:b w:val="false"/>
          <w:bCs w:val="false"/>
          <w:i w:val="false"/>
          <w:iCs w:val="false"/>
          <w:sz w:val="24"/>
          <w:szCs w:val="24"/>
          <w:lang w:val="mn-Cyrl-MN"/>
        </w:rPr>
        <w:t>Эдийн засгийн ил тод байдлыг дэмжих тухай хуулийн төслийн талаар Төсвийн байнгын хорооноос гаргасан зарчмын зөрүүтэй саналын томьёоллоор санал хураалт явуулав.</w:t>
      </w:r>
    </w:p>
    <w:p>
      <w:pPr>
        <w:pStyle w:val="Normal"/>
        <w:spacing w:lineRule="auto" w:line="240" w:before="0" w:after="0"/>
        <w:jc w:val="both"/>
        <w:rPr/>
      </w:pPr>
      <w:r>
        <w:rPr/>
      </w:r>
    </w:p>
    <w:p>
      <w:pPr>
        <w:pStyle w:val="Normal"/>
        <w:spacing w:lineRule="auto" w:line="240" w:before="0" w:after="0"/>
        <w:jc w:val="center"/>
        <w:rPr/>
      </w:pPr>
      <w:r>
        <w:rPr>
          <w:rStyle w:val="Emphasis"/>
          <w:b w:val="false"/>
          <w:bCs w:val="false"/>
          <w:i w:val="false"/>
          <w:iCs w:val="false"/>
          <w:sz w:val="24"/>
          <w:szCs w:val="24"/>
          <w:lang w:val="mn-Cyrl-MN"/>
        </w:rPr>
        <w:tab/>
      </w:r>
      <w:r>
        <w:rPr>
          <w:rStyle w:val="Emphasis"/>
          <w:b/>
          <w:bCs/>
          <w:i w:val="false"/>
          <w:iCs w:val="false"/>
          <w:sz w:val="24"/>
          <w:szCs w:val="24"/>
          <w:u w:val="single"/>
          <w:lang w:val="mn-Cyrl-MN"/>
        </w:rPr>
        <w:t>Нэг. Байнгын хорооны дэмжсэн санал:</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en-US" w:eastAsia="en-US" w:bidi="ar-SA"/>
        </w:rPr>
        <w:tab/>
      </w:r>
      <w:r>
        <w:rPr>
          <w:rStyle w:val="Emphasis"/>
          <w:rFonts w:eastAsia="Arial" w:cs="Arial"/>
          <w:b/>
          <w:bCs/>
          <w:i w:val="false"/>
          <w:iCs w:val="false"/>
          <w:caps w:val="false"/>
          <w:smallCaps w:val="false"/>
          <w:color w:val="000000"/>
          <w:sz w:val="24"/>
          <w:szCs w:val="24"/>
          <w:u w:val="none"/>
          <w:lang w:val="mn-Cyrl-MN" w:eastAsia="en-US" w:bidi="ar-SA"/>
        </w:rPr>
        <w:t>З.Энхболд:</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 - 1. Улсын Их Хурлын гишүүн Х.Болорчулууны гаргасан, Төслийн 5 дугаар зүйлийн 5.5 дахь хэсгийг хасах саналыг дэмжье гэсэн санал хураалт явуулъя. </w:t>
      </w:r>
    </w:p>
    <w:p>
      <w:pPr>
        <w:pStyle w:val="TextBody"/>
        <w:spacing w:lineRule="auto" w:line="240" w:before="0" w:after="0"/>
        <w:ind w:left="0" w:right="0" w:hanging="0"/>
        <w:jc w:val="both"/>
        <w:rPr/>
      </w:pPr>
      <w:r>
        <w:rPr/>
      </w:r>
    </w:p>
    <w:p>
      <w:pPr>
        <w:pStyle w:val="Normal"/>
        <w:tabs>
          <w:tab w:val="left" w:pos="195" w:leader="none"/>
          <w:tab w:val="left" w:pos="713" w:leader="none"/>
          <w:tab w:val="left" w:pos="1463" w:leader="none"/>
          <w:tab w:val="left" w:pos="2428" w:leader="none"/>
          <w:tab w:val="left" w:pos="2869" w:leader="none"/>
          <w:tab w:val="left" w:pos="3574" w:leader="none"/>
        </w:tabs>
        <w:spacing w:lineRule="auto" w:line="240" w:before="0" w:after="0"/>
        <w:jc w:val="both"/>
        <w:rPr/>
      </w:pPr>
      <w:r>
        <w:rPr>
          <w:rFonts w:eastAsia="Arial" w:cs="Arial"/>
          <w:b w:val="false"/>
          <w:bCs w:val="false"/>
          <w:i w:val="false"/>
          <w:iCs w:val="false"/>
          <w:color w:val="000000"/>
          <w:sz w:val="24"/>
          <w:szCs w:val="24"/>
          <w:shd w:fill="FFFFFF" w:val="clear"/>
          <w:lang w:val="mn-Cyrl-MN"/>
        </w:rPr>
        <w:tab/>
        <w:tab/>
      </w:r>
      <w:r>
        <w:rPr>
          <w:rFonts w:eastAsia="Arial" w:cs="Arial"/>
          <w:b w:val="false"/>
          <w:bCs w:val="false"/>
          <w:i w:val="false"/>
          <w:iCs w:val="false"/>
          <w:color w:val="000000"/>
          <w:sz w:val="24"/>
          <w:szCs w:val="24"/>
          <w:shd w:fill="FFFFFF" w:val="clear"/>
          <w:lang w:val="mn-Cyrl-MN" w:bidi="he-IL"/>
        </w:rPr>
        <w:t>Зөвшөөрсөн:</w:t>
        <w:tab/>
        <w:tab/>
        <w:t xml:space="preserve">32 </w:t>
      </w:r>
    </w:p>
    <w:p>
      <w:pPr>
        <w:pStyle w:val="TextBody"/>
        <w:spacing w:lineRule="auto" w:line="240" w:before="0" w:after="0"/>
        <w:jc w:val="both"/>
        <w:rPr/>
      </w:pPr>
      <w:r>
        <w:rPr>
          <w:rFonts w:cs="Arial"/>
          <w:b w:val="false"/>
          <w:bCs w:val="false"/>
          <w:i w:val="false"/>
          <w:iCs w:val="false"/>
          <w:color w:val="000000"/>
          <w:sz w:val="24"/>
          <w:szCs w:val="24"/>
          <w:shd w:fill="FFFFFF" w:val="clear"/>
          <w:lang w:val="mn-Cyrl-MN" w:bidi="he-IL"/>
        </w:rPr>
        <w:tab/>
        <w:t>Татгалзсан:</w:t>
        <w:tab/>
        <w:tab/>
        <w:t>20</w:t>
      </w:r>
    </w:p>
    <w:p>
      <w:pPr>
        <w:pStyle w:val="TextBody"/>
        <w:spacing w:lineRule="auto" w:line="240" w:before="0" w:after="0"/>
        <w:jc w:val="both"/>
        <w:rPr/>
      </w:pPr>
      <w:r>
        <w:rPr>
          <w:rFonts w:cs="Arial"/>
          <w:b w:val="false"/>
          <w:bCs w:val="false"/>
          <w:i w:val="false"/>
          <w:iCs w:val="false"/>
          <w:color w:val="000000"/>
          <w:sz w:val="24"/>
          <w:szCs w:val="24"/>
          <w:shd w:fill="FFFFFF" w:val="clear"/>
          <w:lang w:val="mn-Cyrl-MN" w:bidi="he-IL"/>
        </w:rPr>
        <w:tab/>
        <w:t>Бүгд:</w:t>
        <w:tab/>
        <w:tab/>
        <w:tab/>
        <w:t>52</w:t>
      </w:r>
    </w:p>
    <w:p>
      <w:pPr>
        <w:pStyle w:val="Normal"/>
        <w:tabs>
          <w:tab w:val="left" w:pos="720" w:leader="none"/>
          <w:tab w:val="left" w:pos="722" w:leader="none"/>
          <w:tab w:val="left" w:pos="1463" w:leader="none"/>
          <w:tab w:val="left" w:pos="2428" w:leader="none"/>
          <w:tab w:val="left" w:pos="3001" w:leader="none"/>
          <w:tab w:val="left" w:pos="3574" w:leader="none"/>
        </w:tabs>
        <w:spacing w:lineRule="auto" w:line="240" w:before="0" w:after="0"/>
        <w:jc w:val="both"/>
        <w:rPr/>
      </w:pPr>
      <w:r>
        <w:rPr>
          <w:rFonts w:eastAsia="Arial" w:cs="Arial"/>
          <w:b w:val="false"/>
          <w:bCs w:val="false"/>
          <w:i w:val="false"/>
          <w:iCs w:val="false"/>
          <w:color w:val="000000"/>
          <w:sz w:val="24"/>
          <w:szCs w:val="24"/>
          <w:shd w:fill="FFFFFF" w:val="clear"/>
          <w:lang w:val="en-US" w:bidi="he-IL"/>
        </w:rPr>
        <w:tab/>
      </w:r>
      <w:r>
        <w:rPr>
          <w:rFonts w:eastAsia="Arial" w:cs="Arial"/>
          <w:b w:val="false"/>
          <w:bCs w:val="false"/>
          <w:i w:val="false"/>
          <w:iCs w:val="false"/>
          <w:color w:val="000000"/>
          <w:sz w:val="24"/>
          <w:szCs w:val="24"/>
          <w:shd w:fill="FFFFFF" w:val="clear"/>
          <w:lang w:val="mn-Cyrl-MN" w:bidi="he-IL"/>
        </w:rPr>
        <w:t>61.5</w:t>
      </w:r>
      <w:r>
        <w:rPr>
          <w:rFonts w:eastAsia="Arial" w:cs="Arial"/>
          <w:b w:val="false"/>
          <w:bCs w:val="false"/>
          <w:i w:val="false"/>
          <w:iCs w:val="false"/>
          <w:color w:val="000000"/>
          <w:sz w:val="24"/>
          <w:szCs w:val="24"/>
          <w:shd w:fill="FFFFFF" w:val="clear"/>
          <w:lang w:val="en-US" w:bidi="he-IL"/>
        </w:rPr>
        <w:t xml:space="preserve"> </w:t>
      </w:r>
      <w:r>
        <w:rPr>
          <w:rFonts w:eastAsia="Arial" w:cs="Arial"/>
          <w:b w:val="false"/>
          <w:bCs w:val="false"/>
          <w:i w:val="false"/>
          <w:iCs w:val="false"/>
          <w:color w:val="000000"/>
          <w:sz w:val="24"/>
          <w:szCs w:val="24"/>
          <w:shd w:fill="FFFFFF" w:val="clear"/>
          <w:lang w:val="mn-Cyrl-MN" w:bidi="he-IL"/>
        </w:rPr>
        <w:t>хувийн саналаар санал дэмжигдлээ.</w:t>
      </w:r>
    </w:p>
    <w:p>
      <w:pPr>
        <w:pStyle w:val="Normal"/>
        <w:tabs>
          <w:tab w:val="left" w:pos="195" w:leader="none"/>
          <w:tab w:val="left" w:pos="722" w:leader="none"/>
          <w:tab w:val="left" w:pos="1463" w:leader="none"/>
          <w:tab w:val="left" w:pos="2428" w:leader="none"/>
          <w:tab w:val="left" w:pos="3001" w:leader="none"/>
          <w:tab w:val="left" w:pos="3574" w:leader="none"/>
        </w:tabs>
        <w:spacing w:lineRule="auto" w:line="240" w:before="0" w:after="0"/>
        <w:ind w:left="0" w:right="0" w:hanging="0"/>
        <w:jc w:val="both"/>
        <w:rPr/>
      </w:pPr>
      <w:r>
        <w:rPr/>
      </w:r>
    </w:p>
    <w:p>
      <w:pPr>
        <w:pStyle w:val="TextBody"/>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З.Энхболд: - Байнгын хорооны саналаар Эдийн засгийн ил тод байдлыг дэмжих тухай хуулийн төслийг бүхэлд нь баталъя гэсэн санал хураалт явуулъя. </w:t>
      </w:r>
    </w:p>
    <w:p>
      <w:pPr>
        <w:pStyle w:val="TextBody"/>
        <w:spacing w:lineRule="auto" w:line="240" w:before="0" w:after="0"/>
        <w:ind w:left="0" w:right="0" w:hanging="0"/>
        <w:jc w:val="both"/>
        <w:rPr/>
      </w:pPr>
      <w:r>
        <w:rPr/>
      </w:r>
    </w:p>
    <w:p>
      <w:pPr>
        <w:pStyle w:val="Normal"/>
        <w:tabs>
          <w:tab w:val="left" w:pos="195" w:leader="none"/>
          <w:tab w:val="left" w:pos="713" w:leader="none"/>
          <w:tab w:val="left" w:pos="1463" w:leader="none"/>
          <w:tab w:val="left" w:pos="2428" w:leader="none"/>
          <w:tab w:val="left" w:pos="2869" w:leader="none"/>
          <w:tab w:val="left" w:pos="3574" w:leader="none"/>
        </w:tabs>
        <w:spacing w:lineRule="auto" w:line="240" w:before="0" w:after="0"/>
        <w:jc w:val="both"/>
        <w:rPr/>
      </w:pPr>
      <w:r>
        <w:rPr>
          <w:rFonts w:eastAsia="Arial" w:cs="Arial"/>
          <w:b w:val="false"/>
          <w:bCs w:val="false"/>
          <w:i w:val="false"/>
          <w:iCs w:val="false"/>
          <w:color w:val="000000"/>
          <w:sz w:val="24"/>
          <w:szCs w:val="24"/>
          <w:shd w:fill="FFFFFF" w:val="clear"/>
          <w:lang w:val="mn-Cyrl-MN"/>
        </w:rPr>
        <w:tab/>
        <w:tab/>
      </w:r>
      <w:r>
        <w:rPr>
          <w:rFonts w:eastAsia="Arial" w:cs="Arial"/>
          <w:b w:val="false"/>
          <w:bCs w:val="false"/>
          <w:i w:val="false"/>
          <w:iCs w:val="false"/>
          <w:color w:val="000000"/>
          <w:sz w:val="24"/>
          <w:szCs w:val="24"/>
          <w:shd w:fill="FFFFFF" w:val="clear"/>
          <w:lang w:val="mn-Cyrl-MN" w:bidi="he-IL"/>
        </w:rPr>
        <w:t>Зөвшөөрсөн:</w:t>
        <w:tab/>
        <w:tab/>
        <w:t xml:space="preserve">40 </w:t>
      </w:r>
    </w:p>
    <w:p>
      <w:pPr>
        <w:pStyle w:val="TextBody"/>
        <w:spacing w:lineRule="auto" w:line="240" w:before="0" w:after="0"/>
        <w:jc w:val="both"/>
        <w:rPr/>
      </w:pPr>
      <w:r>
        <w:rPr>
          <w:rFonts w:cs="Arial"/>
          <w:b w:val="false"/>
          <w:bCs w:val="false"/>
          <w:i w:val="false"/>
          <w:iCs w:val="false"/>
          <w:color w:val="000000"/>
          <w:sz w:val="24"/>
          <w:szCs w:val="24"/>
          <w:shd w:fill="FFFFFF" w:val="clear"/>
          <w:lang w:val="mn-Cyrl-MN" w:bidi="he-IL"/>
        </w:rPr>
        <w:tab/>
        <w:t>Татгалзсан:</w:t>
        <w:tab/>
        <w:tab/>
        <w:t>10</w:t>
      </w:r>
    </w:p>
    <w:p>
      <w:pPr>
        <w:pStyle w:val="TextBody"/>
        <w:spacing w:lineRule="auto" w:line="240" w:before="0" w:after="0"/>
        <w:jc w:val="both"/>
        <w:rPr/>
      </w:pPr>
      <w:r>
        <w:rPr>
          <w:rFonts w:cs="Arial"/>
          <w:b w:val="false"/>
          <w:bCs w:val="false"/>
          <w:i w:val="false"/>
          <w:iCs w:val="false"/>
          <w:color w:val="000000"/>
          <w:sz w:val="24"/>
          <w:szCs w:val="24"/>
          <w:shd w:fill="FFFFFF" w:val="clear"/>
          <w:lang w:val="mn-Cyrl-MN" w:bidi="he-IL"/>
        </w:rPr>
        <w:tab/>
        <w:t>Бүгд:</w:t>
        <w:tab/>
        <w:tab/>
        <w:tab/>
        <w:t>50</w:t>
      </w:r>
    </w:p>
    <w:p>
      <w:pPr>
        <w:pStyle w:val="Normal"/>
        <w:tabs>
          <w:tab w:val="left" w:pos="720" w:leader="none"/>
          <w:tab w:val="left" w:pos="722" w:leader="none"/>
          <w:tab w:val="left" w:pos="1463" w:leader="none"/>
          <w:tab w:val="left" w:pos="2428" w:leader="none"/>
          <w:tab w:val="left" w:pos="3001" w:leader="none"/>
          <w:tab w:val="left" w:pos="3574" w:leader="none"/>
        </w:tabs>
        <w:spacing w:lineRule="auto" w:line="24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ab/>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80.0</w:t>
      </w:r>
      <w:r>
        <w:rPr>
          <w:rStyle w:val="Emphasis"/>
          <w:rFonts w:eastAsia="Arial" w:cs="Arial"/>
          <w:b w:val="false"/>
          <w:bCs w:val="false"/>
          <w:i w:val="false"/>
          <w:iCs w:val="false"/>
          <w:caps w:val="false"/>
          <w:smallCaps w:val="false"/>
          <w:color w:val="000000"/>
          <w:sz w:val="24"/>
          <w:szCs w:val="24"/>
          <w:u w:val="none"/>
          <w:shd w:fill="FFFFFF" w:val="clear"/>
          <w:lang w:val="en-US" w:eastAsia="en-US" w:bidi="he-IL"/>
        </w:rPr>
        <w:t xml:space="preserve"> </w:t>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хувийн саналаар хууль батлагдлаа.</w:t>
      </w:r>
    </w:p>
    <w:p>
      <w:pPr>
        <w:pStyle w:val="Normal"/>
        <w:tabs>
          <w:tab w:val="left" w:pos="720" w:leader="none"/>
          <w:tab w:val="left" w:pos="722" w:leader="none"/>
          <w:tab w:val="left" w:pos="1463" w:leader="none"/>
          <w:tab w:val="left" w:pos="2428" w:leader="none"/>
          <w:tab w:val="left" w:pos="3001" w:leader="none"/>
          <w:tab w:val="left" w:pos="3574" w:leader="none"/>
        </w:tabs>
        <w:spacing w:lineRule="auto" w:line="240" w:before="0" w:after="0"/>
        <w:ind w:left="0" w:right="0" w:hanging="0"/>
        <w:jc w:val="both"/>
        <w:rPr/>
      </w:pPr>
      <w:r>
        <w:rPr/>
      </w:r>
    </w:p>
    <w:p>
      <w:pPr>
        <w:pStyle w:val="Normal"/>
        <w:tabs>
          <w:tab w:val="left" w:pos="720" w:leader="none"/>
          <w:tab w:val="left" w:pos="722" w:leader="none"/>
          <w:tab w:val="left" w:pos="1463" w:leader="none"/>
          <w:tab w:val="left" w:pos="2428" w:leader="none"/>
          <w:tab w:val="left" w:pos="3001" w:leader="none"/>
          <w:tab w:val="left" w:pos="3574" w:leader="none"/>
        </w:tabs>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ab/>
      </w:r>
      <w:r>
        <w:rPr>
          <w:rStyle w:val="Emphasis"/>
          <w:rFonts w:eastAsia="Arial" w:cs="Arial"/>
          <w:b/>
          <w:bCs/>
          <w:i/>
          <w:iCs/>
          <w:caps w:val="false"/>
          <w:smallCaps w:val="false"/>
          <w:color w:val="000000"/>
          <w:sz w:val="24"/>
          <w:szCs w:val="24"/>
          <w:u w:val="none"/>
          <w:shd w:fill="FFFFFF" w:val="clear"/>
          <w:lang w:val="mn-Cyrl-MN" w:eastAsia="en-US" w:bidi="he-IL"/>
        </w:rPr>
        <w:t>Бусад</w:t>
      </w:r>
      <w:r>
        <w:rPr>
          <w:rStyle w:val="Emphasis"/>
          <w:rFonts w:eastAsia="Arial" w:cs="Arial"/>
          <w:b w:val="false"/>
          <w:bCs w:val="false"/>
          <w:i w:val="false"/>
          <w:iCs w:val="false"/>
          <w:caps w:val="false"/>
          <w:smallCaps w:val="false"/>
          <w:color w:val="000000"/>
          <w:sz w:val="24"/>
          <w:szCs w:val="24"/>
          <w:u w:val="none"/>
          <w:shd w:fill="FFFFFF" w:val="clear"/>
          <w:lang w:val="mn-Cyrl-MN" w:eastAsia="en-US" w:bidi="he-IL"/>
        </w:rPr>
        <w:t xml:space="preserve">: </w:t>
      </w:r>
      <w:r>
        <w:rPr>
          <w:rStyle w:val="Emphasis"/>
          <w:rFonts w:eastAsia="Arial" w:cs="Arial"/>
          <w:b w:val="false"/>
          <w:bCs w:val="false"/>
          <w:i w:val="false"/>
          <w:iCs w:val="false"/>
          <w:caps w:val="false"/>
          <w:smallCaps w:val="false"/>
          <w:color w:val="000000"/>
          <w:sz w:val="24"/>
          <w:szCs w:val="24"/>
          <w:u w:val="none"/>
          <w:shd w:fill="FFFFFF" w:val="clear"/>
          <w:lang w:val="mn-Cyrl-MN" w:eastAsia="en-US" w:bidi="ar-SA"/>
        </w:rPr>
        <w:t>Нийслэлийн улсын тэргүүний 13 дугаар дунд сургуулийг 2005 онд төгссөн, 10 жилийн ойн дурсамж уулзалтад оролцож буй 35 иргэн Улсын Их Хурлын чуулганы үйл ажиллагаа, Төрийн ордонтой танилцав.</w:t>
      </w:r>
    </w:p>
    <w:p>
      <w:pPr>
        <w:pStyle w:val="Normal"/>
        <w:tabs>
          <w:tab w:val="left" w:pos="720" w:leader="none"/>
          <w:tab w:val="left" w:pos="722" w:leader="none"/>
          <w:tab w:val="left" w:pos="1463" w:leader="none"/>
          <w:tab w:val="left" w:pos="2428" w:leader="none"/>
          <w:tab w:val="left" w:pos="3001" w:leader="none"/>
          <w:tab w:val="left" w:pos="3574" w:leader="none"/>
        </w:tabs>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iCs/>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Чуулганы нэгдсэн хуралдааны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үйлчилгээний хэлтсийн дарга Ж.Дашдорж, мөн хэлтсийн ахлах референт З.Нямцогт, шинжээч Б.Баярсайхан, Т.Мөнхбат нар ажиллав.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iCs/>
          <w:sz w:val="24"/>
          <w:szCs w:val="24"/>
          <w:u w:val="none"/>
          <w:lang w:val="mn-Cyrl-MN"/>
        </w:rPr>
        <w:tab/>
      </w:r>
      <w:r>
        <w:rPr>
          <w:rStyle w:val="Emphasis"/>
          <w:rFonts w:eastAsia="Arial" w:cs="Arial"/>
          <w:b/>
          <w:bCs/>
          <w:i/>
          <w:iCs/>
          <w:caps w:val="false"/>
          <w:smallCaps w:val="false"/>
          <w:color w:val="000000"/>
          <w:sz w:val="24"/>
          <w:szCs w:val="24"/>
          <w:u w:val="none"/>
          <w:lang w:val="mn-Cyrl-MN" w:eastAsia="en-US" w:bidi="ar-SA"/>
        </w:rPr>
        <w:t xml:space="preserve">Өнөөдрийн чуулганы нэгдсэн хуралдаан 40 минут үргэлжилж,  ирвэл зохих 76 гишүүнээс 60 гишүүн ирж, 78.9 хувийн ирцтэйгээр </w:t>
      </w:r>
      <w:r>
        <w:rPr>
          <w:rFonts w:eastAsia="Arial"/>
          <w:b/>
          <w:bCs/>
          <w:i/>
          <w:iCs/>
          <w:sz w:val="24"/>
          <w:szCs w:val="24"/>
          <w:lang w:val="en-US"/>
        </w:rPr>
        <w:t>1</w:t>
      </w:r>
      <w:r>
        <w:rPr>
          <w:rFonts w:eastAsia="Arial"/>
          <w:b/>
          <w:bCs/>
          <w:i/>
          <w:iCs/>
          <w:sz w:val="24"/>
          <w:szCs w:val="24"/>
          <w:lang w:val="mn-Cyrl-MN"/>
        </w:rPr>
        <w:t>5</w:t>
      </w:r>
      <w:r>
        <w:rPr>
          <w:rFonts w:eastAsia="Arial"/>
          <w:b/>
          <w:bCs/>
          <w:i/>
          <w:iCs/>
          <w:sz w:val="24"/>
          <w:szCs w:val="24"/>
          <w:lang w:val="en-US"/>
        </w:rPr>
        <w:t xml:space="preserve"> </w:t>
      </w:r>
      <w:r>
        <w:rPr>
          <w:rFonts w:eastAsia="Arial"/>
          <w:b/>
          <w:bCs/>
          <w:i/>
          <w:iCs/>
          <w:sz w:val="24"/>
          <w:szCs w:val="24"/>
          <w:lang w:val="mn-Cyrl-MN"/>
        </w:rPr>
        <w:t xml:space="preserve">цаг 13 минутад өндөрлөв. </w:t>
      </w:r>
    </w:p>
    <w:p>
      <w:pPr>
        <w:pStyle w:val="TextBody"/>
        <w:spacing w:lineRule="atLeast" w:line="100" w:before="0" w:after="0"/>
        <w:ind w:left="0" w:right="0" w:hanging="0"/>
        <w:rPr/>
      </w:pPr>
      <w:r>
        <w:rPr/>
      </w:r>
    </w:p>
    <w:p>
      <w:pPr>
        <w:pStyle w:val="TextBody"/>
        <w:spacing w:lineRule="atLeast" w:line="100" w:before="0" w:after="0"/>
        <w:ind w:left="0" w:right="0" w:hanging="0"/>
        <w:rPr/>
      </w:pPr>
      <w:r>
        <w:rPr>
          <w:rFonts w:eastAsia="Arial"/>
          <w:b/>
          <w:i w:val="false"/>
          <w:iCs w:val="false"/>
          <w:sz w:val="24"/>
          <w:szCs w:val="24"/>
          <w:lang w:val="mn-Cyrl-MN"/>
        </w:rPr>
        <w:tab/>
        <w:t xml:space="preserve">Тэмдэглэлтэй танилцсан: </w:t>
      </w:r>
    </w:p>
    <w:p>
      <w:pPr>
        <w:pStyle w:val="TextBody"/>
        <w:spacing w:lineRule="atLeast" w:line="100" w:before="0" w:after="0"/>
        <w:ind w:left="0" w:right="0" w:hanging="0"/>
        <w:rPr/>
      </w:pPr>
      <w:r>
        <w:rPr>
          <w:rFonts w:eastAsia="Arial"/>
          <w:i w:val="false"/>
          <w:iCs w:val="false"/>
          <w:sz w:val="24"/>
          <w:szCs w:val="24"/>
          <w:lang w:val="mn-Cyrl-MN"/>
        </w:rPr>
        <w:tab/>
        <w:t xml:space="preserve">ТАМГЫН ГАЗРЫН ЕРӨНХИЙ </w:t>
      </w:r>
    </w:p>
    <w:p>
      <w:pPr>
        <w:pStyle w:val="TextBody"/>
        <w:spacing w:lineRule="atLeast" w:line="100" w:before="0" w:after="0"/>
        <w:ind w:left="0" w:right="0" w:hanging="0"/>
        <w:rPr/>
      </w:pPr>
      <w:r>
        <w:rPr>
          <w:rFonts w:eastAsia="Arial"/>
          <w:i w:val="false"/>
          <w:iCs w:val="false"/>
          <w:sz w:val="24"/>
          <w:szCs w:val="24"/>
          <w:lang w:val="mn-Cyrl-MN"/>
        </w:rPr>
        <w:tab/>
        <w:t xml:space="preserve">НАРИЙН БИЧГИЙН ДАРГА </w:t>
        <w:tab/>
        <w:tab/>
        <w:tab/>
        <w:tab/>
        <w:tab/>
      </w:r>
      <w:r>
        <w:rPr>
          <w:rFonts w:eastAsia="Arial"/>
          <w:b w:val="false"/>
          <w:i w:val="false"/>
          <w:iCs w:val="false"/>
          <w:sz w:val="24"/>
          <w:szCs w:val="24"/>
          <w:lang w:val="mn-Cyrl-MN"/>
        </w:rPr>
        <w:t>Б.БОЛДБААТАР</w:t>
      </w:r>
    </w:p>
    <w:p>
      <w:pPr>
        <w:pStyle w:val="TextBody"/>
        <w:spacing w:lineRule="atLeast" w:line="100" w:before="0" w:after="0"/>
        <w:ind w:left="0" w:right="0" w:hanging="0"/>
        <w:rPr/>
      </w:pPr>
      <w:r>
        <w:rPr/>
      </w:r>
    </w:p>
    <w:p>
      <w:pPr>
        <w:pStyle w:val="TextBody"/>
        <w:spacing w:lineRule="atLeast" w:line="100" w:before="0" w:after="0"/>
        <w:ind w:left="0" w:right="0" w:hanging="0"/>
        <w:rPr/>
      </w:pPr>
      <w:r>
        <w:rPr>
          <w:rFonts w:eastAsia="Arial"/>
          <w:b/>
          <w:i w:val="false"/>
          <w:iCs w:val="false"/>
          <w:sz w:val="24"/>
          <w:szCs w:val="24"/>
          <w:lang w:val="mn-Cyrl-MN"/>
        </w:rPr>
        <w:tab/>
        <w:t xml:space="preserve">Тэмдэглэл хөтөлсөн: </w:t>
      </w:r>
    </w:p>
    <w:p>
      <w:pPr>
        <w:pStyle w:val="TextBody"/>
        <w:spacing w:lineRule="atLeast" w:line="100" w:before="0" w:after="0"/>
        <w:ind w:left="0" w:right="0" w:hanging="0"/>
        <w:rPr/>
      </w:pPr>
      <w:r>
        <w:rPr>
          <w:rFonts w:eastAsia="Arial"/>
          <w:i w:val="false"/>
          <w:iCs w:val="false"/>
          <w:sz w:val="24"/>
          <w:szCs w:val="24"/>
          <w:lang w:val="mn-Cyrl-MN"/>
        </w:rPr>
        <w:tab/>
        <w:t>ПРОТОКОЛЫН АЛБАНЫ</w:t>
      </w:r>
    </w:p>
    <w:p>
      <w:pPr>
        <w:pStyle w:val="TextBody"/>
        <w:spacing w:lineRule="atLeast" w:line="100" w:before="0" w:after="0"/>
        <w:ind w:left="0" w:right="0" w:hanging="0"/>
        <w:rPr/>
      </w:pPr>
      <w:r>
        <w:rPr>
          <w:rFonts w:eastAsia="Arial"/>
          <w:b w:val="false"/>
          <w:i w:val="false"/>
          <w:iCs w:val="false"/>
          <w:sz w:val="24"/>
          <w:szCs w:val="24"/>
          <w:lang w:val="mn-Cyrl-MN"/>
        </w:rPr>
        <w:tab/>
        <w:t>ШИНЖЭЭЧ</w:t>
      </w:r>
      <w:r>
        <w:rPr>
          <w:rFonts w:eastAsia="Arial"/>
          <w:i w:val="false"/>
          <w:iCs w:val="false"/>
          <w:sz w:val="24"/>
          <w:szCs w:val="24"/>
        </w:rPr>
        <w:t xml:space="preserve"> </w:t>
        <w:tab/>
        <w:tab/>
        <w:tab/>
        <w:tab/>
        <w:tab/>
        <w:tab/>
        <w:tab/>
        <w:tab/>
      </w:r>
      <w:r>
        <w:rPr>
          <w:rFonts w:eastAsia="Arial"/>
          <w:b w:val="false"/>
          <w:i w:val="false"/>
          <w:iCs w:val="false"/>
          <w:sz w:val="24"/>
          <w:szCs w:val="24"/>
          <w:lang w:val="mn-Cyrl-MN"/>
        </w:rPr>
        <w:t>Ц.АЛТАН-ОД</w:t>
      </w:r>
    </w:p>
    <w:p>
      <w:pPr>
        <w:pStyle w:val="TextBody"/>
        <w:spacing w:lineRule="atLeast" w:line="100" w:before="0" w:after="0"/>
        <w:ind w:left="0" w:right="0" w:hanging="0"/>
        <w:jc w:val="center"/>
        <w:rPr/>
      </w:pPr>
      <w:r>
        <w:rPr>
          <w:rFonts w:eastAsia="Arial"/>
          <w:b/>
          <w:i w:val="false"/>
          <w:iCs w:val="false"/>
          <w:sz w:val="24"/>
          <w:szCs w:val="24"/>
          <w:lang w:val="mn-Cyrl-MN"/>
        </w:rPr>
        <w:t xml:space="preserve">МОНГОЛ УЛСЫН ИХ ХУРЛЫН </w:t>
      </w:r>
    </w:p>
    <w:p>
      <w:pPr>
        <w:pStyle w:val="TextBody"/>
        <w:spacing w:lineRule="atLeast" w:line="100" w:before="0" w:after="0"/>
        <w:ind w:left="0" w:right="0" w:hanging="0"/>
        <w:jc w:val="center"/>
        <w:rPr/>
      </w:pPr>
      <w:r>
        <w:rPr>
          <w:rFonts w:eastAsia="Arial"/>
          <w:b/>
          <w:i w:val="false"/>
          <w:iCs w:val="false"/>
          <w:sz w:val="24"/>
          <w:szCs w:val="24"/>
          <w:lang w:val="mn-Cyrl-MN"/>
        </w:rPr>
        <w:t xml:space="preserve">2015 ОНЫ ЭЭЛЖИТ БУС ЧУУЛГАНЫ </w:t>
      </w:r>
    </w:p>
    <w:p>
      <w:pPr>
        <w:pStyle w:val="TextBody"/>
        <w:spacing w:lineRule="atLeast" w:line="100" w:before="0" w:after="0"/>
        <w:ind w:left="0" w:right="0" w:hanging="0"/>
        <w:jc w:val="center"/>
        <w:rPr/>
      </w:pPr>
      <w:r>
        <w:rPr>
          <w:rFonts w:eastAsia="Arial"/>
          <w:b/>
          <w:i w:val="false"/>
          <w:iCs w:val="false"/>
          <w:sz w:val="24"/>
          <w:szCs w:val="24"/>
          <w:lang w:val="mn-Cyrl-MN"/>
        </w:rPr>
        <w:t xml:space="preserve">8 ДУГААР САРЫН 07-НЫ ӨДӨР /БААСАН ГАРАГ/-ИЙН </w:t>
      </w:r>
    </w:p>
    <w:p>
      <w:pPr>
        <w:pStyle w:val="TextBody"/>
        <w:spacing w:lineRule="atLeast" w:line="100" w:before="0" w:after="0"/>
        <w:ind w:left="0" w:right="0" w:hanging="0"/>
        <w:jc w:val="center"/>
        <w:rPr/>
      </w:pPr>
      <w:r>
        <w:rPr>
          <w:rFonts w:eastAsia="Arial"/>
          <w:b/>
          <w:i w:val="false"/>
          <w:iCs w:val="false"/>
          <w:sz w:val="24"/>
          <w:szCs w:val="24"/>
          <w:lang w:val="mn-Cyrl-MN"/>
        </w:rPr>
        <w:t>НЭГДСЭН ХУРАЛДААНЫ ДЭЛГЭРЭНГҮЙ</w:t>
      </w:r>
    </w:p>
    <w:p>
      <w:pPr>
        <w:pStyle w:val="TextBody"/>
        <w:spacing w:lineRule="atLeast" w:line="100" w:before="0" w:after="0"/>
        <w:ind w:left="0" w:right="0" w:hanging="0"/>
        <w:jc w:val="center"/>
        <w:rPr/>
      </w:pPr>
      <w:r>
        <w:rPr>
          <w:rFonts w:eastAsia="Arial"/>
          <w:b/>
          <w:bCs w:val="false"/>
          <w:i w:val="false"/>
          <w:iCs w:val="false"/>
          <w:sz w:val="24"/>
          <w:szCs w:val="24"/>
          <w:lang w:val="mn-Cyrl-MN"/>
        </w:rPr>
        <w:t>ТЭМДЭГЛЭЛ</w:t>
      </w:r>
    </w:p>
    <w:p>
      <w:pPr>
        <w:pStyle w:val="TextBody"/>
        <w:spacing w:lineRule="atLeast" w:line="100" w:before="0" w:after="0"/>
        <w:ind w:left="0" w:right="0" w:hanging="0"/>
        <w:jc w:val="center"/>
        <w:rPr/>
      </w:pPr>
      <w:r>
        <w:rPr/>
      </w:r>
    </w:p>
    <w:p>
      <w:pPr>
        <w:pStyle w:val="Normal"/>
        <w:spacing w:lineRule="atLeast" w:line="100" w:before="0" w:after="0"/>
        <w:ind w:left="0" w:right="0" w:hanging="0"/>
        <w:rPr/>
      </w:pPr>
      <w:r>
        <w:rPr>
          <w:rFonts w:eastAsia="Arial"/>
          <w:b/>
          <w:i w:val="false"/>
          <w:iCs w:val="false"/>
          <w:sz w:val="24"/>
          <w:szCs w:val="24"/>
        </w:rPr>
        <w:tab/>
      </w:r>
      <w:r>
        <w:rPr>
          <w:rFonts w:eastAsia="Arial"/>
          <w:b/>
          <w:i w:val="false"/>
          <w:iCs w:val="false"/>
          <w:sz w:val="24"/>
          <w:szCs w:val="24"/>
          <w:u w:val="none"/>
        </w:rPr>
        <w:t xml:space="preserve">Хуралдаан </w:t>
      </w:r>
      <w:r>
        <w:rPr>
          <w:rFonts w:eastAsia="Arial"/>
          <w:b/>
          <w:i w:val="false"/>
          <w:iCs w:val="false"/>
          <w:sz w:val="24"/>
          <w:szCs w:val="24"/>
          <w:u w:val="none"/>
          <w:lang w:val="en-US"/>
        </w:rPr>
        <w:t>09</w:t>
      </w:r>
      <w:r>
        <w:rPr>
          <w:rFonts w:eastAsia="Arial"/>
          <w:b/>
          <w:i w:val="false"/>
          <w:iCs w:val="false"/>
          <w:sz w:val="24"/>
          <w:szCs w:val="24"/>
          <w:u w:val="none"/>
        </w:rPr>
        <w:t xml:space="preserve"> </w:t>
      </w:r>
      <w:r>
        <w:rPr>
          <w:rFonts w:eastAsia="Arial"/>
          <w:i w:val="false"/>
          <w:iCs w:val="false"/>
          <w:sz w:val="24"/>
          <w:szCs w:val="24"/>
          <w:u w:val="none"/>
        </w:rPr>
        <w:t xml:space="preserve"> </w:t>
      </w:r>
      <w:r>
        <w:rPr>
          <w:rFonts w:eastAsia="Arial"/>
          <w:b/>
          <w:i w:val="false"/>
          <w:iCs w:val="false"/>
          <w:sz w:val="24"/>
          <w:szCs w:val="24"/>
          <w:u w:val="none"/>
        </w:rPr>
        <w:t xml:space="preserve">цаг </w:t>
      </w:r>
      <w:r>
        <w:rPr>
          <w:rFonts w:eastAsia="Arial"/>
          <w:b/>
          <w:i w:val="false"/>
          <w:iCs w:val="false"/>
          <w:sz w:val="24"/>
          <w:szCs w:val="24"/>
          <w:u w:val="none"/>
          <w:lang w:val="mn-Cyrl-MN"/>
        </w:rPr>
        <w:t>50</w:t>
      </w:r>
      <w:r>
        <w:rPr>
          <w:rFonts w:eastAsia="Arial"/>
          <w:b/>
          <w:i w:val="false"/>
          <w:iCs w:val="false"/>
          <w:sz w:val="24"/>
          <w:szCs w:val="24"/>
          <w:u w:val="none"/>
        </w:rPr>
        <w:t xml:space="preserve"> минутад эхлэв</w:t>
      </w:r>
      <w:r>
        <w:rPr>
          <w:rFonts w:eastAsia="Arial"/>
          <w:b/>
          <w:i w:val="false"/>
          <w:iCs w:val="false"/>
          <w:sz w:val="24"/>
          <w:szCs w:val="24"/>
          <w:u w:val="none"/>
          <w:lang w:val="mn-Cyrl-MN"/>
        </w:rPr>
        <w:t>.</w:t>
      </w:r>
    </w:p>
    <w:p>
      <w:pPr>
        <w:pStyle w:val="Normal"/>
        <w:spacing w:lineRule="atLeast" w:line="100" w:before="0" w:after="0"/>
        <w:ind w:left="0" w:right="0" w:hanging="0"/>
        <w:rPr/>
      </w:pPr>
      <w:r>
        <w:rPr/>
      </w:r>
    </w:p>
    <w:p>
      <w:pPr>
        <w:pStyle w:val="TextBody"/>
        <w:spacing w:lineRule="atLeast" w:line="100" w:before="0" w:after="0"/>
        <w:ind w:left="0" w:right="0" w:hanging="0"/>
        <w:jc w:val="both"/>
        <w:rPr/>
      </w:pPr>
      <w:r>
        <w:rPr>
          <w:rStyle w:val="Emphasis"/>
          <w:rFonts w:eastAsia="Arial" w:cs="Arial"/>
          <w:b/>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41 гишүүн хүрэлцэн ирж, 55.3 хувийн ирцтэйгээр 2015 оны ээлжит бус чуулганы 8 сарын 7-ны өдрийн нэгдсэн хуралдаан эхэлж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Үдээс өмнө хуралдах байсан Байнгын хороодоос Хууль зүй хуралдаж чадаагүй учраас Өршөөлийн хууль орж ирээгүй. Үлдсэн 2 хууль, Галт зэвсгийн тухай хуулийн шинэчилсэн найруулга болон хамт өргөн мэдүүлсэн бусад хуульд нэмэлт, өөрчлөлт оруулах тухай хуулиудын төслийн эцсийн хэлэлцүүлэг.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Эдийн засгийн ил тод байдлыг дэмжих тухай хуулийн төслийн эцсийн хэлэлцүүлгийг хийнэ. </w:t>
      </w:r>
    </w:p>
    <w:p>
      <w:pPr>
        <w:pStyle w:val="TextBody"/>
        <w:spacing w:lineRule="atLeast" w:line="100" w:before="0" w:after="0"/>
        <w:ind w:left="0" w:right="0" w:hanging="0"/>
        <w:jc w:val="both"/>
        <w:rPr/>
      </w:pPr>
      <w:r>
        <w:rPr/>
      </w:r>
    </w:p>
    <w:p>
      <w:pPr>
        <w:pStyle w:val="TextBody"/>
        <w:spacing w:lineRule="atLeast" w:line="100" w:before="0" w:after="0"/>
        <w:ind w:left="0" w:right="0" w:hanging="0"/>
        <w:jc w:val="center"/>
        <w:rPr/>
      </w:pPr>
      <w:r>
        <w:rPr>
          <w:rStyle w:val="Emphasis"/>
          <w:rFonts w:eastAsia="Arial" w:cs="Arial"/>
          <w:b/>
          <w:bCs/>
          <w:i/>
          <w:iCs/>
          <w:caps w:val="false"/>
          <w:smallCaps w:val="false"/>
          <w:color w:val="000000"/>
          <w:sz w:val="24"/>
          <w:szCs w:val="24"/>
          <w:u w:val="none"/>
          <w:lang w:val="mn-Cyrl-MN" w:eastAsia="en-US" w:bidi="ar-SA"/>
        </w:rPr>
        <w:t>Нэг. Галт зэвсгийн тухай /</w:t>
      </w:r>
      <w:r>
        <w:rPr>
          <w:rStyle w:val="Emphasis"/>
          <w:rFonts w:eastAsia="Arial" w:cs="Arial"/>
          <w:b w:val="false"/>
          <w:bCs w:val="false"/>
          <w:i/>
          <w:iCs/>
          <w:caps w:val="false"/>
          <w:smallCaps w:val="false"/>
          <w:color w:val="000000"/>
          <w:sz w:val="24"/>
          <w:szCs w:val="24"/>
          <w:u w:val="none"/>
          <w:lang w:val="mn-Cyrl-MN" w:eastAsia="en-US" w:bidi="ar-SA"/>
        </w:rPr>
        <w:t>шинэчилсэн найруулга</w:t>
      </w:r>
      <w:r>
        <w:rPr>
          <w:rStyle w:val="Emphasis"/>
          <w:rFonts w:eastAsia="Arial" w:cs="Arial"/>
          <w:b/>
          <w:bCs/>
          <w:i/>
          <w:iCs/>
          <w:caps w:val="false"/>
          <w:smallCaps w:val="false"/>
          <w:color w:val="000000"/>
          <w:sz w:val="24"/>
          <w:szCs w:val="24"/>
          <w:u w:val="none"/>
          <w:lang w:val="mn-Cyrl-MN" w:eastAsia="en-US" w:bidi="ar-SA"/>
        </w:rPr>
        <w:t>/ болон холбогдох бусад хуулийн төслүүд /</w:t>
      </w:r>
      <w:r>
        <w:rPr>
          <w:rStyle w:val="Emphasis"/>
          <w:rFonts w:eastAsia="Arial" w:cs="Arial"/>
          <w:b w:val="false"/>
          <w:bCs w:val="false"/>
          <w:i/>
          <w:iCs/>
          <w:caps w:val="false"/>
          <w:smallCaps w:val="false"/>
          <w:color w:val="000000"/>
          <w:sz w:val="24"/>
          <w:szCs w:val="24"/>
          <w:u w:val="none"/>
          <w:lang w:val="mn-Cyrl-MN" w:eastAsia="en-US" w:bidi="ar-SA"/>
        </w:rPr>
        <w:t xml:space="preserve">Улсын Их Хурлын гишүүн Х.Тэмүүжин нарын 11 гишүүн 2015.06.05-ны өдөр өргөн мэдүүлсэн, </w:t>
      </w:r>
      <w:r>
        <w:rPr>
          <w:rStyle w:val="Emphasis"/>
          <w:rFonts w:eastAsia="Arial" w:cs="Arial"/>
          <w:b/>
          <w:bCs/>
          <w:i/>
          <w:iCs/>
          <w:caps w:val="false"/>
          <w:smallCaps w:val="false"/>
          <w:color w:val="000000"/>
          <w:sz w:val="24"/>
          <w:szCs w:val="24"/>
          <w:u w:val="none"/>
          <w:lang w:val="mn-Cyrl-MN" w:eastAsia="en-US" w:bidi="ar-SA"/>
        </w:rPr>
        <w:t>эцсийн хэлэлцүүлэг</w:t>
      </w:r>
      <w:r>
        <w:rPr>
          <w:rStyle w:val="Emphasis"/>
          <w:rFonts w:eastAsia="Arial" w:cs="Arial"/>
          <w:b w:val="false"/>
          <w:bCs w:val="false"/>
          <w:i/>
          <w:iCs/>
          <w:caps w:val="false"/>
          <w:smallCaps w:val="false"/>
          <w:color w:val="000000"/>
          <w:sz w:val="24"/>
          <w:szCs w:val="24"/>
          <w:u w:val="none"/>
          <w:lang w:val="mn-Cyrl-MN" w:eastAsia="en-US" w:bidi="ar-SA"/>
        </w:rPr>
        <w:t>/</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iCs/>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Хэлэлцэх асуудалдаа оръё. Галт зэвсгийн тухай хуулийн шинэчилсэн найруулга болон хамтын өргөн мэдүүлсэн бусад хуульд нэмэлт, өөрчлөлт оруулах тухай хуулиудын төслийн эцсийн хэлэлцүүлэг явуулъя. Хуулиудын төслийн талаар Хууль зүйн байнгын хорооны танилцуулгыг Улсын Их Хурлын гишүүн Ц.Оюунгэрэл танилцуулна. Индэрт урьж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Ц.Оюунгэрэл: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гишүүн Х.Тэмүүжин, Ж.Энхбаяр нарын гишүүдээс 2015 оны 5 дугаар сарын 7-ны өдөр Улсын Их Хуралд өргөн мэдүүлсэн Галт зэвсгийн тухай хуулийн шинэчилсэн найруулгын болон холбогдох бусад хуульд нэмэлт, өөрчлөлт оруулах тухай хуулийн төслүүдийн анхны хэлэлцүүлгийг Улсын Их Хурал 2015 оны 8 дугаар сарын 5-ны өдрийн нэгдсэн хуралдаанаараа хэлэлцэж, эцсийн хэлэлцүүлэгт бэлтгүүлэхээр Хууль зүйн байнгын хороонд шилжүүлсэн билээ.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зүйн байнгын хороо 2015 оны 8 дугаар сарын 6-ны өдрийн хуралдаанаараа дээрх хуулийн төслүүдийг Монгол Улсын Их Хурлын чуулганы хуралдааны дэгийн тухай хуулийн 23 дугаар зүйлд заасны дагуу тус тус хэлэлцэж, нэгдсэн хуралдааны анхны хэлэлцүүлгээр олонхийн дэмжлэг авсан саналуудыг төсөлд нэмж тусган төслийн эцсийн хувилбарыг бэлтгэлээ.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чуулганы хуралдааны дэгийн тухай хуулийн 23 дугаар зүйлийн 23.7 дахь хэсэгт заасны дагуу найруулгын саналыг төсөлд тусгасан бөгөөд мөн зүйлийн 23.2.1, 23.2.2 дахь заалтад заасны дагуу төслийн зарим зүйл, заалтын уялдаа, найруулгыг сайжруулах, нэр томьёог жигдлэх саналыг Улсын Их Хурлын гишүүн Д.Ганбат, Х.Тэмүүжин, Н.Батбаяр, Ш.Түвдэндорж нар гаргасныг Байнгын хорооны хуралдаанд оролцсон гишүүдийн олонхи хэлэлцэн дэмжиж, зарчмын зөрүүтэй саналыг томьёолон Та бүхэнд тараасан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Галт зэвсгийн тухай хуулийн шинэчилсэн найруулга, Аж ахуйн үйл ажиллагааны тусгай зөвшөөрлийн тухай хуульд өөрчлөлт оруулах тухай, Галт зэвсгийн албан татварын тухай, Захиргааны хариуцлагын тухай хуульд өөрчлөлт оруулах тухай, Улсын тэмдэгтийн хураамжийн тухай хуульд өөрчлөлт оруулах тухай, Галт зэвсгийн тухай хууль хүчингүй болсонд тооцох тухай, Бууны албан татварын тухай хууль хүчингүй болсонд тооцох тухай, Эрүүгийн хуульд өөрчлөлт оруулах тухай, Татварын ерөнхий хуульд өөрчлөлт оруулах тухай, Төсвийн тухай хуульд өөрчлөлт оруулах тухай хуулийн төслүүдийг чуулганы нэгдсэн хуралдаанд танилцуулж, батлуулах саналыг Байнгын хорооны хуралдаанд оролцсон гишүүдийн олонхи дэмжсэн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Галт зэвсгийн тухай хуулийн шинэчилсэн найруулга, Аж ахуйн үйл ажиллагааны тусгай зөвшөөрлийн тухай хуульд өөрчлөлт оруулах тухай, Галт зэвсгийн албан татварын тухай, Захиргааны хариуцлагын тухай хуульд өөрчлөлт оруулах тухай, Улсын тэмдэгтийн хураамжийн тухай хуульд өөрчлөлт оруулах тухай, Галт зэвсгийн тухай хууль хүчингүй болсонд тооцох тухай, Бууны албан татварын тухай хүчингүй болсонд тооцох тухай, Эрүүгийн хуульд өөрчлөлт оруулах тухай, Татварын ерөнхий хуульд өөрчлөлт оруулах тухай, Төсвийн тухай хуульд өөрчлөлт оруулах тухай хуулийн төслүүдийг эцсийн хэлэлцүүлэгт бэлтгэсэн тухай Хууль зүйн байнгын хорооноос гаргасан танилцуулга, төслүүдийн эцсийн хувилбар болон зарчмын зөрүүтэй саналыг хэлэлцэн шийдвэрлэж, хуулийн төслүүдийг баталж өгөхийг Та бүхнээс хүсье.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Байнгын хорооны танилцуулгатай холбогдуулан асуулттай гишүүд байна уу? Алга уу? Асуулт алга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Санал хураалтууд байна. Галт зэвсгийн тухай хуулийн шинэчилсэн найруулгын төслийн талаарх зарчмын зөрүүтэй саналууд. Гуравны хоёроор дэмжсэн саналууд гэсэн үг үү. Гуравны хоёроор дэмжсэн. Хууль зүйн байнгын хорооны дэмжсэн санал байна. Саналыг гаргасан хүнийх нь нэр байхгүй байх юм. Санал гаргасан гэдэг дээр бичээгүй байна л даа. Байнгын хороо санал гаргана гэж байхгүй. Заавал гишүүн гаргах ёстой. Д.Ганбат.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саналыг Д.Ганбат, Х.Тэмүүжин, Н.Батбаяр, Ш.Түвдэндорж нарын гишүүд гаргасан байна. Хууль зүйн байнгын хороо дэмжсэн байна. Эхний санал.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Төслийн 11 дүгээр зүйлийн 11.1 дэх хэсгийн “өөрийн амь биеийг бусдын зэвсэглэсэн халдлагаас,” гэснийг хасах. Дэмжье гэдгээр санал хураая.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46 гишүүн оролцож, 37 гишүүн зөвшөөрч, 80.4 хувийн саналаар эхний санал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 дахь санал. Төслийн 19 дүгээр зүйлийн доор дурдсан агуулгатай 19.5, 19.6 дахь хэсгийг хасах: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“19.5.Энэ хуулийн 3.1.4-д заасан галт зэвсэгтэй адилтгах хэрэгслийг улсын хилээр нэвтрүүлэх зөвшөөрлийг цагдаагийн байгууллага олгоно.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19.6. Энэ хуулийн 19.5-д заасан галт зэвсэгтэй адилтгах хэрэгслийг улсын хилээр нэвтрүүлэх зөвшөөрөл олгох журмыг хууль зүйн асуудал эрхэлсэн Засгийн газрын гишүүн батална.” Саналыг түрүүн нэр дурдсан 4 гишүүн гаргаж, Байнгын хороо дэмжсэн байна. Дэмжье гэдгээр санал хураая. Санал хураалт.</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46 гишүүн оролцож, 37 гишүүн зөвшөөрч, 80.4 хувийн саналаар хоёр дахь санал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Найруулгын санал байна. Найруулгын 3 санал байна. Найруулгын эхний санал.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Төслийн 3 дугаар зүйлийн 3.1.5 дахь заалтын “тир” гэснийг “буудлага үйлдэх байгууламж /тир/” гэж, 3.1.8 дахь заалтын “зүйлийг” гэснийг “хэсгийг” гэж, 11 дүгээр зүйлийн 11.1 дэх хэсгийн “зэрлэг араатан” гэснийг “араатан” гэж, мөн зүйлийн 11.2 дахь хэсгийн “ашиглаж” гэснийг “ашиглан” гэж, 26 дугаар зүйлийн 26.8 дахь хэсгийн “шинээр бүртгэлд хамрагдахдаа” гэснийг “бүртгэлд” гэж, төслийн “ээлжээр буудах” гэснийг “өөрөө цэнэглэгдэх” гэж тохиолдол бүрд тус тус өөрчлөх.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 Төслийн 9 дүгээр зүйлийн 9.2 дахь хэсэг, 12 дугаар зүйлийн 12.4 дэх хэсэг, 13 дугаар зүйлийн гарчиг, мөн зүйлийн 13.1, 13.5 дахь хэсэг, 17 дугаар зүйлийн 17.7 дахь хэсгийн “үнэмлэх” гэснийг “гэрчилгээ” гэж, 13 дугаар зүйлийн 13.2, 13.3 дахь хэсгийн “үнэмлэхэд” гэснийг “гэрчилгээнд” гэж, 13 дугаар зүйлийн 13.5 дахь хэсэг, 21 дүгээр зүйлийн 21.3 дахь хэсгийн “үнэмлэхийн” гэснийг “гэрчилгээний” гэж тус тус өөрчлөх.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 Төслийн 17 дугаар зүйлийн 17.2 дахь хэсгийг доор дурдсанаар өөрчлөн найруулах: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“17.2. Цагдаагийн байгууллага энэ хуулийн 17.1-д заасан хүсэлтийг хүлээн авснаас хойш ажлын таван өдрийн дотор энэ хуулийн 9.1-д заасан шаардлагыг хангасан иргэнд иргэний үнэмлэх, энэ хуулийн 11.6-д заасан гэмтэл согог, өвчингүйг тодорхойлсон эрүүл мэндийн хуудсыг, хуулийн этгээдэд хуулийн этгээдийн гэрчилгээг үндэслэн зөвшөөрөл олгоно”. Найруулгын саналыг дэмжье гэдгээр санал хураая.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48 гишүүн оролцож, 39 гишүүн зөвшөөрч, 81.2 хувийн саналаар найруулгын санал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“Ээлжээр буудах” гэдэг үг хүчингүй болсон хуулиас өөр газар үлдсэн үү? Ганцхан тэнд л байсан уу? Тийм ээ. Тэгвэл тэрийгээ бас өөрчлөхгүй бол нэр томьёогоо нэгэнт өөрчилж байгаа болж. Хүчингүй болохоор ингээд алга болох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Х.Тэмүүжин гишүүн микрофонд хэл.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Х.Тэмүүжин: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Галт зэвсгийн шинэчилсэн найруулгын хууль дээр “тир” гэдэг үг 5 зүйл заалт дээр байгаа учраас саяны “тир” гэдэг үгийг хаалтад хийгээд монголоор бичсэнтэй холбогдуулаад тэр монгол бичсэн үгийг нь дараагийн 5 “тир” дээр бичих. Найруулгаар. Тохиолдол болгон дээр.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Х.Тэмүүжин гишүүн саяын хураасан найруулгын санал дээр “тир” гэдэг үгийг “буудлага үйлдэх байгууламж” хаалтад “тир” гэж сольсонтой холбогдуулан тохиолдол бүрд “тир” гэдэг үгийг солихоор санал гаргасан юм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“Ээлжээр буудах” гэдэг үг бүх тохиолдолд “өөрөө цэнэглэгдэх” гэж. Ганцхан газар байгаа юм уу?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Галт зэвсгийн албан татварын тухай хуулийн төслийн талаар найруулгын санал гарсан байна.</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Төслийн 5 дугаар зүйлийн 5.1.2 дахь заалтын “үнэмлэх” гэснийг “гэрчилгээ” гэж өөрчлөх. Дэмжье гэдгээр санал хураая.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48 гишүүн оролцож, 35 гишүүн зөвшөөрч, 72.9 хувийн саналаар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тэмдэгтийн хураамжийн тухай хуульд нэмэлт, өөрчлөлт оруулах тухай хуулийн төслийн талаарх найруулгын санал.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Төслийн 1 дүгээр зүйл буюу 13 дугаар зүйлийн 13.2.1, 13.2.2 дахь заалтын “харуул хамгаалалт” гэснийг “хувийн харуул хамгаалалын” гэж, мөн зүйлийн 13.1.4, 13.1.5 дахь заалтын “үнэмлэх” гэснийг “гэрчилгээ” гэж тус тус өөрчлөх. Дэмжье гэдгээр санал хураая.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48 гишүүн оролцож, 35 гишүүн зөвшөөрч, 72.9 хувийн саналаар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Үүгээр зарчмын зөрүүтэй саналаар санал хурааж дууслаа. Эцсийн найруулгыг ирэх долоо хоногоос сонсоно шүү дээ. Ц.Нямдорж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Ц.Нямдорж: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Өчигдөр тэр нэг хоёр гурван зүйл дээр Х.Тэмүүжин янзлаад ороод ирье гэсэн зүйл хэлсэн байна. Хэвээрээ ороод ирсэн л байх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Тэр 4.1.3 дээр “хууль сахиулахын албаны” гэсэн юм явж байсан. Нэг ой, байгалийн байцаагч энэ тэрийн асуудал ярьж байгаад “хууль хяналтын” гэдэг байдлаар оруулаад ирээч гэсэн. Тэр хэвээр орж ирсэн байх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3.1.8-ын “сумны дотор байрлуулсан зүйлийг” гэдгийн “зүйлийг” гэсэн үгийг солъё гэсэн. Бас хэвээр ороод ирсэн байх юм. Аан..? Энэ “зүйлийг” гээд л одоо биччихсэн байна л даа, энэ дээр. Тийм үү. Аан за.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Тэр нөгөө “хууль сахиулахын” гэдгийг нь яасан юм? Х.Тэмүүжин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Х.Тэмүүжин гишүүн микрофонд хариулаадах.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Х.Тэмүүжин: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Яг таныг нөгөө тэр эх хууль дээр үзэж байхад “хууль сахиулагчийн” гэсэн байсан. “Хууль сахиулах албаны” юм шиг тодорхойлолт байсныг бид “бууны” тодорхойлолт болгож өөрчилсөн юм. Тэрийг.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“Зүйлийг” гэсэн байсныг нь “хэсгийг” гэсэн. Мөн нөгөө шинэчилсэн бүртгэл юм уу, шинэ бүртгэл юм уу. Наад нэг хоёр гурван юм чинь болохгүй байна гээд байсан. Тэгээд тэрийг бол зүгээр бүртгэл гэдгээр нь явсан. Тодотгол өгөлгүйгээр. Тийм байдлаар найруулсан.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Бас нэг зүйл дахиад уншихад жаахан түвэгтэй юм байна шүү. Тэрийг нь найруулаарай гэсэн. Тэрийг сая бас найруулгаар санал хураасан. Нөгөө ой хамгаалагчтай холбоотой заалт нь болохоор угаасаа хуулийн төсөл дээр бууны ангилал дотор харуул хамгаалалтын гээд тусдаа ангилал дотор байгаа юм билээ. Иргэний зориулалттай биш. Харуул хамгаалалтын зориулалттай гээд. Тэгээд одоо бол хуулиараа ой хамгаалагч нарт бууг бол гэрээлэх байдлаар, гэрээлсэн байдлаар дандаа эзэмшүүлдэг юм билээ. Ихэнхи нь бол өөрөө хувийн буугаараа бас хамруул хамгаалалтын үйл ажиллагаа явуулдаг.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тэр хувийн буу байна уу, эсвэл албанаас гэрээлж өгсөн байна уу ялгаагүй тэр буу нь бол харуул хамгаалалтын гэдэг эрх зүйн статусынхаа хүрээнд иргэний зориулалттай биш харуул хамгаалалтын зориулалттай гэдгээрээ бүртгэгдээд явах боломжтой болж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Ц.Нямдорж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Ц.Нямдорж: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Өчигдөр ярьсан юм, С.Баярцогт оо.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сахиулах албаны зориулалттай галт зэвсэг гээд л, цагдаа гээд л. Тэр дотор нь тэр ойг оруулчихмаар л байгаа юм даа. Үүнийгээ яриагүйд харамсаж байна. Энэ ойн хамгаалагч нарын чинь галт зэвсэг бол харуул хамгаалалтын ямар зорилго байхгүй.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Харуул хамгаалалтын аж ахуйн нэгжүүд чинь тусгай зөвшөөрөл аваад бизнесийн үйл ажиллагаа явуулдаг байгууллага шүү дээ. Хувийн байгууллагууд шүү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Ой хамгаалагч бол энэ байгаль орчныг хамгаалаад, төрийг төлөөлөөд сууж байгаа төрийн тусгай албаны албан хаагч гээд хуульд чинь хийчихсэн байж байгаа шүү дээ. Үүнийгээ л одоо энэ ойлгомоор л юм даа. Харин ээ. Энэ чинь одоо асуудал би та нар үүнийгээ ойлгоод оруулаад ирэх юм байх…/минут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Ой хамгаалагчийн эрх зүйн байдлыг бид нар бууны хуулиар шийдэх боломжгүй л дээ. Ойн хамгаалагчийн эрх зүйн байдлыг нөгөө хуулиуд дээр өөрчилсөн тохиолдолд бууныхаа хуульд өөрчлөлт оруулах бололцоотой.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мэндчилгээ дэвшүүлье. </w:t>
      </w:r>
      <w:bookmarkStart w:id="2" w:name="__DdeLink__3273_1819458869"/>
      <w:r>
        <w:rPr>
          <w:rStyle w:val="Emphasis"/>
          <w:rFonts w:eastAsia="Arial" w:cs="Arial"/>
          <w:b w:val="false"/>
          <w:bCs w:val="false"/>
          <w:i w:val="false"/>
          <w:iCs w:val="false"/>
          <w:caps w:val="false"/>
          <w:smallCaps w:val="false"/>
          <w:color w:val="000000"/>
          <w:sz w:val="24"/>
          <w:szCs w:val="24"/>
          <w:u w:val="none"/>
          <w:lang w:val="mn-Cyrl-MN" w:eastAsia="en-US" w:bidi="ar-SA"/>
        </w:rPr>
        <w:t>Нийслэл дэх улсын тэргүүний 13 дугаар дунд сургуулийг 2005 онд төгссөний 10 жилийн ойн дурсамж уулзалтад оролцож буй 35 иргэн Улсын Их Хурлын үйл ажиллагаа, Төрийн ордонтой танилцаж байна.</w:t>
      </w:r>
      <w:bookmarkEnd w:id="2"/>
      <w:r>
        <w:rPr>
          <w:rStyle w:val="Emphasis"/>
          <w:rFonts w:eastAsia="Arial" w:cs="Arial"/>
          <w:b w:val="false"/>
          <w:bCs w:val="false"/>
          <w:i w:val="false"/>
          <w:iCs w:val="false"/>
          <w:caps w:val="false"/>
          <w:smallCaps w:val="false"/>
          <w:color w:val="000000"/>
          <w:sz w:val="24"/>
          <w:szCs w:val="24"/>
          <w:u w:val="none"/>
          <w:lang w:val="mn-Cyrl-MN" w:eastAsia="en-US" w:bidi="ar-SA"/>
        </w:rPr>
        <w:t xml:space="preserve"> Та бүхэнд ажлын амжилт, эрүүл энх, сайн сайхныг хүсэн ерөөе.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хуулиа бүхэлд нь батлах санал хураалтууд явуулна. Нэгдүгээр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Галт зэвсгийн тухай хуулийн шинэчилсэн найруулгын төслийг бүхэлд нь баталъя гэсэн санал хураая. Санал хураалт. Санал хурааж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49 гишүүн оролцож, 39 гишүүн зөвшөөрч, 79.6 хувийн саналаар нэгдүгээр санал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 санал. Галт зэвсгийн тухай хууль хүчингүй болсонд тооцох тухай хуулийн төслийг бүхэлд нь баталъя гэсэн санал хураая.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49 гишүүн оролцож, 34 гишүүн зөвшөөрч, 69.4 хувийн саналаар хоёр дахь санал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 дахь санал. Бууны албан татварын тухай хууль хүчингүй болсонд тооцох тухай хуулийн төслийг бүхэлд нь баталъя гэсэн санал хураая.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49 гишүүн оролцож, 36 гишүүн зөвшөөрч, 73.5 хувийн саналаар 3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Дөрөв. Аж ахуйн үйл ажиллагааны тусгай зөвшөөрлийн тухай хуульд өөрчлөлт оруулах тухай хуулийн төслийг бүхэлд нь баталъя гэсэн санал хураая.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49 гишүүн оролцож, 37 гишүүн зөвшөөрч, 75.5 хувийн саналаар дөрөв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Галт зэвсгийн албан татварын тухай хуулийн төслийг бүхэлд нь баталъя гэсэн санал хураая.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49 гишүүн оролцож, 35 гишүүн зөвшөөрч, 71.4 хувийн саналаар тав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Зургаа. Захиргааны хариуцлагын тухай хуульд өөрчлөлт оруулах тухай хуулийн төслийг бүхэлд нь баталъя гэсэн санал хураая.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49 гишүүн оролцож, 35 гишүүн зөвшөөрч, 71.4 хувийн саналаар зургаа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тэмдэгтийн хураамжийн тухай хуульд өөрчлөлт оруулах тухай хуулийн төслийг бүхэлд нь баталъя гэсэн санал хураая.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49 гишүүн оролцож, 36 гишүүн зөвшөөрч, 73.5 хувийн саналаар долоо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Эрүүгийн хуульд өөрчлөлт оруулах тухай хуулийн төслийг бүхэлд нь баталъя гэсэн санал хураая.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49 гишүүн оролцож, 37 гишүүн зөвшөөрч, 75.5 хувийн саналаар найм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Ес. Татварын ерөнхий хуульд өөрчлөлт оруулах тухай хуулийн төслийг бүхэлд нь баталъя гэсэн санал хураая.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50 гишүүн оролцож, 38 гишүүн зөвшөөрч, 76.0 хувийн саналаар ес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Арав буюу сүүлчийн санал хураалт. Төсвийн тухай хуульд өөрчлөлт оруулах тухай хуулийн төслийг бүхэлд нь баталъя гэсэн санал хураая.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50 гишүүн оролцож, 38 гишүүн зөвшөөрч, 76.0 хувийн саналаар арав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Үүгээр хуулиудын төсөл батлагдлаа. Ажлын хэсэг. Гишүүдэд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center"/>
        <w:rPr/>
      </w:pPr>
      <w:r>
        <w:rPr>
          <w:rStyle w:val="Emphasis"/>
          <w:rFonts w:eastAsia="Arial" w:cs="Arial"/>
          <w:b/>
          <w:bCs/>
          <w:i/>
          <w:iCs/>
          <w:caps w:val="false"/>
          <w:smallCaps w:val="false"/>
          <w:color w:val="000000"/>
          <w:sz w:val="24"/>
          <w:szCs w:val="24"/>
          <w:u w:val="none"/>
          <w:lang w:val="mn-Cyrl-MN" w:eastAsia="en-US" w:bidi="ar-SA"/>
        </w:rPr>
        <w:t>Хоёр. Эдийн засгийн ил тод байдлыг дэмжих тухай хуулийн төсөл /</w:t>
      </w:r>
      <w:r>
        <w:rPr>
          <w:rStyle w:val="Emphasis"/>
          <w:rFonts w:eastAsia="Arial" w:cs="Arial"/>
          <w:b w:val="false"/>
          <w:bCs w:val="false"/>
          <w:i/>
          <w:iCs/>
          <w:caps w:val="false"/>
          <w:smallCaps w:val="false"/>
          <w:color w:val="000000"/>
          <w:sz w:val="24"/>
          <w:szCs w:val="24"/>
          <w:u w:val="none"/>
          <w:lang w:val="mn-Cyrl-MN" w:eastAsia="en-US" w:bidi="ar-SA"/>
        </w:rPr>
        <w:t xml:space="preserve">Засгийн газар 2015.07.03-ны өдөр өргөн мэдүүлсэн, </w:t>
      </w:r>
      <w:r>
        <w:rPr>
          <w:rStyle w:val="Emphasis"/>
          <w:rFonts w:eastAsia="Arial" w:cs="Arial"/>
          <w:b/>
          <w:bCs/>
          <w:i/>
          <w:iCs/>
          <w:caps w:val="false"/>
          <w:smallCaps w:val="false"/>
          <w:color w:val="000000"/>
          <w:sz w:val="24"/>
          <w:szCs w:val="24"/>
          <w:u w:val="none"/>
          <w:lang w:val="mn-Cyrl-MN" w:eastAsia="en-US" w:bidi="ar-SA"/>
        </w:rPr>
        <w:t>эцсийн хэлэлцүүлэг</w:t>
      </w:r>
      <w:r>
        <w:rPr>
          <w:rStyle w:val="Emphasis"/>
          <w:rFonts w:eastAsia="Arial" w:cs="Arial"/>
          <w:b w:val="false"/>
          <w:bCs w:val="false"/>
          <w:i/>
          <w:iCs/>
          <w:caps w:val="false"/>
          <w:smallCaps w:val="false"/>
          <w:color w:val="000000"/>
          <w:sz w:val="24"/>
          <w:szCs w:val="24"/>
          <w:u w:val="none"/>
          <w:lang w:val="mn-Cyrl-MN" w:eastAsia="en-US" w:bidi="ar-SA"/>
        </w:rPr>
        <w:t>/</w:t>
      </w:r>
    </w:p>
    <w:p>
      <w:pPr>
        <w:pStyle w:val="TextBody"/>
        <w:spacing w:lineRule="atLeast" w:line="100" w:before="0" w:after="0"/>
        <w:ind w:left="0" w:right="0" w:hanging="0"/>
        <w:jc w:val="both"/>
        <w:rPr/>
      </w:pPr>
      <w:r>
        <w:rPr>
          <w:rStyle w:val="Emphasis"/>
          <w:rFonts w:eastAsia="Arial" w:cs="Arial"/>
          <w:b w:val="false"/>
          <w:bCs w:val="false"/>
          <w:i/>
          <w:iCs/>
          <w:caps w:val="false"/>
          <w:smallCaps w:val="false"/>
          <w:color w:val="000000"/>
          <w:sz w:val="24"/>
          <w:szCs w:val="24"/>
          <w:u w:val="none"/>
          <w:lang w:val="mn-Cyrl-MN" w:eastAsia="en-US" w:bidi="ar-SA"/>
        </w:rPr>
        <w:tab/>
      </w:r>
    </w:p>
    <w:p>
      <w:pPr>
        <w:pStyle w:val="TextBody"/>
        <w:spacing w:lineRule="atLeast" w:line="100" w:before="0" w:after="0"/>
        <w:ind w:left="0" w:right="0" w:hanging="0"/>
        <w:jc w:val="both"/>
        <w:rPr/>
      </w:pPr>
      <w:r>
        <w:rPr>
          <w:rStyle w:val="Emphasis"/>
          <w:rFonts w:eastAsia="Arial" w:cs="Arial"/>
          <w:b w:val="false"/>
          <w:bCs w:val="false"/>
          <w:i/>
          <w:iCs/>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Дараагийн асуудал. Эдийн засгийн ил тод байдлыг дэмжих тухай хуулийн төслийн эцсийн хэлэлцүүлэг явуулъя. Хуулийн төслийн талаарх Төсвийн байнгын хорооны танилцуулгыг Улсын Их Хурлын гишүүн Б.Наранхүү танилцуулна. Индэрт урьж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Б.Наранхүү: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газраас өргөн мэдүүлсэн Эдийн засгийн ил тод байдлыг дэмжих тухай хуулийн төслийн анхны хэлэлцүүлгийг Улсын Их Хурлын чуулганы 2015 оны 8 дугаар сарын 6-ны өдрийн нэгдсэн хуралдаанаар хэлэлцээд, төслийг эцсийн хэлэлцүүлэгт бэлтгүүлэхээр Төсвийн байнгын хороонд шилжүүлсэн.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 2015 оны 8 дугаар сарын 7-ны өдрийн хуралдаанаараа хуулийн төслийн эцсийн хэлэлцүүлгийг хийж, дараах танилцуулгыг бэлтгэлээ.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чуулганы нэгдсэн хуралдаанаар төслийн анхны хэлэлцүүлгийг хийх үед Улсын Их Хурлын гишүүн Х.Болорчулууны гаргасан төслийн 4 дүгээр зүйлийн “4.1.7. Авлигын эсрэг хууль” гэсэн заалтыг хасах санал олонхийн дэмжлэг авсан тул энэ заалттай холбоотой төслийн 2 дугаар зүйлийн 2.1 дэх хэсгийн “Авлигын эсрэг хуулийн дагуу хөрөнгө, орлогын мэдүүлэг гаргахаар” гэснийг, 5 дугаар зүйлийн 5.2 дахь хэсгийн “мэдүүлэг, холбогдох байгууллагад шинээр гаргаж өгсөн хөрөнгө, орлогын” гэснийг, мөн хэсгийн “хөрөнгө, орлогын” гэснийг, 6 дугаар зүйлийн 6.2 дахь хэсгийн “болон хөрөнгө, орлогын мэдүүлэг” гэснийг тус тус хасаж, төслийн эцсийн хувилбарт тусгасан.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Их Хурлын чуулганы хуралдааны дэгийн тухай хуулийн 23 дугаар зүйлийн 23.2.1 дэх заалтын дагуу дээрх саналтай холбогдуулан 5 дугаар зүйлийн 5.5 дахь хэсгийг хасах саналыг хуралдаанд оролцсон гишүүд санал нэгтэй дэмжсэн.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чуулганы нэгдсэн хуралдаанаар хуулийн төслийн анхны хэлэлцүүлгийг хийх үед дэмжлэг авсан саналыг төсөлд нэмж тусгасан төслийн эцсийн хувилбар, эцсийн хэлэлцүүлэгт бэлтгэсэн тухай Төсвийн байнгын хорооны танилцуулгыг бэлтгэж, Та бүхэнд тараасан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Эдийн засгийн ил тод байдлыг дэмжих тухай хуулийн төслийг эцсийн хэлэлцүүлэгт бэлтгэсэн талаар Төсвийн байнгын хорооноос гаргасан танилцуулгыг хэлэлцэн, хуулийн төслийг баталж өгөхийг Та бүхнээсээ хүсье.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Байнгын хорооны танилцуулгатай холбогдуулан асуулттай гишүүд байна уу? Ц.Нямдорж гишүүнээр асуулт тасалъя. Р.Гончигдорж гишүүн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Р.Гончигдорж: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Энэ эцсийн хэлэлцүүлэгт бэлтгэхдээ Байнгын хороо юм уу, Байнгын хорооны ажлын алба бол их том эндүүрлүүдийг гаргасан байна. Энэ Х.Болорчулуун гишүүний гаргасан 4.1.7 авлигын эсрэг гэсэн заалтыг санал хурааж хассан. Энэ хасагдсан ч гэсэн бусад заалтууд бол байж байх ёстой юм. Үүнтэй  шууд хамааралтай ерөөсөө биш.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Би үүнийг ойлгогдохоор тайлбарлая гэж бодож байна. Х.Болорчулуун үүнийг хасахдаа манай гишүүд ямархуу зүйлд эмзэглүүлж, манай гишүүдийг юунд эмзэглүүлсэн гэхээр зэрэг авлига авсан, өгсөн энэ асуудлыг одоо та нар нуун дарагдуулах гэж байна. Авлигачдаа дэмжиж байна гэсэн ийм байдлыг гаргаад хуулийн нэр дээр хууртаж тэгээд үнэхээр энэ заалтыг хассан юм байгаа юм. Үнэн хэрэг дээрээ энэ бол энэ хуульд заасан Авлигын эсрэг хуулийн дагуу хөрөнгө орлогын мэдүүлэг гаргахаар заасан хүмүүст үйлчилнэ гээд. Би хэсэгхэнийг нь засчихлаа шүү дээ. За тийм. Энэ бол энд ямар хуулийн этгээд хүн хамрах вэ гэдгийг нь заасан. Тэрийг хассанаар энэ яагаад ч өөрчлөгдөх учир байхгүй.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Хоёрдугаарт нь, мөн 5.2-т санхүүгийн олон тал татварын тайлан гаалийн байгууллагад нөхөн мэдүүлсэн барааны мэдүүлэг, холбогдох байгууллага шинээр гаргаж өгсөн хөрөнгө орлогын мэдүүлэг гэдгийн тэр хөрөнгө холбогдох байгууллагад шинээр гарч ирсэн хөрөнгө орлогын мэдүүлэг гэдгийг нь. Мөн хойд талд хөрөнгө орлогын мэдүүлэг гэдгүүдийг нь 5.2-оос бас автоматаар дарсан байгаа юм. Энэ огт хамаагүй. Тэр хуулийн заалт хасагдсантай огт хамаагүй.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Тэр заалт хасагдсан ч гэсэн одоо энэ Байнгын хорооноос 5.5 гэж бас үүнтэй холбогдсон гэж хэлээд бас одоо хасахаар оруулж ирсэн санал Байнгын хороог дэмжүүлсэн байгаа юм. Энэ бол өөрөө бие даасан зүйл. Одоо үүний дагуу, 5.5-ын дагуу энэ хуулийн 3.1-д заасан хугацаанаас хойш хөрөнгө орлогын мэдүүлэг авахдаа энэ хуулийн 5.2-т заасны дагуу шинээр мэдүүлсэн хөрөнгө орлогын мэдүүлгийг үндэслэн хянана гэж.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Өөрөөр хэлбэл тэнд байсан хөрөнгө орлогын мэдүүлгээс зөрж шинээр бүртгүүлсэн байхад өмнөхийг нь хянахгүй. Зөвхөн шинээр оруулж ирснийг нь хянана. Шинээр оруулж ирснийг нь хянана. Ингээд зохицуулахаар чинь зэрэг бараг тэр одоо 4.1.7 бол угаасаа хэрэггүй байгаа байхгүй юу. Хүн одоо бас нэг ямар нэг байдлаар энэ хуулийн дагуу ил тод байдлын нөхцөлд зарим нэг зүйлүүдээ нэмлээ. Нэмээд үүнийгээ хөрөнгө орлогын мэдүүлэг дээрээ бичлээ. Одоо Авлигатай тэмцэх газар хөрөнгө орлогын мэдүүлэг хянахдаа зөвхөн үүнийг нь хянана. Тэрнээс өмнөхийг хянахгүй. Өмнөхтэй харьцуулж хянахгүй.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Авлигатай тэмцэх тухай хууль дээр хөрөнгө орлогоо буруу мэдүүлсэн гэдэг. Тэрүүгээр авагдах арга хэмжээ албан тушаалаас нь чөлөөлөх, захиргааны болон бусад арга хэмжээ бол ерөөсөө авагдахгүй гэдгийг 5.5 өөрөө хэлсэн байгаа байхгүй юу. Та нар хянахдаа сүүлд өгснийг нь хянана шүү. Өмнөх бол хамаагүй шүү гэсэн байгаа байхгүй юу.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Төсвийн байнгын хороо ерөөсөө тэр Х.Болорчулуун гишүүний эртүүдийн хуралдаан дээр хассан 4.1.7 бол хассан чигээрээ л. Бусдыг нь хэвээрэнг нь л оруулж ирэх ёстой. Ерөөсөө агуулга нь ийм байгаа юм. Агуулга нь ийм. Тийм учраас тэгж дураараа энэ дээр санал хураагаагүй баахан зураасаар энэ эцсийн хэлэлцүүлэгт дарж орж ирсэн зүйлүүд ч байж болохгүй. Одоо гишүүдээсээ хүсч байгаа зүйл бол миний санал тэр Байнгын хорооноос дэмжигдээд. Дэмжигдэхдээ тэр 4.1-ийн. Хасагдсан учраас орж ирж байгаа юм гэсэн үгтэйгээр 5.5-ыг хассаныг нь дэмжихээ больцгоочихъё. Тэгээд л энэ 4.1.7 бол хасагдаа биз. Бусад нь хэвээрээ үлдэг. Тэгэх юм бол яг бидний бодож байсан яг тэр хэр хэмжээндээ бол асуудал үлдэх юм гэж ингэж хэлмээр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Б.Болор гишүүн хариулна. Байнгын хороон дээр юу болсон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Р.Гончигдорж гишүүний асуулт саналд тайлбар өгье. Тэгээд яах вэ Байнгын хорооны өнөөдрийн хуралдаанаар асуудал нэлээн яригдаж, бас нэлээн маргаан дагуулсан. Тэгээд Улсын Их Хурлын гишүүн Х.Болорчулууны гаргасан 4 дүгээр зүйлийн 4.1.7 Авлигын эсрэг хууль гэсэн заалтыг хасах санал олонхийн дэмжлэг авсан тул энэний дагуу л одоо саяны энэ өөрчлөлтүүд орж ирсэн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Тэр 5.5 гэдэг нь өөрөө тусгай заалт байсан учраас. Тэр заалт нь өөрөө тэр ХОМ-той холбогдолтой ийм заалт байсан л даа. Тэгээд авлигатай тэмцэх, авлигын эсрэг гэдэг энэ хэсэг нь Авлигын эсрэг хууль гэсэн заалт нь одоо хасах, олонхийн дэмжлэг авсан учраас бид бас энэ чуулганы хуралдааны дэгийн тухай хуулийн дагуу энэ хуулийн төслийг гүйцээн боловсруулах чиглэлээр одоо дээрх саналтай холбогдуулан 5 дугаар зүйлийн 5.5 дахь хэсгийг хасах саналыг Байнгын хороонд оруулж ирээд ингээд гишүүдийн дэмжлэг аваад орж ирсэн байгаа юм. Тэгээд гишүүд санал хураах үедээ тэгээд л саяны Р.Гончигдорж гишүүний хэлснээр саналаа өгнө биз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Хэлэлцэгдээгүй заалт биш л дээ. Би өчигдөр Х.Болорчулуун гишүүнийг санал гаргахад нь Авлигын эсрэг хуулийн зөвхөн 4.1.7-г хасъя гээгүй. Ерөөсөө хөрөнгө орлогын мэдүүлгээ шинэчлэхийг ил тод байдалд хамруулахгүй л гэж санал хураалгасан гэж ойлгосон шүү дээ. Тэр дагуу Байнгын хороо. Тэр дагуу ийм үг байгаа бүх газрыг хассан. Дээр нь 5.5-ыг хасахаас өөр аргагүй боллоо шүү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Шоу ч биш л дээ. Ерөөсөө төрийн албан хаагчид хөрөнгө орлогын мэдүүлэгтээ шинээр юм бичээд байдаг. Тэрийг нь өршөөх гэж байгаа бол эсэргүүцсэн шүү дээ. Тэрийг нь би зөв гэж үзэж байгаа шүү дээ. Байнгын хороо ч гэсэн зөв ойлгосон байна. Ц.Нямдорж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Ц.Нямдорж: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хууль хэрэгжүүлэхэд анхнаасаа л тайлбар чинь, ажлын хэсгийн тайлбар буруу явагдаад байгаа юм даа. Үүнийгээ ер нь ажлын хэсэг дээрээ, Байнгын хороон дээрээ зөв ойлгосон юм болов уу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Өчигдөр энэ Ил тод байдлын хууль, Эрүүгийн хуульд ямар ч хамааралгүй, падлийгүй хууль гэдэг тайлбар хийгдсэн дээ. Энэ баталж байгаа хуулийн чинь 6.3-д энэ хуулийг хэрэгжүүлэхтэй холбоотойгоор хувь хүн, хуулийн этгээд хуульд заасан татварын төрлөөр гэл үү. Биш. Худлаа хэлж байна. Энэ биш юм байна. 6.1 юм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хуулийн 4.1, 5.1-д заасны дагуу хуулийн хариуцлагаас чөлөөлөгдөх хувь хүн, хуулийн этгээдэд ийнхүү чөлөөлөгдөхөөр заасан үндэслэлээр нь дахин эрүүгийн хэрэг үүсгэх, захиргааны хариуцлага хүлээлгэхийг, гүйцэтгэх ажил явуулахыг хориглоно гэсэн заалтууд байгаа шүү. Үүнийгээ ойлгож баталж байна гэж би бодож байна. Өөр надад хэлэх юм алга.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Х.Болорчулуун гишүүн үг хэлэх юм уу, тайлбар хэлэх юм уу? Хэл хэл. Өчигдөр ямар агуулгаар санал гаргасан юм. Дэмжихийг чинь юу гэж ойлгосон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Х.Болорчулуун: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Ц.Нямдорж гишүүний тэр 6 дугаар зүйл, 6.1-д одоо хариуцлагаас эрүүгийн хэрэг үүсэх, захиргааны хариуцлага хүлээлгэх, гүйцэтгэх ажил явуулахыг хориглоно гэсэн энэ зүйл заалт байгаа тохиолдолд тэр 4.1.7-г одоо Авлигын тухай хуулийг авсан ч одоо хэрэггүй гэж байна. Тийм биш ээ. Энийг нь авчихаар бусдад нь үйлчлэхээс биш энд үйлчлэхгүй гэсэн үг байхгүй юу.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энэ бол зөв зүйтэй байхгүй юу.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Саналаа хураая даа. Би бол тэгж ойлгосон. ХОМ мэдүүлдэг 40 мянган хүнд энэ хууль хамаагүй л гэж би ойлгосон. Тийм үү. Тийм учраас бүх газар байгаа Авлигын эсрэг хууль гэдэг үгийг л авна шүү дээ. Тийм.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Ц.Нямдорж гишүүн юу нь болохгүй байна. За тайлбараа хэл.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Ц.Нямдорж: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Наад авлигын эсрэг хууль гэдэг хуулийг 4-өөс авч хаясан ч 6.3-аараа. 1-ээр билүү? Сая миний уншдаг. 6.1-ээрээ эрүүгийн хариуцлагаас чөлөөлөгдөнө. Яагаад вэ гэхээр энэ Авлигын эсрэг хуулиар биш эрүүгийн хуулиар хүн шийтгүүлдэг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Эрүүгийн хариуцлагаас чөлөөлнө гээд хавтгайруулаад ойлгомжтой биччихсэн байгаа учраас Авлигын эсрэг хуулийн чинь заалт энд байсан, эс байсан эрүүгийн хариуцлагаас чөлөөлөгдөнө шүү. Үүнийгээ ойлгож хэрэглээрэй.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Би энэ дээр буруу зөв гэж хэлэхгүй байна. Олонхиороо ингээд 3 удаа оруулж ирээд хүчээр баталж байгаа хууль дээр одоо юм яриад нэмэргүй гэдгийг би мэдэрч л байна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Тэгэхдээ энд нэг юм хийж гаргачихаад гарсны дараа Х.Тэмүүжин бид хоёрын хэн нь ч юу ч гэж хэлсэн падгүй. Хуулийнхан энэ 6.1-ээр чинь чөлөөлнө. Яагаад вэ гэхээр эрүүгийн хариуцлага болон бусад хариуцлагад татахыг хориглоно гээд заачихсан байна шүү дээ. Энэ та нарын хэлж байгаа тайлбар чинь хуулийн байгууллага дээр очоод юу ч биш болж хувирна гэдгийг ойлговол зохино. Ойлговол зохино. Эрүүгийн хариуцлага гэдэг чинь бүх төрлийн эрүүгийн хариуцлагаас чөлөөлнө гэсэн үг. Хэрэг татаж болохгүй гэсэн үг. Гүйцэтгэх ажил явуулж болохгүй гэсэн үг. Хатуу хориглосон заалтыг 6.1-ээрээ хийж байна шүү. Үүнийгээ ойлгож юмаа батлаарай гэдгийг би хэлэх гэж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тэр Авлигын эсрэг хууль дээр маргаад байж хэрэггүй. Х.Болорчулуун гишүүн ээ. Энэ дээр маргалдаад нэмэр байхгүй. 6.1-ээр чинь бүх юм ингээд дууссан.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саналаа хураая. Ямар ч байсан ХОМ мэдүүлдэг 40 мянган хүнд энэ хууль хамаагүй. Төсвийн байнгын хорооны дэмжсэн санал байна. Төслийн 5 дугаар зүйлийн 5.5 дахь хэсгийг хасах. Санал гаргасан Улсын Их Хурлын гишүүн Х.Болорчулуун. Байнгын хороо дэмжсэн байна. Дэмжье гэдгээр санал хураая. Санал хураалт. Санал хурааж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52 гишүүн оролцож, 32 гишүүн зөвшөөрч, 61.5 хувийн саналаар дэмжлээ.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Өөр санал хураалт байхгүй юу. Байнгын хорооноос гаргасан зарчмын зөрүүтэй саналаар санал хурааж дууслаа. Одоо хуулиа бүхэлд нь батлах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хорооны саналаар Эдийн засгийн ил тод байдлыг дэмжих тухай хуулийн төслийг бүхэлд нь баталъя гэсэн санал хураая. Санал хураалт. Санал хурааж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50 гишүүн оролцож, 40 гишүүн зөвшөөрч, 80.0 хувийн саналаар хууль бүхэлдээ батлагдлаа.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Гишүүд, ажлын хэсэгт баярлалаа. Өнөөдрийн хуралдаан дууслаа.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val="false"/>
          <w:iCs w:val="false"/>
          <w:caps w:val="false"/>
          <w:smallCaps w:val="false"/>
          <w:color w:val="000000"/>
          <w:sz w:val="24"/>
          <w:szCs w:val="24"/>
          <w:u w:val="none"/>
          <w:lang w:val="mn-Cyrl-MN" w:eastAsia="en-US" w:bidi="ar-SA"/>
        </w:rPr>
        <w:tab/>
        <w:t xml:space="preserve">Чуулганы нэгдсэн хуралдаан 40 минут үргэлжилж, </w:t>
      </w:r>
      <w:r>
        <w:rPr>
          <w:rStyle w:val="Emphasis"/>
          <w:rFonts w:eastAsia="Arial" w:cs="Arial"/>
          <w:b/>
          <w:bCs/>
          <w:i w:val="false"/>
          <w:iCs w:val="false"/>
          <w:caps w:val="false"/>
          <w:smallCaps w:val="false"/>
          <w:color w:val="000000"/>
          <w:sz w:val="24"/>
          <w:szCs w:val="24"/>
          <w:u w:val="none"/>
          <w:lang w:val="en-US" w:eastAsia="en-US" w:bidi="ar-SA"/>
        </w:rPr>
        <w:t>1</w:t>
      </w:r>
      <w:r>
        <w:rPr>
          <w:rStyle w:val="Emphasis"/>
          <w:rFonts w:eastAsia="Arial" w:cs="Arial"/>
          <w:b/>
          <w:bCs/>
          <w:i w:val="false"/>
          <w:iCs w:val="false"/>
          <w:caps w:val="false"/>
          <w:smallCaps w:val="false"/>
          <w:color w:val="000000"/>
          <w:sz w:val="24"/>
          <w:szCs w:val="24"/>
          <w:u w:val="none"/>
          <w:lang w:val="mn-Cyrl-MN" w:eastAsia="en-US" w:bidi="ar-SA"/>
        </w:rPr>
        <w:t>5</w:t>
      </w:r>
      <w:r>
        <w:rPr>
          <w:rStyle w:val="Emphasis"/>
          <w:rFonts w:eastAsia="Arial" w:cs="Arial"/>
          <w:b/>
          <w:bCs/>
          <w:i w:val="false"/>
          <w:iCs w:val="false"/>
          <w:caps w:val="false"/>
          <w:smallCaps w:val="false"/>
          <w:color w:val="000000"/>
          <w:sz w:val="24"/>
          <w:szCs w:val="24"/>
          <w:u w:val="none"/>
          <w:lang w:val="en-US" w:eastAsia="en-US" w:bidi="ar-SA"/>
        </w:rPr>
        <w:t xml:space="preserve"> </w:t>
      </w:r>
      <w:r>
        <w:rPr>
          <w:rStyle w:val="Emphasis"/>
          <w:rFonts w:eastAsia="Arial" w:cs="Arial"/>
          <w:b/>
          <w:bCs/>
          <w:i w:val="false"/>
          <w:iCs w:val="false"/>
          <w:caps w:val="false"/>
          <w:smallCaps w:val="false"/>
          <w:color w:val="000000"/>
          <w:sz w:val="24"/>
          <w:szCs w:val="24"/>
          <w:u w:val="none"/>
          <w:lang w:val="mn-Cyrl-MN" w:eastAsia="en-US" w:bidi="ar-SA"/>
        </w:rPr>
        <w:t xml:space="preserve">цаг 15 минутад өндөрлөв.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rPr/>
      </w:pPr>
      <w:r>
        <w:rPr>
          <w:rFonts w:eastAsia="Arial"/>
          <w:i w:val="false"/>
          <w:iCs w:val="false"/>
          <w:sz w:val="24"/>
          <w:szCs w:val="24"/>
          <w:lang w:val="mn-Cyrl-MN"/>
        </w:rPr>
        <w:tab/>
        <w:t>Дууны бичлэгээс буулгасан:</w:t>
      </w:r>
    </w:p>
    <w:p>
      <w:pPr>
        <w:pStyle w:val="TextBody"/>
        <w:spacing w:lineRule="atLeast" w:line="100" w:before="0" w:after="0"/>
        <w:ind w:left="0" w:right="0" w:hanging="0"/>
        <w:rPr/>
      </w:pPr>
      <w:r>
        <w:rPr>
          <w:rFonts w:eastAsia="Arial"/>
          <w:i w:val="false"/>
          <w:iCs w:val="false"/>
          <w:sz w:val="24"/>
          <w:szCs w:val="24"/>
          <w:lang w:val="mn-Cyrl-MN"/>
        </w:rPr>
        <w:tab/>
        <w:t xml:space="preserve">ПРОТОКОЛЫН АЛБАНЫ </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z w:val="24"/>
          <w:szCs w:val="24"/>
          <w:u w:val="none"/>
          <w:lang w:val="mn-Cyrl-MN" w:eastAsia="en-US" w:bidi="ar-SA"/>
        </w:rPr>
        <w:tab/>
        <w:t xml:space="preserve">ШИНЖЭЭЧ </w:t>
        <w:tab/>
        <w:tab/>
        <w:tab/>
        <w:tab/>
        <w:tab/>
        <w:tab/>
        <w:tab/>
        <w:tab/>
        <w:t>Ц.АЛТАН-ОД</w:t>
      </w:r>
    </w:p>
    <w:sectPr>
      <w:footerReference w:type="default" r:id="rId2"/>
      <w:type w:val="nextPage"/>
      <w:pgSz w:w="12240" w:h="15840"/>
      <w:pgMar w:left="1984" w:right="85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right"/>
      <w:rPr/>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suppressAutoHyphens w:val="true"/>
      <w:overflowPunct w:val="false"/>
      <w:bidi w:val="0"/>
      <w:spacing w:lineRule="auto" w:line="276" w:before="0" w:after="200"/>
      <w:jc w:val="left"/>
      <w:textAlignment w:val="baseline"/>
    </w:pPr>
    <w:rPr>
      <w:rFonts w:ascii="Arial" w:hAnsi="Arial" w:eastAsia="SimSun" w:cs="Calibri"/>
      <w:color w:val="00000A"/>
      <w:sz w:val="24"/>
      <w:szCs w:val="24"/>
      <w:lang w:val="en-US" w:eastAsia="zh-CN" w:bidi="hi-IN"/>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en-US" w:eastAsia="en-US" w:bidi="en-U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1"/>
    <w:pPr>
      <w:widowControl w:val="false"/>
      <w:suppressAutoHyphens w:val="true"/>
    </w:pPr>
    <w:rPr>
      <w:rFonts w:ascii="Times New Roman" w:hAnsi="Times New Roman" w:eastAsia="SimSun" w:cs="Mangal"/>
      <w:color w:val="00000A"/>
      <w:sz w:val="24"/>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497" w:leader="none"/>
        <w:tab w:val="right" w:pos="899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10475</TotalTime>
  <Application>LibreOffice/4.4.2.2$Windows_x86 LibreOffice_project/c4c7d32d0d49397cad38d62472b0bc8acff48dd6</Application>
  <Paragraphs>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2015-08-10T08:28:36Z</dcterms:created>
  <dc:language>en</dc:language>
  <cp:lastPrinted>2015-08-11T08:30:31Z</cp:lastPrinted>
  <dcterms:modified xsi:type="dcterms:W3CDTF">2015-08-11T15:31:33Z</dcterms:modified>
  <cp:revision>78</cp:revision>
</cp:coreProperties>
</file>