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D9035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E31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E2A5A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E2A5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4DC95C00" w14:textId="77777777" w:rsidR="006E2A5A" w:rsidRDefault="006E2A5A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4F067D5" w14:textId="77777777" w:rsidR="00C25190" w:rsidRPr="008C19A0" w:rsidRDefault="00C25190" w:rsidP="00C25190">
      <w:pPr>
        <w:jc w:val="center"/>
        <w:rPr>
          <w:b/>
          <w:lang w:val="mn-MN"/>
        </w:rPr>
      </w:pPr>
      <w:r w:rsidRPr="008C19A0">
        <w:rPr>
          <w:b/>
          <w:lang w:val="mn-MN"/>
        </w:rPr>
        <w:t xml:space="preserve">    ЭРҮҮГИЙН ХЭРЭГ ХЯНАН ШИЙДВЭРЛЭХ</w:t>
      </w:r>
    </w:p>
    <w:p w14:paraId="05CC2176" w14:textId="77777777" w:rsidR="00C25190" w:rsidRPr="008C19A0" w:rsidRDefault="00C25190" w:rsidP="00C25190">
      <w:pPr>
        <w:jc w:val="center"/>
        <w:rPr>
          <w:b/>
          <w:lang w:val="mn-MN"/>
        </w:rPr>
      </w:pPr>
      <w:r w:rsidRPr="008C19A0">
        <w:rPr>
          <w:b/>
          <w:lang w:val="mn-MN"/>
        </w:rPr>
        <w:t xml:space="preserve"> ТУХАЙ ХУУЛЬД ӨӨРЧЛӨЛТ </w:t>
      </w:r>
    </w:p>
    <w:p w14:paraId="032C5F7F" w14:textId="77777777" w:rsidR="00C25190" w:rsidRPr="008C19A0" w:rsidRDefault="00C25190" w:rsidP="00C25190">
      <w:pPr>
        <w:jc w:val="center"/>
        <w:rPr>
          <w:b/>
          <w:lang w:val="mn-MN"/>
        </w:rPr>
      </w:pPr>
      <w:r w:rsidRPr="008C19A0">
        <w:rPr>
          <w:b/>
          <w:lang w:val="mn-MN"/>
        </w:rPr>
        <w:t xml:space="preserve"> ОРУУЛАХ ТУХАЙ</w:t>
      </w:r>
    </w:p>
    <w:p w14:paraId="58584461" w14:textId="77777777" w:rsidR="00C25190" w:rsidRPr="008C19A0" w:rsidRDefault="00C25190" w:rsidP="00C25190">
      <w:pPr>
        <w:spacing w:line="360" w:lineRule="auto"/>
        <w:jc w:val="center"/>
        <w:rPr>
          <w:b/>
          <w:lang w:val="mn-MN"/>
        </w:rPr>
      </w:pPr>
    </w:p>
    <w:p w14:paraId="4D4434C0" w14:textId="77777777" w:rsidR="00C25190" w:rsidRPr="008C19A0" w:rsidRDefault="00C25190" w:rsidP="00C25190">
      <w:pPr>
        <w:jc w:val="both"/>
        <w:rPr>
          <w:lang w:val="mn-MN"/>
        </w:rPr>
      </w:pPr>
      <w:r w:rsidRPr="008C19A0">
        <w:rPr>
          <w:b/>
          <w:lang w:val="mn-MN"/>
        </w:rPr>
        <w:tab/>
        <w:t>1 дүгээр зүйл.</w:t>
      </w:r>
      <w:r w:rsidRPr="008C19A0">
        <w:rPr>
          <w:lang w:val="mn-MN"/>
        </w:rPr>
        <w:t>Эрүүгийн хэрэг хянан шийдвэрлэх тухай хуулийн 6.1 дүгээр зүйлийн 1.1 дэх заалтын “Түрэмгий дайныг” гэснийг “Түрэмгийлэл, эсхүл дайныг” гэж өөрчилсүгэй.</w:t>
      </w:r>
    </w:p>
    <w:p w14:paraId="4CA88FBA" w14:textId="77777777" w:rsidR="00C25190" w:rsidRPr="008C19A0" w:rsidRDefault="00C25190" w:rsidP="00C25190">
      <w:pPr>
        <w:jc w:val="both"/>
        <w:rPr>
          <w:lang w:val="mn-MN"/>
        </w:rPr>
      </w:pPr>
    </w:p>
    <w:p w14:paraId="799EB493" w14:textId="77777777" w:rsidR="00C25190" w:rsidRPr="008C19A0" w:rsidRDefault="00C25190" w:rsidP="00C25190">
      <w:pPr>
        <w:jc w:val="both"/>
        <w:rPr>
          <w:lang w:val="mn-MN"/>
        </w:rPr>
      </w:pPr>
    </w:p>
    <w:p w14:paraId="58825BB8" w14:textId="77777777" w:rsidR="00C25190" w:rsidRPr="008C19A0" w:rsidRDefault="00C25190" w:rsidP="00C25190">
      <w:pPr>
        <w:jc w:val="both"/>
        <w:rPr>
          <w:lang w:val="mn-MN"/>
        </w:rPr>
      </w:pPr>
    </w:p>
    <w:p w14:paraId="1C05867A" w14:textId="77777777" w:rsidR="00C25190" w:rsidRPr="008C19A0" w:rsidRDefault="00C25190" w:rsidP="00C25190">
      <w:pPr>
        <w:jc w:val="both"/>
        <w:rPr>
          <w:lang w:val="mn-MN"/>
        </w:rPr>
      </w:pPr>
    </w:p>
    <w:p w14:paraId="1B04A7A0" w14:textId="77777777" w:rsidR="00C25190" w:rsidRPr="008C19A0" w:rsidRDefault="00C25190" w:rsidP="00C25190">
      <w:pPr>
        <w:jc w:val="both"/>
        <w:rPr>
          <w:lang w:val="mn-MN"/>
        </w:rPr>
      </w:pPr>
      <w:r w:rsidRPr="008C19A0">
        <w:rPr>
          <w:lang w:val="mn-MN"/>
        </w:rPr>
        <w:tab/>
      </w:r>
      <w:r w:rsidRPr="008C19A0">
        <w:rPr>
          <w:lang w:val="mn-MN"/>
        </w:rPr>
        <w:tab/>
        <w:t xml:space="preserve">МОНГОЛ УЛСЫН </w:t>
      </w:r>
    </w:p>
    <w:p w14:paraId="17475A2B" w14:textId="0EBB9C8C" w:rsidR="006E2A5A" w:rsidRPr="00C25190" w:rsidRDefault="00C25190" w:rsidP="00C25190">
      <w:pPr>
        <w:jc w:val="both"/>
        <w:rPr>
          <w:lang w:val="mn-MN"/>
        </w:rPr>
      </w:pPr>
      <w:r w:rsidRPr="008C19A0">
        <w:rPr>
          <w:lang w:val="mn-MN"/>
        </w:rPr>
        <w:tab/>
      </w:r>
      <w:r w:rsidRPr="008C19A0">
        <w:rPr>
          <w:lang w:val="mn-MN"/>
        </w:rPr>
        <w:tab/>
        <w:t>ИХ</w:t>
      </w:r>
      <w:r>
        <w:rPr>
          <w:lang w:val="mn-MN"/>
        </w:rPr>
        <w:t xml:space="preserve"> ХУРЛЫН ДАРГА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Г.ЗАНДАНШАТАР</w:t>
      </w:r>
      <w:bookmarkStart w:id="0" w:name="_GoBack"/>
      <w:bookmarkEnd w:id="0"/>
    </w:p>
    <w:sectPr w:rsidR="006E2A5A" w:rsidRPr="00C2519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90EED" w14:textId="77777777" w:rsidR="0016014E" w:rsidRDefault="0016014E">
      <w:r>
        <w:separator/>
      </w:r>
    </w:p>
  </w:endnote>
  <w:endnote w:type="continuationSeparator" w:id="0">
    <w:p w14:paraId="250B90E5" w14:textId="77777777" w:rsidR="0016014E" w:rsidRDefault="0016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F9BD6" w14:textId="77777777" w:rsidR="0016014E" w:rsidRDefault="0016014E">
      <w:r>
        <w:separator/>
      </w:r>
    </w:p>
  </w:footnote>
  <w:footnote w:type="continuationSeparator" w:id="0">
    <w:p w14:paraId="79C430A3" w14:textId="77777777" w:rsidR="0016014E" w:rsidRDefault="0016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014E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A5A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190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2020-05-11T07:31:00Z</dcterms:created>
  <dcterms:modified xsi:type="dcterms:W3CDTF">2020-05-11T07:31:00Z</dcterms:modified>
</cp:coreProperties>
</file>