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4E8A205A" w14:textId="77777777" w:rsidR="002A623E" w:rsidRPr="00395288" w:rsidRDefault="002A623E" w:rsidP="002A623E">
      <w:pPr>
        <w:ind w:left="284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ИРЭЭДҮЙН ТЭТГЭВРИЙН НӨӨЦ </w:t>
      </w:r>
    </w:p>
    <w:p w14:paraId="2407FA35" w14:textId="77777777" w:rsidR="002A623E" w:rsidRPr="00395288" w:rsidRDefault="002A623E" w:rsidP="002A623E">
      <w:pPr>
        <w:ind w:left="284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САНГИЙН ТУХАЙ ХУУЛЬ ХҮЧИНГҮЙ </w:t>
      </w:r>
    </w:p>
    <w:p w14:paraId="6116911A" w14:textId="77777777" w:rsidR="002A623E" w:rsidRPr="00395288" w:rsidRDefault="002A623E" w:rsidP="002A623E">
      <w:pPr>
        <w:ind w:left="284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>БОЛСОНД ТООЦОХ ТУХАЙ</w:t>
      </w:r>
    </w:p>
    <w:p w14:paraId="39C98815" w14:textId="77777777" w:rsidR="002A623E" w:rsidRPr="00395288" w:rsidRDefault="002A623E" w:rsidP="002A623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3766E37" w14:textId="77777777" w:rsidR="002A623E" w:rsidRPr="00395288" w:rsidRDefault="002A623E" w:rsidP="002A623E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 зүйл.</w:t>
      </w:r>
      <w:r w:rsidRPr="00395288">
        <w:rPr>
          <w:rFonts w:ascii="Arial" w:hAnsi="Arial" w:cs="Arial"/>
          <w:lang w:val="mn-MN"/>
        </w:rPr>
        <w:t>2016 оны 01 дүгээр сарын 22-ны өдөр баталсан Ирээдүйн тэтгэврийн нөөц сангийн тухай хуулийг хүчингүй болсонд тооцсугай.</w:t>
      </w:r>
    </w:p>
    <w:p w14:paraId="716EECA0" w14:textId="77777777" w:rsidR="002A623E" w:rsidRPr="00395288" w:rsidRDefault="002A623E" w:rsidP="002A623E">
      <w:pPr>
        <w:ind w:firstLine="720"/>
        <w:jc w:val="both"/>
        <w:rPr>
          <w:rFonts w:ascii="Arial" w:hAnsi="Arial" w:cs="Arial"/>
          <w:lang w:val="mn-MN"/>
        </w:rPr>
      </w:pPr>
    </w:p>
    <w:p w14:paraId="47789C41" w14:textId="77777777" w:rsidR="002A623E" w:rsidRPr="00395288" w:rsidRDefault="002A623E" w:rsidP="002A623E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790F3344" w14:textId="77777777" w:rsidR="002A623E" w:rsidRPr="00395288" w:rsidRDefault="002A623E" w:rsidP="002A623E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72EA6BF" w14:textId="77777777" w:rsidR="002A623E" w:rsidRPr="00395288" w:rsidRDefault="002A623E" w:rsidP="002A623E">
      <w:pPr>
        <w:jc w:val="both"/>
        <w:rPr>
          <w:rFonts w:ascii="Arial" w:hAnsi="Arial" w:cs="Arial"/>
          <w:lang w:val="mn-MN"/>
        </w:rPr>
      </w:pPr>
    </w:p>
    <w:p w14:paraId="33BFCEB8" w14:textId="77777777" w:rsidR="002A623E" w:rsidRPr="00395288" w:rsidRDefault="002A623E" w:rsidP="002A623E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06A40CF" w14:textId="77777777" w:rsidR="002A623E" w:rsidRPr="00395288" w:rsidRDefault="002A623E" w:rsidP="002A623E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745287A" w14:textId="77777777" w:rsidR="002A623E" w:rsidRPr="00395288" w:rsidRDefault="002A623E" w:rsidP="002A623E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061F21CB" w:rsidR="006C31FD" w:rsidRPr="002A623E" w:rsidRDefault="002A623E" w:rsidP="002A623E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>Г.ЗАНДАНШАТАР</w:t>
      </w:r>
    </w:p>
    <w:sectPr w:rsidR="006C31FD" w:rsidRPr="002A623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D195" w14:textId="77777777" w:rsidR="0095105B" w:rsidRDefault="0095105B">
      <w:r>
        <w:separator/>
      </w:r>
    </w:p>
  </w:endnote>
  <w:endnote w:type="continuationSeparator" w:id="0">
    <w:p w14:paraId="1F0C54D3" w14:textId="77777777" w:rsidR="0095105B" w:rsidRDefault="009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4D35" w14:textId="77777777" w:rsidR="0095105B" w:rsidRDefault="0095105B">
      <w:r>
        <w:separator/>
      </w:r>
    </w:p>
  </w:footnote>
  <w:footnote w:type="continuationSeparator" w:id="0">
    <w:p w14:paraId="53D31AA8" w14:textId="77777777" w:rsidR="0095105B" w:rsidRDefault="009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105B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2019-12-25T00:34:00Z</dcterms:created>
  <dcterms:modified xsi:type="dcterms:W3CDTF">2019-12-25T00:34:00Z</dcterms:modified>
</cp:coreProperties>
</file>