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1CCF" w:rsidRPr="002C68A3" w:rsidRDefault="00BD1CCF" w:rsidP="00BD1CC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A9DAFEB" wp14:editId="2E72824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D1CCF" w:rsidRDefault="00BD1CCF" w:rsidP="00BD1CCF">
      <w:pPr>
        <w:pStyle w:val="Title"/>
        <w:ind w:right="-360"/>
        <w:rPr>
          <w:rFonts w:ascii="Times New Roman" w:hAnsi="Times New Roman"/>
          <w:sz w:val="32"/>
          <w:szCs w:val="32"/>
        </w:rPr>
      </w:pPr>
    </w:p>
    <w:p w:rsidR="00BD1CCF" w:rsidRDefault="00BD1CCF" w:rsidP="00BD1CCF">
      <w:pPr>
        <w:pStyle w:val="Title"/>
        <w:ind w:right="-360"/>
        <w:rPr>
          <w:rFonts w:ascii="Times New Roman" w:hAnsi="Times New Roman"/>
          <w:sz w:val="32"/>
          <w:szCs w:val="32"/>
        </w:rPr>
      </w:pPr>
    </w:p>
    <w:p w:rsidR="00BD1CCF" w:rsidRPr="00661028" w:rsidRDefault="00BD1CCF" w:rsidP="00BD1CC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BD1CCF" w:rsidRPr="002C68A3" w:rsidRDefault="00BD1CCF" w:rsidP="00BD1CCF">
      <w:pPr>
        <w:jc w:val="both"/>
        <w:rPr>
          <w:rFonts w:ascii="Arial" w:hAnsi="Arial" w:cs="Arial"/>
          <w:color w:val="3366FF"/>
          <w:lang w:val="ms-MY"/>
        </w:rPr>
      </w:pPr>
    </w:p>
    <w:p w:rsidR="00BD1CCF" w:rsidRPr="002C68A3" w:rsidRDefault="00BD1CCF" w:rsidP="00BD1CCF">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1408D0" w:rsidRPr="00F060F2" w:rsidRDefault="002067C7" w:rsidP="00BD1CCF">
      <w:pPr>
        <w:tabs>
          <w:tab w:val="left" w:pos="7665"/>
        </w:tabs>
        <w:jc w:val="both"/>
        <w:rPr>
          <w:rFonts w:ascii="Arial" w:hAnsi="Arial" w:cs="Arial"/>
          <w:lang w:val="mn-MN"/>
        </w:rPr>
      </w:pPr>
      <w:r w:rsidRPr="00F060F2">
        <w:rPr>
          <w:rFonts w:ascii="Arial" w:hAnsi="Arial" w:cs="Arial"/>
          <w:lang w:val="mn-MN"/>
        </w:rPr>
        <w:tab/>
      </w:r>
      <w:r w:rsidRPr="00F060F2">
        <w:rPr>
          <w:rFonts w:ascii="Arial" w:hAnsi="Arial" w:cs="Arial"/>
          <w:lang w:val="mn-MN"/>
        </w:rPr>
        <w:tab/>
      </w:r>
    </w:p>
    <w:p w:rsidR="00763CFF" w:rsidRPr="00F060F2" w:rsidRDefault="00763CFF" w:rsidP="00FB2EA2">
      <w:pPr>
        <w:spacing w:line="360" w:lineRule="auto"/>
        <w:rPr>
          <w:rFonts w:ascii="Arial" w:hAnsi="Arial" w:cs="Arial"/>
          <w:noProof/>
          <w:lang w:val="mn-MN"/>
        </w:rPr>
      </w:pPr>
    </w:p>
    <w:p w:rsidR="004C0FFC" w:rsidRPr="00DF55A2" w:rsidRDefault="0088357A" w:rsidP="004C0FFC">
      <w:pPr>
        <w:contextualSpacing/>
        <w:jc w:val="center"/>
        <w:rPr>
          <w:rFonts w:ascii="Arial" w:hAnsi="Arial" w:cs="Arial"/>
          <w:b/>
          <w:bCs/>
          <w:lang w:val="mn-MN"/>
        </w:rPr>
      </w:pPr>
      <w:r w:rsidRPr="00DF55A2">
        <w:rPr>
          <w:rFonts w:ascii="Arial" w:hAnsi="Arial" w:cs="Arial"/>
          <w:b/>
          <w:bCs/>
          <w:lang w:val="mn-MN"/>
        </w:rPr>
        <w:t xml:space="preserve">    </w:t>
      </w:r>
      <w:r w:rsidR="004C0FFC" w:rsidRPr="00DF55A2">
        <w:rPr>
          <w:rFonts w:ascii="Arial" w:hAnsi="Arial" w:cs="Arial"/>
          <w:b/>
          <w:bCs/>
          <w:lang w:val="mn-MN"/>
        </w:rPr>
        <w:t>ТӨРИЙН АЛБАНЫ ТУХАЙ  ХУУЛЬД</w:t>
      </w:r>
    </w:p>
    <w:p w:rsidR="004C0FFC" w:rsidRPr="00DF55A2" w:rsidRDefault="004C0FFC" w:rsidP="004C0FFC">
      <w:pPr>
        <w:contextualSpacing/>
        <w:jc w:val="center"/>
        <w:rPr>
          <w:rFonts w:ascii="Arial" w:hAnsi="Arial" w:cs="Arial"/>
          <w:b/>
          <w:bCs/>
          <w:lang w:val="mn-MN"/>
        </w:rPr>
      </w:pPr>
      <w:r w:rsidRPr="00DF55A2">
        <w:rPr>
          <w:rFonts w:ascii="Arial" w:hAnsi="Arial" w:cs="Arial"/>
          <w:b/>
          <w:bCs/>
          <w:lang w:val="mn-MN"/>
        </w:rPr>
        <w:t xml:space="preserve">    НЭМЭЛТ, ӨӨРЧЛӨЛТ ОРУУЛАХ ТУХАЙ</w:t>
      </w:r>
    </w:p>
    <w:p w:rsidR="004C0FFC" w:rsidRPr="00DF55A2" w:rsidRDefault="004C0FFC" w:rsidP="004C0FFC">
      <w:pPr>
        <w:spacing w:line="360" w:lineRule="auto"/>
        <w:contextualSpacing/>
        <w:jc w:val="center"/>
        <w:rPr>
          <w:rStyle w:val="Strong"/>
          <w:rFonts w:ascii="Arial" w:hAnsi="Arial" w:cs="Arial"/>
          <w:lang w:val="mn-MN"/>
        </w:rPr>
      </w:pPr>
    </w:p>
    <w:p w:rsidR="004C0FFC" w:rsidRPr="00DF55A2" w:rsidRDefault="004C0FFC" w:rsidP="004C0FFC">
      <w:pPr>
        <w:ind w:firstLine="720"/>
        <w:jc w:val="both"/>
        <w:rPr>
          <w:rFonts w:ascii="Arial" w:hAnsi="Arial" w:cs="Arial"/>
          <w:color w:val="000000" w:themeColor="text1"/>
          <w:lang w:val="mn-MN"/>
        </w:rPr>
      </w:pPr>
      <w:r w:rsidRPr="00DF55A2">
        <w:rPr>
          <w:rFonts w:ascii="Arial" w:hAnsi="Arial" w:cs="Arial"/>
          <w:b/>
          <w:color w:val="000000" w:themeColor="text1"/>
          <w:lang w:val="mn-MN"/>
        </w:rPr>
        <w:t>1 дүгээр зүйл</w:t>
      </w:r>
      <w:r w:rsidRPr="00DF55A2">
        <w:rPr>
          <w:rFonts w:ascii="Arial" w:hAnsi="Arial" w:cs="Arial"/>
          <w:b/>
          <w:bCs/>
          <w:color w:val="000000" w:themeColor="text1"/>
          <w:lang w:val="mn-MN"/>
        </w:rPr>
        <w:t>.</w:t>
      </w:r>
      <w:r w:rsidRPr="00DF55A2">
        <w:rPr>
          <w:rFonts w:ascii="Arial" w:hAnsi="Arial" w:cs="Arial"/>
          <w:color w:val="000000" w:themeColor="text1"/>
          <w:lang w:val="mn-MN"/>
        </w:rPr>
        <w:t>Төрийн албаны тухай хуулийн 48 дугаар зүйлд доор дурдсан агуулгатай 48.2 дахь хэсэг нэмсүгэй:</w:t>
      </w:r>
    </w:p>
    <w:p w:rsidR="004C0FFC" w:rsidRPr="00DF55A2" w:rsidRDefault="004C0FFC" w:rsidP="004C0FFC">
      <w:pPr>
        <w:jc w:val="both"/>
        <w:rPr>
          <w:rFonts w:ascii="Arial" w:hAnsi="Arial" w:cs="Arial"/>
          <w:color w:val="000000" w:themeColor="text1"/>
          <w:lang w:val="mn-MN"/>
        </w:rPr>
      </w:pPr>
      <w:r w:rsidRPr="00DF55A2">
        <w:rPr>
          <w:rFonts w:ascii="Arial" w:hAnsi="Arial" w:cs="Arial"/>
          <w:color w:val="000000" w:themeColor="text1"/>
          <w:lang w:val="mn-MN"/>
        </w:rPr>
        <w:tab/>
      </w:r>
    </w:p>
    <w:p w:rsidR="004C0FFC" w:rsidRPr="00DF55A2" w:rsidRDefault="004C0FFC" w:rsidP="004C0FFC">
      <w:pPr>
        <w:pStyle w:val="NormalWeb"/>
        <w:spacing w:before="2" w:after="2"/>
        <w:ind w:firstLine="720"/>
        <w:jc w:val="both"/>
        <w:textAlignment w:val="top"/>
        <w:rPr>
          <w:rFonts w:ascii="Arial" w:hAnsi="Arial" w:cs="Arial"/>
          <w:color w:val="000000" w:themeColor="text1"/>
          <w:sz w:val="24"/>
          <w:szCs w:val="24"/>
          <w:lang w:val="mn-MN"/>
        </w:rPr>
      </w:pPr>
      <w:r w:rsidRPr="00DF55A2">
        <w:rPr>
          <w:rFonts w:ascii="Arial" w:hAnsi="Arial" w:cs="Arial"/>
          <w:color w:val="000000" w:themeColor="text1"/>
          <w:sz w:val="24"/>
          <w:szCs w:val="24"/>
          <w:lang w:val="mn-MN"/>
        </w:rPr>
        <w:t>“48.2.Энэ хуулийн 48.1-д заасан зөрчил гаргасан төрийн үйлчилгээний албан хаагчид Хөдөлмөрийн тухай хуулийн 123 дугаар зүйлд заасан хөдөлмөрийн сахилгын шийтгэл ногдуулна.”</w:t>
      </w:r>
    </w:p>
    <w:p w:rsidR="004C0FFC" w:rsidRPr="00DF55A2" w:rsidRDefault="004C0FFC" w:rsidP="004C0FFC">
      <w:pPr>
        <w:jc w:val="both"/>
        <w:rPr>
          <w:rStyle w:val="Strong"/>
          <w:rFonts w:ascii="Arial" w:hAnsi="Arial" w:cs="Arial"/>
          <w:bCs w:val="0"/>
          <w:color w:val="000000" w:themeColor="text1"/>
          <w:lang w:val="mn-MN"/>
        </w:rPr>
      </w:pPr>
      <w:r w:rsidRPr="00DF55A2">
        <w:rPr>
          <w:rFonts w:ascii="Arial" w:hAnsi="Arial" w:cs="Arial"/>
          <w:b/>
          <w:color w:val="000000" w:themeColor="text1"/>
          <w:lang w:val="mn-MN"/>
        </w:rPr>
        <w:tab/>
      </w:r>
      <w:r w:rsidRPr="00DF55A2">
        <w:rPr>
          <w:rFonts w:ascii="Arial" w:hAnsi="Arial" w:cs="Arial"/>
          <w:b/>
          <w:color w:val="000000" w:themeColor="text1"/>
          <w:lang w:val="mn-MN"/>
        </w:rPr>
        <w:tab/>
      </w:r>
    </w:p>
    <w:p w:rsidR="004C0FFC" w:rsidRPr="00DF55A2" w:rsidRDefault="004C0FFC" w:rsidP="004C0FFC">
      <w:pPr>
        <w:ind w:firstLine="720"/>
        <w:jc w:val="both"/>
        <w:rPr>
          <w:rFonts w:ascii="Arial" w:hAnsi="Arial" w:cs="Arial"/>
          <w:color w:val="000000" w:themeColor="text1"/>
          <w:lang w:val="mn-MN"/>
        </w:rPr>
      </w:pPr>
      <w:r w:rsidRPr="00DF55A2">
        <w:rPr>
          <w:rFonts w:ascii="Arial" w:hAnsi="Arial" w:cs="Arial"/>
          <w:b/>
          <w:color w:val="000000" w:themeColor="text1"/>
          <w:lang w:val="mn-MN"/>
        </w:rPr>
        <w:t>2 дугаар зүйл</w:t>
      </w:r>
      <w:r w:rsidRPr="00DF55A2">
        <w:rPr>
          <w:rFonts w:ascii="Arial" w:hAnsi="Arial" w:cs="Arial"/>
          <w:b/>
          <w:bCs/>
          <w:color w:val="000000" w:themeColor="text1"/>
          <w:lang w:val="mn-MN"/>
        </w:rPr>
        <w:t>.</w:t>
      </w:r>
      <w:r w:rsidRPr="00DF55A2">
        <w:rPr>
          <w:rFonts w:ascii="Arial" w:hAnsi="Arial" w:cs="Arial"/>
          <w:color w:val="000000" w:themeColor="text1"/>
          <w:lang w:val="mn-MN"/>
        </w:rPr>
        <w:t>Төрийн албаны тухай хуулийн 39 дүгээр зүйлийн Тайлбарын “Энэ хуулийн” гэсний дараа “37.1.5,” гэж, 57 дугаар зүйлийн 57.5.1 дэх заалтын “Засаг дарга” гэсний дараа “, сум, дүүргийн Засаг даргын орлогч” гэж тус тус нэмсүгэй.</w:t>
      </w:r>
    </w:p>
    <w:p w:rsidR="004C0FFC" w:rsidRPr="00DF55A2" w:rsidRDefault="004C0FFC" w:rsidP="004C0FFC">
      <w:pPr>
        <w:ind w:firstLine="720"/>
        <w:jc w:val="both"/>
        <w:rPr>
          <w:rFonts w:ascii="Arial" w:hAnsi="Arial" w:cs="Arial"/>
          <w:b/>
          <w:color w:val="000000" w:themeColor="text1"/>
          <w:lang w:val="mn-MN"/>
        </w:rPr>
      </w:pPr>
    </w:p>
    <w:p w:rsidR="004C0FFC" w:rsidRPr="00DF55A2" w:rsidRDefault="004C0FFC" w:rsidP="004C0FFC">
      <w:pPr>
        <w:ind w:firstLine="720"/>
        <w:jc w:val="both"/>
        <w:rPr>
          <w:rFonts w:ascii="Arial" w:hAnsi="Arial" w:cs="Arial"/>
          <w:color w:val="000000" w:themeColor="text1"/>
          <w:lang w:val="mn-MN"/>
        </w:rPr>
      </w:pPr>
      <w:r w:rsidRPr="00DF55A2">
        <w:rPr>
          <w:rFonts w:ascii="Arial" w:hAnsi="Arial" w:cs="Arial"/>
          <w:b/>
          <w:color w:val="000000" w:themeColor="text1"/>
          <w:lang w:val="mn-MN"/>
        </w:rPr>
        <w:t>3 дугаар зүйл</w:t>
      </w:r>
      <w:r w:rsidRPr="00DF55A2">
        <w:rPr>
          <w:rFonts w:ascii="Arial" w:hAnsi="Arial" w:cs="Arial"/>
          <w:b/>
          <w:bCs/>
          <w:color w:val="000000" w:themeColor="text1"/>
          <w:lang w:val="mn-MN"/>
        </w:rPr>
        <w:t>.</w:t>
      </w:r>
      <w:r w:rsidRPr="00DF55A2">
        <w:rPr>
          <w:rFonts w:ascii="Arial" w:hAnsi="Arial" w:cs="Arial"/>
          <w:color w:val="000000" w:themeColor="text1"/>
          <w:lang w:val="mn-MN"/>
        </w:rPr>
        <w:t>Төрийн албаны тухай хуулийн дараах хэсэг, заалтыг доор дурдсанаар өөрчлөн найруулсугай:</w:t>
      </w:r>
    </w:p>
    <w:p w:rsidR="004C0FFC" w:rsidRPr="00DF55A2" w:rsidRDefault="004C0FFC" w:rsidP="004C0FFC">
      <w:pPr>
        <w:jc w:val="both"/>
        <w:rPr>
          <w:rFonts w:ascii="Arial" w:hAnsi="Arial" w:cs="Arial"/>
          <w:b/>
          <w:color w:val="000000" w:themeColor="text1"/>
          <w:lang w:val="mn-MN"/>
        </w:rPr>
      </w:pPr>
    </w:p>
    <w:p w:rsidR="004C0FFC" w:rsidRPr="00DF55A2" w:rsidRDefault="004C0FFC" w:rsidP="004C0FFC">
      <w:pPr>
        <w:jc w:val="both"/>
        <w:rPr>
          <w:rFonts w:ascii="Arial" w:hAnsi="Arial" w:cs="Arial"/>
          <w:b/>
          <w:color w:val="000000" w:themeColor="text1"/>
          <w:lang w:val="mn-MN"/>
        </w:rPr>
      </w:pPr>
      <w:r w:rsidRPr="00DF55A2">
        <w:rPr>
          <w:rFonts w:ascii="Arial" w:hAnsi="Arial" w:cs="Arial"/>
          <w:b/>
          <w:color w:val="000000" w:themeColor="text1"/>
          <w:lang w:val="mn-MN"/>
        </w:rPr>
        <w:tab/>
      </w:r>
      <w:r w:rsidRPr="00DF55A2">
        <w:rPr>
          <w:rFonts w:ascii="Arial" w:hAnsi="Arial" w:cs="Arial"/>
          <w:b/>
          <w:color w:val="000000" w:themeColor="text1"/>
          <w:lang w:val="mn-MN"/>
        </w:rPr>
        <w:tab/>
        <w:t>1/39 дүгээр зүйлийн 39.1.4 дэх заалт:</w:t>
      </w:r>
    </w:p>
    <w:p w:rsidR="004C0FFC" w:rsidRPr="00DF55A2" w:rsidRDefault="004C0FFC" w:rsidP="004C0FFC">
      <w:pPr>
        <w:jc w:val="both"/>
        <w:rPr>
          <w:rFonts w:ascii="Arial" w:hAnsi="Arial" w:cs="Arial"/>
          <w:b/>
          <w:color w:val="000000" w:themeColor="text1"/>
          <w:u w:val="single"/>
          <w:lang w:val="mn-MN"/>
        </w:rPr>
      </w:pPr>
    </w:p>
    <w:p w:rsidR="004C0FFC" w:rsidRPr="00DF55A2" w:rsidRDefault="004C0FFC" w:rsidP="004C0FFC">
      <w:pPr>
        <w:ind w:firstLine="720"/>
        <w:jc w:val="both"/>
        <w:textAlignment w:val="top"/>
        <w:rPr>
          <w:rFonts w:ascii="Arial" w:hAnsi="Arial" w:cs="Arial"/>
          <w:color w:val="000000" w:themeColor="text1"/>
          <w:lang w:val="mn-MN"/>
        </w:rPr>
      </w:pPr>
      <w:r w:rsidRPr="00DF55A2">
        <w:rPr>
          <w:rFonts w:ascii="Arial" w:hAnsi="Arial" w:cs="Arial"/>
          <w:color w:val="000000" w:themeColor="text1"/>
          <w:lang w:val="mn-MN"/>
        </w:rPr>
        <w:t xml:space="preserve">           “39.1.4.албан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p>
    <w:p w:rsidR="004C0FFC" w:rsidRPr="00DF55A2" w:rsidRDefault="004C0FFC" w:rsidP="004C0FFC">
      <w:pPr>
        <w:jc w:val="both"/>
        <w:rPr>
          <w:rFonts w:ascii="Arial" w:hAnsi="Arial" w:cs="Arial"/>
          <w:b/>
          <w:color w:val="000000" w:themeColor="text1"/>
          <w:lang w:val="mn-MN"/>
        </w:rPr>
      </w:pPr>
      <w:r w:rsidRPr="00DF55A2">
        <w:rPr>
          <w:rFonts w:ascii="Arial" w:hAnsi="Arial" w:cs="Arial"/>
          <w:b/>
          <w:color w:val="000000" w:themeColor="text1"/>
          <w:lang w:val="mn-MN"/>
        </w:rPr>
        <w:tab/>
      </w:r>
      <w:r w:rsidRPr="00DF55A2">
        <w:rPr>
          <w:rFonts w:ascii="Arial" w:hAnsi="Arial" w:cs="Arial"/>
          <w:b/>
          <w:color w:val="000000" w:themeColor="text1"/>
          <w:lang w:val="mn-MN"/>
        </w:rPr>
        <w:tab/>
      </w:r>
    </w:p>
    <w:p w:rsidR="004C0FFC" w:rsidRPr="00DF55A2" w:rsidRDefault="004C0FFC" w:rsidP="004C0FFC">
      <w:pPr>
        <w:ind w:left="720" w:firstLine="720"/>
        <w:jc w:val="both"/>
        <w:rPr>
          <w:rFonts w:ascii="Arial" w:hAnsi="Arial" w:cs="Arial"/>
          <w:b/>
          <w:color w:val="000000" w:themeColor="text1"/>
          <w:lang w:val="mn-MN"/>
        </w:rPr>
      </w:pPr>
      <w:r w:rsidRPr="00DF55A2">
        <w:rPr>
          <w:rFonts w:ascii="Arial" w:hAnsi="Arial" w:cs="Arial"/>
          <w:b/>
          <w:color w:val="000000" w:themeColor="text1"/>
          <w:lang w:val="mn-MN"/>
        </w:rPr>
        <w:t>2/48 дугаар зүйлийн 48.1 дэх хэсэг:</w:t>
      </w:r>
    </w:p>
    <w:p w:rsidR="004C0FFC" w:rsidRPr="00DF55A2" w:rsidRDefault="004C0FFC" w:rsidP="004C0FFC">
      <w:pPr>
        <w:ind w:firstLine="720"/>
        <w:jc w:val="both"/>
        <w:rPr>
          <w:rFonts w:ascii="Arial" w:hAnsi="Arial" w:cs="Arial"/>
          <w:b/>
          <w:color w:val="000000" w:themeColor="text1"/>
          <w:u w:val="single"/>
          <w:lang w:val="mn-MN"/>
        </w:rPr>
      </w:pPr>
    </w:p>
    <w:p w:rsidR="004C0FFC" w:rsidRPr="00DF55A2" w:rsidRDefault="004C0FFC" w:rsidP="004C0FFC">
      <w:pPr>
        <w:pStyle w:val="NormalWeb"/>
        <w:spacing w:before="2" w:after="2"/>
        <w:ind w:firstLine="720"/>
        <w:jc w:val="both"/>
        <w:textAlignment w:val="top"/>
        <w:rPr>
          <w:rFonts w:ascii="Arial" w:hAnsi="Arial" w:cs="Arial"/>
          <w:color w:val="000000" w:themeColor="text1"/>
          <w:sz w:val="24"/>
          <w:szCs w:val="24"/>
          <w:lang w:val="mn-MN"/>
        </w:rPr>
      </w:pPr>
      <w:r w:rsidRPr="00DF55A2">
        <w:rPr>
          <w:rFonts w:ascii="Arial" w:hAnsi="Arial" w:cs="Arial"/>
          <w:color w:val="000000" w:themeColor="text1"/>
          <w:sz w:val="24"/>
          <w:szCs w:val="24"/>
          <w:lang w:val="mn-MN"/>
        </w:rPr>
        <w:t>“48.1.Хуульд өөрөөр заагаагүй бол энэ хуулийн 37, 39 дүгээр зүйлд заасныг зөрчсөн, албан үүргээ биелүүлээгүй болон энэ хуульд заасан бусад тохиолдолд тухайн зөрчлийн шинж байдал, түүнийг анх буюу давтан үйлдсэнийг нь харгалзан төрийн үйлчилгээний албан хаагчаас бусад албан хаагчид дараах сахилгын шийтгэлийн аль тохирохыг ногдуулна:</w:t>
      </w:r>
    </w:p>
    <w:p w:rsidR="004C0FFC" w:rsidRPr="00DF55A2" w:rsidRDefault="004C0FFC" w:rsidP="004C0FFC">
      <w:pPr>
        <w:pStyle w:val="NormalWeb"/>
        <w:spacing w:before="2" w:after="2"/>
        <w:jc w:val="both"/>
        <w:textAlignment w:val="top"/>
        <w:rPr>
          <w:rFonts w:ascii="Arial" w:hAnsi="Arial" w:cs="Arial"/>
          <w:color w:val="000000" w:themeColor="text1"/>
          <w:sz w:val="24"/>
          <w:szCs w:val="24"/>
          <w:lang w:val="mn-MN"/>
        </w:rPr>
      </w:pPr>
    </w:p>
    <w:p w:rsidR="004C0FFC" w:rsidRPr="00DF55A2" w:rsidRDefault="004C0FFC" w:rsidP="004C0FFC">
      <w:pPr>
        <w:pStyle w:val="NormalWeb"/>
        <w:spacing w:before="2" w:after="2"/>
        <w:ind w:left="720" w:firstLine="720"/>
        <w:jc w:val="both"/>
        <w:textAlignment w:val="top"/>
        <w:rPr>
          <w:rFonts w:ascii="Arial" w:hAnsi="Arial" w:cs="Arial"/>
          <w:color w:val="000000" w:themeColor="text1"/>
          <w:sz w:val="24"/>
          <w:szCs w:val="24"/>
          <w:lang w:val="mn-MN"/>
        </w:rPr>
      </w:pPr>
      <w:r w:rsidRPr="00DF55A2">
        <w:rPr>
          <w:rFonts w:ascii="Arial" w:hAnsi="Arial" w:cs="Arial"/>
          <w:color w:val="000000" w:themeColor="text1"/>
          <w:sz w:val="24"/>
          <w:szCs w:val="24"/>
          <w:lang w:val="mn-MN"/>
        </w:rPr>
        <w:t>48.1.1.өөрт нь ганцаарчилсан хэлбэрээр сануулах;</w:t>
      </w:r>
    </w:p>
    <w:p w:rsidR="004C0FFC" w:rsidRPr="00DF55A2" w:rsidRDefault="004C0FFC" w:rsidP="004C0FFC">
      <w:pPr>
        <w:jc w:val="both"/>
        <w:rPr>
          <w:rFonts w:ascii="Arial" w:hAnsi="Arial" w:cs="Arial"/>
          <w:color w:val="000000" w:themeColor="text1"/>
          <w:lang w:val="mn-MN"/>
        </w:rPr>
      </w:pPr>
      <w:r w:rsidRPr="00DF55A2">
        <w:rPr>
          <w:rFonts w:ascii="Arial" w:hAnsi="Arial" w:cs="Arial"/>
          <w:color w:val="000000" w:themeColor="text1"/>
          <w:lang w:val="mn-MN"/>
        </w:rPr>
        <w:tab/>
      </w:r>
      <w:r w:rsidRPr="00DF55A2">
        <w:rPr>
          <w:rFonts w:ascii="Arial" w:hAnsi="Arial" w:cs="Arial"/>
          <w:color w:val="000000" w:themeColor="text1"/>
          <w:lang w:val="mn-MN"/>
        </w:rPr>
        <w:tab/>
        <w:t xml:space="preserve">48.1.2.нийт ажилтанд зарлах хэлбэрээр нээлттэй сануулах; </w:t>
      </w:r>
      <w:r w:rsidRPr="00DF55A2">
        <w:rPr>
          <w:rFonts w:ascii="Arial" w:hAnsi="Arial" w:cs="Arial"/>
          <w:color w:val="000000" w:themeColor="text1"/>
          <w:lang w:val="mn-MN"/>
        </w:rPr>
        <w:tab/>
      </w:r>
      <w:r w:rsidRPr="00DF55A2">
        <w:rPr>
          <w:rFonts w:ascii="Arial" w:hAnsi="Arial" w:cs="Arial"/>
          <w:color w:val="000000" w:themeColor="text1"/>
          <w:lang w:val="mn-MN"/>
        </w:rPr>
        <w:tab/>
      </w:r>
      <w:r w:rsidRPr="00DF55A2">
        <w:rPr>
          <w:rFonts w:ascii="Arial" w:hAnsi="Arial" w:cs="Arial"/>
          <w:color w:val="000000" w:themeColor="text1"/>
          <w:lang w:val="mn-MN"/>
        </w:rPr>
        <w:tab/>
        <w:t>48.1.3.албан тушаалын цалингийн хэмжээг 3 сар хүртэл хугацаагаар 20 хүртэл хувиар бууруулах;</w:t>
      </w:r>
    </w:p>
    <w:p w:rsidR="004C0FFC" w:rsidRPr="00DF55A2" w:rsidRDefault="004C0FFC" w:rsidP="004C0FFC">
      <w:pPr>
        <w:jc w:val="both"/>
        <w:rPr>
          <w:rFonts w:ascii="Arial" w:hAnsi="Arial" w:cs="Arial"/>
          <w:color w:val="000000" w:themeColor="text1"/>
          <w:lang w:val="mn-MN"/>
        </w:rPr>
      </w:pPr>
    </w:p>
    <w:p w:rsidR="004C0FFC" w:rsidRPr="00DF55A2" w:rsidRDefault="004C0FFC" w:rsidP="004C0FFC">
      <w:pPr>
        <w:pStyle w:val="NormalWeb"/>
        <w:spacing w:before="2" w:after="2"/>
        <w:ind w:firstLine="720"/>
        <w:jc w:val="both"/>
        <w:textAlignment w:val="top"/>
        <w:rPr>
          <w:rFonts w:ascii="Arial" w:hAnsi="Arial" w:cs="Arial"/>
          <w:color w:val="000000" w:themeColor="text1"/>
          <w:sz w:val="24"/>
          <w:szCs w:val="24"/>
          <w:lang w:val="mn-MN"/>
        </w:rPr>
      </w:pPr>
      <w:r w:rsidRPr="00DF55A2">
        <w:rPr>
          <w:rFonts w:ascii="Arial" w:hAnsi="Arial" w:cs="Arial"/>
          <w:color w:val="000000" w:themeColor="text1"/>
          <w:sz w:val="24"/>
          <w:szCs w:val="24"/>
          <w:lang w:val="mn-MN"/>
        </w:rPr>
        <w:tab/>
        <w:t>48.1.4.төрийн албанаас халах;</w:t>
      </w:r>
    </w:p>
    <w:p w:rsidR="004C0FFC" w:rsidRPr="00DF55A2" w:rsidRDefault="004C0FFC" w:rsidP="004C0FFC">
      <w:pPr>
        <w:pStyle w:val="NormalWeb"/>
        <w:spacing w:before="2" w:after="2"/>
        <w:ind w:firstLine="1440"/>
        <w:jc w:val="both"/>
        <w:textAlignment w:val="top"/>
        <w:rPr>
          <w:rFonts w:ascii="Arial" w:hAnsi="Arial" w:cs="Arial"/>
          <w:color w:val="000000" w:themeColor="text1"/>
          <w:sz w:val="24"/>
          <w:szCs w:val="24"/>
          <w:lang w:val="mn-MN"/>
        </w:rPr>
      </w:pPr>
      <w:r w:rsidRPr="00DF55A2">
        <w:rPr>
          <w:rFonts w:ascii="Arial" w:hAnsi="Arial" w:cs="Arial"/>
          <w:color w:val="000000" w:themeColor="text1"/>
          <w:sz w:val="24"/>
          <w:szCs w:val="24"/>
          <w:lang w:val="mn-MN"/>
        </w:rPr>
        <w:t>48.1.5.төрийн албанд гурван жилийн хугацаанд эргэж орох эрхгүйгээр халах;</w:t>
      </w:r>
    </w:p>
    <w:p w:rsidR="004C0FFC" w:rsidRPr="00DF55A2" w:rsidRDefault="004C0FFC" w:rsidP="004C0FFC">
      <w:pPr>
        <w:pStyle w:val="NormalWeb"/>
        <w:spacing w:before="2" w:after="2"/>
        <w:ind w:left="720" w:firstLine="720"/>
        <w:jc w:val="both"/>
        <w:textAlignment w:val="top"/>
        <w:rPr>
          <w:rFonts w:ascii="Arial" w:hAnsi="Arial" w:cs="Arial"/>
          <w:color w:val="000000" w:themeColor="text1"/>
          <w:sz w:val="24"/>
          <w:szCs w:val="24"/>
          <w:lang w:val="mn-MN"/>
        </w:rPr>
      </w:pPr>
      <w:r w:rsidRPr="00DF55A2">
        <w:rPr>
          <w:rFonts w:ascii="Arial" w:hAnsi="Arial" w:cs="Arial"/>
          <w:color w:val="000000" w:themeColor="text1"/>
          <w:sz w:val="24"/>
          <w:szCs w:val="24"/>
          <w:lang w:val="mn-MN"/>
        </w:rPr>
        <w:t>48.1.6.хуульд заасан бусад.”</w:t>
      </w:r>
    </w:p>
    <w:p w:rsidR="004C0FFC" w:rsidRPr="00DF55A2" w:rsidRDefault="004C0FFC" w:rsidP="004C0FFC">
      <w:pPr>
        <w:ind w:firstLine="720"/>
        <w:jc w:val="both"/>
        <w:rPr>
          <w:rStyle w:val="Strong"/>
          <w:rFonts w:ascii="Arial" w:hAnsi="Arial" w:cs="Arial"/>
          <w:bCs w:val="0"/>
          <w:lang w:val="mn-MN"/>
        </w:rPr>
      </w:pPr>
    </w:p>
    <w:p w:rsidR="004C0FFC" w:rsidRPr="00DF55A2" w:rsidRDefault="004C0FFC" w:rsidP="004C0FFC">
      <w:pPr>
        <w:ind w:firstLine="720"/>
        <w:jc w:val="both"/>
        <w:rPr>
          <w:rStyle w:val="Strong"/>
          <w:rFonts w:ascii="Arial" w:hAnsi="Arial" w:cs="Arial"/>
          <w:bCs w:val="0"/>
          <w:lang w:val="mn-MN"/>
        </w:rPr>
      </w:pPr>
      <w:r w:rsidRPr="00DF55A2">
        <w:rPr>
          <w:rFonts w:ascii="Arial" w:hAnsi="Arial" w:cs="Arial"/>
          <w:b/>
          <w:color w:val="000000" w:themeColor="text1"/>
          <w:lang w:val="mn-MN"/>
        </w:rPr>
        <w:lastRenderedPageBreak/>
        <w:t>4 дүгээр зүйл</w:t>
      </w:r>
      <w:r w:rsidRPr="00DF55A2">
        <w:rPr>
          <w:rFonts w:ascii="Arial" w:hAnsi="Arial" w:cs="Arial"/>
          <w:b/>
          <w:bCs/>
          <w:color w:val="000000" w:themeColor="text1"/>
          <w:lang w:val="mn-MN"/>
        </w:rPr>
        <w:t>.</w:t>
      </w:r>
      <w:r w:rsidRPr="00DF55A2">
        <w:rPr>
          <w:rFonts w:ascii="Arial" w:hAnsi="Arial" w:cs="Arial"/>
          <w:color w:val="000000" w:themeColor="text1"/>
          <w:lang w:val="mn-MN"/>
        </w:rPr>
        <w:t>Төрийн албаны тухай хуулийн 48 дугаар зүйлийн 48.2-48.9 дэх хэсгийн дугаарыг “48.3-48.10” гэж тус тус өөрчилсүгэй.</w:t>
      </w:r>
    </w:p>
    <w:p w:rsidR="004C0FFC" w:rsidRPr="00DF55A2" w:rsidRDefault="004C0FFC" w:rsidP="004C0FFC">
      <w:pPr>
        <w:ind w:firstLine="720"/>
        <w:jc w:val="both"/>
        <w:rPr>
          <w:rStyle w:val="Strong"/>
          <w:rFonts w:ascii="Arial" w:hAnsi="Arial" w:cs="Arial"/>
          <w:bCs w:val="0"/>
          <w:i/>
          <w:lang w:val="mn-MN"/>
        </w:rPr>
      </w:pPr>
    </w:p>
    <w:p w:rsidR="004C0FFC" w:rsidRPr="00DF55A2" w:rsidRDefault="004C0FFC" w:rsidP="004C0FFC">
      <w:pPr>
        <w:ind w:firstLine="720"/>
        <w:jc w:val="both"/>
        <w:rPr>
          <w:rFonts w:ascii="Arial" w:hAnsi="Arial" w:cs="Arial"/>
          <w:color w:val="000000" w:themeColor="text1"/>
          <w:lang w:val="mn-MN"/>
        </w:rPr>
      </w:pPr>
      <w:r w:rsidRPr="00DF55A2">
        <w:rPr>
          <w:rFonts w:ascii="Arial" w:hAnsi="Arial" w:cs="Arial"/>
          <w:b/>
          <w:color w:val="000000" w:themeColor="text1"/>
          <w:lang w:val="mn-MN"/>
        </w:rPr>
        <w:t>5 дугаар зүйл</w:t>
      </w:r>
      <w:r w:rsidRPr="00DF55A2">
        <w:rPr>
          <w:rFonts w:ascii="Arial" w:hAnsi="Arial" w:cs="Arial"/>
          <w:b/>
          <w:bCs/>
          <w:color w:val="000000" w:themeColor="text1"/>
          <w:lang w:val="mn-MN"/>
        </w:rPr>
        <w:t>.</w:t>
      </w:r>
      <w:r w:rsidRPr="00DF55A2">
        <w:rPr>
          <w:rFonts w:ascii="Arial" w:hAnsi="Arial" w:cs="Arial"/>
          <w:color w:val="000000" w:themeColor="text1"/>
          <w:lang w:val="mn-MN"/>
        </w:rPr>
        <w:t>Төрийн албаны тухай хуулийн Есдүгээр бүлгийн гарчгийн “ЖИНХЭНЭ” гэснийг, 37 дугаар зүйлийн гарчиг, мөн зүйлийн 37.1 дэх хэсэг, 38 дугаар зүйлийн гарчиг, мөн зүйлийн 38.1 дэх хэсэг, 39 дүгээр зүйлийн гарчиг, мөн зүйлийн 39.1 дэх хэсэг, 39.1.15 дахь заалт, 48 дугаар зүйлийн гарчгийн “жинхэнэ” гэснийг тус тус хассугай.</w:t>
      </w:r>
    </w:p>
    <w:p w:rsidR="004C0FFC" w:rsidRPr="00DF55A2" w:rsidRDefault="004C0FFC" w:rsidP="004C0FFC">
      <w:pPr>
        <w:ind w:firstLine="720"/>
        <w:jc w:val="both"/>
        <w:rPr>
          <w:rFonts w:ascii="Arial" w:hAnsi="Arial" w:cs="Arial"/>
          <w:color w:val="000000" w:themeColor="text1"/>
          <w:lang w:val="mn-MN"/>
        </w:rPr>
      </w:pPr>
    </w:p>
    <w:p w:rsidR="004C0FFC" w:rsidRPr="00DF55A2" w:rsidRDefault="004C0FFC" w:rsidP="004C0FFC">
      <w:pPr>
        <w:pStyle w:val="msghead"/>
        <w:spacing w:before="0" w:beforeAutospacing="0" w:after="0" w:afterAutospacing="0"/>
        <w:ind w:firstLine="720"/>
        <w:jc w:val="both"/>
        <w:rPr>
          <w:rFonts w:ascii="Arial" w:hAnsi="Arial" w:cs="Arial"/>
          <w:lang w:val="mn-MN"/>
        </w:rPr>
      </w:pPr>
      <w:r w:rsidRPr="00DF55A2">
        <w:rPr>
          <w:rFonts w:ascii="Arial" w:hAnsi="Arial" w:cs="Arial"/>
          <w:b/>
          <w:lang w:val="mn-MN"/>
        </w:rPr>
        <w:t>6 дугаар зүйл</w:t>
      </w:r>
      <w:r w:rsidRPr="00DF55A2">
        <w:rPr>
          <w:rFonts w:ascii="Arial" w:hAnsi="Arial" w:cs="Arial"/>
          <w:b/>
          <w:bCs/>
          <w:lang w:val="mn-MN"/>
        </w:rPr>
        <w:t>.</w:t>
      </w:r>
      <w:r w:rsidRPr="00DF55A2">
        <w:rPr>
          <w:rFonts w:ascii="Arial" w:hAnsi="Arial" w:cs="Arial"/>
          <w:lang w:val="mn-MN"/>
        </w:rPr>
        <w:t xml:space="preserve">Энэ хуулийг Хөдөлмөрийн тухай хууль </w:t>
      </w:r>
      <w:r w:rsidRPr="00DF55A2">
        <w:rPr>
          <w:rFonts w:ascii="Arial" w:hAnsi="Arial" w:cs="Arial"/>
          <w:bCs/>
          <w:lang w:val="mn-MN"/>
        </w:rPr>
        <w:t>/</w:t>
      </w:r>
      <w:r w:rsidRPr="00DF55A2">
        <w:rPr>
          <w:rFonts w:ascii="Arial" w:hAnsi="Arial" w:cs="Arial"/>
          <w:bCs/>
          <w:iCs/>
          <w:lang w:val="mn-MN"/>
        </w:rPr>
        <w:t>Ш</w:t>
      </w:r>
      <w:r w:rsidRPr="00DF55A2">
        <w:rPr>
          <w:rFonts w:ascii="Arial" w:hAnsi="Arial" w:cs="Arial"/>
          <w:bCs/>
          <w:lang w:val="mn-MN"/>
        </w:rPr>
        <w:t xml:space="preserve">инэчилсэн найруулга/ </w:t>
      </w:r>
      <w:r w:rsidRPr="00DF55A2">
        <w:rPr>
          <w:rFonts w:ascii="Arial" w:hAnsi="Arial" w:cs="Arial"/>
          <w:lang w:val="mn-MN"/>
        </w:rPr>
        <w:t>хүчин төгөлдөр болсон өдрөөс эхлэн дагаж мөрдөнө.</w:t>
      </w:r>
    </w:p>
    <w:p w:rsidR="004C0FFC" w:rsidRPr="00DF55A2" w:rsidRDefault="004C0FFC" w:rsidP="004C0FFC">
      <w:pPr>
        <w:pStyle w:val="msghead"/>
        <w:spacing w:before="0" w:beforeAutospacing="0" w:after="0" w:afterAutospacing="0"/>
        <w:ind w:firstLine="720"/>
        <w:jc w:val="both"/>
        <w:rPr>
          <w:rFonts w:ascii="Arial" w:hAnsi="Arial" w:cs="Arial"/>
          <w:lang w:val="mn-MN"/>
        </w:rPr>
      </w:pPr>
    </w:p>
    <w:p w:rsidR="004C0FFC" w:rsidRPr="00DF55A2" w:rsidRDefault="004C0FFC" w:rsidP="004C0FFC">
      <w:pPr>
        <w:pStyle w:val="msghead"/>
        <w:spacing w:before="0" w:beforeAutospacing="0" w:after="0" w:afterAutospacing="0"/>
        <w:ind w:firstLine="720"/>
        <w:jc w:val="both"/>
        <w:rPr>
          <w:rFonts w:ascii="Arial" w:hAnsi="Arial" w:cs="Arial"/>
          <w:lang w:val="mn-MN"/>
        </w:rPr>
      </w:pPr>
    </w:p>
    <w:p w:rsidR="004C0FFC" w:rsidRPr="00DF55A2" w:rsidRDefault="004C0FFC" w:rsidP="004C0FFC">
      <w:pPr>
        <w:pStyle w:val="msghead"/>
        <w:spacing w:before="0" w:beforeAutospacing="0" w:after="0" w:afterAutospacing="0"/>
        <w:ind w:firstLine="720"/>
        <w:jc w:val="both"/>
        <w:rPr>
          <w:rFonts w:ascii="Arial" w:hAnsi="Arial" w:cs="Arial"/>
          <w:lang w:val="mn-MN"/>
        </w:rPr>
      </w:pPr>
    </w:p>
    <w:p w:rsidR="004C0FFC" w:rsidRPr="00DF55A2" w:rsidRDefault="004C0FFC" w:rsidP="004C0FFC">
      <w:pPr>
        <w:pStyle w:val="msghead"/>
        <w:spacing w:before="0" w:beforeAutospacing="0" w:after="0" w:afterAutospacing="0"/>
        <w:ind w:firstLine="720"/>
        <w:jc w:val="both"/>
        <w:rPr>
          <w:rFonts w:ascii="Arial" w:hAnsi="Arial" w:cs="Arial"/>
          <w:lang w:val="mn-MN"/>
        </w:rPr>
      </w:pPr>
    </w:p>
    <w:p w:rsidR="004C0FFC" w:rsidRPr="00DF55A2" w:rsidRDefault="004C0FFC" w:rsidP="004C0FFC">
      <w:pPr>
        <w:pStyle w:val="msghead"/>
        <w:spacing w:before="0" w:beforeAutospacing="0" w:after="0" w:afterAutospacing="0"/>
        <w:ind w:firstLine="720"/>
        <w:jc w:val="both"/>
        <w:rPr>
          <w:rFonts w:ascii="Arial" w:hAnsi="Arial" w:cs="Arial"/>
          <w:lang w:val="mn-MN"/>
        </w:rPr>
      </w:pPr>
      <w:r w:rsidRPr="00DF55A2">
        <w:rPr>
          <w:rFonts w:ascii="Arial" w:hAnsi="Arial" w:cs="Arial"/>
          <w:lang w:val="mn-MN"/>
        </w:rPr>
        <w:tab/>
        <w:t xml:space="preserve">МОНГОЛ УЛСЫН </w:t>
      </w:r>
    </w:p>
    <w:p w:rsidR="009E3E99" w:rsidRPr="00A53060" w:rsidRDefault="004C0FFC" w:rsidP="004C0FFC">
      <w:pPr>
        <w:pStyle w:val="msghead"/>
        <w:spacing w:before="0" w:beforeAutospacing="0" w:after="0" w:afterAutospacing="0"/>
        <w:ind w:firstLine="720"/>
        <w:jc w:val="both"/>
        <w:rPr>
          <w:rFonts w:ascii="Arial" w:hAnsi="Arial" w:cs="Arial"/>
          <w:lang w:val="mn-MN"/>
        </w:rPr>
      </w:pPr>
      <w:r w:rsidRPr="00DF55A2">
        <w:rPr>
          <w:rFonts w:ascii="Arial" w:hAnsi="Arial" w:cs="Arial"/>
          <w:lang w:val="mn-MN"/>
        </w:rPr>
        <w:tab/>
        <w:t xml:space="preserve">ИХ ХУРЛЫН ДАРГА </w:t>
      </w:r>
      <w:r w:rsidRPr="00DF55A2">
        <w:rPr>
          <w:rFonts w:ascii="Arial" w:hAnsi="Arial" w:cs="Arial"/>
          <w:lang w:val="mn-MN"/>
        </w:rPr>
        <w:tab/>
      </w:r>
      <w:r w:rsidRPr="00DF55A2">
        <w:rPr>
          <w:rFonts w:ascii="Arial" w:hAnsi="Arial" w:cs="Arial"/>
          <w:lang w:val="mn-MN"/>
        </w:rPr>
        <w:tab/>
      </w:r>
      <w:r w:rsidRPr="00DF55A2">
        <w:rPr>
          <w:rFonts w:ascii="Arial" w:hAnsi="Arial" w:cs="Arial"/>
          <w:lang w:val="mn-MN"/>
        </w:rPr>
        <w:tab/>
      </w:r>
      <w:r w:rsidRPr="00DF55A2">
        <w:rPr>
          <w:rFonts w:ascii="Arial" w:hAnsi="Arial" w:cs="Arial"/>
          <w:lang w:val="mn-MN"/>
        </w:rPr>
        <w:tab/>
        <w:t>Г.ЗАНДАНШАТАР</w:t>
      </w:r>
    </w:p>
    <w:sectPr w:rsidR="009E3E99" w:rsidRPr="00A53060" w:rsidSect="00763CF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C7"/>
    <w:rsid w:val="00000B0F"/>
    <w:rsid w:val="000249A7"/>
    <w:rsid w:val="00026F7E"/>
    <w:rsid w:val="000274FC"/>
    <w:rsid w:val="0006167B"/>
    <w:rsid w:val="0009284E"/>
    <w:rsid w:val="000B2875"/>
    <w:rsid w:val="000B287E"/>
    <w:rsid w:val="000C1E87"/>
    <w:rsid w:val="000F6D0A"/>
    <w:rsid w:val="00104C81"/>
    <w:rsid w:val="00117571"/>
    <w:rsid w:val="001235A2"/>
    <w:rsid w:val="001408D0"/>
    <w:rsid w:val="001E6B52"/>
    <w:rsid w:val="001F0D16"/>
    <w:rsid w:val="00203449"/>
    <w:rsid w:val="002067C7"/>
    <w:rsid w:val="00244167"/>
    <w:rsid w:val="00252211"/>
    <w:rsid w:val="00273440"/>
    <w:rsid w:val="002C7D85"/>
    <w:rsid w:val="00333475"/>
    <w:rsid w:val="0039654D"/>
    <w:rsid w:val="003A292C"/>
    <w:rsid w:val="003C174B"/>
    <w:rsid w:val="003F7AD2"/>
    <w:rsid w:val="0044214A"/>
    <w:rsid w:val="0047464B"/>
    <w:rsid w:val="004C0FFC"/>
    <w:rsid w:val="004C3223"/>
    <w:rsid w:val="004C6F40"/>
    <w:rsid w:val="004D29CF"/>
    <w:rsid w:val="004E250A"/>
    <w:rsid w:val="00543D94"/>
    <w:rsid w:val="0054757E"/>
    <w:rsid w:val="00560275"/>
    <w:rsid w:val="00590409"/>
    <w:rsid w:val="005946B4"/>
    <w:rsid w:val="005B32C6"/>
    <w:rsid w:val="005E632D"/>
    <w:rsid w:val="0062528A"/>
    <w:rsid w:val="00641905"/>
    <w:rsid w:val="006B40D6"/>
    <w:rsid w:val="006F44C1"/>
    <w:rsid w:val="006F79B8"/>
    <w:rsid w:val="00727616"/>
    <w:rsid w:val="00732C0D"/>
    <w:rsid w:val="007546A5"/>
    <w:rsid w:val="00755817"/>
    <w:rsid w:val="00763A68"/>
    <w:rsid w:val="00763CFF"/>
    <w:rsid w:val="0077014F"/>
    <w:rsid w:val="00794523"/>
    <w:rsid w:val="007C7864"/>
    <w:rsid w:val="007E0BC8"/>
    <w:rsid w:val="00803A9B"/>
    <w:rsid w:val="00812154"/>
    <w:rsid w:val="00827240"/>
    <w:rsid w:val="008729AD"/>
    <w:rsid w:val="0088357A"/>
    <w:rsid w:val="008D0F96"/>
    <w:rsid w:val="00916D4A"/>
    <w:rsid w:val="009201D4"/>
    <w:rsid w:val="00922D97"/>
    <w:rsid w:val="009356AB"/>
    <w:rsid w:val="009502AC"/>
    <w:rsid w:val="00965BF8"/>
    <w:rsid w:val="009826C4"/>
    <w:rsid w:val="009A29CC"/>
    <w:rsid w:val="009C0A67"/>
    <w:rsid w:val="009E3E99"/>
    <w:rsid w:val="009E6C23"/>
    <w:rsid w:val="00A27B87"/>
    <w:rsid w:val="00A46DDD"/>
    <w:rsid w:val="00A53060"/>
    <w:rsid w:val="00A67E22"/>
    <w:rsid w:val="00A920C2"/>
    <w:rsid w:val="00AA76BC"/>
    <w:rsid w:val="00AB10D0"/>
    <w:rsid w:val="00B170E9"/>
    <w:rsid w:val="00B4559F"/>
    <w:rsid w:val="00B64DB1"/>
    <w:rsid w:val="00B65FD0"/>
    <w:rsid w:val="00BA468C"/>
    <w:rsid w:val="00BC14EA"/>
    <w:rsid w:val="00BC79F5"/>
    <w:rsid w:val="00BD1CCF"/>
    <w:rsid w:val="00C12256"/>
    <w:rsid w:val="00C2013B"/>
    <w:rsid w:val="00C20EE1"/>
    <w:rsid w:val="00C40241"/>
    <w:rsid w:val="00C56CF6"/>
    <w:rsid w:val="00C941BE"/>
    <w:rsid w:val="00CB23D4"/>
    <w:rsid w:val="00CD104C"/>
    <w:rsid w:val="00D07CBB"/>
    <w:rsid w:val="00D219B9"/>
    <w:rsid w:val="00D63896"/>
    <w:rsid w:val="00D833B9"/>
    <w:rsid w:val="00DF227C"/>
    <w:rsid w:val="00DF2A22"/>
    <w:rsid w:val="00E14BE2"/>
    <w:rsid w:val="00E3136C"/>
    <w:rsid w:val="00E43DB5"/>
    <w:rsid w:val="00EC4869"/>
    <w:rsid w:val="00EE74DB"/>
    <w:rsid w:val="00EF4D56"/>
    <w:rsid w:val="00F060F2"/>
    <w:rsid w:val="00F0629E"/>
    <w:rsid w:val="00F319A3"/>
    <w:rsid w:val="00F60456"/>
    <w:rsid w:val="00F7292D"/>
    <w:rsid w:val="00FA6BAE"/>
    <w:rsid w:val="00FB2EA2"/>
    <w:rsid w:val="00FB46A4"/>
    <w:rsid w:val="00FE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1510"/>
  <w14:defaultImageDpi w14:val="32767"/>
  <w15:docId w15:val="{D613BDC9-18A4-8647-A1EE-D929C25F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C7"/>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67C7"/>
    <w:rPr>
      <w:b/>
      <w:bCs/>
    </w:rPr>
  </w:style>
  <w:style w:type="paragraph" w:styleId="BalloonText">
    <w:name w:val="Balloon Text"/>
    <w:basedOn w:val="Normal"/>
    <w:link w:val="BalloonTextChar"/>
    <w:uiPriority w:val="99"/>
    <w:semiHidden/>
    <w:unhideWhenUsed/>
    <w:rsid w:val="001408D0"/>
    <w:rPr>
      <w:rFonts w:ascii="Tahoma" w:hAnsi="Tahoma" w:cs="Tahoma"/>
      <w:sz w:val="16"/>
      <w:szCs w:val="16"/>
    </w:rPr>
  </w:style>
  <w:style w:type="character" w:customStyle="1" w:styleId="BalloonTextChar">
    <w:name w:val="Balloon Text Char"/>
    <w:basedOn w:val="DefaultParagraphFont"/>
    <w:link w:val="BalloonText"/>
    <w:uiPriority w:val="99"/>
    <w:semiHidden/>
    <w:rsid w:val="001408D0"/>
    <w:rPr>
      <w:rFonts w:ascii="Tahoma" w:eastAsia="Times New Roman" w:hAnsi="Tahoma" w:cs="Tahoma"/>
      <w:sz w:val="16"/>
      <w:szCs w:val="16"/>
    </w:rPr>
  </w:style>
  <w:style w:type="paragraph" w:styleId="Title">
    <w:name w:val="Title"/>
    <w:basedOn w:val="Normal"/>
    <w:link w:val="TitleChar"/>
    <w:qFormat/>
    <w:rsid w:val="00BD1CC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D1CCF"/>
    <w:rPr>
      <w:rFonts w:ascii="Times New Roman Mon" w:eastAsia="Times New Roman" w:hAnsi="Times New Roman Mon" w:cs="Times New Roman"/>
      <w:b/>
      <w:bCs/>
      <w:color w:val="3366FF"/>
      <w:sz w:val="44"/>
      <w:lang w:val="ms-MY"/>
    </w:rPr>
  </w:style>
  <w:style w:type="paragraph" w:styleId="NormalWeb">
    <w:name w:val="Normal (Web)"/>
    <w:basedOn w:val="Normal"/>
    <w:uiPriority w:val="99"/>
    <w:rsid w:val="00A53060"/>
    <w:pPr>
      <w:spacing w:beforeLines="1" w:afterLines="1" w:after="240"/>
      <w:ind w:firstLine="360"/>
    </w:pPr>
    <w:rPr>
      <w:rFonts w:ascii="Times" w:eastAsia="Calibri" w:hAnsi="Times"/>
      <w:sz w:val="20"/>
      <w:szCs w:val="20"/>
      <w:lang w:val="en-AU"/>
    </w:rPr>
  </w:style>
  <w:style w:type="paragraph" w:customStyle="1" w:styleId="msghead">
    <w:name w:val="msg_head"/>
    <w:basedOn w:val="Normal"/>
    <w:rsid w:val="0088357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2021-07-07T03:18:00Z</cp:lastPrinted>
  <dcterms:created xsi:type="dcterms:W3CDTF">2021-07-30T02:34:00Z</dcterms:created>
  <dcterms:modified xsi:type="dcterms:W3CDTF">2021-07-30T02:34:00Z</dcterms:modified>
</cp:coreProperties>
</file>