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DD916A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4209E6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209E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1E45AE09" w14:textId="238C67A1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>
        <w:rPr>
          <w:rFonts w:ascii="Arial" w:hAnsi="Arial" w:cs="Arial"/>
          <w:b/>
          <w:caps/>
          <w:noProof/>
          <w:color w:val="000000" w:themeColor="text1"/>
        </w:rPr>
        <w:t xml:space="preserve">      </w:t>
      </w:r>
      <w:r w:rsidRPr="00A75C82">
        <w:rPr>
          <w:rFonts w:ascii="Arial" w:hAnsi="Arial" w:cs="Arial"/>
          <w:b/>
          <w:caps/>
          <w:noProof/>
          <w:color w:val="000000" w:themeColor="text1"/>
        </w:rPr>
        <w:t>Үндэсний баялгийн сангийн</w:t>
      </w:r>
    </w:p>
    <w:p w14:paraId="7232467D" w14:textId="77777777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 w:rsidRPr="00A75C82">
        <w:rPr>
          <w:rFonts w:ascii="Arial" w:hAnsi="Arial" w:cs="Arial"/>
          <w:b/>
          <w:caps/>
          <w:noProof/>
          <w:color w:val="000000" w:themeColor="text1"/>
        </w:rPr>
        <w:t xml:space="preserve">      тухай хуулийг дагаж мөрдөх</w:t>
      </w:r>
    </w:p>
    <w:p w14:paraId="0DC72498" w14:textId="77777777" w:rsidR="00217A30" w:rsidRPr="00A75C82" w:rsidRDefault="00217A30" w:rsidP="00217A30">
      <w:pPr>
        <w:jc w:val="center"/>
        <w:rPr>
          <w:rFonts w:ascii="Arial" w:hAnsi="Arial" w:cs="Arial"/>
          <w:b/>
          <w:caps/>
          <w:noProof/>
          <w:color w:val="000000" w:themeColor="text1"/>
        </w:rPr>
      </w:pPr>
      <w:r w:rsidRPr="00A75C82">
        <w:rPr>
          <w:rFonts w:ascii="Arial" w:hAnsi="Arial" w:cs="Arial"/>
          <w:b/>
          <w:caps/>
          <w:noProof/>
          <w:color w:val="000000" w:themeColor="text1"/>
        </w:rPr>
        <w:t xml:space="preserve">      журмын тухай</w:t>
      </w:r>
    </w:p>
    <w:p w14:paraId="2BD3A660" w14:textId="77777777" w:rsidR="00217A30" w:rsidRPr="00A75C82" w:rsidRDefault="00217A30" w:rsidP="00217A30">
      <w:pPr>
        <w:spacing w:line="360" w:lineRule="auto"/>
        <w:rPr>
          <w:rFonts w:ascii="Arial" w:hAnsi="Arial" w:cs="Arial"/>
          <w:b/>
          <w:noProof/>
          <w:color w:val="000000" w:themeColor="text1"/>
        </w:rPr>
      </w:pPr>
    </w:p>
    <w:p w14:paraId="71A26B77" w14:textId="77777777" w:rsidR="00217A30" w:rsidRPr="00A75C82" w:rsidRDefault="00217A30" w:rsidP="00217A30">
      <w:pPr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ab/>
        <w:t>1 дүгээр зүйл.</w:t>
      </w:r>
      <w:r w:rsidRPr="00A75C82">
        <w:rPr>
          <w:rFonts w:ascii="Arial" w:hAnsi="Arial" w:cs="Arial"/>
          <w:bCs/>
          <w:noProof/>
          <w:color w:val="000000" w:themeColor="text1"/>
        </w:rPr>
        <w:t xml:space="preserve">Үндэсний баялгийн сангийн тухай хуулийн 11.1.1.а-д заасан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нөөц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ашигласны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төлбөрөөс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Төсвийн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тогтворжуулалтын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болон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Орон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нутгийн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хөгжлийн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нэгдсэн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хуваарилаад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үлдэх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хэсгээс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Ирээдүйн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өв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санд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хуваарилах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хувь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2024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онд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20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байна</w:t>
      </w:r>
      <w:proofErr w:type="spellEnd"/>
      <w:r w:rsidRPr="00A75C82">
        <w:rPr>
          <w:rFonts w:ascii="Arial" w:hAnsi="Arial" w:cs="Arial"/>
          <w:bCs/>
          <w:noProof/>
          <w:color w:val="000000" w:themeColor="text1"/>
        </w:rPr>
        <w:t>.</w:t>
      </w:r>
    </w:p>
    <w:p w14:paraId="7F01B614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7FB31539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>2 дугаар зүйл.</w:t>
      </w:r>
      <w:r w:rsidRPr="00A75C82">
        <w:rPr>
          <w:rFonts w:ascii="Arial" w:hAnsi="Arial" w:cs="Arial"/>
          <w:bCs/>
          <w:noProof/>
          <w:color w:val="000000" w:themeColor="text1"/>
        </w:rPr>
        <w:t>Ашигт малтмалын тухай хуулийн 4.1.27-д заасан үүсмэл ордоос олборлосон ашигт малтмалын бүтээгдэхүүнд ногдох ашигт малтмалын нөөц ашигласны төлбөрийг энэ хуулийн 1 дүгээр зүйлд заасан ашиг малтмалын нөөц ашигласны төлбөрт хамааруулахгүй.</w:t>
      </w:r>
    </w:p>
    <w:p w14:paraId="14422492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b/>
          <w:noProof/>
          <w:color w:val="000000" w:themeColor="text1"/>
        </w:rPr>
      </w:pPr>
    </w:p>
    <w:p w14:paraId="4881A811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  <w:shd w:val="clear" w:color="auto" w:fill="FFFFFF"/>
        </w:rPr>
        <w:t>3 дугаар зүйл.</w:t>
      </w:r>
      <w:r w:rsidRPr="00A75C82">
        <w:rPr>
          <w:rFonts w:ascii="Arial" w:hAnsi="Arial" w:cs="Arial"/>
          <w:bCs/>
          <w:noProof/>
          <w:color w:val="000000" w:themeColor="text1"/>
          <w:shd w:val="clear" w:color="auto" w:fill="FFFFFF"/>
        </w:rPr>
        <w:t xml:space="preserve">Энэ хуулийг </w:t>
      </w:r>
      <w:r w:rsidRPr="00A75C82">
        <w:rPr>
          <w:rFonts w:ascii="Arial" w:hAnsi="Arial" w:cs="Arial"/>
          <w:noProof/>
          <w:color w:val="000000" w:themeColor="text1"/>
        </w:rPr>
        <w:t>Үндэсний баялгийн сангийн тухай хууль хүчин төгөлдөр болсон өдрөөс эхлэн дагаж мөрдөнө.</w:t>
      </w:r>
    </w:p>
    <w:p w14:paraId="31196267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35E0D52C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D5EC4F7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07B6F241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</w:p>
    <w:p w14:paraId="107855C6" w14:textId="77777777" w:rsidR="00217A30" w:rsidRPr="00A75C82" w:rsidRDefault="00217A30" w:rsidP="00217A30">
      <w:pPr>
        <w:ind w:left="720"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737F3C35" w14:textId="77777777" w:rsidR="00217A30" w:rsidRPr="00A75C82" w:rsidRDefault="00217A30" w:rsidP="00217A30">
      <w:pPr>
        <w:ind w:firstLine="720"/>
        <w:jc w:val="both"/>
        <w:rPr>
          <w:rFonts w:ascii="Arial" w:hAnsi="Arial" w:cs="Arial"/>
          <w:noProof/>
          <w:color w:val="000000" w:themeColor="text1"/>
        </w:rPr>
      </w:pPr>
      <w:r w:rsidRPr="00A75C82">
        <w:rPr>
          <w:rFonts w:ascii="Arial" w:hAnsi="Arial" w:cs="Arial"/>
          <w:noProof/>
          <w:color w:val="000000" w:themeColor="text1"/>
        </w:rPr>
        <w:tab/>
        <w:t xml:space="preserve">ИХ ХУРЛЫН ДАРГА </w:t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</w:r>
      <w:r w:rsidRPr="00A75C82">
        <w:rPr>
          <w:rFonts w:ascii="Arial" w:hAnsi="Arial" w:cs="Arial"/>
          <w:noProof/>
          <w:color w:val="000000" w:themeColor="text1"/>
        </w:rPr>
        <w:tab/>
        <w:t xml:space="preserve">Г.ЗАНДАНШАТАР </w:t>
      </w:r>
    </w:p>
    <w:p w14:paraId="7335AEB1" w14:textId="77777777" w:rsidR="00217A30" w:rsidRPr="00A75C82" w:rsidRDefault="00217A30" w:rsidP="00217A30">
      <w:pPr>
        <w:jc w:val="center"/>
        <w:rPr>
          <w:rFonts w:ascii="Arial" w:eastAsiaTheme="minorEastAsia" w:hAnsi="Arial" w:cs="Arial"/>
          <w:color w:val="000000" w:themeColor="text1"/>
        </w:rPr>
      </w:pPr>
    </w:p>
    <w:p w14:paraId="67532CFA" w14:textId="77777777" w:rsidR="004209E6" w:rsidRPr="00A75C82" w:rsidRDefault="004209E6" w:rsidP="004209E6">
      <w:pPr>
        <w:jc w:val="center"/>
        <w:rPr>
          <w:rFonts w:ascii="Arial" w:eastAsiaTheme="minorEastAsia" w:hAnsi="Arial" w:cs="Arial"/>
          <w:color w:val="000000" w:themeColor="text1"/>
        </w:rPr>
      </w:pPr>
    </w:p>
    <w:p w14:paraId="73C69C23" w14:textId="38624118" w:rsidR="006B4A52" w:rsidRPr="0082206E" w:rsidRDefault="006B4A52" w:rsidP="0082206E">
      <w:pPr>
        <w:pStyle w:val="Heading1"/>
        <w:rPr>
          <w:rFonts w:eastAsia="Arial"/>
          <w:bCs/>
          <w:lang w:val="en-US"/>
        </w:rPr>
      </w:pPr>
    </w:p>
    <w:p w14:paraId="2560D56A" w14:textId="77777777" w:rsidR="006B4A52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0EE8102A" w14:textId="77777777" w:rsidR="006B4A52" w:rsidRPr="00B67491" w:rsidRDefault="006B4A52" w:rsidP="006B4A52">
      <w:pPr>
        <w:ind w:firstLine="720"/>
        <w:jc w:val="both"/>
        <w:rPr>
          <w:rFonts w:ascii="Arial" w:eastAsia="Arial" w:hAnsi="Arial" w:cs="Arial"/>
          <w:bCs/>
          <w:lang w:val="mn-MN"/>
        </w:rPr>
      </w:pPr>
    </w:p>
    <w:p w14:paraId="77C0C7C3" w14:textId="77777777" w:rsidR="006B4A52" w:rsidRDefault="006B4A52" w:rsidP="006B4A52">
      <w:pPr>
        <w:pStyle w:val="Heading2"/>
        <w:rPr>
          <w:lang w:val="mn-MN"/>
        </w:rPr>
      </w:pPr>
    </w:p>
    <w:p w14:paraId="39BC7FFF" w14:textId="77777777" w:rsidR="006B4A52" w:rsidRDefault="006B4A52" w:rsidP="006B4A52"/>
    <w:p w14:paraId="527F0C5B" w14:textId="0F8732BB" w:rsidR="00887A9E" w:rsidRPr="00D9760B" w:rsidRDefault="00887A9E" w:rsidP="006B4A52">
      <w:pPr>
        <w:jc w:val="center"/>
        <w:rPr>
          <w:rFonts w:ascii="Arial" w:hAnsi="Arial" w:cs="Arial"/>
          <w:b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17A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09E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206E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53E63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2024-04-26T09:16:00Z</dcterms:created>
  <dcterms:modified xsi:type="dcterms:W3CDTF">2024-05-03T03:36:00Z</dcterms:modified>
</cp:coreProperties>
</file>