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108019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5BE12A96" w14:textId="77777777" w:rsidR="00073759" w:rsidRDefault="00073759" w:rsidP="00073759">
      <w:pPr>
        <w:jc w:val="center"/>
        <w:rPr>
          <w:rFonts w:ascii="Arial" w:eastAsia="Arial" w:hAnsi="Arial" w:cs="Arial"/>
          <w:b/>
          <w:lang w:val="mn-MN"/>
        </w:rPr>
      </w:pPr>
    </w:p>
    <w:p w14:paraId="41BEAF29" w14:textId="77777777" w:rsidR="00A5715A" w:rsidRPr="00D47075" w:rsidRDefault="00CB23B5" w:rsidP="00A5715A">
      <w:pPr>
        <w:jc w:val="center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 xml:space="preserve">   </w:t>
      </w:r>
      <w:r w:rsidR="00073759" w:rsidRPr="00D47075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 </w:t>
      </w:r>
      <w:r w:rsidR="00A5715A" w:rsidRPr="00D47075">
        <w:rPr>
          <w:rFonts w:ascii="Arial" w:eastAsia="Arial" w:hAnsi="Arial" w:cs="Arial"/>
          <w:b/>
          <w:lang w:val="mn-MN"/>
        </w:rPr>
        <w:t xml:space="preserve">   ЗӨРЧЛИЙН ТУХАЙ ХУУЛЬД НЭМЭЛТ</w:t>
      </w:r>
    </w:p>
    <w:p w14:paraId="4B5284B2" w14:textId="77777777" w:rsidR="00A5715A" w:rsidRPr="00D47075" w:rsidRDefault="00A5715A" w:rsidP="00A5715A">
      <w:pPr>
        <w:jc w:val="center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 xml:space="preserve">   ОРУУЛАХ ТУХАЙ</w:t>
      </w:r>
    </w:p>
    <w:p w14:paraId="37B98179" w14:textId="77777777" w:rsidR="00A5715A" w:rsidRPr="00D47075" w:rsidRDefault="00A5715A" w:rsidP="00A5715A">
      <w:pPr>
        <w:jc w:val="center"/>
        <w:rPr>
          <w:rFonts w:ascii="Arial" w:eastAsia="Arial" w:hAnsi="Arial" w:cs="Arial"/>
          <w:lang w:val="mn-MN"/>
        </w:rPr>
      </w:pPr>
    </w:p>
    <w:p w14:paraId="62A8CC82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1 дүгээр зүйл.</w:t>
      </w:r>
      <w:r w:rsidRPr="00D47075">
        <w:rPr>
          <w:rFonts w:ascii="Arial" w:eastAsia="Arial" w:hAnsi="Arial" w:cs="Arial"/>
          <w:lang w:val="mn-MN"/>
        </w:rPr>
        <w:t>Зөрчлийн тухай хуулийн Арван гуравдугаар бүлэгт доор дурдсан агуулгатай 13.11 дэх зүйл нэмсүгэй:</w:t>
      </w:r>
    </w:p>
    <w:p w14:paraId="00BA70FF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B8D8AFB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lang w:val="mn-MN"/>
        </w:rPr>
        <w:t>“</w:t>
      </w:r>
      <w:r w:rsidRPr="00D47075">
        <w:rPr>
          <w:rFonts w:ascii="Arial" w:eastAsia="Arial" w:hAnsi="Arial" w:cs="Arial"/>
          <w:b/>
          <w:lang w:val="mn-MN"/>
        </w:rPr>
        <w:t>13.11 дүгээр зүйл.Малчны тухай хууль зөрчих</w:t>
      </w:r>
    </w:p>
    <w:p w14:paraId="50197655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b/>
          <w:lang w:val="mn-MN"/>
        </w:rPr>
      </w:pPr>
    </w:p>
    <w:p w14:paraId="7BDD743A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lang w:val="mn-MN"/>
        </w:rPr>
        <w:t xml:space="preserve">1.Малчны </w:t>
      </w:r>
      <w:r w:rsidRPr="00D47075">
        <w:rPr>
          <w:rFonts w:ascii="Arial" w:hAnsi="Arial" w:cs="Arial"/>
          <w:lang w:val="mn-MN"/>
        </w:rPr>
        <w:t>тухай хуулиар тогтоосон журмыг зөрчсөн хүнийг нэг зуун нэгжтэй тэнцэх хэмжээний төгрөгөөр, хуулийн этгээдийг нэг мянган нэгжтэй тэнцэх хэмжээний төгрөгөөр торгоно.”</w:t>
      </w:r>
    </w:p>
    <w:p w14:paraId="79C0D964" w14:textId="77777777" w:rsidR="00A5715A" w:rsidRPr="00D47075" w:rsidRDefault="00A5715A" w:rsidP="00A5715A">
      <w:pPr>
        <w:jc w:val="both"/>
        <w:rPr>
          <w:rFonts w:ascii="Arial" w:eastAsia="Arial" w:hAnsi="Arial" w:cs="Arial"/>
          <w:b/>
          <w:lang w:val="mn-MN"/>
        </w:rPr>
      </w:pPr>
    </w:p>
    <w:p w14:paraId="7660C923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b/>
          <w:lang w:val="mn-MN"/>
        </w:rPr>
        <w:t>2 дугаар зүйл.</w:t>
      </w:r>
      <w:r w:rsidRPr="00D47075">
        <w:rPr>
          <w:rFonts w:ascii="Arial" w:eastAsia="Arial" w:hAnsi="Arial" w:cs="Arial"/>
          <w:lang w:val="mn-MN"/>
        </w:rPr>
        <w:t>Энэ хуулийг Малчны тухай хууль хүчин төгөлдөр болсон өдрөөс эхлэн дагаж мөрдөнө.</w:t>
      </w:r>
    </w:p>
    <w:p w14:paraId="7A112EA2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03704DA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9C1C662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79E4775D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4CC42A3D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МОНГОЛ УЛСЫН </w:t>
      </w:r>
    </w:p>
    <w:p w14:paraId="1C953EF4" w14:textId="77777777" w:rsidR="00A5715A" w:rsidRPr="00D47075" w:rsidRDefault="00A5715A" w:rsidP="00A5715A">
      <w:pPr>
        <w:ind w:firstLine="720"/>
        <w:jc w:val="both"/>
        <w:rPr>
          <w:rFonts w:ascii="Arial" w:eastAsia="Arial" w:hAnsi="Arial" w:cs="Arial"/>
          <w:b/>
          <w:lang w:val="mn-MN"/>
        </w:rPr>
      </w:pPr>
      <w:r w:rsidRPr="00D47075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</w:r>
      <w:r w:rsidRPr="00D47075">
        <w:rPr>
          <w:rFonts w:ascii="Arial" w:eastAsia="Arial" w:hAnsi="Arial" w:cs="Arial"/>
          <w:lang w:val="mn-MN"/>
        </w:rPr>
        <w:tab/>
        <w:t xml:space="preserve">Г.ЗАНДАНШАТАР </w:t>
      </w:r>
    </w:p>
    <w:p w14:paraId="603911BF" w14:textId="249CD37C" w:rsidR="00073759" w:rsidRPr="00D47075" w:rsidRDefault="00073759" w:rsidP="00A5715A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01E7F4A0" w14:textId="086AA4F5" w:rsidR="00CB23B5" w:rsidRPr="00D47075" w:rsidRDefault="00CB23B5" w:rsidP="00073759">
      <w:pPr>
        <w:jc w:val="center"/>
        <w:rPr>
          <w:rFonts w:ascii="Arial" w:eastAsia="Arial" w:hAnsi="Arial" w:cs="Arial"/>
          <w:lang w:val="mn-MN"/>
        </w:rPr>
      </w:pPr>
    </w:p>
    <w:p w14:paraId="4115BC73" w14:textId="77777777" w:rsidR="00D9760B" w:rsidRPr="00CB23B5" w:rsidRDefault="00D9760B">
      <w:pPr>
        <w:rPr>
          <w:rFonts w:ascii="Arial" w:hAnsi="Arial" w:cs="Arial"/>
          <w:b/>
        </w:rPr>
      </w:pPr>
    </w:p>
    <w:sectPr w:rsidR="00D9760B" w:rsidRPr="00CB23B5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73759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5715A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CB23B5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2024-06-21T03:12:00Z</dcterms:created>
  <dcterms:modified xsi:type="dcterms:W3CDTF">2024-06-21T03:12:00Z</dcterms:modified>
</cp:coreProperties>
</file>