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40"/>
        <w:spacing w:after="0" w:before="0" w:line="100" w:lineRule="atLeast"/>
        <w:ind w:hanging="720" w:left="0" w:right="0"/>
        <w:contextualSpacing w:val="false"/>
        <w:jc w:val="center"/>
      </w:pPr>
      <w:r>
        <w:rPr>
          <w:rFonts w:cs="Arial"/>
          <w:b/>
          <w:color w:val="000000"/>
          <w:sz w:val="24"/>
          <w:szCs w:val="24"/>
          <w:lang w:val="mn-MN"/>
        </w:rPr>
        <w:t xml:space="preserve">  </w:t>
      </w:r>
      <w:r>
        <w:rPr>
          <w:rFonts w:cs="Arial"/>
          <w:b/>
          <w:color w:val="000000"/>
          <w:sz w:val="24"/>
          <w:szCs w:val="24"/>
          <w:lang w:val="mn-MN"/>
        </w:rPr>
        <w:t xml:space="preserve">УЛСЫН ИХ ХУРЛЫН 2015 ОНЫ ХАВРЫН ЭЭЛЖИТ </w:t>
      </w:r>
    </w:p>
    <w:p>
      <w:pPr>
        <w:pStyle w:val="style40"/>
        <w:spacing w:after="0" w:before="0" w:line="100" w:lineRule="atLeast"/>
        <w:ind w:hanging="720" w:left="0" w:right="0"/>
        <w:contextualSpacing w:val="false"/>
        <w:jc w:val="center"/>
      </w:pPr>
      <w:r>
        <w:rPr>
          <w:rFonts w:cs="Arial"/>
          <w:b/>
          <w:bCs/>
          <w:color w:val="000000"/>
          <w:sz w:val="24"/>
          <w:szCs w:val="24"/>
          <w:lang w:val="mn-MN"/>
        </w:rPr>
        <w:t xml:space="preserve">ЧУУЛГАНЫ 5 ДУГААР САРЫН 22-НИЙ ӨДРИЙН </w:t>
      </w:r>
    </w:p>
    <w:p>
      <w:pPr>
        <w:pStyle w:val="style40"/>
        <w:spacing w:after="0" w:before="0" w:line="100" w:lineRule="atLeast"/>
        <w:ind w:hanging="720" w:left="0" w:right="0"/>
        <w:contextualSpacing w:val="false"/>
        <w:jc w:val="center"/>
      </w:pPr>
      <w:r>
        <w:rPr>
          <w:rFonts w:cs="Arial"/>
          <w:b/>
          <w:bCs/>
          <w:color w:val="000000"/>
          <w:sz w:val="24"/>
          <w:szCs w:val="24"/>
          <w:lang w:val="mn-MN"/>
        </w:rPr>
        <w:t xml:space="preserve">ХУРАЛДААНЫ ТЭМДЭГЛЭЛИЙН </w:t>
      </w:r>
      <w:r>
        <w:rPr>
          <w:b/>
          <w:color w:val="000000"/>
          <w:sz w:val="24"/>
          <w:szCs w:val="24"/>
          <w:lang w:val="mn-MN"/>
        </w:rPr>
        <w:t>ТОВЬЁГ</w:t>
      </w:r>
    </w:p>
    <w:p>
      <w:pPr>
        <w:pStyle w:val="style40"/>
        <w:spacing w:line="100" w:lineRule="atLeast"/>
        <w:jc w:val="right"/>
      </w:pPr>
      <w:r>
        <w:rPr>
          <w:color w:val="000000"/>
          <w:sz w:val="24"/>
          <w:szCs w:val="24"/>
          <w:lang w:val="mn-MN"/>
        </w:rPr>
        <w:tab/>
        <w:tab/>
        <w:tab/>
        <w:tab/>
        <w:tab/>
        <w:t xml:space="preserve">  </w:t>
      </w:r>
    </w:p>
    <w:tbl>
      <w:tblPr>
        <w:jc w:val="left"/>
        <w:tblInd w:type="dxa" w:w="-442"/>
        <w:tblBorders>
          <w:top w:color="000001" w:space="0" w:sz="4" w:val="single"/>
          <w:left w:color="000001" w:space="0" w:sz="4" w:val="single"/>
          <w:bottom w:color="000001" w:space="0" w:sz="4" w:val="single"/>
        </w:tblBorders>
      </w:tblPr>
      <w:tblGrid>
        <w:gridCol w:w="691"/>
        <w:gridCol w:w="6866"/>
        <w:gridCol w:w="1743"/>
      </w:tblGrid>
      <w:tr>
        <w:trPr>
          <w:cantSplit w:val="true"/>
        </w:trPr>
        <w:tc>
          <w:tcPr>
            <w:tcW w:type="dxa" w:w="691"/>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40"/>
              <w:spacing w:after="0" w:before="0" w:line="100" w:lineRule="atLeast"/>
              <w:contextualSpacing w:val="false"/>
              <w:jc w:val="center"/>
            </w:pPr>
            <w:r>
              <w:rPr>
                <w:rFonts w:cs="Arial" w:eastAsia="Arial"/>
                <w:b/>
                <w:i/>
                <w:color w:val="000000"/>
                <w:sz w:val="24"/>
                <w:szCs w:val="24"/>
                <w:lang w:val="mn-MN"/>
              </w:rPr>
              <w:t>№</w:t>
            </w:r>
          </w:p>
        </w:tc>
        <w:tc>
          <w:tcPr>
            <w:tcW w:type="dxa" w:w="6866"/>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40"/>
              <w:spacing w:after="0" w:before="0" w:line="100" w:lineRule="atLeast"/>
              <w:contextualSpacing w:val="false"/>
              <w:jc w:val="center"/>
            </w:pPr>
            <w:r>
              <w:rPr>
                <w:b/>
                <w:bCs/>
                <w:i/>
                <w:color w:val="000000"/>
                <w:sz w:val="24"/>
                <w:szCs w:val="24"/>
                <w:lang w:val="mn-MN"/>
              </w:rPr>
              <w:t>Баримтын агуулга</w:t>
            </w:r>
          </w:p>
        </w:tc>
        <w:tc>
          <w:tcPr>
            <w:tcW w:type="dxa" w:w="1743"/>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40"/>
              <w:spacing w:after="0" w:before="0" w:line="100" w:lineRule="atLeast"/>
              <w:contextualSpacing w:val="false"/>
              <w:jc w:val="center"/>
            </w:pPr>
            <w:r>
              <w:rPr>
                <w:b/>
                <w:i/>
                <w:color w:val="000000"/>
                <w:sz w:val="24"/>
                <w:szCs w:val="24"/>
                <w:lang w:val="mn-MN"/>
              </w:rPr>
              <w:t>Хуудасны дугаар</w:t>
            </w:r>
          </w:p>
        </w:tc>
      </w:tr>
      <w:tr>
        <w:trPr>
          <w:cantSplit w:val="true"/>
        </w:trPr>
        <w:tc>
          <w:tcPr>
            <w:tcW w:type="dxa" w:w="691"/>
            <w:tcBorders>
              <w:left w:color="000001" w:space="0" w:sz="4" w:val="single"/>
              <w:bottom w:color="000001" w:space="0" w:sz="4" w:val="single"/>
            </w:tcBorders>
            <w:shd w:fill="FFFFFF" w:val="clear"/>
            <w:tcMar>
              <w:top w:type="dxa" w:w="0"/>
              <w:left w:type="dxa" w:w="108"/>
              <w:bottom w:type="dxa" w:w="0"/>
              <w:right w:type="dxa" w:w="108"/>
            </w:tcMar>
          </w:tcPr>
          <w:p>
            <w:pPr>
              <w:pStyle w:val="style40"/>
              <w:spacing w:after="0" w:before="0" w:line="100" w:lineRule="atLeast"/>
              <w:contextualSpacing w:val="false"/>
              <w:jc w:val="center"/>
            </w:pPr>
            <w:r>
              <w:rPr>
                <w:color w:val="000000"/>
                <w:sz w:val="24"/>
                <w:szCs w:val="24"/>
                <w:lang w:val="mn-MN"/>
              </w:rPr>
              <w:t>1</w:t>
            </w:r>
          </w:p>
        </w:tc>
        <w:tc>
          <w:tcPr>
            <w:tcW w:type="dxa" w:w="6866"/>
            <w:tcBorders>
              <w:left w:color="000001" w:space="0" w:sz="4" w:val="single"/>
              <w:bottom w:color="000001" w:space="0" w:sz="4" w:val="single"/>
            </w:tcBorders>
            <w:shd w:fill="FFFFFF" w:val="clear"/>
            <w:tcMar>
              <w:top w:type="dxa" w:w="0"/>
              <w:left w:type="dxa" w:w="108"/>
              <w:bottom w:type="dxa" w:w="0"/>
              <w:right w:type="dxa" w:w="108"/>
            </w:tcMar>
          </w:tcPr>
          <w:p>
            <w:pPr>
              <w:pStyle w:val="style40"/>
              <w:spacing w:after="0" w:before="0" w:line="100" w:lineRule="atLeast"/>
              <w:contextualSpacing w:val="false"/>
            </w:pPr>
            <w:r>
              <w:rPr>
                <w:color w:val="000000"/>
                <w:sz w:val="24"/>
                <w:szCs w:val="24"/>
                <w:lang w:val="mn-MN"/>
              </w:rPr>
              <w:t>Хуралдааны товч тэмдэглэл</w:t>
            </w:r>
          </w:p>
        </w:tc>
        <w:tc>
          <w:tcPr>
            <w:tcW w:type="dxa" w:w="1743"/>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40"/>
              <w:spacing w:after="0" w:before="0" w:line="100" w:lineRule="atLeast"/>
              <w:contextualSpacing w:val="false"/>
              <w:jc w:val="center"/>
            </w:pPr>
            <w:r>
              <w:rPr>
                <w:color w:val="000000"/>
                <w:sz w:val="24"/>
                <w:szCs w:val="24"/>
                <w:lang w:val="mn-MN"/>
              </w:rPr>
              <w:t>2-7</w:t>
            </w:r>
          </w:p>
        </w:tc>
      </w:tr>
      <w:tr>
        <w:trPr>
          <w:cantSplit w:val="true"/>
        </w:trPr>
        <w:tc>
          <w:tcPr>
            <w:tcW w:type="dxa" w:w="69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40"/>
              <w:spacing w:after="0" w:before="0" w:line="100" w:lineRule="atLeast"/>
              <w:contextualSpacing w:val="false"/>
              <w:jc w:val="center"/>
            </w:pPr>
            <w:r>
              <w:rPr>
                <w:color w:val="000000"/>
                <w:sz w:val="24"/>
                <w:szCs w:val="24"/>
                <w:lang w:val="mn-MN"/>
              </w:rPr>
              <w:t>2</w:t>
            </w:r>
          </w:p>
        </w:tc>
        <w:tc>
          <w:tcPr>
            <w:tcW w:type="dxa" w:w="6866"/>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40"/>
              <w:spacing w:after="0" w:before="0" w:line="100" w:lineRule="atLeast"/>
              <w:contextualSpacing w:val="false"/>
            </w:pPr>
            <w:r>
              <w:rPr>
                <w:color w:val="000000"/>
                <w:sz w:val="24"/>
                <w:szCs w:val="24"/>
                <w:lang w:val="mn-MN"/>
              </w:rPr>
              <w:t>Хуралдааны дэлгэрэнгүй тэмдэглэл</w:t>
            </w:r>
          </w:p>
        </w:tc>
        <w:tc>
          <w:tcPr>
            <w:tcW w:type="dxa" w:w="1743"/>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40"/>
              <w:spacing w:after="0" w:before="0" w:line="100" w:lineRule="atLeast"/>
              <w:contextualSpacing w:val="false"/>
              <w:jc w:val="center"/>
            </w:pPr>
            <w:r>
              <w:rPr>
                <w:sz w:val="24"/>
                <w:szCs w:val="24"/>
                <w:lang w:val="mn-MN"/>
              </w:rPr>
              <w:t>8-122</w:t>
            </w:r>
          </w:p>
        </w:tc>
      </w:tr>
      <w:tr>
        <w:trPr>
          <w:trHeight w:hRule="atLeast" w:val="4600"/>
          <w:cantSplit w:val="true"/>
        </w:trPr>
        <w:tc>
          <w:tcPr>
            <w:tcW w:type="dxa" w:w="69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40"/>
              <w:spacing w:after="0" w:before="0" w:line="100" w:lineRule="atLeast"/>
              <w:contextualSpacing w:val="false"/>
              <w:jc w:val="center"/>
            </w:pPr>
            <w:r>
              <w:rPr>
                <w:color w:val="000000"/>
                <w:sz w:val="24"/>
                <w:szCs w:val="24"/>
                <w:lang w:val="mn-MN"/>
              </w:rPr>
              <w:t>3</w:t>
            </w:r>
          </w:p>
        </w:tc>
        <w:tc>
          <w:tcPr>
            <w:tcW w:type="dxa" w:w="6866"/>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41"/>
              <w:spacing w:line="100" w:lineRule="atLeast"/>
              <w:jc w:val="both"/>
            </w:pPr>
            <w:r>
              <w:rPr>
                <w:rStyle w:val="style15"/>
                <w:b w:val="false"/>
                <w:bCs w:val="false"/>
                <w:i w:val="false"/>
                <w:iCs w:val="false"/>
                <w:sz w:val="24"/>
                <w:szCs w:val="24"/>
              </w:rPr>
              <w:t>1</w:t>
            </w:r>
            <w:r>
              <w:rPr>
                <w:rStyle w:val="style15"/>
                <w:b w:val="false"/>
                <w:bCs w:val="false"/>
                <w:i w:val="false"/>
                <w:iCs w:val="false"/>
                <w:sz w:val="24"/>
                <w:szCs w:val="24"/>
                <w:lang w:val="mn-MN"/>
              </w:rPr>
              <w:t>”Засгийн газрын 2016</w:t>
            </w:r>
            <w:r>
              <w:rPr>
                <w:rStyle w:val="style15"/>
                <w:b w:val="false"/>
                <w:bCs w:val="false"/>
                <w:i w:val="false"/>
                <w:iCs w:val="false"/>
                <w:sz w:val="24"/>
                <w:szCs w:val="24"/>
                <w:lang w:val="en-US"/>
              </w:rPr>
              <w:t>-</w:t>
            </w:r>
            <w:r>
              <w:rPr>
                <w:rStyle w:val="style15"/>
                <w:b w:val="false"/>
                <w:bCs w:val="false"/>
                <w:i w:val="false"/>
                <w:iCs w:val="false"/>
                <w:sz w:val="24"/>
                <w:szCs w:val="24"/>
                <w:lang w:val="mn-MN"/>
              </w:rPr>
              <w:t>2018 он өрийн удирдлагын стратегийг батлах тухай” Улсын Их Хурлын тогтоолын төсөл</w:t>
            </w:r>
            <w:r>
              <w:rPr>
                <w:rStyle w:val="style15"/>
                <w:rFonts w:ascii="arial;helvetica;sans-serif" w:hAnsi="arial;helvetica;sans-serif"/>
                <w:b w:val="false"/>
                <w:bCs w:val="false"/>
                <w:i w:val="false"/>
                <w:iCs w:val="false"/>
                <w:sz w:val="24"/>
                <w:szCs w:val="24"/>
                <w:lang w:val="mn-MN"/>
              </w:rPr>
              <w:t xml:space="preserve"> /</w:t>
            </w:r>
            <w:r>
              <w:rPr>
                <w:rStyle w:val="style15"/>
                <w:rFonts w:ascii="arial;helvetica;sans-serif" w:hAnsi="arial;helvetica;sans-serif"/>
                <w:b w:val="false"/>
                <w:bCs w:val="false"/>
                <w:i/>
                <w:iCs/>
                <w:sz w:val="24"/>
                <w:szCs w:val="24"/>
                <w:lang w:val="mn-MN"/>
              </w:rPr>
              <w:t>Засгийн газар 2015.04.30-ны өдөр өргөн мэдүүлсэн, эцсийн хэлэлцүүлэг/</w:t>
            </w:r>
          </w:p>
          <w:p>
            <w:pPr>
              <w:pStyle w:val="style40"/>
              <w:spacing w:line="100" w:lineRule="atLeast"/>
              <w:jc w:val="both"/>
            </w:pPr>
            <w:r>
              <w:rPr>
                <w:rStyle w:val="style16"/>
                <w:b w:val="false"/>
                <w:bCs w:val="false"/>
                <w:i w:val="false"/>
                <w:iCs w:val="false"/>
                <w:color w:val="000000"/>
                <w:sz w:val="24"/>
                <w:szCs w:val="24"/>
                <w:u w:val="none"/>
                <w:lang w:val="mn-MN"/>
              </w:rPr>
              <w:t>2.Хүүхэд хамгааллын тухай болон холбогдох бусад хуулийн төслүүд /Засгийн газар 2015.05.11-ний өдөр өргөн мэдүүлсэн, хэлэлцэх эсэх/.</w:t>
            </w:r>
          </w:p>
          <w:p>
            <w:pPr>
              <w:pStyle w:val="style41"/>
              <w:spacing w:line="100" w:lineRule="atLeast"/>
              <w:jc w:val="both"/>
            </w:pPr>
            <w:r>
              <w:rPr>
                <w:b w:val="false"/>
                <w:bCs w:val="false"/>
                <w:i w:val="false"/>
                <w:iCs w:val="false"/>
                <w:sz w:val="24"/>
                <w:szCs w:val="24"/>
                <w:lang w:val="mn-MN"/>
              </w:rPr>
              <w:t xml:space="preserve">3.Хүүхдийн эрхийн тухай болон холбогдох хуулийн төслүүд </w:t>
            </w:r>
            <w:r>
              <w:rPr>
                <w:b w:val="false"/>
                <w:bCs w:val="false"/>
                <w:i/>
                <w:iCs/>
                <w:sz w:val="24"/>
                <w:szCs w:val="24"/>
              </w:rPr>
              <w:t>/Засгийн газар 2015.05.11-ний өдөр өргөн мэдүүлсэн, хэлэлцэх эсэх/.</w:t>
            </w:r>
          </w:p>
          <w:p>
            <w:pPr>
              <w:pStyle w:val="style41"/>
              <w:spacing w:line="100" w:lineRule="atLeast"/>
              <w:jc w:val="both"/>
            </w:pPr>
            <w:r>
              <w:rPr>
                <w:b w:val="false"/>
                <w:bCs w:val="false"/>
                <w:i w:val="false"/>
                <w:iCs w:val="false"/>
                <w:sz w:val="24"/>
                <w:szCs w:val="24"/>
                <w:lang w:val="mn-MN"/>
              </w:rPr>
              <w:t>4.Улсын Их Хурлын гишүүн С.Бямбацогтоос Эдийн засгийн ил тод байдлыг дэмжих тухай болон Эдийн засгийн өршөөлийн тухай хуулийн төсөл хэлэлцэхтэй холбогдуулан Хууль зүйн сайд, Сангийн сайдад тавьсан асуулгын хариуг сонсох.</w:t>
            </w:r>
          </w:p>
          <w:p>
            <w:pPr>
              <w:pStyle w:val="style41"/>
              <w:spacing w:after="120" w:before="0" w:line="100" w:lineRule="atLeast"/>
              <w:contextualSpacing w:val="false"/>
              <w:jc w:val="both"/>
            </w:pPr>
            <w:r>
              <w:rPr>
                <w:rStyle w:val="style15"/>
                <w:b w:val="false"/>
                <w:bCs w:val="false"/>
                <w:sz w:val="24"/>
                <w:szCs w:val="24"/>
                <w:lang w:val="mn-MN"/>
              </w:rPr>
              <w:t>5.Монгол Улсын Ерөнхий сайд Ч.Сайханбилэгийн</w:t>
            </w:r>
            <w:r>
              <w:rPr>
                <w:rStyle w:val="style15"/>
                <w:sz w:val="24"/>
                <w:szCs w:val="24"/>
                <w:lang w:val="mn-MN"/>
              </w:rPr>
              <w:t xml:space="preserve"> </w:t>
            </w:r>
            <w:r>
              <w:rPr>
                <w:sz w:val="24"/>
                <w:szCs w:val="24"/>
                <w:lang w:val="mn-MN"/>
              </w:rPr>
              <w:t xml:space="preserve">Оюутолгойн төлөвлөгөөнд гарын үсэг зурсан талаарх мэдээлэл. </w:t>
            </w:r>
          </w:p>
        </w:tc>
        <w:tc>
          <w:tcPr>
            <w:tcW w:type="dxa" w:w="1743"/>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40"/>
              <w:spacing w:after="0" w:before="0" w:line="100" w:lineRule="atLeast"/>
              <w:contextualSpacing w:val="false"/>
              <w:jc w:val="center"/>
            </w:pPr>
            <w:r>
              <w:rPr/>
            </w:r>
          </w:p>
          <w:p>
            <w:pPr>
              <w:pStyle w:val="style40"/>
              <w:spacing w:after="0" w:before="0" w:line="100" w:lineRule="atLeast"/>
              <w:contextualSpacing w:val="false"/>
              <w:jc w:val="center"/>
            </w:pPr>
            <w:r>
              <w:rPr/>
            </w:r>
          </w:p>
          <w:p>
            <w:pPr>
              <w:pStyle w:val="style40"/>
              <w:spacing w:after="0" w:before="0" w:line="100" w:lineRule="atLeast"/>
              <w:contextualSpacing w:val="false"/>
              <w:jc w:val="center"/>
            </w:pPr>
            <w:r>
              <w:rPr>
                <w:lang w:val="mn-MN"/>
              </w:rPr>
              <w:t>8-12</w:t>
            </w:r>
          </w:p>
          <w:p>
            <w:pPr>
              <w:pStyle w:val="style40"/>
              <w:spacing w:after="0" w:before="0" w:line="100" w:lineRule="atLeast"/>
              <w:contextualSpacing w:val="false"/>
              <w:jc w:val="center"/>
            </w:pPr>
            <w:r>
              <w:rPr/>
            </w:r>
          </w:p>
          <w:p>
            <w:pPr>
              <w:pStyle w:val="style40"/>
              <w:spacing w:after="0" w:before="0" w:line="100" w:lineRule="atLeast"/>
              <w:contextualSpacing w:val="false"/>
              <w:jc w:val="center"/>
            </w:pPr>
            <w:r>
              <w:rPr/>
            </w:r>
          </w:p>
          <w:p>
            <w:pPr>
              <w:pStyle w:val="style40"/>
              <w:spacing w:after="0" w:before="0" w:line="100" w:lineRule="atLeast"/>
              <w:contextualSpacing w:val="false"/>
              <w:jc w:val="center"/>
            </w:pPr>
            <w:r>
              <w:rPr>
                <w:sz w:val="24"/>
                <w:szCs w:val="24"/>
                <w:lang w:val="mn-MN"/>
              </w:rPr>
              <w:t>12-41</w:t>
            </w:r>
          </w:p>
          <w:p>
            <w:pPr>
              <w:pStyle w:val="style40"/>
              <w:spacing w:after="0" w:before="0" w:line="100" w:lineRule="atLeast"/>
              <w:contextualSpacing w:val="false"/>
              <w:jc w:val="center"/>
            </w:pPr>
            <w:r>
              <w:rPr/>
            </w:r>
          </w:p>
          <w:p>
            <w:pPr>
              <w:pStyle w:val="style40"/>
              <w:spacing w:after="0" w:before="0" w:line="100" w:lineRule="atLeast"/>
              <w:contextualSpacing w:val="false"/>
              <w:jc w:val="center"/>
            </w:pPr>
            <w:r>
              <w:rPr/>
            </w:r>
          </w:p>
          <w:p>
            <w:pPr>
              <w:pStyle w:val="style40"/>
              <w:spacing w:after="0" w:before="0" w:line="100" w:lineRule="atLeast"/>
              <w:contextualSpacing w:val="false"/>
              <w:jc w:val="center"/>
            </w:pPr>
            <w:r>
              <w:rPr/>
            </w:r>
          </w:p>
          <w:p>
            <w:pPr>
              <w:pStyle w:val="style40"/>
              <w:spacing w:after="0" w:before="0" w:line="100" w:lineRule="atLeast"/>
              <w:contextualSpacing w:val="false"/>
              <w:jc w:val="center"/>
            </w:pPr>
            <w:r>
              <w:rPr>
                <w:sz w:val="24"/>
                <w:szCs w:val="24"/>
                <w:lang w:val="mn-MN"/>
              </w:rPr>
              <w:t>41-60</w:t>
            </w:r>
          </w:p>
          <w:p>
            <w:pPr>
              <w:pStyle w:val="style40"/>
              <w:spacing w:after="0" w:before="0" w:line="100" w:lineRule="atLeast"/>
              <w:contextualSpacing w:val="false"/>
              <w:jc w:val="center"/>
            </w:pPr>
            <w:r>
              <w:rPr/>
            </w:r>
          </w:p>
          <w:p>
            <w:pPr>
              <w:pStyle w:val="style40"/>
              <w:spacing w:after="0" w:before="0" w:line="100" w:lineRule="atLeast"/>
              <w:contextualSpacing w:val="false"/>
              <w:jc w:val="center"/>
            </w:pPr>
            <w:r>
              <w:rPr/>
            </w:r>
          </w:p>
          <w:p>
            <w:pPr>
              <w:pStyle w:val="style40"/>
              <w:spacing w:after="0" w:before="0" w:line="100" w:lineRule="atLeast"/>
              <w:contextualSpacing w:val="false"/>
              <w:jc w:val="center"/>
            </w:pPr>
            <w:r>
              <w:rPr/>
            </w:r>
          </w:p>
          <w:p>
            <w:pPr>
              <w:pStyle w:val="style40"/>
              <w:spacing w:after="0" w:before="0" w:line="100" w:lineRule="atLeast"/>
              <w:contextualSpacing w:val="false"/>
              <w:jc w:val="center"/>
            </w:pPr>
            <w:r>
              <w:rPr/>
            </w:r>
          </w:p>
          <w:p>
            <w:pPr>
              <w:pStyle w:val="style40"/>
              <w:spacing w:after="0" w:before="0" w:line="100" w:lineRule="atLeast"/>
              <w:contextualSpacing w:val="false"/>
              <w:jc w:val="center"/>
            </w:pPr>
            <w:r>
              <w:rPr>
                <w:sz w:val="24"/>
                <w:szCs w:val="24"/>
                <w:lang w:val="mn-MN"/>
              </w:rPr>
              <w:t>61-84</w:t>
            </w:r>
          </w:p>
          <w:p>
            <w:pPr>
              <w:pStyle w:val="style40"/>
              <w:spacing w:after="0" w:before="0" w:line="100" w:lineRule="atLeast"/>
              <w:contextualSpacing w:val="false"/>
              <w:jc w:val="center"/>
            </w:pPr>
            <w:r>
              <w:rPr/>
            </w:r>
          </w:p>
          <w:p>
            <w:pPr>
              <w:pStyle w:val="style40"/>
              <w:spacing w:after="0" w:before="0" w:line="100" w:lineRule="atLeast"/>
              <w:contextualSpacing w:val="false"/>
              <w:jc w:val="center"/>
            </w:pPr>
            <w:r>
              <w:rPr/>
            </w:r>
          </w:p>
          <w:p>
            <w:pPr>
              <w:pStyle w:val="style40"/>
              <w:spacing w:after="0" w:before="0" w:line="100" w:lineRule="atLeast"/>
              <w:contextualSpacing w:val="false"/>
              <w:jc w:val="center"/>
            </w:pPr>
            <w:r>
              <w:rPr/>
            </w:r>
          </w:p>
          <w:p>
            <w:pPr>
              <w:pStyle w:val="style40"/>
              <w:spacing w:after="0" w:before="0" w:line="100" w:lineRule="atLeast"/>
              <w:contextualSpacing w:val="false"/>
              <w:jc w:val="center"/>
            </w:pPr>
            <w:r>
              <w:rPr>
                <w:sz w:val="24"/>
                <w:szCs w:val="24"/>
                <w:lang w:val="mn-MN"/>
              </w:rPr>
              <w:t>84-122</w:t>
            </w:r>
          </w:p>
        </w:tc>
      </w:tr>
    </w:tbl>
    <w:p>
      <w:pPr>
        <w:pStyle w:val="style42"/>
        <w:tabs>
          <w:tab w:leader="none" w:pos="1721" w:val="left"/>
          <w:tab w:leader="none" w:pos="4536" w:val="center"/>
          <w:tab w:leader="none" w:pos="9072" w:val="right"/>
        </w:tabs>
        <w:spacing w:after="0" w:before="0" w:line="100" w:lineRule="atLeast"/>
        <w:ind w:hanging="0" w:left="0" w:right="0"/>
        <w:contextualSpacing w:val="false"/>
        <w:jc w:val="center"/>
      </w:pPr>
      <w:r>
        <w:rPr/>
      </w:r>
    </w:p>
    <w:p>
      <w:pPr>
        <w:pStyle w:val="style42"/>
        <w:tabs>
          <w:tab w:leader="none" w:pos="1721" w:val="left"/>
          <w:tab w:leader="none" w:pos="4536" w:val="center"/>
          <w:tab w:leader="none" w:pos="9072" w:val="right"/>
        </w:tabs>
        <w:spacing w:after="0" w:before="0" w:line="100" w:lineRule="atLeast"/>
        <w:ind w:hanging="0" w:left="0" w:right="0"/>
        <w:contextualSpacing w:val="false"/>
        <w:jc w:val="center"/>
      </w:pPr>
      <w:r>
        <w:rPr/>
      </w:r>
    </w:p>
    <w:p>
      <w:pPr>
        <w:pStyle w:val="style42"/>
        <w:tabs>
          <w:tab w:leader="none" w:pos="1721" w:val="left"/>
          <w:tab w:leader="none" w:pos="4536" w:val="center"/>
          <w:tab w:leader="none" w:pos="9072" w:val="right"/>
        </w:tabs>
        <w:spacing w:after="0" w:before="0" w:line="100" w:lineRule="atLeast"/>
        <w:ind w:hanging="0" w:left="0" w:right="0"/>
        <w:contextualSpacing w:val="false"/>
        <w:jc w:val="center"/>
      </w:pPr>
      <w:r>
        <w:rPr/>
      </w:r>
    </w:p>
    <w:p>
      <w:pPr>
        <w:pStyle w:val="style42"/>
        <w:tabs>
          <w:tab w:leader="none" w:pos="1721" w:val="left"/>
          <w:tab w:leader="none" w:pos="4536" w:val="center"/>
          <w:tab w:leader="none" w:pos="9072" w:val="right"/>
        </w:tabs>
        <w:spacing w:after="0" w:before="0" w:line="100" w:lineRule="atLeast"/>
        <w:ind w:hanging="0" w:left="0" w:right="0"/>
        <w:contextualSpacing w:val="false"/>
        <w:jc w:val="center"/>
      </w:pPr>
      <w:r>
        <w:rPr/>
      </w:r>
    </w:p>
    <w:p>
      <w:pPr>
        <w:pStyle w:val="style42"/>
        <w:tabs>
          <w:tab w:leader="none" w:pos="1721" w:val="left"/>
          <w:tab w:leader="none" w:pos="4536" w:val="center"/>
          <w:tab w:leader="none" w:pos="9072" w:val="right"/>
        </w:tabs>
        <w:spacing w:after="0" w:before="0" w:line="100" w:lineRule="atLeast"/>
        <w:ind w:hanging="0" w:left="0" w:right="0"/>
        <w:contextualSpacing w:val="false"/>
        <w:jc w:val="center"/>
      </w:pPr>
      <w:r>
        <w:rPr/>
      </w:r>
    </w:p>
    <w:p>
      <w:pPr>
        <w:pStyle w:val="style41"/>
        <w:jc w:val="both"/>
      </w:pPr>
      <w:r>
        <w:rPr/>
      </w:r>
    </w:p>
    <w:p>
      <w:pPr>
        <w:pStyle w:val="style41"/>
        <w:jc w:val="both"/>
      </w:pPr>
      <w:r>
        <w:rPr/>
      </w:r>
    </w:p>
    <w:p>
      <w:pPr>
        <w:pStyle w:val="style41"/>
        <w:jc w:val="both"/>
      </w:pPr>
      <w:r>
        <w:rPr/>
      </w:r>
    </w:p>
    <w:p>
      <w:pPr>
        <w:pStyle w:val="style41"/>
        <w:jc w:val="both"/>
      </w:pPr>
      <w:r>
        <w:rPr/>
      </w:r>
    </w:p>
    <w:p>
      <w:pPr>
        <w:pStyle w:val="style41"/>
        <w:jc w:val="both"/>
      </w:pPr>
      <w:r>
        <w:rPr/>
      </w:r>
    </w:p>
    <w:p>
      <w:pPr>
        <w:pStyle w:val="style41"/>
        <w:jc w:val="both"/>
      </w:pPr>
      <w:r>
        <w:rPr/>
      </w:r>
    </w:p>
    <w:p>
      <w:pPr>
        <w:pStyle w:val="style41"/>
        <w:jc w:val="both"/>
      </w:pPr>
      <w:r>
        <w:rPr/>
      </w:r>
    </w:p>
    <w:p>
      <w:pPr>
        <w:pStyle w:val="style41"/>
        <w:jc w:val="both"/>
      </w:pPr>
      <w:r>
        <w:rPr/>
      </w:r>
    </w:p>
    <w:p>
      <w:pPr>
        <w:pStyle w:val="style41"/>
        <w:jc w:val="both"/>
      </w:pPr>
      <w:r>
        <w:rPr/>
      </w:r>
    </w:p>
    <w:p>
      <w:pPr>
        <w:pStyle w:val="style41"/>
        <w:jc w:val="both"/>
      </w:pPr>
      <w:r>
        <w:rPr/>
      </w:r>
    </w:p>
    <w:p>
      <w:pPr>
        <w:pStyle w:val="style41"/>
        <w:spacing w:after="0" w:before="0" w:line="100" w:lineRule="atLeast"/>
        <w:ind w:hanging="0" w:left="0" w:right="0"/>
        <w:contextualSpacing w:val="false"/>
        <w:jc w:val="center"/>
      </w:pPr>
      <w:r>
        <w:rPr>
          <w:rFonts w:cs="Arial"/>
          <w:b/>
          <w:bCs/>
          <w:i w:val="false"/>
          <w:iCs w:val="false"/>
          <w:sz w:val="24"/>
          <w:szCs w:val="24"/>
          <w:lang w:val="mn-MN"/>
        </w:rPr>
        <w:t xml:space="preserve">Монгол </w:t>
      </w:r>
      <w:r>
        <w:rPr>
          <w:rFonts w:cs="Arial"/>
          <w:b/>
          <w:bCs/>
          <w:i w:val="false"/>
          <w:iCs w:val="false"/>
          <w:sz w:val="24"/>
          <w:szCs w:val="24"/>
        </w:rPr>
        <w:t xml:space="preserve">Улсын Их Хурлын 2015 </w:t>
      </w:r>
      <w:r>
        <w:rPr>
          <w:rFonts w:cs="Arial"/>
          <w:b/>
          <w:bCs/>
          <w:i w:val="false"/>
          <w:iCs w:val="false"/>
          <w:sz w:val="24"/>
          <w:szCs w:val="24"/>
          <w:lang w:val="mn-MN"/>
        </w:rPr>
        <w:t xml:space="preserve">оны хаврын ээлжит </w:t>
      </w:r>
      <w:r>
        <w:rPr>
          <w:rFonts w:cs="Arial"/>
          <w:b/>
          <w:bCs/>
          <w:i w:val="false"/>
          <w:iCs w:val="false"/>
          <w:sz w:val="24"/>
          <w:szCs w:val="24"/>
        </w:rPr>
        <w:t xml:space="preserve">чуулганы </w:t>
      </w:r>
    </w:p>
    <w:p>
      <w:pPr>
        <w:pStyle w:val="style41"/>
        <w:spacing w:after="0" w:before="0" w:line="100" w:lineRule="atLeast"/>
        <w:ind w:hanging="0" w:left="0" w:right="0"/>
        <w:contextualSpacing w:val="false"/>
        <w:jc w:val="center"/>
      </w:pPr>
      <w:r>
        <w:rPr>
          <w:rFonts w:cs="Arial"/>
          <w:b/>
          <w:bCs/>
          <w:i w:val="false"/>
          <w:iCs w:val="false"/>
          <w:sz w:val="24"/>
          <w:szCs w:val="24"/>
          <w:lang w:val="mn-MN"/>
        </w:rPr>
        <w:t xml:space="preserve">5 дугаар </w:t>
      </w:r>
      <w:r>
        <w:rPr>
          <w:rFonts w:cs="Arial"/>
          <w:b/>
          <w:bCs/>
          <w:i w:val="false"/>
          <w:iCs w:val="false"/>
          <w:sz w:val="24"/>
          <w:szCs w:val="24"/>
        </w:rPr>
        <w:t xml:space="preserve"> </w:t>
      </w:r>
      <w:r>
        <w:rPr>
          <w:rFonts w:cs="Arial"/>
          <w:b/>
          <w:bCs/>
          <w:i w:val="false"/>
          <w:iCs w:val="false"/>
          <w:sz w:val="24"/>
          <w:szCs w:val="24"/>
          <w:lang w:val="mn-MN"/>
        </w:rPr>
        <w:t>сар</w:t>
      </w:r>
      <w:r>
        <w:rPr>
          <w:rFonts w:cs="Arial"/>
          <w:b/>
          <w:bCs/>
          <w:i w:val="false"/>
          <w:iCs w:val="false"/>
          <w:sz w:val="24"/>
          <w:szCs w:val="24"/>
        </w:rPr>
        <w:t>ын 22</w:t>
      </w:r>
      <w:r>
        <w:rPr>
          <w:rFonts w:cs="Arial"/>
          <w:b/>
          <w:bCs/>
          <w:i w:val="false"/>
          <w:iCs w:val="false"/>
          <w:sz w:val="24"/>
          <w:szCs w:val="24"/>
          <w:lang w:val="mn-MN"/>
        </w:rPr>
        <w:t>-ны</w:t>
      </w:r>
      <w:r>
        <w:rPr>
          <w:rFonts w:cs="Arial"/>
          <w:b/>
          <w:bCs/>
          <w:i w:val="false"/>
          <w:iCs w:val="false"/>
          <w:sz w:val="24"/>
          <w:szCs w:val="24"/>
        </w:rPr>
        <w:t xml:space="preserve"> өдөр /</w:t>
      </w:r>
      <w:r>
        <w:rPr>
          <w:rFonts w:cs="Arial"/>
          <w:b/>
          <w:bCs/>
          <w:i w:val="false"/>
          <w:iCs w:val="false"/>
          <w:sz w:val="24"/>
          <w:szCs w:val="24"/>
          <w:lang w:val="mn-MN"/>
        </w:rPr>
        <w:t>Баасан</w:t>
      </w:r>
      <w:r>
        <w:rPr>
          <w:rFonts w:cs="Arial"/>
          <w:b/>
          <w:bCs/>
          <w:i w:val="false"/>
          <w:iCs w:val="false"/>
          <w:sz w:val="24"/>
          <w:szCs w:val="24"/>
        </w:rPr>
        <w:t xml:space="preserve"> </w:t>
      </w:r>
      <w:r>
        <w:rPr>
          <w:rFonts w:cs="Arial"/>
          <w:b/>
          <w:bCs/>
          <w:i w:val="false"/>
          <w:iCs w:val="false"/>
          <w:sz w:val="24"/>
          <w:szCs w:val="24"/>
          <w:lang w:val="mn-MN"/>
        </w:rPr>
        <w:t>гараг/</w:t>
      </w:r>
      <w:r>
        <w:rPr>
          <w:rFonts w:cs="Arial"/>
          <w:b/>
          <w:bCs/>
          <w:i w:val="false"/>
          <w:iCs w:val="false"/>
          <w:sz w:val="24"/>
          <w:szCs w:val="24"/>
        </w:rPr>
        <w:t xml:space="preserve">-ийн </w:t>
      </w:r>
    </w:p>
    <w:p>
      <w:pPr>
        <w:pStyle w:val="style41"/>
        <w:spacing w:after="0" w:before="0" w:line="100" w:lineRule="atLeast"/>
        <w:ind w:hanging="0" w:left="0" w:right="0"/>
        <w:contextualSpacing w:val="false"/>
        <w:jc w:val="center"/>
      </w:pPr>
      <w:r>
        <w:rPr>
          <w:rFonts w:cs="Arial"/>
          <w:b/>
          <w:bCs/>
          <w:i w:val="false"/>
          <w:iCs w:val="false"/>
          <w:sz w:val="24"/>
          <w:szCs w:val="24"/>
        </w:rPr>
        <w:t xml:space="preserve">нэгдсэн хуралдааны </w:t>
      </w:r>
      <w:r>
        <w:rPr>
          <w:rFonts w:cs="Arial"/>
          <w:b/>
          <w:bCs/>
          <w:i w:val="false"/>
          <w:iCs w:val="false"/>
          <w:sz w:val="24"/>
          <w:szCs w:val="24"/>
          <w:lang w:val="mn-MN"/>
        </w:rPr>
        <w:t>гар тэмдэглэл</w:t>
      </w:r>
    </w:p>
    <w:p>
      <w:pPr>
        <w:pStyle w:val="style41"/>
        <w:spacing w:after="0" w:before="0" w:line="100" w:lineRule="atLeast"/>
        <w:ind w:hanging="0" w:left="0" w:right="0"/>
        <w:contextualSpacing w:val="false"/>
        <w:jc w:val="both"/>
      </w:pPr>
      <w:r>
        <w:rPr>
          <w:rFonts w:cs="Arial"/>
          <w:b/>
          <w:bCs/>
          <w:i/>
          <w:iCs/>
          <w:sz w:val="24"/>
          <w:szCs w:val="24"/>
        </w:rPr>
        <w:t xml:space="preserve"> </w:t>
      </w:r>
    </w:p>
    <w:p>
      <w:pPr>
        <w:pStyle w:val="style41"/>
        <w:spacing w:line="100" w:lineRule="atLeast"/>
        <w:jc w:val="both"/>
      </w:pPr>
      <w:r>
        <w:rPr>
          <w:rFonts w:cs="Arial"/>
          <w:sz w:val="24"/>
          <w:szCs w:val="24"/>
          <w:lang w:val="mn-MN"/>
        </w:rPr>
        <w:tab/>
        <w:t xml:space="preserve">Улсын Их Хурлын дарга </w:t>
      </w:r>
      <w:r>
        <w:rPr>
          <w:rFonts w:cs="Arial"/>
          <w:sz w:val="24"/>
          <w:szCs w:val="24"/>
          <w:effect w:val="blinkBackground"/>
          <w:lang w:val="mn-MN"/>
        </w:rPr>
        <w:t>З</w:t>
      </w:r>
      <w:r>
        <w:rPr>
          <w:rFonts w:cs="Arial"/>
          <w:sz w:val="24"/>
          <w:szCs w:val="24"/>
          <w:lang w:val="mn-MN"/>
        </w:rPr>
        <w:t xml:space="preserve">.Энхболд ирц, хэлэлцэх асуудлын дарааллыг танилцуулж, хуралдааныг  даргалав. </w:t>
      </w:r>
    </w:p>
    <w:p>
      <w:pPr>
        <w:pStyle w:val="style5"/>
        <w:numPr>
          <w:ilvl w:val="0"/>
          <w:numId w:val="2"/>
        </w:numPr>
        <w:jc w:val="both"/>
      </w:pPr>
      <w:r>
        <w:rPr>
          <w:rFonts w:cs="Arial"/>
          <w:sz w:val="24"/>
          <w:szCs w:val="24"/>
          <w:lang w:val="ms-MY"/>
        </w:rPr>
        <w:tab/>
      </w:r>
      <w:r>
        <w:rPr>
          <w:rFonts w:cs="Arial"/>
          <w:color w:val="000000"/>
          <w:sz w:val="24"/>
          <w:szCs w:val="24"/>
          <w:lang w:val="mn-MN"/>
        </w:rPr>
        <w:t>Хуралдаанд 76 гишүүнээс 39 гишүүн ирж 51.3 хувийн ирцтэйгээр хуралдаан 09 цаг 45</w:t>
      </w:r>
      <w:r>
        <w:rPr>
          <w:rFonts w:cs="Arial"/>
          <w:color w:val="000000"/>
          <w:sz w:val="24"/>
          <w:szCs w:val="24"/>
          <w:lang w:val="en-US"/>
        </w:rPr>
        <w:t xml:space="preserve"> минутад Төрийн ордны Улсын Их Хурлын чуулганы нэгдсэн хуралдааны танхимд эхлэв.</w:t>
      </w:r>
    </w:p>
    <w:p>
      <w:pPr>
        <w:pStyle w:val="style40"/>
        <w:spacing w:after="0" w:before="0" w:line="200" w:lineRule="atLeast"/>
        <w:contextualSpacing w:val="false"/>
        <w:jc w:val="both"/>
      </w:pPr>
      <w:r>
        <w:rPr>
          <w:rFonts w:cs="Arial"/>
          <w:i/>
          <w:color w:val="000000"/>
          <w:sz w:val="24"/>
          <w:szCs w:val="24"/>
          <w:lang w:val="en-US"/>
        </w:rPr>
        <w:tab/>
      </w:r>
      <w:r>
        <w:rPr>
          <w:rFonts w:cs="Arial"/>
          <w:i/>
          <w:color w:val="000000"/>
          <w:sz w:val="24"/>
          <w:szCs w:val="24"/>
          <w:lang w:val="mn-MN"/>
        </w:rPr>
        <w:t>Эмнэлгийн чөлөөтэй</w:t>
      </w:r>
      <w:r>
        <w:rPr>
          <w:rFonts w:cs="Arial"/>
          <w:i/>
          <w:color w:val="000000"/>
          <w:sz w:val="24"/>
          <w:szCs w:val="24"/>
          <w:lang w:val="en-US"/>
        </w:rPr>
        <w:t xml:space="preserve">: Н.Батбаяр, </w:t>
      </w:r>
      <w:r>
        <w:rPr>
          <w:rFonts w:cs="Arial"/>
          <w:i/>
          <w:color w:val="000000"/>
          <w:sz w:val="24"/>
          <w:szCs w:val="24"/>
          <w:lang w:val="mn-MN"/>
        </w:rPr>
        <w:t>Ж.Батзандан, З.Баянсэлэнгэ, М.Зоригт.</w:t>
      </w:r>
    </w:p>
    <w:p>
      <w:pPr>
        <w:pStyle w:val="style40"/>
        <w:spacing w:after="0" w:before="0" w:line="200" w:lineRule="atLeast"/>
        <w:contextualSpacing w:val="false"/>
        <w:jc w:val="both"/>
      </w:pPr>
      <w:r>
        <w:rPr>
          <w:rFonts w:cs="Arial"/>
          <w:i/>
          <w:color w:val="000000"/>
          <w:sz w:val="24"/>
          <w:szCs w:val="24"/>
          <w:lang w:val="mn-MN"/>
        </w:rPr>
        <w:tab/>
        <w:t>Чөлөөтэй: С.Баярцогт, Ц.Дашдорж, Ё.Отгонбаяр, С.Оюун, Ч.Сайханбилэг, Ж.Энхбаяр.</w:t>
      </w:r>
    </w:p>
    <w:p>
      <w:pPr>
        <w:pStyle w:val="style40"/>
        <w:spacing w:after="0" w:before="0" w:line="200" w:lineRule="atLeast"/>
        <w:contextualSpacing w:val="false"/>
        <w:jc w:val="both"/>
      </w:pPr>
      <w:r>
        <w:rPr>
          <w:rFonts w:cs="Arial"/>
          <w:i/>
          <w:color w:val="000000"/>
          <w:sz w:val="24"/>
          <w:szCs w:val="24"/>
          <w:lang w:val="mn-MN"/>
        </w:rPr>
        <w:tab/>
        <w:t>Тасалсан: Л.Гантөмөр, Б.Наранхүү, Д.Тэрбишдагва.</w:t>
      </w:r>
    </w:p>
    <w:p>
      <w:pPr>
        <w:pStyle w:val="style40"/>
        <w:spacing w:after="0" w:before="0" w:line="200" w:lineRule="atLeast"/>
        <w:contextualSpacing w:val="false"/>
        <w:jc w:val="both"/>
      </w:pPr>
      <w:r>
        <w:rPr/>
      </w:r>
    </w:p>
    <w:p>
      <w:pPr>
        <w:pStyle w:val="style41"/>
        <w:spacing w:line="100" w:lineRule="atLeast"/>
        <w:jc w:val="both"/>
      </w:pPr>
      <w:r>
        <w:rPr>
          <w:rFonts w:cs="Arial"/>
          <w:bCs/>
          <w:i/>
          <w:iCs/>
          <w:color w:val="000000"/>
          <w:sz w:val="24"/>
          <w:szCs w:val="24"/>
          <w:effect w:val="blinkBackground"/>
          <w:lang w:val="mn-MN"/>
        </w:rPr>
        <w:tab/>
        <w:t xml:space="preserve">Хоцорсон: Н.Алтанхуяг 33 минут, Сүхбаатарын Батболд 2 цаг,  Х.Баттулга 33 минут, Д.Батцогт 20 минут, М.Батчимэг 51 минут, С.Ганбаатар 2 цаг 20 минут, Р.Гончигдорж 15 минут, С.Дэмбэрэл 27 минут, Д.Зоригт 1 цаг,  Н.Номтойбаяр 12 минут, Д.Оюунхорол 17 минут, Д.Сумъяабазар 12 минут, О.Содбилэг 2 цаг 15 минут, Г.Уянга 15 минут, Ч.Хүрэлбаатар 22 минут, Л.Энх-Амгалан 1 цаг 48 минут, С.Эрдэнэ 25 минут. </w:t>
      </w:r>
    </w:p>
    <w:p>
      <w:pPr>
        <w:pStyle w:val="style41"/>
        <w:spacing w:line="100" w:lineRule="atLeast"/>
        <w:jc w:val="both"/>
      </w:pPr>
      <w:r>
        <w:rPr>
          <w:rFonts w:cs="Arial"/>
          <w:bCs/>
          <w:i/>
          <w:iCs/>
          <w:color w:val="000000"/>
          <w:sz w:val="24"/>
          <w:szCs w:val="24"/>
          <w:effect w:val="blinkBackground"/>
          <w:lang w:val="mn-MN"/>
        </w:rPr>
        <w:tab/>
      </w:r>
      <w:r>
        <w:rPr/>
        <w:t xml:space="preserve">Улсын Их Хурлын дарга З.Энхболд </w:t>
      </w:r>
      <w:r>
        <w:rPr>
          <w:color w:val="000000"/>
        </w:rPr>
        <w:t>“</w:t>
      </w:r>
      <w:r>
        <w:rPr>
          <w:rFonts w:cs="Arial"/>
          <w:b w:val="false"/>
          <w:bCs w:val="false"/>
          <w:i w:val="false"/>
          <w:iCs w:val="false"/>
          <w:color w:val="000000"/>
          <w:sz w:val="24"/>
          <w:szCs w:val="24"/>
          <w:effect w:val="blinkBackground"/>
          <w:lang w:val="mn-MN"/>
        </w:rPr>
        <w:t>Ойн талаар баримтлах бодлого,  батлах тухай” Улсын Их Хурлын тогтоолын</w:t>
      </w:r>
      <w:r>
        <w:rPr/>
        <w:t xml:space="preserve"> эцсийн найруулгыг Улсын Их Хурлын гишүүдэд танилцуулав.</w:t>
      </w:r>
    </w:p>
    <w:p>
      <w:pPr>
        <w:pStyle w:val="style43"/>
        <w:tabs>
          <w:tab w:leader="none" w:pos="553" w:val="left"/>
        </w:tabs>
        <w:spacing w:line="100" w:lineRule="atLeast"/>
        <w:ind w:hanging="0" w:left="0" w:right="0"/>
        <w:jc w:val="both"/>
      </w:pPr>
      <w:r>
        <w:rPr>
          <w:rFonts w:cs="Arial" w:eastAsia="Times New Roman"/>
          <w:b w:val="false"/>
          <w:bCs w:val="false"/>
          <w:i w:val="false"/>
          <w:iCs w:val="false"/>
          <w:color w:val="00000A"/>
          <w:sz w:val="24"/>
          <w:szCs w:val="24"/>
          <w:u w:val="none"/>
          <w:shd w:fill="FFFFFF" w:val="clear"/>
          <w:lang w:bidi="ar-SA" w:eastAsia="ja-JP" w:val="mn-MN"/>
        </w:rPr>
        <w:tab/>
        <w:t>Тогтоолын эцсийн найруулга дээр Улсын Их Хурлын гишүүдээс асуулт, санал гараагүй болно.</w:t>
      </w:r>
    </w:p>
    <w:p>
      <w:pPr>
        <w:pStyle w:val="style43"/>
        <w:tabs>
          <w:tab w:leader="none" w:pos="553" w:val="left"/>
        </w:tabs>
        <w:spacing w:line="100" w:lineRule="atLeast"/>
        <w:ind w:hanging="0" w:left="0" w:right="0"/>
        <w:jc w:val="both"/>
      </w:pPr>
      <w:r>
        <w:rPr/>
      </w:r>
    </w:p>
    <w:p>
      <w:pPr>
        <w:pStyle w:val="style40"/>
        <w:spacing w:after="0" w:before="0" w:line="100" w:lineRule="atLeast"/>
        <w:contextualSpacing w:val="false"/>
        <w:jc w:val="both"/>
      </w:pPr>
      <w:r>
        <w:rPr>
          <w:rFonts w:cs="Arial" w:eastAsia="Times New Roman"/>
          <w:b/>
          <w:bCs/>
          <w:i/>
          <w:iCs/>
          <w:color w:val="00000A"/>
          <w:sz w:val="24"/>
          <w:szCs w:val="24"/>
          <w:u w:val="none"/>
          <w:lang w:bidi="ar-SA" w:eastAsia="ja-JP" w:val="mn-MN"/>
        </w:rPr>
        <w:tab/>
      </w:r>
      <w:r>
        <w:rPr>
          <w:rFonts w:cs="Arial" w:eastAsia="Times New Roman"/>
          <w:b w:val="false"/>
          <w:bCs w:val="false"/>
          <w:i w:val="false"/>
          <w:iCs w:val="false"/>
          <w:color w:val="00000A"/>
          <w:sz w:val="24"/>
          <w:szCs w:val="24"/>
          <w:u w:val="none"/>
          <w:lang w:bidi="ar-SA" w:eastAsia="ja-JP" w:val="mn-MN"/>
        </w:rPr>
        <w:t>Улсын Их Хурлын гишүүд дээрх тогтоолын эцсийн найруулгыг сонсов/09:48 цагт/.</w:t>
      </w:r>
    </w:p>
    <w:p>
      <w:pPr>
        <w:pStyle w:val="style40"/>
        <w:spacing w:after="0" w:before="0" w:line="100" w:lineRule="atLeast"/>
        <w:contextualSpacing w:val="false"/>
        <w:jc w:val="both"/>
      </w:pPr>
      <w:r>
        <w:rPr/>
      </w:r>
    </w:p>
    <w:p>
      <w:pPr>
        <w:pStyle w:val="style41"/>
        <w:spacing w:line="100" w:lineRule="atLeast"/>
        <w:jc w:val="both"/>
      </w:pPr>
      <w:r>
        <w:rPr>
          <w:b/>
          <w:bCs/>
          <w:i/>
          <w:iCs/>
          <w:sz w:val="24"/>
          <w:szCs w:val="24"/>
        </w:rPr>
        <w:tab/>
      </w:r>
      <w:r>
        <w:rPr>
          <w:b/>
          <w:bCs/>
          <w:i/>
          <w:iCs/>
          <w:sz w:val="24"/>
          <w:szCs w:val="24"/>
          <w:lang w:val="mn-MN"/>
        </w:rPr>
        <w:t>Нэг.”Засгийн газрын 2016</w:t>
      </w:r>
      <w:r>
        <w:rPr>
          <w:b/>
          <w:bCs/>
          <w:i/>
          <w:iCs/>
          <w:sz w:val="24"/>
          <w:szCs w:val="24"/>
          <w:lang w:val="en-US"/>
        </w:rPr>
        <w:t>-</w:t>
      </w:r>
      <w:r>
        <w:rPr>
          <w:b/>
          <w:bCs/>
          <w:i/>
          <w:iCs/>
          <w:sz w:val="24"/>
          <w:szCs w:val="24"/>
          <w:lang w:val="mn-MN"/>
        </w:rPr>
        <w:t>2018 оны өрийн удирдлагын стратегийг батлах тухай” Улсын Их Хурлын тогтоолын төсөл</w:t>
      </w:r>
      <w:r>
        <w:rPr>
          <w:rFonts w:ascii="arial;helvetica;sans-serif" w:hAnsi="arial;helvetica;sans-serif"/>
          <w:b/>
          <w:bCs/>
          <w:i/>
          <w:iCs/>
          <w:sz w:val="24"/>
          <w:szCs w:val="24"/>
          <w:lang w:val="mn-MN"/>
        </w:rPr>
        <w:t xml:space="preserve"> </w:t>
      </w:r>
      <w:r>
        <w:rPr>
          <w:rFonts w:ascii="arial;helvetica;sans-serif" w:hAnsi="arial;helvetica;sans-serif"/>
          <w:b w:val="false"/>
          <w:bCs w:val="false"/>
          <w:i/>
          <w:iCs/>
          <w:sz w:val="24"/>
          <w:szCs w:val="24"/>
          <w:lang w:val="mn-MN"/>
        </w:rPr>
        <w:t>/Засгийн газар 2015.04.30-ны өдөр өргөн мэдүүлсэн, эцсийн хэлэлцүүлэг/.</w:t>
      </w:r>
    </w:p>
    <w:p>
      <w:pPr>
        <w:pStyle w:val="style41"/>
        <w:spacing w:line="100" w:lineRule="atLeast"/>
        <w:jc w:val="both"/>
      </w:pPr>
      <w:r>
        <w:rPr>
          <w:b/>
          <w:bCs/>
          <w:i/>
          <w:iCs/>
          <w:sz w:val="24"/>
          <w:szCs w:val="24"/>
          <w:lang w:val="mn-MN"/>
        </w:rPr>
        <w:tab/>
      </w:r>
      <w:r>
        <w:rPr>
          <w:b w:val="false"/>
          <w:bCs w:val="false"/>
          <w:i w:val="false"/>
          <w:iCs w:val="false"/>
          <w:sz w:val="24"/>
          <w:szCs w:val="24"/>
          <w:lang w:val="mn-MN"/>
        </w:rPr>
        <w:t xml:space="preserve">Хэлэлцэж буй асуудалтай холбогдуулан Монгол Улсын Засгийн газрын гишүүн, Сангийн сайд Ж.Эрдэнэбат, </w:t>
      </w:r>
      <w:r>
        <w:rPr>
          <w:b w:val="false"/>
          <w:bCs w:val="false"/>
          <w:i w:val="false"/>
          <w:iCs w:val="false"/>
          <w:color w:val="000000"/>
          <w:sz w:val="24"/>
          <w:szCs w:val="24"/>
          <w:lang w:val="mn-MN"/>
        </w:rPr>
        <w:t>Сангийн яамны Хөгжлийн санхүүжилт, өрийн удирдлагын газрын дарга Б.Доржсэмбэд, мөн газрын Өрийн удирдлагын хэлтсийн дарга Н.Нарангэрэл  нар оролцов.</w:t>
      </w:r>
    </w:p>
    <w:p>
      <w:pPr>
        <w:pStyle w:val="style41"/>
        <w:spacing w:line="100" w:lineRule="atLeast"/>
        <w:jc w:val="both"/>
      </w:pPr>
      <w:r>
        <w:rPr>
          <w:b w:val="false"/>
          <w:bCs w:val="false"/>
          <w:i w:val="false"/>
          <w:iCs w:val="false"/>
          <w:sz w:val="24"/>
          <w:szCs w:val="24"/>
          <w:lang w:val="mn-MN"/>
        </w:rPr>
        <w:tab/>
        <w:t>Хуралдаанд Улсын Их Хурлын Төсвийн байнгын хорооны ажлын албаны ахлах зөвлөх Д.Отгонбаатар зөвлөх Б.Гандулам, референт Г.Нарантуяа нар байлцав.</w:t>
      </w:r>
    </w:p>
    <w:p>
      <w:pPr>
        <w:pStyle w:val="style41"/>
        <w:spacing w:line="100" w:lineRule="atLeast"/>
        <w:jc w:val="both"/>
      </w:pPr>
      <w:r>
        <w:rPr>
          <w:rStyle w:val="style16"/>
          <w:b w:val="false"/>
          <w:bCs w:val="false"/>
          <w:i w:val="false"/>
          <w:iCs w:val="false"/>
          <w:color w:val="000000"/>
          <w:sz w:val="24"/>
          <w:szCs w:val="24"/>
          <w:u w:val="none"/>
          <w:lang w:val="mn-MN"/>
        </w:rPr>
        <w:tab/>
        <w:t>Тогтоолын төслийг эцсийн хэлэлцүүлэгт бэлтгэсэн талаар Улсын Их Хурлын Төсвийн байнгын хорооны танилцуулгыг Улсын Их Хурлын гишүүн Л.Эрдэнэчимэг танилцуулав.</w:t>
      </w:r>
    </w:p>
    <w:p>
      <w:pPr>
        <w:pStyle w:val="style41"/>
        <w:spacing w:line="100" w:lineRule="atLeast"/>
        <w:jc w:val="both"/>
      </w:pPr>
      <w:r>
        <w:rPr>
          <w:rStyle w:val="style16"/>
          <w:b w:val="false"/>
          <w:bCs w:val="false"/>
          <w:i w:val="false"/>
          <w:iCs w:val="false"/>
          <w:color w:val="000000"/>
          <w:sz w:val="24"/>
          <w:szCs w:val="24"/>
          <w:u w:val="none"/>
          <w:lang w:val="mn-MN"/>
        </w:rPr>
        <w:tab/>
        <w:t>Танилцуулгатай холбогдуулан Улсын Их Хурлын гишүүн Д.Дэмбэрэл,  Б.Бат</w:t>
      </w:r>
      <w:r>
        <w:rPr>
          <w:rStyle w:val="style16"/>
          <w:b w:val="false"/>
          <w:bCs w:val="false"/>
          <w:i w:val="false"/>
          <w:iCs w:val="false"/>
          <w:color w:val="000000"/>
          <w:sz w:val="24"/>
          <w:szCs w:val="24"/>
          <w:u w:val="none"/>
          <w:lang w:val="en-US"/>
        </w:rPr>
        <w:t>-</w:t>
      </w:r>
      <w:r>
        <w:rPr>
          <w:rStyle w:val="style16"/>
          <w:b w:val="false"/>
          <w:bCs w:val="false"/>
          <w:i w:val="false"/>
          <w:iCs w:val="false"/>
          <w:color w:val="000000"/>
          <w:sz w:val="24"/>
          <w:szCs w:val="24"/>
          <w:u w:val="none"/>
          <w:lang w:val="mn-MN"/>
        </w:rPr>
        <w:t>Эрдэнэ нарын тавьсан асуултад Улсын Их Хурлын гишүүн Б.Болор,  Монгол Улсын Засгийн газрын гишүүн, Сангийн сайд Ж.Эрдэнэбат  нар хариулж, тайлбар хийв.</w:t>
      </w:r>
    </w:p>
    <w:p>
      <w:pPr>
        <w:pStyle w:val="style41"/>
        <w:spacing w:line="100" w:lineRule="atLeast"/>
        <w:jc w:val="both"/>
      </w:pPr>
      <w:r>
        <w:rPr>
          <w:rStyle w:val="style16"/>
          <w:b w:val="false"/>
          <w:bCs w:val="false"/>
          <w:i w:val="false"/>
          <w:iCs w:val="false"/>
          <w:color w:val="000000"/>
          <w:sz w:val="24"/>
          <w:szCs w:val="24"/>
          <w:u w:val="none"/>
          <w:lang w:val="mn-MN"/>
        </w:rPr>
        <w:tab/>
      </w:r>
      <w:r>
        <w:rPr>
          <w:rStyle w:val="style16"/>
          <w:b/>
          <w:bCs/>
          <w:i w:val="false"/>
          <w:iCs w:val="false"/>
          <w:color w:val="000000"/>
          <w:sz w:val="24"/>
          <w:szCs w:val="24"/>
          <w:u w:val="none"/>
          <w:lang w:val="mn-MN"/>
        </w:rPr>
        <w:t xml:space="preserve">З.Энхболд: </w:t>
      </w:r>
      <w:r>
        <w:rPr>
          <w:rStyle w:val="style16"/>
          <w:b/>
          <w:bCs/>
          <w:i w:val="false"/>
          <w:iCs w:val="false"/>
          <w:color w:val="000000"/>
          <w:sz w:val="24"/>
          <w:szCs w:val="24"/>
          <w:u w:val="none"/>
          <w:lang w:val="en-US"/>
        </w:rPr>
        <w:t xml:space="preserve">- </w:t>
      </w:r>
      <w:r>
        <w:rPr>
          <w:rStyle w:val="style16"/>
          <w:b w:val="false"/>
          <w:bCs w:val="false"/>
          <w:i w:val="false"/>
          <w:iCs w:val="false"/>
          <w:color w:val="000000"/>
          <w:sz w:val="24"/>
          <w:szCs w:val="24"/>
          <w:u w:val="none"/>
          <w:lang w:val="mn-MN"/>
        </w:rPr>
        <w:t>Байнгын хорооны саналаар ”Засгийн газрын 2016</w:t>
      </w:r>
      <w:r>
        <w:rPr>
          <w:rStyle w:val="style16"/>
          <w:b w:val="false"/>
          <w:bCs w:val="false"/>
          <w:i w:val="false"/>
          <w:iCs w:val="false"/>
          <w:color w:val="000000"/>
          <w:sz w:val="24"/>
          <w:szCs w:val="24"/>
          <w:u w:val="none"/>
          <w:lang w:val="en-US"/>
        </w:rPr>
        <w:t>-</w:t>
      </w:r>
      <w:r>
        <w:rPr>
          <w:rStyle w:val="style16"/>
          <w:b w:val="false"/>
          <w:bCs w:val="false"/>
          <w:i w:val="false"/>
          <w:iCs w:val="false"/>
          <w:color w:val="000000"/>
          <w:sz w:val="24"/>
          <w:szCs w:val="24"/>
          <w:u w:val="none"/>
          <w:lang w:val="mn-MN"/>
        </w:rPr>
        <w:t xml:space="preserve">2018 оны өрийн удирдлагын стратегийг батлах тухай” Улсын Их Хурлын тогтоолын төслийг бүхэлд нь баталъя гэсэн  </w:t>
      </w:r>
      <w:r>
        <w:rPr>
          <w:rFonts w:cs="Arial" w:eastAsia="Arial"/>
          <w:b w:val="false"/>
          <w:bCs w:val="false"/>
          <w:i w:val="false"/>
          <w:iCs w:val="false"/>
          <w:color w:val="000000"/>
          <w:sz w:val="24"/>
          <w:szCs w:val="24"/>
          <w:shd w:fill="FFFFFF" w:val="clear"/>
          <w:lang w:val="mn-MN"/>
        </w:rPr>
        <w:t xml:space="preserve">саналаар санал хураая. </w:t>
      </w:r>
    </w:p>
    <w:p>
      <w:pPr>
        <w:pStyle w:val="style40"/>
        <w:tabs>
          <w:tab w:leader="none" w:pos="195" w:val="left"/>
          <w:tab w:leader="none" w:pos="713" w:val="left"/>
          <w:tab w:leader="none" w:pos="1463" w:val="left"/>
          <w:tab w:leader="none" w:pos="2428" w:val="left"/>
          <w:tab w:leader="none" w:pos="2869"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val="mn-MN"/>
        </w:rPr>
        <w:tab/>
        <w:tab/>
      </w:r>
      <w:r>
        <w:rPr>
          <w:rFonts w:cs="Arial" w:eastAsia="Arial"/>
          <w:b w:val="false"/>
          <w:bCs w:val="false"/>
          <w:i w:val="false"/>
          <w:iCs w:val="false"/>
          <w:color w:val="000000"/>
          <w:sz w:val="24"/>
          <w:szCs w:val="24"/>
          <w:shd w:fill="FFFFFF" w:val="clear"/>
          <w:lang w:bidi="he-IL" w:val="mn-MN"/>
        </w:rPr>
        <w:t>Зөвшөөрсөн</w:t>
        <w:tab/>
        <w:tab/>
        <w:t xml:space="preserve">32 </w:t>
      </w:r>
    </w:p>
    <w:p>
      <w:pPr>
        <w:pStyle w:val="style41"/>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Татгалзсан</w:t>
        <w:tab/>
        <w:tab/>
      </w:r>
      <w:r>
        <w:rPr>
          <w:rFonts w:cs="Arial"/>
          <w:b w:val="false"/>
          <w:bCs w:val="false"/>
          <w:i w:val="false"/>
          <w:iCs w:val="false"/>
          <w:color w:val="000000"/>
          <w:sz w:val="24"/>
          <w:szCs w:val="24"/>
          <w:shd w:fill="FFFFFF" w:val="clear"/>
          <w:lang w:bidi="he-IL" w:val="en-US"/>
        </w:rPr>
        <w:t>1</w:t>
      </w:r>
      <w:r>
        <w:rPr>
          <w:rFonts w:cs="Arial"/>
          <w:b w:val="false"/>
          <w:bCs w:val="false"/>
          <w:i w:val="false"/>
          <w:iCs w:val="false"/>
          <w:color w:val="000000"/>
          <w:sz w:val="24"/>
          <w:szCs w:val="24"/>
          <w:shd w:fill="FFFFFF" w:val="clear"/>
          <w:lang w:bidi="he-IL" w:val="mn-MN"/>
        </w:rPr>
        <w:t>5</w:t>
      </w:r>
    </w:p>
    <w:p>
      <w:pPr>
        <w:pStyle w:val="style41"/>
        <w:spacing w:after="0" w:before="0" w:line="100" w:lineRule="atLeast"/>
        <w:contextualSpacing w:val="false"/>
        <w:jc w:val="both"/>
      </w:pPr>
      <w:r>
        <w:rPr>
          <w:rFonts w:cs="Arial"/>
          <w:b w:val="false"/>
          <w:bCs w:val="false"/>
          <w:i w:val="false"/>
          <w:iCs w:val="false"/>
          <w:color w:val="000000"/>
          <w:sz w:val="24"/>
          <w:szCs w:val="24"/>
          <w:shd w:fill="FFFFFF" w:val="clear"/>
          <w:lang w:bidi="he-IL" w:val="mn-MN"/>
        </w:rPr>
        <w:tab/>
        <w:t>Бүгд</w:t>
        <w:tab/>
        <w:tab/>
        <w:tab/>
        <w:t>47</w:t>
      </w:r>
    </w:p>
    <w:p>
      <w:pPr>
        <w:pStyle w:val="style40"/>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Fonts w:cs="Arial" w:eastAsia="Arial"/>
          <w:b w:val="false"/>
          <w:bCs w:val="false"/>
          <w:i w:val="false"/>
          <w:iCs w:val="false"/>
          <w:color w:val="000000"/>
          <w:sz w:val="24"/>
          <w:szCs w:val="24"/>
          <w:shd w:fill="FFFFFF" w:val="clear"/>
          <w:lang w:bidi="he-IL" w:val="mn-MN"/>
        </w:rPr>
        <w:tab/>
        <w:tab/>
        <w:t>68.1 хувийн саналаар Улсын Их Хурлын тогтоол батлагдлаа.</w:t>
      </w:r>
    </w:p>
    <w:p>
      <w:pPr>
        <w:pStyle w:val="style40"/>
        <w:tabs>
          <w:tab w:leader="none" w:pos="195" w:val="left"/>
          <w:tab w:leader="none" w:pos="722" w:val="left"/>
          <w:tab w:leader="none" w:pos="1463" w:val="left"/>
          <w:tab w:leader="none" w:pos="2428" w:val="left"/>
          <w:tab w:leader="none" w:pos="3001" w:val="left"/>
          <w:tab w:leader="none" w:pos="3574" w:val="left"/>
        </w:tabs>
        <w:spacing w:after="0" w:before="0" w:line="100" w:lineRule="atLeast"/>
        <w:contextualSpacing w:val="false"/>
        <w:jc w:val="both"/>
      </w:pPr>
      <w:r>
        <w:rPr/>
      </w:r>
    </w:p>
    <w:p>
      <w:pPr>
        <w:pStyle w:val="style41"/>
        <w:spacing w:line="100" w:lineRule="atLeast"/>
        <w:jc w:val="both"/>
      </w:pPr>
      <w:r>
        <w:rPr>
          <w:rStyle w:val="style16"/>
          <w:b w:val="false"/>
          <w:bCs w:val="false"/>
          <w:i w:val="false"/>
          <w:iCs w:val="false"/>
          <w:color w:val="000000"/>
          <w:sz w:val="24"/>
          <w:szCs w:val="24"/>
          <w:u w:val="none"/>
          <w:lang w:val="mn-MN"/>
        </w:rPr>
        <w:tab/>
      </w:r>
      <w:r>
        <w:rPr>
          <w:rStyle w:val="style16"/>
          <w:b/>
          <w:bCs/>
          <w:i/>
          <w:iCs/>
          <w:color w:val="000000"/>
          <w:sz w:val="24"/>
          <w:szCs w:val="24"/>
          <w:u w:val="none"/>
          <w:lang w:val="mn-MN"/>
        </w:rPr>
        <w:t>Уг асуудлыг 10 цаг 00 минутад хэлэлцэж дуусав.</w:t>
      </w:r>
    </w:p>
    <w:p>
      <w:pPr>
        <w:pStyle w:val="style41"/>
        <w:spacing w:line="100" w:lineRule="atLeast"/>
        <w:jc w:val="both"/>
      </w:pPr>
      <w:r>
        <w:rPr>
          <w:rStyle w:val="style16"/>
          <w:b/>
          <w:bCs/>
          <w:i/>
          <w:iCs/>
          <w:color w:val="000000"/>
          <w:sz w:val="24"/>
          <w:szCs w:val="24"/>
          <w:u w:val="none"/>
          <w:lang w:val="mn-MN"/>
        </w:rPr>
        <w:tab/>
        <w:t xml:space="preserve">Хоёр. Хүүхэд хамгааллын тухай болон холбогдох бусад хуулийн төслүүд </w:t>
      </w:r>
      <w:r>
        <w:rPr>
          <w:rStyle w:val="style16"/>
          <w:b w:val="false"/>
          <w:bCs w:val="false"/>
          <w:i/>
          <w:iCs/>
          <w:color w:val="000000"/>
          <w:sz w:val="24"/>
          <w:szCs w:val="24"/>
          <w:u w:val="none"/>
          <w:lang w:val="mn-MN"/>
        </w:rPr>
        <w:t>/Засгийн газар 2015.05.11-ний өдөр өргөн мэдүүлсэн, хэлэлцэх эсэх/.</w:t>
      </w:r>
    </w:p>
    <w:p>
      <w:pPr>
        <w:pStyle w:val="style41"/>
        <w:spacing w:line="100" w:lineRule="atLeast"/>
        <w:jc w:val="both"/>
      </w:pPr>
      <w:r>
        <w:rPr>
          <w:rStyle w:val="style16"/>
          <w:b w:val="false"/>
          <w:bCs w:val="false"/>
          <w:i/>
          <w:iCs/>
          <w:color w:val="000000"/>
          <w:sz w:val="24"/>
          <w:szCs w:val="24"/>
          <w:u w:val="none"/>
          <w:lang w:val="mn-MN"/>
        </w:rPr>
        <w:tab/>
      </w:r>
      <w:r>
        <w:rPr>
          <w:rStyle w:val="style16"/>
          <w:b w:val="false"/>
          <w:bCs w:val="false"/>
          <w:i w:val="false"/>
          <w:iCs w:val="false"/>
          <w:color w:val="000000"/>
          <w:sz w:val="24"/>
          <w:szCs w:val="24"/>
          <w:u w:val="none"/>
          <w:lang w:val="mn-MN"/>
        </w:rPr>
        <w:t>Хэлэлцэж буй асуудалтай холбогдуулан Монгол Улсын Засгийн газрын гишүүн, Хүн амын хөгжил, нийгмийн хамгааллын сайд С.Эрдэнэ, Хүн амын хөгжил, нийгмийн хамгааллын яамны Хүн амын хөгжлийн бодлогын хэрэгжилтийг зохицуулах газрын дарга Д.Амарсайхан, мөн газрын Хүүхэд гэр бүл хөгжлийн хэлтсийн дарга Х.Баавгай, хуульч Д.Дүгэржав, Монголын хүүхдийн эрхийн үндэсний төвийн тэргүүн П.Цэвээн, судлаач В.Жавзанхүү нар оролцов.</w:t>
      </w:r>
    </w:p>
    <w:p>
      <w:pPr>
        <w:pStyle w:val="style41"/>
        <w:spacing w:line="100" w:lineRule="atLeast"/>
        <w:jc w:val="both"/>
      </w:pPr>
      <w:r>
        <w:rPr>
          <w:rStyle w:val="style16"/>
          <w:b w:val="false"/>
          <w:bCs w:val="false"/>
          <w:i w:val="false"/>
          <w:iCs w:val="false"/>
          <w:color w:val="000000"/>
          <w:sz w:val="24"/>
          <w:szCs w:val="24"/>
          <w:u w:val="none"/>
          <w:lang w:val="mn-MN"/>
        </w:rPr>
        <w:tab/>
        <w:t>Хуралдаанд Улсын Их Хурлын Нийгмийн бодлого, боловсрол, соёл, шинжлэх ухааны байнгын хорооны ажлын албаны ахлах зөвлөх Л.Лхагвасүрэн, зөвлөх О.Баяраа, референт М.Отгон нар байлцав.</w:t>
      </w:r>
    </w:p>
    <w:p>
      <w:pPr>
        <w:pStyle w:val="style41"/>
        <w:spacing w:line="100" w:lineRule="atLeast"/>
        <w:jc w:val="both"/>
      </w:pPr>
      <w:r>
        <w:rPr>
          <w:sz w:val="24"/>
          <w:szCs w:val="24"/>
        </w:rPr>
        <w:tab/>
        <w:t>Хуул</w:t>
      </w:r>
      <w:r>
        <w:rPr>
          <w:sz w:val="24"/>
          <w:szCs w:val="24"/>
          <w:lang w:val="mn-MN"/>
        </w:rPr>
        <w:t xml:space="preserve">ийн төсөл санаачлагчийн </w:t>
      </w:r>
      <w:r>
        <w:rPr>
          <w:sz w:val="24"/>
          <w:szCs w:val="24"/>
        </w:rPr>
        <w:t>илтгэлийг М</w:t>
      </w:r>
      <w:r>
        <w:rPr>
          <w:sz w:val="24"/>
          <w:szCs w:val="24"/>
          <w:lang w:val="mn-MN"/>
        </w:rPr>
        <w:t xml:space="preserve">онгол Улсын Засгийн газрын гишүүн, Аж үйлдвэрийн сайд Д.Эрдэнэбат, Улсын Их Хурлын </w:t>
      </w:r>
      <w:r>
        <w:rPr>
          <w:rStyle w:val="style16"/>
          <w:b w:val="false"/>
          <w:bCs w:val="false"/>
          <w:i w:val="false"/>
          <w:iCs w:val="false"/>
          <w:color w:val="000000"/>
          <w:sz w:val="24"/>
          <w:szCs w:val="24"/>
          <w:u w:val="none"/>
          <w:lang w:val="mn-MN"/>
        </w:rPr>
        <w:t>Нийгмийн бодлого, боловсрол, соёл, шинжлэх ухааны байнгын хорооны санал, дүгнэлтийг Улсын Их Хурлын гишүүн С.Одонтуяа нар танилцуулав.</w:t>
      </w:r>
    </w:p>
    <w:p>
      <w:pPr>
        <w:pStyle w:val="style41"/>
        <w:spacing w:line="100" w:lineRule="atLeast"/>
        <w:jc w:val="both"/>
      </w:pPr>
      <w:r>
        <w:rPr>
          <w:rStyle w:val="style16"/>
          <w:b w:val="false"/>
          <w:bCs w:val="false"/>
          <w:i w:val="false"/>
          <w:iCs w:val="false"/>
          <w:color w:val="000000"/>
          <w:sz w:val="24"/>
          <w:szCs w:val="24"/>
          <w:u w:val="none"/>
          <w:lang w:val="mn-MN"/>
        </w:rPr>
        <w:tab/>
        <w:t>Хуулийн төсөл санаачлагчийн илтгэл болон Байнгын хорооны санал, дүгнэлттэй холбогдуулан Улсын Их Хурлын гишүүн О.Баасанхүү, Ж.Батсуурь, С.Одонтуяа, Х.Болорчулуун, Д.Сарангэрэл, А.Бакей, С.Бямбацогт, Б.Бат</w:t>
      </w:r>
      <w:r>
        <w:rPr>
          <w:rStyle w:val="style16"/>
          <w:b w:val="false"/>
          <w:bCs w:val="false"/>
          <w:i w:val="false"/>
          <w:iCs w:val="false"/>
          <w:color w:val="000000"/>
          <w:sz w:val="24"/>
          <w:szCs w:val="24"/>
          <w:u w:val="none"/>
          <w:lang w:val="en-US"/>
        </w:rPr>
        <w:t>-</w:t>
      </w:r>
      <w:r>
        <w:rPr>
          <w:rStyle w:val="style16"/>
          <w:b w:val="false"/>
          <w:bCs w:val="false"/>
          <w:i w:val="false"/>
          <w:iCs w:val="false"/>
          <w:color w:val="000000"/>
          <w:sz w:val="24"/>
          <w:szCs w:val="24"/>
          <w:u w:val="none"/>
          <w:lang w:val="mn-MN"/>
        </w:rPr>
        <w:t>Эрдэнэ, Ц.Оюунбаатар, Ц.Нямдорж нарын тавьсан асуултад Монгол Улсын Засгийн газрын гишүүн, Хүн амын хөгжил, нийгмийн хамгааллын сайд С.Эрдэнэ,  Улсын Их Хурлын гишүүн Д.Батцогт,  Хүн амын хөгжил, нийгмийн хамгааллын яамны Хүн амын хөгжлийн бодлогын хэрэгжилтийг зохицуулах газрын Хүүхэд гэр бүл хөгжлийн хэлтсийн дарга Х.Баавгай, судлаач В.Жавзанхүү нар хариулж, тайлбар хийв.</w:t>
      </w:r>
    </w:p>
    <w:p>
      <w:pPr>
        <w:pStyle w:val="style41"/>
        <w:spacing w:line="100" w:lineRule="atLeast"/>
        <w:jc w:val="both"/>
      </w:pPr>
      <w:r>
        <w:rPr>
          <w:b w:val="false"/>
          <w:bCs w:val="false"/>
          <w:i w:val="false"/>
          <w:iCs w:val="false"/>
          <w:sz w:val="24"/>
          <w:szCs w:val="24"/>
          <w:lang w:val="mn-MN"/>
        </w:rPr>
        <w:tab/>
        <w:t>Хуулийн төсөлтэй холбогдуулан Улсын Их Хурлын гишүүн Г.Уянга, Г.Баярсайхан, Д.Ганхуяг нар дэмжиж, Улсын Их Хурлын гишүүн  Р.Гончигдорж, Р.Амаржаргал, Г.Батхүү нар эсрэг байр суурьтай үг хэлэв.</w:t>
      </w:r>
    </w:p>
    <w:p>
      <w:pPr>
        <w:pStyle w:val="style41"/>
        <w:spacing w:line="100" w:lineRule="atLeast"/>
        <w:jc w:val="both"/>
      </w:pPr>
      <w:r>
        <w:rPr>
          <w:b w:val="false"/>
          <w:bCs w:val="false"/>
          <w:i w:val="false"/>
          <w:iCs w:val="false"/>
          <w:sz w:val="24"/>
          <w:szCs w:val="24"/>
          <w:lang w:val="mn-MN"/>
        </w:rPr>
        <w:tab/>
      </w:r>
      <w:r>
        <w:rPr>
          <w:b/>
          <w:bCs/>
          <w:i w:val="false"/>
          <w:iCs w:val="false"/>
          <w:sz w:val="24"/>
          <w:szCs w:val="24"/>
          <w:lang w:val="mn-MN"/>
        </w:rPr>
        <w:t xml:space="preserve">З.Энхболд: </w:t>
      </w:r>
      <w:r>
        <w:rPr>
          <w:b w:val="false"/>
          <w:bCs w:val="false"/>
          <w:i w:val="false"/>
          <w:iCs w:val="false"/>
          <w:sz w:val="24"/>
          <w:szCs w:val="24"/>
          <w:lang w:val="en-US"/>
        </w:rPr>
        <w:t>-</w:t>
      </w:r>
      <w:r>
        <w:rPr>
          <w:b w:val="false"/>
          <w:bCs w:val="false"/>
          <w:i w:val="false"/>
          <w:iCs w:val="false"/>
          <w:color w:val="000000"/>
          <w:sz w:val="24"/>
          <w:szCs w:val="24"/>
          <w:lang w:val="mn-MN"/>
        </w:rPr>
        <w:t xml:space="preserve">Байнгын хорооны саналаар </w:t>
      </w:r>
      <w:r>
        <w:rPr>
          <w:rStyle w:val="style16"/>
          <w:b w:val="false"/>
          <w:bCs w:val="false"/>
          <w:i w:val="false"/>
          <w:iCs w:val="false"/>
          <w:color w:val="000000"/>
          <w:sz w:val="24"/>
          <w:szCs w:val="24"/>
          <w:u w:val="none"/>
          <w:lang w:val="mn-MN"/>
        </w:rPr>
        <w:t>Хүүхэд хамгааллын тухай болон Гэрч хохирогчийг хамгаалах тухай хуульд нэмэлт оруулах тухай, Хөдөлмөрийн тухай хуульд өөрчлөлт оруулах тухай хуулиудын төслийг</w:t>
      </w:r>
      <w:bookmarkStart w:id="0" w:name="__DdeLink__838_532907227"/>
      <w:bookmarkEnd w:id="0"/>
      <w:r>
        <w:rPr>
          <w:b w:val="false"/>
          <w:bCs w:val="false"/>
          <w:i w:val="false"/>
          <w:iCs w:val="false"/>
          <w:color w:val="000000"/>
          <w:sz w:val="24"/>
          <w:szCs w:val="24"/>
          <w:lang w:val="mn-MN"/>
        </w:rPr>
        <w:t xml:space="preserve"> хэлэлцэх нь зүйтэй гэсэн саналаар санал хураая.</w:t>
      </w:r>
    </w:p>
    <w:p>
      <w:pPr>
        <w:pStyle w:val="style41"/>
        <w:spacing w:after="0" w:before="0" w:line="100" w:lineRule="atLeast"/>
        <w:contextualSpacing w:val="false"/>
        <w:jc w:val="both"/>
      </w:pPr>
      <w:r>
        <w:rPr>
          <w:b w:val="false"/>
          <w:bCs w:val="false"/>
          <w:i w:val="false"/>
          <w:iCs w:val="false"/>
          <w:sz w:val="24"/>
          <w:szCs w:val="24"/>
          <w:lang w:val="mn-MN"/>
        </w:rPr>
        <w:tab/>
      </w:r>
      <w:r>
        <w:rPr>
          <w:b w:val="false"/>
          <w:bCs w:val="false"/>
          <w:i w:val="false"/>
          <w:iCs w:val="false"/>
          <w:color w:val="000000"/>
          <w:sz w:val="24"/>
          <w:szCs w:val="24"/>
          <w:lang w:val="mn-MN"/>
        </w:rPr>
        <w:t>Зөвшөөрсөн</w:t>
        <w:tab/>
        <w:tab/>
        <w:t>45</w:t>
      </w:r>
    </w:p>
    <w:p>
      <w:pPr>
        <w:pStyle w:val="style41"/>
        <w:spacing w:after="0" w:before="0" w:line="100" w:lineRule="atLeast"/>
        <w:contextualSpacing w:val="false"/>
        <w:jc w:val="both"/>
      </w:pPr>
      <w:r>
        <w:rPr>
          <w:b w:val="false"/>
          <w:bCs w:val="false"/>
          <w:i w:val="false"/>
          <w:iCs w:val="false"/>
          <w:color w:val="000000"/>
          <w:sz w:val="24"/>
          <w:szCs w:val="24"/>
          <w:lang w:val="mn-MN"/>
        </w:rPr>
        <w:tab/>
        <w:t>Татгалзсан</w:t>
        <w:tab/>
        <w:tab/>
        <w:t>14</w:t>
      </w:r>
    </w:p>
    <w:p>
      <w:pPr>
        <w:pStyle w:val="style41"/>
        <w:spacing w:after="0" w:before="0" w:line="100" w:lineRule="atLeast"/>
        <w:contextualSpacing w:val="false"/>
        <w:jc w:val="both"/>
      </w:pPr>
      <w:r>
        <w:rPr>
          <w:b w:val="false"/>
          <w:bCs w:val="false"/>
          <w:i w:val="false"/>
          <w:iCs w:val="false"/>
          <w:color w:val="000000"/>
          <w:sz w:val="24"/>
          <w:szCs w:val="24"/>
          <w:lang w:val="mn-MN"/>
        </w:rPr>
        <w:tab/>
        <w:t>Бүгд</w:t>
        <w:tab/>
        <w:tab/>
        <w:tab/>
        <w:t>59</w:t>
      </w:r>
    </w:p>
    <w:p>
      <w:pPr>
        <w:pStyle w:val="style41"/>
        <w:spacing w:after="0" w:before="0" w:line="100" w:lineRule="atLeast"/>
        <w:contextualSpacing w:val="false"/>
        <w:jc w:val="both"/>
      </w:pPr>
      <w:r>
        <w:rPr>
          <w:b w:val="false"/>
          <w:bCs w:val="false"/>
          <w:i w:val="false"/>
          <w:iCs w:val="false"/>
          <w:color w:val="000000"/>
          <w:sz w:val="24"/>
          <w:szCs w:val="24"/>
          <w:lang w:val="mn-MN"/>
        </w:rPr>
        <w:tab/>
        <w:t>76.3 хувийн саналаар Байнгын хорооны санал дэмжигдлээ.</w:t>
      </w:r>
    </w:p>
    <w:p>
      <w:pPr>
        <w:pStyle w:val="style41"/>
        <w:spacing w:after="0" w:before="0" w:line="100" w:lineRule="atLeast"/>
        <w:contextualSpacing w:val="false"/>
        <w:jc w:val="both"/>
      </w:pPr>
      <w:r>
        <w:rPr/>
      </w:r>
    </w:p>
    <w:p>
      <w:pPr>
        <w:pStyle w:val="style41"/>
        <w:spacing w:line="100" w:lineRule="atLeast"/>
        <w:jc w:val="both"/>
      </w:pPr>
      <w:r>
        <w:rPr>
          <w:rStyle w:val="style16"/>
          <w:b w:val="false"/>
          <w:bCs w:val="false"/>
          <w:i w:val="false"/>
          <w:iCs w:val="false"/>
          <w:color w:val="000000"/>
          <w:sz w:val="24"/>
          <w:szCs w:val="24"/>
          <w:u w:val="none"/>
          <w:lang w:val="mn-MN"/>
        </w:rPr>
        <w:tab/>
        <w:t>Хүүхэд хамгааллын тухай болон холбогдох бусад хуулиудын төслийг</w:t>
      </w:r>
      <w:bookmarkStart w:id="1" w:name="__DdeLink__838_5329072271"/>
      <w:r>
        <w:rPr>
          <w:rStyle w:val="style16"/>
          <w:b w:val="false"/>
          <w:bCs w:val="false"/>
          <w:i w:val="false"/>
          <w:iCs w:val="false"/>
          <w:color w:val="000000"/>
          <w:sz w:val="24"/>
          <w:szCs w:val="24"/>
          <w:u w:val="none"/>
          <w:lang w:val="mn-MN"/>
        </w:rPr>
        <w:t xml:space="preserve"> </w:t>
      </w:r>
      <w:bookmarkEnd w:id="1"/>
      <w:r>
        <w:rPr>
          <w:rStyle w:val="style16"/>
          <w:b w:val="false"/>
          <w:bCs w:val="false"/>
          <w:i w:val="false"/>
          <w:iCs w:val="false"/>
          <w:color w:val="000000"/>
          <w:sz w:val="24"/>
          <w:szCs w:val="24"/>
          <w:u w:val="none"/>
          <w:lang w:val="mn-MN"/>
        </w:rPr>
        <w:t>анхны хэлэлцүүлэгт бэлтгүүлэхээр Улсын Их Хурлын Нийгмийн бодлого, боловсрол, соёл, шинжлэх ухааны байнгын хороонд шилжүүлэв.</w:t>
      </w:r>
    </w:p>
    <w:p>
      <w:pPr>
        <w:pStyle w:val="style41"/>
        <w:spacing w:line="100" w:lineRule="atLeast"/>
        <w:jc w:val="both"/>
      </w:pPr>
      <w:r>
        <w:rPr>
          <w:rStyle w:val="style16"/>
          <w:b w:val="false"/>
          <w:bCs w:val="false"/>
          <w:i w:val="false"/>
          <w:iCs w:val="false"/>
          <w:color w:val="000000"/>
          <w:sz w:val="24"/>
          <w:szCs w:val="24"/>
          <w:u w:val="none"/>
          <w:lang w:val="mn-MN"/>
        </w:rPr>
        <w:tab/>
      </w:r>
      <w:r>
        <w:rPr>
          <w:rStyle w:val="style16"/>
          <w:b/>
          <w:bCs/>
          <w:i/>
          <w:iCs/>
          <w:color w:val="000000"/>
          <w:sz w:val="24"/>
          <w:szCs w:val="24"/>
          <w:u w:val="none"/>
          <w:lang w:val="mn-MN"/>
        </w:rPr>
        <w:t>Уг асуудлыг 11 цаг 43 минутад хэлэлцэж дуусав.</w:t>
      </w:r>
    </w:p>
    <w:p>
      <w:pPr>
        <w:pStyle w:val="style41"/>
        <w:jc w:val="both"/>
      </w:pPr>
      <w:r>
        <w:rPr>
          <w:sz w:val="24"/>
          <w:szCs w:val="24"/>
        </w:rPr>
        <w:tab/>
      </w:r>
      <w:r>
        <w:rPr>
          <w:b/>
          <w:bCs/>
          <w:i/>
          <w:iCs/>
          <w:sz w:val="24"/>
          <w:szCs w:val="24"/>
          <w:lang w:val="mn-MN"/>
        </w:rPr>
        <w:t xml:space="preserve">Гурав. </w:t>
      </w:r>
      <w:bookmarkStart w:id="2" w:name="__DdeLink__6489_13772683"/>
      <w:r>
        <w:rPr>
          <w:b/>
          <w:bCs/>
          <w:i/>
          <w:iCs/>
          <w:sz w:val="24"/>
          <w:szCs w:val="24"/>
          <w:lang w:val="mn-MN"/>
        </w:rPr>
        <w:t>Хүүхдийн эрхийн тухай болон холбогдох хуулийн төслүүд</w:t>
      </w:r>
      <w:r>
        <w:rPr>
          <w:sz w:val="24"/>
          <w:szCs w:val="24"/>
          <w:lang w:val="mn-MN"/>
        </w:rPr>
        <w:t xml:space="preserve"> </w:t>
      </w:r>
      <w:bookmarkEnd w:id="2"/>
      <w:r>
        <w:rPr>
          <w:i/>
          <w:iCs/>
          <w:sz w:val="24"/>
          <w:szCs w:val="24"/>
        </w:rPr>
        <w:t>/Засгийн газар 2015.05.11-ний өдөр өргөн мэдүүлсэн, хэлэлцэх эсэх/</w:t>
      </w:r>
    </w:p>
    <w:p>
      <w:pPr>
        <w:pStyle w:val="style41"/>
        <w:spacing w:line="100" w:lineRule="atLeast"/>
        <w:jc w:val="both"/>
      </w:pPr>
      <w:r>
        <w:rPr>
          <w:sz w:val="24"/>
          <w:szCs w:val="24"/>
        </w:rPr>
        <w:tab/>
      </w:r>
      <w:r>
        <w:rPr>
          <w:rStyle w:val="style16"/>
          <w:b w:val="false"/>
          <w:bCs w:val="false"/>
          <w:i w:val="false"/>
          <w:iCs w:val="false"/>
          <w:color w:val="000000"/>
          <w:sz w:val="24"/>
          <w:szCs w:val="24"/>
          <w:u w:val="none"/>
          <w:lang w:val="mn-MN"/>
        </w:rPr>
        <w:t>Хэлэлцэж буй асуудалтай холбогдуулан Монгол Улсын Засгийн газрын гишүүн, Хүн амын хөгжил, нийгмийн хамгааллын сайд С.Эрдэнэ, Хүн амын хөгжил, нийгмийн хамгааллын яамны Хүн амын хөгжлийн бодлогын хэрэгжилтийг зохицуулах газрын дарга Д.Амарсайхан, мөн газрын Хүүхэд гэр бүл хөгжлийн хэлтсийн дарга Х.Баавгай, хуульч Д.Дүгэржав, Монголын хүүхдийн эрхийн үндэсний төвийн тэргүүн П.Цэвээн, судлаач В.Жавзанхүү нар оролцов.</w:t>
      </w:r>
    </w:p>
    <w:p>
      <w:pPr>
        <w:pStyle w:val="style41"/>
        <w:spacing w:line="100" w:lineRule="atLeast"/>
        <w:jc w:val="both"/>
      </w:pPr>
      <w:r>
        <w:rPr>
          <w:rStyle w:val="style16"/>
          <w:b w:val="false"/>
          <w:bCs w:val="false"/>
          <w:i w:val="false"/>
          <w:iCs w:val="false"/>
          <w:color w:val="000000"/>
          <w:sz w:val="24"/>
          <w:szCs w:val="24"/>
          <w:u w:val="none"/>
          <w:lang w:val="mn-MN"/>
        </w:rPr>
        <w:tab/>
        <w:t>Хуралдаанд Улсын Их Хурлын Нийгмийн бодлого, боловсрол, соёл, шинжлэх ухааны байнгын хорооны ажлын албаны ахлах зөвлөх Л.Лхагвасүрэн, зөвлөх О.Баяраа, референт М.Отгон нар байлцав.</w:t>
      </w:r>
    </w:p>
    <w:p>
      <w:pPr>
        <w:pStyle w:val="style40"/>
        <w:spacing w:line="100" w:lineRule="atLeast"/>
        <w:jc w:val="both"/>
      </w:pPr>
      <w:r>
        <w:rPr>
          <w:sz w:val="24"/>
          <w:szCs w:val="24"/>
        </w:rPr>
        <w:tab/>
        <w:t>Хуул</w:t>
      </w:r>
      <w:r>
        <w:rPr>
          <w:sz w:val="24"/>
          <w:szCs w:val="24"/>
          <w:lang w:val="mn-MN"/>
        </w:rPr>
        <w:t>ийн төсөл</w:t>
      </w:r>
      <w:r>
        <w:rPr>
          <w:sz w:val="24"/>
          <w:szCs w:val="24"/>
        </w:rPr>
        <w:t xml:space="preserve"> санаачлагчийн илтгэлийг </w:t>
      </w:r>
      <w:r>
        <w:rPr>
          <w:rStyle w:val="style16"/>
          <w:b w:val="false"/>
          <w:bCs w:val="false"/>
          <w:i w:val="false"/>
          <w:iCs w:val="false"/>
          <w:color w:val="000000"/>
          <w:sz w:val="24"/>
          <w:szCs w:val="24"/>
          <w:u w:val="none"/>
          <w:lang w:val="mn-MN"/>
        </w:rPr>
        <w:t>Монгол Улсын Засгийн газрын гишүүн, Хүн амын хөгжил, нийгмийн хамгааллын сайд С.Эрдэнэ</w:t>
      </w:r>
      <w:r>
        <w:rPr>
          <w:sz w:val="24"/>
          <w:szCs w:val="24"/>
          <w:lang w:val="mn-MN"/>
        </w:rPr>
        <w:t xml:space="preserve">, </w:t>
      </w:r>
      <w:r>
        <w:rPr>
          <w:rStyle w:val="style16"/>
          <w:b w:val="false"/>
          <w:bCs w:val="false"/>
          <w:i w:val="false"/>
          <w:iCs w:val="false"/>
          <w:color w:val="000000"/>
          <w:sz w:val="24"/>
          <w:szCs w:val="24"/>
          <w:u w:val="none"/>
          <w:lang w:val="mn-MN"/>
        </w:rPr>
        <w:t>Нийгмийн бодлого, боловсрол, соёл, шинжлэх ухааны байнгын хорооны санал, дүгнэлтийг Улсын Их Хурлын гишүүн Д.Сарангэрэл нар танилцуулав.</w:t>
      </w:r>
    </w:p>
    <w:p>
      <w:pPr>
        <w:pStyle w:val="style41"/>
        <w:spacing w:line="100" w:lineRule="atLeast"/>
        <w:jc w:val="both"/>
      </w:pPr>
      <w:r>
        <w:rPr>
          <w:rStyle w:val="style16"/>
          <w:b w:val="false"/>
          <w:bCs w:val="false"/>
          <w:i w:val="false"/>
          <w:iCs w:val="false"/>
          <w:color w:val="000000"/>
          <w:sz w:val="24"/>
          <w:szCs w:val="24"/>
          <w:u w:val="none"/>
          <w:lang w:val="mn-MN"/>
        </w:rPr>
        <w:tab/>
        <w:t>Хуулийн төсөл санаачлагчийн илтгэл болон Байнгын хорооны санал, дүгнэлттэй холбогдуулан Улсын Их Хурлын гишүүн Ц.Оюунгэрэл, Л.Болд, С.Одонтуяа, Ч.Хүрэлбаатар нарын тавьсан асуултад Монгол Улсын Засгийн газрын гишүүн, Хүн амын хөгжил, нийгмийн хамгааллын сайд С.Эрдэнэ, Улсын Их Хурлын гишүүн Д.Батцогт,  Хүн амын хөгжил, нийгмийн хамгааллын яамны Хүн амын хөгжлийн бодлогын хэрэгжилтийг зохицуулах газрын Хүүхэд гэр бүл хөгжлийн хэлтсийн дарга Х.Баавгай нар хариулж, тайлбар хийв.</w:t>
      </w:r>
    </w:p>
    <w:p>
      <w:pPr>
        <w:pStyle w:val="style41"/>
        <w:spacing w:line="100" w:lineRule="atLeast"/>
        <w:jc w:val="both"/>
      </w:pPr>
      <w:r>
        <w:rPr>
          <w:b w:val="false"/>
          <w:bCs w:val="false"/>
          <w:i w:val="false"/>
          <w:iCs w:val="false"/>
          <w:sz w:val="24"/>
          <w:szCs w:val="24"/>
          <w:lang w:val="mn-MN"/>
        </w:rPr>
        <w:tab/>
        <w:t>Хуулийн төсөлтэй холбогдуулан Улсын Их Хурлын гишүүн Д.Сарангэрэл, Г.Баярсайхан, А.Тлейхан нар дэмжиж, Улсын Их Хурлын гишүүн Г.Уянга, Ч.Хүрэлбаатар, О.Содбилэг  нар эсрэг байр суурьтай үг хэлэв.</w:t>
      </w:r>
    </w:p>
    <w:p>
      <w:pPr>
        <w:pStyle w:val="style41"/>
        <w:spacing w:line="100" w:lineRule="atLeast"/>
        <w:jc w:val="both"/>
      </w:pPr>
      <w:r>
        <w:rPr>
          <w:b w:val="false"/>
          <w:bCs w:val="false"/>
          <w:i w:val="false"/>
          <w:iCs w:val="false"/>
          <w:sz w:val="24"/>
          <w:szCs w:val="24"/>
          <w:lang w:val="mn-MN"/>
        </w:rPr>
        <w:tab/>
      </w:r>
      <w:r>
        <w:rPr>
          <w:b/>
          <w:bCs/>
          <w:i w:val="false"/>
          <w:iCs w:val="false"/>
          <w:sz w:val="24"/>
          <w:szCs w:val="24"/>
          <w:lang w:val="mn-MN"/>
        </w:rPr>
        <w:t xml:space="preserve">З.Энхболд: </w:t>
      </w:r>
      <w:r>
        <w:rPr>
          <w:b w:val="false"/>
          <w:bCs w:val="false"/>
          <w:i w:val="false"/>
          <w:iCs w:val="false"/>
          <w:sz w:val="24"/>
          <w:szCs w:val="24"/>
          <w:lang w:val="en-US"/>
        </w:rPr>
        <w:t>-</w:t>
      </w:r>
      <w:bookmarkStart w:id="3" w:name="__DdeLink__838_5329072272"/>
      <w:bookmarkEnd w:id="3"/>
      <w:r>
        <w:rPr>
          <w:rStyle w:val="style16"/>
          <w:b w:val="false"/>
          <w:bCs w:val="false"/>
          <w:i w:val="false"/>
          <w:iCs w:val="false"/>
          <w:color w:val="000000"/>
          <w:sz w:val="24"/>
          <w:szCs w:val="24"/>
          <w:u w:val="none"/>
          <w:lang w:val="mn-MN"/>
        </w:rPr>
        <w:t xml:space="preserve">  Байнгын  хорооны  саналаар Хүүхдийн эрхийн тухай болон Хүүхдийн эрхийг хамгаалах тухай хуулийг хүчингүй болсонд тооцох тухай, Барилгын тухай хуульд нэмэлт оруулах тухай хуулиудын  төслийг</w:t>
      </w:r>
      <w:r>
        <w:rPr>
          <w:b w:val="false"/>
          <w:bCs w:val="false"/>
          <w:i w:val="false"/>
          <w:iCs w:val="false"/>
          <w:color w:val="000000"/>
          <w:sz w:val="24"/>
          <w:szCs w:val="24"/>
          <w:lang w:val="mn-MN"/>
        </w:rPr>
        <w:t xml:space="preserve"> хэлэлцэх нь зүйтэй гэсэн саналаар санал хураая.</w:t>
      </w:r>
    </w:p>
    <w:p>
      <w:pPr>
        <w:pStyle w:val="style41"/>
        <w:spacing w:after="0" w:before="0" w:line="100" w:lineRule="atLeast"/>
        <w:contextualSpacing w:val="false"/>
        <w:jc w:val="both"/>
      </w:pPr>
      <w:r>
        <w:rPr>
          <w:b w:val="false"/>
          <w:bCs w:val="false"/>
          <w:i w:val="false"/>
          <w:iCs w:val="false"/>
          <w:sz w:val="24"/>
          <w:szCs w:val="24"/>
          <w:lang w:val="mn-MN"/>
        </w:rPr>
        <w:tab/>
      </w:r>
      <w:r>
        <w:rPr>
          <w:b w:val="false"/>
          <w:bCs w:val="false"/>
          <w:i w:val="false"/>
          <w:iCs w:val="false"/>
          <w:color w:val="000000"/>
          <w:sz w:val="24"/>
          <w:szCs w:val="24"/>
          <w:lang w:val="mn-MN"/>
        </w:rPr>
        <w:t>Зөвшөөрсөн</w:t>
        <w:tab/>
        <w:tab/>
        <w:t>44</w:t>
      </w:r>
    </w:p>
    <w:p>
      <w:pPr>
        <w:pStyle w:val="style41"/>
        <w:spacing w:after="0" w:before="0" w:line="100" w:lineRule="atLeast"/>
        <w:contextualSpacing w:val="false"/>
        <w:jc w:val="both"/>
      </w:pPr>
      <w:r>
        <w:rPr>
          <w:b w:val="false"/>
          <w:bCs w:val="false"/>
          <w:i w:val="false"/>
          <w:iCs w:val="false"/>
          <w:color w:val="000000"/>
          <w:sz w:val="24"/>
          <w:szCs w:val="24"/>
          <w:lang w:val="mn-MN"/>
        </w:rPr>
        <w:tab/>
        <w:t>Татгалзсан</w:t>
        <w:tab/>
        <w:tab/>
        <w:t>9</w:t>
      </w:r>
    </w:p>
    <w:p>
      <w:pPr>
        <w:pStyle w:val="style41"/>
        <w:spacing w:after="0" w:before="0" w:line="100" w:lineRule="atLeast"/>
        <w:contextualSpacing w:val="false"/>
        <w:jc w:val="both"/>
      </w:pPr>
      <w:r>
        <w:rPr>
          <w:b w:val="false"/>
          <w:bCs w:val="false"/>
          <w:i w:val="false"/>
          <w:iCs w:val="false"/>
          <w:color w:val="000000"/>
          <w:sz w:val="24"/>
          <w:szCs w:val="24"/>
          <w:lang w:val="mn-MN"/>
        </w:rPr>
        <w:tab/>
        <w:t>Бүгд</w:t>
        <w:tab/>
        <w:tab/>
        <w:tab/>
        <w:t>53</w:t>
      </w:r>
    </w:p>
    <w:p>
      <w:pPr>
        <w:pStyle w:val="style41"/>
        <w:spacing w:after="0" w:before="0" w:line="100" w:lineRule="atLeast"/>
        <w:contextualSpacing w:val="false"/>
        <w:jc w:val="both"/>
      </w:pPr>
      <w:r>
        <w:rPr>
          <w:b w:val="false"/>
          <w:bCs w:val="false"/>
          <w:i w:val="false"/>
          <w:iCs w:val="false"/>
          <w:color w:val="000000"/>
          <w:sz w:val="24"/>
          <w:szCs w:val="24"/>
          <w:lang w:val="mn-MN"/>
        </w:rPr>
        <w:tab/>
        <w:t>83.0 хувийн саналаар Байнгын хорооны санал дэмжигдлээ.</w:t>
      </w:r>
    </w:p>
    <w:p>
      <w:pPr>
        <w:pStyle w:val="style41"/>
        <w:spacing w:after="0" w:before="0" w:line="100" w:lineRule="atLeast"/>
        <w:contextualSpacing w:val="false"/>
        <w:jc w:val="both"/>
      </w:pPr>
      <w:r>
        <w:rPr/>
      </w:r>
    </w:p>
    <w:p>
      <w:pPr>
        <w:pStyle w:val="style41"/>
        <w:spacing w:line="100" w:lineRule="atLeast"/>
        <w:jc w:val="both"/>
      </w:pPr>
      <w:r>
        <w:rPr>
          <w:rStyle w:val="style16"/>
          <w:b w:val="false"/>
          <w:bCs w:val="false"/>
          <w:i w:val="false"/>
          <w:iCs w:val="false"/>
          <w:color w:val="000000"/>
          <w:sz w:val="24"/>
          <w:szCs w:val="24"/>
          <w:u w:val="none"/>
          <w:lang w:val="mn-MN"/>
        </w:rPr>
        <w:tab/>
        <w:t>Хүүхэд хамгааллын тухай болон холбогдох бусад хуулиудын төслийг анхны хэлэлцүүлэгт бэлтгүүлэхээр Улсын Их Хурлын Нийгмийн бодлого, боловсрол, соёл, шинжлэх ухааны байнгын хороонд шилжүүлэв.</w:t>
      </w:r>
    </w:p>
    <w:p>
      <w:pPr>
        <w:pStyle w:val="style41"/>
        <w:spacing w:line="100" w:lineRule="atLeast"/>
        <w:jc w:val="both"/>
      </w:pPr>
      <w:r>
        <w:rPr>
          <w:rStyle w:val="style16"/>
          <w:b w:val="false"/>
          <w:bCs w:val="false"/>
          <w:i w:val="false"/>
          <w:iCs w:val="false"/>
          <w:color w:val="000000"/>
          <w:sz w:val="24"/>
          <w:szCs w:val="24"/>
          <w:u w:val="none"/>
          <w:lang w:val="mn-MN"/>
        </w:rPr>
        <w:tab/>
      </w:r>
      <w:r>
        <w:rPr>
          <w:rStyle w:val="style16"/>
          <w:b/>
          <w:bCs/>
          <w:i/>
          <w:iCs/>
          <w:color w:val="000000"/>
          <w:sz w:val="24"/>
          <w:szCs w:val="24"/>
          <w:u w:val="none"/>
          <w:lang w:val="mn-MN"/>
        </w:rPr>
        <w:t>Уг асуудлыг 12 цаг 45 минутад хэлэлцэж дуусав.</w:t>
      </w:r>
    </w:p>
    <w:p>
      <w:pPr>
        <w:pStyle w:val="style41"/>
        <w:spacing w:line="100" w:lineRule="atLeast"/>
        <w:jc w:val="both"/>
      </w:pPr>
      <w:r>
        <w:rPr>
          <w:rStyle w:val="style16"/>
          <w:b w:val="false"/>
          <w:bCs w:val="false"/>
          <w:i w:val="false"/>
          <w:iCs w:val="false"/>
          <w:color w:val="000000"/>
          <w:sz w:val="24"/>
          <w:szCs w:val="24"/>
          <w:u w:val="none"/>
          <w:lang w:val="mn-MN"/>
        </w:rPr>
        <w:tab/>
        <w:t xml:space="preserve">Улсын Их Хурлын дарга З.Энхболд </w:t>
      </w:r>
      <w:r>
        <w:rPr>
          <w:rStyle w:val="style16"/>
          <w:rFonts w:cs="Arial"/>
          <w:b w:val="false"/>
          <w:bCs w:val="false"/>
          <w:i w:val="false"/>
          <w:iCs w:val="false"/>
          <w:color w:val="000000"/>
          <w:sz w:val="24"/>
          <w:szCs w:val="24"/>
          <w:u w:val="none"/>
          <w:effect w:val="blinkBackground"/>
          <w:lang w:val="mn-MN"/>
        </w:rPr>
        <w:t>Монгол Улсын нэгдсэн төсвийн 2016 оны төсвийн хүрээний мэдэгдэл, 2017</w:t>
      </w:r>
      <w:r>
        <w:rPr>
          <w:rStyle w:val="style16"/>
          <w:rFonts w:cs="Arial"/>
          <w:b w:val="false"/>
          <w:bCs w:val="false"/>
          <w:i w:val="false"/>
          <w:iCs w:val="false"/>
          <w:color w:val="000000"/>
          <w:sz w:val="24"/>
          <w:szCs w:val="24"/>
          <w:u w:val="none"/>
          <w:effect w:val="blinkBackground"/>
          <w:lang w:val="en-US"/>
        </w:rPr>
        <w:t xml:space="preserve">-2018 </w:t>
      </w:r>
      <w:r>
        <w:rPr>
          <w:rStyle w:val="style16"/>
          <w:rFonts w:cs="Arial"/>
          <w:b w:val="false"/>
          <w:bCs w:val="false"/>
          <w:i w:val="false"/>
          <w:iCs w:val="false"/>
          <w:color w:val="000000"/>
          <w:sz w:val="24"/>
          <w:szCs w:val="24"/>
          <w:u w:val="none"/>
          <w:effect w:val="blinkBackground"/>
          <w:lang w:val="mn-MN"/>
        </w:rPr>
        <w:t>оны төсвийн төсөөллийн тухай, Төсвийн тогтвортой байдлын тухай хуульд нэмэлт оруулах тухай, Гаалийн албан татвараас чөлөөлөх</w:t>
      </w:r>
      <w:r>
        <w:rPr>
          <w:rStyle w:val="style16"/>
          <w:b w:val="false"/>
          <w:bCs w:val="false"/>
          <w:i w:val="false"/>
          <w:iCs w:val="false"/>
          <w:color w:val="000000"/>
          <w:sz w:val="24"/>
          <w:szCs w:val="24"/>
          <w:u w:val="none"/>
          <w:lang w:val="mn-MN"/>
        </w:rPr>
        <w:t xml:space="preserve"> тухай хуулиудын эцсийн найруулгыг Улсын Их Хурлын гишүүдэд танилцуулав.</w:t>
      </w:r>
    </w:p>
    <w:p>
      <w:pPr>
        <w:pStyle w:val="style43"/>
        <w:tabs>
          <w:tab w:leader="none" w:pos="553" w:val="left"/>
        </w:tabs>
        <w:spacing w:line="100" w:lineRule="atLeast"/>
        <w:ind w:hanging="0" w:left="0" w:right="0"/>
        <w:jc w:val="both"/>
      </w:pPr>
      <w:r>
        <w:rPr/>
      </w:r>
    </w:p>
    <w:p>
      <w:pPr>
        <w:pStyle w:val="style43"/>
        <w:tabs>
          <w:tab w:leader="none" w:pos="553" w:val="left"/>
        </w:tabs>
        <w:spacing w:line="100" w:lineRule="atLeast"/>
        <w:ind w:hanging="0" w:left="0" w:right="0"/>
        <w:jc w:val="both"/>
      </w:pPr>
      <w:r>
        <w:rPr>
          <w:rFonts w:cs="Arial" w:eastAsia="Times New Roman"/>
          <w:b w:val="false"/>
          <w:bCs w:val="false"/>
          <w:i w:val="false"/>
          <w:iCs w:val="false"/>
          <w:color w:val="00000A"/>
          <w:sz w:val="24"/>
          <w:szCs w:val="24"/>
          <w:u w:val="none"/>
          <w:shd w:fill="FFFFFF" w:val="clear"/>
          <w:lang w:bidi="ar-SA" w:eastAsia="ja-JP" w:val="mn-MN"/>
        </w:rPr>
        <w:tab/>
        <w:t>Хуулиудын төслийн эцсийн найруулга дээр Улсын Их Хурлын гишүүдээс асуулт, санал гараагүй болно.</w:t>
      </w:r>
    </w:p>
    <w:p>
      <w:pPr>
        <w:pStyle w:val="style43"/>
        <w:tabs>
          <w:tab w:leader="none" w:pos="553" w:val="left"/>
        </w:tabs>
        <w:spacing w:line="100" w:lineRule="atLeast"/>
        <w:ind w:hanging="0" w:left="0" w:right="0"/>
        <w:jc w:val="both"/>
      </w:pPr>
      <w:r>
        <w:rPr>
          <w:rFonts w:cs="Arial"/>
          <w:b w:val="false"/>
          <w:bCs w:val="false"/>
          <w:color w:val="00000A"/>
          <w:sz w:val="24"/>
          <w:szCs w:val="24"/>
          <w:lang w:val="mn-MN"/>
        </w:rPr>
        <w:tab/>
        <w:tab/>
      </w:r>
    </w:p>
    <w:p>
      <w:pPr>
        <w:pStyle w:val="style40"/>
        <w:spacing w:after="0" w:before="0" w:line="100" w:lineRule="atLeast"/>
        <w:contextualSpacing w:val="false"/>
        <w:jc w:val="both"/>
      </w:pPr>
      <w:r>
        <w:rPr>
          <w:rFonts w:cs="Arial" w:eastAsia="Times New Roman"/>
          <w:b/>
          <w:bCs/>
          <w:i/>
          <w:iCs/>
          <w:color w:val="00000A"/>
          <w:sz w:val="24"/>
          <w:szCs w:val="24"/>
          <w:u w:val="none"/>
          <w:lang w:bidi="ar-SA" w:eastAsia="ja-JP" w:val="mn-MN"/>
        </w:rPr>
        <w:tab/>
      </w:r>
      <w:r>
        <w:rPr>
          <w:rFonts w:cs="Arial" w:eastAsia="Times New Roman"/>
          <w:b w:val="false"/>
          <w:bCs w:val="false"/>
          <w:i w:val="false"/>
          <w:iCs w:val="false"/>
          <w:color w:val="00000A"/>
          <w:sz w:val="24"/>
          <w:szCs w:val="24"/>
          <w:u w:val="none"/>
          <w:lang w:bidi="ar-SA" w:eastAsia="ja-JP" w:val="mn-MN"/>
        </w:rPr>
        <w:t>Улсын Их Хурлын гишүүд дээрх хуулиудын эцсийн найруулгыг сонсов/12:48 цагт/.</w:t>
      </w:r>
    </w:p>
    <w:p>
      <w:pPr>
        <w:pStyle w:val="style41"/>
        <w:spacing w:line="100" w:lineRule="atLeast"/>
        <w:jc w:val="both"/>
      </w:pPr>
      <w:r>
        <w:rPr/>
      </w:r>
    </w:p>
    <w:p>
      <w:pPr>
        <w:pStyle w:val="style41"/>
        <w:spacing w:line="100" w:lineRule="atLeast"/>
        <w:jc w:val="both"/>
      </w:pPr>
      <w:r>
        <w:rPr>
          <w:b/>
          <w:bCs/>
          <w:i/>
          <w:iCs/>
          <w:sz w:val="24"/>
          <w:szCs w:val="24"/>
          <w:lang w:val="mn-MN"/>
        </w:rPr>
        <w:tab/>
        <w:t xml:space="preserve">Үдээс өмнөх хуралдаан 3 цаг 05 минут үргэлжилж,  </w:t>
      </w:r>
      <w:r>
        <w:rPr>
          <w:rFonts w:cs="Arial"/>
          <w:b/>
          <w:bCs/>
          <w:i/>
          <w:iCs/>
          <w:color w:val="000000"/>
          <w:sz w:val="24"/>
          <w:szCs w:val="24"/>
          <w:lang w:val="mn-MN"/>
        </w:rPr>
        <w:t>76 гишүүнээс  54 гишүүн  ирж, 71.1 хувийн ирцтэйгээр 12 цаг 50 минутад завсарлав. Ү</w:t>
      </w:r>
      <w:r>
        <w:rPr>
          <w:b/>
          <w:bCs/>
          <w:i/>
          <w:iCs/>
          <w:sz w:val="24"/>
          <w:szCs w:val="24"/>
          <w:lang w:val="mn-MN"/>
        </w:rPr>
        <w:t>дээс хойших хуралдаан 14 цаг 30 минутад эхлэв.</w:t>
      </w:r>
      <w:r>
        <w:rPr>
          <w:b w:val="false"/>
          <w:bCs w:val="false"/>
          <w:i/>
          <w:iCs/>
          <w:sz w:val="24"/>
          <w:szCs w:val="24"/>
          <w:lang w:val="mn-MN"/>
        </w:rPr>
        <w:t>Үүнд:</w:t>
      </w:r>
    </w:p>
    <w:p>
      <w:pPr>
        <w:pStyle w:val="style41"/>
        <w:spacing w:after="0" w:before="0" w:line="100" w:lineRule="atLeast"/>
        <w:contextualSpacing w:val="false"/>
        <w:jc w:val="both"/>
      </w:pPr>
      <w:r>
        <w:rPr>
          <w:b/>
          <w:bCs/>
          <w:i/>
          <w:iCs/>
          <w:sz w:val="24"/>
          <w:szCs w:val="24"/>
          <w:lang w:val="mn-MN"/>
        </w:rPr>
        <w:tab/>
      </w:r>
      <w:r>
        <w:rPr>
          <w:rFonts w:cs="Arial"/>
          <w:b w:val="false"/>
          <w:bCs w:val="false"/>
          <w:i/>
          <w:iCs/>
          <w:color w:val="000000"/>
          <w:sz w:val="24"/>
          <w:szCs w:val="24"/>
          <w:lang w:val="mn-MN"/>
        </w:rPr>
        <w:t>Эмнэлгийн чөлөөтэй</w:t>
      </w:r>
      <w:r>
        <w:rPr>
          <w:rFonts w:cs="Arial"/>
          <w:b w:val="false"/>
          <w:bCs w:val="false"/>
          <w:i/>
          <w:iCs/>
          <w:color w:val="000000"/>
          <w:sz w:val="24"/>
          <w:szCs w:val="24"/>
          <w:lang w:val="en-US"/>
        </w:rPr>
        <w:t xml:space="preserve">: </w:t>
      </w:r>
      <w:r>
        <w:rPr>
          <w:rFonts w:cs="Arial"/>
          <w:b w:val="false"/>
          <w:bCs w:val="false"/>
          <w:i/>
          <w:iCs/>
          <w:color w:val="000000"/>
          <w:sz w:val="24"/>
          <w:szCs w:val="24"/>
          <w:lang w:val="mn-MN"/>
        </w:rPr>
        <w:t>Ж.Батзандан, З.Баянсэлэнгэ, М.Зоригт.</w:t>
      </w:r>
    </w:p>
    <w:p>
      <w:pPr>
        <w:pStyle w:val="style40"/>
        <w:spacing w:after="0" w:before="0" w:line="100" w:lineRule="atLeast"/>
        <w:contextualSpacing w:val="false"/>
        <w:jc w:val="both"/>
      </w:pPr>
      <w:r>
        <w:rPr>
          <w:rFonts w:cs="Arial"/>
          <w:i/>
          <w:color w:val="000000"/>
          <w:sz w:val="24"/>
          <w:szCs w:val="24"/>
          <w:lang w:val="mn-MN"/>
        </w:rPr>
        <w:tab/>
        <w:t>Чөлөөтэй: С.Баярцогт, Л.Гантөмөр, Ц.Дашдорж, Ё.Отгонбаяр, С.Оюун, Н.Энхболд.</w:t>
      </w:r>
    </w:p>
    <w:p>
      <w:pPr>
        <w:pStyle w:val="style40"/>
        <w:spacing w:after="0" w:before="0" w:line="100" w:lineRule="atLeast"/>
        <w:contextualSpacing w:val="false"/>
        <w:jc w:val="both"/>
      </w:pPr>
      <w:r>
        <w:rPr>
          <w:rFonts w:cs="Arial"/>
          <w:i/>
          <w:color w:val="000000"/>
          <w:sz w:val="24"/>
          <w:szCs w:val="24"/>
          <w:lang w:val="mn-MN"/>
        </w:rPr>
        <w:tab/>
        <w:t>Тасалсан: Н.Алтанхуяг, Р.Амаржаргал, Сүхбаатарын Батболд, Х.Баттулга, Д.Бат-Эрдэнэ, Б.Болор, Б.Наранхүү, Ш.Түвдэндорж, Д.Хаянхярваа, Ц.Цолмон, С.Эрдэнэ.</w:t>
      </w:r>
    </w:p>
    <w:p>
      <w:pPr>
        <w:pStyle w:val="style40"/>
        <w:spacing w:after="0" w:before="0" w:line="200" w:lineRule="atLeast"/>
        <w:contextualSpacing w:val="false"/>
        <w:jc w:val="both"/>
      </w:pPr>
      <w:r>
        <w:rPr/>
      </w:r>
    </w:p>
    <w:p>
      <w:pPr>
        <w:pStyle w:val="style41"/>
        <w:spacing w:line="100" w:lineRule="atLeast"/>
        <w:jc w:val="both"/>
      </w:pPr>
      <w:r>
        <w:rPr>
          <w:rFonts w:cs="Arial"/>
          <w:b w:val="false"/>
          <w:bCs w:val="false"/>
          <w:i/>
          <w:iCs/>
          <w:color w:val="000000"/>
          <w:sz w:val="24"/>
          <w:szCs w:val="24"/>
          <w:effect w:val="blinkBackground"/>
          <w:lang w:val="mn-MN"/>
        </w:rPr>
        <w:tab/>
        <w:t>Хоцорсон: Сундуйн Батболд 23 минут, Г.Батхүү 2 цаг 32 минут, Л.Болд 23 минут, С.Дэмбэрэл 1 цаг 10 минут, Я.Содбаатар 30 минут, Д.Тэрбишдагва 1 цаг, Ж.Энхбаяр 47 минут, М.Энхболд 1 цаг 5 минут.</w:t>
      </w:r>
    </w:p>
    <w:p>
      <w:pPr>
        <w:pStyle w:val="style41"/>
        <w:spacing w:line="100" w:lineRule="atLeast"/>
        <w:jc w:val="both"/>
      </w:pPr>
      <w:bookmarkStart w:id="4" w:name="__DdeLink__539_1927421145"/>
      <w:r>
        <w:rPr>
          <w:b w:val="false"/>
          <w:bCs w:val="false"/>
          <w:i w:val="false"/>
          <w:iCs w:val="false"/>
          <w:sz w:val="24"/>
          <w:szCs w:val="24"/>
          <w:lang w:val="mn-MN"/>
        </w:rPr>
        <w:tab/>
      </w:r>
      <w:r>
        <w:rPr>
          <w:b/>
          <w:bCs/>
          <w:i/>
          <w:iCs/>
          <w:sz w:val="24"/>
          <w:szCs w:val="24"/>
          <w:lang w:val="mn-MN"/>
        </w:rPr>
        <w:t xml:space="preserve">Дөрөв. Улсын Их Хурлын гишүүн С.Бямбацогтоос </w:t>
      </w:r>
      <w:bookmarkEnd w:id="4"/>
      <w:r>
        <w:rPr>
          <w:b/>
          <w:bCs/>
          <w:i/>
          <w:iCs/>
          <w:sz w:val="24"/>
          <w:szCs w:val="24"/>
          <w:lang w:val="mn-MN"/>
        </w:rPr>
        <w:t>Эдийн засгийн ил тод байдлыг дэмжих тухай болон Эдийн засгийн өршөөлийн тухай хуулийн төсөл хэлэлцэхтэй холбогдуулан Хууль зүйн сайд, Сангийн сайдад тавьсан асуулгын хариуг сонсох.</w:t>
      </w:r>
    </w:p>
    <w:p>
      <w:pPr>
        <w:pStyle w:val="style41"/>
        <w:spacing w:line="100" w:lineRule="atLeast"/>
        <w:jc w:val="both"/>
      </w:pPr>
      <w:r>
        <w:rPr>
          <w:b w:val="false"/>
          <w:bCs w:val="false"/>
          <w:i/>
          <w:iCs/>
          <w:sz w:val="24"/>
          <w:szCs w:val="24"/>
        </w:rPr>
        <w:tab/>
      </w:r>
      <w:r>
        <w:rPr>
          <w:b w:val="false"/>
          <w:bCs w:val="false"/>
          <w:i w:val="false"/>
          <w:iCs w:val="false"/>
          <w:sz w:val="24"/>
          <w:szCs w:val="24"/>
        </w:rPr>
        <w:t>А</w:t>
      </w:r>
      <w:r>
        <w:rPr>
          <w:b w:val="false"/>
          <w:bCs w:val="false"/>
          <w:i w:val="false"/>
          <w:iCs w:val="false"/>
          <w:sz w:val="24"/>
          <w:szCs w:val="24"/>
          <w:lang w:val="mn-MN"/>
        </w:rPr>
        <w:t>суулгатай холбогдуулан</w:t>
      </w:r>
      <w:r>
        <w:rPr>
          <w:b w:val="false"/>
          <w:bCs w:val="false"/>
          <w:i/>
          <w:iCs/>
          <w:sz w:val="24"/>
          <w:szCs w:val="24"/>
          <w:lang w:val="mn-MN"/>
        </w:rPr>
        <w:t xml:space="preserve"> </w:t>
      </w:r>
      <w:r>
        <w:rPr>
          <w:rFonts w:cs="Arial"/>
          <w:b w:val="false"/>
          <w:bCs w:val="false"/>
          <w:i w:val="false"/>
          <w:iCs w:val="false"/>
          <w:color w:val="000000"/>
          <w:sz w:val="24"/>
          <w:szCs w:val="24"/>
          <w:lang w:val="mn-MN"/>
        </w:rPr>
        <w:t>Монгол Улсын Засгийн газрын гишүүн, Сангийн сайд Ж.Эрдэнэбат, Хууль зүйн дэд сайд Ц.Уугангэрэл, Хууль зүйн яамны Эрх зүйн шинэчлэлийн бодлогын газрын дарга Т.Бат</w:t>
      </w:r>
      <w:r>
        <w:rPr>
          <w:rFonts w:cs="Arial"/>
          <w:b w:val="false"/>
          <w:bCs w:val="false"/>
          <w:i w:val="false"/>
          <w:iCs w:val="false"/>
          <w:color w:val="000000"/>
          <w:sz w:val="24"/>
          <w:szCs w:val="24"/>
          <w:lang w:val="en-US"/>
        </w:rPr>
        <w:t>-</w:t>
      </w:r>
      <w:r>
        <w:rPr>
          <w:rFonts w:cs="Arial"/>
          <w:b w:val="false"/>
          <w:bCs w:val="false"/>
          <w:i w:val="false"/>
          <w:iCs w:val="false"/>
          <w:color w:val="000000"/>
          <w:sz w:val="24"/>
          <w:szCs w:val="24"/>
          <w:lang w:val="mn-MN"/>
        </w:rPr>
        <w:t xml:space="preserve">Өлзий, мөн газрын ахлах мэргэжилтэн Л.Мөнхцэцэг, Татварын ерөнхий газрын дарга Б.Ариунсан, Сангийн яамны Төсвийн бодлого, төлөвлөлтийн газрын дарга Ж.Ганбат, мөн яамны Төсвийн орлогын хэлтсийн дарга Э.Батбаяр,  Улсын дээд шүүхийн Эрүүгийн танхимын шүүгч Б.Цогт, Улсын ерөнхий прокурорын орлогч Г.Эрдэнэбат, Улсын ерөнхий прокурорын газрын хяналтын прокурор Ш.Оюунбилэг </w:t>
      </w:r>
      <w:r>
        <w:rPr>
          <w:b w:val="false"/>
          <w:bCs w:val="false"/>
          <w:i w:val="false"/>
          <w:iCs w:val="false"/>
          <w:sz w:val="24"/>
          <w:szCs w:val="24"/>
          <w:lang w:val="mn-MN"/>
        </w:rPr>
        <w:t>нар оролцов.</w:t>
      </w:r>
    </w:p>
    <w:p>
      <w:pPr>
        <w:pStyle w:val="style41"/>
        <w:spacing w:line="100" w:lineRule="atLeast"/>
        <w:jc w:val="both"/>
      </w:pPr>
      <w:r>
        <w:rPr>
          <w:b w:val="false"/>
          <w:bCs w:val="false"/>
          <w:i/>
          <w:iCs/>
          <w:sz w:val="24"/>
          <w:szCs w:val="24"/>
          <w:lang w:val="mn-MN"/>
        </w:rPr>
        <w:tab/>
      </w:r>
      <w:r>
        <w:rPr>
          <w:b w:val="false"/>
          <w:bCs w:val="false"/>
          <w:i w:val="false"/>
          <w:iCs w:val="false"/>
          <w:sz w:val="24"/>
          <w:szCs w:val="24"/>
          <w:lang w:val="mn-MN"/>
        </w:rPr>
        <w:t>Хуралдаанд Улсын Их Хурлын Тамгын газрын Хяналт, үнэлгээний хэлтсийн дарга Л.Энхтуяа,  мөн хэлтсийн зөвлөх Ц.Цэрэн нар байлцав.</w:t>
      </w:r>
    </w:p>
    <w:p>
      <w:pPr>
        <w:pStyle w:val="style41"/>
        <w:spacing w:line="100" w:lineRule="atLeast"/>
        <w:jc w:val="both"/>
      </w:pPr>
      <w:r>
        <w:rPr>
          <w:b/>
          <w:bCs/>
          <w:i/>
          <w:iCs/>
          <w:sz w:val="24"/>
          <w:szCs w:val="24"/>
        </w:rPr>
        <w:tab/>
      </w:r>
      <w:r>
        <w:rPr>
          <w:b w:val="false"/>
          <w:bCs w:val="false"/>
          <w:i w:val="false"/>
          <w:iCs w:val="false"/>
          <w:sz w:val="24"/>
          <w:szCs w:val="24"/>
          <w:lang w:val="mn-MN"/>
        </w:rPr>
        <w:t xml:space="preserve">Асуулгын хариуг </w:t>
      </w:r>
      <w:r>
        <w:rPr>
          <w:rFonts w:cs="Arial"/>
          <w:b w:val="false"/>
          <w:bCs w:val="false"/>
          <w:i w:val="false"/>
          <w:iCs w:val="false"/>
          <w:color w:val="000000"/>
          <w:sz w:val="24"/>
          <w:szCs w:val="24"/>
          <w:lang w:val="mn-MN"/>
        </w:rPr>
        <w:t>Монгол Улсын Засгийн газрын гишүүн, Сангийн сайд Ж.Эрдэнэбат танилцуулав.</w:t>
      </w:r>
    </w:p>
    <w:p>
      <w:pPr>
        <w:pStyle w:val="style41"/>
        <w:spacing w:line="100" w:lineRule="atLeast"/>
        <w:jc w:val="both"/>
      </w:pPr>
      <w:r>
        <w:rPr>
          <w:b w:val="false"/>
          <w:bCs w:val="false"/>
          <w:i w:val="false"/>
          <w:iCs w:val="false"/>
          <w:sz w:val="24"/>
          <w:szCs w:val="24"/>
          <w:lang w:val="mn-MN"/>
        </w:rPr>
        <w:tab/>
        <w:t>Асуулгатай холбогдуулан Улсын Их Хурлын гишүүн Ц.Оюунбаатар, Л.Энх</w:t>
      </w:r>
      <w:r>
        <w:rPr>
          <w:b w:val="false"/>
          <w:bCs w:val="false"/>
          <w:i w:val="false"/>
          <w:iCs w:val="false"/>
          <w:sz w:val="24"/>
          <w:szCs w:val="24"/>
          <w:lang w:val="en-US"/>
        </w:rPr>
        <w:t>-</w:t>
      </w:r>
      <w:r>
        <w:rPr>
          <w:b w:val="false"/>
          <w:bCs w:val="false"/>
          <w:i w:val="false"/>
          <w:iCs w:val="false"/>
          <w:sz w:val="24"/>
          <w:szCs w:val="24"/>
          <w:lang w:val="mn-MN"/>
        </w:rPr>
        <w:t>Амгалан, Б.Бат</w:t>
      </w:r>
      <w:r>
        <w:rPr>
          <w:b w:val="false"/>
          <w:bCs w:val="false"/>
          <w:i w:val="false"/>
          <w:iCs w:val="false"/>
          <w:sz w:val="24"/>
          <w:szCs w:val="24"/>
          <w:lang w:val="en-US"/>
        </w:rPr>
        <w:t>-</w:t>
      </w:r>
      <w:r>
        <w:rPr>
          <w:b w:val="false"/>
          <w:bCs w:val="false"/>
          <w:i w:val="false"/>
          <w:iCs w:val="false"/>
          <w:sz w:val="24"/>
          <w:szCs w:val="24"/>
          <w:lang w:val="mn-MN"/>
        </w:rPr>
        <w:t xml:space="preserve">Эрдэнэ, О.Баасанхүү, Р.Гончигдорж, Ч.Хүрэлбаатар, Б.Гарамгайбаатар, Г.Баярсайхан, Л.Цог, Х.Тэмүүжин, Д.Сумъяабазар, Д.Батцогт  нарын тавьсан асуултад Монгол Улсын Засгийн газрын гишүүн, Сангийн сайд Ж.Эрдэнэбат, </w:t>
      </w:r>
      <w:r>
        <w:rPr>
          <w:rFonts w:cs="Arial"/>
          <w:b w:val="false"/>
          <w:bCs w:val="false"/>
          <w:i w:val="false"/>
          <w:iCs w:val="false"/>
          <w:color w:val="000000"/>
          <w:sz w:val="24"/>
          <w:szCs w:val="24"/>
          <w:lang w:val="mn-MN"/>
        </w:rPr>
        <w:t xml:space="preserve">Хууль зүйн дэд сайд Ц.Уугангэрэл, </w:t>
      </w:r>
      <w:r>
        <w:rPr>
          <w:b w:val="false"/>
          <w:bCs w:val="false"/>
          <w:i w:val="false"/>
          <w:iCs w:val="false"/>
          <w:sz w:val="24"/>
          <w:szCs w:val="24"/>
          <w:lang w:val="mn-MN"/>
        </w:rPr>
        <w:t>Татварын ерөнхий газрын дарга Б.Ариунсан нар хариулж, тайлбар хийв.</w:t>
      </w:r>
    </w:p>
    <w:p>
      <w:pPr>
        <w:pStyle w:val="style41"/>
        <w:spacing w:line="100" w:lineRule="atLeast"/>
        <w:jc w:val="both"/>
      </w:pPr>
      <w:r>
        <w:rPr>
          <w:b w:val="false"/>
          <w:bCs w:val="false"/>
          <w:i w:val="false"/>
          <w:iCs w:val="false"/>
          <w:sz w:val="24"/>
          <w:szCs w:val="24"/>
          <w:lang w:val="mn-MN"/>
        </w:rPr>
        <w:tab/>
        <w:t>Улсын Их Хурлын чуулганы хуралдааны дэгийн тухай хуулийн 49.1.5-д заасны дагуу асуулга асуусан Улсын Их Хурлын гишүүн С.Бямбацогт үг хэлэв.</w:t>
      </w:r>
    </w:p>
    <w:p>
      <w:pPr>
        <w:pStyle w:val="style41"/>
        <w:spacing w:line="100" w:lineRule="atLeast"/>
        <w:jc w:val="both"/>
      </w:pPr>
      <w:r>
        <w:rPr>
          <w:b w:val="false"/>
          <w:bCs w:val="false"/>
          <w:i w:val="false"/>
          <w:iCs w:val="false"/>
          <w:sz w:val="24"/>
          <w:szCs w:val="24"/>
          <w:lang w:val="mn-MN"/>
        </w:rPr>
        <w:tab/>
        <w:t xml:space="preserve"> </w:t>
      </w:r>
      <w:r>
        <w:rPr>
          <w:b/>
          <w:bCs/>
          <w:i/>
          <w:iCs/>
          <w:sz w:val="24"/>
          <w:szCs w:val="24"/>
          <w:lang w:val="mn-MN"/>
        </w:rPr>
        <w:t>Асуулгын хариуг</w:t>
      </w:r>
      <w:r>
        <w:rPr>
          <w:rStyle w:val="style16"/>
          <w:b/>
          <w:bCs/>
          <w:i/>
          <w:iCs/>
          <w:color w:val="000000"/>
          <w:sz w:val="24"/>
          <w:szCs w:val="24"/>
          <w:u w:val="none"/>
          <w:lang w:val="mn-MN"/>
        </w:rPr>
        <w:t xml:space="preserve"> 16 цаг 05 минутад сонсож дуусав.</w:t>
      </w:r>
    </w:p>
    <w:p>
      <w:pPr>
        <w:pStyle w:val="style41"/>
        <w:spacing w:line="100" w:lineRule="atLeast"/>
        <w:jc w:val="both"/>
      </w:pPr>
      <w:r>
        <w:rPr>
          <w:b w:val="false"/>
          <w:bCs w:val="false"/>
          <w:i w:val="false"/>
          <w:iCs w:val="false"/>
          <w:sz w:val="24"/>
          <w:szCs w:val="24"/>
          <w:lang w:val="mn-MN"/>
        </w:rPr>
        <w:tab/>
      </w:r>
      <w:r>
        <w:rPr>
          <w:b/>
          <w:bCs/>
          <w:i/>
          <w:iCs/>
          <w:sz w:val="24"/>
          <w:szCs w:val="24"/>
          <w:u w:val="none"/>
          <w:lang w:val="mn-MN"/>
        </w:rPr>
        <w:t>Гурав</w:t>
      </w:r>
      <w:r>
        <w:rPr>
          <w:b/>
          <w:bCs/>
          <w:i/>
          <w:iCs/>
          <w:sz w:val="24"/>
          <w:szCs w:val="24"/>
          <w:lang w:val="mn-MN"/>
        </w:rPr>
        <w:t>. Ерөнхий сайдын мэдээлэл. Оюу толгойн асуудлаар</w:t>
      </w:r>
    </w:p>
    <w:p>
      <w:pPr>
        <w:pStyle w:val="style41"/>
        <w:spacing w:line="100" w:lineRule="atLeast"/>
        <w:jc w:val="both"/>
      </w:pPr>
      <w:r>
        <w:rPr>
          <w:b/>
          <w:bCs/>
          <w:i/>
          <w:iCs/>
          <w:sz w:val="24"/>
          <w:szCs w:val="24"/>
          <w:lang w:val="mn-MN"/>
        </w:rPr>
        <w:tab/>
      </w:r>
      <w:r>
        <w:rPr>
          <w:b w:val="false"/>
          <w:bCs w:val="false"/>
          <w:i w:val="false"/>
          <w:iCs w:val="false"/>
          <w:sz w:val="24"/>
          <w:szCs w:val="24"/>
          <w:lang w:val="mn-MN"/>
        </w:rPr>
        <w:t>Мэдээлэлтэй холбогдуулан “Эрдэнэс Оюу толгой” ХХК-ийн гүйцэтгэх захирал Д.Ганболд, “Эрдэнэс Монгол” ХХК-ийн гүйцэтгэх захирал Б.Бямбасайхан нар оролцов.</w:t>
      </w:r>
    </w:p>
    <w:p>
      <w:pPr>
        <w:pStyle w:val="style41"/>
        <w:spacing w:line="100" w:lineRule="atLeast"/>
        <w:jc w:val="both"/>
      </w:pPr>
      <w:r>
        <w:rPr>
          <w:b/>
          <w:bCs/>
          <w:i/>
          <w:iCs/>
          <w:sz w:val="24"/>
          <w:szCs w:val="24"/>
          <w:lang w:val="mn-MN"/>
        </w:rPr>
        <w:tab/>
      </w:r>
      <w:r>
        <w:rPr>
          <w:rFonts w:cs="Arial"/>
          <w:b w:val="false"/>
          <w:bCs w:val="false"/>
          <w:i w:val="false"/>
          <w:iCs w:val="false"/>
          <w:color w:val="000000"/>
          <w:sz w:val="24"/>
          <w:szCs w:val="24"/>
          <w:shd w:fill="FFFFFF" w:val="clear"/>
          <w:lang w:bidi="he-IL" w:val="mn-MN"/>
        </w:rPr>
        <w:t xml:space="preserve"> Монгол Улсын Ерөнхий сайд Ч.Сайханбилэг Оюу толгойн асуудлаар мэдээлэл хийв.</w:t>
      </w:r>
    </w:p>
    <w:p>
      <w:pPr>
        <w:pStyle w:val="style41"/>
        <w:spacing w:line="100" w:lineRule="atLeast"/>
        <w:jc w:val="both"/>
      </w:pPr>
      <w:r>
        <w:rPr>
          <w:b w:val="false"/>
          <w:bCs w:val="false"/>
          <w:i w:val="false"/>
          <w:iCs w:val="false"/>
          <w:sz w:val="24"/>
          <w:szCs w:val="24"/>
          <w:lang w:val="mn-MN"/>
        </w:rPr>
        <w:tab/>
        <w:t>Мэдээлэлтэй холбогдуулан Улсын Их Хурлын гишүүн Л.Анх</w:t>
      </w:r>
      <w:r>
        <w:rPr>
          <w:b w:val="false"/>
          <w:bCs w:val="false"/>
          <w:i w:val="false"/>
          <w:iCs w:val="false"/>
          <w:sz w:val="24"/>
          <w:szCs w:val="24"/>
          <w:lang w:val="en-US"/>
        </w:rPr>
        <w:t>-</w:t>
      </w:r>
      <w:r>
        <w:rPr>
          <w:b w:val="false"/>
          <w:bCs w:val="false"/>
          <w:i w:val="false"/>
          <w:iCs w:val="false"/>
          <w:sz w:val="24"/>
          <w:szCs w:val="24"/>
          <w:lang w:val="mn-MN"/>
        </w:rPr>
        <w:t>Амгалан, О.Баасанхүү, О.Содбилэг, С.Ганбаатар, Х.Болорчулуун, Ц.Оюунбаатар, Б.Бат-Эрдэнэ, Д.Тэрбишдагва, Д.Сарангэрэл, Ц.Даваасүрэн, Д.Ганхуяг, Л.Цог, Д.Батцогт, Н.Батцэрэг, Ч.Улаан, Д.Сумъяабазар, А.Тлейхан, Г.Уянга, Г.Баярсайхан нарын тавьсан асуултад Монгол Улсын Ерөнхий сайд Ч.Сайханбилэг, “Эрдэнэс Оюу толгой” компанийн гүйцэтгэх захирал Д.Ганболд, “Эрдэнэс Монгол” компанийн гүйцэтгэх захирал Б.Бямбасайхан нар хариулж, тайлбар хийв.</w:t>
      </w:r>
    </w:p>
    <w:p>
      <w:pPr>
        <w:pStyle w:val="style41"/>
        <w:spacing w:after="0" w:before="0" w:line="100" w:lineRule="atLeast"/>
        <w:contextualSpacing w:val="false"/>
        <w:jc w:val="both"/>
      </w:pPr>
      <w:r>
        <w:rPr>
          <w:b w:val="false"/>
          <w:bCs w:val="false"/>
          <w:i w:val="false"/>
          <w:iCs w:val="false"/>
          <w:color w:val="FF0000"/>
          <w:sz w:val="24"/>
          <w:szCs w:val="24"/>
          <w:lang w:val="mn-MN"/>
        </w:rPr>
        <w:tab/>
      </w:r>
      <w:r>
        <w:rPr>
          <w:b/>
          <w:bCs/>
          <w:i/>
          <w:iCs/>
          <w:color w:val="000000"/>
          <w:sz w:val="24"/>
          <w:szCs w:val="24"/>
          <w:lang w:val="mn-MN"/>
        </w:rPr>
        <w:t xml:space="preserve">Бусад: </w:t>
      </w:r>
      <w:r>
        <w:rPr>
          <w:b w:val="false"/>
          <w:bCs w:val="false"/>
          <w:i w:val="false"/>
          <w:iCs w:val="false"/>
          <w:color w:val="000000"/>
          <w:sz w:val="24"/>
          <w:szCs w:val="24"/>
          <w:lang w:val="mn-MN"/>
        </w:rPr>
        <w:t xml:space="preserve">Улсын Их Хурлын гишүүн Н.Батбаярын урилгаар Архангай аймгийн Эрдэнэбулган сумын цэцэрлэг, сургуулийн  ажилчид 15 иргэн, Улсын Их Хурлын гишүүн Ш.Түвдэндоржийн урилгаар Нийслэлийн </w:t>
      </w:r>
      <w:r>
        <w:rPr>
          <w:b w:val="false"/>
          <w:bCs w:val="false"/>
          <w:i w:val="false"/>
          <w:iCs w:val="false"/>
          <w:color w:val="000000"/>
          <w:sz w:val="24"/>
          <w:szCs w:val="24"/>
          <w:lang w:val="en-US"/>
        </w:rPr>
        <w:t xml:space="preserve">5 </w:t>
      </w:r>
      <w:r>
        <w:rPr>
          <w:b w:val="false"/>
          <w:bCs w:val="false"/>
          <w:i w:val="false"/>
          <w:iCs w:val="false"/>
          <w:color w:val="000000"/>
          <w:sz w:val="24"/>
          <w:szCs w:val="24"/>
          <w:lang w:val="mn-MN"/>
        </w:rPr>
        <w:t xml:space="preserve">дугаар сургуулийг 1985 онд төгсөгчид 119 иргэн, Улсын Их Хурлын гишүүн Д.Батцогтын урилгаар Удирдлагын академийн Нийгмийн удирдлагын улирлын ангийн сонсогчид 58 иргэн, Улсын Их Хурлын гишүүн Л.Болд, Ц.Оюунгэрэл нарын урилгаар Нийслэлийн </w:t>
      </w:r>
      <w:r>
        <w:rPr>
          <w:b w:val="false"/>
          <w:bCs w:val="false"/>
          <w:i w:val="false"/>
          <w:iCs w:val="false"/>
          <w:color w:val="000000"/>
          <w:sz w:val="24"/>
          <w:szCs w:val="24"/>
          <w:lang w:val="en-US"/>
        </w:rPr>
        <w:t>Хан-</w:t>
      </w:r>
      <w:r>
        <w:rPr>
          <w:b w:val="false"/>
          <w:bCs w:val="false"/>
          <w:i w:val="false"/>
          <w:iCs w:val="false"/>
          <w:color w:val="000000"/>
          <w:sz w:val="24"/>
          <w:szCs w:val="24"/>
          <w:lang w:val="mn-MN"/>
        </w:rPr>
        <w:t xml:space="preserve">Уул дүүргийн </w:t>
      </w:r>
      <w:r>
        <w:rPr>
          <w:b w:val="false"/>
          <w:bCs w:val="false"/>
          <w:i w:val="false"/>
          <w:iCs w:val="false"/>
          <w:color w:val="000000"/>
          <w:sz w:val="24"/>
          <w:szCs w:val="24"/>
          <w:lang w:val="en-US"/>
        </w:rPr>
        <w:t xml:space="preserve">15 </w:t>
      </w:r>
      <w:r>
        <w:rPr>
          <w:b w:val="false"/>
          <w:bCs w:val="false"/>
          <w:i w:val="false"/>
          <w:iCs w:val="false"/>
          <w:color w:val="000000"/>
          <w:sz w:val="24"/>
          <w:szCs w:val="24"/>
          <w:lang w:val="mn-MN"/>
        </w:rPr>
        <w:t xml:space="preserve">дугаар хорооны 58 иргэн, Улсын Их Хурлын гишүүн Д.Арвины урилгаар Хэнтий аймгийн иргэдийн төлөөлөл 41 иргэн, Улсын Их Хурлын гишүүн Д.Хаянхярваа, С.Ганбаатар нарын урилгаар </w:t>
      </w:r>
      <w:r>
        <w:rPr>
          <w:b w:val="false"/>
          <w:bCs w:val="false"/>
          <w:i w:val="false"/>
          <w:iCs w:val="false"/>
          <w:color w:val="000000"/>
          <w:sz w:val="24"/>
          <w:szCs w:val="24"/>
          <w:lang w:val="en-US"/>
        </w:rPr>
        <w:t>Дархан-</w:t>
      </w:r>
      <w:r>
        <w:rPr>
          <w:b w:val="false"/>
          <w:bCs w:val="false"/>
          <w:i w:val="false"/>
          <w:iCs w:val="false"/>
          <w:color w:val="000000"/>
          <w:sz w:val="24"/>
          <w:szCs w:val="24"/>
          <w:lang w:val="mn-MN"/>
        </w:rPr>
        <w:t xml:space="preserve">Уул аймгийн 5 дугаар цэцэрлэгийн хамт олны төлөөлөл 40 иргэн, Улсын Их Хурлын гишүүн С.Бямбацогтын урилгаар Чингэлтэй дүүргийн 55 иргэн, Улсын Их Хурлын гишүүн Ц.Оюунгэрэлийн урилгаар Ардчилсан эмэгтэйчүүдийн холбооны Баянзүрх дүүргийн төлөөлөл 28 иргэн, Улсын Их Хурлын гишүүн Ж.Батсуурийн урилгаар </w:t>
      </w:r>
      <w:r>
        <w:rPr>
          <w:b w:val="false"/>
          <w:bCs w:val="false"/>
          <w:i w:val="false"/>
          <w:iCs w:val="false"/>
          <w:color w:val="000000"/>
          <w:sz w:val="24"/>
          <w:szCs w:val="24"/>
          <w:lang w:val="en-US"/>
        </w:rPr>
        <w:t>Манлайлал-</w:t>
      </w:r>
      <w:r>
        <w:rPr>
          <w:b w:val="false"/>
          <w:bCs w:val="false"/>
          <w:i w:val="false"/>
          <w:iCs w:val="false"/>
          <w:color w:val="000000"/>
          <w:sz w:val="24"/>
          <w:szCs w:val="24"/>
          <w:lang w:val="mn-MN"/>
        </w:rPr>
        <w:t xml:space="preserve">500 сургалтын 10 дугаар ээлжийн төгсөгчид 56 иргэн, Улсын Их Хурлын гишүүн Д.Тэрбишдагвын урилгаар Сонгинохайрхан дүүргийн Эрүүл мэндийн байгууллагын ажилтнуудын төлөөлөл 12 иргэн </w:t>
      </w:r>
      <w:r>
        <w:rPr>
          <w:b w:val="false"/>
          <w:bCs w:val="false"/>
          <w:i w:val="false"/>
          <w:iCs w:val="false"/>
          <w:color w:val="000000"/>
          <w:sz w:val="24"/>
          <w:szCs w:val="24"/>
          <w:lang w:val="en-US"/>
        </w:rPr>
        <w:t>Төрийн</w:t>
      </w:r>
      <w:r>
        <w:rPr>
          <w:b w:val="false"/>
          <w:bCs w:val="false"/>
          <w:i w:val="false"/>
          <w:iCs w:val="false"/>
          <w:color w:val="000000"/>
          <w:sz w:val="24"/>
          <w:szCs w:val="24"/>
          <w:lang w:val="mn-MN"/>
        </w:rPr>
        <w:t xml:space="preserve"> ордон,</w:t>
      </w:r>
      <w:r>
        <w:rPr>
          <w:rFonts w:cs="Arial"/>
          <w:b w:val="false"/>
          <w:bCs w:val="false"/>
          <w:i w:val="false"/>
          <w:iCs w:val="false"/>
          <w:color w:val="000000"/>
          <w:sz w:val="24"/>
          <w:szCs w:val="24"/>
          <w:lang w:val="mn-MN"/>
        </w:rPr>
        <w:t xml:space="preserve"> чуулганы үйл ажиллагаатай танилцав.</w:t>
      </w:r>
    </w:p>
    <w:p>
      <w:pPr>
        <w:pStyle w:val="style41"/>
        <w:spacing w:after="0" w:before="0" w:line="100" w:lineRule="atLeast"/>
        <w:contextualSpacing w:val="false"/>
        <w:jc w:val="both"/>
      </w:pPr>
      <w:r>
        <w:rPr/>
      </w:r>
    </w:p>
    <w:p>
      <w:pPr>
        <w:pStyle w:val="style41"/>
        <w:spacing w:after="0" w:before="0" w:line="100" w:lineRule="atLeast"/>
        <w:contextualSpacing w:val="false"/>
        <w:jc w:val="both"/>
      </w:pPr>
      <w:r>
        <w:rPr>
          <w:rFonts w:cs="Arial"/>
          <w:b w:val="false"/>
          <w:bCs w:val="false"/>
          <w:i w:val="false"/>
          <w:iCs w:val="false"/>
          <w:color w:val="000000"/>
          <w:sz w:val="24"/>
          <w:szCs w:val="24"/>
          <w:lang w:val="mn-MN"/>
        </w:rPr>
        <w:tab/>
        <w:t>Улсын Их Хурлын дарга З.Энхболд Улсын Их Хурлын гишүүн Д.Ганбатын төрсөн өдрийг тохиолдуулан баяр хүргэж, амжилт хүсэв.</w:t>
      </w:r>
    </w:p>
    <w:p>
      <w:pPr>
        <w:pStyle w:val="style41"/>
        <w:spacing w:after="0" w:before="0" w:line="100" w:lineRule="atLeast"/>
        <w:contextualSpacing w:val="false"/>
        <w:jc w:val="both"/>
      </w:pPr>
      <w:r>
        <w:rPr/>
      </w:r>
    </w:p>
    <w:p>
      <w:pPr>
        <w:pStyle w:val="style41"/>
        <w:spacing w:after="0" w:before="0" w:line="100" w:lineRule="atLeast"/>
        <w:contextualSpacing w:val="false"/>
        <w:jc w:val="both"/>
      </w:pPr>
      <w:r>
        <w:rPr>
          <w:rFonts w:cs="Arial"/>
          <w:b w:val="false"/>
          <w:bCs w:val="false"/>
          <w:i w:val="false"/>
          <w:iCs w:val="false"/>
          <w:color w:val="000000"/>
          <w:sz w:val="24"/>
          <w:szCs w:val="24"/>
          <w:lang w:val="mn-MN"/>
        </w:rPr>
        <w:tab/>
        <w:t>Улсын Их Хурлын дарга З.Энхболд Улсын Их Хурал дахь “Хүн амын хөгжил, гэр бүл, хүүхдийн асуудлыг дэмжих” лобби бүлэг байгуулагдсан. Тус лобби бүлэгт Улсын Их Хурлын гишүүн Д.Арвин, Д.Батцогт, Н.Батцэрэг, З.Баянсэлэнгэ, Г.Баярсайхан, Ц.Баярсайхан, Д.Ганбат, С.Ганбаатар, Ё.Отгонбаяр, С.Оюун, Ц.Оюунгэрэл, Д.Сарангэрэл, Д.Сумъяабазар, Л.Энх-Амгалан, Л.Эрдэнэчимэг нарын гишүүд орсон болохыг зарлав.</w:t>
      </w:r>
    </w:p>
    <w:p>
      <w:pPr>
        <w:pStyle w:val="style40"/>
        <w:widowControl/>
        <w:overflowPunct w:val="false"/>
        <w:spacing w:after="0" w:before="0" w:line="200" w:lineRule="atLeast"/>
        <w:contextualSpacing w:val="false"/>
        <w:jc w:val="both"/>
      </w:pPr>
      <w:r>
        <w:rPr/>
      </w:r>
    </w:p>
    <w:p>
      <w:pPr>
        <w:pStyle w:val="style41"/>
        <w:spacing w:after="0" w:before="0" w:line="100" w:lineRule="atLeast"/>
        <w:contextualSpacing w:val="false"/>
        <w:jc w:val="both"/>
      </w:pPr>
      <w:r>
        <w:rPr>
          <w:rFonts w:cs="Arial"/>
          <w:b w:val="false"/>
          <w:bCs w:val="false"/>
          <w:i w:val="false"/>
          <w:iCs w:val="false"/>
          <w:color w:val="000000"/>
          <w:sz w:val="24"/>
          <w:szCs w:val="24"/>
          <w:lang w:bidi="ar-SA" w:eastAsia="en-US" w:val="mn-MN"/>
        </w:rPr>
        <w:tab/>
        <w:t>Өнөөдрийн хуралдаа</w:t>
      </w:r>
      <w:r>
        <w:rPr>
          <w:b w:val="false"/>
          <w:bCs/>
          <w:i w:val="false"/>
          <w:iCs w:val="false"/>
          <w:color w:val="000000"/>
          <w:sz w:val="24"/>
          <w:szCs w:val="24"/>
          <w:lang w:bidi="ar-SA" w:eastAsia="en-US" w:val="mn-MN"/>
        </w:rPr>
        <w:t>ны</w:t>
      </w:r>
      <w:r>
        <w:rPr>
          <w:b w:val="false"/>
          <w:bCs w:val="false"/>
          <w:i w:val="false"/>
          <w:iCs w:val="false"/>
          <w:color w:val="000000"/>
          <w:sz w:val="24"/>
          <w:szCs w:val="24"/>
          <w:lang w:bidi="bo-CN" w:val="mn-MN"/>
        </w:rPr>
        <w:t xml:space="preserve"> </w:t>
      </w:r>
      <w:r>
        <w:rPr>
          <w:b w:val="false"/>
          <w:bCs/>
          <w:i w:val="false"/>
          <w:iCs w:val="false"/>
          <w:color w:val="000000"/>
          <w:sz w:val="24"/>
          <w:szCs w:val="24"/>
          <w:lang w:bidi="ar-SA" w:eastAsia="en-US" w:val="mn-MN"/>
        </w:rPr>
        <w:t>бэлтгэл, зохион байгуулалтын үйл ажиллагааг хариуцан Хууль зүйн үйлчилгээний хэлтсийн дарга Ж.Дашдорж, Хуралдаан зохион байгуулах хэлтсийн Хуралдаан зохион байгуулах албаны ахлах референт З.Нямцогт, шинжээч Б.Баярсайхан нар ажиллав.</w:t>
      </w:r>
    </w:p>
    <w:p>
      <w:pPr>
        <w:pStyle w:val="style41"/>
        <w:spacing w:after="0" w:before="0" w:line="100" w:lineRule="atLeast"/>
        <w:contextualSpacing w:val="false"/>
        <w:jc w:val="both"/>
      </w:pPr>
      <w:r>
        <w:rPr/>
      </w:r>
    </w:p>
    <w:p>
      <w:pPr>
        <w:pStyle w:val="style41"/>
        <w:spacing w:line="100" w:lineRule="atLeast"/>
        <w:jc w:val="both"/>
      </w:pPr>
      <w:r>
        <w:rPr>
          <w:b w:val="false"/>
          <w:bCs w:val="false"/>
          <w:i w:val="false"/>
          <w:iCs w:val="false"/>
          <w:sz w:val="24"/>
          <w:szCs w:val="24"/>
          <w:lang w:val="mn-MN"/>
        </w:rPr>
        <w:tab/>
      </w:r>
      <w:r>
        <w:rPr>
          <w:b/>
          <w:bCs/>
          <w:i/>
          <w:iCs/>
          <w:sz w:val="24"/>
          <w:szCs w:val="24"/>
          <w:lang w:val="mn-MN"/>
        </w:rPr>
        <w:t xml:space="preserve"> Өнөөдрийн чуулганы нэгдсэн хуралдаан 6 цаг 55 минут үргэлжилж, 18 цаг 20 минутад </w:t>
      </w:r>
      <w:r>
        <w:rPr>
          <w:rFonts w:cs="Arial"/>
          <w:b/>
          <w:bCs/>
          <w:i/>
          <w:iCs/>
          <w:color w:val="000000"/>
          <w:sz w:val="24"/>
          <w:szCs w:val="24"/>
          <w:lang w:val="mn-MN"/>
        </w:rPr>
        <w:t xml:space="preserve">76 гишүүнээс  62 гишүүн  ирж, 81.6 хувийн ирцтэйгээр  </w:t>
      </w:r>
      <w:r>
        <w:rPr>
          <w:b/>
          <w:bCs/>
          <w:i/>
          <w:iCs/>
          <w:sz w:val="24"/>
          <w:szCs w:val="24"/>
          <w:lang w:val="mn-MN"/>
        </w:rPr>
        <w:t>өндөрлөв.</w:t>
      </w:r>
    </w:p>
    <w:p>
      <w:pPr>
        <w:pStyle w:val="style41"/>
        <w:spacing w:line="100" w:lineRule="atLeast"/>
        <w:jc w:val="both"/>
      </w:pPr>
      <w:r>
        <w:rPr>
          <w:b w:val="false"/>
          <w:bCs w:val="false"/>
          <w:i w:val="false"/>
          <w:iCs w:val="false"/>
          <w:sz w:val="24"/>
          <w:szCs w:val="24"/>
        </w:rPr>
        <w:tab/>
      </w:r>
    </w:p>
    <w:p>
      <w:pPr>
        <w:pStyle w:val="style43"/>
        <w:spacing w:line="100" w:lineRule="atLeast"/>
        <w:ind w:hanging="0" w:left="720" w:right="0"/>
        <w:jc w:val="both"/>
      </w:pPr>
      <w:r>
        <w:rPr>
          <w:rFonts w:cs="Arial"/>
          <w:b/>
          <w:sz w:val="24"/>
          <w:szCs w:val="24"/>
          <w:lang w:val="mn-MN"/>
        </w:rPr>
        <w:t>Тэмдэглэлтэй танилцсан:</w:t>
      </w:r>
    </w:p>
    <w:p>
      <w:pPr>
        <w:pStyle w:val="style43"/>
        <w:spacing w:line="100" w:lineRule="atLeast"/>
        <w:ind w:hanging="0" w:left="720" w:right="0"/>
        <w:jc w:val="both"/>
      </w:pPr>
      <w:r>
        <w:rPr>
          <w:rFonts w:cs="Arial"/>
          <w:sz w:val="24"/>
          <w:szCs w:val="24"/>
          <w:lang w:val="mn-MN"/>
        </w:rPr>
        <w:t xml:space="preserve">ТАМГЫН ГАЗРЫН ЕРӨНХИЙ </w:t>
      </w:r>
    </w:p>
    <w:p>
      <w:pPr>
        <w:pStyle w:val="style43"/>
        <w:spacing w:line="100" w:lineRule="atLeast"/>
        <w:ind w:hanging="0" w:left="720" w:right="0"/>
        <w:jc w:val="both"/>
      </w:pPr>
      <w:r>
        <w:rPr>
          <w:rFonts w:cs="Arial"/>
          <w:sz w:val="24"/>
          <w:szCs w:val="24"/>
          <w:lang w:val="mn-MN"/>
        </w:rPr>
        <w:t xml:space="preserve">НАРИЙН БИЧГИЙН ДАРГА                                           </w:t>
      </w:r>
      <w:r>
        <w:rPr>
          <w:rFonts w:cs="Arial"/>
          <w:sz w:val="24"/>
          <w:szCs w:val="24"/>
          <w:effect w:val="blinkBackground"/>
          <w:lang w:val="mn-MN"/>
        </w:rPr>
        <w:t>Б</w:t>
      </w:r>
      <w:r>
        <w:rPr>
          <w:rFonts w:cs="Arial"/>
          <w:sz w:val="24"/>
          <w:szCs w:val="24"/>
          <w:lang w:val="mn-MN"/>
        </w:rPr>
        <w:t>.БОЛДБААТАР</w:t>
      </w:r>
    </w:p>
    <w:p>
      <w:pPr>
        <w:pStyle w:val="style43"/>
        <w:spacing w:line="100" w:lineRule="atLeast"/>
        <w:jc w:val="both"/>
      </w:pPr>
      <w:r>
        <w:rPr/>
      </w:r>
    </w:p>
    <w:p>
      <w:pPr>
        <w:pStyle w:val="style40"/>
        <w:spacing w:after="0" w:before="0" w:line="100" w:lineRule="atLeast"/>
        <w:ind w:firstLine="720" w:left="0" w:right="0"/>
        <w:contextualSpacing w:val="false"/>
        <w:jc w:val="both"/>
      </w:pPr>
      <w:r>
        <w:rPr>
          <w:rFonts w:cs="Arial" w:eastAsia="Times New Roman"/>
          <w:b/>
          <w:sz w:val="24"/>
          <w:szCs w:val="24"/>
          <w:lang w:eastAsia="mn-MN" w:val="mn-MN"/>
        </w:rPr>
        <w:t>Тэмдэглэл хөтөлсөн:</w:t>
      </w:r>
    </w:p>
    <w:p>
      <w:pPr>
        <w:pStyle w:val="style43"/>
        <w:spacing w:line="100" w:lineRule="atLeast"/>
        <w:jc w:val="both"/>
      </w:pPr>
      <w:r>
        <w:rPr>
          <w:rFonts w:cs="Arial" w:eastAsia="Times New Roman"/>
          <w:sz w:val="24"/>
          <w:szCs w:val="24"/>
          <w:lang w:eastAsia="mn-MN" w:val="mn-MN"/>
        </w:rPr>
        <w:tab/>
        <w:t xml:space="preserve">ПРОТОКОЛЫН АЛБАНЫ </w:t>
      </w:r>
    </w:p>
    <w:p>
      <w:pPr>
        <w:pStyle w:val="style43"/>
        <w:spacing w:line="100" w:lineRule="atLeast"/>
        <w:ind w:firstLine="720" w:left="0" w:right="0"/>
        <w:jc w:val="both"/>
      </w:pPr>
      <w:r>
        <w:rPr>
          <w:rFonts w:cs="Arial" w:eastAsia="Times New Roman"/>
          <w:b w:val="false"/>
          <w:bCs w:val="false"/>
          <w:sz w:val="24"/>
          <w:szCs w:val="24"/>
          <w:lang w:eastAsia="mn-MN" w:val="mn-MN"/>
        </w:rPr>
        <w:t xml:space="preserve">ШИНЖЭЭЧ                                                                       </w:t>
      </w:r>
      <w:r>
        <w:rPr>
          <w:rFonts w:cs="Arial" w:eastAsia="Times New Roman"/>
          <w:b w:val="false"/>
          <w:bCs w:val="false"/>
          <w:sz w:val="24"/>
          <w:szCs w:val="24"/>
          <w:effect w:val="blinkBackground"/>
          <w:lang w:eastAsia="mn-MN" w:val="mn-MN"/>
        </w:rPr>
        <w:t>П</w:t>
      </w:r>
      <w:r>
        <w:rPr>
          <w:rFonts w:cs="Arial" w:eastAsia="Times New Roman"/>
          <w:b w:val="false"/>
          <w:bCs w:val="false"/>
          <w:sz w:val="24"/>
          <w:szCs w:val="24"/>
          <w:lang w:eastAsia="mn-MN" w:val="mn-MN"/>
        </w:rPr>
        <w:t>.МЯДАГМАА</w:t>
      </w:r>
    </w:p>
    <w:p>
      <w:pPr>
        <w:pStyle w:val="style43"/>
        <w:spacing w:line="100" w:lineRule="atLeast"/>
        <w:ind w:firstLine="720" w:left="0" w:right="0"/>
        <w:jc w:val="both"/>
      </w:pPr>
      <w:r>
        <w:rPr/>
      </w:r>
    </w:p>
    <w:p>
      <w:pPr>
        <w:pStyle w:val="style43"/>
        <w:spacing w:line="100" w:lineRule="atLeast"/>
        <w:ind w:firstLine="720" w:left="0" w:right="0"/>
        <w:jc w:val="both"/>
      </w:pPr>
      <w:r>
        <w:rPr/>
      </w:r>
    </w:p>
    <w:p>
      <w:pPr>
        <w:pStyle w:val="style43"/>
        <w:spacing w:line="100" w:lineRule="atLeast"/>
        <w:ind w:firstLine="720" w:left="0" w:right="0"/>
        <w:jc w:val="both"/>
      </w:pPr>
      <w:r>
        <w:rPr/>
      </w:r>
    </w:p>
    <w:p>
      <w:pPr>
        <w:pStyle w:val="style43"/>
        <w:spacing w:line="100" w:lineRule="atLeast"/>
        <w:ind w:hanging="0" w:left="0" w:right="0"/>
        <w:jc w:val="both"/>
      </w:pPr>
      <w:r>
        <w:rPr/>
      </w:r>
    </w:p>
    <w:p>
      <w:pPr>
        <w:pStyle w:val="style43"/>
        <w:spacing w:line="100" w:lineRule="atLeast"/>
        <w:ind w:hanging="0" w:left="0" w:right="0"/>
        <w:jc w:val="both"/>
      </w:pPr>
      <w:r>
        <w:rPr/>
      </w:r>
    </w:p>
    <w:p>
      <w:pPr>
        <w:pStyle w:val="style43"/>
        <w:spacing w:line="100" w:lineRule="atLeast"/>
        <w:ind w:hanging="0" w:left="0" w:right="0"/>
        <w:jc w:val="both"/>
      </w:pPr>
      <w:r>
        <w:rPr/>
      </w:r>
    </w:p>
    <w:p>
      <w:pPr>
        <w:pStyle w:val="style43"/>
        <w:spacing w:line="100" w:lineRule="atLeast"/>
        <w:ind w:hanging="0" w:left="0" w:right="0"/>
        <w:jc w:val="both"/>
      </w:pPr>
      <w:r>
        <w:rPr/>
      </w:r>
    </w:p>
    <w:p>
      <w:pPr>
        <w:pStyle w:val="style43"/>
        <w:spacing w:line="100" w:lineRule="atLeast"/>
        <w:ind w:hanging="0" w:left="0" w:right="0"/>
        <w:jc w:val="both"/>
      </w:pPr>
      <w:r>
        <w:rPr/>
      </w:r>
    </w:p>
    <w:p>
      <w:pPr>
        <w:pStyle w:val="style43"/>
        <w:spacing w:line="100" w:lineRule="atLeast"/>
        <w:ind w:hanging="0" w:left="0" w:right="0"/>
        <w:jc w:val="both"/>
      </w:pPr>
      <w:r>
        <w:rPr/>
      </w:r>
    </w:p>
    <w:p>
      <w:pPr>
        <w:pStyle w:val="style43"/>
        <w:spacing w:line="100" w:lineRule="atLeast"/>
        <w:ind w:hanging="0" w:left="0" w:right="0"/>
        <w:jc w:val="both"/>
      </w:pPr>
      <w:r>
        <w:rPr/>
      </w:r>
    </w:p>
    <w:p>
      <w:pPr>
        <w:pStyle w:val="style43"/>
        <w:spacing w:line="100" w:lineRule="atLeast"/>
        <w:ind w:hanging="0" w:left="0" w:right="0"/>
        <w:jc w:val="both"/>
      </w:pPr>
      <w:r>
        <w:rPr/>
      </w:r>
    </w:p>
    <w:p>
      <w:pPr>
        <w:pStyle w:val="style43"/>
        <w:spacing w:line="100" w:lineRule="atLeast"/>
        <w:ind w:hanging="0" w:left="0" w:right="0"/>
        <w:jc w:val="both"/>
      </w:pPr>
      <w:r>
        <w:rPr/>
      </w:r>
    </w:p>
    <w:p>
      <w:pPr>
        <w:pStyle w:val="style43"/>
        <w:spacing w:line="100" w:lineRule="atLeast"/>
        <w:ind w:hanging="0" w:left="0" w:right="0"/>
        <w:jc w:val="both"/>
      </w:pPr>
      <w:r>
        <w:rPr/>
      </w:r>
    </w:p>
    <w:p>
      <w:pPr>
        <w:pStyle w:val="style43"/>
        <w:spacing w:line="100" w:lineRule="atLeast"/>
        <w:ind w:hanging="0" w:left="0" w:right="0"/>
        <w:jc w:val="both"/>
      </w:pPr>
      <w:r>
        <w:rPr/>
      </w:r>
    </w:p>
    <w:p>
      <w:pPr>
        <w:pStyle w:val="style43"/>
        <w:spacing w:line="100" w:lineRule="atLeast"/>
        <w:ind w:hanging="0" w:left="0" w:right="0"/>
        <w:jc w:val="both"/>
      </w:pPr>
      <w:r>
        <w:rPr/>
      </w:r>
    </w:p>
    <w:p>
      <w:pPr>
        <w:pStyle w:val="style43"/>
        <w:spacing w:line="100" w:lineRule="atLeast"/>
        <w:ind w:hanging="0" w:left="0" w:right="0"/>
        <w:jc w:val="both"/>
      </w:pPr>
      <w:r>
        <w:rPr/>
      </w:r>
    </w:p>
    <w:p>
      <w:pPr>
        <w:pStyle w:val="style43"/>
        <w:spacing w:line="100" w:lineRule="atLeast"/>
        <w:ind w:hanging="0" w:left="0" w:right="0"/>
        <w:jc w:val="both"/>
      </w:pPr>
      <w:r>
        <w:rPr/>
      </w:r>
    </w:p>
    <w:p>
      <w:pPr>
        <w:pStyle w:val="style43"/>
        <w:spacing w:line="100" w:lineRule="atLeast"/>
        <w:ind w:hanging="0" w:left="0" w:right="0"/>
        <w:jc w:val="both"/>
      </w:pPr>
      <w:r>
        <w:rPr/>
      </w:r>
    </w:p>
    <w:p>
      <w:pPr>
        <w:pStyle w:val="style43"/>
        <w:spacing w:line="100" w:lineRule="atLeast"/>
        <w:ind w:hanging="0" w:left="0" w:right="0"/>
        <w:jc w:val="both"/>
      </w:pPr>
      <w:r>
        <w:rPr/>
      </w:r>
    </w:p>
    <w:p>
      <w:pPr>
        <w:pStyle w:val="style43"/>
        <w:spacing w:line="100" w:lineRule="atLeast"/>
        <w:ind w:hanging="0" w:left="0" w:right="0"/>
        <w:jc w:val="both"/>
      </w:pPr>
      <w:r>
        <w:rPr/>
      </w:r>
    </w:p>
    <w:p>
      <w:pPr>
        <w:pStyle w:val="style43"/>
        <w:spacing w:line="100" w:lineRule="atLeast"/>
        <w:ind w:hanging="0" w:left="0" w:right="0"/>
        <w:jc w:val="both"/>
      </w:pPr>
      <w:r>
        <w:rPr/>
      </w:r>
    </w:p>
    <w:p>
      <w:pPr>
        <w:pStyle w:val="style43"/>
        <w:spacing w:line="100" w:lineRule="atLeast"/>
        <w:ind w:hanging="0" w:left="0" w:right="0"/>
        <w:jc w:val="both"/>
      </w:pPr>
      <w:r>
        <w:rPr/>
      </w:r>
    </w:p>
    <w:p>
      <w:pPr>
        <w:pStyle w:val="style43"/>
        <w:spacing w:line="100" w:lineRule="atLeast"/>
        <w:ind w:hanging="0" w:left="0" w:right="0"/>
        <w:jc w:val="both"/>
      </w:pPr>
      <w:r>
        <w:rPr/>
      </w:r>
    </w:p>
    <w:p>
      <w:pPr>
        <w:pStyle w:val="style43"/>
        <w:spacing w:line="100" w:lineRule="atLeast"/>
        <w:ind w:hanging="0" w:left="0" w:right="0"/>
        <w:jc w:val="both"/>
      </w:pPr>
      <w:r>
        <w:rPr/>
      </w:r>
    </w:p>
    <w:p>
      <w:pPr>
        <w:pStyle w:val="style43"/>
        <w:spacing w:line="100" w:lineRule="atLeast"/>
        <w:ind w:hanging="0" w:left="0" w:right="0"/>
        <w:jc w:val="both"/>
      </w:pPr>
      <w:r>
        <w:rPr/>
      </w:r>
    </w:p>
    <w:p>
      <w:pPr>
        <w:pStyle w:val="style43"/>
        <w:spacing w:line="100" w:lineRule="atLeast"/>
        <w:ind w:hanging="0" w:left="0" w:right="0"/>
        <w:jc w:val="both"/>
      </w:pPr>
      <w:r>
        <w:rPr/>
      </w:r>
    </w:p>
    <w:p>
      <w:pPr>
        <w:pStyle w:val="style43"/>
        <w:spacing w:line="100" w:lineRule="atLeast"/>
        <w:ind w:hanging="0" w:left="0" w:right="0"/>
        <w:jc w:val="both"/>
      </w:pPr>
      <w:r>
        <w:rPr/>
      </w:r>
    </w:p>
    <w:p>
      <w:pPr>
        <w:pStyle w:val="style43"/>
        <w:spacing w:line="100" w:lineRule="atLeast"/>
        <w:ind w:hanging="0" w:left="0" w:right="0"/>
        <w:jc w:val="both"/>
      </w:pPr>
      <w:r>
        <w:rPr/>
      </w:r>
    </w:p>
    <w:p>
      <w:pPr>
        <w:pStyle w:val="style43"/>
        <w:spacing w:line="100" w:lineRule="atLeast"/>
        <w:ind w:hanging="0" w:left="0" w:right="0"/>
        <w:jc w:val="both"/>
      </w:pPr>
      <w:r>
        <w:rPr/>
      </w:r>
    </w:p>
    <w:p>
      <w:pPr>
        <w:pStyle w:val="style43"/>
        <w:spacing w:line="100" w:lineRule="atLeast"/>
        <w:ind w:hanging="0" w:left="0" w:right="0"/>
        <w:jc w:val="both"/>
      </w:pPr>
      <w:r>
        <w:rPr/>
      </w:r>
    </w:p>
    <w:p>
      <w:pPr>
        <w:pStyle w:val="style43"/>
        <w:spacing w:line="100" w:lineRule="atLeast"/>
        <w:ind w:hanging="0" w:left="0" w:right="0"/>
        <w:jc w:val="both"/>
      </w:pPr>
      <w:r>
        <w:rPr/>
      </w:r>
    </w:p>
    <w:p>
      <w:pPr>
        <w:pStyle w:val="style43"/>
        <w:spacing w:line="100" w:lineRule="atLeast"/>
        <w:ind w:hanging="0" w:left="0" w:right="0"/>
        <w:jc w:val="both"/>
      </w:pPr>
      <w:r>
        <w:rPr/>
      </w:r>
    </w:p>
    <w:p>
      <w:pPr>
        <w:pStyle w:val="style40"/>
        <w:spacing w:after="0" w:before="0" w:line="100" w:lineRule="atLeast"/>
        <w:contextualSpacing w:val="false"/>
        <w:jc w:val="center"/>
      </w:pPr>
      <w:r>
        <w:rPr>
          <w:rFonts w:cs="Arial"/>
          <w:b/>
          <w:bCs/>
          <w:sz w:val="24"/>
          <w:szCs w:val="24"/>
          <w:lang w:val="mn-MN"/>
        </w:rPr>
        <w:t xml:space="preserve">МОНГОЛ </w:t>
      </w:r>
      <w:r>
        <w:rPr>
          <w:rFonts w:cs="Arial"/>
          <w:b/>
          <w:bCs/>
          <w:sz w:val="24"/>
          <w:szCs w:val="24"/>
        </w:rPr>
        <w:t>УЛСЫН ИХ ХУРЛЫН 20</w:t>
      </w:r>
      <w:r>
        <w:rPr>
          <w:rFonts w:cs="Arial"/>
          <w:b/>
          <w:bCs/>
          <w:sz w:val="24"/>
          <w:szCs w:val="24"/>
          <w:lang w:val="mn-MN"/>
        </w:rPr>
        <w:t>15</w:t>
      </w:r>
      <w:r>
        <w:rPr>
          <w:rFonts w:cs="Arial"/>
          <w:b/>
          <w:bCs/>
          <w:sz w:val="24"/>
          <w:szCs w:val="24"/>
        </w:rPr>
        <w:t xml:space="preserve"> ОНЫ </w:t>
      </w:r>
      <w:r>
        <w:rPr>
          <w:rFonts w:cs="Arial"/>
          <w:b/>
          <w:bCs/>
          <w:sz w:val="24"/>
          <w:szCs w:val="24"/>
          <w:lang w:val="mn-MN"/>
        </w:rPr>
        <w:t>ХАВРЫН</w:t>
      </w:r>
      <w:r>
        <w:rPr>
          <w:rFonts w:cs="Arial"/>
          <w:b/>
          <w:bCs/>
          <w:sz w:val="24"/>
          <w:szCs w:val="24"/>
        </w:rPr>
        <w:t xml:space="preserve"> ЭЭЛЖИТ ЧУУЛГАНЫ </w:t>
      </w:r>
    </w:p>
    <w:p>
      <w:pPr>
        <w:pStyle w:val="style42"/>
        <w:spacing w:after="200" w:before="0"/>
        <w:contextualSpacing w:val="false"/>
        <w:jc w:val="center"/>
      </w:pPr>
      <w:r>
        <w:rPr>
          <w:rFonts w:cs="Arial"/>
          <w:b/>
          <w:bCs/>
          <w:sz w:val="24"/>
          <w:szCs w:val="24"/>
          <w:lang w:val="mn-MN"/>
        </w:rPr>
        <w:t>5 ДУГААР</w:t>
      </w:r>
      <w:r>
        <w:rPr>
          <w:rFonts w:cs="Arial"/>
          <w:b/>
          <w:bCs/>
          <w:sz w:val="24"/>
          <w:szCs w:val="24"/>
        </w:rPr>
        <w:t xml:space="preserve"> САРЫН </w:t>
      </w:r>
      <w:r>
        <w:rPr>
          <w:rFonts w:cs="Arial"/>
          <w:b/>
          <w:bCs/>
          <w:sz w:val="24"/>
          <w:szCs w:val="24"/>
          <w:lang w:val="mn-MN"/>
        </w:rPr>
        <w:t>22</w:t>
      </w:r>
      <w:r>
        <w:rPr>
          <w:rFonts w:cs="Arial"/>
          <w:b/>
          <w:bCs/>
          <w:sz w:val="24"/>
          <w:szCs w:val="24"/>
        </w:rPr>
        <w:t>-Н</w:t>
      </w:r>
      <w:r>
        <w:rPr>
          <w:rFonts w:cs="Arial"/>
          <w:b/>
          <w:bCs/>
          <w:sz w:val="24"/>
          <w:szCs w:val="24"/>
          <w:lang w:val="mn-MN"/>
        </w:rPr>
        <w:t>Ы</w:t>
      </w:r>
      <w:r>
        <w:rPr>
          <w:rFonts w:cs="Arial"/>
          <w:b/>
          <w:bCs/>
          <w:sz w:val="24"/>
          <w:szCs w:val="24"/>
        </w:rPr>
        <w:t xml:space="preserve"> ӨДӨР /</w:t>
      </w:r>
      <w:r>
        <w:rPr>
          <w:rFonts w:cs="Arial"/>
          <w:b/>
          <w:bCs/>
          <w:sz w:val="24"/>
          <w:szCs w:val="24"/>
          <w:lang w:val="mn-MN"/>
        </w:rPr>
        <w:t xml:space="preserve">БААСАН </w:t>
      </w:r>
      <w:r>
        <w:rPr>
          <w:rFonts w:cs="Arial"/>
          <w:b/>
          <w:bCs/>
          <w:sz w:val="24"/>
          <w:szCs w:val="24"/>
        </w:rPr>
        <w:t>ГАРАГ/-ИЙН НЭГДСЭН ХУРАЛДААНЫ ДЭЛГЭРЭНГҮЙ</w:t>
      </w:r>
      <w:r>
        <w:rPr>
          <w:rFonts w:cs="Arial"/>
          <w:b/>
          <w:bCs/>
          <w:sz w:val="24"/>
          <w:szCs w:val="24"/>
          <w:lang w:val="mn-MN"/>
        </w:rPr>
        <w:t xml:space="preserve"> </w:t>
      </w:r>
      <w:r>
        <w:rPr>
          <w:rFonts w:cs="Arial"/>
          <w:b/>
          <w:bCs/>
          <w:sz w:val="24"/>
          <w:szCs w:val="24"/>
        </w:rPr>
        <w:t>ТЭМДЭГЛЭЛ</w:t>
      </w:r>
    </w:p>
    <w:p>
      <w:pPr>
        <w:pStyle w:val="style42"/>
        <w:tabs>
          <w:tab w:leader="none" w:pos="722" w:val="left"/>
          <w:tab w:leader="none" w:pos="4536" w:val="center"/>
          <w:tab w:leader="none" w:pos="9072" w:val="right"/>
        </w:tabs>
        <w:spacing w:after="200" w:before="0" w:line="100" w:lineRule="atLeast"/>
        <w:contextualSpacing w:val="false"/>
        <w:jc w:val="both"/>
      </w:pPr>
      <w:r>
        <w:rPr>
          <w:rFonts w:cs="Arial"/>
          <w:b/>
          <w:bCs/>
          <w:sz w:val="24"/>
          <w:szCs w:val="24"/>
        </w:rPr>
        <w:tab/>
      </w:r>
      <w:r>
        <w:rPr>
          <w:rFonts w:cs="Arial"/>
          <w:b/>
          <w:bCs/>
          <w:sz w:val="24"/>
          <w:szCs w:val="24"/>
          <w:lang w:val="mn-MN"/>
        </w:rPr>
        <w:t>З.Энхболд:</w:t>
      </w:r>
      <w:r>
        <w:rPr>
          <w:rFonts w:cs="Arial"/>
          <w:b w:val="false"/>
          <w:bCs w:val="false"/>
          <w:sz w:val="24"/>
          <w:szCs w:val="24"/>
          <w:lang w:val="mn-MN"/>
        </w:rPr>
        <w:t xml:space="preserve"> -Гишүүдэд өглөөний мэнд хүргэе. 2015 оны хаврын ээлжит чуулганы 5 дугаар сарын 22-ны өдрийн нэгдсэн хуралдаан 39 гишүүнтэй, 51.3 хувийн ирцээр нээгдэж байна. Хэлэлцэх асуудал өчигдрийнхөөр явна. Эхний асуудал Төсвийн байнгын хорооны өнөө өглөө хуралдсан асуудлаас эхэлнэ. </w:t>
      </w:r>
    </w:p>
    <w:p>
      <w:pPr>
        <w:pStyle w:val="style42"/>
        <w:tabs>
          <w:tab w:leader="none" w:pos="722" w:val="left"/>
          <w:tab w:leader="none" w:pos="4536" w:val="center"/>
          <w:tab w:leader="none" w:pos="9072" w:val="right"/>
        </w:tabs>
        <w:spacing w:after="200" w:before="0" w:line="100" w:lineRule="atLeast"/>
        <w:contextualSpacing w:val="false"/>
        <w:jc w:val="both"/>
      </w:pPr>
      <w:r>
        <w:rPr>
          <w:rFonts w:cs="Arial"/>
          <w:b w:val="false"/>
          <w:bCs w:val="false"/>
          <w:sz w:val="24"/>
          <w:szCs w:val="24"/>
          <w:lang w:val="mn-MN"/>
        </w:rPr>
        <w:tab/>
        <w:t xml:space="preserve">1. Засгийн газрын 2016-2018 оны өрийн удирдлагын стратегийг батлах тухай Улсын Их Хурлын тогтоолын төслийн эцсийн хэлэлцүүлэг. Өчигдөр орой байсан дарааллыг бас өөрчилсөн. Хууль зүйн сайд гадаад арга хэмжээтэй байгаа учраас хойшлуулж өгөөч гэсэн. </w:t>
      </w:r>
    </w:p>
    <w:p>
      <w:pPr>
        <w:pStyle w:val="style42"/>
        <w:tabs>
          <w:tab w:leader="none" w:pos="722" w:val="left"/>
          <w:tab w:leader="none" w:pos="4536" w:val="center"/>
          <w:tab w:leader="none" w:pos="9072" w:val="right"/>
        </w:tabs>
        <w:spacing w:after="200" w:before="0" w:line="100" w:lineRule="atLeast"/>
        <w:contextualSpacing w:val="false"/>
        <w:jc w:val="both"/>
      </w:pPr>
      <w:r>
        <w:rPr>
          <w:rFonts w:cs="Arial"/>
          <w:b w:val="false"/>
          <w:bCs w:val="false"/>
          <w:sz w:val="24"/>
          <w:szCs w:val="24"/>
          <w:lang w:val="mn-MN"/>
        </w:rPr>
        <w:tab/>
        <w:t xml:space="preserve">2. Хүүхдийн хамгааллын тухай болон хамт өргөн мэдүүлсэн бусад хуульд нэмэлт, өөрчлөлт оруулах тухай хуулиудын төсөл. Засгийн газар өргөн мэдүүлсэн, хэлэлцэх эсэх. </w:t>
      </w:r>
    </w:p>
    <w:p>
      <w:pPr>
        <w:pStyle w:val="style42"/>
        <w:tabs>
          <w:tab w:leader="none" w:pos="722" w:val="left"/>
          <w:tab w:leader="none" w:pos="4536" w:val="center"/>
          <w:tab w:leader="none" w:pos="9072" w:val="right"/>
        </w:tabs>
        <w:spacing w:after="200" w:before="0" w:line="100" w:lineRule="atLeast"/>
        <w:contextualSpacing w:val="false"/>
        <w:jc w:val="both"/>
      </w:pPr>
      <w:r>
        <w:rPr>
          <w:rFonts w:cs="Arial"/>
          <w:b w:val="false"/>
          <w:bCs w:val="false"/>
          <w:sz w:val="24"/>
          <w:szCs w:val="24"/>
          <w:lang w:val="mn-MN"/>
        </w:rPr>
        <w:tab/>
        <w:t xml:space="preserve">3. Хүүхдийн эрхийн тухай болон хамт өргөн мэдүүлсэн бусад хуульд нэмэлт, өөрчлөлт оруулах тухай хуулиудын төсөл Засгийн газар өргөн мэдүүлсэн хэлэлцэх эсэх. </w:t>
      </w:r>
    </w:p>
    <w:p>
      <w:pPr>
        <w:pStyle w:val="style42"/>
        <w:tabs>
          <w:tab w:leader="none" w:pos="722" w:val="left"/>
          <w:tab w:leader="none" w:pos="4536" w:val="center"/>
          <w:tab w:leader="none" w:pos="9072" w:val="right"/>
        </w:tabs>
        <w:spacing w:after="200" w:before="0" w:line="100" w:lineRule="atLeast"/>
        <w:contextualSpacing w:val="false"/>
        <w:jc w:val="both"/>
      </w:pPr>
      <w:r>
        <w:rPr>
          <w:rFonts w:cs="Arial"/>
          <w:b w:val="false"/>
          <w:bCs w:val="false"/>
          <w:sz w:val="24"/>
          <w:szCs w:val="24"/>
          <w:lang w:val="mn-MN"/>
        </w:rPr>
        <w:tab/>
        <w:t xml:space="preserve">4. Төрөөс эрчим хүчний талаар баримтлах бодлого батлах тухай Улсын Их Хурлын тогтоолын төсөл, Засгийн газар өргөн мэдүүлсэн, хэлэлцэх эсэх. </w:t>
      </w:r>
    </w:p>
    <w:p>
      <w:pPr>
        <w:pStyle w:val="style42"/>
        <w:tabs>
          <w:tab w:leader="none" w:pos="722" w:val="left"/>
          <w:tab w:leader="none" w:pos="4536" w:val="center"/>
          <w:tab w:leader="none" w:pos="9072" w:val="right"/>
        </w:tabs>
        <w:spacing w:after="200" w:before="0" w:line="100" w:lineRule="atLeast"/>
        <w:contextualSpacing w:val="false"/>
        <w:jc w:val="both"/>
      </w:pPr>
      <w:r>
        <w:rPr>
          <w:rFonts w:cs="Arial"/>
          <w:b w:val="false"/>
          <w:bCs w:val="false"/>
          <w:sz w:val="24"/>
          <w:szCs w:val="24"/>
          <w:lang w:val="mn-MN"/>
        </w:rPr>
        <w:tab/>
        <w:t>5. Үл хөдлөх эд хөрөнгийн барьцааны тухай хуульд нэмэлт, оруулах тухай болон хамт өргөн мэдүүлсэн бусад хуульд нэмэлт, өөрчлөлт оруулах тухай хуулиудын төсөл, Засгийн газар өргөн мэдүүлсэн, хэлэлцэх эсэх.</w:t>
      </w:r>
    </w:p>
    <w:p>
      <w:pPr>
        <w:pStyle w:val="style42"/>
        <w:tabs>
          <w:tab w:leader="none" w:pos="722" w:val="left"/>
          <w:tab w:leader="none" w:pos="4536" w:val="center"/>
          <w:tab w:leader="none" w:pos="9072" w:val="right"/>
        </w:tabs>
        <w:spacing w:after="200" w:before="0" w:line="100" w:lineRule="atLeast"/>
        <w:contextualSpacing w:val="false"/>
        <w:jc w:val="both"/>
      </w:pPr>
      <w:r>
        <w:rPr>
          <w:rFonts w:cs="Arial"/>
          <w:b w:val="false"/>
          <w:bCs w:val="false"/>
          <w:sz w:val="24"/>
          <w:szCs w:val="24"/>
          <w:lang w:val="mn-MN"/>
        </w:rPr>
        <w:tab/>
        <w:t>6. Эрүүгийн хэрэг шалган шийдвэрлэх тухай хуулийн төсөл болон хамт өргөн мэдүүлсэн бусад хуульд нэмэлт, өөрчлөлт оруулах тухай хуулиудын төсөл, Засгийн газар өргөн мэдүүлсэн, хэлэлцэх эсэх.</w:t>
      </w:r>
    </w:p>
    <w:p>
      <w:pPr>
        <w:pStyle w:val="style42"/>
        <w:tabs>
          <w:tab w:leader="none" w:pos="722" w:val="left"/>
          <w:tab w:leader="none" w:pos="4536" w:val="center"/>
          <w:tab w:leader="none" w:pos="9072" w:val="right"/>
        </w:tabs>
        <w:spacing w:after="200" w:before="0" w:line="100" w:lineRule="atLeast"/>
        <w:contextualSpacing w:val="false"/>
        <w:jc w:val="both"/>
      </w:pPr>
      <w:r>
        <w:rPr>
          <w:rFonts w:cs="Arial"/>
          <w:b w:val="false"/>
          <w:bCs w:val="false"/>
          <w:sz w:val="24"/>
          <w:szCs w:val="24"/>
          <w:lang w:val="mn-MN"/>
        </w:rPr>
        <w:tab/>
        <w:t>7. Цагдаагийн албаны тухай хуулийн шинэчилсэн найруулга болон хамт өргөн мэдүүлсэн бусад хуульд нэмэлт, өөрчлөлт оруулах тухай хуулиудын төсөл, Засгийн газар өргөн мэдүүлсэн хэлэлцэх эсэх.</w:t>
      </w:r>
    </w:p>
    <w:p>
      <w:pPr>
        <w:pStyle w:val="style42"/>
        <w:tabs>
          <w:tab w:leader="none" w:pos="722" w:val="left"/>
          <w:tab w:leader="none" w:pos="4536" w:val="center"/>
          <w:tab w:leader="none" w:pos="9072" w:val="right"/>
        </w:tabs>
        <w:spacing w:after="200" w:before="0" w:line="100" w:lineRule="atLeast"/>
        <w:contextualSpacing w:val="false"/>
        <w:jc w:val="both"/>
      </w:pPr>
      <w:r>
        <w:rPr>
          <w:rFonts w:cs="Arial"/>
          <w:b w:val="false"/>
          <w:bCs w:val="false"/>
          <w:sz w:val="24"/>
          <w:szCs w:val="24"/>
          <w:lang w:val="mn-MN"/>
        </w:rPr>
        <w:tab/>
        <w:t xml:space="preserve">8. Прокурорын байгууллагын тухай хуулийн шинэчилсэн найруулга болон хамт өргөн мэдүүлсэн бусад хуульд нэмэлт, оруулах тухай хуулиудын төсөл, Засгийн газар өргөн мэдүүлсэн, хэлэлцэх эсэх. </w:t>
      </w:r>
    </w:p>
    <w:p>
      <w:pPr>
        <w:pStyle w:val="style42"/>
        <w:tabs>
          <w:tab w:leader="none" w:pos="722" w:val="left"/>
          <w:tab w:leader="none" w:pos="4536" w:val="center"/>
          <w:tab w:leader="none" w:pos="9072" w:val="right"/>
        </w:tabs>
        <w:spacing w:after="200" w:before="0" w:line="100" w:lineRule="atLeast"/>
        <w:contextualSpacing w:val="false"/>
        <w:jc w:val="both"/>
      </w:pPr>
      <w:r>
        <w:rPr>
          <w:rFonts w:cs="Arial"/>
          <w:b w:val="false"/>
          <w:bCs w:val="false"/>
          <w:sz w:val="24"/>
          <w:szCs w:val="24"/>
          <w:lang w:val="mn-MN"/>
        </w:rPr>
        <w:tab/>
        <w:t xml:space="preserve">Үдээс хойших хуралдаанаар Улсын Их Хурлын гишүүн С.Бямбацогтоос Хууль зүйн болон Сангийн сайдад тавьсан асуулгын хариуг сонсоно. </w:t>
      </w:r>
    </w:p>
    <w:p>
      <w:pPr>
        <w:pStyle w:val="style42"/>
        <w:tabs>
          <w:tab w:leader="none" w:pos="722" w:val="left"/>
          <w:tab w:leader="none" w:pos="4536" w:val="center"/>
          <w:tab w:leader="none" w:pos="9072" w:val="right"/>
        </w:tabs>
        <w:spacing w:after="200" w:before="0" w:line="100" w:lineRule="atLeast"/>
        <w:contextualSpacing w:val="false"/>
        <w:jc w:val="both"/>
      </w:pPr>
      <w:r>
        <w:rPr>
          <w:rFonts w:cs="Arial"/>
          <w:b w:val="false"/>
          <w:bCs w:val="false"/>
          <w:sz w:val="24"/>
          <w:szCs w:val="24"/>
          <w:lang w:val="mn-MN"/>
        </w:rPr>
        <w:tab/>
        <w:t xml:space="preserve">Баталсан хуулийн эцсийн найруулга гэдэг нь ганцхан ойн талаар юм уу, тийм ээ. Ойн талаар баримтлах бодлого батлах тухай Улсын Их Хурлын тогтоолын эцсийн найруулга дээр саналтай гишүүд байна уу. Байхгүй юу. Сонссоноор тооцлоо. Сангийн сайд Эрдэнэбат ирсэн байна. </w:t>
      </w:r>
    </w:p>
    <w:p>
      <w:pPr>
        <w:pStyle w:val="style42"/>
        <w:tabs>
          <w:tab w:leader="none" w:pos="722" w:val="left"/>
          <w:tab w:leader="none" w:pos="4536" w:val="center"/>
          <w:tab w:leader="none" w:pos="9072" w:val="right"/>
        </w:tabs>
        <w:spacing w:after="200" w:before="0" w:line="100" w:lineRule="atLeast"/>
        <w:contextualSpacing w:val="false"/>
        <w:jc w:val="both"/>
      </w:pPr>
      <w:r>
        <w:rPr>
          <w:rFonts w:cs="Arial"/>
          <w:b w:val="false"/>
          <w:bCs w:val="false"/>
          <w:sz w:val="24"/>
          <w:szCs w:val="24"/>
          <w:lang w:val="mn-MN"/>
        </w:rPr>
        <w:tab/>
        <w:t xml:space="preserve">Хэлэлцэх асуудалдаа оръё. </w:t>
      </w:r>
    </w:p>
    <w:p>
      <w:pPr>
        <w:pStyle w:val="style42"/>
        <w:tabs>
          <w:tab w:leader="none" w:pos="722" w:val="left"/>
          <w:tab w:leader="none" w:pos="4536" w:val="center"/>
          <w:tab w:leader="none" w:pos="9072" w:val="right"/>
        </w:tabs>
        <w:spacing w:after="200" w:before="0" w:line="100" w:lineRule="atLeast"/>
        <w:contextualSpacing w:val="false"/>
        <w:jc w:val="both"/>
      </w:pPr>
      <w:r>
        <w:rPr>
          <w:rFonts w:cs="Arial"/>
          <w:b w:val="false"/>
          <w:bCs w:val="false"/>
          <w:sz w:val="24"/>
          <w:szCs w:val="24"/>
          <w:lang w:val="mn-MN"/>
        </w:rPr>
        <w:tab/>
        <w:t xml:space="preserve">Засгийн газрын 2016-2018  онын Өрийн удирдлагын стратегийг батлах тухай Улсын Их Хурлын тогтоолын эцсийн хэлэлцүүлэг явуулъя төслийн талаарх Төсвийн байнгын хорооны танилцуулгыг Улсын Их Хурлын гишүүн Эрдэнэчимэг танилцуулна. Индэрт урьж байна. </w:t>
      </w:r>
    </w:p>
    <w:p>
      <w:pPr>
        <w:pStyle w:val="style42"/>
        <w:tabs>
          <w:tab w:leader="none" w:pos="722" w:val="left"/>
          <w:tab w:leader="none" w:pos="4536" w:val="center"/>
          <w:tab w:leader="none" w:pos="9072" w:val="right"/>
        </w:tabs>
        <w:spacing w:after="200" w:before="0" w:line="100" w:lineRule="atLeast"/>
        <w:contextualSpacing w:val="false"/>
        <w:jc w:val="both"/>
      </w:pPr>
      <w:r>
        <w:rPr>
          <w:rFonts w:cs="Arial"/>
          <w:b w:val="false"/>
          <w:bCs w:val="false"/>
          <w:sz w:val="24"/>
          <w:szCs w:val="24"/>
          <w:lang w:val="mn-MN"/>
        </w:rPr>
        <w:tab/>
      </w:r>
      <w:r>
        <w:rPr>
          <w:rFonts w:cs="Arial"/>
          <w:b/>
          <w:bCs/>
          <w:sz w:val="24"/>
          <w:szCs w:val="24"/>
          <w:lang w:val="mn-MN"/>
        </w:rPr>
        <w:t>Л.Эрдэнэчимэг:</w:t>
      </w:r>
      <w:r>
        <w:rPr>
          <w:rFonts w:cs="Arial"/>
          <w:b w:val="false"/>
          <w:bCs w:val="false"/>
          <w:sz w:val="24"/>
          <w:szCs w:val="24"/>
          <w:lang w:val="mn-MN"/>
        </w:rPr>
        <w:t xml:space="preserve"> -</w:t>
        <w:tab/>
        <w:t>Улсын Их Хурлын дарга, эрхэм гишүүд ээ,</w:t>
      </w:r>
    </w:p>
    <w:p>
      <w:pPr>
        <w:pStyle w:val="style0"/>
        <w:spacing w:after="0" w:before="0" w:line="100" w:lineRule="atLeast"/>
        <w:contextualSpacing w:val="false"/>
        <w:jc w:val="both"/>
      </w:pPr>
      <w:r>
        <w:rPr>
          <w:lang w:val="mn-MN"/>
        </w:rPr>
        <w:tab/>
      </w:r>
      <w:r>
        <w:rPr>
          <w:rFonts w:ascii="Arial" w:hAnsi="Arial"/>
          <w:lang w:val="mn-MN"/>
        </w:rPr>
        <w:t>Монгол Улсын Засгийн газраас Улсын Их Хуралд Монгол Улсын нэгдсэн төсвийн 2016 оны төсвийн хүрээний мэдэгдэл, 2017-2018 оны төсвийн төсөөллийн тухай хуулийн төслийн хамт өргөн мэдүүлсэн</w:t>
      </w:r>
      <w:r>
        <w:rPr>
          <w:rFonts w:ascii="Arial" w:hAnsi="Arial"/>
        </w:rPr>
        <w:t xml:space="preserve"> </w:t>
      </w:r>
      <w:r>
        <w:rPr>
          <w:rFonts w:ascii="Arial" w:hAnsi="Arial"/>
          <w:lang w:val="mn-MN"/>
        </w:rPr>
        <w:t>"Засгийн газрын 2016-2018 оны өрийн удирдлагын стратегийг батлах тухай" Улсын Их Хурлын тогтоолын төслийн хэлэлцэх  эсэх асуудлыг  Улсын Их Хурлын чуулганы 2015 оны 5 дугаар сарын 14, 21-ний өдрийн нэгдсэн хуралдаанаар хэлэлцээд, анхны хэлэлцүүлэгт бэлтгүүлэхээр Төсвийн байнгын хороонд шилжүүлсэн билээ.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lang w:val="mn-MN"/>
        </w:rPr>
        <w:tab/>
        <w:t>Дээрх тогтоолын төслийн анхны хэлэлцүүлгийг Төсвийн байнгын хороо 2015 оны 5 дугаар сарын 21-ний өдрийн хуралдаанаараа хийлээ.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lang w:val="mn-MN"/>
        </w:rPr>
        <w:tab/>
        <w:t>Байнгын хорооны хуралдаанаар төслийн анхны хэлэлцүүлгийг хийх үед Улсын Их Хурлын гишүүн Ч.Улаан, Д.Батцогт, Д.Ганхуяг, М.Сономпил, Ч.Хүрэлбаатар, Л.Эрдэнэчимэг нар тогтоолын төслийн нэрийг "Засгийн газрын өрийн удирдлагын 2016-2018 оны стратегийн баримт бичиг батлах тухай" гэж, тогтоолын төслийн хамт өргөн мэдүүлсэн "Засгийн газрын өрийн удирдлагын 2016-2018 оны стратегийн баримт бичиг"-ийг тогтоолын хавсралтаар батлах санал гаргасныг хуралдаанд оролцсон гишүүдийн олонх дэмжсэн.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lang w:val="mn-MN"/>
        </w:rPr>
        <w:tab/>
        <w:t>Төсөлтэй холбогдуулан гарсан саналын томьёоллыг Та бүхэнд тараасан болно.</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lang w:val="mn-MN"/>
        </w:rPr>
        <w:tab/>
        <w:t>Улсын Их Хурлын эрхэм гишүүд 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lang w:val="mn-MN"/>
        </w:rPr>
        <w:tab/>
        <w:t>"Засгийн газрын 2016-2018 оны өрийн удирдлагын тухай стратегийн баримт бичиг батлах тухай" тогтоолын төслийн талаар Төсвийн Байнгын хорооноос гарсан санал, дүгнэлт</w:t>
      </w:r>
      <w:r>
        <w:rPr>
          <w:rFonts w:ascii="Arial" w:hAnsi="Arial"/>
        </w:rPr>
        <w:t>ийг</w:t>
      </w:r>
      <w:r>
        <w:rPr>
          <w:rFonts w:ascii="Arial" w:hAnsi="Arial"/>
          <w:lang w:val="mn-MN"/>
        </w:rPr>
        <w:t xml:space="preserve"> хэлэлцэн шийдвэрлэж өгнө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lang w:val="mn-MN"/>
        </w:rPr>
        <w:tab/>
        <w:t>Анхаарал тавьсанд баярлалаа.</w:t>
      </w:r>
    </w:p>
    <w:p>
      <w:pPr>
        <w:pStyle w:val="style0"/>
        <w:spacing w:after="0" w:before="0" w:line="100" w:lineRule="atLeast"/>
        <w:contextualSpacing w:val="false"/>
        <w:jc w:val="both"/>
      </w:pPr>
      <w:r>
        <w:rPr/>
      </w:r>
    </w:p>
    <w:p>
      <w:pPr>
        <w:pStyle w:val="style42"/>
        <w:tabs>
          <w:tab w:leader="none" w:pos="722" w:val="left"/>
          <w:tab w:leader="none" w:pos="4536" w:val="center"/>
          <w:tab w:leader="none" w:pos="9072" w:val="right"/>
        </w:tabs>
        <w:spacing w:after="20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-Ажлын хэсэг Эрдэнэбат-Сангийн сайд, Доржсэмбэд-Сангийн яамны хөгжлийн санхүүжилт, Өрийн удирдлагын газрын дарга, Нарангэрэл-хэлтсийн дарга. Байнгын хорооны танилцуулгатай холбогдуулан асуулттай гишүүд байна уу. Бат-Эрдэнэ гишүүнээр асуулт тасаллаа. Дэмбэрэл гишүүн асууя.</w:t>
      </w:r>
    </w:p>
    <w:p>
      <w:pPr>
        <w:pStyle w:val="style42"/>
        <w:tabs>
          <w:tab w:leader="none" w:pos="722" w:val="left"/>
          <w:tab w:leader="none" w:pos="4536" w:val="center"/>
          <w:tab w:leader="none" w:pos="9072" w:val="right"/>
        </w:tabs>
        <w:spacing w:after="200" w:before="0" w:line="100" w:lineRule="atLeast"/>
        <w:contextualSpacing w:val="false"/>
        <w:jc w:val="both"/>
      </w:pPr>
      <w:r>
        <w:rPr>
          <w:rFonts w:cs="Arial"/>
          <w:b w:val="false"/>
          <w:bCs w:val="false"/>
          <w:sz w:val="24"/>
          <w:szCs w:val="24"/>
          <w:lang w:val="mn-MN"/>
        </w:rPr>
        <w:tab/>
      </w:r>
      <w:r>
        <w:rPr>
          <w:rFonts w:cs="Arial"/>
          <w:b/>
          <w:bCs/>
          <w:sz w:val="24"/>
          <w:szCs w:val="24"/>
          <w:lang w:val="mn-MN"/>
        </w:rPr>
        <w:t>Д.Дэмбэрэл:</w:t>
      </w:r>
      <w:r>
        <w:rPr>
          <w:rFonts w:cs="Arial"/>
          <w:b w:val="false"/>
          <w:bCs w:val="false"/>
          <w:sz w:val="24"/>
          <w:szCs w:val="24"/>
          <w:lang w:val="mn-MN"/>
        </w:rPr>
        <w:t xml:space="preserve"> -Баярлалаа. Энэ стратеги гэдэг үгийг эндээс хасаад хаячихвал яасан юм бэ. Найруулгын санал гарган энэ үгийг хасаад энэ тогтоолын төслийг уншаад үз л дээ. Угаасаа бол өрийн удирдлага гэдэг нь бол стратегийн чиглэлтэй гэдэг нь бол харагдаж л байгаа юм л даа. 16-18 оны гээд тэгээд хоёрхон жилийн юмыг стратеги гэж зарлаад тэгээд энэ дараагийн заалт нь бол өрийн удирдлагын дунд шатны бас нэг стратегийг бас оруулж ир гээд. Ингээд энэ стратеги гэдэг үг бол энд илүүдээд байгаа юм. Зүгээр энэ Өрийн удирдлагын тухай хуулинд стратеги гээд нэг үг орчихсон юм л даа. Би түрүүн стратеги нь илүүдэж байна гэсэн бодолтой л байсан юм. Тэгэхээр тэр хуулинд нь яах вэ тэгээд явж байдаг юм байгаа биз. Одоо гарч байгаа тогтоолыг бол би Засгийн газрын өрийн удирдлагын 16-18 оны баримт бичгийн тухай гээд. Тэгээд стратеги гэдэг үгийг бол найруулгын засвар гэж үзээд авчихвал энэ баримт бичиг бол угаасаа ийм удирдлагын шинжтэй чиглэлийн директив шинжтэй баримт бичиг аядаа бусад зүйлээрээ тов тодорхой байгаа юм л даа. Иймэрхүү санал хэлбэл ажлын хэсэг юу гэж үзэх бол. Одоогийн тогтоолыг та нар нэг сайн ингээд стратеги гэдэг үгээ хасаад уншаад үз л дээ. Гурав, дөрөв л орж байгаа юм. Энэ баримт бичгийн стратеги гэдэг үг бол бас илүү л харагдаад байгаа юм. Үгүй бол энийг Засгийн газрын өрийн удирдлагын 16-18 оны стратеги гээд, стратегийн гэдгийг бол болих хэрэгтэй. Стратеги гэсэн ийм баримт бичиг юм байна гэж ойлгогдохоор. Засвал яасан юм бэ гэсэн саналтай байна. </w:t>
      </w:r>
    </w:p>
    <w:p>
      <w:pPr>
        <w:pStyle w:val="style42"/>
        <w:tabs>
          <w:tab w:leader="none" w:pos="722" w:val="left"/>
          <w:tab w:leader="none" w:pos="4536" w:val="center"/>
          <w:tab w:leader="none" w:pos="9072" w:val="right"/>
        </w:tabs>
        <w:spacing w:after="20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-Болор дарга хариулъя. </w:t>
      </w:r>
    </w:p>
    <w:p>
      <w:pPr>
        <w:pStyle w:val="style42"/>
        <w:tabs>
          <w:tab w:leader="none" w:pos="722" w:val="left"/>
          <w:tab w:leader="none" w:pos="4536" w:val="center"/>
          <w:tab w:leader="none" w:pos="9072" w:val="right"/>
        </w:tabs>
        <w:spacing w:after="200" w:before="0" w:line="100" w:lineRule="atLeast"/>
        <w:contextualSpacing w:val="false"/>
        <w:jc w:val="both"/>
      </w:pPr>
      <w:r>
        <w:rPr>
          <w:rFonts w:cs="Arial"/>
          <w:b w:val="false"/>
          <w:bCs w:val="false"/>
          <w:sz w:val="24"/>
          <w:szCs w:val="24"/>
          <w:lang w:val="mn-MN"/>
        </w:rPr>
        <w:tab/>
      </w:r>
      <w:r>
        <w:rPr>
          <w:rFonts w:cs="Arial"/>
          <w:b/>
          <w:bCs/>
          <w:sz w:val="24"/>
          <w:szCs w:val="24"/>
          <w:lang w:val="mn-MN"/>
        </w:rPr>
        <w:t>Б.Болор:</w:t>
      </w:r>
      <w:r>
        <w:rPr>
          <w:rFonts w:cs="Arial"/>
          <w:b w:val="false"/>
          <w:bCs w:val="false"/>
          <w:sz w:val="24"/>
          <w:szCs w:val="24"/>
          <w:lang w:val="mn-MN"/>
        </w:rPr>
        <w:t xml:space="preserve"> -Дэмбэрэл гишүүний санал. Төсвийн байнгын хороон дээр Улаан гишүүнээр ахлуулсан ажлын хэсэг гарч ажилласан. Тэгээд та өөрөө бас сая хэлсэн саналдаа бараг л хариулчих шиг боллоо л доо. Бидний баталсан Өрийн удирдлагын хуулин дээр 7.1.1 дээр нь Өрийн удирдлагын дунд хугацааны стратегийн бичиг баримт батлах гээд баталсан хууль байгаа л даа. Тэгээд үүнийхээ дагуу л орж ирсэн байгаа юм. Тийм учраас яг энэ саналаар аваад ингээд яачих бол боломжгүй л байгаа юм. </w:t>
      </w:r>
    </w:p>
    <w:p>
      <w:pPr>
        <w:pStyle w:val="style42"/>
        <w:tabs>
          <w:tab w:leader="none" w:pos="722" w:val="left"/>
          <w:tab w:leader="none" w:pos="4536" w:val="center"/>
          <w:tab w:leader="none" w:pos="9072" w:val="right"/>
        </w:tabs>
        <w:spacing w:after="20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-Хуулиндаа нийцүүлсэн гэж байна. Бат-Эрдэнэ гишүүн.</w:t>
      </w:r>
    </w:p>
    <w:p>
      <w:pPr>
        <w:pStyle w:val="style42"/>
        <w:tabs>
          <w:tab w:leader="none" w:pos="722" w:val="left"/>
          <w:tab w:leader="none" w:pos="4536" w:val="center"/>
          <w:tab w:leader="none" w:pos="9072" w:val="right"/>
        </w:tabs>
        <w:spacing w:after="200" w:before="0" w:line="100" w:lineRule="atLeast"/>
        <w:contextualSpacing w:val="false"/>
        <w:jc w:val="both"/>
      </w:pPr>
      <w:r>
        <w:rPr>
          <w:rFonts w:cs="Arial"/>
          <w:b w:val="false"/>
          <w:bCs w:val="false"/>
          <w:sz w:val="24"/>
          <w:szCs w:val="24"/>
          <w:lang w:val="mn-MN"/>
        </w:rPr>
        <w:tab/>
      </w:r>
      <w:r>
        <w:rPr>
          <w:rFonts w:cs="Arial"/>
          <w:b/>
          <w:bCs/>
          <w:sz w:val="24"/>
          <w:szCs w:val="24"/>
          <w:lang w:val="mn-MN"/>
        </w:rPr>
        <w:t>Б.Бат-Эрдэнэ:</w:t>
      </w:r>
      <w:r>
        <w:rPr>
          <w:rFonts w:cs="Arial"/>
          <w:b w:val="false"/>
          <w:bCs w:val="false"/>
          <w:sz w:val="24"/>
          <w:szCs w:val="24"/>
          <w:lang w:val="mn-MN"/>
        </w:rPr>
        <w:t xml:space="preserve"> -Баярлалаа. Өчигдөр ч гэсэн асуугаад л нэг тодорхой хариулт авч чадахгүй л байгаа юм. Одоо ингээд өр үүсчихсэн ийм хүнд нөхцөл байдалд одоо энийг зохицуулах ялангуяа бол хоёр жилийн хугацаанд нэлээд ачаалал би болно гэж ингэж ойлгож байгаа шүү дээ. Тэгэхээр зэрэг бололцоо байдаг бол ер нь ард иргэд нийгэмд нэг ойлголттой хэлбэрээр яг одоо энэ хуулийн шийдвэр гарснаар бол бид нар энэ хоёр жилийн хугацаанд өрийг бол ийм маягаар зохицуулах юм. Өнөөдөр бол бид нар одоо нөгөө авсан Чингис бонд чинь бол одоо ингээд 17 оноос төлөгдөөд эхлэхэд Хятадын свопын тухай асуудал ярьдаг. Засгийн газрын гадаад өрийн тухай асуудал, дотооддоо үүссэн өр цаашлах юм бол арилжааны банкуудын тавьсан асар их өр арилжааны банкнууд Засгийн газар өөрөө өөртөө байгаа гэх мэтээр өрнөөс өөр юм ярихааргүй ийм л хэмжээнд болчхоод байгаа юм. Тэгээд хамгийн сүүлд бол Засгийн газрын ерөнхий сайд энэ Оюу толгойн далд уурхайн дахин санхүүжилттэй холбоотой 4.7 гэж дуулдаж байсан. </w:t>
      </w:r>
    </w:p>
    <w:p>
      <w:pPr>
        <w:pStyle w:val="style42"/>
        <w:tabs>
          <w:tab w:leader="none" w:pos="722" w:val="left"/>
          <w:tab w:leader="none" w:pos="4536" w:val="center"/>
          <w:tab w:leader="none" w:pos="9072" w:val="right"/>
        </w:tabs>
        <w:spacing w:after="200" w:before="0" w:line="100" w:lineRule="atLeast"/>
        <w:contextualSpacing w:val="false"/>
        <w:jc w:val="both"/>
      </w:pPr>
      <w:r>
        <w:rPr>
          <w:rFonts w:cs="Arial"/>
          <w:b w:val="false"/>
          <w:bCs w:val="false"/>
          <w:sz w:val="24"/>
          <w:szCs w:val="24"/>
          <w:lang w:val="mn-MN"/>
        </w:rPr>
        <w:tab/>
        <w:t xml:space="preserve">Өчигдөр ирээд мэдээлэл хийж байгаа нь бол 6 тэрбум доллар дахиад зээлнэ гэсэн ийм юм ярилаа шүү дээ. Тэгэхээр зэрэг одоо гэр бүлийн гишүүд бид нар нэг байраа одоо барьцаанд тавих юм бол бүх гэр бүлийн гишүүдээс нь баталгаа авч байж өр авдаг. Тэгэхээр зэрэг энэ дотоодын одоо аж ахуйн нэгж байгууллагуудын авсан өрийг бол Монгол Улс хариуцахгүй гэж үзэх үндэслэл бол би байхгүй гэж бодоод байгаа юм. Тэгэхээр чинь зэрэг хувийн хэвшил Засгийн газар ингээд тавьчихсан 20.7 их наяд төгрөгийн өрийн асуудлыг чинь бид нар үрж харж л ард нь гарах ёстой гэж ингэж ойлгож байгаа. Ялангуяа хамгийн сүүлийн өдрүүдэд тавьсан энэ цахим санхүүжилттэй холбоотой 6 тэрбум долларыг чинь бид л бас мөн үрж харна шүү дээ. Энэ чинь Оюутолгой дээр 34 хувийн төрийн оролцоо байгаа. Бидний өөрийн одоо баялаг тэр төслийг хэрэгжүүлэхтэй холбоотой гарсан энэ их зардал нь хэтэрч байгаа энэ өрийг чинь бол бид нар сүүлд нь үрж харж л барна шүү дээ. Тийм учраас бол маш тодорхой нэг хариулт өгчих бололцоо байна уу, үгүй юу. Сангийн сайд бол ер нь л нэг тоймтой юм хэлэхгүй байгаа юм даа. </w:t>
      </w:r>
    </w:p>
    <w:p>
      <w:pPr>
        <w:pStyle w:val="style42"/>
        <w:tabs>
          <w:tab w:leader="none" w:pos="722" w:val="left"/>
          <w:tab w:leader="none" w:pos="4536" w:val="center"/>
          <w:tab w:leader="none" w:pos="9072" w:val="right"/>
        </w:tabs>
        <w:spacing w:after="200" w:before="0" w:line="100" w:lineRule="atLeast"/>
        <w:contextualSpacing w:val="false"/>
        <w:jc w:val="both"/>
      </w:pPr>
      <w:r>
        <w:rPr>
          <w:rFonts w:cs="Arial"/>
          <w:b w:val="false"/>
          <w:bCs w:val="false"/>
          <w:sz w:val="24"/>
          <w:szCs w:val="24"/>
          <w:lang w:val="mn-MN"/>
        </w:rPr>
        <w:tab/>
        <w:t xml:space="preserve">Болор Төсвийн байнгын хороон дарга хүмүүст нэг ойлголт өгөхөөр тийм нэг хариулт өгөх бололцоо бий юу. Бид нар энэ шийдвэрийг гаргаснаар энэ өрийн удирдлагын стратегийн баримт бичгийг баталснаар бид ингэж удирдаж ингэж зохион байгуулах гэж байгаа юм гэдэг. Одоо бол бодит байдал ийм байна. Тэрэнд бол одоо эсвэл яг л бодитой юмыг хэлмээр байгаа юм. </w:t>
      </w:r>
    </w:p>
    <w:p>
      <w:pPr>
        <w:pStyle w:val="style42"/>
        <w:tabs>
          <w:tab w:leader="none" w:pos="722" w:val="left"/>
          <w:tab w:leader="none" w:pos="4536" w:val="center"/>
          <w:tab w:leader="none" w:pos="9072" w:val="right"/>
        </w:tabs>
        <w:spacing w:after="20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-Байнгын хороон дарга Болор гишүүн хариулъя. Бат-Эрдэнэ гишүүн өчигдөр асуусан асуултаа л асууж байна л даа. Энэ стратегийн бичиг баримт гэдэг маань бид бол яах вэ урд нь бас нэг жил жилээр юугаа батлаад явдаг байсан бол энэ бас нэг дунд хугацааны гурван жилийн юутай энэ өрөө яг яаж менеж хийх үү гэдэг асуудлыг л ярьж байгаа юм л даа. Тийм учраас энэ дээр бол Засгийн газраас өргөн барьсан энэ хуулийн төсөл, тогтоолын төсөл дээр маш тодорхой ирэх гурван жил яаж ажиллах вэ гэдгээ л бичсэн байгаа юм. Ер нь бол өчигдөр бас бид нар хэлэлцүүлгийн үеэр ч ярьж байсан. Ер нь энэ өрөө бол тодорхой ялгаж салгах шаардлагатай байгаа. Сангийн сайдын хэлж байгаагаар бол Байнгын хороон дээр ч бид ярьсан. Өнөөгийн засаг бол бас энэ өрийн асуудлаа бол маш сайн мэддэг болж байгаа. Тийм учраас энэ баримт бичгийг оруулж ирж батлуулж байгаа юм гэж. </w:t>
      </w:r>
    </w:p>
    <w:p>
      <w:pPr>
        <w:pStyle w:val="style42"/>
        <w:tabs>
          <w:tab w:leader="none" w:pos="722" w:val="left"/>
          <w:tab w:leader="none" w:pos="4536" w:val="center"/>
          <w:tab w:leader="none" w:pos="9072" w:val="right"/>
        </w:tabs>
        <w:spacing w:after="200" w:before="0" w:line="100" w:lineRule="atLeast"/>
        <w:contextualSpacing w:val="false"/>
        <w:jc w:val="both"/>
      </w:pPr>
      <w:r>
        <w:rPr>
          <w:rFonts w:cs="Arial"/>
          <w:b w:val="false"/>
          <w:bCs w:val="false"/>
          <w:sz w:val="24"/>
          <w:szCs w:val="24"/>
          <w:lang w:val="mn-MN"/>
        </w:rPr>
        <w:tab/>
        <w:t xml:space="preserve">Энэ баримт бичгэн дээр бол ирэх гурван жилийн хугацаанд өрийн удирдлагаа яаж хийх вэ гэдэг бол маш тодорхой бичсэн байгаа. Засгийн газраас бол асуух нь бол таны хувьд бол нээлттэй байгаа гэдгийг та мэдэж байгаа байхгүй байх. Засгаас асуувал зүгээр Эрдэнэбат сайд Байнгын хорооны гишүүнийхээ хувиар нэмж хариулах хариулт байвал нэмж хариул. </w:t>
      </w:r>
    </w:p>
    <w:p>
      <w:pPr>
        <w:pStyle w:val="style42"/>
        <w:tabs>
          <w:tab w:leader="none" w:pos="722" w:val="left"/>
          <w:tab w:leader="none" w:pos="4536" w:val="center"/>
          <w:tab w:leader="none" w:pos="9072" w:val="right"/>
        </w:tabs>
        <w:spacing w:after="20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-Эрдэнэбат сайд нэмж хариулах юм байна уу, товчхон хариулъя. Байнгын хорооны гишүүн Эрдэнэбат. </w:t>
      </w:r>
    </w:p>
    <w:p>
      <w:pPr>
        <w:pStyle w:val="style42"/>
        <w:tabs>
          <w:tab w:leader="none" w:pos="722" w:val="left"/>
          <w:tab w:leader="none" w:pos="4536" w:val="center"/>
          <w:tab w:leader="none" w:pos="9072" w:val="right"/>
        </w:tabs>
        <w:spacing w:after="200" w:before="0" w:line="100" w:lineRule="atLeast"/>
        <w:contextualSpacing w:val="false"/>
        <w:jc w:val="both"/>
      </w:pPr>
      <w:r>
        <w:rPr>
          <w:rFonts w:cs="Arial"/>
          <w:b w:val="false"/>
          <w:bCs w:val="false"/>
          <w:sz w:val="24"/>
          <w:szCs w:val="24"/>
          <w:lang w:val="mn-MN"/>
        </w:rPr>
        <w:tab/>
      </w:r>
      <w:r>
        <w:rPr>
          <w:rFonts w:cs="Arial"/>
          <w:b/>
          <w:bCs/>
          <w:sz w:val="24"/>
          <w:szCs w:val="24"/>
          <w:lang w:val="mn-MN"/>
        </w:rPr>
        <w:t>Ж.Эрдэнэбат:</w:t>
      </w:r>
      <w:r>
        <w:rPr>
          <w:rFonts w:cs="Arial"/>
          <w:b w:val="false"/>
          <w:bCs w:val="false"/>
          <w:sz w:val="24"/>
          <w:szCs w:val="24"/>
          <w:lang w:val="mn-MN"/>
        </w:rPr>
        <w:t xml:space="preserve"> -Бат-Эрдэнэ гишүүний асуултад хариулъя. Тэгэхээр бид нарын хувьд бол үнэхээр одоо гарын өрийн асуудалд анхаарлаа хандуулахгүй бол болохгүй цаг үе ирсэн гэдийг та өөрөө ч гэсэн сая бас хэллээ. Тэгэхээр гадаад өрийн асуудал гэдэг маань өөрөө манай Монгол улсын хувьд бол валютын одоо гадагшлах урсгал шүү дээ. Тийм учраас аль болох валютынхаа гадагшлах урсгалыг нэмэгдүүлэх чиглэл дээр тодорхой ажил арга хэмжээнүүдийг зохион байгуулах ёстой. Валютын орох урсгалаа нэмэгдүүлэх хамгийн гол эх үүсвэр маань өөрөө гадаадын шууд хөрөнгө оруулалт, тийм учраас гадаадын шууд хөрөнгө оруулалтыг нэлээдгүй их хэмжээнд Монгол Улсдаа татаж оруулах чиглэлээр бол хууль эрх зүйн орчныг бүрдүүлэх ёстой. Энэ дээр бол хамтарсан байдлаар бүхий л одоо арга хэмжээнүүдийг Монгол орноор сурталчлах гэх мэтчилэн ийм ажил арга хэмжээнүүдийг нэг талдаа зохион байгуулах. </w:t>
      </w:r>
    </w:p>
    <w:p>
      <w:pPr>
        <w:pStyle w:val="style42"/>
        <w:tabs>
          <w:tab w:leader="none" w:pos="722" w:val="left"/>
          <w:tab w:leader="none" w:pos="4536" w:val="center"/>
          <w:tab w:leader="none" w:pos="9072" w:val="right"/>
        </w:tabs>
        <w:spacing w:after="200" w:before="0" w:line="100" w:lineRule="atLeast"/>
        <w:contextualSpacing w:val="false"/>
        <w:jc w:val="both"/>
      </w:pPr>
      <w:r>
        <w:rPr>
          <w:rFonts w:cs="Arial"/>
          <w:b w:val="false"/>
          <w:bCs w:val="false"/>
          <w:sz w:val="24"/>
          <w:szCs w:val="24"/>
          <w:lang w:val="mn-MN"/>
        </w:rPr>
        <w:tab/>
        <w:t xml:space="preserve">Нөгөө талдаа хэрвээ өрийн дахин санхүүжилт хийх шаардлага үүсэх юм бол улс орныхоо зээлжих зэрэглэлийг нэмэгдүүлэх чиглэл дээр төсөв болоод мөнгөний бодлогын хүрээнд тодорхой ажил арга хэмжээнүүдийг зохион байгуулж зээлжих зэрэглэлээ нэмэгдүүлэх асуудлыг бол давхар шийдэж байх ёстой гэсэн ийм л зарчмуудыг үндсэндээ энэ өрийн удирдлагын стратегид тусгасан байгаа. Тэгээд таны хэлж байгаагаар энэ ойрын хугацаанд бол нэлээдгүй хэмжээний төлбөр ялангуяа төрийн төлбөрүүд бол нэлээдгүй их хэмжээгээр байгаа. Хувийн хэвшлийн төлбөр бол төрийн төлбөртэй харьцуулж үзэх юм бол харьцангуй бага. Тэгэхээр энэ төрөөс төлөх ёстой гадаад төлбөрийн зээллэгийн төлбөрийг бол тодорхой хэмжээнд хуримтлал үүсгэж төлнө гэхэд бол нэлээд хүндхэн нөхцөл байдал бол үүсэхээр байгаа юм. Тийм учраас тодорхой хувийг бол хуримтлал үүсгэж төлөөд үлдсэн хувийг бол өрийг дахин санхүүжүүлэх хэлбэрээр төлөхөөс өөр аргагүй нөхцөл байдалд байна гэдэг ийм л байдлаар стратегийн бичиг баримтыг боловсруулсан байгаа. </w:t>
      </w:r>
    </w:p>
    <w:p>
      <w:pPr>
        <w:pStyle w:val="style42"/>
        <w:tabs>
          <w:tab w:leader="none" w:pos="722" w:val="left"/>
          <w:tab w:leader="none" w:pos="4536" w:val="center"/>
          <w:tab w:leader="none" w:pos="9072" w:val="right"/>
        </w:tabs>
        <w:spacing w:after="200" w:before="0" w:line="1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-Гишүүд асуулт асууж дууслаа. Гишүүд өрийн талаар санаа зовж байгаа нь сайн хэрэг. Монголбанк ч тэр, Сангийн яам ч тэр Улсын Их Хурлаас гуйж байгаа ганцхан л юм байгаа юм. Улсын төсвөө алдагдалгүй батлаад өгөөч ээ. Тэгээд л болоо. Бид алдагдалтай баталдаг энэ практикаасаа салахгүй бол өрнөөсөө гарахад бол маш том эрсдэл бий болж байгаа юм. Жил бүр улсын төсөв хэлэлцэхдээ алдагдалгүй л төсөв баталж өгөөд байвал бусдыг нь бол Монголбанк, Сангийн яам хоёр хариуцаж болно гэж хэлээд байгаа юм. Тийм учраас одоо төсөв боловсруулахаасаа өгсүүлээд намар 10 сар, 11 сард батлахдаа энэ алдагдалгүй гэдэг л Улаан сайд байхдаа ч хэлж байсан, Эрдэнэбат сайд байхдаа хэлж байсан. Алдагдалгүй төсөв л хамгийн хэрэгтэй юм гэж. </w:t>
      </w:r>
    </w:p>
    <w:p>
      <w:pPr>
        <w:pStyle w:val="style42"/>
        <w:tabs>
          <w:tab w:leader="none" w:pos="722" w:val="left"/>
          <w:tab w:leader="none" w:pos="4536" w:val="center"/>
          <w:tab w:leader="none" w:pos="9072" w:val="right"/>
        </w:tabs>
        <w:spacing w:after="200" w:before="0" w:line="100" w:lineRule="atLeast"/>
        <w:contextualSpacing w:val="false"/>
        <w:jc w:val="both"/>
      </w:pPr>
      <w:r>
        <w:rPr>
          <w:rFonts w:cs="Arial"/>
          <w:b w:val="false"/>
          <w:bCs w:val="false"/>
          <w:sz w:val="24"/>
          <w:szCs w:val="24"/>
          <w:lang w:val="mn-MN"/>
        </w:rPr>
        <w:tab/>
        <w:t xml:space="preserve">Одоо санал хураая. Эцсийн хэлэлцүүлэг дээр үг байхгүй. Асуулт л байдаг юм байна. </w:t>
      </w:r>
    </w:p>
    <w:p>
      <w:pPr>
        <w:pStyle w:val="style42"/>
        <w:tabs>
          <w:tab w:leader="none" w:pos="722" w:val="left"/>
          <w:tab w:leader="none" w:pos="4536" w:val="center"/>
          <w:tab w:leader="none" w:pos="9072" w:val="right"/>
        </w:tabs>
        <w:spacing w:after="200" w:before="0" w:line="100" w:lineRule="atLeast"/>
        <w:contextualSpacing w:val="false"/>
        <w:jc w:val="both"/>
      </w:pPr>
      <w:r>
        <w:rPr>
          <w:rFonts w:cs="Arial"/>
          <w:b w:val="false"/>
          <w:bCs w:val="false"/>
          <w:sz w:val="24"/>
          <w:szCs w:val="24"/>
          <w:lang w:val="mn-MN"/>
        </w:rPr>
        <w:tab/>
        <w:t xml:space="preserve">Байнгын хорооны саналаар Засгийн газрын 2016-2018 оны өрийн удирдлагын стратегийг батлах тухай Улсын Их Хурлын тогтоолын төслийг бүхэлд нь баталъя гэсэн санал хураая. Санал хураалт. </w:t>
      </w:r>
    </w:p>
    <w:p>
      <w:pPr>
        <w:pStyle w:val="style42"/>
        <w:tabs>
          <w:tab w:leader="none" w:pos="722" w:val="left"/>
          <w:tab w:leader="none" w:pos="4536" w:val="center"/>
          <w:tab w:leader="none" w:pos="9072" w:val="right"/>
        </w:tabs>
        <w:spacing w:after="200" w:before="0" w:line="100" w:lineRule="atLeast"/>
        <w:contextualSpacing w:val="false"/>
        <w:jc w:val="both"/>
      </w:pPr>
      <w:r>
        <w:rPr>
          <w:rFonts w:cs="Arial"/>
          <w:b w:val="false"/>
          <w:bCs w:val="false"/>
          <w:sz w:val="24"/>
          <w:szCs w:val="24"/>
          <w:lang w:val="mn-MN"/>
        </w:rPr>
        <w:tab/>
        <w:t xml:space="preserve">47 гишүүн оролцож 32 гишүүн зөвшөөрч, 68.1 хувийн саналаар тогтоолын төсөл батлагдлаа. Гишүүд ажлын хэсэгт баярлалаа. </w:t>
      </w:r>
    </w:p>
    <w:p>
      <w:pPr>
        <w:pStyle w:val="style42"/>
        <w:tabs>
          <w:tab w:leader="none" w:pos="722" w:val="left"/>
          <w:tab w:leader="none" w:pos="4536" w:val="center"/>
          <w:tab w:leader="none" w:pos="9072" w:val="right"/>
        </w:tabs>
        <w:spacing w:after="200" w:before="0" w:line="100" w:lineRule="atLeast"/>
        <w:contextualSpacing w:val="false"/>
        <w:jc w:val="both"/>
      </w:pPr>
      <w:r>
        <w:rPr>
          <w:rFonts w:cs="Arial"/>
          <w:b w:val="false"/>
          <w:bCs w:val="false"/>
          <w:sz w:val="24"/>
          <w:szCs w:val="24"/>
          <w:lang w:val="mn-MN"/>
        </w:rPr>
        <w:tab/>
      </w:r>
      <w:r>
        <w:rPr>
          <w:rFonts w:cs="Arial"/>
          <w:b/>
          <w:bCs/>
          <w:sz w:val="24"/>
          <w:szCs w:val="24"/>
          <w:lang w:val="mn-MN"/>
        </w:rPr>
        <w:t xml:space="preserve">Дараагийн асуудал. </w:t>
      </w:r>
    </w:p>
    <w:p>
      <w:pPr>
        <w:pStyle w:val="style42"/>
        <w:tabs>
          <w:tab w:leader="none" w:pos="722" w:val="left"/>
          <w:tab w:leader="none" w:pos="4536" w:val="center"/>
          <w:tab w:leader="none" w:pos="9072" w:val="right"/>
        </w:tabs>
        <w:spacing w:after="200" w:before="0" w:line="100" w:lineRule="atLeast"/>
        <w:contextualSpacing w:val="false"/>
        <w:jc w:val="both"/>
      </w:pPr>
      <w:r>
        <w:rPr>
          <w:rFonts w:cs="Arial"/>
          <w:b w:val="false"/>
          <w:bCs w:val="false"/>
          <w:sz w:val="24"/>
          <w:szCs w:val="24"/>
          <w:lang w:val="mn-MN"/>
        </w:rPr>
        <w:tab/>
      </w:r>
      <w:r>
        <w:rPr>
          <w:rFonts w:cs="Arial"/>
          <w:b/>
          <w:bCs/>
          <w:i/>
          <w:iCs/>
          <w:sz w:val="24"/>
          <w:szCs w:val="24"/>
          <w:lang w:val="mn-MN"/>
        </w:rPr>
        <w:t>Хүүхэд хамгааллын тухай болон хамт өргөн мэдүүлсэн бусад хуульд нэмэлт, өөрчлөлт оруулах тухай хуулиудын төслийн хэлэлцэх эсэх асуудлыг эхэлье.</w:t>
      </w:r>
    </w:p>
    <w:p>
      <w:pPr>
        <w:pStyle w:val="style42"/>
        <w:tabs>
          <w:tab w:leader="none" w:pos="722" w:val="left"/>
          <w:tab w:leader="none" w:pos="4536" w:val="center"/>
          <w:tab w:leader="none" w:pos="9072" w:val="right"/>
        </w:tabs>
        <w:spacing w:after="200" w:before="0" w:line="100" w:lineRule="atLeast"/>
        <w:contextualSpacing w:val="false"/>
        <w:jc w:val="both"/>
      </w:pPr>
      <w:r>
        <w:rPr>
          <w:rFonts w:cs="Arial"/>
          <w:b/>
          <w:bCs/>
          <w:i/>
          <w:iCs/>
          <w:sz w:val="24"/>
          <w:szCs w:val="24"/>
          <w:lang w:val="mn-MN"/>
        </w:rPr>
        <w:tab/>
      </w:r>
      <w:r>
        <w:rPr>
          <w:rFonts w:cs="Arial"/>
          <w:b w:val="false"/>
          <w:bCs w:val="false"/>
          <w:i w:val="false"/>
          <w:iCs w:val="false"/>
          <w:sz w:val="24"/>
          <w:szCs w:val="24"/>
          <w:lang w:val="mn-MN"/>
        </w:rPr>
        <w:t xml:space="preserve">Хууль санаачлагчийн илтгэлийг Эрдэнэбат сайд орлох юм байна. Жинхэнэ сайд нь хайцан юм бэ. Уг нь Хүн амын хөгжил, нийгмийн хамгааллын сайд танилцуулах ёстой юм байна. Тэгээд Аж үйлдвэрийн сайд Эрдэнэбат сайд танилцуулна. </w:t>
      </w:r>
    </w:p>
    <w:p>
      <w:pPr>
        <w:pStyle w:val="style42"/>
        <w:tabs>
          <w:tab w:leader="none" w:pos="722" w:val="left"/>
          <w:tab w:leader="none" w:pos="4536" w:val="center"/>
          <w:tab w:leader="none" w:pos="9072" w:val="right"/>
        </w:tabs>
        <w:spacing w:after="200" w:before="0" w:line="100" w:lineRule="atLeast"/>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Д.Эрдэнэбат:</w:t>
      </w:r>
      <w:r>
        <w:rPr>
          <w:rFonts w:cs="Arial"/>
          <w:b w:val="false"/>
          <w:bCs w:val="false"/>
          <w:i w:val="false"/>
          <w:iCs w:val="false"/>
          <w:sz w:val="24"/>
          <w:szCs w:val="24"/>
          <w:lang w:val="mn-MN"/>
        </w:rPr>
        <w:t xml:space="preserve"> -Улсын Их Хурлын дарга эрхэм гишүүд ээ. </w:t>
      </w:r>
    </w:p>
    <w:p>
      <w:pPr>
        <w:pStyle w:val="style42"/>
        <w:tabs>
          <w:tab w:leader="none" w:pos="722" w:val="left"/>
          <w:tab w:leader="none" w:pos="4536" w:val="center"/>
          <w:tab w:leader="none" w:pos="9072" w:val="right"/>
        </w:tabs>
        <w:spacing w:after="200" w:before="0" w:line="100" w:lineRule="atLeast"/>
        <w:contextualSpacing w:val="false"/>
        <w:jc w:val="both"/>
      </w:pPr>
      <w:r>
        <w:rPr>
          <w:rFonts w:cs="Arial"/>
          <w:b w:val="false"/>
          <w:bCs w:val="false"/>
          <w:i w:val="false"/>
          <w:iCs w:val="false"/>
          <w:sz w:val="24"/>
          <w:szCs w:val="24"/>
          <w:lang w:val="mn-MN"/>
        </w:rPr>
        <w:tab/>
        <w:t xml:space="preserve">Монгол Улсын Үндсэн хуулийн 16 дугаар зүйлийн 16.11 дэх хэсэгт зааснаар гэр бүл, эх нялхас хүүхдийн ашиг сонирхлыг, төрөө хамгаалах үүрэгтэй бөгөөд Монгол Улсын хүүхдийн эрхийн тухай конвенцийг бүхэлд нь хүлээн зөвшөөрч 1990 онд нэгдэн орсноор хүүхдийг бусад хүмүүсийг зүгээс бие бялдар, сэтгэл санааны хувьд хүчирхийлэх доромжлох буюу, асрамжлах үүргээ хортойгоор ашиглах, анахаар ч халамжлахгүй байх. Хайхрамжгүй харьцах. Мөлжих болон бэлгийн харьцаанд ашиглах зэрэг бүх хэлбэрээс хүүхдийг хамгаалах зорилгоор хууль тогтоох, захиргааны болон нийгэм гэгээрлийн бүхий л шаардлагатай арга хэмжээг авах гэж үүрэг хүлээсэн байдаг. Монгол Улсын Засгийн газрын 2012-2016 оны үйл ажиллагааны хөтөлбөрт хүүхэд асран хүмүүжүүлэх төв, өдөр өнжүүлэх бүлэг байгуулах эрх хүүхдэд үзүүлэх эмнэлгийн тусламж үйлчилгээний чанар хүртээмжийг дээшлүүлэх бодлого баримталж тусгайлан арга хэмжээ авахаар тусгасан байна. Хүүхдийн эрхийн тухай конвенцийн хэрэгжилтийн талаар Монгол Улсын Засгийн газрын 2005 он, 2010 оны илтгэлийг Нэгдсэн үндэсний байгууллагын хүүхдийн эрхийн хороог хэлэлцэж Монгол Улс хүүхдийн эрхийн талаарх цогц хууль боловсруулан батлуулахыг удаа дараа зөвлөмж болгосон байдаг. Хүүхдийн эрхийг хамгаалах тухай хууль нь 20 гаруй жил хэрэгжиж байгаа материаллаг шинжтэй хууль бөгөөд хүүхдийг хамгаалах эрхийн хэрэгжилтийг хянах шаардлагатай үйлчилгээ үзүүлэх арга зам зохицуулалт хариуцлагын тогтолцоог нарийвчлан тодорхойлсон хуулийг шинээр батлан гаргах шаардлагатай байгаа юм. </w:t>
      </w:r>
    </w:p>
    <w:p>
      <w:pPr>
        <w:pStyle w:val="style42"/>
        <w:tabs>
          <w:tab w:leader="none" w:pos="722" w:val="left"/>
          <w:tab w:leader="none" w:pos="4536" w:val="center"/>
          <w:tab w:leader="none" w:pos="9072" w:val="right"/>
        </w:tabs>
        <w:spacing w:after="200" w:before="0" w:line="100" w:lineRule="atLeast"/>
        <w:contextualSpacing w:val="false"/>
        <w:jc w:val="both"/>
      </w:pPr>
      <w:r>
        <w:rPr>
          <w:rFonts w:cs="Arial"/>
          <w:b w:val="false"/>
          <w:bCs w:val="false"/>
          <w:i w:val="false"/>
          <w:iCs w:val="false"/>
          <w:sz w:val="24"/>
          <w:szCs w:val="24"/>
          <w:lang w:val="mn-MN"/>
        </w:rPr>
        <w:tab/>
        <w:t xml:space="preserve">Энэ хуулийн төсөл нь хүүхэд хамгааллын зарчим, төрийн чиг үүргийг тодорхойлж хүүхэд хамгааллын үндэсний тогтолцоог буй болгох нийгэм гэр бүлийн хүрээнд хүүхдийг аливаа хүчирхийлэлд мөлжлөгийн бүх хэлбэрээс урьдчилан сэргийлэх, хамгаалах, асран хамгаалах, </w:t>
      </w:r>
      <w:r>
        <w:rPr>
          <w:rFonts w:cs="Arial"/>
          <w:b w:val="false"/>
          <w:bCs w:val="false"/>
          <w:i w:val="false"/>
          <w:iCs w:val="false"/>
          <w:sz w:val="24"/>
          <w:szCs w:val="24"/>
          <w:u w:val="none"/>
          <w:lang w:val="mn-MN"/>
        </w:rPr>
        <w:t xml:space="preserve">харгалзан дэмжихтэй холбогдон үүсэх харилцааг зохицуулна. Хүүхдэд холбогдох хэрэг зөрчлийг хүүхдийн эрхийн асуудлаар мэргэшсэн шүүгч хянан шийдвэрлэж байх, сургалт хүмүүжлийн тусгай байгууллагад хорих ялыг хүүхдэд зөвхөн эцсийн арга хэмжээ болгон хэрэглэх зэрэг хүүхдийн эрх ашгийг хамгаалсан зарчмыг баримтална. Хүүхдийн эрхийн зөрчилд хүлээлгэх захиргааны хариуцлагыг Зөрчлийн тухай хуулиар, ял шийтгэлийг Гэмт хэргийн тухай хуулиар тус тус тодорхойлно. </w:t>
      </w:r>
    </w:p>
    <w:p>
      <w:pPr>
        <w:pStyle w:val="style42"/>
        <w:tabs>
          <w:tab w:leader="none" w:pos="722" w:val="left"/>
          <w:tab w:leader="none" w:pos="4536" w:val="center"/>
          <w:tab w:leader="none" w:pos="9072" w:val="right"/>
        </w:tabs>
        <w:spacing w:after="200" w:before="0" w:line="100" w:lineRule="atLeast"/>
        <w:contextualSpacing w:val="false"/>
        <w:jc w:val="both"/>
      </w:pPr>
      <w:r>
        <w:rPr>
          <w:rFonts w:cs="Arial"/>
          <w:b w:val="false"/>
          <w:bCs w:val="false"/>
          <w:i w:val="false"/>
          <w:iCs w:val="false"/>
          <w:sz w:val="24"/>
          <w:szCs w:val="24"/>
          <w:u w:val="none"/>
          <w:lang w:val="mn-MN"/>
        </w:rPr>
        <w:tab/>
        <w:t xml:space="preserve">Хуулийн төсөлд 15 төрийн бус байгууллага болон шинжээчдээс нийт 20 санал ирсэн бөгөөд бүх саналыг хуулийн төсөлд тусгасан болно. </w:t>
      </w:r>
    </w:p>
    <w:p>
      <w:pPr>
        <w:pStyle w:val="style42"/>
        <w:tabs>
          <w:tab w:leader="none" w:pos="722" w:val="left"/>
          <w:tab w:leader="none" w:pos="4536" w:val="center"/>
          <w:tab w:leader="none" w:pos="9072" w:val="right"/>
        </w:tabs>
        <w:spacing w:after="200" w:before="0" w:line="100" w:lineRule="atLeast"/>
        <w:contextualSpacing w:val="false"/>
        <w:jc w:val="both"/>
      </w:pPr>
      <w:r>
        <w:rPr>
          <w:rFonts w:cs="Arial"/>
          <w:b w:val="false"/>
          <w:bCs w:val="false"/>
          <w:i w:val="false"/>
          <w:iCs w:val="false"/>
          <w:sz w:val="24"/>
          <w:szCs w:val="24"/>
          <w:u w:val="none"/>
          <w:lang w:val="mn-MN"/>
        </w:rPr>
        <w:tab/>
        <w:t xml:space="preserve">Хэлэлцэн шийдвэрлэж өгөхийг та бүхнээс хүсье. </w:t>
      </w:r>
    </w:p>
    <w:p>
      <w:pPr>
        <w:pStyle w:val="style42"/>
        <w:tabs>
          <w:tab w:leader="none" w:pos="722" w:val="left"/>
          <w:tab w:leader="none" w:pos="4536" w:val="center"/>
          <w:tab w:leader="none" w:pos="9072" w:val="right"/>
        </w:tabs>
        <w:spacing w:after="200" w:before="0" w:line="100" w:lineRule="atLeast"/>
        <w:contextualSpacing w:val="false"/>
        <w:jc w:val="both"/>
      </w:pPr>
      <w:r>
        <w:rPr>
          <w:rFonts w:cs="Arial"/>
          <w:b w:val="false"/>
          <w:bCs w:val="false"/>
          <w:i w:val="false"/>
          <w:iCs w:val="false"/>
          <w:sz w:val="24"/>
          <w:szCs w:val="24"/>
          <w:u w:val="none"/>
          <w:lang w:val="mn-MN"/>
        </w:rPr>
        <w:tab/>
        <w:t xml:space="preserve">Анхаарал тавьсанд баярлалаа. </w:t>
      </w:r>
    </w:p>
    <w:p>
      <w:pPr>
        <w:pStyle w:val="style42"/>
        <w:tabs>
          <w:tab w:leader="none" w:pos="722" w:val="left"/>
          <w:tab w:leader="none" w:pos="4536" w:val="center"/>
          <w:tab w:leader="none" w:pos="9072" w:val="right"/>
        </w:tabs>
        <w:spacing w:after="200" w:before="0" w:line="100" w:lineRule="atLeast"/>
        <w:contextualSpacing w:val="false"/>
        <w:jc w:val="both"/>
      </w:pPr>
      <w:r>
        <w:rPr>
          <w:rFonts w:cs="Arial"/>
          <w:b w:val="false"/>
          <w:bCs w:val="false"/>
          <w:i w:val="false"/>
          <w:iCs w:val="false"/>
          <w:sz w:val="24"/>
          <w:szCs w:val="24"/>
          <w:u w:val="none"/>
          <w:lang w:val="mn-MN"/>
        </w:rPr>
        <w:tab/>
      </w:r>
      <w:r>
        <w:rPr>
          <w:rFonts w:cs="Arial"/>
          <w:b/>
          <w:bCs/>
          <w:i w:val="false"/>
          <w:iCs w:val="false"/>
          <w:sz w:val="24"/>
          <w:szCs w:val="24"/>
          <w:u w:val="none"/>
          <w:lang w:val="mn-MN"/>
        </w:rPr>
        <w:t>З.Энхболд:</w:t>
      </w:r>
      <w:r>
        <w:rPr>
          <w:rFonts w:cs="Arial"/>
          <w:b w:val="false"/>
          <w:bCs w:val="false"/>
          <w:i w:val="false"/>
          <w:iCs w:val="false"/>
          <w:sz w:val="24"/>
          <w:szCs w:val="24"/>
          <w:u w:val="none"/>
          <w:lang w:val="mn-MN"/>
        </w:rPr>
        <w:t xml:space="preserve"> -Хуулиудын төслийн талаар Нийгмийн бодлого, боловсрол, соёл, шинжлэх ухааны байнгын хорооны санал, дүгнэлтийг Улсын Их Хурлын гишүүн Одонтуяа танилцуулна. </w:t>
      </w:r>
    </w:p>
    <w:p>
      <w:pPr>
        <w:pStyle w:val="style42"/>
        <w:tabs>
          <w:tab w:leader="none" w:pos="722" w:val="left"/>
          <w:tab w:leader="none" w:pos="4536" w:val="center"/>
          <w:tab w:leader="none" w:pos="9072" w:val="right"/>
        </w:tabs>
        <w:spacing w:after="200" w:before="0" w:line="100" w:lineRule="atLeast"/>
        <w:contextualSpacing w:val="false"/>
        <w:jc w:val="both"/>
      </w:pPr>
      <w:r>
        <w:rPr>
          <w:rFonts w:cs="Arial"/>
          <w:b w:val="false"/>
          <w:bCs w:val="false"/>
          <w:i w:val="false"/>
          <w:iCs w:val="false"/>
          <w:sz w:val="24"/>
          <w:szCs w:val="24"/>
          <w:u w:val="none"/>
          <w:lang w:val="mn-MN"/>
        </w:rPr>
        <w:tab/>
      </w:r>
      <w:r>
        <w:rPr>
          <w:rFonts w:cs="Arial"/>
          <w:b/>
          <w:bCs/>
          <w:i w:val="false"/>
          <w:iCs w:val="false"/>
          <w:sz w:val="24"/>
          <w:szCs w:val="24"/>
          <w:u w:val="none"/>
          <w:lang w:val="mn-MN"/>
        </w:rPr>
        <w:t>С.Одонтуяа:</w:t>
      </w:r>
      <w:r>
        <w:rPr>
          <w:rFonts w:cs="Arial"/>
          <w:b w:val="false"/>
          <w:bCs w:val="false"/>
          <w:i w:val="false"/>
          <w:iCs w:val="false"/>
          <w:sz w:val="24"/>
          <w:szCs w:val="24"/>
          <w:u w:val="none"/>
          <w:lang w:val="mn-MN"/>
        </w:rPr>
        <w:t xml:space="preserve"> -</w:t>
      </w:r>
      <w:r>
        <w:rPr>
          <w:rFonts w:cs="Arial"/>
          <w:sz w:val="23"/>
          <w:szCs w:val="23"/>
        </w:rPr>
        <w:t>Улсын Их Хурлын дарга, эрхэм гишүүд ээ</w:t>
      </w:r>
    </w:p>
    <w:p>
      <w:pPr>
        <w:pStyle w:val="style0"/>
        <w:jc w:val="both"/>
      </w:pPr>
      <w:r>
        <w:rPr>
          <w:rFonts w:ascii="Arial" w:cs="Arial" w:hAnsi="Arial"/>
          <w:sz w:val="23"/>
          <w:szCs w:val="23"/>
        </w:rPr>
        <w:tab/>
        <w:t>Монгол Улсын Засгийн газраас Улсын Их Хуралд 2015 оны 05 дугаар сарын 11-ний өдөр өргөн мэдүүлсэн Хүүхэд хамгааллын тухай хуулийн төслийг хэлэлцэх эсэх асуудлыг тус Байнгын хороо 2015 оны 05 дугаар сарын 20-ны өдрийн хуралдаанаараа хэлэлцлээ.</w:t>
      </w:r>
    </w:p>
    <w:p>
      <w:pPr>
        <w:pStyle w:val="style0"/>
        <w:jc w:val="both"/>
      </w:pPr>
      <w:r>
        <w:rPr>
          <w:rFonts w:ascii="Arial" w:cs="Arial" w:eastAsia="Arial" w:hAnsi="Arial"/>
          <w:sz w:val="23"/>
          <w:szCs w:val="23"/>
        </w:rPr>
        <w:t xml:space="preserve">  </w:t>
      </w:r>
    </w:p>
    <w:p>
      <w:pPr>
        <w:pStyle w:val="style0"/>
        <w:jc w:val="both"/>
      </w:pPr>
      <w:r>
        <w:rPr>
          <w:rFonts w:ascii="Arial" w:cs="Arial" w:hAnsi="Arial"/>
          <w:sz w:val="23"/>
          <w:szCs w:val="23"/>
        </w:rPr>
        <w:tab/>
        <w:t xml:space="preserve">Хуулийн төсөлд хүүхэд хамгааллын зарчим, төрийн чиг үүргийг тодорхойлж, хүүхэд хамгааллын үндэсний тогтолцоог бий болгох, нийгэм, гэр бүлийн хүрээнд хүүхдийг аливаа хүчирхийлэл, мөлжлөгийн бүх хэлбэрээс урьдчилан сэргийлэх, хамгаалах, асран хамгаалах, харгалзан дэмжихтэй холбогдон үүсэх харилцааг зохицуулахаар тусгажээ.  </w:t>
      </w:r>
    </w:p>
    <w:p>
      <w:pPr>
        <w:pStyle w:val="style0"/>
        <w:jc w:val="both"/>
      </w:pPr>
      <w:r>
        <w:rPr/>
      </w:r>
    </w:p>
    <w:p>
      <w:pPr>
        <w:pStyle w:val="style0"/>
        <w:jc w:val="both"/>
      </w:pPr>
      <w:r>
        <w:rPr>
          <w:rFonts w:ascii="Arial" w:cs="Arial" w:hAnsi="Arial"/>
          <w:sz w:val="23"/>
          <w:szCs w:val="23"/>
        </w:rPr>
        <w:tab/>
        <w:t xml:space="preserve">Хуулийн төсөл батлагдсанаар хүүхдийн эрхийн баталгаа хангагдаж, хүүхэд хамгааллын үйлчилгээг олон улсын жишигт нийцүүлэн хөгжүүлэх эрх зүйн орчин бүрдэх, хүүхдийн эрхийг хамгаалах асуудлаар төрийн болон төрийн бус байгууллагын чиг үүргийг оновчтой болгох, хүүхэд хамгааллын мэргэшсэн ажилтан бэлтгэх, хүүхэд бүрт чанартай, хүртээмжтэй үйлчилгээг хүргэх зэрэгт ач холбогдолтой гэж үзсэн байна.  </w:t>
      </w:r>
    </w:p>
    <w:p>
      <w:pPr>
        <w:pStyle w:val="style0"/>
        <w:jc w:val="both"/>
      </w:pPr>
      <w:r>
        <w:rPr>
          <w:rFonts w:ascii="Arial" w:cs="Arial" w:eastAsia="Arial" w:hAnsi="Arial"/>
          <w:sz w:val="23"/>
          <w:szCs w:val="23"/>
        </w:rPr>
        <w:t xml:space="preserve">  </w:t>
      </w:r>
    </w:p>
    <w:p>
      <w:pPr>
        <w:pStyle w:val="style0"/>
        <w:jc w:val="both"/>
      </w:pPr>
      <w:r>
        <w:rPr>
          <w:rFonts w:ascii="Arial" w:cs="Arial" w:hAnsi="Arial"/>
          <w:sz w:val="23"/>
          <w:szCs w:val="23"/>
        </w:rPr>
        <w:tab/>
        <w:t xml:space="preserve">Хуулийн төслийг хэлэлцэх үед Улсын Их Хурлын гишүүн Ё.Отгонбаяр хүүхдийг хүмүүжүүлэх монгол уламжлалт арга, соён гэгээрүүлэх асуудлыг түлхүү оруулах, хуулийн төслийн зарим үг хэллэг, найруулгын алдааг засч сайжруулах, Улсын Их Хурлын гишүүн Д.Сарангэрэл насанд хүрээгүй хүүхдийг хараа хяналтгүй орхихыг хориглох, малчин өрхийн хүүхдийн сургуульд элсэн суралцах насыг сонголттой болгох, Улсын Их Хурлын гишүүн А.Тлейхан хүүхдэд ээлтэй, таатай орчинг бүрдүүлэх олон улсын туршлагыг судлах, Улсын Их Хурлын гишүүн Д.Сумъяабазар монгол ухаан, ёс заншилд тулгуурлан хүүхдийг хүмүүжүүлэх, бага насны хүүхдийг шашны үзэл суртлаас ангид байлгах зэрэг саналуудыг тус тус гаргалаа. </w:t>
      </w:r>
    </w:p>
    <w:p>
      <w:pPr>
        <w:pStyle w:val="style0"/>
        <w:jc w:val="both"/>
      </w:pPr>
      <w:r>
        <w:rPr>
          <w:rFonts w:ascii="Arial" w:cs="Arial" w:eastAsia="Arial" w:hAnsi="Arial"/>
          <w:sz w:val="23"/>
          <w:szCs w:val="23"/>
        </w:rPr>
        <w:t xml:space="preserve">     </w:t>
      </w:r>
    </w:p>
    <w:p>
      <w:pPr>
        <w:pStyle w:val="style0"/>
        <w:jc w:val="both"/>
      </w:pPr>
      <w:r>
        <w:rPr>
          <w:rFonts w:ascii="Arial" w:cs="Arial" w:hAnsi="Arial"/>
          <w:sz w:val="23"/>
          <w:szCs w:val="23"/>
        </w:rPr>
        <w:tab/>
        <w:t>Байнгын хорооны хуралдаанд оролцсон гишүүдийн олонх нь хуулийн төслийг Улсын Их Хурлын чуулганы нэгдсэн хуралдаанд оруулж хэлэлцүүлэх нь зүйтэй гэж үзлээ.</w:t>
      </w:r>
    </w:p>
    <w:p>
      <w:pPr>
        <w:pStyle w:val="style0"/>
        <w:jc w:val="both"/>
      </w:pPr>
      <w:r>
        <w:rPr/>
      </w:r>
    </w:p>
    <w:p>
      <w:pPr>
        <w:pStyle w:val="style0"/>
        <w:jc w:val="both"/>
      </w:pPr>
      <w:r>
        <w:rPr>
          <w:rFonts w:ascii="Arial" w:cs="Arial" w:hAnsi="Arial"/>
          <w:sz w:val="23"/>
          <w:szCs w:val="23"/>
        </w:rPr>
        <w:tab/>
        <w:t>Улсын Их Хурлын эрхэм гишүүд ээ.</w:t>
      </w:r>
    </w:p>
    <w:p>
      <w:pPr>
        <w:pStyle w:val="style0"/>
        <w:jc w:val="both"/>
      </w:pPr>
      <w:r>
        <w:rPr/>
      </w:r>
    </w:p>
    <w:p>
      <w:pPr>
        <w:pStyle w:val="style0"/>
        <w:jc w:val="both"/>
      </w:pPr>
      <w:r>
        <w:rPr>
          <w:rFonts w:ascii="Arial" w:cs="Arial" w:hAnsi="Arial"/>
          <w:sz w:val="23"/>
          <w:szCs w:val="23"/>
        </w:rPr>
        <w:tab/>
        <w:t>Хүүхэд хамгааллын тухай хуулийн төслийг хэлэлцэх эсэх талаар Нийгмийн бодлого, боловсрол, соёл, шинжлэх ухааны байнгын хорооноос гаргасан санал, дүгнэлтийг хэлэлцэн шийдвэрлэж өгөхийг Та бүхнээс хүсье.</w:t>
      </w:r>
    </w:p>
    <w:p>
      <w:pPr>
        <w:pStyle w:val="style0"/>
        <w:jc w:val="both"/>
      </w:pPr>
      <w:r>
        <w:rPr/>
      </w:r>
    </w:p>
    <w:p>
      <w:pPr>
        <w:pStyle w:val="style0"/>
        <w:jc w:val="both"/>
      </w:pPr>
      <w:r>
        <w:rPr>
          <w:rFonts w:ascii="Arial" w:cs="Arial" w:hAnsi="Arial"/>
          <w:sz w:val="23"/>
          <w:szCs w:val="23"/>
        </w:rPr>
        <w:tab/>
        <w:t>Анхаарал тавьсанд баярлалаа.</w:t>
      </w:r>
    </w:p>
    <w:p>
      <w:pPr>
        <w:pStyle w:val="style0"/>
        <w:jc w:val="both"/>
      </w:pPr>
      <w:r>
        <w:rPr/>
      </w:r>
    </w:p>
    <w:p>
      <w:pPr>
        <w:pStyle w:val="style0"/>
        <w:jc w:val="both"/>
      </w:pPr>
      <w:r>
        <w:rPr>
          <w:rFonts w:ascii="Arial" w:cs="Arial" w:hAnsi="Arial"/>
          <w:b/>
          <w:bCs/>
          <w:sz w:val="23"/>
          <w:szCs w:val="23"/>
        </w:rPr>
        <w:tab/>
      </w:r>
      <w:r>
        <w:rPr>
          <w:rFonts w:ascii="Arial" w:cs="Arial" w:hAnsi="Arial"/>
          <w:b/>
          <w:bCs/>
          <w:i w:val="false"/>
          <w:iCs w:val="false"/>
          <w:sz w:val="24"/>
          <w:szCs w:val="24"/>
          <w:u w:val="none"/>
          <w:lang w:val="mn-MN"/>
        </w:rPr>
        <w:t>З.Энхболд:</w:t>
      </w:r>
      <w:r>
        <w:rPr>
          <w:rFonts w:ascii="Arial" w:cs="Arial" w:hAnsi="Arial"/>
          <w:b w:val="false"/>
          <w:bCs w:val="false"/>
          <w:i w:val="false"/>
          <w:iCs w:val="false"/>
          <w:sz w:val="24"/>
          <w:szCs w:val="24"/>
          <w:u w:val="none"/>
          <w:lang w:val="mn-MN"/>
        </w:rPr>
        <w:t xml:space="preserve"> -Ажлын хэсэг танилцуулъя. Баавгай-Хүн амын хөгжил, нийгмийн хамгааллын яамны Хүн амын хөгжлийн бодлогын хэрэгжилтийг зохицуулах газрын Хүүхэд, гэр бүл хөгжлийн хэлтсийн дарга, Амараа-Нэгдсэн үндэсний байгууллагын Хүүхдийн сангийн хүүхэд хамгааллын мэргэжилтэн, Цэвээн-Монголын хүүхдийн эрийн үндэсний төв, Жавзанхүү-судлаач.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Хууль санаачлагчийн илтгэл болон Байнгын хорооны санал, дүгнэлттэй холбогдуулан асуулттай гишүүд байна уу.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Хэлэлцэх эсэх дээр хамгийн их асуулт гардаг. Сумъяабазар, Болор гишүүнээр асуулт тасаллаа. Баасанхүү гишүүн асууя.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О.Баасанхүү:</w:t>
      </w:r>
      <w:r>
        <w:rPr>
          <w:rFonts w:ascii="Arial" w:cs="Arial" w:hAnsi="Arial"/>
          <w:b w:val="false"/>
          <w:bCs w:val="false"/>
          <w:i w:val="false"/>
          <w:iCs w:val="false"/>
          <w:sz w:val="24"/>
          <w:szCs w:val="24"/>
          <w:u w:val="none"/>
          <w:lang w:val="mn-MN"/>
        </w:rPr>
        <w:t xml:space="preserve"> -Баярлалаа. Энэ хүүхэд хамгааллын хууль ерөнхийдөө мэдээж хүүхдээ хамгаалъя. Тэр дундаа хүүхдийн эрхийг дээдэлье гэдэг үзэл санаагаар орж ирж байгаа гэдэг утгаараа дэмжих нь ойлгомжтой байх. Гэхдээ ерөнхийдөө хуулиудыг цогцоор нь оруулж ирэх ёстой байсан юм биш үү гэж би бодоод байгаа юм л даа. Жишээлбэл Гэр бүлийн тухай хууль батлагдаагүй байхад. Гэр бүлийн хуулийг би бас шинэчилж байгаа гэж ойлгож байгаа. Тэгэхээр тэрнээс нь өмнө нь энэ хүүхэд хамгааллын хуулиа оруулчхаар тэрэнтэйгээ хир нийцтэй байх вэ. Жишээлбэл сая одоо тэр танилцуулган дээр дурдаж л байна л даа. Гэмт хэргийн хууль, Зөрчлийн хуулиар зохицуулна ч гэх шиг. Ийм юм байна. Жишээлбэл тийм байлаа гэхэд Гэмт хэргийн хууль, Зөрчлийн хууль чинь жишээлбэл батлагдаагүй байгаа. Батлагдаагүй хуулийг энэ хуулийг баталснаа үүрэгжүүлж өгч байна уу гэсэн эхний асуулт ийм байна.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Хоёр дахь асуулт болохоороо ер нь энэ жоохон хамгаална, хамгаална гээд мэдээж бичиж болно. Хэрэгжих баталгаа хир зэрэг вэ. Ялангуяа би юу гэж хэлэх гээд байгаа вэ гэхээр аавуудын үүргийг хир сайн тусгаж өгсөн бэ гэдгийг би бас онцолж хэлмээр байна л даа. Эцэг хүний үүрэг бол үнэхээр одоо гэр бүл тэр дундаа хүүхдэд бол томоохон нөлөөтэй шүү дээ. Ялангуяа өнөөдөр бол Монгол ухаанд бол эцэг хүн гэдэг бол маш чухал. Манайд өнөөдөр харамсалтай нь эцгийн үүргийг бол орхигдуулсан. Хүүхдээ хаяж байгаа ээжийг буруутгаад байгаа болохоос биш хүүхдээ хаяулж байгаа аавыг буруутгасан ойлголт байдаггүй. Гэр бүлийн хүчирхийлэл гээд яриад байдаг. Цаад талд нь нөгөө архи уудаг, завхайрдаг, энэ тэнд борооны дараах мөөг шиг дур зоргоороо баахан хүүхэд хийчихдэг ийм хүмүүсийг ер нь яах вэ. Ялангуяа ингээд илэн далангүй хэлэхэд бол бутач хүүхэд сүүлийн үед их олширч байна л даа. Тэгээд бутач хүүхдийн эрхийг энд хэрхэн хамгаалсан бэ. Эцэг нь бол тодорхой байгаад байдаг, гэхдээ ерөөсөө үүргээ хүлээдэггүй. Ийм тохиолдлыг ер нь хэрхэн шийдэхээр зохицуулсан бэ.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Дээрээс нь уг нь одоо энэ хэрэгжиж байгаа хуулиар эцэг, эх байх эрхийг 6 сараар хасдаг тийм сонин ойлголт байдаг. Нэгэнт эцэг эх байх эрхийг хасаж байна гэдэг бол 6 сар биш бүр тэрийг бол насан туршид нь хасмаар байгаа байхгүй юу. Хүн ёсноос гадуур гаж үйлдэл хийчхээд 6 сарын сарын дараа зүгээр болно гэсэн ойлголт байхгүй шүү дээ. Тэгэхээр ядаж энэ хүүхэд хамгааллын хуулиар энийг зохицуулж болдоггүй юм уу.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Үрчлэлтийн асуудлыг хэрхэн шийдсэн бэ. Энэ дээр үрчлэлтийн асуудал орж ирсэн үү. Үрчлэлт дээр бол их түвэгтэй байна шүү дээ. Одоо гурван сартай, нэг сартай хүүхдээ хаячхаад 7 настай болонгуут нь шүүхдээд авч байгаа тохиолдол байна шүү дээ. Өчигдөр нэг тийм шүүх хурал болсон талаар хүн гомдол тавьж байна. Би хүүхдээ эргэж авна. Эцэг нь байна, эх нь байна гээд. Нөгөө хүүхдээ авч ирж ирээд гэр орноороо аваачиж үзүүлж байгаа тэгээд шүүхээр энэ хүүхдээ авна гээд хүүхэд нь өөрөө би нэгэнт төрсөн эцэг эхээ харлаа би одоо очъё ч гэдэг юм уу, хүн цаанаасаа нэг тийм юм байдаг юм байна л даа. Эсвэл одоо энэ үрчлэлийн нууцлал гэж нэг юм байх гэж нэг чухал ойлголт байх шиг байна л даа. Энэ гадаадын иргэдийн өнөөдөр бас энэ хүүхдийн энэ үрчлэлтийн асуудлыг хэрхэн үзэж байгаа вэ гэдгийг бас би энэ дээр бас хамгийн чухал асуудал бас энэ дээр дурдах болов уу гэж. Тэр шашны үзэл бодлоос ялгаатай хандах гэдгийг юу гэж үзээд байгаа юм бэ.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Гэр оронд аав ээж нь шашин шүтдэг бол үр хүүхэд нь дагаад шашин шүтэх нь бол жам ёсны л асуудал шүү дээ. Ямар шашин шүтэх нь хамаагүй. Ер нь тэгээд шашнаар дамжиж хүмүүжлийн ухамсар орж ирдэг нь ойлгомжтой шүү дээ. Би чинь бас нэг ардчилсан нийгэмд өнөөдөр шашны буруу ойлголттой биш харгис бурангуй шашны гэж оруулахгүй юм бол энэ чинь хэцүү л дээ. Жишээлбэл одоо юу гэдэг юм бэ сургууль дээр болохоор одоо улс төрийн сонгууль хийж  болдог, сургууль дээр шашны ажил хийж болдоггүй нэг тийм буруу ойлголт яваад байгаа л даа. Улс төрийн эрхийн хувьд бол бид нар тулгаад байгаа шүү дээ. Хүүхдийн зөвшөөрөл авахгүйгээр. Тэгээд энийг бас... минут дуусав/.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З.Энхболд:</w:t>
      </w:r>
      <w:r>
        <w:rPr>
          <w:rFonts w:ascii="Arial" w:cs="Arial" w:hAnsi="Arial"/>
          <w:b w:val="false"/>
          <w:bCs w:val="false"/>
          <w:i w:val="false"/>
          <w:iCs w:val="false"/>
          <w:sz w:val="24"/>
          <w:szCs w:val="24"/>
          <w:u w:val="none"/>
          <w:lang w:val="mn-MN"/>
        </w:rPr>
        <w:t xml:space="preserve"> -Ажлын хэсгийн гишүүн Баавгай хариулъя. 81 дээр.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Х.Баавгай:</w:t>
      </w:r>
      <w:r>
        <w:rPr>
          <w:rFonts w:ascii="Arial" w:cs="Arial" w:hAnsi="Arial"/>
          <w:b w:val="false"/>
          <w:bCs w:val="false"/>
          <w:i w:val="false"/>
          <w:iCs w:val="false"/>
          <w:sz w:val="24"/>
          <w:szCs w:val="24"/>
          <w:u w:val="none"/>
          <w:lang w:val="mn-MN"/>
        </w:rPr>
        <w:t xml:space="preserve"> -Баасанхүү гишүүний асуултад хариулъя. Нэгдүгээрт хуулиудыг цогцоор нь оруулах гэдэг энэ дээр бол бид нар манай ажлын хэсэг бол санал нэгтэй байгаа. Яагаад вэ гэхээр энэ бүх хуулиуд маань өөрөө гэр бүлийн хууль энэ Гэмт хэргийн болон Зөрчлийн хуулиуд Гэр бүлийн хүчирхийллийн хуулиудтай уялдаж боловсрогдоод явж байгаа учраас бид нар аль болохоор энэ хуулиудад орж байгаа санкцууд утга агуулга энэ бүх зүйлсийг бол уялдуулж боловсруулаад явж байгаа юм. Тийм учраас энэ цогцоор байх гэдэг асуудал дээр бол санал нэг байгаа гэж ингэж боловсруулсан.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Хоёр дахь асуудал хэрэгжилт механизм юу байна вэ гэж ялангуяа  эцэг эхийн үүрэг хариуцлагын асуудлаар. Энэ Хүүхэд хамгааллын тухай хууль нь өнөөдрийг хүртэл сүүлийн 20 гаруй жил манай хүүхдийн асуудал бол асуудалд суурилсан ийм чиглэлээр явж ирсэн. Өөрөөр хэлбэл гал унтраах маягаар. Нэг асуудал гараад л тэрийг хэрхэн унтраах вэ гэж. Одоо бид нар  олон улсын ээн хүүхэд хамгааллын олон арга зүй бодлого хуулиудыг судалсны үндсэн дээр тогтолцоонд суурилсан хүүхэд хамгааллын бодлого гэдэг энэ хандлагаар бид нар энэ хуулийнхаа гол боловсруулалтыг хийсэн. Тийм учраас энд бол тогтолцоонууд бий болгож ирж байгаа. Хамгааллын үйлчилгээнүүдээс. Энэ маань одоо хэрэгжих механизмуудыг бий болгож өгнө гэж ингэж үзэж байгаа. Эцэг эхийг үүрэг роль энэ бол гэр бүлийн хуулиар зохицуулж байгаа. Эцэх эх хоёр бол яг адил тэгш үүрэгтэй байхаар гэр бүлийн хуулинд хуульчилж өгсөн учраас энэ дээр бол би энэ хуулинд байгаа гэдгийг хэлье.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Гурав дахь асуудал. Эцэг эх байх эрхийг хасаж байгаа асуудал. Энэ мөн Гэр бүлийн тухай хуулиар зохицуулж байгаа. Гэхдээ энд бол тодорхой хугацаа заагаагүй. Хэрэв эцэг эх, эрх нь хасагдсан хүн тодорхой хугацаанд энэ эрхийн зөрчил арилсан гэж үзсэн тохиолдолд л сэргээх тухай асуудал байна уу гэхээс биш энэ арилаагүй бол насан туршийн алдаа үүссэн эргээд тэр хүүхэдтэй эцэг эх нь эвлэршгүй юм байгаа тохиолдолд бол заавал энийг тодорхой хугацаанд эргэн сэргээнэ гэсэн асуудал энэ Гэр бүлийн хуулинд бол байхгүй байгаа.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Гурав дахь асуудал бол үрчлэлийн асуудал байгаа. Энэ дээр ялангуяа гадаад үрчлэлийн асуудал мөн Гэр бүлийн хуулиар зохицуулж байгаа энэ маань, энэ Хүүхэд хамгааллын хуультайгаа уялдаж яваа. Энд цоо шинээр орж ирж байгаа зүйл бол гадаад үрчлэлтээр их анхааралтай хандаж эцсийн шийдвэрийг шүүх гаргахаар энэ хуулин дээр бол ингэж шинээр тодотгож өгсөн байгаа. Тийм учраас энэ гэр бүлийн хуулинд байгаа. Шашны нөлөөллийн асуудал байна. Хүүхдийн эрхийн тухай болоод Хүүхэд хамгааллын тухай хуулиудад хүүхэд уламжлалт болоод өөрөө шүтэх, эс шүтэх эрхтэй асуудлыг сонгох ийм боломжтойгоор ямарваа нэгэн шашныг бол шууд хязгаарласан заалт байхгүй. Тийм учраас Үндсэн хуулийн үзэл санаанд нийцүүлэн хүүхдийн шүтэх болон эс шүтэх эрх нь бол нээлттэй байхаар энэ зарчмын үндсэн дээр боловсруулж хийсэн болно. Баярлалаа.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З.Энхболд:</w:t>
      </w:r>
      <w:r>
        <w:rPr>
          <w:rFonts w:ascii="Arial" w:cs="Arial" w:hAnsi="Arial"/>
          <w:b w:val="false"/>
          <w:bCs w:val="false"/>
          <w:i w:val="false"/>
          <w:iCs w:val="false"/>
          <w:sz w:val="24"/>
          <w:szCs w:val="24"/>
          <w:u w:val="none"/>
          <w:lang w:val="mn-MN"/>
        </w:rPr>
        <w:t xml:space="preserve"> -Өргөн барьсан хуулинд шашны тухай байхгүй. Харин Сумъяабазар гишүүн Байнгын хороон дээр тухай ярьсан юм байна. Сая энэ дүгнэлтэд дурдагддаг хэсэг нь. Батсуурь гишүүн.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Ж.Батсуурь:</w:t>
      </w:r>
      <w:r>
        <w:rPr>
          <w:rFonts w:ascii="Arial" w:cs="Arial" w:hAnsi="Arial"/>
          <w:b w:val="false"/>
          <w:bCs w:val="false"/>
          <w:i w:val="false"/>
          <w:iCs w:val="false"/>
          <w:sz w:val="24"/>
          <w:szCs w:val="24"/>
          <w:u w:val="none"/>
          <w:lang w:val="mn-MN"/>
        </w:rPr>
        <w:t xml:space="preserve"> -Баярлалаа. Би энэ хүүхдийн эрхийг хамгаалах, хүүхэд хамгааллын асуудлаар гэр бүлийн өөрөөр хэлбэл эцэг эхийн үүрэг хариуцлагыг нэлээд өндөрт тавьж энэ асуудлыг шийдэх ёстой юм болов уу гэж бодлоо хэлэх гээд байна л даа. Тэгээд энэ дээр бол гэр бүлийн үүрэг хариуцлага гээд байна л даа. Энд одоо гэр бүлийн гишүүд асран хамгаалагч, харгалзан дэмжигч нь хүүхдийг үл хайхрах, хүүхэдтэй холбоотой эрх үүргээ урвуулан ашиглах зүй бус харьцах аливаа хэлбэрийн мөлжлөгт өртөхөөс хамгаалах бүхий л арга хэмжээнд нэн тэргүүнд авна, хүндэтгэн дээдэлнэ. Хүүхдийн сурч боловсрох, эрүүл сайхан аж төрөх эрхийг хүндэтгэн дээдэлж энэ тэр гэсэн нэг тийм тунхагийн шинж чанартай. Нэн тэргүүнд авна, хүндэтгэн дээдэлнэ гээд ийм асуудлууд орсон байна. Тэгэхээр ерөөсөө энэ дэлхийн маш олон улс орнууд ялангуяа одоо Англи энэ тэр бол их алдартай.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Насанд хүрээгүй хүүхдийн харгалзагчгүйгээр энд бас нэг тиймэрхүү санаа зүгээр тиймэрхүү санаа юмнуудаа гэж харахаар 7.1.8-д байна л даа. Бага насны хүүхдээ цэцэрлэг, сургуульд олон нийтийн газар хүргэж өгөх авах эрх зүйн зарим болон бүрэн чадамжтай хүнгүйгээр үлдээхгүй байх. Зарим гэдэг нь одоо юу гэсэн үг үү. Зарим чадамжтай хүн, зарим чадамжгүй хүн гэж ангилж байгаа юм уу. Гэх мэтээр тунхагийн шинж чанартай үл ойлгогдох тэгээд хүүхдээ харгалзагчгүйгээр яг үлдээх юм уу, үлдээхгүй юм уу. Энийг маш тодорхой болгоод одоо манай гадаад ертөнц дэлхий даяарчлагдчихлаа. Улс орнуудын өчнөөн зуун жил хэрэглээд ирсэн энэ арга барилуудыг бол арга механизмуудыг хууль эрх зүйн орчныг бүрдүүлснийг бол маш сайн ойлгож мэдэж байгаа байх гэж бодож байна. Өнөөдөр ишиг хургыг хүртэл бага, дунд, хөрөв гээд ялгана. Ишиг, хургаа харгалзагчгүйгээр явуулдаг тийм малчин айл бол үндсэндээ байхгүй л гэж би ойлгож байгаа.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Гэтэл бидний одоо бага насны хүүхдүүд маань ямар байдалтай гэртээ үлдээд за ингээд гудамжинд, зарим нь бол архи, тамхи аваад ир гээд. Тамхи ч ховор болсон байх. Архи тамхи аваад ир гээд дэлгүүр уруу гүйлгэчихдэг. Үгүй бол сүү, цай, талх, гурил аваад ир гээд насанд хүрээгүй хүүхдээ ингээд явуулчихдаг. Гэх мэтчилэн ингэж болох юм уу үгүй юм уу гэдэг асуудлыг энэ гудамж ямар цаг үед одоо хог новштой хог хаягдалтай байна гэхээр за яах вэ насанд хүрэгчдийн оролцоо их байгаа. Хүүхдүүд маань идсэн чихрийнхээ цаасыг уусан ундааныхаа савыг хаа дуртай газраас хаячихдаг. Цонхоороо нисгэчихдэг. Тэгэхээр ингэхгүйн тулд хүүхдийн хамгаалах асран хамгаалагч нь байнга одоо хүнгүйгээр би энэ хуулиар асран хамгаалагчгүйгээр насанд хүрээгүй хүүхэд гудамжаар гадаа олон нийтийн газар хаа сайгүй явах юм уу. Гэртээ үлдэх юм уу, үлдэхгүй юм уу гэдгийг ойлгохгүй болох гээд байна. Тийм учраас энийг маш ойлгомжтой тэгээд эцэг, эхийн үүрэг хариуцлага гэдэг юмыг зайлшгүй болгоод өгөөч ээ. Тийм учраас нэг ийм тунхгийн шинж чанартай үл ойлгогдох заалтуудаа авчихвал яасан юм бэ.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Тэгээд энэ дээр бас нэг их сонин заалтууд байгаа юм. Дарамтад өртсөн бусад хүүхдэд туслах талаар мэдлэг чадвар эзэмшүүлэх гээд байгаа юм. Тэгэхээр насанд хүрээгүй... /минут дуусав/.</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З.Энхболд:</w:t>
      </w:r>
      <w:r>
        <w:rPr>
          <w:rFonts w:ascii="Arial" w:cs="Arial" w:hAnsi="Arial"/>
          <w:b w:val="false"/>
          <w:bCs w:val="false"/>
          <w:i w:val="false"/>
          <w:iCs w:val="false"/>
          <w:sz w:val="24"/>
          <w:szCs w:val="24"/>
          <w:u w:val="none"/>
          <w:lang w:val="mn-MN"/>
        </w:rPr>
        <w:t xml:space="preserve"> -Мэндчилгээ дэвшүүлье. Улсын Их Хурлын гишүүн Нямжавын Батбаярын урилгаар Архангай аймгийн Эрдэнэбулган сумын цэцэрлэг, сургуулийн ажилтнууд нийт 15 иргэн чуулганы үйл ажиллагаа, Төрийн ордонтой танилцаж байна. Та бүгдэд ажлын амжилт, эрүүл энх, сайн сайхныг хүсэн ерөөе.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Баавгай хариулъя.</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Х.Баавгай:</w:t>
      </w:r>
      <w:r>
        <w:rPr>
          <w:rFonts w:ascii="Arial" w:cs="Arial" w:hAnsi="Arial"/>
          <w:b w:val="false"/>
          <w:bCs w:val="false"/>
          <w:i w:val="false"/>
          <w:iCs w:val="false"/>
          <w:sz w:val="24"/>
          <w:szCs w:val="24"/>
          <w:u w:val="none"/>
          <w:lang w:val="mn-MN"/>
        </w:rPr>
        <w:t xml:space="preserve"> -Батсуурь гишүүний асуултад хариулъя. Ойлгосноор гол нэгдүгээрт хүүхдийг хараа хяналтгүй орхих тухай асуудлыг хатуу хуульчлах тухай гишүүн ярьж байх шиг байна. Бид нар ямар ч гэсэн хуулийнхаа 7.1.8-д бол энэ санааг бол илэрхийлсэн гишүүн маань яг энийг гэж ойлгосон байна. Харин энийг бол нэлээд дэлгэрүүлэх тодруулах асуудлыг бас ажлын хэсэг авч үзэх, авч үзэх нь зүйтэй юм байна гэж ингэж үзэж байна. Энд нэг тайлбар хэлэхэд бас шууд одоо хүүхдийг хараа хяналтгүй орхих гэдгийг хатуу хуульчилчихаар бас өнөөдөр манай Монголын бас болон ялангуяа хөдөө орон нутаг энэ тэр уруу нэг арай нааш, цаашхыг мэдэх болсон 14-өөс дээш насны 15, 16 насны хүүхэд ах эгчид нь даатгах. Түр орхиод гаргадаг. Нэг ийм Монгол ахуй, Монгол хандлагын юмнууд бас байгаа юм. Энийг хатуу хуульчлаад тавьчихвал зарим талаар насны хязгааргүйгээр хуульчилчихвал бас бүх хүн бараг зөрчил гэмт хэрэгтэн болчихмоор юм шиг ийм байдал байна гэдэг энэ талын саналууд нэлээд бас төрийн байгууллага, төрийн бус байгууллага ирсэн учраас бид нар бас бага насны гэж тодотгож өгсөн. Багас насны хүүхэд гэдгээ бол бид нар ямар ч байсан 0-12 насны хүүхдүүдээ хэлж байгаа.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Гишүүд сая тодруулсан эрх зүйн зарим чадамж гэсэн гэж. Бид нар эрх зүйн бүрэн буюу, бүрэн бус чадамж Иргэний хуулийн дагуу 14 наснаас эрх зүйн хагас чадамжийн асуудал эхэлдэг. Тэгэхээр зэрэг энэ Иргэний хуулийн асуудлыг үндэслээд бид нар эрх зүйн зарим чадамжтай гэдэг асуудлаар. Өөрөөр хэлбэл 14 наснаас хүүхэд зарим хязгаарлаагүй хөдөлмөр эрхлэх ийм боломжтой болж эхэлдэг. Хөдөлмөрийн хуулиар, Иргэний хуулиар ч. Ийм чадамж эхэлж байгаа учраас энийг бид нар авч үзсэн юм. Тийм учраас дор хаяж эрх зүйн хагас чадамж үүссэн ийм хүүхдээ орхиж бас одоо болох юм. Үүнээс дооших насны хүүхдүүдийг нэг хоёроор нь эсвэл ганцааранг нь хаяг асуудлыг бага насны гэдгээрээ тодотгож оруулаад явж байгаа. Тэгээд гишүүний энэ саналын дагуу ажлын хэсэг найруулгыг тодорхой хатуу хязгаарлах шаардлагатай гэвэл бид нар хийх боломжтой гэж үзэж байна.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Тэр мэдлэг чадварыг эзэмшүүлэх гэж хүчирхийлэлд өртсөн хүүхдийн хувьд. Хүчирхийлэлд өртсөн хүүхдийн нэг гол шинж нь өөрийгөө аливаа болох эрсдэлээс урьдчилан сэргийлэх мэдээлэл мэдлэг, чадвар дутуу байдлаас дийлэнх нь болдог гэж манай боловсрол судлаачид ингэж үздэг. Сурган хүмүүжүүлэгчид. Тийм учраас аль болох хүүхдийг аливаа эрсдэлээс урьдчилан сэргийлэх ажил нь л хамгийн чухал юм. Тийм учраас тохиолдож болзошгүй эрсдэлүүдийн талаарх мэдээлэл, мэдлэг, танин мэдэхүйн шинжтэй сургалт сурталчилгаа нөлөөллийн юмнуудыг сайн өгөх хэрэгтэй юм. Энэ нь бас хүүхэд өөрөө эрсдэлээс нэгдүгээрт бол насанд хүрэгчид юм уу, хариуцаж байгаа байгууллага иргэдээс гадна хүүхэд өөрөө бас аливаа эрсдэлээс өөрийгөө хамгаалах чадвартай байх ёстой гэдэг язгуур эрх ашгийнх нь үүднээс бас энийг жоохон тодруулж өгсөн ийм зүйл байгаа. Баярлалаа.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З.Энхболд:</w:t>
      </w:r>
      <w:r>
        <w:rPr>
          <w:rFonts w:ascii="Arial" w:cs="Arial" w:hAnsi="Arial"/>
          <w:b w:val="false"/>
          <w:bCs w:val="false"/>
          <w:i w:val="false"/>
          <w:iCs w:val="false"/>
          <w:sz w:val="24"/>
          <w:szCs w:val="24"/>
          <w:u w:val="none"/>
          <w:lang w:val="mn-MN"/>
        </w:rPr>
        <w:t xml:space="preserve"> -Батсуурь гишүүн тодруулъя.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Ж.Батсуурь:</w:t>
      </w:r>
      <w:r>
        <w:rPr>
          <w:rFonts w:ascii="Arial" w:cs="Arial" w:hAnsi="Arial"/>
          <w:b w:val="false"/>
          <w:bCs w:val="false"/>
          <w:i w:val="false"/>
          <w:iCs w:val="false"/>
          <w:sz w:val="24"/>
          <w:szCs w:val="24"/>
          <w:u w:val="none"/>
          <w:lang w:val="mn-MN"/>
        </w:rPr>
        <w:t xml:space="preserve"> -Тэгээд бид одоо алийн болгон өнөөдөр 21 дүгээр зуун дэлхий даяарчлагдаад голбалчлагдчихлаа. Алийн бүр бид ийм нөхцөл байдалд хүрэх болоогүй гээд бөөрөнхийлөөд нэг болох ч юм шиг, болохгүй ч юм шиг ийм хууль эрх зүйн орчин бүрдүүлж болохгүй. Тэр битгий хэл одоо насанд хүрээгүй хүүхдүүдээ нэг өрөөнд байлгахгүй тийм орчин бүрдүүлэх хууль, эрх зүйн орчин дэлхийн ихэнх улсууд бүрдүүлчихсэн. Тэгэхээр энэ асуудлыг одоо онцгой анхаарч нэгэнт хууль эрх зүйн орчин бүрдүүлэх юм бол бид энэ түвшинд хүрэх ёстой юм байна. Ийм орчин нөхцөл бүрдүүлэх ёстой юм байна гэдгийг газар сайгүй бий болговол яасан юм бэ. Тэгвэл одооноос эхлээд хүмүүсийн ой тоонд орно. Анхаарна. Эцэг эхчүүд бүр сурган хүмүүжүүлэгч байх ёстой гэдэг дээр онцгой анхаарч энэ хуулиа жоохон өөрчилбөл яасан юм бэ гэсэн …/минут дуусав/.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З.Энхболд:</w:t>
      </w:r>
      <w:r>
        <w:rPr>
          <w:rFonts w:ascii="Arial" w:cs="Arial" w:hAnsi="Arial"/>
          <w:b w:val="false"/>
          <w:bCs w:val="false"/>
          <w:i w:val="false"/>
          <w:iCs w:val="false"/>
          <w:sz w:val="24"/>
          <w:szCs w:val="24"/>
          <w:u w:val="none"/>
          <w:lang w:val="mn-MN"/>
        </w:rPr>
        <w:t xml:space="preserve"> -Үг хэлсэн үү сая. Одонтуяа  гишүүн.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С.Одонтуяа:</w:t>
      </w:r>
      <w:r>
        <w:rPr>
          <w:rFonts w:ascii="Arial" w:cs="Arial" w:hAnsi="Arial"/>
          <w:b w:val="false"/>
          <w:bCs w:val="false"/>
          <w:i w:val="false"/>
          <w:iCs w:val="false"/>
          <w:sz w:val="24"/>
          <w:szCs w:val="24"/>
          <w:u w:val="none"/>
          <w:lang w:val="mn-MN"/>
        </w:rPr>
        <w:t xml:space="preserve"> -Тэгэхээр энэ хуулийг хэлэлцэхийг дэмжиж байгаа. Тэгэхээр ер нь хүүхдийн хамгааллын асуудал бол хамгийн гол орчин нь бол гэр бүлд хамгаалагдаж байгаа. Тэгэхээр гэр бүл салсан тохиолдолд хүүхдийн эрх бол хамгийн ихээр зөрчигдөж байгаа. Тэгэхээр сая 2014 оны статистик судалгаа аваад үзлээ. 2014 онд сүүлийн 10 жилд байгаагүй хэмжээгээр гэр бүл салалт хамгийн өндөр гарсан байна 2014 оны дүнгээр. Тэгэхээр энэ бол их аюултай ийм тоо баримт байгаа. Тэгэхээр цаашдаа энэ тоо бол улам нэмэгдэж болзошгүй байгаа. Тэгэхээр энд хуулинд хүүхэд хамгааллын талаарх төрийн оролцоо гээд нэг бүтэн заалт байна л даа. Тэгээд төр дэмжинэ гээд. Одоо энэ хүүхэд хамгааллын асуудлыг төрийн байгууллага бүх шатандаа дэмжинэ гэж байгаа юм. Гэтэл өнөөдөр гэр бүл салалтад нөлөөлж байгаа гэр бүлийн үр хүүхдэдээ зарцуулах цагаас хамгийн их хумсалж байгаа газар бол төрийн байгууллага өөрөө болчхоод байгаа.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Сая би хөдөө орон нутгаар явлаа. Эмэгтэйчүүдийн байгууллагатай уулзлаа. Ерөөсөө ганц л гомдол ярьж байна. Ерөөсөө энэ амралтын өдрүүдэд хагас, бүтэн сайн өдөр гэр бүлдээ энэ цагийг зардаг байх ёстой. Гэтэл өнөөдөр төрийн байгууллагуудыг хүнийг амраахаа болчихсон. Ээжийн нуруун дээр л энэ гэр орны ажил байна. Тийм ч уралдаан тэмцээн, тийм ч баяр, тийм ч сургалт гээд. Тийм нэрээрээ архидалт бас явагдаж байдаг. Тэгэхээр энэ төрийн байгууллагын өөрийнх нь үүрэгт бол хатуу заалт оруулж өгөх ёстой. Бусад оронд бол ерөөсөө хагас бүтэн сайн өдөр хүн гэр бүлдээ л энэ цагийг зарцуулдаг. Манай энэ сэтгэхүйг хаанаас ирсэн юм. Ерөөсөө амралтын өдрөөр дандаа байгууллагын цасны баяр л гэнэ, баяр хийж болно. Гэхдээ гэр бүлтэй нь хийх ёстой. Тийм ч уралдаан тэмцээн гэнэ.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Төрийн байгууллага төрийн ажлаа л хийдэг байх ёстой. Гэтэл энэ асуудал бол өнөөдөр гэр бүл салалтад нөлөөлж байгаа хамгийн том хүчин зүйл болчхоод байгаа шүү. Төр өнөөдөр өөрөө үлгэрлэх дэмжих ёстой байтал өнөөдөр гэр бүлд зарцуулах цагаас төрийн байгууллагууд хумсалж байгаа гэж хэлж болно. Тийм учраас дээрээс нь нэмэгдээд энэ Фэйс бүүкээр харж байхад ерөөсөө төрийн бус байгууллагууд маш их арга хэмжээ зохиодог болчихсон. Өнөөдөр өөрийнхөө нэг нусаа арилгаж чадахгүй жоохон хүүхдүүд л өнөөдөр том том улс төр яриад л. Тэр гэр бүл болоод амьдрал зохиосон бол эхлээд гэр бүлээ засах хэрэгтэй шүү дээ. Хүүхдээ харах хэрэгтэй, хүүхдээ хүмүүжүүлэх хэрэгтэй. Ядаж амралтын өдрүүдэд тэгэхэд энэ асуудал дээр энэ хуулиндаа бид нар чухал заалт оруулж байна. Сэтгэхгүйн өөр юмыг гаргаж ирэх ёстой. Тэгэхгүй бол өнөөдөр ээжүүдийн нуруун дээр энэ асуудал бол 100 хувь үүрэгдэж байгаа шүү гэдгийг хэлмээр байна.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Хоёр дахь асуудал бол энэ хүүхдийн нөхөр нь гэр бүлээ хаяад явахад энэ үүсэж байгаа эрсдэлээс хүүхэд хамгаалагдаж чадахгүй байгаа юм. Тэгэхээр энэ зүйлийг ямар хуулиар  та нар одоо энэ хуулинд оруулж өгсөн үү.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Өнөөдөр тоо баримтаар бол 81 мянга гаруй өрх толгойлсон эмэгтэйчүүд байгаа. Энэ хүмүүс ямар ч амьдралын баталгаагүй үлдэж байгаа шүү дээ. Тэгэхээр энийг ямар сангаас, ямар тэтгэмжээр энэ хүүхдүүд хоолны мөнгөө бусад амьжиргааны зардлаа залгуулдаг юм бэ гэхээр ямар ч зүй байхгүй байгаа. Тэгэхээр энэ асуудлуудыг одоо тодорхой хариулж өгөөч ээ. Тэгээд ер нь Хүүхдийн эрхийн хуультай нь хамтарч бас ажлын хэсэг байгуулж хэлэлцэх нь зүйтэй байх гэж бодож байна. Баярлалаа.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З.Энхболд:</w:t>
      </w:r>
      <w:r>
        <w:rPr>
          <w:rFonts w:ascii="Arial" w:cs="Arial" w:hAnsi="Arial"/>
          <w:b w:val="false"/>
          <w:bCs w:val="false"/>
          <w:i w:val="false"/>
          <w:iCs w:val="false"/>
          <w:sz w:val="24"/>
          <w:szCs w:val="24"/>
          <w:u w:val="none"/>
          <w:lang w:val="mn-MN"/>
        </w:rPr>
        <w:t xml:space="preserve"> -Хэнээс асуув. Ажлын хэсэг үү. Баавгай хариулъя.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Х.Баавгай:</w:t>
      </w:r>
      <w:r>
        <w:rPr>
          <w:rFonts w:ascii="Arial" w:cs="Arial" w:hAnsi="Arial"/>
          <w:b w:val="false"/>
          <w:bCs w:val="false"/>
          <w:i w:val="false"/>
          <w:iCs w:val="false"/>
          <w:sz w:val="24"/>
          <w:szCs w:val="24"/>
          <w:u w:val="none"/>
          <w:lang w:val="mn-MN"/>
        </w:rPr>
        <w:t xml:space="preserve"> -Одонтуяа гишүүний асуултад хариулъя. Нэгдүгээрт энэ гэр бүл салалтаас болж гол хохирогч нь бол хүүхэд эмэгтэйчүүд байдаг гэдэг. Үнэхээр энэний дийлэнх нь бол үндсэн хохирогч нь бол хүүхэд болж үлддэг. Тэгэхээр энэ тухай асуудлыг бид нар энэ Гэр бүлийн тухай хуулинд бол тусгаж өгсөн байгаа. Тэгэхээр энэ хуулиуд маань уялдаа холбоотой явж байгаа учраас бас энэ асуудлууд ингэж нэг нэг нэгнээсээ урган гарч байгаа гэж ингэж ойлгож байна. Харин үүнтэй холбогдуулаад хоёр дахь асуултыг давхар хэлчихье.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Өрх толгойлсон эмэгтэйчүүд тэгээд тэнд хүүхдэд өгөх хүүхдийн асуудал нь мөн Гэр бүлийн тухай хуулинд бид нар энэ хэлэлцүүлгийн явцад бас саналууд ороод явж байгаа. Энд тухайлбал бас Одонтуяа гишүүний санал болгож байсан тэтгэлгийн эрсдэлийн сан байгуулах тухай асуудлыг ажлын хэсэг маань Гэр бүлийн хуулийн асуудалд бас оруулаад явж байгаа. Энэ хэрэв Гэр бүлийнхээ хуулинд суугаад дэмжигдэж ингэх юм бол бид нар бол энэ гэр бүл салалтаас үүсээд олон хүүхдийг аваад явж байгаа эх хүнд дарамтыг нь багасгаж тухайн хүүхэд бол тэр тэтгэлгийн сангаа аваад явах ийм боломж бүрдэх юм гэсэн ийм байдлаар нөгөө Гэр бүлийн хуулийнхаа ажлын хэсэгт энэ маань ороод явж байгаа. Төрийн байгууллага гэр бүлтэй байх цагийг гаргахгүй байна гэдэг асуудлыг хаана оруулж өгөх вэ гэж.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Гэр бүлийн тухай хуулинд. Бид нар үүний дараа бас хэлэлцэгдэж байгаа Хүүхдийн эрхийн тухай хууль нь аль болохоор аж ахуйн нэгж байгууллага, хүүхэдтэйгээ хамт байх ийм нөхцөл боломжийг хангах тэр байтугай хүүхдийн сурлага хүмүүжилтэй холбоотой асуудлаар цалинтай чөлөө олгох тухай асуудлыг дотоод хууль, журамдаа оруулж хэрэгжүүлэх ёстой гэсэн ийм заалтыг бол оруулж өгсөн байгаа. Тэгэхээр Хүүхдийн эрхийн тухай хуулийн дээр энэ талын асуудлууд бол тодорхой гарч ирнэ. Мөн Хүүхдийн эрхийн тухай хууль нь энэ эцэг эх, албан хаагчид гэр бүлтэйгээ байх нөхцөл боломжийг хангах талаар ийм тусгай заалт бол бас хүүхдийн эрхийн тухай дараагийн хуулин дээр тодорхой гарч ирэх болно. Тэгээд эдгээр хуулиуд уялдаатай гарч ирж байгаа учраас энэ Одонтуяа гишүүний асууж байгаа асуудлууд энэ дээр бас давхар гараад ирэх болов уу гэж ингэж бодож байна. Баярлалаа.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З.Энхболд:</w:t>
      </w:r>
      <w:r>
        <w:rPr>
          <w:rFonts w:ascii="Arial" w:cs="Arial" w:hAnsi="Arial"/>
          <w:b w:val="false"/>
          <w:bCs w:val="false"/>
          <w:i w:val="false"/>
          <w:iCs w:val="false"/>
          <w:sz w:val="24"/>
          <w:szCs w:val="24"/>
          <w:u w:val="none"/>
          <w:lang w:val="mn-MN"/>
        </w:rPr>
        <w:t xml:space="preserve"> -Бямбацогт гишүүн асууя.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С.Бямбацогт:</w:t>
      </w:r>
      <w:r>
        <w:rPr>
          <w:rFonts w:ascii="Arial" w:cs="Arial" w:hAnsi="Arial"/>
          <w:b w:val="false"/>
          <w:bCs w:val="false"/>
          <w:i w:val="false"/>
          <w:iCs w:val="false"/>
          <w:sz w:val="24"/>
          <w:szCs w:val="24"/>
          <w:u w:val="none"/>
          <w:lang w:val="mn-MN"/>
        </w:rPr>
        <w:t xml:space="preserve"> -Баярлалаа. Тэгээд Хүүхэд хамгааллын тухай болон Хүүхдийн эрхийн тухай хууль бас цаг үеэ олж бид нар хэлэлцэж байгаа. Гарцаа байхгүй шийдэх ёстой асуудал гэж ойлгож байгаа. Энэ хуулиуд дээр бас бичсэнийг хэлж л байна л даа. Хүүхдийн эрх журамт үүрэг эцэг, эхийн үүрэг, хүүхдийн одоо амьдрах, хөгжих, хамгаалуулах, нийгмийн амьдралд оролцох эрх үүргийг нь тусгасан байгаа. Хүүхдийг одоо нийгэм гэр бүлийн аливаа дарамтад орохгүй байх, мөлжлөгөд автахгүй байх чиглэлээр хүүхдийн эрхийг хамгаалах чиглэлээр нэлээд сайн тусгаж өгсөн гэж. Тэгэхээр өнөөдөр бол хөдөөд тулгамдсан нэг асуудал, хотод бас тулгамдсан асуудал хоёр дээр л бас нэг жишээ аваад асуулт асуух гээд байна л даа. Өнөөдөр Ерөнхий боловсролын сургуульд хүүхдийг оруулахдаа заавал 6 настай орох ёстой гэсэн байдаг. Энэ маань хөдөөгийн малчин иргэдэд маш их хүндээр тусдаг. Зургаан настай хүүхдээ дагаа гэр нь хоёр, гурав хуваагддаг. Үүнийгээ дагаад маш их хүндрэлтэй асуудлууд  үүсдэг.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Заавал зургаан настай сургах биш 6-8 настай гэдэг юм уу сонголттойгоор сургуульд орох бололцоо боломжийг нь бүрдүүлж өгөх бололцоо байхгүй юу. Энэ асуудал бол хүүхдийн бас эрхийг хамгаалах хүүхдийг сурч хөгжих гэсэн аав ээжтэйгээ эрүү аюулгүй орчинд амьдрах бололцоог бүрдүүлэх гэдэг үүднээсээ шийдэх ёстой л асуудал байх. Нөгөө нэг асуудал хотод сургуулийн хүүхдүүд маань хувийн томоохон сургуулиудын хүүхдүүд маань сургуулийн автобусаар явдаг. Манай Улсын сургуулийн хүүхдүүд бол ерөөсөө сургуулийн автобус явдаггүй, нийтийн тээвэрт мөнгөө төлж зорчдог, хүүхдүүд маань. Гэтэл оюутнууд маань нийтийн тээврээр автобусаар зорчихдоо үнэ төлбөргүй зорчдог. Ерөнхий боловсролын сургуулийн сурагч нар маань мөнгө төлж зорчдог. Энийг яг хичээлийн цагаар гэр сургууль гэсэн чиглэлд нь хүүхдийг үнэ төлбөргүй зорчуулах асуудлыг шийдэж болохгүй юу. Ингэж бас хүүхдийн эрхийн хууль баталж байгаа юм чинь энэ талаар бас ямар асуудал тусгахаар орсон бэ. Энэ дээр бас нэг тодорхой хариултууд өгөөч.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Хүүхдээ тэр гэр орондоо хараа хяналтгүй хайхрамжгүй орхисон эцэг эхчүүд, авто машинд авч явахдаа бас суудлыг даруулга бүс хэргэлддэггүй гээд асуудлууд бас үүсдэг. Үүнээс болж аваар осол гэнэтийн гай гамшиг тохиолддог. Энэ тал дээр хүүхдийн эцэг эхийн үүргийг, үүргээ биелүүлээгүй эцэг эхчүүдэд ямар хариуцлага тооцох юм бэ. Эцэг маань үүргээ яаж биелүүлэх боломж бололцоог нь бүрдүүлж өгөх юм бэ. Энэ талаар бас энэ хоёр хуультай ямар зүйл заалт зохицуулалтууд тусгаж өгсөн бэ гэсэн гурван асуултыг асууя.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З.Энхболд:</w:t>
      </w:r>
      <w:r>
        <w:rPr>
          <w:rFonts w:ascii="Arial" w:cs="Arial" w:hAnsi="Arial"/>
          <w:b w:val="false"/>
          <w:bCs w:val="false"/>
          <w:i w:val="false"/>
          <w:iCs w:val="false"/>
          <w:sz w:val="24"/>
          <w:szCs w:val="24"/>
          <w:u w:val="none"/>
          <w:lang w:val="mn-MN"/>
        </w:rPr>
        <w:t xml:space="preserve"> -Баавгай хариулъя.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Х.Баавгай:</w:t>
      </w:r>
      <w:r>
        <w:rPr>
          <w:rFonts w:ascii="Arial" w:cs="Arial" w:hAnsi="Arial"/>
          <w:b w:val="false"/>
          <w:bCs w:val="false"/>
          <w:i w:val="false"/>
          <w:iCs w:val="false"/>
          <w:sz w:val="24"/>
          <w:szCs w:val="24"/>
          <w:u w:val="none"/>
          <w:lang w:val="mn-MN"/>
        </w:rPr>
        <w:t xml:space="preserve"> -Бямбацогт гишүүний асуултад хариулъя. Зургаан наснаас хүүхэд сургуульд орох боловсролын тухай хуулин дээр байгаа. Сонголттой байж болох уу гэдэг асуудал. Яг хүүхдийн эрхийн үүднээс бол хүүхэд өөрөө үзэл бодлоо чөлөөтэй илэрхийлэх ийм боломжтой гэдэг утгаараа таван настайгаас сургуульд орох ийм саналаа илэрхийлэх ийм эрх зүйн боломж нь бол хүүхдийн эрхийн тухай бид нарын энэ баталж нэгдэн орсон тухай конвенцид бол нээлттэй байгаа юм. Тэгэхдээ энийг бол боловсролын тухай ялангуяа сургуулийн өмнөх боловсролын тухай хуулиар зохицуулах ийм боломжтой. Хэрэв шаардлагатай бол тэр хуулиар л зохицуулах хэрэгтэй гэж ингэж бид нар үзсэн. Тийм учраас яг энэ хуулинд бол сурч боловсрох эрхийг нь тавьж өгсөн болохоос биш яг насны хязгаарлалтыг бол энэ хуулинд бол тавиагүй байгаа.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Бас нөгөө нэг асуудал нь хотод ялангуяа бага насны 5, 6 насны хүүхдүүд сургуульгүй үлдэх гээд байдаг. Энийг бид нар бас энэ хууль маань Хүүхэд харах үйлчилгээний тухай хуультай бас уялдаж явж байгаа тэгэхээр зэрэг сургуульд явахгүйгээр үлдээд байгаа тэр хүүхдүүдээ хүүхэд харах үйлчилгээний хуулинд хамруулах журмаар энэ цөөнхийг боловсролын асуудал энэ хамрагдахгүй байгаа асуудлыг бас оруулж болох байх, бид нар бас энэ хуультай уялдуулж явж байгаа учраас. Аюулгүй байдлын үүднээсээ энэ хүүхэд харах үйлчилгээний асуудал бас давхар явж байгаа. Энэнтэй уялдаж байгаа гэдгийг хэлье.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Сургуулийн автобусны асуудал байна. Энэ бол ажлын хэсэг бас авч үзэх бололцоотой гэж үзэж байна. Үнэхээр яг оюутнууд үнэмлэхээ үзүүлээд картаар үнэ төлбөргүй явж байвал хүүхэд бол заавал хүйтэн нойтонд автобусны буудалд хөөгдөж туугдаад хоёр зуун төгрөгөө, үнэмлэхээ үзүүлэх гээд л явдаг. Тэгэхээр гишүүний энэ саналыг бас бүр тодорхой тусгаад өгчихвөл их зүгээр юм болов уу гэдэг үүднээс хандаж байна.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Суудлын бүс хэрэглэхгүй байгаа асуудал бол энэ замын хөдөлгөөний аюулгүй байдлын тухай хууль, дүрэм журмаараа бас зохицуулагдаж байгаа учраас хүүхдийн эрх ашгийн үүднээс энэ хуулинд нийцэж байгаа учраас тусгайлан зүйл бол оруулаагүй байгаа. Баярлалаа.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З.Энхболд:</w:t>
      </w:r>
      <w:r>
        <w:rPr>
          <w:rFonts w:ascii="Arial" w:cs="Arial" w:hAnsi="Arial"/>
          <w:b w:val="false"/>
          <w:bCs w:val="false"/>
          <w:i w:val="false"/>
          <w:iCs w:val="false"/>
          <w:sz w:val="24"/>
          <w:szCs w:val="24"/>
          <w:u w:val="none"/>
          <w:lang w:val="mn-MN"/>
        </w:rPr>
        <w:t xml:space="preserve"> -Болорчулуун гишүүн асууя.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Х.Болорчулуун:</w:t>
      </w:r>
      <w:r>
        <w:rPr>
          <w:rFonts w:ascii="Arial" w:cs="Arial" w:hAnsi="Arial"/>
          <w:b w:val="false"/>
          <w:bCs w:val="false"/>
          <w:i w:val="false"/>
          <w:iCs w:val="false"/>
          <w:sz w:val="24"/>
          <w:szCs w:val="24"/>
          <w:u w:val="none"/>
          <w:lang w:val="mn-MN"/>
        </w:rPr>
        <w:t xml:space="preserve"> -Хүүхэд хамгааллын талаар хүүхдийн эрхийг хамгаалах тухай чухал хууль орж байна. Гэхдээ энэ хуулийг ингээд уншаад хараад байхад нэлээд тунхаглалын шинжтэй зүйл заалтууд их л орсон харагдаж байна. Ер нь энэ хууль гарснаараа амьдрал дээр бас шууд бодит биеллээ олох үр дүн гарах ийм л хууль бидэнд чухал шүү дээ. Тэрнээс биш бичиг баримт гаргаад л байна, гаргаад л байна. Үр дүн муутай бичиг баримт гаргах нь бол тийм чухал биш шүү дээ. Ялангуяа энэ хуулийг харж уншиж байхад тэр өнчин өрөөсөн хүүхдүүдийн, бүтэн өнчин хүүхдүүдийн эрхийг хамгаалах асуудал бас их бүрхэг байна. 10 оны тооллогоор 281 хүүхэд 15 хүртэлх насны бүтэн өнчин хүүхэд гэсэн тоо судалгаа байна гэж дурдсан байна. Энэ бол худлаа. Үүнээс хэд дахин их байгаа. Тэгээд яг амьдрал дээр яг хөдөө орон нутагт ажиллаж байхад бол тэнд ч 13, 14 настай ах эгч нь хэдэн дүүгээ хараад байж байна хөөрхий гэж хэлэхээс цаашгүй ийм байдалтай л одоо амьдрал дээр харагдаж байна шүү дээ.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Хуучин бол 18 аймагт Улсын том асрамжийн газар байсан. Одоо бол байхгүй болсон. Энэ Улсын асрамжийн газар нэмж байгуулах мөн хувийн асрамжийн газар байгуулахад түүнийг энэ хуультай уялдуулж холбож өгсөн зүйл заалтууд орж өгвөл бас их зүгээр санагдаж байна. </w:t>
      </w:r>
    </w:p>
    <w:p>
      <w:pPr>
        <w:pStyle w:val="style0"/>
        <w:jc w:val="both"/>
      </w:pPr>
      <w:r>
        <w:rPr>
          <w:rFonts w:ascii="Arial" w:cs="Arial" w:hAnsi="Arial"/>
          <w:b w:val="false"/>
          <w:bCs w:val="false"/>
          <w:i w:val="false"/>
          <w:iCs w:val="false"/>
          <w:sz w:val="24"/>
          <w:szCs w:val="24"/>
          <w:u w:val="none"/>
          <w:lang w:val="mn-MN"/>
        </w:rPr>
        <w:tab/>
      </w:r>
    </w:p>
    <w:p>
      <w:pPr>
        <w:pStyle w:val="style0"/>
        <w:jc w:val="both"/>
      </w:pPr>
      <w:r>
        <w:rPr>
          <w:rFonts w:ascii="Arial" w:cs="Arial" w:hAnsi="Arial"/>
          <w:b w:val="false"/>
          <w:bCs w:val="false"/>
          <w:i w:val="false"/>
          <w:iCs w:val="false"/>
          <w:sz w:val="24"/>
          <w:szCs w:val="24"/>
          <w:u w:val="none"/>
          <w:lang w:val="mn-MN"/>
        </w:rPr>
        <w:tab/>
        <w:t xml:space="preserve">Түүнээс гадна хөгжлийн бэрхшээлтэй хүүхдийн асуудлыг энэ хүүхдийн эрхтэй холбогдуулж ярих хэрэгтэй. Ялангуяа хөгжлийн бэрхшээлтэй хүүхэд нэг хүүхэд гэр бүл байхад л гэр бүлийн гишүүний 2.1 нь одоо заавал ажилгүй байх, энэ эргээд тэр гэр бүлийн орлого бүх зүйл нөлөөлдөг. Энийг ч гэсэн уялдуулж энэ хуулин дээрээ тусгаж шигтгэж өгвөл ямар вэ. Яагаад энэ тал дээр дурдаагүй юм бэ гэж асуумаар байна даа. Баярлалаа.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З.Энхболд:</w:t>
      </w:r>
      <w:r>
        <w:rPr>
          <w:rFonts w:ascii="Arial" w:cs="Arial" w:hAnsi="Arial"/>
          <w:b w:val="false"/>
          <w:bCs w:val="false"/>
          <w:i w:val="false"/>
          <w:iCs w:val="false"/>
          <w:sz w:val="24"/>
          <w:szCs w:val="24"/>
          <w:u w:val="none"/>
          <w:lang w:val="mn-MN"/>
        </w:rPr>
        <w:t xml:space="preserve"> -Ажлын хэсгийн гишүүн Баавгай хариулъя.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Х.Баавгай:</w:t>
      </w:r>
      <w:r>
        <w:rPr>
          <w:rFonts w:ascii="Arial" w:cs="Arial" w:hAnsi="Arial"/>
          <w:b w:val="false"/>
          <w:bCs w:val="false"/>
          <w:i w:val="false"/>
          <w:iCs w:val="false"/>
          <w:sz w:val="24"/>
          <w:szCs w:val="24"/>
          <w:u w:val="none"/>
          <w:lang w:val="mn-MN"/>
        </w:rPr>
        <w:t xml:space="preserve"> -Болорчулуун гишүүний асуултад хариулъя. Манай ажлын хэсэг дээр 2014 оны статистикаар бол бүтэн өнчин хүүхэд  4096, хагас өнчин хүүхэд 35 мянга байсан ийм статистик гарсан. Эндээс үзэхэд бол өнчин бүтэн өнчин хүүхдийн асуудал бол үнэхээр энэ хуулинд бол зайлшгүй орж ирдэг. Гэхдээ Хүүхдийн эрхийн тухай хуулинд бол энэ хүнд нөхцөлд байгаа хүүхэд гэсэн томьёоллоор энэ бүтэн өнчин хүүхэд, хөдөлмөр эрхэлж байгаа бусад хүүхдүүд бол томьёологдож орж ирдэг. Тийм учраас энэ хүүхдийн эрхийн асуудлуудыг яг энэ бүтэн өнчин хүүхдийн талаар авах нарийвчилсан арга хамжээ нь халамжийн тухай, Нийгмийн даатгалын тухай хуулиудад тусгайлан суусан байдаг. Тэтгэвэр, тэтгэмжийн тухай, энэ дээр тодорхой заасан байдаг учраас бид нар яг тэр хуулинд оруулсан зүйлийг тодорхой нарийвчилж оруулаагүй. Энд энэ хүүхдүүдийг төрөөс дэмжиж төрийн анхаарал халамжид байлгана гэдэг зарчмын гол асуудлыг энэ хуулинд нь тунхаглаж өгсөн байгаа.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Асран хамгааллын газрууд өнөөдөр дэлхий нийтээр баримталж байгаа нэг бодлого бол төвлөрсөн асрамж халамжийн газруудаас татгалзаж аль болох гэр бүлд нь түшиглэсэн. Гэр бүлтэй төсттэй тийм орчинд хүүхдүүдийг байлгах гэдэг дэлхий нийтийн энэ чиг хандлагынхаа хэмжээнд магадгүй энэ маань манай Монгол уламжлалтай ч гэсэн холбоотой явж ирсэн. Ах дүүсийнхээ, төрөл садангийнхаа, овог омгийнхоо үр удмын хүүхдүүдийг өөрийнхөө ах дүү дээрээ авдаг, асардаг, хамгаалдаг ийм сайхан уламжлал ч байсан. Тэгээд дэлхий нийтийн энэ хандлага хоёр бол нэгдэж байгаа учраас аль болохоор төвлөрсөн асрамж, халамжийн газруудаас татгалзах бодлогыг, үзэл баримтлалыг баримталж бид нар энэ хуулийнхаа асуудал дээр анхаарлаа хандуулж ирсэн байгаа. Тийм учраас гэр бүлийн тухай хууль болоод мөн энэ хамгааллын тухай хуулинд хувилбарт үйлчилгээ гэдэг хэлбэрээр энэ асрамж халамжийн газруудад байгаа хүүхдүүдийн төвлөрсөн байдлаар холдуулах ийм хэмжээг бол хийж байгаа.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Тухайлбал хуулийн 34 дүгээр зүйл бол яг энэ асрамж халамжийн бүтэн өнчин яах аргагүй асран хамгаалагч нь тодорхойгүй болчихсон, хэн ч асарч хамгаалах боломжгүй болсон тохиолдолд Монгол Улсын нэгдэж орсон конвенцийн заалтын дагуу тэр хүүхдийг асрахыг төр хариуцна гэсэн энэ зарчмын дагуу бол орон байраар хангах сургууль боловсролд сурах боломжоор нь хангах цаашид нь бол хөдөлмөр, орон сууцаар хангах энэ асуудал бол бүрэн тодорхой хуулиудаар холбогдоод явж байхад боломжтой гэж ингэж үзэж байгаа.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Мөн энэ магадлан итгэмжлэгдсэн байгууллагууд гэж бид нар тодорхойлж өгсөн. Өөрөөр хэлбэл хүүхдийн хамгааллын чиглэлээр үйл ажиллагаа явуулж байгаа энэ байгууллагуудаар дамжуулж бид нар энэ хүүхэд хамгааллын үйлчилгээг үзүүлнэ гээд. Өнөөдөр төвлөрсөн улсын төсвөөс явж байгаа асрамжийн халамжийн шинжтэй байгууллага хоёр газар байна. Өнөр бүл</w:t>
      </w:r>
      <w:r>
        <w:rPr>
          <w:rFonts w:ascii="Arial" w:cs="Arial" w:hAnsi="Arial"/>
          <w:b w:val="false"/>
          <w:bCs w:val="false"/>
          <w:i w:val="false"/>
          <w:iCs w:val="false"/>
          <w:sz w:val="24"/>
          <w:szCs w:val="24"/>
          <w:u w:val="none"/>
          <w:lang w:val="mn-MN"/>
        </w:rPr>
        <w:t>,</w:t>
      </w:r>
      <w:r>
        <w:rPr>
          <w:rFonts w:ascii="Arial" w:cs="Arial" w:hAnsi="Arial"/>
          <w:b w:val="false"/>
          <w:bCs w:val="false"/>
          <w:i w:val="false"/>
          <w:iCs w:val="false"/>
          <w:sz w:val="24"/>
          <w:szCs w:val="24"/>
          <w:u w:val="none"/>
          <w:lang w:val="mn-MN"/>
        </w:rPr>
        <w:t xml:space="preserve"> хүүхэд хөгжил хамгааллын төв байна, Нийслэлийн харьяанд явдаг хүүхдийн сургалт хүмүүжлийн төв гэсэн хоёр төв. Бусад 33 төв нь бол дандаа олон улсын байгууллага, төрийн бус ийм байгууллагуудын чиглэлээр асрамж, халамжийн 30 гаруй байгууллагууд явж байгаа юм.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Хөгжлийн бэрхшээлтэй хүүхдийн асуудлыг бид нар тусгайлсан бүлэг болгоод оруулчихсан байгаа. Энэ бол </w:t>
      </w:r>
      <w:r>
        <w:rPr>
          <w:rFonts w:ascii="Arial" w:cs="Arial" w:hAnsi="Arial"/>
          <w:b w:val="false"/>
          <w:bCs w:val="false"/>
          <w:i w:val="false"/>
          <w:iCs w:val="false"/>
          <w:sz w:val="24"/>
          <w:szCs w:val="24"/>
          <w:u w:val="none"/>
          <w:lang w:val="mn-MN"/>
        </w:rPr>
        <w:t>Х</w:t>
      </w:r>
      <w:r>
        <w:rPr>
          <w:rFonts w:ascii="Arial" w:cs="Arial" w:hAnsi="Arial"/>
          <w:b w:val="false"/>
          <w:bCs w:val="false"/>
          <w:i w:val="false"/>
          <w:iCs w:val="false"/>
          <w:sz w:val="24"/>
          <w:szCs w:val="24"/>
          <w:u w:val="none"/>
          <w:lang w:val="mn-MN"/>
        </w:rPr>
        <w:t xml:space="preserve">үүхдийн эрхийн тухай хуулин дээрээ бас энэ талын асуудал нэлээд тодорхой нарийвчилсан бий. Мөн одоо боловсруулагдаад төсөлд орж байгаа </w:t>
      </w:r>
      <w:r>
        <w:rPr>
          <w:rFonts w:ascii="Arial" w:cs="Arial" w:hAnsi="Arial"/>
          <w:b w:val="false"/>
          <w:bCs w:val="false"/>
          <w:i w:val="false"/>
          <w:iCs w:val="false"/>
          <w:sz w:val="24"/>
          <w:szCs w:val="24"/>
          <w:u w:val="none"/>
          <w:lang w:val="mn-MN"/>
        </w:rPr>
        <w:t>Х</w:t>
      </w:r>
      <w:r>
        <w:rPr>
          <w:rFonts w:ascii="Arial" w:cs="Arial" w:hAnsi="Arial"/>
          <w:b w:val="false"/>
          <w:bCs w:val="false"/>
          <w:i w:val="false"/>
          <w:iCs w:val="false"/>
          <w:sz w:val="24"/>
          <w:szCs w:val="24"/>
          <w:u w:val="none"/>
          <w:lang w:val="mn-MN"/>
        </w:rPr>
        <w:t xml:space="preserve">өгжлийн бэрхшээлтэй иргэний эрхийг хамгаалах тухай хуульд бас тодорхой асуудал орох учраас бид нар энэний үзэл баримтлалтай бас уялдуулаад хуулийг боловсруулсан байгаа, баярлалаа.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З.Энхболд: </w:t>
      </w:r>
      <w:r>
        <w:rPr>
          <w:rFonts w:ascii="Arial" w:cs="Arial" w:hAnsi="Arial"/>
          <w:b w:val="false"/>
          <w:bCs w:val="false"/>
          <w:i w:val="false"/>
          <w:iCs w:val="false"/>
          <w:sz w:val="24"/>
          <w:szCs w:val="24"/>
          <w:u w:val="none"/>
          <w:lang w:val="mn-MN"/>
        </w:rPr>
        <w:t xml:space="preserve"> -Сарангэрэл гишүүн асууя.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Д.Сарангэрэл:</w:t>
      </w:r>
      <w:r>
        <w:rPr>
          <w:rFonts w:ascii="Arial" w:cs="Arial" w:hAnsi="Arial"/>
          <w:b w:val="false"/>
          <w:bCs w:val="false"/>
          <w:i w:val="false"/>
          <w:iCs w:val="false"/>
          <w:sz w:val="24"/>
          <w:szCs w:val="24"/>
          <w:u w:val="none"/>
          <w:lang w:val="mn-MN"/>
        </w:rPr>
        <w:t xml:space="preserve"> -Хүүхдийн асуудал бол Оюу толгой, Таван толгойгоос илүү ач холбогдолтой анхаарлын төвд байх асуудал мөн. Энэ асуудлыг бол манай Улсын Их Хурал өнөөдөр анхааралдаа аваад хэлэлцэж байгаад бол талархаж байна. Манай аавуудын төлөөлөл болсон Батсуурь гишүүн маань их товч тодорхой асуудлыг хөндөж тавьж байгаад би их талархаж байна. Насанд хүрээгүй хүүхдүүдийг хараа хяналтгүй орхивол хуультай шүү гэдгийг л энэ хүүхэд хамгааллын хуульд заавал тусгаж өгөх ёстой гэсэн нэг санал байгаа юм. Нөгөө талаас бол тэр нэгдүгээр ангид элсэх хүүхдийнхээ насны сонголтыг тэр дундаа суманд 6-8 насны хүүхэд сургуульд элсэж болох тэр сонголтын боломжийг энэ хүүхэд хамгааллынхаа хуулийн төсөлд суулгаад өгчихвөл дагаад Боловсролын тухай хуульд өөрчлөлт оруулах боломжтой гэж үзээд байгаа юм. Үүнийг манай ажлын хэсэг анхаараасай гэж бодож байгаа юм. Насанд хүрээгүй хүүхдийг хараа хяналтгүй орхих тухай асуудал бол дэлхийн бүх оронд анхаарлын төвд нь байдаг асуудал юм билээ. Тухайлбал Германд бол 16 нас хүрээгүй хүүхдийг насанд хүрээгүй гэж үздэг. Англид 14 нас хүртэл, Ирландад бол 18 нас хүртэл нь насанд хүрээгүй хүүхэд гэж үзээд хэрвээ та насанд хүрээгүй хүүхдийг тухайлбал Германд 10-15 минут хараа хяналтгүй орхивол хуулийн хариуцлага хүлээдэг ийм заалтууд үйлчилж байна.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Өнөөдөр бид бол насанд хүрээгүй хүүхдийг хараа хяналтгүй орхих тухай асуудал ярихаар зэрэг Монгол ахуйгаа түрүүлж хөндөөд байгаа юм. Хөдөө мал хуйгаа яах юм бэ, хурга, ишгэндээ явна гээд. Хүүхдээ орхихоос өөр аргагүй. Манай Монгол ахуй бол ийм гэж. Ингээд хонь малаа голлоод яваад ирэхэд нь хамгийн сүүлийн жишээ Хөвсгөл аймагт бол гурван хүүхэд гэр оронтойгоо шата</w:t>
      </w:r>
      <w:r>
        <w:rPr>
          <w:rFonts w:ascii="Arial" w:cs="Arial" w:hAnsi="Arial"/>
          <w:b w:val="false"/>
          <w:bCs w:val="false"/>
          <w:i w:val="false"/>
          <w:iCs w:val="false"/>
          <w:sz w:val="24"/>
          <w:szCs w:val="24"/>
          <w:u w:val="none"/>
          <w:lang w:val="mn-MN"/>
        </w:rPr>
        <w:t>ж</w:t>
      </w:r>
      <w:r>
        <w:rPr>
          <w:rFonts w:ascii="Arial" w:cs="Arial" w:hAnsi="Arial"/>
          <w:b w:val="false"/>
          <w:bCs w:val="false"/>
          <w:i w:val="false"/>
          <w:iCs w:val="false"/>
          <w:sz w:val="24"/>
          <w:szCs w:val="24"/>
          <w:u w:val="none"/>
          <w:lang w:val="mn-MN"/>
        </w:rPr>
        <w:t xml:space="preserve"> үхсэн байгаа юм. Тэгэхээр зэрэг одоо  мал гол уу, хүүхэд гол уу гэдэг асуудал яригдаад байгаа юм.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Хоёрдугаарт Монгол хүн бол их хэнэггүй. Ер нь хүүхэд бол борог өөрийнхөө зоргоор ингээд өснө гэж үздэг. Тийм зүйл бол байхгүй. Статистик тоонууд харуулж байгаа юм. Манай Монгол Улсад 10 мянган хүүхэд тутмын 154 нь түлэгдэж байна. Үгүй бол жорлонд унаад үхдэг, савтай усанд, лаазтай усанд орж үхдэг, муу усны нүхэнд ордог. Ихэнх нь түлэгдэж байна. Өнөөдөр бол бид нар Улсын Их Хурлын гишүүд нэг хоёрдугаар ангийнхаа хүүхдийг хэзээ ч өөрөөр нь зам гараад гүй чи өөрөө хичээлдээ яв гэж хэлдэггүй шүү дээ. Тэгэхээр энийг Монгол ахуйтай холбохоос илүүтэй харин манай улсын онцлогт тохируулж хэдэн настай хүүхдийг бид нар насанд хүрээгүй гэж үзэх юм бэ. Бага насны хүүхдийг хараа хяналтгүй орхиж болохгүй гэдгийг хуулиар хориглох тухай асуудлыг харин  насны хязгаарын тухай ярьж болох юм.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Жилд 0-5 насны 29 хүүхэд эцэг, эх асран хамгаалагчийн хараа хяналт хайхрамжгүй үүднээс амь насаа алдаж байгаа юм. Энх цагийн эрсдэл манай бага насны хүүхдүүдэд чухамдаа энэ цаг үед тохиогоод байна. Тийм учраас бол миний санаанд насанд хүрээгүй эсвэл насны хязгаар тогтоож бага насны хүүхдийг хараа хяналтгүй орхиж гарахыг хориглох хуулийн заалтыг </w:t>
      </w:r>
      <w:r>
        <w:rPr>
          <w:rFonts w:ascii="Arial" w:cs="Arial" w:hAnsi="Arial"/>
          <w:b w:val="false"/>
          <w:bCs w:val="false"/>
          <w:i w:val="false"/>
          <w:iCs w:val="false"/>
          <w:sz w:val="24"/>
          <w:szCs w:val="24"/>
          <w:u w:val="none"/>
          <w:lang w:val="mn-MN"/>
        </w:rPr>
        <w:t>Х</w:t>
      </w:r>
      <w:r>
        <w:rPr>
          <w:rFonts w:ascii="Arial" w:cs="Arial" w:hAnsi="Arial"/>
          <w:b w:val="false"/>
          <w:bCs w:val="false"/>
          <w:i w:val="false"/>
          <w:iCs w:val="false"/>
          <w:sz w:val="24"/>
          <w:szCs w:val="24"/>
          <w:u w:val="none"/>
          <w:lang w:val="mn-MN"/>
        </w:rPr>
        <w:t xml:space="preserve">үүхэд хамгааллын тухай хуулинд заавал байх хэрэгтэй гэдэг ийм саналтай байна. Ажлын хэсгийг энэ тал дээр насны хязгаар болон энийг хориглох тал дээр нь ямар боломж байна гэдгийг хариу өгөөч. Нөгөө талаас сумын сургуульд нэгдүгээр ангид элсэх хүүхдүүдийн насны сонголтын тухайд ямар боломж байна гэдэг тал дээр хариулт авах гэсэн юм. Баярлалаа.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З.Энхболд:</w:t>
      </w:r>
      <w:r>
        <w:rPr>
          <w:rFonts w:ascii="Arial" w:cs="Arial" w:hAnsi="Arial"/>
          <w:b w:val="false"/>
          <w:bCs w:val="false"/>
          <w:i w:val="false"/>
          <w:iCs w:val="false"/>
          <w:sz w:val="24"/>
          <w:szCs w:val="24"/>
          <w:u w:val="none"/>
          <w:lang w:val="mn-MN"/>
        </w:rPr>
        <w:t xml:space="preserve"> -Мэндчилгээ дэвшүүлье. Улсын Их Хурлын гишүүн Түвдэндоржийн урилгаар нийслэлийн 5 дугаар бүрэн дунд сургуулийг 1985 онд төгсөгчид нийт 119 иргэн Улсын Их Хурлын чуулганы ажиллагаа, Төрийн ордонтой танилцаж байна. Түвдэндоржийн төгсөлт юм байна. Ажлын амжилт, эрүүл энх, сайн сайхан бүхнийг хүсэн ерөөе.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Ажлын хэсгийн гишүүн Баавгай хариулъя.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Х.Баавгай:</w:t>
      </w:r>
      <w:r>
        <w:rPr>
          <w:rFonts w:ascii="Arial" w:cs="Arial" w:hAnsi="Arial"/>
          <w:b w:val="false"/>
          <w:bCs w:val="false"/>
          <w:i w:val="false"/>
          <w:iCs w:val="false"/>
          <w:sz w:val="24"/>
          <w:szCs w:val="24"/>
          <w:u w:val="none"/>
          <w:lang w:val="mn-MN"/>
        </w:rPr>
        <w:t xml:space="preserve"> -Сарангэрэл гишүүний асуултад хариулъя. Яг түрүүн бас Батбаяр гишүүний асуулттай агуулгын хувьд ижил байна уу гэж ойлгож байна. Сургуульд орох насыг сонголттой буюу ялгавартай тогтоох тухай асуудлыг энэ хуулиндаа хуульчилж өгөөч ээ гэж. Хоёр боломж байх юм.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Нэгдүгээрт энэ хуулинд бид нар бас зарчмын зөрүүтэй саналаар орох нэг боломж байна. Магадгүй энэ хуулиа дагалдуулаад Сургуулийн өмнөх боловсролын тухай хуульд нэмэлт, өөрчлөлт оруулах энэ хуулийн төслийг бас зарчмын зөрүүтэй саналаар оруулах байдлаар энэ саналыг оруулах боломж байна уу даа л гэж бид нар ойлгож байна. Мөн бага насны хүүхдийн насыг тодорхой болгоод бага насны хүүхдийг хараа хяналтгүй орхихыг хориглох энэ саналыг болох уу гэж байна. Бид нар аль болохоор энэ хатуу хориглох боломж байна гэдэгт эрхэм гишүүд санал өгч байгаа бол бид нар энийг тусгахад татгалзах зүйлгүй байна. Энэ бол үнэхээр хүүхдийн эрхийг тодорхой хариулах боломжтой учраас насны хязгаарыг нь тодорхойлж өгөөд бага насны хүүхэд гэдэг тэр тодорхойлолтоо хийж өгөөд тэгээд энэ бага насны хүүхдийг хараа хяналтгүй орхихыг бол энэ хуулиндаа хориглоод оруулах ийм боломж бол байна уу даа л гэж ингэж харж байна баярлалаа.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З.Энхболд:</w:t>
      </w:r>
      <w:r>
        <w:rPr>
          <w:rFonts w:ascii="Arial" w:cs="Arial" w:hAnsi="Arial"/>
          <w:b w:val="false"/>
          <w:bCs w:val="false"/>
          <w:i w:val="false"/>
          <w:iCs w:val="false"/>
          <w:sz w:val="24"/>
          <w:szCs w:val="24"/>
          <w:u w:val="none"/>
          <w:lang w:val="mn-MN"/>
        </w:rPr>
        <w:t xml:space="preserve"> -Сарангэрэл гишүүн тодруулъя. Би энэ </w:t>
      </w:r>
      <w:r>
        <w:rPr>
          <w:rFonts w:ascii="Arial" w:cs="Arial" w:hAnsi="Arial"/>
          <w:b w:val="false"/>
          <w:bCs w:val="false"/>
          <w:i w:val="false"/>
          <w:iCs w:val="false"/>
          <w:sz w:val="24"/>
          <w:szCs w:val="24"/>
          <w:u w:val="none"/>
          <w:lang w:val="mn-MN"/>
        </w:rPr>
        <w:t>Х</w:t>
      </w:r>
      <w:r>
        <w:rPr>
          <w:rFonts w:ascii="Arial" w:cs="Arial" w:hAnsi="Arial"/>
          <w:b w:val="false"/>
          <w:bCs w:val="false"/>
          <w:i w:val="false"/>
          <w:iCs w:val="false"/>
          <w:sz w:val="24"/>
          <w:szCs w:val="24"/>
          <w:u w:val="none"/>
          <w:lang w:val="mn-MN"/>
        </w:rPr>
        <w:t xml:space="preserve">үүхэд хамгааллын тухай хуультай холбогдуулан бас энэ Тамгын газрын судалгаа, шинжилгээний хэлтсээс судалгаа хийлгэсэн юм аа дарга аа. Тэгээд их тийм сонирхолтой бусад  орны жишээнүүд байгаад байгаа юм. Тухайлбал Германд 16 нас хүрээгүй хүүхдийг хүчирхийлэлд өртүүлсэн, эсвэл 16 нас хүрээгүй хүүхэд биеэ үнэлсэн байх юм бол энэ байдалд нь хүргэсэн эцэг эхийг 6 жил хүртэл хорих эсвэл их хэмжээний мөнгөн торгууль ногдуулдаг ийм хууль заалт байдаг юм билээ. Манайд  бол хүүхэд нь хохирчхоод байхад чинь эцэг эхийг нь хориод торгоод давхар хохирох юм байна гэдэг байдлаар хандах юм билээ. Нэгэнт хүүхдийг бага насны хүүхдийг хараа хяналтгүй орхисон хуультай байхад ийм заалтыг зөрчсөн тохиолдолд хариуцлага хүлээлгэнэ гэдэг заалт оруулах боломж манайд бий юу.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З.Энхболд:</w:t>
      </w:r>
      <w:r>
        <w:rPr>
          <w:rFonts w:ascii="Arial" w:cs="Arial" w:hAnsi="Arial"/>
          <w:b w:val="false"/>
          <w:bCs w:val="false"/>
          <w:i w:val="false"/>
          <w:iCs w:val="false"/>
          <w:sz w:val="24"/>
          <w:szCs w:val="24"/>
          <w:u w:val="none"/>
          <w:lang w:val="mn-MN"/>
        </w:rPr>
        <w:t xml:space="preserve"> -Мэдэх үү. Танайд хуульч байна. Хуульч нь хэн юм бэ. Дугаар нь хэд  байна. 82 дээр нэрээ хэлээрэй.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Д.Дүгэржав :</w:t>
      </w:r>
      <w:r>
        <w:rPr>
          <w:rFonts w:ascii="Arial" w:cs="Arial" w:hAnsi="Arial"/>
          <w:b w:val="false"/>
          <w:bCs w:val="false"/>
          <w:i w:val="false"/>
          <w:iCs w:val="false"/>
          <w:sz w:val="24"/>
          <w:szCs w:val="24"/>
          <w:u w:val="none"/>
          <w:lang w:val="mn-MN"/>
        </w:rPr>
        <w:t xml:space="preserve"> Дүгэржав байна. Хүүхдийг хүчирхийлэлд өртүүлсэн, хүчирхийлсэн тохиолдолд хүлээлгэх хариуцлагын талаарх асуудлууд маань зөрчлийн тухай болон гэмт хэргийн тухай хуулийн төслүүдэд тусаад явж байгаа юм. Бид нар энэ хуулийн төсөл дээр ажиллах явцдаа гэмт хэргийн тухай хуулийн төсөлд бол бүлэг орсон байгаа. Хүүхдийн эсрэг гэмт хэрэгт оногдуулах ялуудыг тодорхойлсон байгаа. Ер нь энэ хуулийн зарчим маань зөрчил болон гэмт хэргүүдийг тэр тусгайлсан хуулиар нь зохицуулах зарчим явж байгаа учраас тэдгээр хуулиудтай уялдуулах замаар хариуцлагын тогтолцоонд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З.Энхболд:</w:t>
      </w:r>
      <w:r>
        <w:rPr>
          <w:rFonts w:ascii="Arial" w:cs="Arial" w:hAnsi="Arial"/>
          <w:b w:val="false"/>
          <w:bCs w:val="false"/>
          <w:i w:val="false"/>
          <w:iCs w:val="false"/>
          <w:sz w:val="24"/>
          <w:szCs w:val="24"/>
          <w:u w:val="none"/>
          <w:lang w:val="mn-MN"/>
        </w:rPr>
        <w:t xml:space="preserve"> -Тэгэхдээ Германых шиг эцэг эхийг нь шийтгэдэг зүйл бол манайд байхгүй шүү дээ. Шинэ Эрүүгийн хуулинд ч байхгүй байгаа тийм үү. Зөрчил дээр нь байгаа юм уу. Хорихгүй мөнгөөр торгодог шинэ концепц</w:t>
      </w:r>
      <w:r>
        <w:rPr>
          <w:rFonts w:ascii="Arial" w:cs="Arial" w:hAnsi="Arial"/>
          <w:b w:val="false"/>
          <w:bCs w:val="false"/>
          <w:i w:val="false"/>
          <w:iCs w:val="false"/>
          <w:sz w:val="24"/>
          <w:szCs w:val="24"/>
          <w:u w:val="none"/>
          <w:lang w:val="mn-MN"/>
        </w:rPr>
        <w:t>и</w:t>
      </w:r>
      <w:r>
        <w:rPr>
          <w:rFonts w:ascii="Arial" w:cs="Arial" w:hAnsi="Arial"/>
          <w:b w:val="false"/>
          <w:bCs w:val="false"/>
          <w:i w:val="false"/>
          <w:iCs w:val="false"/>
          <w:sz w:val="24"/>
          <w:szCs w:val="24"/>
          <w:u w:val="none"/>
          <w:lang w:val="mn-MN"/>
        </w:rPr>
        <w:t xml:space="preserve"> бол орж ирж байгаа юм байна. Урд нь бол огт байгаагүй тийм үү.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Эрдэнэ сайд нэмж хариулъя.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С.Эрдэнэ:</w:t>
      </w:r>
      <w:r>
        <w:rPr>
          <w:rFonts w:ascii="Arial" w:cs="Arial" w:hAnsi="Arial"/>
          <w:b w:val="false"/>
          <w:bCs w:val="false"/>
          <w:i w:val="false"/>
          <w:iCs w:val="false"/>
          <w:sz w:val="24"/>
          <w:szCs w:val="24"/>
          <w:u w:val="none"/>
          <w:lang w:val="mn-MN"/>
        </w:rPr>
        <w:t xml:space="preserve"> -Өнөөдөр нөгөө эдийн засгийн нийгмийн баталгаа бий болоогүй, орчин бий болоогүй байгаа учраас бид бас шууд хуульд эцэг эх байх эрхийг нь хасна ч гэдэг юм уу, ямар нэгэн тийм бусад улс оронд хэрэглэдэг тэр арга практикуудыг хэрэглэх боломж бол хараахан бүрдээгүй гэж харж байгаа юм. Тийм учраас бол одоогоор бол зөрчлийн тухай хууль дээр бол торгох шийтгэлийг ногдуулахаар ингэж орсон байгаа. Уг нь бол түрүүн Сарангэрэл гишүүний яриад байгаа тэр асуудал дээр бол эцэг эхийг нь торгох, шаардлагатай бол гэмт хэргийн Эрүүгийн хуулиар хариуцлага хүлээлгэх, Америкт бол жишээлбэл эцэг, эх байх эрхийг түдгэлзүүлэх, хасах гээд маш олон шийтгэлийн хэлбэрүүд байдаг л даа. Тэгээд манайд жишээ нь эцэг эх байх эрхийг нь хаслаа гэж бодоход тэр эцэг эх байх эрхийг нь хассан хүүхдийг хаана аваачих вэ яаж хүмүүжүүлэх вэ. Хэн тэр хүүхдийн хүмүүжил орчинд анхаарах вэ гэж маш олон асуудлууд үүсэх юм.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Тэгэхээр энэ асуудлуудыг шийдэж байж дараагийн алхам ээлж дараатай эрх зүйн зохицуулалтуудыг хийхгүй бол болохгүй гэж ажлын хэсэг дээр ярьсан.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З.Энхболд:</w:t>
      </w:r>
      <w:r>
        <w:rPr>
          <w:rFonts w:ascii="Arial" w:cs="Arial" w:hAnsi="Arial"/>
          <w:b w:val="false"/>
          <w:bCs w:val="false"/>
          <w:i w:val="false"/>
          <w:iCs w:val="false"/>
          <w:sz w:val="24"/>
          <w:szCs w:val="24"/>
          <w:u w:val="none"/>
          <w:lang w:val="mn-MN"/>
        </w:rPr>
        <w:t xml:space="preserve"> -Бакей гишүүн.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А.Бакей:</w:t>
      </w:r>
      <w:r>
        <w:rPr>
          <w:rFonts w:ascii="Arial" w:cs="Arial" w:hAnsi="Arial"/>
          <w:b w:val="false"/>
          <w:bCs w:val="false"/>
          <w:i w:val="false"/>
          <w:iCs w:val="false"/>
          <w:sz w:val="24"/>
          <w:szCs w:val="24"/>
          <w:u w:val="none"/>
          <w:lang w:val="mn-MN"/>
        </w:rPr>
        <w:t xml:space="preserve"> -Баярлалаа. Энэ хуулийн төсөлд хүүхэд хамгааллын зохицуулалт маань хүүхдүүдийн насны ялгавартайгаар хир зэрэг тусгагдсан бэ гэдэг асуудал байгаа юм л даа. Өөрөөр хэлбэл 6 нас хүртэл хүүхэд бол бас л өөрийгөө хамгаалах чадвар байхгүй. Заавал одоо бусдын дэмжлэг асран халамж шаарддаг. 6-10 хүртэл бас нэг өөр. 10-15 хүртэл бас нэг өөр. 15-аас дээш бол тэр хүүхэд өөрийгөө бүрэн хамгаалах чадвартай байх жишээтэй. Тэгэхээр энэ бодлого зохицуулалтын хувьд бол бас энэ хууль бол хүүхдийн насны ялгавартайгаар байвал илүү зохимжтой юм биш үү. Энэ талаар ер нь хуулийн төсөлд хир зэрэг харилцаа зохицуулалт тусгагдсан бэ гэдэг нэг асуудал байна.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Хоёрдугаарт бол одоо траншейны хүүхэд гээд нэг хэсэг хүүхэд байсан. Одоо чухам байна уу, үгүй юу би мэдэхгүй байна. Гэрээсээ дайжсан. Ер нь ийм хүүхдүүд хир зэрэг олон байдаг юм бэ. Тэгээд энэ гэрээсээ хүүхэд нь дайжсан эцэг эхэд хуулийн ямар хариуцлага хүлээлгэх вэ. Ер нь одоо траншейны  хүүхдийн хамгааллын асуудлаар бас илүү тодорхой судалгаа хийсэн, энэ хуулинд илүү тодорхой зохицуулалт хийсэн асуудал байна уу, үгүй юу гэж хоёр дахь асуудал байна.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Гуравдугаарт би тэр зарим гишүүний, тодруулж хэлэх юм бол Сарангэрэл гишүүнтэй санал нэг байна. Ер нь одоо хүүхдийг 6 наснаас хойш сургуульд явдаг болсноос хойш ялангуяа хөдөө орон нутагт бол малчдын хүүхэд дотуур байранд байдаг. Гэтэл тэр дотуур байранд асрах багш байхгүй. Тийм зардал төсөв ч байхгүй. Дотуур байрны нөхцөл нь ч гэсэн маш хүнд байгаа. Ийм нөхцөлд бол тэр хүүхдийн эрх бол зарим талаар зөрчигдөж байгаа шүү дээ. Өөрөөр хэлбэл орчин нь бүрдээгүй. Орчин нь бүрдээгүй байхад бол шууд 6 настай хүүхдийг бол сургуульд оруулчихсан. Нөгөө тал дээр бол нийгмийн том процесс явагдаж байгаа шүү дээ. Хөдөөгийн гэр бүл хоёр хуваагдаад нэг хэсэг нь одоо сумын төвд ирж суурьшдаг болсон. Тэгээд залуу малчдын халаа бас буурах хандлагатай ийм асуудал болж байгаа. Тэгэхээр ийм асуудал дээр бол хүүхэд хамгааллын үүднээс 6 настай хүүхдийн орчин нөхцөлийг сайжруулах эсвэл одоо сонголттой байдлаар зохицуулах бололцоо байхгүй юу гэсэн ийм гурван асуулт асууя.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З.Энхболд:</w:t>
      </w:r>
      <w:r>
        <w:rPr>
          <w:rFonts w:ascii="Arial" w:cs="Arial" w:hAnsi="Arial"/>
          <w:b w:val="false"/>
          <w:bCs w:val="false"/>
          <w:i w:val="false"/>
          <w:iCs w:val="false"/>
          <w:sz w:val="24"/>
          <w:szCs w:val="24"/>
          <w:u w:val="none"/>
          <w:lang w:val="mn-MN"/>
        </w:rPr>
        <w:t xml:space="preserve"> -Сайд хариулах уу, Баавгай хариулах уу. Ажлын хэсгийн гишүүн Баавгай хариулъя.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Х.Баавгай:</w:t>
      </w:r>
      <w:r>
        <w:rPr>
          <w:rFonts w:ascii="Arial" w:cs="Arial" w:hAnsi="Arial"/>
          <w:b w:val="false"/>
          <w:bCs w:val="false"/>
          <w:i w:val="false"/>
          <w:iCs w:val="false"/>
          <w:sz w:val="24"/>
          <w:szCs w:val="24"/>
          <w:u w:val="none"/>
          <w:lang w:val="mn-MN"/>
        </w:rPr>
        <w:t xml:space="preserve"> -Бакей гишүүнд баярлалаа. Энэ хуулийн ерөнхий зарчмын хувьд бол 0-18 хүртэл насны хүүхдийн хамгаалагдах эрхийг хангах тухай хамрах хүрээ маань ийм байгаа. Энэ дотроо хамгааллын үйлчилгээнүүд, хамгааллын чиглэлээр явуулж байгаа арга хэмжээ нь хүүхдийн нас бие сэтгэхүйн онцлогт тохирсон байх гэдэг энэ зарчмыг гол барьж байгаа. Тэгэхээр энэ агуулгаараа саяын гишүүний хэлдэг энэ насны үечлэлүүдийн онцлог шинжүүдийг бол хангах боломжтой гэж бид нар ингэж үзэж байгаа.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Хоёр дахь асуудал нь гудамжны буюу тэнэмэл хүүхэд гэж бид нар ярьж байсан. Энэ хүүхдийн тоо одоо яг нийслэлийнхээ хэмжээнд аваад үзэх юм бол 150 гаруй байсан. Хамгийн сүүлд 2014 оны жилийн эцсийн тооны байдлаар ийм хараа хяналтгүй хүүхэд бол 70 байна гэсэн ийм тоо гарч ирж байгаа. Энэ буурч харагдаж байгаа нь хоёр талтай гэж үзэж болно.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Нэгдүгээрт бол энэ хүүхдийн асрамж, халамжийн олон төвүүд байгаа юм. 30 гаран төв байгаа юм. Тэгээд энэ төвүүд уруу нэг хэсэг нь бол хамгаалагдах байдлаар барьсан ийм байдал байгаа.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Хоёр дахь нь бол тухайн хүүхдүүд насанд хүрээд 18 наснаас дээш гараад хөдөлмөр ажил сургуульд ороод явчихсан учраас энэ хүүхдийнхээ тоо хэсгээс бас хасагдах ийм байдал гарч байгаа.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Гурав дахь нь бол мөн сүүлийн үед бол хүүхдэдээ хандах эцэг, эхийн хандлага бол нааштай ийм өөрчлөлтүүд цаг үеийн байдлаас болоод гараад, хүүхдийн хараа хяналтгүй орхихгүй байх хандлагын нааштай талууд бас энд нөлөөлж байгаа гэж ингэж ойлгож болно.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6 настай хүүхдийн орчин тухайлбал дотуур байраар хангахгүй байх энэ орчинг бүрдүүлээгүй үед хүүхдийг боловсролд аваад байгаа асуудал ерөнхийдөө Их Хурлын гишүүдийн 2, 3 гишүүдийн маань санал нь хүүхдийг сургуульд ороход нь насны сонголттой байх гэдэг дээр их санал өгч байна. Тэгэхээр энэ дээр ажлын хэсэг анхаарч үзье. Бас боловсролынхонтойгоо санал солилцъё гэж бодож байна. Яг энийг энэ хуулинд хуульчлаад өгчихвөл манай Боловсролын тухай хууль юмандаа хир зэрэг сөрөг нөлөө үзүүлдэг юм бол. Тийм учраас ажлын хэсэг маань энэ дээрээ нээлттэй ярилцаад Боловсролынхонтойгоо ярилцаж Боловсролынхоо хууль, Сургуулийн өмнөх боловсролын тухай хуулиудтайгаа уялдуулж ярилцсаны үндсэн дээр энэ асуудлыг бас ярих боломж байгаа байх гэж бодож байна. Баярлалаа.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З.Энхболд:</w:t>
      </w:r>
      <w:r>
        <w:rPr>
          <w:rFonts w:ascii="Arial" w:cs="Arial" w:hAnsi="Arial"/>
          <w:b w:val="false"/>
          <w:bCs w:val="false"/>
          <w:i w:val="false"/>
          <w:iCs w:val="false"/>
          <w:sz w:val="24"/>
          <w:szCs w:val="24"/>
          <w:u w:val="none"/>
          <w:lang w:val="mn-MN"/>
        </w:rPr>
        <w:t xml:space="preserve"> -Бакей гишүүн тодруулъя.</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А.Бакей:</w:t>
      </w:r>
      <w:r>
        <w:rPr>
          <w:rFonts w:ascii="Arial" w:cs="Arial" w:hAnsi="Arial"/>
          <w:b w:val="false"/>
          <w:bCs w:val="false"/>
          <w:i w:val="false"/>
          <w:iCs w:val="false"/>
          <w:sz w:val="24"/>
          <w:szCs w:val="24"/>
          <w:u w:val="none"/>
          <w:lang w:val="mn-MN"/>
        </w:rPr>
        <w:t xml:space="preserve"> -Тэр траншейны буюу хараа хяналтгүй хүүхдийн эцэг эхэд хүлээлгэх хариуцлагын асуудал ямар байна.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З.Энхболд:</w:t>
      </w:r>
      <w:r>
        <w:rPr>
          <w:rFonts w:ascii="Arial" w:cs="Arial" w:hAnsi="Arial"/>
          <w:b w:val="false"/>
          <w:bCs w:val="false"/>
          <w:i w:val="false"/>
          <w:iCs w:val="false"/>
          <w:sz w:val="24"/>
          <w:szCs w:val="24"/>
          <w:u w:val="none"/>
          <w:lang w:val="mn-MN"/>
        </w:rPr>
        <w:t xml:space="preserve"> -Ажлын хэсэг хариулъя. Баавгай.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Х.Баавгай:</w:t>
      </w:r>
      <w:r>
        <w:rPr>
          <w:rFonts w:ascii="Arial" w:cs="Arial" w:hAnsi="Arial"/>
          <w:b w:val="false"/>
          <w:bCs w:val="false"/>
          <w:i w:val="false"/>
          <w:iCs w:val="false"/>
          <w:sz w:val="24"/>
          <w:szCs w:val="24"/>
          <w:u w:val="none"/>
          <w:lang w:val="mn-MN"/>
        </w:rPr>
        <w:t xml:space="preserve"> -Энэ хүүхдийг хараа хяналтгүй орхих, хүүхдээр гуйлга гуйлгах тухай асуудал бол бид нар тэр Зөрчлийн тухай болон Гэмт хэргийн тухай хуулиудад тухайлсан бүлэг зүйл болгож оруулж өгсөн. Хэрэв хүүхдийг хараа хяналтгүй, гуйлга гуйлгасан байдлаар хүүхдийн эрх зөрчсөн асуудал гарахаар бол Эрүүгийн хуулиар, нөгөөх нь Зөрчлийн тухай хуулиар юуг нь тодорхой санкцтай  нь оруулж өгсөн байгаа. Траншейны хүүхэд гэдэг маань миний ярьж байгаагаар хараа хяналтгүй хүүхэд гэдгээрээ томьёолж ярьж байна шүү гишүүн ээ. </w:t>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З.Энхболд:</w:t>
      </w:r>
      <w:r>
        <w:rPr>
          <w:rFonts w:ascii="Arial" w:cs="Arial" w:hAnsi="Arial"/>
          <w:b w:val="false"/>
          <w:bCs w:val="false"/>
          <w:i w:val="false"/>
          <w:iCs w:val="false"/>
          <w:sz w:val="24"/>
          <w:szCs w:val="24"/>
          <w:u w:val="none"/>
          <w:lang w:val="mn-MN"/>
        </w:rPr>
        <w:t xml:space="preserve"> -Байнгын хорооны дарга Батцогт нэмж хариулах уу. 6 настай хүүхдийн асуудлыг боловсролын бодлого ярихад тал талаас нь яриад хаасан байгаа шүү дээ Сарангэрэл гишүүн ээ. Одоо энийг бид нар энэ хууль дээр оруулах нь бол зохимжгүй л дээ. Тэр бол илүү боловсролын асуудал байхгүй юу. Сайн муу талаас нь аль ч талаас нь зөндөө л ярьсан шүү дээ. Батцогт дарга нэмж хариулъя.</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Д.Батцогт:</w:t>
      </w:r>
      <w:r>
        <w:rPr>
          <w:rFonts w:ascii="Arial" w:cs="Arial" w:hAnsi="Arial"/>
          <w:b w:val="false"/>
          <w:bCs w:val="false"/>
          <w:i w:val="false"/>
          <w:iCs w:val="false"/>
          <w:sz w:val="24"/>
          <w:szCs w:val="24"/>
          <w:u w:val="none"/>
          <w:lang w:val="mn-MN"/>
        </w:rPr>
        <w:t xml:space="preserve"> -Гишүүдийн зүгээс малчдын 6 настай хүүхдийн асуудал их яригдаж байна л даа. Тэгэхээр бид нар сая Боловсролын талаар төрөөс баримтлах бодлогын бичиг баримтад 6 настай хүүхдийг сургуульд элсүүлж байгаа энэ бодлогоосоо Монгол төр ухрахгүй гэдэг бодлого гаргасан. Тэгээд тэр бодлогодоо бол малчдын хүүхдэд тусгайлсан стандарт гаргаж мөрдүүлнэ гэсэн ийм өгүүлбэр орсон байж байгаа. Тэгээд үүнтэй уялдуулаад Боловсролын хуулиуд боловсрогдоод Улсын Их Хуралд өргөн баригдаад ингээд яригдана. Тэр үеэр нь малчдын хүүхдийг дотуур байрны стандартад нь бол тодорхой өөрчлөлт  шаардлагууд тавигдаад асрагч багшийн тоог нэмэгдүүлээд ингээд явах бололцоо байгаа. Тийм учраас 6 настай малчдын хүүхдийг 7 настай, 8 настай элсүүлнэ гэдэг ойлголт бол үүнээс хойш бол байхгүй гэдгийг хэлье.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З.Энхболд:</w:t>
      </w:r>
      <w:r>
        <w:rPr>
          <w:rFonts w:ascii="Arial" w:cs="Arial" w:hAnsi="Arial"/>
          <w:b w:val="false"/>
          <w:bCs w:val="false"/>
          <w:i w:val="false"/>
          <w:iCs w:val="false"/>
          <w:sz w:val="24"/>
          <w:szCs w:val="24"/>
          <w:u w:val="none"/>
          <w:lang w:val="mn-MN"/>
        </w:rPr>
        <w:t xml:space="preserve"> -Дотуур байруудыг нь сайжруулъя. Хөрөнгө оруулъя. Нэг багшид оногдох хүүхдийн тоог цөөлье гэдгээр шийдэж байсан шиг санагдаж байна. Б.Бат-Эрдэнэ гишүүн.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Б.Бат-Эрдэнэ:</w:t>
      </w:r>
      <w:r>
        <w:rPr>
          <w:rFonts w:ascii="Arial" w:cs="Arial" w:hAnsi="Arial"/>
          <w:b w:val="false"/>
          <w:bCs w:val="false"/>
          <w:i w:val="false"/>
          <w:iCs w:val="false"/>
          <w:sz w:val="24"/>
          <w:szCs w:val="24"/>
          <w:u w:val="none"/>
          <w:lang w:val="mn-MN"/>
        </w:rPr>
        <w:t xml:space="preserve"> -Баярлалаа. Энэ хуулийн төслийг бол дэмжиж байгаа. Миний асууя гэсэн асуултууд нэлээд давхцаж байгаа учраас би товчилъё. Ерөнхийдөө бол хамгийн гол нь бид бол хуулийг үйлдвэрлэж байгаа. Энэ хууль маань бодит амьдрал дээрээ энэ нийгэмд тулгамдсан олон асуудлуудыг шийдвэрлэхэд тодорхой үүрэг гүйцэтгэх ёстой гэж ингэж ойлгож байгаа. Олон улсын гэрээ конвенцоор хүлээсэн үүргээ биелүүлэх юм уу, эсвэл олон улсад ийм одоо жишгээр эрх зүйн зохицуулалтуудыг хийдэг гэдэг байдлаар хууль үйлдвэрлээд байх биш энэ Монголынхоо ахуй амьдралд нийцсэн яг одоо амьдралд бодитой хэрэгжих тийм хуулийг л бид нар гаргавал их зүйтэй байгаа юм л  даа. Тэгээд хэрэгжих механизм нь тодорхой. Энэ хуулийг хэрэгжүүлэхэд гарах хөрөнгө санхүү энэ асуудлуудыг нь шийдсэн. Ялангуяа одоо энэ улс орны үндэсний ирээдүй хойч болсон үр хүүхдийн эрх хувь заяатай холбоотой энэ хууль бол энэ хуультай холбогдохгүй нэг ч байгууллага, иргэн, аж ахуйн нэгж, гэр бүл, эцэг, харгалзан асрагч, багш юу байдаг юм. Энэ харилцаа холбоо байхгүй нэг ч субъект бол байхгүй.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Тийм учраас энэ дээр бол нэлээд цогцоор нь харсан ийм хууль болгож гаргах хэрэгтэй гэж ингэж бодож байгаа юм. Яг энэ талаас нь харсан зүйл байна уу. Одоо ингээд яригдаж байгаа ярилцлагыг харах юм бол 6 настай хүүхдийн тухай асуудал бол тэр боловсролын тухай асуудал. Бид энэ жишиг чиг хандлагаас бол ухрахгүй гээд шийдчихсэн гээд ингээд хаячихаж байгаа байхгүй юу. Гэтэл бол энэ үнэхээр одоо нийгэмд байгаа бодитой асуудал мөн үү гэвэл мөн. Бид нарын өөрийн амьдралын онцлог байна. Өргөн уудам газар нутагтай хүн ам цөөн, эрхэлдэг ахуй амьдралын хэв хэвшил маяг онцлог энд тохирсон шийдвэрээ даруй гар</w:t>
      </w:r>
      <w:r>
        <w:rPr>
          <w:rFonts w:ascii="Arial" w:cs="Arial" w:hAnsi="Arial"/>
          <w:b w:val="false"/>
          <w:bCs w:val="false"/>
          <w:i w:val="false"/>
          <w:iCs w:val="false"/>
          <w:sz w:val="24"/>
          <w:szCs w:val="24"/>
          <w:u w:val="none"/>
          <w:lang w:val="mn-MN"/>
        </w:rPr>
        <w:t>г</w:t>
      </w:r>
      <w:r>
        <w:rPr>
          <w:rFonts w:ascii="Arial" w:cs="Arial" w:hAnsi="Arial"/>
          <w:b w:val="false"/>
          <w:bCs w:val="false"/>
          <w:i w:val="false"/>
          <w:iCs w:val="false"/>
          <w:sz w:val="24"/>
          <w:szCs w:val="24"/>
          <w:u w:val="none"/>
          <w:lang w:val="mn-MN"/>
        </w:rPr>
        <w:t xml:space="preserve">ах хэрэгтэй шүү дээ. Сумын төв дээр хүүхдүүдийн дотуур байрыг нэмж бариад шийднэ. Багшийнх нь хангамжийг шийднэ гэж байгаа нь нэг шийдэл мөн. Гэлээ гэхдээ бид нар ингэж шийдэх юм уу, эсвэл одоо 1500 багт хүрсэн эсвэл одоо хөдөлгөөнтэй явдаг иргэд нүүдлийн мал ахуй, хот айлаараа зохицуулсан ийм 6 настай хүүхдийг авдаг сургадаг ийм боловсрол олгогдог тогтолцоог бий болгох юм уу. Энэ дээр Нийгмийн бодлого, боловсрол, соёл, шинжлэх ухааны байнгын хороо нэг тодорхой бодлого гаргах хэрэгтэй. Зүгээр 330 суманд нэг нэг дотуур байрыг нэмэгдүүлж бариад багшийн хангамжийг сайжруулаад болно гэж бодох юм бол энэ чинь өрөөсгөл ийм зүйл болох гээд байна. Ерөөсөө одоо энэ 6 настай хүүхдийг сургуульд сургадаг болсноос хойш одоо Монголын нийгэмд энэ гэр бүлийн асуудалд бол маш түвэгтэй ийм асуудал болчхоод байгаа. Энэ бол бодит асуудал шүү дээ. Одоо бид нар олон аймаг, сумдаар явж иргэдтэй уулзаж байхад ярьж байгаа асуудал бол ийм л асуудал байгаа юм. Яг үнэндээ амьдрал дээр харахад ч энэ бол үнэхээр ийм хүнд ийм асуудал байгаа юм. Тийм учраас энэ дээр шийдлийг нь бол гаргах хэрэгтэй гэж бодож байна.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Хоёрдугаарт бол түрүүн шашны тухай үзэл ярилаа. Бид шашны үзэл ярихаас илүү намын үзэл гэж юман дээр их онцгой анхаарах хэрэгтэй байгаа юм. Одоо ингээд энэ намуудын өрсөлдөөн нөгөө намчирхдаг энэ үзлийнхээ үүднээс энэ нийгмийг чинь бол үнэхээр сүйдэлж байна шүү дээ. Тэгээд нялх хүүхдүүдээр нь дамжуулж намынхаа үзлийг суулгах, намдаа санал авах гэдэг чинь эрээ цээргүй, увайгүй явуулж байна. 9 дүгээр ангийн хүүхдүүдээс эхлээд л энэ ажлыг зохион байгуулаад эхэлж байна.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З.Энхболд:</w:t>
      </w:r>
      <w:r>
        <w:rPr>
          <w:rFonts w:ascii="Arial" w:cs="Arial" w:hAnsi="Arial"/>
          <w:b w:val="false"/>
          <w:bCs w:val="false"/>
          <w:i w:val="false"/>
          <w:iCs w:val="false"/>
          <w:sz w:val="24"/>
          <w:szCs w:val="24"/>
          <w:u w:val="none"/>
          <w:lang w:val="mn-MN"/>
        </w:rPr>
        <w:t xml:space="preserve"> -Одоо авах уу, дараа нь авах уу. Бат-Эрдэнэ гишүүн нэмж нэг минут.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Б.Бат-Эрдэнэ:</w:t>
      </w:r>
      <w:r>
        <w:rPr>
          <w:rFonts w:ascii="Arial" w:cs="Arial" w:hAnsi="Arial"/>
          <w:b w:val="false"/>
          <w:bCs w:val="false"/>
          <w:i w:val="false"/>
          <w:iCs w:val="false"/>
          <w:sz w:val="24"/>
          <w:szCs w:val="24"/>
          <w:u w:val="none"/>
          <w:lang w:val="mn-MN"/>
        </w:rPr>
        <w:t xml:space="preserve"> -Тэгэхээр болдог бол энэ зүйлийг хориглосон зүйл заалт байх юм уу. Ямар зохицуулалт байх юм. Энэ бол бид бүгдээрээ мэдэж байгаа. Бид нар энэ улс төрийн байгууллагад ажиллаж байгаа улсууд энэ намын ажил төрөлд холбоотой байдаг улсууд бид мэдэж байгаа. Зовлонтой байхгүй юу цэцэрлэгийн хүүхдээс нь үр хүүхдүүдээр нь дамжуулаад ач зээгээр нь дамжуулаад энэ ажлаа зохион байгуулдаг. 9, 10 дугаар ангид нь шууд өөрсөдтэй нь уулзаад ярьдаг. Оюутан залуучуудтай мөн энэ ажлыг зохион байгуулдаг. Харин түүнийхээ оронд хүн ёсны тухай асуудал өөрийнхөө туулсан амьдралын тухай энэ хүний хорвоод яаж амьдрах ёстой тэр үзэл зөв бодол, ухамсар суулгах. Энэ ажлыг эцэг хүний үүднээс, эх хүний үүднээс ахын хувьд ингэж ойлгуулах ажлыг зохион байгуулахгүй бол. Гэтэл дунд нь заавал хавчуулж намын үзлээ сурталчилдаг. Үүгээр одоо хойч ирээдүй болсон залуучуудаа бид нар баллаж байна шүү дээ. Тийм учраас энэ дээр тодорхой …/минут дуусав/.</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З.Энхболд:</w:t>
      </w:r>
      <w:r>
        <w:rPr>
          <w:rFonts w:ascii="Arial" w:cs="Arial" w:hAnsi="Arial"/>
          <w:b w:val="false"/>
          <w:bCs w:val="false"/>
          <w:i w:val="false"/>
          <w:iCs w:val="false"/>
          <w:sz w:val="24"/>
          <w:szCs w:val="24"/>
          <w:u w:val="none"/>
          <w:lang w:val="mn-MN"/>
        </w:rPr>
        <w:t xml:space="preserve"> -Ажлын хэсэг хариулъя.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Х.Баавгай:</w:t>
      </w:r>
      <w:r>
        <w:rPr>
          <w:rFonts w:ascii="Arial" w:cs="Arial" w:hAnsi="Arial"/>
          <w:b w:val="false"/>
          <w:bCs w:val="false"/>
          <w:i w:val="false"/>
          <w:iCs w:val="false"/>
          <w:sz w:val="24"/>
          <w:szCs w:val="24"/>
          <w:u w:val="none"/>
          <w:lang w:val="mn-MN"/>
        </w:rPr>
        <w:t xml:space="preserve"> -Баярлалаа. Би Бат-Эрдэнэ гишүүний хоёр дахь юун дээр яая. Тэр намын үзэл баримтлал гэдэг асуудал хүүхдийн асуудал байгаа юм. Тэгээд энэ дээр ажлын хэсэг анхааръя. Өмнөх хуулийн одоо яг мөрдөж байгаа. Энэ гэхдээ энэ Хүүхэд хамгааллын тухай хуулин дээр биш  Хүүхдийн эрхийн тухай хуулин дээр энэ асуудал тусгагдаж гарч ирж байгаа. Хүүхдийн эрхийн тухай хуулин дээр бид нар яригдах үед энийг бас анхааръя. Өөрөөр хэлбэл улс төрийн шинжтэй арга хэмжээнд насанд хүрээгүй хүүхдийг оролцуулахгүй байх гэсэн энэ зүйл бид нар бас зөрчлийн тухай хуулин дээр энэ саналыг томьёолуулж бас өгсөн байгаа. Гэмт хэргийн тухай зөрчлийн тухай хуулиудад. Тэгэхээр зэрэг тэр хуулиараа зохицуулагдаад явахаар байна уу. Магадгүй </w:t>
      </w:r>
      <w:r>
        <w:rPr>
          <w:rFonts w:ascii="Arial" w:cs="Arial" w:hAnsi="Arial"/>
          <w:b w:val="false"/>
          <w:bCs w:val="false"/>
          <w:i w:val="false"/>
          <w:iCs w:val="false"/>
          <w:sz w:val="24"/>
          <w:szCs w:val="24"/>
          <w:u w:val="none"/>
          <w:lang w:val="mn-MN"/>
        </w:rPr>
        <w:t>Х</w:t>
      </w:r>
      <w:r>
        <w:rPr>
          <w:rFonts w:ascii="Arial" w:cs="Arial" w:hAnsi="Arial"/>
          <w:b w:val="false"/>
          <w:bCs w:val="false"/>
          <w:i w:val="false"/>
          <w:iCs w:val="false"/>
          <w:sz w:val="24"/>
          <w:szCs w:val="24"/>
          <w:u w:val="none"/>
          <w:lang w:val="mn-MN"/>
        </w:rPr>
        <w:t xml:space="preserve">үүхдийн эрхийн тухай хууль үүний дараа яригдаад ирэх үед бид нар нийгмийн амьдралд оролцох эрх гэсэн том бүлэг байгаа. Тэр бүлэг дээр гишүүний энэ саналыг бид нар анхаарч үзье гэж бодож байна, баярлалаа.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З.Энхболд:</w:t>
      </w:r>
      <w:r>
        <w:rPr>
          <w:rFonts w:ascii="Arial" w:cs="Arial" w:hAnsi="Arial"/>
          <w:b w:val="false"/>
          <w:bCs w:val="false"/>
          <w:i w:val="false"/>
          <w:iCs w:val="false"/>
          <w:sz w:val="24"/>
          <w:szCs w:val="24"/>
          <w:u w:val="none"/>
          <w:lang w:val="mn-MN"/>
        </w:rPr>
        <w:t xml:space="preserve"> -Батцогт гишүүн нэмж хариулъя.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Д.Батцогт:</w:t>
      </w:r>
      <w:r>
        <w:rPr>
          <w:rFonts w:ascii="Arial" w:cs="Arial" w:hAnsi="Arial"/>
          <w:b w:val="false"/>
          <w:bCs w:val="false"/>
          <w:i w:val="false"/>
          <w:iCs w:val="false"/>
          <w:sz w:val="24"/>
          <w:szCs w:val="24"/>
          <w:u w:val="none"/>
          <w:lang w:val="mn-MN"/>
        </w:rPr>
        <w:t xml:space="preserve"> -Бат-Эрдэнэ гишүүний асуултад хариулъя. Малчдын хүүхэдтэй холбоотой асуудал бол бас нэлээд түвэгтэй асуудлууд байгаа гэдгийг ойлгож байгаа. Ер нь одоо Улсын Их Хурлын гишүүд тойрогтоо очоод ажиллахад бол дандаа л энэ асуудлыг ярьдаг. Тэгэхдээ бид бол ялангуяа </w:t>
      </w:r>
      <w:r>
        <w:rPr>
          <w:rFonts w:ascii="Arial" w:cs="Arial" w:hAnsi="Arial"/>
          <w:b w:val="false"/>
          <w:bCs w:val="false"/>
          <w:i w:val="false"/>
          <w:iCs w:val="false"/>
          <w:sz w:val="24"/>
          <w:szCs w:val="24"/>
          <w:u w:val="none"/>
          <w:lang w:val="mn-MN"/>
        </w:rPr>
        <w:t>Х</w:t>
      </w:r>
      <w:r>
        <w:rPr>
          <w:rFonts w:ascii="Arial" w:cs="Arial" w:hAnsi="Arial"/>
          <w:b w:val="false"/>
          <w:bCs w:val="false"/>
          <w:i w:val="false"/>
          <w:iCs w:val="false"/>
          <w:sz w:val="24"/>
          <w:szCs w:val="24"/>
          <w:u w:val="none"/>
          <w:lang w:val="mn-MN"/>
        </w:rPr>
        <w:t xml:space="preserve">үүхдийн эрхийн хууль гэж ярьж байх үед аав ээжийнхээ ажил мэргэжлийн онцлогоос шалтгаалаад бусад хүүхдүүдтэйгээ яг ижилхэн насанд энэ боловсрол эзэмших энэ эрх нь бас зөрчигдөнө гэж үзэж байгаа юм. Тийм учраас энэ тал дээр бол малчдын хүүхдэд тэр орон байрны нөхцөл байдал, дотуур байрны нөхцөл байдал энэ бүх юмыг нь нэлээд сайн харгалзаж үзэж энэ дээр өөрчлөлт оруулж шаардлага тавьж ингэж явах нь зөв байх. Түүнээс биш малчдын хүүхэд дээр тусгайлан 7 настай, 8 настай сургуульд элсэнэ гэдэг бол тухайн хүүхдийн эрх бас зөрчигдөнө гэж харж байгаа.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З.Энхболд:</w:t>
      </w:r>
      <w:r>
        <w:rPr>
          <w:rFonts w:ascii="Arial" w:cs="Arial" w:hAnsi="Arial"/>
          <w:b w:val="false"/>
          <w:bCs w:val="false"/>
          <w:i w:val="false"/>
          <w:iCs w:val="false"/>
          <w:sz w:val="24"/>
          <w:szCs w:val="24"/>
          <w:u w:val="none"/>
          <w:lang w:val="mn-MN"/>
        </w:rPr>
        <w:t xml:space="preserve"> -Оюунбаатар гишүүн. Алга байна. Нямдорж гишүүн. </w:t>
      </w:r>
    </w:p>
    <w:p>
      <w:pPr>
        <w:pStyle w:val="style0"/>
        <w:jc w:val="both"/>
      </w:pPr>
      <w:r>
        <w:rPr>
          <w:rFonts w:ascii="Arial" w:cs="Arial" w:hAnsi="Arial"/>
          <w:b w:val="false"/>
          <w:bCs w:val="false"/>
          <w:i w:val="false"/>
          <w:iCs w:val="false"/>
          <w:sz w:val="24"/>
          <w:szCs w:val="24"/>
          <w:u w:val="none"/>
          <w:lang w:val="mn-MN"/>
        </w:rPr>
        <w:tab/>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Ц.Нямдорж:</w:t>
      </w:r>
      <w:r>
        <w:rPr>
          <w:rFonts w:ascii="Arial" w:cs="Arial" w:hAnsi="Arial"/>
          <w:b w:val="false"/>
          <w:bCs w:val="false"/>
          <w:i w:val="false"/>
          <w:iCs w:val="false"/>
          <w:sz w:val="24"/>
          <w:szCs w:val="24"/>
          <w:u w:val="none"/>
          <w:lang w:val="mn-MN"/>
        </w:rPr>
        <w:t xml:space="preserve"> -Би зүгээр нэг гүйлгэж үзсэн л дээ. Энэ суурьшмал амьдралтай барууны орнуудын юм л их байгаа юм даа энэ хуулин дотор. Мэдээж Монголчууд энэ хотжих явцад хамрагдаад иймэрхүү юмнууд ярих цаг болсныг үгүйсгэхгүй. Тэгэхдээ энэ монгол амьдралын хэв маяг, монгол ёс суртахуун гэдэг юмаа хир зэрэг энэ дотроо хадгалж байгаа юм бол доо. Баянмөнх аварга 100 эрхмийн ярилцлагад орохдоо манай сургуулиуд хүн бэлтгэхгүй байна гэсэн нэг их ухаантай үг хэлсэн юм. Эрдэм чихээд байдаг, хүн бэлдэхгүй байна гэж. Тэр үнэн шүү дээ. Тэгээд энэ хэлэлцүүлгийн явцад хэт баруунжсан юмнаас юмаа жоохон наанатай цаанатай хандаж энэ хууль юмаа гаргахгүй бол. Энэ хуулийг 30-аад оны зүүнтнийхэн шиг нугалаад эхлэх юм бол хүүхэд уруугаа эвгүйхэн харсан эцэг эхийг чи хүчирхийлэл хэрэглэлээ гээд шийтгэх ийм юмнууд л яваад байна л даа. 300 гаад мянган малчин өрх байдаг биз дээ. 250 л гэж сүүлд багассан шиг байна лээ. Эд нар чинь энэ хуулийн хайчин дотор яаж орох юм бол доо. Монгол Улсын нутаг дэвсгэр дээр бүх иргэнд ижил үйлчилнэ шүү дээ.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Энэ хууль чинь. Дүрсгүй хүүхдээ суран ташуураар ганц ороолгосон эцгийг аваачаад шийтгэх нь дээ. Ийм л юмнууд энэ хуулин дотор байна лээ шүү. Тийм учраас Монголоо марталгүй л энэ асуудалд хандах хэрэгтэй байгаа юм даа. Энэ хуулийн хүчирхийллийг ёс заншлаараа зохицуулагддаг юмыг хуулийн хүчирхийллийн хэлбэрт оруулж ирэх нь эргээд асар их гай тарьдаг эд шүү дээ. Ийм ийм юмаа энэ ажлын хэсэг дээр сайн ярилцмаар байгаа юм. Би энэ хэлэлцүүлэг цаашаа явах ёстой гэдгийг нь дэмжиж байгаа юм. Тэгэхдээ ер нь Монгол ёс заншлаа яаж авч үлдэх юм бэ гэдэг асуудал үүний цаана л байгаад байгаа юм даа. Хэт баруунжсан, хэт Монголын нөхцөлд таараагүй юм гаргачих юм бол юу л болдог бол гэдэг эмзэглэл байгаа гэдгийг би ажлын хэсгийн нөхдүүдэд сануулж хэлэх ёстой байх гэж бодож байна.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Монгол өөрөө ёс суртахуунтай, сэтгэлгээний онцлогтой, соёл иргэншлийн шал өөр нөхцөлтэй ийм л орон шүү дээ. Одоо хөдөөний хүүхдүүдийн амьдрал гээд та бүгд ярьж л байна. Хэдэн хүүхдүүдээ гэртээ үлдээчхээд л салхи, шуурга болохоор эцэг эх хоёр нь цув үүрээд л харанхуй шөнө, халуун хүйтэнд гараад л явцгаадаг шүү дээ. Тэр дунд хаяа нэг эрсдэл гардаг юм л даа. Тэгээд өөрөөр яаж амьдрах вэ. Нэг нь гэртээ хүүхдүүдээ хараад нөгөөдөх нь тал тал тийшээ салаад явсан малын хойноос явах юм бол бие нь хүрэхгүй.</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З.Энхболд:</w:t>
      </w:r>
      <w:r>
        <w:rPr>
          <w:rFonts w:ascii="Arial" w:cs="Arial" w:hAnsi="Arial"/>
          <w:b w:val="false"/>
          <w:bCs w:val="false"/>
          <w:i w:val="false"/>
          <w:iCs w:val="false"/>
          <w:sz w:val="24"/>
          <w:szCs w:val="24"/>
          <w:u w:val="none"/>
          <w:lang w:val="mn-MN"/>
        </w:rPr>
        <w:t xml:space="preserve"> -Үг хэлэв үү. Эрдэнэ сайд байр сууриа илэрхийлье.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С.Эрдэнэ:</w:t>
      </w:r>
      <w:r>
        <w:rPr>
          <w:rFonts w:ascii="Arial" w:cs="Arial" w:hAnsi="Arial"/>
          <w:b w:val="false"/>
          <w:bCs w:val="false"/>
          <w:i w:val="false"/>
          <w:iCs w:val="false"/>
          <w:sz w:val="24"/>
          <w:szCs w:val="24"/>
          <w:u w:val="none"/>
          <w:lang w:val="mn-MN"/>
        </w:rPr>
        <w:t xml:space="preserve"> -Нямдорж гишүүний ярьж байгаа асуудалтай бол санал нэг байна. Тэгэхээр өнөөдөр бас хүүхдийн эрх хамгааллын асуудал дээр бид болгоомжтой хандах ёстой. Өрнөдийн гэж ярьдаг бусад хүүхдийн эрх хамгааллын бодлого нэлээд өндөр хөгжсөн улс орнуудын тэгэхээр хууль эрх зүйн зохицуулалтуудыг шууд хуулбарлаад оруулаад ирэх бол манай үндэсний онцлог, өв соёл гээд маш олон асуудалтай бол зарим зүйлээр бол нийцэхгүй ээ. Тэгэхээр энийг бол бид тооцож байгаа. Ажлын хэсэг дээр бол бид нэлээд ярьж бас энэ тал дээр бас асуудлууд дээр ажиллаж байгаа. Гэр бүл судлаачид болон төрийн бус байгууллагууд холбогдох мэргэжлийн улсуудтай бас энэ талаар нэлээд зөвлөлдөж байгаа. Гэхдээ бид нар үндсэн чиг үүргээсээ бол ухарч болохгүй. Тэр нь юу вэ гэхээр өнөөдөр дэлхийн нийтийн хандлага бол хүний эрхийн асуудал дээр хүүхдийн эрхийн асуудал бол онцгой чухал. Хүүхдийн хамгааллын асуудал бол өндөр түвшинд тавигдаж байгаа. Саяхан бид нар ноднин би НҮБ-аас гарсан Хүүхдийн эрхийн конвенцийн нэмэлт протоколд гарын үсэг зурсан л даа. 41 дэх улс болж зурсан. Энэ протоколын гол зорилго юу байсан бэ гэхээр хүүхэд хамгааллын чиглэлээр конвенид нэгдсэн орнууд хэрвээ энийгээ биелүүлээгүй үүнийгээ зөрчсөн тохиолдолд ямар хариуцлага хүлээх юм бэ гэдэг тэр зүйл заалтыг зохицуулсан протокол л доо. Өмнө нь бол энэ конвенцид бол ийм хариуцлагын механизм байгаагүй. Тэгэхээр манай улсын хувьд бол одоо НҮБ-ын өмнө хүлээсэн үүргээ биелүүлэх.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Хоёрдугаарт энэ хүүхдийн эрхийн олон улсын конвенцийн зүйл заалтуудыг нэг бүрчлэн биелүүлэх ийм үүрэг хүлээж байгаа юм. Тэгээд энэ чиглэлээр бид бас энэ эрх зүйн зохицуулалтуудаа зөв болгохгүй бол одоо байгаа  хуулийн шаардлага маань тэр бүр бас шаардлага хангахгүй  байгаа гэдгийг манай Нямдорж гишүүн бас ойлгож байгаа. Тийм учраас энэ хуулийн зохицуулалт дээр гэхдээ хэт туйлшраад яг Нямдорж гишүүний яриад байгаа шиг нэг уламжлалт хүмүүжлийн нэг арга хэрэглэчихдэг. Тэр нь Эрүүгийн хэрэг болоод явдаг ийм юм уруу бид нар аль болох орохгүй байхыг хичээнэ. Гэхдээ өнөөдөр сүүлийн үед бид нар бас анхаарч судалж үзэж байгаа. Тэр нь юу вэ гэхээр хүүхдийн хүмүүжил хүүхэд хамгааллын чиглэлээр одоо явж байгаа асуудал дээр хуучин бол уламжлалт хүмүүжлийн арга дээр бол хал нь гаднаа хайр нь дотроо гэдэг шиг ханддаг болсон.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Сүүлийн үеийн хамтран амьдрах хэлбэр тэгээд тэр нэг урд хойдох эцэг эх байдаг юм уу. Янз бүрийн нөхцөл байдлаас болоод хүүхдэд хандаж байгаа хандлага хэт харгис болж байгаа. Тэгээд харгис болж байгаа этгээдүүд дээр тооцох хариуцлагыг нэлээд чангатгаж өгөх нь зүйтэй юм гэж ингэж харж байгаа. Тэрнээс биш одоо төрсөн эцэг эх мэдээж үр хүүхдээ тамлаад зовоогоод байя, хүнлэг энэрэнгүй сэтгэлтэй хэнд ч тийм бодол төрөхгүй байх. Тэгэхээр хууль, эрх зүйн зохицуулалтаа бол би тантай санал нэг байна. Нэлээд сайн хэлэлцэж  шийдэх нь зүйтэй гэж үзэж байгаа шүү. Баярлалаа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З.Энхболд:</w:t>
      </w:r>
      <w:r>
        <w:rPr>
          <w:rFonts w:ascii="Arial" w:cs="Arial" w:hAnsi="Arial"/>
          <w:b w:val="false"/>
          <w:bCs w:val="false"/>
          <w:i w:val="false"/>
          <w:iCs w:val="false"/>
          <w:sz w:val="24"/>
          <w:szCs w:val="24"/>
          <w:u w:val="none"/>
          <w:lang w:val="mn-MN"/>
        </w:rPr>
        <w:t xml:space="preserve"> -Болор гишүүн алга байна. Гишүүд асуулт асууж дууслаа. Үг хэлэх гишүүдийг бүртгэе. Дэмжсэн гурав, дэмжээгүй гурав. Зургаан гишүүн бүртгэнэ. Сарангэрэл гишүүнээр үг тасаллаа. Уянга гишүүн. 6-аас илүү гарчихсан өөрөө.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Г.Уянга:</w:t>
      </w:r>
      <w:r>
        <w:rPr>
          <w:rFonts w:ascii="Arial" w:cs="Arial" w:hAnsi="Arial"/>
          <w:b w:val="false"/>
          <w:bCs w:val="false"/>
          <w:i w:val="false"/>
          <w:iCs w:val="false"/>
          <w:sz w:val="24"/>
          <w:szCs w:val="24"/>
          <w:u w:val="none"/>
          <w:lang w:val="mn-MN"/>
        </w:rPr>
        <w:t xml:space="preserve"> -Хүүхдийн эрх гэдэг нэр томьёо өөрөө бас нэг сонин ойлгогдоод байна л даа. Монгол ойлголтод. Энэ бол өөрөө яг язгуурын Монгол ойлголт биш ойлгогдоод байгаа юм. 18 нас хүрмэгц гараад явдаг эцэг эх асарч тойлж насан өндөр болтол нь одоо халамжилж авч явдаг ийм соёл уламжлал бол баруунд байхгүй л дээ. Манайд бол харин бий. Энийг бол ямар нэг хуульчлалгүйгээр Монгол хүн өөрийнхөө үүргээ гэж боддог. Үүнтэй яг ялгаагүй эцэг эх нь хүүхдээ энд олонтаа дурдсан байгаа. Тэр эрүүл өсөж бойжих, аюулгүй амьдрах тэгээд дээрээс нь сурч боловсрох гээд энэ олон хайр энэрлийг хуульгүйгээр өөрсдийн үүргээ гэж ойлгодог. Монгол хүний тархинд нь суучихсан байдаг. Мөнхөд хадгалагдаж уламжлагддаг ийм файл Монгол хүн бүрд байж байдаг. Үүнийг хуулийг ойлголт болоод ирэхээр зүгээр яадаг юм бол доо гэж сонин санагдаж байгаа юм. Зүгээр хэлэлцэхдээ хуулийн нэр дээр бас анхаарна биз дээ гэж бодож байна. Монголчууд өөрсдөө хүүхдийг их онцгой ха</w:t>
      </w:r>
      <w:r>
        <w:rPr>
          <w:rFonts w:ascii="Arial" w:cs="Arial" w:hAnsi="Arial"/>
          <w:b w:val="false"/>
          <w:bCs w:val="false"/>
          <w:i w:val="false"/>
          <w:iCs w:val="false"/>
          <w:sz w:val="24"/>
          <w:szCs w:val="24"/>
          <w:u w:val="none"/>
          <w:lang w:val="mn-MN"/>
        </w:rPr>
        <w:t>й</w:t>
      </w:r>
      <w:r>
        <w:rPr>
          <w:rFonts w:ascii="Arial" w:cs="Arial" w:hAnsi="Arial"/>
          <w:b w:val="false"/>
          <w:bCs w:val="false"/>
          <w:i w:val="false"/>
          <w:iCs w:val="false"/>
          <w:sz w:val="24"/>
          <w:szCs w:val="24"/>
          <w:u w:val="none"/>
          <w:lang w:val="mn-MN"/>
        </w:rPr>
        <w:t xml:space="preserve">рладаг ийм ард түмэн. Ийм ард түмний аж байдалд өнөөдөр яагаад хүүхдээ хүчирхийлдэг, хүүхдээ егүүтгэдэг ийм одоо аймшигт үйлдлүүд яагаад орж ирээд байна вэ. Энэ хуульгүйгээс болоод байгаа юм уу, эсвэл өөр шалтгаан байна уу.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Тэгэхээр хууль батлагдаад энэ бүхэн засагдах найдвар бол байхгүй. Хууль бол ерөнхийдөө нэгэнт аж байдлаас үүсэж байгаа үр дагаврыг яаж арилгах вэ яаж засах вэ. Нэгэнт амьдралд бий болсон энэ зүйлийг яаж хандах вэ гэдэг энэ зохицуулалтыг л хийж байгаа гэж ингэж ойлгож байна. Үүнээс өмнөх шалтгааныг нь яаж арилгах вэ гэдэг дээр Монголын парламент бид бүгд илүү анхаармаар санагдаад байгаа юм. Шалтгаан юундаа байна. Энэ бол яваад нөгөө бөөсний үлгэр шиг өнөөдрийн манай улс төр нийгэм эдийн засаг, төрийн байж байгаа байдал төргүй шахам болсон энэ нийгэм энэ бүхнээс улбаатай. Энэ шалтгааныг арилгахгүйгээр бид нар үр дагаврыг арилгаж чадахгүй ээ. Тэгээд энэ дээр илүү анхаараасай гэж бодож байна. Хуулийн хэлэлцэх эсэхийг дэмжиж байна. Гэхдээ нэрэн дээр нь онцгой анхаарна биз гэж бодож байна.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Үг авсныг далимдуулаад энэ долоо хоногт бол их чухал чухал асуудал байна л даа. Гэхдээ үүнээс чухал нэг яаралтай асуудал байгааг бас хэлмээр байна. Өчигдөр Ерөнхий сайд Дубайгаас ирлээ. Энэ зурагдсан гэрээний талаар, тэр төлөвлөгөө гэж нэрлээд байгаа зүйлийн талаар олон хүн асуулттай байна. Энэ юу болов. Ямар гэрээ зурчихав. Төлөвлөгөө гэдэг юм чинь гарын үсэг зурдаг баримт бичиг мөн юм уу, биш юм уу, олон асуулт байна. Монголын парламентын талаар мэдээлэлгүй байж болохгүй. Сэтгүүлчдээс муу мэдээлэлтэй хов жив цуу ярианаас муу мэдээлэлтэй байж болохгүй ээ. Тийм учраас үдээс хойших чуулганы хуралдаан дээр Ерөнхий сайдыг дуудаж Дубайд зурсан гэрээ тэр баримт бичгийн талаар асуулт асууя гэдэг саналыг гаргаж байна. Энийг маань бас дэмжиж өгч үдээс хойших чуулганы хуралдаан дээр Ерөнхий сайдыг дуудаж авч ирнэ үү гэж хүсэж байна баярлалаа.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З.Энхболд:</w:t>
      </w:r>
      <w:r>
        <w:rPr>
          <w:rFonts w:ascii="Arial" w:cs="Arial" w:hAnsi="Arial"/>
          <w:b w:val="false"/>
          <w:bCs w:val="false"/>
          <w:i w:val="false"/>
          <w:iCs w:val="false"/>
          <w:sz w:val="24"/>
          <w:szCs w:val="24"/>
          <w:u w:val="none"/>
          <w:lang w:val="mn-MN"/>
        </w:rPr>
        <w:t xml:space="preserve"> -Уянга гишүүн хэлэлцэхийг дэмжиж үг хэллээ. Баярсайхан гишүүн.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Г.Баярсайхан:</w:t>
      </w:r>
      <w:r>
        <w:rPr>
          <w:rFonts w:ascii="Arial" w:cs="Arial" w:hAnsi="Arial"/>
          <w:b w:val="false"/>
          <w:bCs w:val="false"/>
          <w:i w:val="false"/>
          <w:iCs w:val="false"/>
          <w:sz w:val="24"/>
          <w:szCs w:val="24"/>
          <w:u w:val="none"/>
          <w:lang w:val="mn-MN"/>
        </w:rPr>
        <w:t xml:space="preserve"> -Гишүүдэд өдрийн мэнд хүргэе. Хүүхэд хамгааллын хууль Монгол Улс даяар хүүхдийн эрх зөрчигдөж байгаа үед оруулж ирж байгаад би их баярлаж байна л даа. Хүүхдийн эрх яаж зөрчигдөж байна вэ гэвэл зүгээр цэцэрлэг хүрэлцэхгүй байна, сургууль хүрэлцэхгүй байна. Нэг партан дээр дөрвүүлээ сууж байна. Гурван ээлж, дөрвөн ээлжээр хичээллэж байна. Энэ бол одоо ер нь дэлхийд хамгийн их хүүхдийн эрх зөрчигдөж байгаа нь бол Монгол улс болов уу гэж би зүгээр энэ жишээнээс авч өөртөө бодож байна. Тэгэхээр энийг энэ хуулийг оруулж ирж байгааг би дэмжинэ. Цаашид бол энэ хүүхэд хамгааллын асуудал дээр бол илүү шинжлэх ухааны үндэслэлтэй асуудалд хандмаар байгаа юм. Манай гишүүд маань Монгол үндэс угсаа, Монгол ёс заншил Монгол уламжлалыг ярьж байна. Монгол Улс маань байна. Монголчууд бид байна. Бид улам олуулаа болно. Монгол Улс маань мөнх байна. Бид энэ уламжлалаа хадгалаад явна. Энэ бол ойлгомжтой асуудал. Гэхдээ бид дэлхийн нийтийн энэ цаг минутаар өөрчлөгдөж байгаа энэ хөгжлийн хандлагатай уялдаад явж байгаа. Монгол хүн бүр ондоошиж байна. Монгол хүүхэд бүр ондоошиж байгаа. Энэ ондоошиход нь бид харин зөв ондоошуулах асуудал дээр нь л анхаарах ёстой юм байгаа юм шүү дээ.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Тэгээд хүүхдийн эрх өнөөдөр яаж зөрчигдөж байна вэ. Энгийн практик бодит амьдрал ярья. Хүүхдүүд үйл олноороо компьютер сега тоглоомын газар сууж байна. Энэ эрх нь зөрчигдөж байгаа. Яагаад ийм зүйл болж байна. Шинжлэх ухааны үндэс практик гээд зүйл оруулж ирсэн байна. Хайр дутсан хүүхэд хахир хатуу хүн болдог нь энийг бол бид нар бүгдээрээ Монголчууд ойлгож мэднэ. Гэхдээ шинжлэх ухааны үндэслэлтэй авч үзэх юм бол хүүхдийн шилжилтийн нас гэж байдаг. Шилжилтийн нас гээд энгийнээр хэлсэн байгаа боловч хүүхэд яг тэр насан дээрээ сэтгэлийн хямралд ордог байхгүй юу. Сэтгэлийн хямралын шилжилтийн нас гэж яриад байгаа юм. Тэгэхээр хүүхэд бүр дээр энэ бүх зүйл байдаг. Зарим дээр нь шилжилтийн нас арай бага илрэлтэйгээр гарч ирнэ. Зарим нь бол нэлээд хүчтэй гарч ирнэ.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Тэгэхээр би юу хэлэх гээд байна вэ гэвэл бид нар чинь ерөөсөө аж ахуйн нэгж байгууллагууд дээрээ  сэтгэл зүйч, эмч байлгана гээд хуулиндаа хүртэл оруулаад суулгасан байдаг шүү дээ. Өнөөдөр 10 жилийн сургууль дээр харж байхад бол нийгмийн ажилтан гэдэг л хүн байгаа юм. Хүүхэд гэдэг чинь хамгийн эмзэг хүүхдийн сэтгэл гэдэг чинь хамгийн эмзэг зүйл байдаг. Ийм учир сургуулиуд дээр нийгмийн ажилтан байлгаж байгаа нь эхний алхам энэ бол сайн хэрэг. Тэгэхдээ бид сэтгэлзүйн алба байх ёстой. Би бол өндөр хөгжилтэй том том орнуудын жишгээр яриад байх шиг байна. Гэхдээ </w:t>
      </w:r>
      <w:r>
        <w:rPr>
          <w:rFonts w:ascii="Arial" w:cs="Arial" w:hAnsi="Arial"/>
          <w:b w:val="false"/>
          <w:bCs w:val="false"/>
          <w:i w:val="false"/>
          <w:iCs w:val="false"/>
          <w:sz w:val="24"/>
          <w:szCs w:val="24"/>
          <w:u w:val="none"/>
          <w:lang w:val="mn-MN"/>
        </w:rPr>
        <w:t>наанадаж</w:t>
      </w:r>
      <w:r>
        <w:rPr>
          <w:rFonts w:ascii="Arial" w:cs="Arial" w:hAnsi="Arial"/>
          <w:b w:val="false"/>
          <w:bCs w:val="false"/>
          <w:i w:val="false"/>
          <w:iCs w:val="false"/>
          <w:sz w:val="24"/>
          <w:szCs w:val="24"/>
          <w:u w:val="none"/>
          <w:lang w:val="mn-MN"/>
        </w:rPr>
        <w:t xml:space="preserve"> одоо сэтгэл зүйч, эмч байх ёстой юм. Хүүхэд хамгийн түрүүнд хямардаг зүйл нь бол сэтгэл нь хямардаг. Тэгэхээр эмчийн орон тоо байлгах асуудал дээр нь яагаа ч онцгой бас анхаарч өгөөч ээ гэдэг зүйл хэлмээр байна.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12 дугаар зүйл 12.1 дээр бол тодорхой ерөнхий зүйл явж л байна л даа. Хүүхдийн бие, сэтгэцийн эрүүл мэнд хамгаалагдсан байна гээд. Тэгээд яаж хамгаалах юм. Хамгаалах асуудал ерөөсөө сэтгэл зүйч эмч л байх ёстой байхгүй юу. Эмч хүн л хүүхдийн сэтгэл зүйн тэр нарийн тэр нандин увдисыг л ойлгож олж харж чадна. Тэгээд энэ технологийн эрин үед Монголчууд бид улам их технологижно, улам их компьютержинэ. Улам хүн бүр хүүхэд бүр ухаалаг утас барина. Хүүхэд бүр тоглохыг эрмэлзэнэ. Хүүхэд бүр донтох компьютер тоглоомонд донтох хаалга нь нээлттэй байна. Ийм үед миний яриад байгаа зүйлийг бас  та бүгд цаашид анхаараач ээ гэдгийг хэлмээр байна. Өнөөдөр бид бүгдээрээ твиттер, фэйс бүүк гээд ярьж байна. Зүй ёсоор энэ чинь нэг ёсондоо донтолт байхгүй юу. Энэ чинь сэтгэл зүйн бас нэг хөгжлийн нэг гаж гэж хэлж болохоор байгаа байхгүй юу. Зүгээр хүн шаардлагатай үед ороод мэдээллээ өгөөд байж болно. Гэтэл одоо төрийн албан хаагч цалин авч байгаа хүн өдөржингөө твиттерт сууж байна. Өдөржингөө фэйс бүүк дээр сууж байна. Энэ чинь ерөөсөө арван жилээс олгогдож байгаа боловсролын нэг алдаа. Сэтгэлзүйн үйлчилгээ үзүүлж чадаагүй нэг алдаа байгаа байхгүй юу. Гэдгийг л би хэлмээр байгаа юм. За яах вэ би зүгээр өөрийн миний байр суурь шүү. Тэгээд та бүгд өөрсдөө зөв л хүлээж аваарай. Бүх юм хэмжээ хязгаар гэж байдаг. Тэр хэмжээ хязгаарт нь л байлгах асуудал гэж ойлгоно шүү.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Мөн нэг ийм асуудал байна. 12.6-д хүүхэд шинжлэх ухааны туршид хийж болохгүй гэдэг ийм зүйл за энэ бол зөв зүйтэй. Дэлхий нийтэд хүлээн зөвшөөрөгдөөгүй янз бүрийн хөтөлбөр боловсрол сургалтыг манай яамдууд дээр яваад байдаг шүү. Тэгээд энийг бол анхаараарай. Шинжлэх ухаанаар хүлээн зөвшөөрөгдсөн дэлхий нийтийг хүлээн зөвшөөрсөн.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З.Энхболд:</w:t>
      </w:r>
      <w:r>
        <w:rPr>
          <w:rFonts w:ascii="Arial" w:cs="Arial" w:hAnsi="Arial"/>
          <w:b w:val="false"/>
          <w:bCs w:val="false"/>
          <w:i w:val="false"/>
          <w:iCs w:val="false"/>
          <w:sz w:val="24"/>
          <w:szCs w:val="24"/>
          <w:u w:val="none"/>
          <w:lang w:val="mn-MN"/>
        </w:rPr>
        <w:t xml:space="preserve"> -Төрийн албан хаагчдын твиттерийн тухай ярихаасаа өмнө хүүхдийнхээ тухай ярьж цагаа авахгүй. Мэндчилгээ дэвшүүлье. Улсын Их Хурлын гишүүн Д.Батцогтын урилгаар удирдлагын академийн нийгмийн удирдлагын улирлын ангийг сонгох сонсогчид. Өдрийн анги биш улирлын анги уу. Нийт 58 иргэн Улсын Их Хурлын үйл ажиллагаа, Төрийн ордонтой танилцаж байна. Та бүхэнд сурлагын амжилт, эрүүл энх, сайн сайхныг хүсэн ерөөе.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Баярсайхан гишүүн хэлэлцэх эсэхийг дэмжлээ. Ганхуяг гишүүн.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Д.Ганхуяг:</w:t>
      </w:r>
      <w:r>
        <w:rPr>
          <w:rFonts w:ascii="Arial" w:cs="Arial" w:hAnsi="Arial"/>
          <w:b w:val="false"/>
          <w:bCs w:val="false"/>
          <w:i w:val="false"/>
          <w:iCs w:val="false"/>
          <w:sz w:val="24"/>
          <w:szCs w:val="24"/>
          <w:u w:val="none"/>
          <w:lang w:val="mn-MN"/>
        </w:rPr>
        <w:t xml:space="preserve"> -Хэлэлцэх эсэхийг дэмжиж байна. Гишүүд бас хэлээд байна л даа. Ер нь нэгдүгээрт нэг зүйлийг хууль батлах явцдаа онцгойлон анхаарах шаардлагатай байгаа юм. Монгол ахуй, ёс заншил, уламжлалт ёс зүй гэдэг юм бол хуулиас угаасаа дээгүүр байдаг. Өөрөөр хэлбэл тэр нь өөрөө хүний амьдралд нийцтэй байдаг ийм асуудал. Тэгэхээр бүх асуудлыг хуулиар зохицуулна гэж явах юм бол энэ бол өөрөө асуудал болдог. Ёс заншилд нь өөрөөр хэлбэл хүн бий болж байгаа хүүхэд өсөж байгаа төлөвшиж байгаа тэр орчныг дэмжсэн байдлаар л эрх зүйн орчин бий болох шаардлагатай. Одоо жишээлбэл хууль гаргаад бүгдийг нь ээж  аавтай нь өстөн болгочих юм бол тэр хүүхэд чинь насаараа хохирно шүү дээ. Тийм болохоор энэ талаас нь сайн хармаар байгаа юм.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Өөрөөр хэлбэл хууль гаргах хууль бичихдээ хүүхдийг эцэг эхээс нь ааваас нь тусмаа илүү эрхийг нь хамгаална, илүү эрхийг нь халамжилна гэж ингэж асуудалд бол хандаж болохгүй юм. Ийм асуудал бол ийм хатуу хууль гаргаад хуурай хууль гаргаад асуудалд орж байсан ийм улс орнууд байгаа. Тэгээд яах вэ энэ хууль хэлэлцүүлгийнх нь явцад бол энэ талаас нь нэлээд харах ёстой болов уу гэж ингэж ойлгож байна. Одоо өнөөдөр жишээ нь төвлөрсөн халамжийн төвүүдэд халамж, асрамжийн төвүүдэд байгаа хүүхдүүдийн 60 орчим хувь нь бол орлого багатай ядууралтай холбоотой тийм айлын хүүхдүүд байгаа юм байна. Тийм учраас бид энэ иргэдээ ажил хийх орлоготой болгох орлого олдог болгох түүнийхээ төлөө ажилладаг болгох тэр талаас нь нэлээд анхаарах ийм судалгаа бол харагдаж байна. Энэ дээр нь бас анхаарч ажиллах ёстой байх гэж бодож байна.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Сүүлийн үед бас үнэхээр харамсалтай тохиолдлын чанартай хэргүүд бол гарч байгаа л даа. Хүүхдийн эрхийн асуудал дээр. Хүүхдийн эрхийг хамгаалах асуудал дээр. Хөдөө орон нутагт ч гэсэн хаяа нэг тийм тохиолддог. Тэгээд бид нар нөгөө нэг үхрийн эвэр доргихоор 1000 үхрийн эвэр доргино гэдэгтэй адилхан тэр гарч байгаа асуудал нь 10 орчим хувьтай байхад тэр чигээр нь ингээд харлуулаад явах юм бол энэ өөрөө асуудал үүсэж байна шүү гэдэгт бас бид нар анхаарах шаардлагатай байх гэж ойлгож байгаа. Одоо жишээлбэл 18 хүртэл насны хүүхдүүд дотроос нэг 17 орчим хувь нь эцэг эхээсээ тусдаа амьдарч байна гэж судалгаа гарсан байна л даа. Харин энд бол энэ судалгааны шалтгааныг тодруулаад хуулиар зохицуулах шаардлага байна уу, яамаар байна. Энэ талаас нь сайн үзэх.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Ер нь тэгээд соён гэгээрүүлэх гэгээлэг талаас нь харуулах гэдэг чинь энэ хүний төлөвшил хүүхэд ч байсан зүгээр энгийн хүн ч байсан их чухал шүү дээ. Тэр талаасаа бас нэлээд оруулж өгмөөр юм шиг харагдаж байна гэж хэлэх байна.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Төсөв нэмэгдэнэ гэсэн байдлаар бол хуулийн төсөлд бол туссан байна. Ер нь бол Ерөнхий боловсролын сургуулийн нийгмийн ажилтан байдаг. Хороо сумын нийгмийн ажилтан байдаг. Улаанбаатар хотод бол нэг хорооны хүн ам дунджаар 15 мянга хүрчихсэн Баянзүрх дүүргийн хувьд бол. Тийм учраас хорооны ажилтны ачаалал бол их байдаг л даа. Тэгэхээр одоо байгаа бүтцээрээ хүүхдэд, гэр бүлд хамгийн ойрхон байдаг тэр хүмүүсийнхээ ажил үүргийн хуваарьт оруулаад явах энэ тал дээрээ анхаарахгүй бол нэг хууль гардаг, тэгээд л байгууллага нэмэгдээд байдаг. Тэгээд дараа нь Засгийн газар уруугаа төрийн захиргааны албан хаагчид эсвэл юу гэдэг юм бэ төр данхайлгасан гээд л ийм л юм болдог шүү дээ. Тийм учраас одоо байгаа бүтэц бүрэлдэхүүнээ ашиглахад бас их анхаармаар байгаа юм.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Сүүлийн үед хот суурин газарт хүүхдүүд хоорондоо ээлжлээд бие биенээ бүлэглэн дээрэлхэх ийм асуудал явагдаж байгаа. Энэ бол бас хоёр гол шалтгаан байгаа. Нэгдүгээрт амьдралын түвшний ялгаа.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Хоёрдугаарт нь бол улс төржилттэй холбоотой асуудал. Одоо сургуулиасаа хамаараад энэ асуудал бол асар их тийм ноцтой болсон асуудал шүү дээ. Бид нар чинь их цөөхүүлээ эмнэлэг дээр улс төржинө. Сургууль дээр улс төржинө. Тийм учраас ер нь энэ орон нутгийн сонгуульд иргэдийн Төлөөлөгчдийн Хуралд намууд хүн нэр дэвшүүлдгээ болиод иргэд нь дэвшүүлээд намууд нь дэмжих ч юм уу, ийм байдлаар явахгүй бол энэ доод нийгмийн үндэс суурь болсон өрх гэрийн түвшинд тэгээд хүүхдүүдийн өсөж торниж байгаа орчинд энэ …/минут дуусав/.</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З.Энхболд:</w:t>
      </w:r>
      <w:r>
        <w:rPr>
          <w:rFonts w:ascii="Arial" w:cs="Arial" w:hAnsi="Arial"/>
          <w:b w:val="false"/>
          <w:bCs w:val="false"/>
          <w:i w:val="false"/>
          <w:iCs w:val="false"/>
          <w:sz w:val="24"/>
          <w:szCs w:val="24"/>
          <w:u w:val="none"/>
          <w:lang w:val="mn-MN"/>
        </w:rPr>
        <w:t xml:space="preserve"> -Ганхуяг гишүүн дэмжлээ. Гурван гишүүн дэмжсэн одоо Гончигдорж, Амаржаргал, Сарангэрэл гишүүд дэмжихгүй бол үг хэлнэ. Дэмждэг квот дууссан учраас. Би мэндчилгээ дэвшүүлье. Улсын Их Хурлын гишүүн Болд, Оюунгэрэл нарын урилгаар нийслэлийн Хан-Уул дүүргийн 15 дугаар хорооны нийт 41 иргэн Улсын Их Хурлын үйл ажиллагаа, Төрийн ордонтой танилцаж байна. Та бүгдэд ажлын амжилт, эрүүл энх, сайн сайхан бүхнийг хүсэн ерөөе.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Төрсөн өдөр нь болж байгаа Дашдондогийн Ганбат гишүүнд өнөөдөр болж байгаа юм байна. 5 сарын 22-нд. Улсын Их Хурлын гишүүдийнхээ нэрийн өмнөөс Ганбат гишүүнд төрсөн өдрийн мэнд хүргээд эрүүл энх, аз жаргал, сайн сайхныг хүсэн ерөөе. Гончигдорж гишүүн үг хэлнэ.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Р.Гончигдорж:</w:t>
      </w:r>
      <w:r>
        <w:rPr>
          <w:rFonts w:ascii="Arial" w:cs="Arial" w:hAnsi="Arial"/>
          <w:b w:val="false"/>
          <w:bCs w:val="false"/>
          <w:i w:val="false"/>
          <w:iCs w:val="false"/>
          <w:sz w:val="24"/>
          <w:szCs w:val="24"/>
          <w:u w:val="none"/>
          <w:lang w:val="mn-MN"/>
        </w:rPr>
        <w:t xml:space="preserve"> -Баярлалаа. Хүүхэд хамгааллын тухай хууль гэж. Хамгийн түрүүнд энэ хүүхэд хамгааллын харилцаа ярихаасаа өмнө хүүхдийг хайрлах халамжлах, хөгжүүлэх тэрүүнд их төрийн, сургуулийн, хүүхдийн байгууллагын, эцэг эхийн үүргийг тодорхойлох энэ асуудал нь бол хамгийн түрүүнд хэрэгтэй л дээ. Ингээд бид нар хуулийнхаа нэрнээс эхлээд хамгаалах гээд явахаар зэрэг ерөөсөө л хүүхэд хамгаалагдахгүй бол болохоо байсан юм шиг тийм нийгмийн харилцаа шууд эндээс харагдаж байгаа байхгүй юу. Монгол Улс чинь бол нэг улс хоёр иргэншил гэж хэлэхээр байгаа шүү дээ. Нүүдлийн ба суурин гэж. Хууль гаргаад энэ хуулийг хүн бүр зөрчиж болохоор байх юм бол хууль гаргаж болдоггүй тийм журамтай угаасаа. Хууль гаргаад тэр гаргасан хууль нь ерөөсөө л хүн бүр түүний зөрчигч нь болж хувирдаг тийм үзэл баримтлал бол ерөөсөө байж болохгүй.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Энэ хуулийнхаа заалтуудыг харах юм бол тийм байдал уруу орж байхгүй юу. Нөгөө талаас энэ маань хүүхэд хамгаалах харилцаа мөртөө хүүхдийг эцэг эхээс нь хөндийрүүлэх харилцааны шалтгаануудыг нэлээд бүрдүүлж, эцэг эхэд нь угаасаа унаган байдаг тэр үүргүүдийг бусад үүрэг уруу шилжүүлэх тэр үүргээ хэрэгжүүлэхтэй нь холбогдож төрөөс болон сургууль бусад байгууллагаас дэмжлэг үзүүлэх харилцааг тэр харилцаанаас нь хөндийрүүлээд ингээд ерөнхийдөө бол энэ хууль маань бол хэлэлцэгдэхэд зөндөө олон өөрчлөлт орох байх. Гарахаар бол их олон зөрчлийг зөрчигчдийг бол дагуулахаар ийм болчхоод байна гэж ингэж бодоод байгаа юм. Энд нэг л том юмыг л Монгол Улс шийдэх ёстой юм шиг байна. Ер нь бол. Өөрөөр хэлэх юм бол бид нар нүүдлийн соёл иргэншлээсээ тодорхой хэмжээнд татгалзах юм уу гэдэг л асуудал.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Мөн Монголын ёс заншлаараа ирсэн эцэг эх тодорхой нас хүртэл хүүхдээ хүмүүжүүлдэг. Тэрнээс хойш хүүхэд нь ч бие даадаг. Хүүхэд нь ч эцэг эхийн талаас эргэж хариуцлага уламжлалын түвшинд үлдээдэг хариуцлагагүй байх. Энэ чинь нэгийг нь нөгөөгөөс нь хамгаалах харилцаа гэдэг чинь бол ерөнхийдөө нөгөө хайр дээр үндэслэсэн бие биедээ хүлээсэн үүргүүд. Үүнээсээ л болж байгаа шүү дээ. Бид нар энийг нь ингээд өнөөдөр хүүхдүүдийг хүүхдүүд чинь бид нар бодъё. Энэ гэр бүлийнхээ хайр дотор, гэр бүлийнхээ энэ орчин дотор өссөн хүүхэд өөрөө эцэг эх болоод ирэхээр зэрэг тэр уламжлал тэрийгээ дагаад л явж байдаг шүү дээ. Тэгээд өнөөдөр бол манай гэр бүлийн харилцаа эцэг эхийн харилцаа бол тэгэх нь байтугай айл  саахалтынхны харилцаа хэчнээн том  хүүхэд болчхоод тэр айл саахалтынханд нь ямар нэг бэрхшээл учрахад тэрийг нь бүр хуулиар хүлээсэн үүрэгтэй юм шиг очиж тусалдаг. Ийм байдаг. Энэ байдлуудаас энэ хууль маань хөндийрүүлчих вэ гэсэн ийм бодолтой байгаа юм.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Мэдээж хэрэг олон улсын хүүхдийн эрхийг хамгаалах </w:t>
      </w:r>
      <w:r>
        <w:rPr>
          <w:rFonts w:ascii="Arial" w:cs="Arial" w:hAnsi="Arial"/>
          <w:b w:val="false"/>
          <w:bCs w:val="false"/>
          <w:i w:val="false"/>
          <w:iCs w:val="false"/>
          <w:sz w:val="24"/>
          <w:szCs w:val="24"/>
          <w:u w:val="none"/>
          <w:lang w:val="mn-MN"/>
        </w:rPr>
        <w:t>конвенцэд</w:t>
      </w:r>
      <w:r>
        <w:rPr>
          <w:rFonts w:ascii="Arial" w:cs="Arial" w:hAnsi="Arial"/>
          <w:b w:val="false"/>
          <w:bCs w:val="false"/>
          <w:i w:val="false"/>
          <w:iCs w:val="false"/>
          <w:sz w:val="24"/>
          <w:szCs w:val="24"/>
          <w:u w:val="none"/>
          <w:lang w:val="mn-MN"/>
        </w:rPr>
        <w:t xml:space="preserve"> нэгдлээ. Хүүхдийн эрхийг хамгаалах ёстой. Тэр бол гарцаа байхгүй. Хүүхдийн эрхийг хамгаална гэдэг чинь бол юун дээр тулгуурлаж хүүхдийн эрхийг хамгаалах юм бэ гэдэг тэр зөв цэгээ л олж авах хэрэгтэй. Тэр олон улсад нэгдсэн конвенциуддаа бол үнэнч байх ёстой. Тэрийг Монголын нөхцөлд яаж хэрэгжүүлэх вэ гэдэг асуудлууд. Тийм учраас уг нь энийг бол ерөөсөө төрөөс юу үзүүлж чадах юм бэ. Юу үзүүлэх ёстой юм бэ гэдэг дээрээ төр рүүгээ  үүрэгчилсэн тэр харилцаагаа эхлээд зохицуулчих л ёстой юм шүү.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Түрүүн Баярсайхан гишүүн хэлж байна. Одоо хүүхдийн шилжилтийн нас тэр үед нь сургууль дээр сэтгэл зүйч байх ёстой гэж. Тэр үед чинь эцэг эхүүд мэддэг шүү дээ. Эцэг эх л хүүхдээ тэр үед нь сэтгэл зүйн зөвлөгөө өгдөг шүү дээ. Сэтгэлзүйгээр хангадаг шүү дээ. Миний хүү, миний охин бас нэг ийм байдалтай байгаа. Энэ чинь бол хүний ерөөсөө биологийнх нь хөгжлийн эрс шилжилтийн үеэс үүссэн сэтгэлзүйд нь зан аашинд нь, хүнтэй харьцах харилцаанд нь гарч ирж байгаа, суурь нь бол сэтгэлзүйн өөрчлөлт нь биш. Суурь нь бол тэр хүний өсөлт торнилтын биологийн гол өөрчлөлтийн цэг дээр үүсэж байгаа зүйл шүү дээ. Яг ингэж харж байгаа шиг бид нар суурь юмнуудаа харж хийхгүй бол энэ үнэхээр бас одоо нэг … /минут дуусав/.</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З.Энхболд:</w:t>
      </w:r>
      <w:r>
        <w:rPr>
          <w:rFonts w:ascii="Arial" w:cs="Arial" w:hAnsi="Arial"/>
          <w:b w:val="false"/>
          <w:bCs w:val="false"/>
          <w:i w:val="false"/>
          <w:iCs w:val="false"/>
          <w:sz w:val="24"/>
          <w:szCs w:val="24"/>
          <w:u w:val="none"/>
          <w:lang w:val="mn-MN"/>
        </w:rPr>
        <w:t xml:space="preserve"> -Амаржаргал гишүүн.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Р.Амаржаргал:</w:t>
      </w:r>
      <w:r>
        <w:rPr>
          <w:rFonts w:ascii="Arial" w:cs="Arial" w:hAnsi="Arial"/>
          <w:b w:val="false"/>
          <w:bCs w:val="false"/>
          <w:i w:val="false"/>
          <w:iCs w:val="false"/>
          <w:sz w:val="24"/>
          <w:szCs w:val="24"/>
          <w:u w:val="none"/>
          <w:lang w:val="mn-MN"/>
        </w:rPr>
        <w:t xml:space="preserve"> -Энэ хуулийн төсөл маань бол шаардлага хангаагүй хуулийн төсөл гэж үзэж байгаа юм. Тийм учраас би одоо дэмжих бололцоогүй гэж бодож байгаа юм. Яагаад тэгж хэлж байгаа юм бэ гэхээр нэгдүгээрт нь бол энэ тодорхой эрүүгийн юм уу, иргэний шинж чанартай асуудлуудыг хүүхэд хамгаалах тухай цогц нэг том асуудалтай хутгаад байх шиг байна. Тийм учраас энэ бол болохгүй гэдгийг нэгдүгээрт хэлэх гэсэн юм.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Хоёрдугаарт нь бол хүүхэдтэй холбоотой хэд хэдэн сэрдхийсэн том хэргүүд гарлаа л даа. Тэгээд үүнтэй уялдаа холбоотойгоор ээлжит компани зохион байгуулж байгаа өнгө аяс харагдаад байгаа байхгүй юу. Манай нэг яам, Тамгын газрууд ажил хийсэн дүр үзүүлэх гээд нэг нэр олж авах гээд явж байгаа юм шиг иймэрхүү л юм харагдаад байгаа юм л даа. Яагаад ингэж хэлж байна вэ гэхээр бол одоо энэ хуулийн төслийг аваад үзэхээр зэрэг хүүхдийн нэрийг бариад хэдэн байгууллагын эрх үүргийг л тодорхой болгож өгөх гэсэн. Энд ер нь тэр хүүхдийнх нь эрх ашиг, хүүхдийг халамжлан хүмүүжүүлэх асуудал нь чухам хаана байгаа юм бэ. Үнэн хэрэг дээрээ Хууль зүйн хороо, Үндэсний зөвлөл гэсэн хэдэн байгууллага дарга нарын суудал албан тушаал эрх мэдлийг л баталгаажуулж мөнгө төгрөгийг л баталгаажуулж байна гэсэн ийм л юм яваад байна шүү дээ. Наана нь яах вэ хүүхдийн нэрийг барьж гоё гоё юмнуудыг халхавч болгож тавьсан юм шиг харагдаад байгаа юм.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Дээрээс нь бол одоо гаргаж ирээд тавиад байгаа юм нь бол юу юм бэ гэхээр </w:t>
      </w:r>
      <w:r>
        <w:rPr>
          <w:rFonts w:ascii="Arial" w:cs="Arial" w:hAnsi="Arial"/>
          <w:b w:val="false"/>
          <w:bCs w:val="false"/>
          <w:i w:val="false"/>
          <w:iCs w:val="false"/>
          <w:sz w:val="24"/>
          <w:szCs w:val="24"/>
          <w:u w:val="none"/>
          <w:lang w:val="mn-MN"/>
        </w:rPr>
        <w:t>гардныхны</w:t>
      </w:r>
      <w:r>
        <w:rPr>
          <w:rFonts w:ascii="Arial" w:cs="Arial" w:hAnsi="Arial"/>
          <w:b w:val="false"/>
          <w:bCs w:val="false"/>
          <w:i w:val="false"/>
          <w:iCs w:val="false"/>
          <w:sz w:val="24"/>
          <w:szCs w:val="24"/>
          <w:u w:val="none"/>
          <w:lang w:val="mn-MN"/>
        </w:rPr>
        <w:t xml:space="preserve"> юмыг ердөө тэр чигээр нь орж ирээд хуулчихсан. Энд тэнд нэг хагас дутуу үзсэн харсан уншсан юмаа энд оруулж ирээд ингээд хуулийн заалт болгоод тавьчихсан байх жишээтэй. Аймаг сум, багууд дээр нэг албан тушаалтан бий болгоод тэрүүгээрээ  энэ хүүхдийн эрхийг хамгаалчихлаа гэсэн ам таглах гэсэн нэг юм санаад яваад байгаа байхгүй юу. Ингэж болж байгаа юм уу үгүй юу би бол үнэхээр хэлж мэдэхгүй байна. Тэр дүрсгүй хүүхдүүдийн тухай асуудал хөдөлгөөнтэй хүүхдүүдийн тухай асуудал барууны орнууд чинь бол тэр хөдөлгөөнтэй хүүхдүүдээ эмч нараар харж байгаад тэр тусгай эм өгдөг шүү дээ. Тэгээд эмээр номхоруулдаг шүү дээ. Хөдөлгөөнгүй болгодог шүү дээ. Зомби болгодог шүү дээ. Тэгж байж тэд нар чинь хүүхэдтэйгээ харьцдаг шүү дээ. Бид нар тийм юмыг оруулж ирэх гээд байгаа юм уу хаашаа юм бэ. Энэ хэдэн хүүхдүүддээ бүгдээрэнд нь эм өгөөд тэгээд хөдөлгөөнгүй зомби болгож хувиргах нь л дээ.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Монгол хүүхэд Монгол хүний гень гэдэг чинь арай ондоо шүү дээ. Тэгээд Монгол  хүний генийг у</w:t>
      </w:r>
      <w:r>
        <w:rPr>
          <w:rFonts w:ascii="Arial" w:cs="Arial" w:hAnsi="Arial"/>
          <w:b w:val="false"/>
          <w:bCs w:val="false"/>
          <w:i w:val="false"/>
          <w:iCs w:val="false"/>
          <w:sz w:val="24"/>
          <w:szCs w:val="24"/>
          <w:u w:val="none"/>
          <w:lang w:val="mn-MN"/>
        </w:rPr>
        <w:t>с</w:t>
      </w:r>
      <w:r>
        <w:rPr>
          <w:rFonts w:ascii="Arial" w:cs="Arial" w:hAnsi="Arial"/>
          <w:b w:val="false"/>
          <w:bCs w:val="false"/>
          <w:i w:val="false"/>
          <w:iCs w:val="false"/>
          <w:sz w:val="24"/>
          <w:szCs w:val="24"/>
          <w:u w:val="none"/>
          <w:lang w:val="mn-MN"/>
        </w:rPr>
        <w:t xml:space="preserve">тгах төлөвлөгөө оруулж ирж байгаа юм уу. Далд санаа нь юу юм бэ. Иймэрхүү хуулийн төсөл оруулж ирчхээд Улсын Их Хурлаар хэлэлцүүлнэ гээд тэгээд бид нар ингээд сууж байна гэдэг маань чухам ямар учиртай юм бэ. Тэгээд дараа нь өчнөөн төчнөөн арга хэмжээ төлөвлөчихсөн байдаг. Тэр төлөвлөчихсөн арга хэмжээний чинь эдийн засгийн үндэслэл нь чухам хаана байгаа юм бэ. Энэ эдийн засгийн хувьд баталгаажаагүй бол энэ хоосон мөрөөдөл шүү дээ. Зүгээр л нэг гаучик авч байгаа нэг ажил хийсэн дүр үзүүлж байгаа л үйл ажиллагаа шүү дээ. Энэ чинь хэрэгжих үндэслэл байх ёстой шүү дээ. Тэр нь хаана байна вэ. Үнэр ч байхгүй байгаа шүү дээ. Тэгээд эцэст нь нэг зүйлийг хэлэх гэсэн юм. Тэр бол юу вэ гэхээр бол ер нь бол үр хүүхдээ өсгөн хүмүүжүүлэх халамжлан хайрлах Монгол ухаан гэж байдаг даа. Монгол арга барил гэж байдаг, уламжлал гэж байдаг. Асуудал нь чухам юундаа байгаа юм бэ. Асуудлын мөн чанар нь юундаа байгаа юм бэ. Асуудлын агуулга нь юундаа байгаа юм бэ. Хүүхэд хамгааллын асуудал гэдэг маань чухам юугаараа яаж шийдэгдэх учиртай юм бэ. Энэ бол гэр бүлийн асуудал, гэр бүлийг бэхжүүлэх асуудал. Гэр бүлээ төлөвшүүлэх асуудал байгаа шүү дээ.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Хэрвээ хүүхдийн асуудлыг хүүхдийг эцэг эх нь халамжилдаг. Нийгмийн зүгээс халамжилдаг, хайрладаг тэр асуудлыг байя гэвэл гэр бүлийн асуудлаа барьж байх ёстой байхгүй юу. Гэр бүлээ төлөвлөх асуудал, гэр бүлээ бэхжүүлэх асуудал. Тэрний эдийн засгийн баталгааг хангах асуудлыг л барьж авах ёстой шүү дээ. Тэгж байж энэ асуудлыг чинь шийдмээр том дүр төрхөөр нь яаж байгаа. Эсвэл зүгээр тодорхой нэг тийм гэмт хэрэгтэй холбоотой ч юм уу, иймээ тийм ээ асуудал гарч байгаа бол тэр нь одоо шал ондоо эрх зүйн зохицуулалтаар явах учиртай шүү дээ. Тэгээд энэ бүх юмнуудаа та нар нэг холиод хутгасан л нэг осолгүй л нэг Улсын Их Хуралд нэг асуудал оруулаад хэлэлцүүлчихье. Тэгээд нэг юм гаргаад авчихъя гэсэн маягаар асуудалд хандаж байна уу даа гэсэн ойлголт төрөөд байна  шүү дээ.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Тэр утгаараа би юу гэж дүгнэж байна вэ гэхээр энэ хуулийн төсөл бол дэндүү халтуурдсан хуулийн төсөл байна. Зүгээр л нэг ор нэр зүүсэн хуулийн төсөл байна. Ийм асуудлыг Улсын Их Хурал дээр оруулж ирээд хэлэлцүүлээд байх шаардлага байхгүй л гэж үзэж байна. Тийм учраас дэмжих бололцоогүй ээ.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З.Энхболд:</w:t>
      </w:r>
      <w:r>
        <w:rPr>
          <w:rFonts w:ascii="Arial" w:cs="Arial" w:hAnsi="Arial"/>
          <w:b w:val="false"/>
          <w:bCs w:val="false"/>
          <w:i w:val="false"/>
          <w:iCs w:val="false"/>
          <w:sz w:val="24"/>
          <w:szCs w:val="24"/>
          <w:u w:val="none"/>
          <w:lang w:val="mn-MN"/>
        </w:rPr>
        <w:t xml:space="preserve"> -Хоёр гишүүн дэмжсэнгүй. Сарангэрэл гишүүн дэмжих учраас нэрийг авлаа. Батхүү гишүүн яаж хэлэх юм бэ. Батхүү гишүүн үг хэлнэ.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Г.Батхүү:</w:t>
      </w:r>
      <w:r>
        <w:rPr>
          <w:rFonts w:ascii="Arial" w:cs="Arial" w:hAnsi="Arial"/>
          <w:b w:val="false"/>
          <w:bCs w:val="false"/>
          <w:i w:val="false"/>
          <w:iCs w:val="false"/>
          <w:sz w:val="24"/>
          <w:szCs w:val="24"/>
          <w:u w:val="none"/>
          <w:lang w:val="mn-MN"/>
        </w:rPr>
        <w:t xml:space="preserve"> -Баярлалаа. Би Гончигдорж гишүүн Амаржаргал гишүүний хэлсэнтэй ер нь уур амьсгал нэг үг хэлэх гээд байгаа юм. Ер нь бол хүүхдийн эрхийг хамгаалах тухай ярих цаг нь болсон. Ярих нь бол зөв. Тэгэхдээ Монгол шиг суурин болон нүүдлийн соёл иргэншлийг хослуулж амьдарч байгаа хөдөө хот гэсэн хоёр өөр тэс өөр ялгаатай соёл иргэншилтэй байгаа ийм орны хувьд суурин соёл иргэншилтэй дэлхийн бусад орны жишгийг дагасан ийм хуулиар хуульчлах гэж оруулж ирж байгаа нь бол хөдөөгийн иргэд тэр дундаа хууль байнга зөрчиж байх ийм эсвэл хууль огт хэрэгжихгүй байх ийм л зүйл уруу явуулах гэж байна гэж ингэж ойлгож байна. Олон асуудлыг бид нар ярьж байгаа шүү дээ.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Амьдрал дээр зөрчилдөж байгаа хүүхдийн эрхтэй холбоотой асуудал. Тухайлбал зургаан настай хүүхэд сургуульд орох тухай асуудал байгаа юм. Улаанбаатар төв суурин газар зургаан настай хүүхэд сургуульд ороход болж байна. Хөдөө малчин айлын уулын аманд байгаа залуу гэр бүлийн ганц хүүхэд сургуульд орох тухай асуудлыг бид нар бодох ёстой байхгүй юу. Тухайлбал хөдөө энэ асуудлыг яаж шийдэх вэ. </w:t>
      </w:r>
      <w:r>
        <w:rPr>
          <w:rFonts w:ascii="Arial" w:cs="Arial" w:hAnsi="Arial"/>
          <w:b w:val="false"/>
          <w:bCs w:val="false"/>
          <w:i w:val="false"/>
          <w:iCs w:val="false"/>
          <w:sz w:val="24"/>
          <w:szCs w:val="24"/>
          <w:u w:val="none"/>
          <w:lang w:val="mn-MN"/>
        </w:rPr>
        <w:t>Хөдөөгийн</w:t>
      </w:r>
      <w:r>
        <w:rPr>
          <w:rFonts w:ascii="Arial" w:cs="Arial" w:hAnsi="Arial"/>
          <w:b w:val="false"/>
          <w:bCs w:val="false"/>
          <w:i w:val="false"/>
          <w:iCs w:val="false"/>
          <w:sz w:val="24"/>
          <w:szCs w:val="24"/>
          <w:u w:val="none"/>
          <w:lang w:val="mn-MN"/>
        </w:rPr>
        <w:t xml:space="preserve"> хүүхэд учраас 6 настай сургуульд орохгүй байх уу, эсвэл эцэг эхээсээ хол гэр орноо санаад тэр хүүхэд эрхээ хөндүүлээд сургуульд суух ёстой юу. Эсвэл тэр хүүхдийг сургуульд суух боломжтой магадгүй багийн төв дээр зуны сургалтуудаар 1, 2 дугаар ангийн ч юм уу программыг нь хангуулах уу гэх </w:t>
      </w:r>
      <w:r>
        <w:rPr>
          <w:rFonts w:ascii="Arial" w:cs="Arial" w:hAnsi="Arial"/>
          <w:b w:val="false"/>
          <w:bCs w:val="false"/>
          <w:i w:val="false"/>
          <w:iCs w:val="false"/>
          <w:sz w:val="24"/>
          <w:szCs w:val="24"/>
          <w:u w:val="none"/>
          <w:lang w:val="mn-MN"/>
        </w:rPr>
        <w:t>мэтчилний</w:t>
      </w:r>
      <w:r>
        <w:rPr>
          <w:rFonts w:ascii="Arial" w:cs="Arial" w:hAnsi="Arial"/>
          <w:b w:val="false"/>
          <w:bCs w:val="false"/>
          <w:i w:val="false"/>
          <w:iCs w:val="false"/>
          <w:sz w:val="24"/>
          <w:szCs w:val="24"/>
          <w:u w:val="none"/>
          <w:lang w:val="mn-MN"/>
        </w:rPr>
        <w:t xml:space="preserve"> олон асуудал энэ дээр гарч ирж байгаа. Одоо морь унаж байгаа хүүхдийн асуудал яриад л байгаа юм. Өвлийн улиралд хүйтний улиралд насанд хүрээгүй хүүхдээр хөдөлмөр хамгааллын хувцасгүйгээр морь унуулахын эсрэг байгаа.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Гэтэл өнөөдөр зургаан настай хүүхэд сургуульд суухын тулд гэрээсээ мориор ганцаараа сургуульд явдаг байвал энд хүүхдийн эрх хөндөгдөж байна уу. Гэх мэтийн олон асуудал байгаа юм. Тэгэхээр би энэ хуулийг бол дэмжихгүй байна. Дээр нь Монгол Улс хүүхдийн эрхийн талаар нийт НҮБ-ын гурван конвенц</w:t>
      </w:r>
      <w:r>
        <w:rPr>
          <w:rFonts w:ascii="Arial" w:cs="Arial" w:hAnsi="Arial"/>
          <w:b w:val="false"/>
          <w:bCs w:val="false"/>
          <w:i w:val="false"/>
          <w:iCs w:val="false"/>
          <w:sz w:val="24"/>
          <w:szCs w:val="24"/>
          <w:u w:val="none"/>
          <w:lang w:val="mn-MN"/>
        </w:rPr>
        <w:t>и</w:t>
      </w:r>
      <w:r>
        <w:rPr>
          <w:rFonts w:ascii="Arial" w:cs="Arial" w:hAnsi="Arial"/>
          <w:b w:val="false"/>
          <w:bCs w:val="false"/>
          <w:i w:val="false"/>
          <w:iCs w:val="false"/>
          <w:sz w:val="24"/>
          <w:szCs w:val="24"/>
          <w:u w:val="none"/>
          <w:lang w:val="mn-MN"/>
        </w:rPr>
        <w:t xml:space="preserve"> олон улсын хөдөлмөрийн байгууллагын дөрвөн </w:t>
      </w:r>
      <w:r>
        <w:rPr>
          <w:rFonts w:ascii="Arial" w:cs="Arial" w:hAnsi="Arial"/>
          <w:b w:val="false"/>
          <w:bCs w:val="false"/>
          <w:i w:val="false"/>
          <w:iCs w:val="false"/>
          <w:sz w:val="24"/>
          <w:szCs w:val="24"/>
          <w:u w:val="none"/>
          <w:lang w:val="mn-MN"/>
        </w:rPr>
        <w:t>конвенцэд</w:t>
      </w:r>
      <w:r>
        <w:rPr>
          <w:rFonts w:ascii="Arial" w:cs="Arial" w:hAnsi="Arial"/>
          <w:b w:val="false"/>
          <w:bCs w:val="false"/>
          <w:i w:val="false"/>
          <w:iCs w:val="false"/>
          <w:sz w:val="24"/>
          <w:szCs w:val="24"/>
          <w:u w:val="none"/>
          <w:lang w:val="mn-MN"/>
        </w:rPr>
        <w:t xml:space="preserve"> нэгдэн орсон байгаа. Энэ конвенцүүд нэгдэж орсон асуудлуудын талаар бид нар юу хийж юу хэрэгжүүлж чадаж байна гэдгийг бид нар эргэж харах цаг нь болсон. Ер нь бол нэгдэж орох шиг амархан юм байхгүй. Хууль батлах  шиг амархан юм байхгүй. Энэ хууль өөрөө амьдрал дээр хэрэгжих боломжтой, нийгэмд өгөөжөө өгөх үнэхээрийн тулгамдаж байгаа асуудлыг шийдвэрлэх тийм боломжтой. Энэ хуулийг хэрэгжүүлэх боломжтой байна гэдэг нь хууль зөрчих тийм нөхцөлийг бүрдүүлэхгүй байх хуулийн тухай бид нар ярих ёстой байхгүй юу. Яг л энэ хууль гараад хэрэгжинэ гээд өнөөдөр та нар боддоо. Тэгээд энэ хөдөө суурин малчин хүний хүүхдүүд хөдөө орон нутагт амьдарч байгаа хүүхдүүдийн асуудал яаж хөндөгдөх вэ. Бид нар эцэг эхийнхээ дэргэд байж байж хүний ном гэдэг юмыг сурсан шүү. Сургуульд сурч байж номын ном гэдэг юмыг сурсан би л лав.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Тэр хүний номыг заадаг тэр насан дээр нь эцэг эхээсээ сурдаг хажууд нь байж хүмүүждэг сургаалыг нь сонсдог, эмэгтэй нь яаж айлын эзэгтэй болдог юм бэ, эрэгтэй нь яаж өрхийн тэргүүн болдог юм бэ гэдгээ хүртэл сурдаг энэ цаг үед нь бид нар энэ хүүхдүүдийн асуудлыг маш нарийн авч үзэх хэрэгтэй.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Би дахиад зургаан настай хүүхдийн асуудал уруу орж байна. Би ганцхан асуудлаар ярьж байна. Дээр нь гишүүд хангалттай үндэслэлүүд ярьсан учраас. Тийм учраас энэ хуулийн төслийг энэ удаад дэмжих боломжгүй гэж бодож байна.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З.Энхболд:</w:t>
      </w:r>
      <w:r>
        <w:rPr>
          <w:rFonts w:ascii="Arial" w:cs="Arial" w:hAnsi="Arial"/>
          <w:b w:val="false"/>
          <w:bCs w:val="false"/>
          <w:i w:val="false"/>
          <w:iCs w:val="false"/>
          <w:sz w:val="24"/>
          <w:szCs w:val="24"/>
          <w:u w:val="none"/>
          <w:lang w:val="mn-MN"/>
        </w:rPr>
        <w:t xml:space="preserve"> -Мэндчилгээ дэвшүүлье. Улсын Их Хурлын гишүүн Арвины урилгаар Хэнтий аймгийн иргэдийн төлөөлөл нийт 41 иргэн Улсын Их Хурлын чуулганы ажиллагаа, төрийн ордонтой танилцаж байна. Та бүхэнд ажлын амжилт, эрүүл энх сайн сайхныг хүсэн ерөөе.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Гурван гишүүн дэмжиж үг хэллээ. Гурван гишүүн дэмжсэнгүй үг хэллээ. Гишүүд үг хэлж дууслаа. Тэгэхдээ нийт өрхийн ¾ нь нүүдэллэхээ болиод суурин амьдардаг болсон байгааг гишүүд анхаарах хэрэгтэй. ¾ нь ямар нэгэн суурин газар амьдарч байгаа. Сумын төв, аймгийн төв, нийслэлд. ¾ ынхаа эрх ашгийг бид нар бодох ёстой.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Санал хураая. Байнгын хорооны саналаар Хүүхэд хамгааллын тухай болон хамт өргөн мэдүүлсэн Гэрч хохирогчийг хамгаалах тухай хуульд нэмэлт оруулах тухай, Хөдөлмөрийн тухай хуульд өөрчлөлт оруулах тухай хуулиудын төслийг хэлэлцэх нь зүйтэй гэсэн санал хураая.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Санал хураалт. 59 гишүүн оролцож 45 гишүүн зөвшөөрч 76.3 хувийн саналаар хуулиудын төслийг хэлэлцэх нь зүйтэй гэж үзсэн тул анхны хэлэлцүүлэгт бэлтгүүлэхээр Нийгмийн бодлого, боловсрол, соёл шинжлэх ухааны байнгын хороонд шилжүүллээ. </w:t>
      </w:r>
    </w:p>
    <w:p>
      <w:pPr>
        <w:pStyle w:val="style0"/>
        <w:jc w:val="both"/>
      </w:pPr>
      <w:r>
        <w:rPr/>
      </w:r>
    </w:p>
    <w:p>
      <w:pPr>
        <w:pStyle w:val="style0"/>
        <w:jc w:val="both"/>
      </w:pPr>
      <w:r>
        <w:rPr>
          <w:rFonts w:ascii="Arial" w:hAnsi="Arial"/>
        </w:rPr>
        <w:tab/>
      </w:r>
      <w:r>
        <w:rPr>
          <w:rFonts w:ascii="Arial" w:hAnsi="Arial"/>
          <w:b/>
          <w:bCs/>
          <w:lang w:val="mn-MN"/>
        </w:rPr>
        <w:t xml:space="preserve">Дараагийн асуудал. </w:t>
      </w:r>
    </w:p>
    <w:p>
      <w:pPr>
        <w:pStyle w:val="style0"/>
        <w:jc w:val="both"/>
      </w:pPr>
      <w:r>
        <w:rPr/>
      </w:r>
    </w:p>
    <w:p>
      <w:pPr>
        <w:pStyle w:val="style0"/>
        <w:jc w:val="both"/>
      </w:pPr>
      <w:r>
        <w:rPr>
          <w:rFonts w:ascii="Arial" w:hAnsi="Arial"/>
          <w:b/>
          <w:bCs/>
          <w:i/>
          <w:iCs/>
          <w:sz w:val="24"/>
          <w:szCs w:val="24"/>
          <w:lang w:val="mn-MN"/>
        </w:rPr>
        <w:tab/>
        <w:t xml:space="preserve">Хүүхдийн эрхийн тухай болон хамт өргөн мэдүүлсэн бусад хуульд нэмэлт өөрчлөлт оруулах тухай хуулиудын төслийн хэлэлцэх эсэх асуудлыг эхэлье. </w:t>
      </w:r>
    </w:p>
    <w:p>
      <w:pPr>
        <w:pStyle w:val="style0"/>
        <w:jc w:val="both"/>
      </w:pPr>
      <w:r>
        <w:rPr/>
      </w:r>
    </w:p>
    <w:p>
      <w:pPr>
        <w:pStyle w:val="style0"/>
        <w:jc w:val="both"/>
      </w:pPr>
      <w:r>
        <w:rPr>
          <w:rFonts w:ascii="Arial" w:hAnsi="Arial"/>
          <w:b w:val="false"/>
          <w:bCs w:val="false"/>
          <w:i w:val="false"/>
          <w:iCs w:val="false"/>
          <w:sz w:val="24"/>
          <w:szCs w:val="24"/>
          <w:lang w:val="mn-MN"/>
        </w:rPr>
        <w:tab/>
        <w:t xml:space="preserve">Хууль санаачлагчийн илтгэлийг Хүн амын хөгжил, нийгмийн хамгааллын сайд Эрдэнэ танилцуулна. Индэрт урьж байна. </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С.Эрдэнэ:</w:t>
      </w:r>
      <w:r>
        <w:rPr>
          <w:rFonts w:ascii="Arial" w:hAnsi="Arial"/>
          <w:b w:val="false"/>
          <w:bCs w:val="false"/>
          <w:i w:val="false"/>
          <w:iCs w:val="false"/>
          <w:sz w:val="24"/>
          <w:szCs w:val="24"/>
          <w:lang w:val="mn-MN"/>
        </w:rPr>
        <w:t xml:space="preserve"> -Монгол Улсын Их Хурлын дарга, эрхэм гишүүд ээ, </w:t>
      </w:r>
    </w:p>
    <w:p>
      <w:pPr>
        <w:pStyle w:val="style0"/>
        <w:jc w:val="both"/>
      </w:pPr>
      <w:r>
        <w:rPr/>
      </w:r>
    </w:p>
    <w:p>
      <w:pPr>
        <w:pStyle w:val="style0"/>
        <w:jc w:val="both"/>
      </w:pPr>
      <w:r>
        <w:rPr>
          <w:rFonts w:ascii="Arial" w:hAnsi="Arial"/>
          <w:b w:val="false"/>
          <w:bCs w:val="false"/>
          <w:i w:val="false"/>
          <w:iCs w:val="false"/>
          <w:sz w:val="24"/>
          <w:szCs w:val="24"/>
          <w:lang w:val="mn-MN"/>
        </w:rPr>
        <w:tab/>
        <w:t>Хүүхдийн эрхийн тухай хуулийн төслийг та бүгдэд танилцуулъя. Хүүхэд хамгааллын тухай бие даасан хуулийн төсөл боловсруулсантай холбогдуулан одоогийн хүүхдийн эрхийг хамгаалах тухай хуулийн шинэчилсэн найруулгын төсөл болох хүүхдийн эрхийн тухай хуулийн төслийг боловсрууллаа. Олон улсын туршлагаас үзвэл хүүхдийн эрхийг хангах талаар хүүхэд төвтэй болон гэр бүл төвтэй гэсэн хоёр хандлага зонхилж байна. Монголчууд эрт үеэс эцэг эх үр хүүхдээ өрх тусгаарлах хүртэл тоонот гэртээ хамт амьдарч хүүхдээ мал маллах арга ажиллагаанд багаас нь дасгаж хүмүүжүүлж ирсэн уламжлал хүүхэд гэр бүлээд өсөж хөгжих нь хүүхдийн язгуур эрх ашгийн нэг болох талаар хүүхдийн эрхийн тухай конвенцийн зарчмыг харгалзан гэр бүл төвтэй хандлагыг баримтлах нь зүйтэй гэж ажлын хэсэг үзсэн юм. Хүүхэд аль болох гэр бүлтэйгээ, эцэг эхтэйгээ хамт амьдрах, гэр бүлд нь төрөөс шаардлагатай дэмжлэг үзүүлэх хүүхдийн дээд эрх ашгийг хамгаалах үүднээс зайлшгүй тохиолдолд төр оролцох нөхцөлийг хууль зүйн үндэслэл тогтолцооны хувьд болгох, хүүхдэд үзүүлэх үйлчилгээний төрөл уг үйлчилгээг мэргэжлийн түвшинд төрөөс гадна төрийн бус байгууллага хувийн хэвшил, сайн санаат иргэн гэр бүлд үзүүлж  болох концепц</w:t>
      </w:r>
      <w:r>
        <w:rPr>
          <w:rFonts w:ascii="Arial" w:hAnsi="Arial"/>
          <w:b w:val="false"/>
          <w:bCs w:val="false"/>
          <w:i w:val="false"/>
          <w:iCs w:val="false"/>
          <w:sz w:val="24"/>
          <w:szCs w:val="24"/>
          <w:lang w:val="mn-MN"/>
        </w:rPr>
        <w:t>и</w:t>
      </w:r>
      <w:r>
        <w:rPr>
          <w:rFonts w:ascii="Arial" w:hAnsi="Arial"/>
          <w:b w:val="false"/>
          <w:bCs w:val="false"/>
          <w:i w:val="false"/>
          <w:iCs w:val="false"/>
          <w:sz w:val="24"/>
          <w:szCs w:val="24"/>
          <w:lang w:val="mn-MN"/>
        </w:rPr>
        <w:t xml:space="preserve">ор энэхүү хуулийн төслийг боловсруулсан болно. Энэ хуулийн төслөөр хүүхдийн эрх журамт үүргийг тодорхойлж хүүхдийн эрхийг хангах талаар төрийн байгууллага, иргэн аж ахуйн нэгж байгууллагыг эрх үүргийг тодорхойлохтой холбогдон үүсэх харилцааг зохицуулах юм. Хуулийн төсөл нь дөрвөн бүлэг 27 зүйлтэй. </w:t>
      </w:r>
    </w:p>
    <w:p>
      <w:pPr>
        <w:pStyle w:val="style0"/>
        <w:jc w:val="both"/>
      </w:pPr>
      <w:r>
        <w:rPr/>
      </w:r>
    </w:p>
    <w:p>
      <w:pPr>
        <w:pStyle w:val="style0"/>
        <w:jc w:val="both"/>
      </w:pPr>
      <w:r>
        <w:rPr>
          <w:rFonts w:ascii="Arial" w:hAnsi="Arial"/>
          <w:b w:val="false"/>
          <w:bCs w:val="false"/>
          <w:i w:val="false"/>
          <w:iCs w:val="false"/>
          <w:sz w:val="24"/>
          <w:szCs w:val="24"/>
          <w:lang w:val="mn-MN"/>
        </w:rPr>
        <w:tab/>
        <w:t xml:space="preserve">Нэгдүгээр бүлэгт хуулийн зорилт, хууль тогтоомж, хуулийн үйлчлэх хүрээ, зарчмыг тодорхойлсон. Энэ хуулинд хүүхдийн эрхийг төрсөн цагаас нь эхлэн 18 насанд хүртэлх эрхийг хангах, үйлчлэх бөгөөд гадаадын иргэн харьяалалгүй хүний хүүхэд ч мөн адил энэ хуульд хамрагдах юм. </w:t>
      </w:r>
    </w:p>
    <w:p>
      <w:pPr>
        <w:pStyle w:val="style0"/>
        <w:jc w:val="both"/>
      </w:pPr>
      <w:r>
        <w:rPr/>
      </w:r>
    </w:p>
    <w:p>
      <w:pPr>
        <w:pStyle w:val="style0"/>
        <w:jc w:val="both"/>
      </w:pPr>
      <w:r>
        <w:rPr>
          <w:rFonts w:ascii="Arial" w:hAnsi="Arial"/>
          <w:b w:val="false"/>
          <w:bCs w:val="false"/>
          <w:i w:val="false"/>
          <w:iCs w:val="false"/>
          <w:sz w:val="24"/>
          <w:szCs w:val="24"/>
          <w:lang w:val="mn-MN"/>
        </w:rPr>
        <w:tab/>
        <w:t xml:space="preserve">Хоёрдугаар бүлэгт нь одоогийн хүчин төгөлдөр мөрдөж буй хуулиа тодорхойлсон хүүхдийн амьдрах хөгжих, нийгмийн амьдралд оролцох хамгаалуулах эрх журамт үүргийг орчин үед хэвээр үлдээж зарим найруулгын шинжтэй өөрчлөлтийг орууллаа. </w:t>
      </w:r>
    </w:p>
    <w:p>
      <w:pPr>
        <w:pStyle w:val="style0"/>
        <w:jc w:val="both"/>
      </w:pPr>
      <w:r>
        <w:rPr/>
      </w:r>
    </w:p>
    <w:p>
      <w:pPr>
        <w:pStyle w:val="style0"/>
        <w:jc w:val="both"/>
      </w:pPr>
      <w:r>
        <w:rPr>
          <w:rFonts w:ascii="Arial" w:hAnsi="Arial"/>
          <w:b w:val="false"/>
          <w:bCs w:val="false"/>
          <w:i w:val="false"/>
          <w:iCs w:val="false"/>
          <w:sz w:val="24"/>
          <w:szCs w:val="24"/>
          <w:lang w:val="mn-MN"/>
        </w:rPr>
        <w:tab/>
        <w:t xml:space="preserve">Хүүхдийн эрхийг хангах талаар төр иргэн, аж ахуйн нэгж байгууллагын эрх үүргийг тодорхойлсон гуравдугаар бүлэгт хүүхдийг гэр бүлдээ эрүүл өв тэгж өсгөн хүмүүжүүлэх нь юуны түрүүнд эцэг эх асран хамгаалагч харгалзан дэмжигчийн үүрэг болохыг тодотгон зааснаас гадна хүүхдийг өөрийн гэр бүлдээ тодорхой хугацаагаар өсгөн хүмүүжүүлж байгааг этгээдийн хариуцлагыг өндөржүүлэх механизмыг бүрдүүлэх зохицуулалтыг мөн тусгалаа. Хүүхдийн эрхийг хангах төрийн байгууллагын бүрэн эрх чиг үүрэг, хүүхдийн төлөө үндэсний зөвлөлийн зохицуулалт, хүүхдийн эрхийн төрийн хяналт шалгалт, иргэн аж ахуйн нэгж байгууллагын үүрэг төрийн бус байгууллагын үйл ажиллагаатай холбоотой зохицуулалтын талаар мөн тусгалаа. </w:t>
      </w:r>
    </w:p>
    <w:p>
      <w:pPr>
        <w:pStyle w:val="style0"/>
        <w:jc w:val="both"/>
      </w:pPr>
      <w:r>
        <w:rPr/>
      </w:r>
    </w:p>
    <w:p>
      <w:pPr>
        <w:pStyle w:val="style0"/>
        <w:jc w:val="both"/>
      </w:pPr>
      <w:r>
        <w:rPr>
          <w:rFonts w:ascii="Arial" w:hAnsi="Arial"/>
          <w:b w:val="false"/>
          <w:bCs w:val="false"/>
          <w:i w:val="false"/>
          <w:iCs w:val="false"/>
          <w:sz w:val="24"/>
          <w:szCs w:val="24"/>
          <w:lang w:val="mn-MN"/>
        </w:rPr>
        <w:tab/>
        <w:t xml:space="preserve">Дөрөвдүгээр бүлэгт олон улсын хамтын ажиллагаа хүүхдийн зөрчигдсөн эрхийг сэргээх тухай гомдол нэхэмжлэл гаргах эрх бүхий бусад асуудлыг тодорхойллоо. Хүүхэд гэр бүл хөгжлийн асуудал эрхэлсэн төрийн байгууллагууд болон төрийн бус байгууллагын хүүхэд үрчлэлт, асран хамгаалагч, харгалзан дэмжигч тогтоох хүүхэдтэй холбоотой эрх үүргээ урвуулан ашиглах зүй бусаар харьцах болон хүүхдийн мөлжлөгийн аливаа хэлбэр, хүүхдийн хулгай, хүүхдийг зүй бусаар шилжүүлэх болон саатуулах, хүүхдийн харьяалал болон зохион байгуулалттай гэмт хэргийн асуудлаар гадаад улс орон олон улсын ижил төстэй байгууллагатай холбогдох мэдээллийн харилцаа солилцоо бий болгох хамтран ажиллахтай холбогдсон харилцааг энэхүү хуулийн төслөөр зохицуулахаар шинээр тусгасан болно. </w:t>
      </w:r>
    </w:p>
    <w:p>
      <w:pPr>
        <w:pStyle w:val="style0"/>
        <w:jc w:val="both"/>
      </w:pPr>
      <w:r>
        <w:rPr/>
      </w:r>
    </w:p>
    <w:p>
      <w:pPr>
        <w:pStyle w:val="style0"/>
        <w:jc w:val="both"/>
      </w:pPr>
      <w:r>
        <w:rPr>
          <w:rFonts w:ascii="Arial" w:hAnsi="Arial"/>
          <w:b w:val="false"/>
          <w:bCs w:val="false"/>
          <w:i w:val="false"/>
          <w:iCs w:val="false"/>
          <w:sz w:val="24"/>
          <w:szCs w:val="24"/>
          <w:lang w:val="mn-MN"/>
        </w:rPr>
        <w:tab/>
        <w:t>Энэхүү хуулийн төслийг боловсруулахдаа хүүхдийн эрх, эрх чөлөө баталгаатай нөхцөлөөр хангах, хамгаалах зорилгоор эцэг эх, асран хамгаалагч, харгалзан дэмжигч болон бусад хүмүүс аж ахуйн нэгж байгууллагуудын үйл ажиллагааг хязгаарлах хориглохтой холбогдсон харилцааг хүүхэд хамгааллын тухай хуулиар зохицуулж өгөх, багцаар нь хэлэлцүүлж өгөх батлуулах хэрэгжүүлэхээ тооцсон болно. Мөн 15 төрийн бус байгууллага болон судлаачдаас нийт 28 санал ирүүлсэн бөгөөд бүх саналыг энэхүү хуулийн төсөлд тусгасан болно.</w:t>
      </w:r>
    </w:p>
    <w:p>
      <w:pPr>
        <w:pStyle w:val="style0"/>
        <w:jc w:val="both"/>
      </w:pPr>
      <w:r>
        <w:rPr/>
      </w:r>
    </w:p>
    <w:p>
      <w:pPr>
        <w:pStyle w:val="style0"/>
        <w:jc w:val="both"/>
      </w:pPr>
      <w:r>
        <w:rPr>
          <w:rFonts w:ascii="Arial" w:hAnsi="Arial"/>
          <w:b w:val="false"/>
          <w:bCs w:val="false"/>
          <w:i w:val="false"/>
          <w:iCs w:val="false"/>
          <w:sz w:val="24"/>
          <w:szCs w:val="24"/>
          <w:lang w:val="mn-MN"/>
        </w:rPr>
        <w:tab/>
        <w:t xml:space="preserve"> Эрхэм гишүүд ээ, энэхүү хуулийн төслийг судлан хэлэлцэж дэмжиж, баталж өгөхийг та бүхнээс хүсье. </w:t>
      </w:r>
    </w:p>
    <w:p>
      <w:pPr>
        <w:pStyle w:val="style0"/>
        <w:jc w:val="both"/>
      </w:pPr>
      <w:r>
        <w:rPr/>
      </w:r>
    </w:p>
    <w:p>
      <w:pPr>
        <w:pStyle w:val="style0"/>
        <w:jc w:val="both"/>
      </w:pPr>
      <w:r>
        <w:rPr>
          <w:rFonts w:ascii="Arial" w:hAnsi="Arial"/>
          <w:b w:val="false"/>
          <w:bCs w:val="false"/>
          <w:i w:val="false"/>
          <w:iCs w:val="false"/>
          <w:sz w:val="24"/>
          <w:szCs w:val="24"/>
          <w:lang w:val="mn-MN"/>
        </w:rPr>
        <w:tab/>
        <w:t xml:space="preserve">Анхаарал тавьсанд баярлалаа. </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З.Энхболд:</w:t>
      </w:r>
      <w:r>
        <w:rPr>
          <w:rFonts w:ascii="Arial" w:hAnsi="Arial"/>
          <w:b w:val="false"/>
          <w:bCs w:val="false"/>
          <w:i w:val="false"/>
          <w:iCs w:val="false"/>
          <w:sz w:val="24"/>
          <w:szCs w:val="24"/>
          <w:lang w:val="mn-MN"/>
        </w:rPr>
        <w:t xml:space="preserve"> -Хуулиудын төслийн талаар Нийгмийн бодлого, боловсрол, соёл, шинжлэх ухааны байнгын хорооны санал, дүгнэлтийг Улсын Их Хурлын гишүүн Сарангэрэл танилцуулна. Индэрт урьж байна. </w:t>
      </w:r>
    </w:p>
    <w:p>
      <w:pPr>
        <w:pStyle w:val="style0"/>
        <w:jc w:val="both"/>
      </w:pPr>
      <w:r>
        <w:rPr/>
      </w:r>
    </w:p>
    <w:p>
      <w:pPr>
        <w:pStyle w:val="style0"/>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Д.Сарангэрэл:</w:t>
      </w:r>
      <w:r>
        <w:rPr>
          <w:rFonts w:ascii="Arial" w:hAnsi="Arial"/>
          <w:b w:val="false"/>
          <w:bCs w:val="false"/>
          <w:i w:val="false"/>
          <w:iCs w:val="false"/>
          <w:sz w:val="24"/>
          <w:szCs w:val="24"/>
          <w:lang w:val="mn-MN"/>
        </w:rPr>
        <w:t xml:space="preserve"> -</w:t>
      </w:r>
      <w:r>
        <w:rPr>
          <w:rFonts w:ascii="Arial" w:cs="Arial" w:hAnsi="Arial"/>
          <w:sz w:val="23"/>
          <w:szCs w:val="23"/>
        </w:rPr>
        <w:t>Улсын Их Хурлын дарга, эрхэм гишүүд ээ</w:t>
      </w:r>
    </w:p>
    <w:p>
      <w:pPr>
        <w:pStyle w:val="style0"/>
        <w:jc w:val="both"/>
      </w:pPr>
      <w:r>
        <w:rPr/>
      </w:r>
    </w:p>
    <w:p>
      <w:pPr>
        <w:pStyle w:val="style0"/>
        <w:jc w:val="both"/>
      </w:pPr>
      <w:r>
        <w:rPr>
          <w:rFonts w:ascii="Arial" w:cs="Arial" w:hAnsi="Arial"/>
          <w:sz w:val="23"/>
          <w:szCs w:val="23"/>
        </w:rPr>
        <w:tab/>
        <w:t>Монгол Улсын Засгийн газраас Улсын Их Хуралд 2015 оны 05 дугаар сарын 11-ний өдөр өргөн мэдүүлсэн Хүүхдийн эрхийн тухай хуулийн шинэчилсэн найруулгын төслийг хэлэлцэх эсэх асуудлыг тус Байнгын хороо 2015 оны 05 дугаар сарын 20-ны өдрийн хуралдаанаараа хэлэлцлээ.</w:t>
      </w:r>
    </w:p>
    <w:p>
      <w:pPr>
        <w:pStyle w:val="style0"/>
        <w:jc w:val="both"/>
      </w:pPr>
      <w:r>
        <w:rPr>
          <w:rFonts w:ascii="Arial" w:cs="Arial" w:eastAsia="Arial" w:hAnsi="Arial"/>
          <w:sz w:val="23"/>
          <w:szCs w:val="23"/>
        </w:rPr>
        <w:t xml:space="preserve">  </w:t>
      </w:r>
    </w:p>
    <w:p>
      <w:pPr>
        <w:pStyle w:val="style0"/>
        <w:jc w:val="both"/>
      </w:pPr>
      <w:r>
        <w:rPr>
          <w:rFonts w:ascii="Arial" w:cs="Arial" w:hAnsi="Arial"/>
          <w:sz w:val="23"/>
          <w:szCs w:val="23"/>
        </w:rPr>
        <w:tab/>
        <w:t xml:space="preserve">Хуулийн төсөлд хүүхдийн эрхийг тодорхойлж, хүүхдийн эрхийг хангах талаарх төрийн болон төрийн бус байгууллага, аж ахуйн нэгж, иргэн, эцэг эх, асран хамгаалагчийн эрх, үүрэг, хүүхдийг үл хайхрах, хүүхэдтэй зүй бусаар харьцах, мөлжлөгийн аливаа хэлбэрээс хамгаалах, урьдчилан сэргийлэх, хүүхдийн зөрчигдсөн эрхийг сэргээхтэй холбогдон үүсэх харилцааг зохицуулахаар тусгасан байна  </w:t>
      </w:r>
    </w:p>
    <w:p>
      <w:pPr>
        <w:pStyle w:val="style0"/>
        <w:jc w:val="both"/>
      </w:pPr>
      <w:r>
        <w:rPr/>
      </w:r>
    </w:p>
    <w:p>
      <w:pPr>
        <w:pStyle w:val="style0"/>
        <w:jc w:val="both"/>
      </w:pPr>
      <w:r>
        <w:rPr>
          <w:rFonts w:ascii="Arial" w:cs="Arial" w:hAnsi="Arial"/>
          <w:sz w:val="23"/>
          <w:szCs w:val="23"/>
        </w:rPr>
        <w:tab/>
        <w:t xml:space="preserve">Хуулийн төсөл батлагдсанаар хүүхдийн эрх баталгаажиж, хүүхэд хамгааллын үйлчилгээг олон улсын жишигт нийцүүлэн хөгжүүлэх эрх зүйн орчин бүрдэх ач холбогдолтой гэж үзжээ.  </w:t>
      </w:r>
    </w:p>
    <w:p>
      <w:pPr>
        <w:pStyle w:val="style0"/>
        <w:jc w:val="both"/>
      </w:pPr>
      <w:r>
        <w:rPr>
          <w:rFonts w:ascii="Arial" w:cs="Arial" w:eastAsia="Arial" w:hAnsi="Arial"/>
          <w:sz w:val="23"/>
          <w:szCs w:val="23"/>
        </w:rPr>
        <w:t xml:space="preserve">  </w:t>
      </w:r>
    </w:p>
    <w:p>
      <w:pPr>
        <w:pStyle w:val="style0"/>
        <w:jc w:val="both"/>
      </w:pPr>
      <w:r>
        <w:rPr>
          <w:rFonts w:ascii="Arial" w:cs="Arial" w:hAnsi="Arial"/>
          <w:sz w:val="23"/>
          <w:szCs w:val="23"/>
        </w:rPr>
        <w:tab/>
        <w:t xml:space="preserve">Хуулийн төслийг хэлэлцэх үед Улсын Их Хурлын гишүүн С.Одонтуяа хүүхдийн эрхийг хамгаалах лобби бүлэг байгуулах тухайгаа дурдаад хүүхдийн эрхийг зөрчихөөс урьдчилан сэргийлэх, соён гэгээрүүлэх асуудлыг илүү тусгах, өвлийн цагт хүүхдээр хурдны морь унуулахыг хориглох, Улсын Их Хурлын гишүүн Ё.Отгонбаяр хуулийн зарим заалтын эдийн засгийн үр дагаврыг тооцоолох, төрийн байгууллагын эрх, үүргийг оновчтой тодорхойлох, төслийн зарим тунхаглалын шинжтэй заалт, үг хэллэг, найруулгыг засах, Улсын Их Хурлын гишүүн </w:t>
      </w:r>
      <w:r>
        <w:rPr>
          <w:rFonts w:ascii="Arial" w:cs="Arial" w:hAnsi="Arial"/>
          <w:sz w:val="23"/>
          <w:szCs w:val="23"/>
          <w:lang w:val="mn-MN"/>
        </w:rPr>
        <w:t>Самбуугийн Дэмбэрэл</w:t>
      </w:r>
      <w:r>
        <w:rPr>
          <w:rFonts w:ascii="Arial" w:cs="Arial" w:hAnsi="Arial"/>
          <w:sz w:val="23"/>
          <w:szCs w:val="23"/>
        </w:rPr>
        <w:t xml:space="preserve"> төрийн байгууллагын эрх, үүрэг, хүүхдийн журамт үүргийг эргэн харах, хуулийн зарим нэр томъёо, шинэ ойлголтыг оновчтой тодорхойлох, Улсын Их Хурлын гишүүн А.Тлейхан хүүхдэд аюулгүй, ээлтэй орчинг бүрдүүлэх, хүүхдийг бие дааж амьдрах чадвартай болгох зэрэг саналуудыг тус тус гаргалаа. </w:t>
      </w:r>
    </w:p>
    <w:p>
      <w:pPr>
        <w:pStyle w:val="style0"/>
        <w:jc w:val="both"/>
      </w:pPr>
      <w:r>
        <w:rPr>
          <w:rFonts w:ascii="Arial" w:cs="Arial" w:eastAsia="Arial" w:hAnsi="Arial"/>
          <w:sz w:val="23"/>
          <w:szCs w:val="23"/>
        </w:rPr>
        <w:t xml:space="preserve">     </w:t>
      </w:r>
    </w:p>
    <w:p>
      <w:pPr>
        <w:pStyle w:val="style0"/>
        <w:jc w:val="both"/>
      </w:pPr>
      <w:r>
        <w:rPr>
          <w:rFonts w:ascii="Arial" w:cs="Arial" w:hAnsi="Arial"/>
          <w:sz w:val="23"/>
          <w:szCs w:val="23"/>
        </w:rPr>
        <w:tab/>
        <w:t>Байнгын хорооны хуралдаанд оролцсон гишүүд санал нэгтэйгээр хуулийн шинэчилсэн найруулгын төслийг Улсын Их Хурлын чуулганы нэгдсэн хуралдаанд оруулж хэлэлцүүлэх нь зүйтэй гэж үзлээ.</w:t>
      </w:r>
    </w:p>
    <w:p>
      <w:pPr>
        <w:pStyle w:val="style0"/>
        <w:jc w:val="both"/>
      </w:pPr>
      <w:r>
        <w:rPr/>
      </w:r>
    </w:p>
    <w:p>
      <w:pPr>
        <w:pStyle w:val="style0"/>
        <w:jc w:val="both"/>
      </w:pPr>
      <w:r>
        <w:rPr>
          <w:rFonts w:ascii="Arial" w:cs="Arial" w:hAnsi="Arial"/>
          <w:sz w:val="23"/>
          <w:szCs w:val="23"/>
        </w:rPr>
        <w:tab/>
        <w:t>Улсын Их Хурлын эрхэм гишүүд ээ.</w:t>
      </w:r>
    </w:p>
    <w:p>
      <w:pPr>
        <w:pStyle w:val="style0"/>
        <w:jc w:val="both"/>
      </w:pPr>
      <w:r>
        <w:rPr/>
      </w:r>
    </w:p>
    <w:p>
      <w:pPr>
        <w:pStyle w:val="style0"/>
        <w:jc w:val="both"/>
      </w:pPr>
      <w:r>
        <w:rPr>
          <w:rFonts w:ascii="Arial" w:cs="Arial" w:hAnsi="Arial"/>
          <w:sz w:val="23"/>
          <w:szCs w:val="23"/>
        </w:rPr>
        <w:tab/>
        <w:t>Хүүхдийн эрхийн тухай хуулийн шинэчилсэн найруулгын төслийг хэлэлцэх эсэх талаар Нийгмийн бодлого, боловсрол, соёл, шинжлэх ухааны байнгын хорооноос гаргасан санал, дүгнэлтийг хэлэлцэн шийдвэрлэж өгөхийг Та бүхнээс хүсье.</w:t>
      </w:r>
    </w:p>
    <w:p>
      <w:pPr>
        <w:pStyle w:val="style0"/>
        <w:jc w:val="both"/>
      </w:pPr>
      <w:r>
        <w:rPr/>
      </w:r>
    </w:p>
    <w:p>
      <w:pPr>
        <w:pStyle w:val="style0"/>
        <w:jc w:val="both"/>
      </w:pPr>
      <w:r>
        <w:rPr>
          <w:rFonts w:ascii="Arial" w:cs="Arial" w:hAnsi="Arial"/>
          <w:sz w:val="23"/>
          <w:szCs w:val="23"/>
        </w:rPr>
        <w:tab/>
        <w:t>Анхаарал тавьсанд баярлалаа.</w:t>
      </w:r>
    </w:p>
    <w:p>
      <w:pPr>
        <w:pStyle w:val="style0"/>
        <w:jc w:val="both"/>
      </w:pPr>
      <w:r>
        <w:rPr/>
      </w:r>
    </w:p>
    <w:p>
      <w:pPr>
        <w:pStyle w:val="style0"/>
        <w:jc w:val="both"/>
      </w:pPr>
      <w:r>
        <w:rPr>
          <w:rFonts w:ascii="Arial" w:cs="Arial" w:hAnsi="Arial"/>
          <w:b/>
          <w:bCs/>
          <w:sz w:val="23"/>
          <w:szCs w:val="23"/>
        </w:rPr>
        <w:tab/>
      </w:r>
      <w:r>
        <w:rPr>
          <w:rFonts w:ascii="Arial" w:cs="Arial" w:hAnsi="Arial"/>
          <w:b/>
          <w:bCs/>
          <w:i w:val="false"/>
          <w:iCs w:val="false"/>
          <w:sz w:val="24"/>
          <w:szCs w:val="24"/>
          <w:lang w:val="mn-MN"/>
        </w:rPr>
        <w:t>З.Энхболд:</w:t>
      </w:r>
      <w:r>
        <w:rPr>
          <w:rFonts w:ascii="Arial" w:cs="Arial" w:hAnsi="Arial"/>
          <w:b w:val="false"/>
          <w:bCs w:val="false"/>
          <w:i w:val="false"/>
          <w:iCs w:val="false"/>
          <w:sz w:val="24"/>
          <w:szCs w:val="24"/>
          <w:lang w:val="mn-MN"/>
        </w:rPr>
        <w:t xml:space="preserve"> -Мэндчилгээ дэвшүүлье. Улсын Их Хурлын гишүүн Хаянхярваа, Ганбаатар нарын урилгаар Дархан-Уул аймгийн 5 дугаар цэцэрлэгийн хамт олны төлөөлөл нийт 40 иргэн чуулганы ажиллагаа төрийн ордонтой танилцаж байна. Та бүгдэд ажлын амжилт, эрүүл энх, сайн сайхныг хүсэн ерөөе. </w:t>
      </w:r>
    </w:p>
    <w:p>
      <w:pPr>
        <w:pStyle w:val="style0"/>
        <w:jc w:val="both"/>
      </w:pPr>
      <w:r>
        <w:rPr/>
      </w:r>
    </w:p>
    <w:p>
      <w:pPr>
        <w:pStyle w:val="style0"/>
        <w:jc w:val="both"/>
      </w:pPr>
      <w:r>
        <w:rPr>
          <w:rFonts w:ascii="Arial" w:cs="Arial" w:hAnsi="Arial"/>
          <w:b w:val="false"/>
          <w:bCs w:val="false"/>
          <w:i w:val="false"/>
          <w:iCs w:val="false"/>
          <w:sz w:val="24"/>
          <w:szCs w:val="24"/>
          <w:lang w:val="mn-MN"/>
        </w:rPr>
        <w:tab/>
        <w:t xml:space="preserve">Төлөөлөл нь 40 болохоор нийт орон тоо нь хэд байдаг юм бэ Ганбаатар гишүүн ээ. Тэгвэл дийлэнх  олонх ирсэн юм байна шүү дээ. Төлөөлөл биш. Нөгөө зарлуулдаг үгээ бас бодохгүй бол. </w:t>
      </w:r>
    </w:p>
    <w:p>
      <w:pPr>
        <w:pStyle w:val="style0"/>
        <w:jc w:val="both"/>
      </w:pPr>
      <w:r>
        <w:rPr/>
      </w:r>
    </w:p>
    <w:p>
      <w:pPr>
        <w:pStyle w:val="style0"/>
        <w:jc w:val="both"/>
      </w:pPr>
      <w:r>
        <w:rPr>
          <w:rFonts w:ascii="Arial" w:cs="Arial" w:hAnsi="Arial"/>
          <w:b w:val="false"/>
          <w:bCs w:val="false"/>
          <w:i w:val="false"/>
          <w:iCs w:val="false"/>
          <w:sz w:val="24"/>
          <w:szCs w:val="24"/>
          <w:lang w:val="mn-MN"/>
        </w:rPr>
        <w:tab/>
        <w:t>Ажлын хэсэг хуучинтайгаа адилхан юм уу.</w:t>
      </w:r>
    </w:p>
    <w:p>
      <w:pPr>
        <w:pStyle w:val="style0"/>
        <w:jc w:val="both"/>
      </w:pPr>
      <w:r>
        <w:rPr/>
      </w:r>
    </w:p>
    <w:p>
      <w:pPr>
        <w:pStyle w:val="style0"/>
        <w:jc w:val="both"/>
      </w:pPr>
      <w:r>
        <w:rPr>
          <w:rFonts w:ascii="Arial" w:cs="Arial" w:hAnsi="Arial"/>
          <w:b/>
          <w:bCs/>
          <w:sz w:val="23"/>
          <w:szCs w:val="23"/>
        </w:rPr>
        <w:tab/>
      </w:r>
      <w:r>
        <w:rPr>
          <w:rFonts w:ascii="Arial" w:cs="Arial" w:hAnsi="Arial"/>
          <w:b w:val="false"/>
          <w:bCs w:val="false"/>
          <w:sz w:val="23"/>
          <w:szCs w:val="23"/>
          <w:lang w:val="mn-MN"/>
        </w:rPr>
        <w:t xml:space="preserve">С.Эрдэнэ-Хүн амын хөгжил нийгмийн хамгааллын сайд, </w:t>
      </w:r>
      <w:r>
        <w:rPr>
          <w:rFonts w:ascii="Arial" w:cs="Arial" w:hAnsi="Arial"/>
          <w:b w:val="false"/>
          <w:bCs w:val="false"/>
          <w:i w:val="false"/>
          <w:iCs w:val="false"/>
          <w:sz w:val="24"/>
          <w:szCs w:val="24"/>
          <w:u w:val="none"/>
          <w:lang w:val="mn-MN"/>
        </w:rPr>
        <w:t xml:space="preserve">Баавгай-Хүн амын хөгжил, нийгмийн хамгааллын яамны Хүн амын хөгжлийн бодлогын хэрэгжилтийг зохицуулах газрын Хүүхэд, гэр бүл хөгжлийн хэлтсийн дарга, Амараа-Нэгдсэн үндэсний байгууллагын Хүүхдийн сангийн хүүхэд хамгааллын мэргэжилтэн, Дүгэржав-хуульч, Цэвээн-Монголын хүүхдийн эрийн үндэсний төв, Жавзанхүү-судлаач.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Хууль санаачлагчийн илтгэл болон Байнгын хорооны санал дүгнэлттэй холбогдуулан асуулттай гишүүд байна уу. Сая зөндөө ярьсан даа. Хүрэлбаатар гишүүнээр асуулт тасалъя. Оюунгэрэл гишүүн асууя.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Ц.Оюунгэрэл:</w:t>
      </w:r>
      <w:r>
        <w:rPr>
          <w:rFonts w:ascii="Arial" w:cs="Arial" w:hAnsi="Arial"/>
          <w:b w:val="false"/>
          <w:bCs w:val="false"/>
          <w:i w:val="false"/>
          <w:iCs w:val="false"/>
          <w:sz w:val="24"/>
          <w:szCs w:val="24"/>
          <w:u w:val="none"/>
          <w:lang w:val="mn-MN"/>
        </w:rPr>
        <w:t xml:space="preserve"> -Хууль санаачлагчаас ганцхан зүйл асууя. Энэ хуулиар маань хүүхдийн тоглоомын талбайг хамгаалах эрх зүйн орчин бий болж чадах уу. Ялангуяа тэр хот суурин газруудад газар олголт, хот төлөвлөлт хариуцсан байгууллагууд, төрийн байгууллагууд аж ахуйн нэгж компаниуд зам барих, төмөр зам барих гээд томоохон бүтээн байгуулалт хийх үед хүүхдийн эрх яаж хамгаалагдах вэ гэж тийм нэг асуулт гарч ирж байна л даа. Хамгийн гол хүүхдийн тэр тоглох орчин гэдэг чинь хүүхдийг өөрийг нь бий болгодог, хүмүүжүүлдэг. Найз нөхөдтэй болгодог. Тэгээд хүүхдийг илүү аз жаргалтай хөгжих орчин нь бий болгодог. Тэгээд энэ нь бол энэ хуулиар хамгаалагдах уу. Хамгийн гол Улаанбаатар хотод гарч байгаа хүүхдийн эрхийн ялангуяа төрөөс хамааралтай хамгийн том зөрчил гэх юм бол хүүхдийн тоглоомын талбайг бол нэг л мэдэхэд газрыг нь өгчихсөн байдаг. Тэгээд хүүхдийн тоглоомын талбайны төлөө бол эцэг эхчүүд хүүхдүүд байнга байлдах ийм дүр зураг гарч ирээд байгаа юм. Тэгээд энэ дүр зураг цаашдаа бүх хот суурин аймгийн төвүүд томоохон хотууд сүүлдээ суман дээр ч гарч болзошгүй ийм байдалд ороод байгаа шүү дээ. Тэгэхээр энэ хууль маань тэрийг хамгаалж энэ хүүхдийн тоглоомын талбайг хамгаалах хамгаалалт болж чадах уу. Энэ дээр хариулт өгнө үү.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З.Энхболд:</w:t>
      </w:r>
      <w:r>
        <w:rPr>
          <w:rFonts w:ascii="Arial" w:cs="Arial" w:hAnsi="Arial"/>
          <w:b w:val="false"/>
          <w:bCs w:val="false"/>
          <w:i w:val="false"/>
          <w:iCs w:val="false"/>
          <w:sz w:val="24"/>
          <w:szCs w:val="24"/>
          <w:u w:val="none"/>
          <w:lang w:val="mn-MN"/>
        </w:rPr>
        <w:t xml:space="preserve"> -Баавгай хариулъя.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Х.Баавгай:</w:t>
      </w:r>
      <w:r>
        <w:rPr>
          <w:rFonts w:ascii="Arial" w:cs="Arial" w:hAnsi="Arial"/>
          <w:b w:val="false"/>
          <w:bCs w:val="false"/>
          <w:i w:val="false"/>
          <w:iCs w:val="false"/>
          <w:sz w:val="24"/>
          <w:szCs w:val="24"/>
          <w:u w:val="none"/>
          <w:lang w:val="mn-MN"/>
        </w:rPr>
        <w:t xml:space="preserve"> -Хүүхдийн эрхийн тухай хуулийн 17 дугаар зүйлд бид нар хүүхдийн эрхийн ажилтан, хүүхдийн эрхийн улсын байцаагчийн эрх олгож байгаа ийм зүйлийг тусгаж өгсөн. Энэ маань ямар учиртай юм бэ гэхээр хурдан морь унаач гээд хүүхдийн асуудал гардаг. Барилга объектын асуудал гардаг, хүүхдийн тоглоомын талбайн асуудал гардаг. Энэ бүгд дээр бол дандаа хүүхдийн эрх зөрчигддөг. Энэ дээр хүүхдийн байгууллагын ажилтан очихоор тэр ямар ч эрх зүйн чадамж чадваргүй тэр хүний үгийг хэн ч хүлээж авдаггүй. Ийм байдал бол энэ хориод жил үргэлжилж ирсэн юм. Тийм учраас энд зориуд хүүхдийн эрхийн ажилтнуудаас сонгон шалгаруулалтын журмаар хүүхдийн эрхийн улсын байцаагийн эрх олгох тухай асуудлыг хуульчилж өгсөн. Тэгэхээр энэ хүүхдийн эрхийн улсын байцаагч маань шаардлагатай объектод нэвтрэх тэгээд хүүхдийн эрхийн асуудлаар хүүхдэд аюулгүй орчин нөхцөл бүрдүүлэх стандартуудыг журмуудыг хуулийг хэрэгжүүлэх талд нь хяналт тавих ийм бүрэн эрхтэй байхаар хийж өгсөн. Тэгээд энэ бол өөрчлөлт гарах байх. Зөвхөн тоглоомын талбай биш бусад олон асуудал дээр энэ бол боломжийг бүрдүүлж байгаа механизм болно гэж ингэж үзэж байгаа. Шинэ орж байгаа ийм зүйлс.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З.Энхболд:</w:t>
      </w:r>
      <w:r>
        <w:rPr>
          <w:rFonts w:ascii="Arial" w:cs="Arial" w:hAnsi="Arial"/>
          <w:b w:val="false"/>
          <w:bCs w:val="false"/>
          <w:i w:val="false"/>
          <w:iCs w:val="false"/>
          <w:sz w:val="24"/>
          <w:szCs w:val="24"/>
          <w:u w:val="none"/>
          <w:lang w:val="mn-MN"/>
        </w:rPr>
        <w:t xml:space="preserve"> -Болд гишүүн.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Л.Болд:</w:t>
      </w:r>
      <w:r>
        <w:rPr>
          <w:rFonts w:ascii="Arial" w:cs="Arial" w:hAnsi="Arial"/>
          <w:b w:val="false"/>
          <w:bCs w:val="false"/>
          <w:i w:val="false"/>
          <w:iCs w:val="false"/>
          <w:sz w:val="24"/>
          <w:szCs w:val="24"/>
          <w:u w:val="none"/>
          <w:lang w:val="mn-MN"/>
        </w:rPr>
        <w:t xml:space="preserve"> -Тэгэхээр энэ хүүхэдтэй холбоотой хоёр ч хууль орж ирж байгаад маш их баяртай байна. Хүүхэд хамгааллын тухай хуулийг бид хэлэлцэхийг нь шийдлээ одоо </w:t>
      </w:r>
      <w:r>
        <w:rPr>
          <w:rFonts w:ascii="Arial" w:cs="Arial" w:hAnsi="Arial"/>
          <w:b w:val="false"/>
          <w:bCs w:val="false"/>
          <w:i w:val="false"/>
          <w:iCs w:val="false"/>
          <w:sz w:val="24"/>
          <w:szCs w:val="24"/>
          <w:u w:val="none"/>
          <w:lang w:val="mn-MN"/>
        </w:rPr>
        <w:t>Х</w:t>
      </w:r>
      <w:r>
        <w:rPr>
          <w:rFonts w:ascii="Arial" w:cs="Arial" w:hAnsi="Arial"/>
          <w:b w:val="false"/>
          <w:bCs w:val="false"/>
          <w:i w:val="false"/>
          <w:iCs w:val="false"/>
          <w:sz w:val="24"/>
          <w:szCs w:val="24"/>
          <w:u w:val="none"/>
          <w:lang w:val="mn-MN"/>
        </w:rPr>
        <w:t xml:space="preserve">үүхдийн эрхийн тухай энэ үндсэн гол хуулийг бол ярих гэж байна. Үүнтэй холбогдуулаад чухамдаа энэ хүүхдийн эрх хүүхдийн хамгааллын асуудал гэдэг бол үнэхээр нийгмийн иргэн бүрд хамаарах л асуудал л даа. Хүүхэд байгаагүй хүн гэж байхгүй. Тэгээд айл өрх хүн бүр л одоо хүүхэдтэй ямар нэг байдлаар холбогддог. Эцэг эх байдаг хамгийн гол нь. Тэгэхээр энд маш олон тийм хүүхдийн эрхийг хамгаалах чиглэлээр ажилладаг төрийн бус байгууллагууд одоо хууль ёсны дагуу ажилладаг л даа. Тэгээд эдгээр хуулийн төслүүд дээр тэр байгууллагуудын санал хир зэрэг туссан бэ. Та бүхэн хэлэлцүүлгүүд сайн хийсэн үү. Гадаад, дотоодын тэргүүний сайн туршлага үлгэр жишээг авах тусгах чиглэлээр бол ажиллаж чадсан уу гэдгийг бол тодруулмаар байгаа юм.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Хоёрдугаарт нь ер нь бол хүүхдийн эрх зөрчигдөх гэдэг бол төр юм уу, эсвэл төрөөс томилж байгаа ажилтан хариуцах хамгаалах асуудал нь хэрэгжих хүртэл бол бас л олон шат дамжлага байдаг л даа. Тийм учраас энэ дээр яг иргэдээс санаачилга гаргаж байгаа энэ төрийн бус байгууллагууд хүүхдийн төлөө, хуулийн байгууллагад нэхэмжлэлээр оролцох ийм бололцоог нээсэн тийм заалт тусгаж болох уу. Энэ бол өөрөө бол хүүхдийн эрхийг хамгаалах нийт нийгмийн үйл хэрэг учраас нийт нийгмээрээ хөдөлдөг ийм л тогтолцоог бий болгомоор байна л даа. Өмнө нь бол та бүгд мэдэж байгаа. Ер нь бол манай уламжлалт нүүдлийн соёл иргэншилд бол хүн бүр хүүхдээ хүмүүжүүлдэг. Дээр үед бол хүмүүжилгүй хүүхэд гэж бол байдаггүй л гэдэг байсан шүү дээ. Одоо ингээд цоо шинэ хотжилтын соёл эхэлчихээр ерөөсөө бол тэр нь бол тэр гадаадад тэр үүссэн газраа бол өөр байдаг байх.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Манайд болохоор энэ бол бас шинээр бий болж байгаа учраас бас тийм хөгжлийн дутагдлууд их байгаа юм л даа. Энд бол байж болох энэ одоо иргэдийн санаачилгаараа нэгдэн нийлэх тэр чиглэлээрээ тодорхой үүрэг гүйцэтгэх энэ санаачилгыг улам хөхүүлэн дэмжиж ингэж байж л жинхэнэ хүүхэд хамгаалах хүүхдийн эрхийг жинхэнэ бүрдүүлэх үйл хэрэг өөрөө бол нийтийн том мөрдлөг болох гээд байна л даа. Тэгээд бас нэг асуудлыг бол тавимаар байгаа юм. Энэ хуулинд одоо жишээ нь бид нэг их анзаардаггүй. Ер нь манайхан ч тэр нэлээд хуучны хүмүүжил нь бол хатуу шүү дээ. Хүүхэд ингээд зодуулаад ирэхээр муудаа зодууллаа нэмээд зоддог. Тэрийгээ зөв гээд боддог. Гэтэл орчин цагт бол бас энэ чинь нийгмийн хөгжлөөрөө тэр байгалтай харьцаж байгаа тэр хатуужилтай тэсвэртэй тэр хүүхдүүдийн тэр нөхцөл тэр олон зуун жил дэлхий нийтээрээ л тийм хандлагатай байсан байх.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Өнөөдөр бол дэлхий нийтээрээ энэ чинь хүний тэр эмзэг организм тэр сэтгэхүй тэр бүгдийг нэг ч хүүхэд хохирохгүй байх тэр нөхцөлийн төлөө л явж байна шүү дээ. Бусад оруудад хараад байхад тэр бидний багад байхад дэглэх дээрэлхэх тэр л юм байхдаа. Тэрийг одоо бүхэл бүтэн бүлэг болгож энэ хуулиндаа бол хамгаалах ёстой. Энд тэгж тусаж чадаж байна уу, үгүй юу. Яагаад гэхээр энэ бол явж явж бүх амьдралынх нь турш хүний сэтгэхүйд өөрчлөлт хийдэг. Хүнд бол үнэхээр хамгийн аймшигтай хор хөнөөл үлдээдэг зүйл шүү дээ.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Цэргийн албан дээр бол дэг хэрэгтэй, дэглэгчдэд дэг хэрэгтэй гээд бид нар нэлээд асуудал болж байж цэргийн албыг нэг жил болгоод ингээд бол ээн асуудал бол алга болоогүй гэхдээ нэлээд цэгцэрч байгаа. Гэтэл бол яг энэ сургууль дээр хүүхдийн дунд энэ бол хамгийн аймшигтай гэмт хэрэг байгаа юм л даа. Маш эмзэг асуудал. Энэ яаж туссан бэ гэдгийг асуумаар байна.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З.Энхболд:</w:t>
      </w:r>
      <w:r>
        <w:rPr>
          <w:rFonts w:ascii="Arial" w:cs="Arial" w:hAnsi="Arial"/>
          <w:b w:val="false"/>
          <w:bCs w:val="false"/>
          <w:i w:val="false"/>
          <w:iCs w:val="false"/>
          <w:sz w:val="24"/>
          <w:szCs w:val="24"/>
          <w:u w:val="none"/>
          <w:lang w:val="mn-MN"/>
        </w:rPr>
        <w:t xml:space="preserve"> -Баавгай хариулъя.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Х.Баавгай:</w:t>
      </w:r>
      <w:r>
        <w:rPr>
          <w:rFonts w:ascii="Arial" w:cs="Arial" w:hAnsi="Arial"/>
          <w:b w:val="false"/>
          <w:bCs w:val="false"/>
          <w:i w:val="false"/>
          <w:iCs w:val="false"/>
          <w:sz w:val="24"/>
          <w:szCs w:val="24"/>
          <w:u w:val="none"/>
          <w:lang w:val="mn-MN"/>
        </w:rPr>
        <w:t xml:space="preserve"> -Болд гишүүний асуултад хариулъя. Ер нь энэ хуулийн нэг амин сүнс нь бол хүүхдийн оролцоотой бий болсон төрийн бус байгууллагуудын оролцоог дэмжих тухай асуудал байгаа юм. Нөгөө нэг асуудал нь хүүхдийн төлөө үйл ажиллагаа явуулдаг төрийн бус байгууллагуудын үйл ажиллагааг дэмжих гэсэн ийм хоёр гол зүйл байгаа. Тэгээд Болд гишүүн яг энэ хоёр зүйл дээр онцолж байна. Тэр хуулийн 24 дүгээр зүйл төрийн бус байгууллага гэсэн тусгай зүйлийг нээж оруулж өгсөн. Энэ дээрээ бол ялангуяа тэр хүүхдийн төлөө үйл ажиллагаа явуулах гэж байгаа төрийн бус байгууллагууд бол удирдах зөвлөлдөө хүүхдийн оролцоог хангасан өөрсдийнх нь үзэл бодлыг илэрхийлэх энэ конвенцийн зарчим эрхийнх нь дагуу заавал төлөөлөл оруулсан байна. Нөгөө талаас яг хүүхдийн өөрийн удирдлагатай хүүхэд ахалж байдаг.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Хүүхдийн гишүүнчлэлтэй ийм төрийн бус байгууллагууд бол үйл ажиллагаагаа явуулах дэмжлэгийг төрөөс бүрэн олгож байх тухай асуудлуудыг нээлттэй болгож өгөх ийм зүйлсүүд бол нэлээд оруулж өгсөн. Тийм учраас энэ бол төрийн бус байгууллагын асуудал хуулинд нэлээд боломжтой хийгдсэн гэж үзэж байгаа. Тэр хүүхдийн эрхийн асуудал байна. Тухайлбал энэ түрүүчийн хуулин дээр бас гарчихлаа л даа. Тэр хүүхдийг дээрэлхэх манай хүүхдийн байгууллагынхан бол үе тэнгийнхний хүчирхийлэл дарамт шахалт гэсэн ийм байдлаар томьёолоод явж байна. Тэгээд энэ асуудал бол бас үнэхээр бодит асуудал бол байгаа. Түрүүн бас гишүүд ярьж байна лээ. Энэ амьжиргааны түвшингийн байдлаас болж байх шиг байна. Орчны нөхцөл байдлаас болж байх шиг байна. Шалтгаанууд бол энүүгээр байгаа. Гэхдээ энэ асуудлыг бид нар зөрчлийн тухай хуулинд бол тодорхой орж өгсөн байгаа. Өөрөөр хэлбэл 14 наснаас эхлээд тодорхой эрх зүйн чадамжийг хариуцах ийм чадамжийн асуудал иргэний хуулиар байдаг учраас энэ чиглэлийн асуудал байгаа.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Мөн Гэр бүлийн тухай хуулинд насанд хүрээгүй байгаа энэ хүүхдүүдийн асуудал байхад эцэг эх тэр хүүхдүүдийнхээ өмнөөс хариуцлага хүлээх тухай асуудал. Эцэг эх эргээд тэр хүүхдүүдтэй харилцах тухай асуудлаар гэр бүлийн хуулинд бол эцэг эхийн үүрэгт нь энэ асуудлыг тусгаж өгсөн байгаа. Тэгэхээр энэ хоёр хуулийн асуудал бий. Яг энэ хуулин дээр бол хүүхэд бүр эрх тэгж байх. Хүүхэд бие биеэ хүндлэх гэсэн тэр ёс зүйн хариуцлагын талыг нь дэмжиж өгөх ёстой. Ялангуяа хүүхдийн журамт үүргийн асуудал дээр нь энийг нь тодотгож өгч байгаа ийм байдлаар хуульчилж оруулсан байгаа. Баярлалаа.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З.Энхболд:</w:t>
      </w:r>
      <w:r>
        <w:rPr>
          <w:rFonts w:ascii="Arial" w:cs="Arial" w:hAnsi="Arial"/>
          <w:b w:val="false"/>
          <w:bCs w:val="false"/>
          <w:i w:val="false"/>
          <w:iCs w:val="false"/>
          <w:sz w:val="24"/>
          <w:szCs w:val="24"/>
          <w:u w:val="none"/>
          <w:lang w:val="mn-MN"/>
        </w:rPr>
        <w:t xml:space="preserve"> -Тодруулъя. Болд гишүүн.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Л.Болд:</w:t>
      </w:r>
      <w:r>
        <w:rPr>
          <w:rFonts w:ascii="Arial" w:cs="Arial" w:hAnsi="Arial"/>
          <w:b w:val="false"/>
          <w:bCs w:val="false"/>
          <w:i w:val="false"/>
          <w:iCs w:val="false"/>
          <w:sz w:val="24"/>
          <w:szCs w:val="24"/>
          <w:u w:val="none"/>
          <w:lang w:val="mn-MN"/>
        </w:rPr>
        <w:t xml:space="preserve"> -Яг ийм тулгамдсан, хамгийн анхаарлын төвд байх ёстой асуудал гэхээр Зөрчлийн хууль ерөнхийдөө тунхаглал орсон гээд ийм хариулт гараад байна л даа . Энийг л одоо байнгын хороон дээр та нар хэлэлцэх үед сайжруулж ажиллацгаая. Нийгмийн бодлогын байнгын хороонд орохдоо манай Байнгын хорооны гишүүд анхаараасай гэж хүсэж байна. Энэ бол үнэхээр чухал шүү. Үүнийг бол зүгээр тунхаглалаар шийдэхгүй. Энэ бол хүүхэд бүрд хүрэхгүй. Та нар бол өөрсдөө хүн дээрэлхдэг байсан уу, үгүй юу мэдэхгүй. Би бол бас нэг дээрэлхүүлдэг талд нь бол нэлээд байсан. Тийм учраас би одоо болтол санадаг юм. Над шиг дээрэлхүүлдэг хүүхдүүд бол маш их хүнд байсан. Одоо дээрээс нь сошил</w:t>
      </w:r>
      <w:r>
        <w:rPr>
          <w:rFonts w:ascii="Arial" w:cs="Arial" w:hAnsi="Arial"/>
          <w:b w:val="false"/>
          <w:bCs w:val="false"/>
          <w:i w:val="false"/>
          <w:iCs w:val="false"/>
          <w:sz w:val="24"/>
          <w:szCs w:val="24"/>
          <w:u w:val="none"/>
          <w:lang w:val="en-US"/>
        </w:rPr>
        <w:t xml:space="preserve"> </w:t>
      </w:r>
      <w:r>
        <w:rPr>
          <w:rFonts w:ascii="Arial" w:cs="Arial" w:hAnsi="Arial"/>
          <w:b w:val="false"/>
          <w:bCs w:val="false"/>
          <w:i w:val="false"/>
          <w:iCs w:val="false"/>
          <w:sz w:val="24"/>
          <w:szCs w:val="24"/>
          <w:u w:val="none"/>
          <w:lang w:val="mn-MN"/>
        </w:rPr>
        <w:t xml:space="preserve">ертөнц цахим сүлжээ уруу орчихсон шүү дээ. Маш аюултай болж байгаа. Энэ бол өдөр тутам хүүхдийг бол байнга аюул нүүрлэж байгаа. Баярсайхан гишүүн бол түрүүн буруу талаас нь ярьж байна. Энэ бол үнэхээр чухал хүүхдүүд фэйс бүүк, твиттер нийгмийн сүлжээнд хамрах нь. Энийгээ зөв ашиглах энэ дотор нь хамгаалалтаа сайн хийж өгөх хэрэгтэй. Энэ хуулиндаа хийхгүй юм бол өөр хууль байхгүй шүү гэдгийг хэлмээр байгаа юм.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З.Энхболд:</w:t>
      </w:r>
      <w:r>
        <w:rPr>
          <w:rFonts w:ascii="Arial" w:cs="Arial" w:hAnsi="Arial"/>
          <w:b w:val="false"/>
          <w:bCs w:val="false"/>
          <w:i w:val="false"/>
          <w:iCs w:val="false"/>
          <w:sz w:val="24"/>
          <w:szCs w:val="24"/>
          <w:u w:val="none"/>
          <w:lang w:val="mn-MN"/>
        </w:rPr>
        <w:t xml:space="preserve"> -Одонтуяа гишүүн.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С.Одонтуяа:</w:t>
      </w:r>
      <w:r>
        <w:rPr>
          <w:rFonts w:ascii="Arial" w:cs="Arial" w:hAnsi="Arial"/>
          <w:b w:val="false"/>
          <w:bCs w:val="false"/>
          <w:i w:val="false"/>
          <w:iCs w:val="false"/>
          <w:sz w:val="24"/>
          <w:szCs w:val="24"/>
          <w:u w:val="none"/>
          <w:lang w:val="mn-MN"/>
        </w:rPr>
        <w:t xml:space="preserve"> -Энэ унаач хүүхдийн асуудлаар би бас хэд хэдэн зүйл хэлэх гэсэн юм. Манай Улсын Их Хурлын 25 гишүүн гарын үсэг зураад Хүүхдийн эрхийн тухай хуульд нэмэлт, өөрчлөлт оруулахаар хуулийн төслийг бэлэн болгосон байсан. Тэгээд </w:t>
      </w:r>
      <w:r>
        <w:rPr>
          <w:rFonts w:ascii="Arial" w:cs="Arial" w:hAnsi="Arial"/>
          <w:b w:val="false"/>
          <w:bCs w:val="false"/>
          <w:i w:val="false"/>
          <w:iCs w:val="false"/>
          <w:sz w:val="24"/>
          <w:szCs w:val="24"/>
          <w:u w:val="none"/>
          <w:lang w:val="mn-MN"/>
        </w:rPr>
        <w:t>Х</w:t>
      </w:r>
      <w:r>
        <w:rPr>
          <w:rFonts w:ascii="Arial" w:cs="Arial" w:hAnsi="Arial"/>
          <w:b w:val="false"/>
          <w:bCs w:val="false"/>
          <w:i w:val="false"/>
          <w:iCs w:val="false"/>
          <w:sz w:val="24"/>
          <w:szCs w:val="24"/>
          <w:u w:val="none"/>
          <w:lang w:val="mn-MN"/>
        </w:rPr>
        <w:t xml:space="preserve">үүхдийн эрхийн тухай хууль шинэчилсэн найруулга орж ирж байгаатай холбогдуулж бид бас энэ хуулийн хүрээнд шийдэж болох юм гэж үзсэн байгаа. Энэ нь Их Хурлын 1/3 нэг зурсан байгаа. Энэ заалт ямар утгатай заалт юм бэ гэхээр өвлийн улиралд хүүхдээр морь унуулахыг хориглох ийм заалт байгаа. Тэгэхээр манай энд Улсын Их Хуралд сууж байгаа морь уяач гишүүд бол дэмжсэнд би бас их талархаж байгаа. Яагаад гэхээр ер нь бид бол Монгол уламжлалаа дагаад зуны дэлгэр цагт хамгаалалтын хувцастай, ослын даатгалтай одоо энэ морин уралдаануудыг хориглохгүй. Зуны дэлгэр цагт уралдуулж болно.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Харин яг энэ эрсдэлтэй үед өвлийн улиралд хяналт тавих боломжгүй хүүхдийн байгууллагууд тэр санхүүжилт нь ч байдаггүй зориулалтын хувцас нь ч байдаггүй ийм үед өвлийн улиралд хүүхдүүд морь унаснаас болж амь нас нь эрсдэж байгаа талаар Хүний эрхийн Үндэсний Комиссоос Засгийн газарт удаа даруу хатуу сануулга өгсөн бичиг ирсэн. НҮБ юнисефээс олон удаас бас энийг сануулсан байгаа. Тэгээд бид бол ингэж хүүхдийн эрхийг зөрчөөд байна гэдгийг хараад бас зүгээр сууж чадахгүй. Тэгээд манай нэг Улсын Их Хурлын эрэгтэй гишүүнээс би асуусан л даа. Та өөрийнхөө хүүхдийг өвлийн улиралд морь унуулах уу гэсэн чинь. Тэгэх юм бол авгай намайг ална шүү дээ гэж байгаа юм. Тэгэхээр юу гэсэн үг вэ гэхээр бид бусдын хүүхдийг өөрийнхөө хүүхэд шиг хайрлаж байж эрхийг нь хамгаалж байж л өнөөдөр энэ танхимд сууж байгаа. Тийм учраас энэ асуудлыг та нар тусгаж оруулж ирсэн үү. Ямар хэлбэрээр тусгасан бэ.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Ер нь бол энэ хөдөө орон нутгаар явж байхад өвлийн улиралд тэгж хүүхдүүдээр холын зайнд уралдуулах нь хатгаа авдаг морь хатгаа авдаг гэсэн ийм зүйл ярьдаг. Тэгээд энэ хуучны морин уралдаан биш болсон. Маш олон жийп зэрэг зэрэг уралддаг. Олон төрлийн тариа хийдэг, тийм учраас энэ бол Монгол морь биш тариа тарьсан адгуус болдог учраас, хүүхдэд маш эрсдэлтэй гэсэн асуудлыг ярьж байгаа. Тэгэхээр энийг манай ажлын хэсэгт ажилласан хүүхдийн эрхийн хуульчид байна. Энийг та нар ер нь ямар хэлбэрээр тусгасан юм бэ гэдгийг асуух гэсэн юм.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Мэндчилгээ дэвшүүлье. Улсын Их Хурлын гишүүн Бямбацогтын урилгаар Чингэлтэй дүүргийн иргэдийн төлөөлөл нийт 55 иргэн чуулганы ажиллагаа, Төрийн ордонтой танилцаж байна. Та бүгдэд ажлын амжилт эрүүл энх, сайн сайхан бүхнийг хүсэн ерөөе.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Баавгай хариулъя.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Х.Баавгай:</w:t>
      </w:r>
      <w:r>
        <w:rPr>
          <w:rFonts w:ascii="Arial" w:cs="Arial" w:hAnsi="Arial"/>
          <w:b w:val="false"/>
          <w:bCs w:val="false"/>
          <w:i w:val="false"/>
          <w:iCs w:val="false"/>
          <w:sz w:val="24"/>
          <w:szCs w:val="24"/>
          <w:u w:val="none"/>
          <w:lang w:val="mn-MN"/>
        </w:rPr>
        <w:t xml:space="preserve"> -Одонтуяа гишүүний асуултад хариулъя. Яг хүүхдийн эрхийн тухай хуулийн 8.8 д бол бид нар энэ агуулгаар томьёолсон байгаа. Ашиг хонжоо олох зорилгоор хүүхдийн эрүүл мэнд, амь насанд аюул учруулах ийм тоглоом наадам уралдаанд оролцохыг хориглох энэ заалыг оруулж өгсөн байгаа. Түрүүн хэлэлцэгдээд дэмжигдсэн Хүүхдийн эрхийг хамгаалах тухай хуулийн 13 дугаар зүйл бүтэн Хүүхэд хамгааллын тухай хуулийн 13 дугаар зүйл хүүхдийн хөдөлмөр гэсэн бүхэл бүтэн зүйл бүтэн орсон байгаа. Тэгэхээр эдгээр зүйлүүдэд бол энэ хүүхдийг амь насанд нь аюултай ийм уралдаан тэмцээн, амь насанд нь аюултай хөдөлмөр эрхлэлт, тэгээд хөдөлмөр гэдгийг бол амь насанд аюултай тэвчих хөдөлмөр гэдэг талаасаа л харж байгаа юм. Түүнээс биш одоо хүүхэд хөдөлмөр эрхлэх, хөдөлмөрөөр хүмүүжих тухай асуудал бол энэ биш. Энэ хоёр тусгагдсан байгаа.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Энэ дээр нэмэгдээд Хөдөлмөрийн тухай хууль шинэчлэн найруулаад явж байгаа. Үүнтэй уялдуулаад хөдөлмөрийн тухай хуулинд хүүхдийн хөдөлмөр гэсэн бас бүхэл бүтэн зүйл орсон байгаа. Энэ бүгд бол хоорондоо уялдаатай явж байгаа. Эдгээрүүдэд энэ хурдан морь унаач хүүхдийн асуудал дээр тэр хатуу өвлийн улиралд хүүхдэд аюултай эрсдэлтэй цаг уурын нөхцөлд уралдааны асуудлыг л бид нар авч үзэж байгаа болохоос биш нэлэнхүйдээ морин уралдаан баяр наадмын асуудал бол биш юм. Тэгэхээр энэ Одонтуяа гишүүний оруулж байгаа асуудлыг бид нар энэ хуулиуддаа бүр тодотгож бас оруулж өгөх шаардлагатай юм хугацааны хувьд гэж ингэж үзэж байгаа. Ажлын хэсэг дээр бас яригдсан байгаа баярлалаа.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З.Энхболд:</w:t>
      </w:r>
      <w:r>
        <w:rPr>
          <w:rFonts w:ascii="Arial" w:cs="Arial" w:hAnsi="Arial"/>
          <w:b w:val="false"/>
          <w:bCs w:val="false"/>
          <w:i w:val="false"/>
          <w:iCs w:val="false"/>
          <w:sz w:val="24"/>
          <w:szCs w:val="24"/>
          <w:u w:val="none"/>
          <w:lang w:val="mn-MN"/>
        </w:rPr>
        <w:t xml:space="preserve"> -Хүрэлбаатар гишүүн асууя.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Ч.Хүрэлбаатар:</w:t>
      </w:r>
      <w:r>
        <w:rPr>
          <w:rFonts w:ascii="Arial" w:cs="Arial" w:hAnsi="Arial"/>
          <w:b w:val="false"/>
          <w:bCs w:val="false"/>
          <w:i w:val="false"/>
          <w:iCs w:val="false"/>
          <w:sz w:val="24"/>
          <w:szCs w:val="24"/>
          <w:u w:val="none"/>
          <w:lang w:val="mn-MN"/>
        </w:rPr>
        <w:t xml:space="preserve"> -Өнөөдөр энэ хүүхдийг хамгаалах </w:t>
      </w:r>
      <w:r>
        <w:rPr>
          <w:rFonts w:ascii="Arial" w:cs="Arial" w:hAnsi="Arial"/>
          <w:b w:val="false"/>
          <w:bCs w:val="false"/>
          <w:i w:val="false"/>
          <w:iCs w:val="false"/>
          <w:sz w:val="24"/>
          <w:szCs w:val="24"/>
          <w:u w:val="none"/>
          <w:lang w:val="mn-MN"/>
        </w:rPr>
        <w:t>Х</w:t>
      </w:r>
      <w:r>
        <w:rPr>
          <w:rFonts w:ascii="Arial" w:cs="Arial" w:hAnsi="Arial"/>
          <w:b w:val="false"/>
          <w:bCs w:val="false"/>
          <w:i w:val="false"/>
          <w:iCs w:val="false"/>
          <w:sz w:val="24"/>
          <w:szCs w:val="24"/>
          <w:u w:val="none"/>
          <w:lang w:val="mn-MN"/>
        </w:rPr>
        <w:t xml:space="preserve">үүхдийн эрхийн талаар хэлэлцэж байна. Би энэ дээр нэг зүйлийг нэлээд сайн асууж тодруулъя. Гэж бодсон юм. Энэ хөдөөгийн малчин иргэдийн 6 настай хүүхдээ сургуульд оруулж байгаа байдлын талаар би та бүгдээс тодруулъя гэж бодсон юм. Хөдөөд нутагт байгаа 6 настай хүүхэд чинь ингээд дотуур байранд очоод амьдруулчихаар гэр бүлийн орчин дутагддаг. Эцэг эхийнхээ хайр халамжид өсгөх ёстой тэр эрх ингээд дутагдаад байна гэж үзэж байгаа. Тэгэхээр ер нь ингээд одоо 6 настай хүүхдийг дотуур байраар ингээд явуулаад байхаар цаашдаа энэ хүүхдийн эцэг эхдээ хандах хандлага нь яаж өөрчлөгдөх бол.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Одоогоос 10 жилийн дараа 20 жилийн дараа гэхэд тэр хүүхдүүдийн эцэг эхдээ хандах хандлага гэр бүлийнх нь төлөвшил яаж тогтох бол гэдэг дээр та бүгд ер нь судалгаа хийж үзсэн үү. 6 настай хүүхэд сургуульд орлоо, дотуур байраар амьдарлаа. Ингэхээр тэр хүүхдийн чинь хүмүүжилд тодорхой хэмжээний өөрчлөлт орно. Үзэл бодол ёс суртахуунд тодорхой хэмжээний өөрчлөлтүүд орно гэж бодож байгаа. Тэгэхээр энэ төлөвшил нь хир явах бол. Боловсролын яамны зургаан настай хүүхдийн энэ сургалтын тухай асуудлаар ерөөсөө ингэж явах нь зөв. Дэлхий нийтийн хандлага нь ийм байгаа гэдэг. Яг үнэн амьдрал дээрээ хөдөөгийн хүүхдүүд 6 настай хүүхдийн сургуулийн асуудлууд нийгмийн асуудал болчхоод байгаа шүү дээ. Залуу гэр бүлийн хүмүүс бол хөдөө малаа маллах нэг хэцүү. Хүүхдүүдээ аваад сургуульд сургахад бас нэг хэцүү сургачихдаг. Нөгөө хүүхдүүд нь эцэг эхээ санадаг. Тэгэхээр өвлийн улиралд гэр бүлийн аль нэг хүн нь сумын төвд орж амьдрах шаардлага гарч ирдэг. Ингээд нийгмийн асуудлууд зэрэг болчихдог. Яг үүнийг та бүгд хүүхдийн эрхийн талаас нь судалж үзсэн үү.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Цаашдаа Монгол Улс 20 жилийн дараа Монголын нийгэм ер нь ямар яаж болж өөрчлөгдөх юм бэ. Нөгөө нэг түүхэн уламжлал соёл уламжлагдаж ирсэн нөгөө малчин ахуй эд нарт энэ нэр нь яаж нөлөөлөх вэ. Та бүгд энэ дээр энэ олон хуулийг хоёр ч хуулийн төсөл орж ирээд явагдаж байгаа үед та бүгд энэ талаас нь судалж үзсэн үү. Дэлхий нийтийн хандлагыг нь хара</w:t>
      </w:r>
      <w:r>
        <w:rPr>
          <w:rFonts w:ascii="Arial" w:cs="Arial" w:hAnsi="Arial"/>
          <w:b w:val="false"/>
          <w:bCs w:val="false"/>
          <w:i w:val="false"/>
          <w:iCs w:val="false"/>
          <w:sz w:val="24"/>
          <w:szCs w:val="24"/>
          <w:u w:val="none"/>
          <w:lang w:val="mn-MN"/>
        </w:rPr>
        <w:t>ад</w:t>
      </w:r>
      <w:r>
        <w:rPr>
          <w:rFonts w:ascii="Arial" w:cs="Arial" w:hAnsi="Arial"/>
          <w:b w:val="false"/>
          <w:bCs w:val="false"/>
          <w:i w:val="false"/>
          <w:iCs w:val="false"/>
          <w:sz w:val="24"/>
          <w:szCs w:val="24"/>
          <w:u w:val="none"/>
          <w:lang w:val="mn-MN"/>
        </w:rPr>
        <w:t xml:space="preserve"> яваад байгаа юм уу. Хөдөөгийнхөө бодит нөхцөл байдлыг харж үзэж энэ нь нийгэмд болон тухайн гэр бүлийн харилцаанд хэрхэн нөлөөлж байгаа талаар та бүгдэд хийсэн судалгаа байгаа юу гэж асууя.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З.Энхболд:</w:t>
      </w:r>
      <w:r>
        <w:rPr>
          <w:rFonts w:ascii="Arial" w:cs="Arial" w:hAnsi="Arial"/>
          <w:b w:val="false"/>
          <w:bCs w:val="false"/>
          <w:i w:val="false"/>
          <w:iCs w:val="false"/>
          <w:sz w:val="24"/>
          <w:szCs w:val="24"/>
          <w:u w:val="none"/>
          <w:lang w:val="mn-MN"/>
        </w:rPr>
        <w:t xml:space="preserve"> -Ажлын хэсэг. Эрдэнэ сайд эхлээд хариулъя.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С.Эрдэнэ:</w:t>
      </w:r>
      <w:r>
        <w:rPr>
          <w:rFonts w:ascii="Arial" w:cs="Arial" w:hAnsi="Arial"/>
          <w:b w:val="false"/>
          <w:bCs w:val="false"/>
          <w:i w:val="false"/>
          <w:iCs w:val="false"/>
          <w:sz w:val="24"/>
          <w:szCs w:val="24"/>
          <w:u w:val="none"/>
          <w:lang w:val="mn-MN"/>
        </w:rPr>
        <w:t xml:space="preserve"> -Баярлалаа. Хүрэлбаатар гишүүний асуултад хариулъя. Хүүхдийн эрхийн тухай гол концепци барьж байгаа асуудлууд нь бид нар энэ олон улсын эрх зүйн шинэ орчинтой бас нийцүүлэх нэгдүгээр зарчим энэ байгаа. Энэ түрүүний манай зарим гишүүний хэлээд байсан шиг хүүхдийн янз бүрийн нэг асуудал гараад ирэхээр араас нь дагаад юу гэдэг юм асуудал хийсэн болж ажил хийсэн дүр үзүүлэх гэж энэ хуулийг боловсруулаагүй. Зарим гишүүд маань тэгж дүгнэж байх шиг байсан. Тэгээд би бол үүнтэй санал нийлэхгүй байна. Хүүхдийн эрхийн асуудал бол үнэхээр зүй ёсны цаг үеэ олсон асуудал байгаа. Тэгэхээр тэр дотроо энэ 6 настай хүүхдийн сурах хүмүүжих энэ боловсрол олгох асуудал байж байгаа. Саяхан зургаан настай хүүхдийн асуудлаар хуулиар төрийн бодлогоо тодорхойлчихсон. Тэгээд үүнтэйгээ бид бас уялдаж явахгүй бол сүүлд гарч байгаа хууль нь өмнөх батлагдсан албан ёсны болсон хуулиа үгүйсгээд ч юм уу ингээд явах нь бол зүйд нийцэхгүй байх гэж бодож байна.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Хоёрдугаарт гэвэл бас нэг зүйл дээр бид нар анхаарах ёстой тэр нь юу вэ гэхээр өнөөдөр энэ хүүхдийн эрхийн тухай хууль гэтэл яг хүүхдийн боловсрох мэдлэг боловсрол олгох түрүүн манай Батхүү гишүүн хэлээд байна лээ. Эцэг эхийнхээ дэргэд би хүн болох ном сурсан, сургуульд ороод ном сурах номоо сурсан гэж. Тэгээд яг тэрүүн шиг энэ эрхийн асуудал бол бас олон талтай. Тэр дотроо хүүхдийн эрхийн асуудлыг бид одоо авч үзэхдээ аль болох хүүхдийн хамгаалалтаа зөв уялдуулах хүүхдийн эрх зөрчигдөхгүй байх тэр нөхцөлийг хангах тал уруу түлхүү анхаарсан. Боловсролын тал дээр бол үнэхээр бүхэл бүтэн Боловсролын хууль үйлчилж байгаа. Энэ хууль маань өөрөө тэр энэ хууль бид нар бас зарим нэг хуультайгаа нийцэж энэ асуудлуудыг шийдэх ёстой гэж харж байгаа юм.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Гуравдугаар хүүхдийн эрх хамгаалахтай холбоотой зөрчил гэмт хэргийн шинжтэй үйлдлүүдийг бол бид нар бас хуучин бол хуульд тухайн хариуцлага, хариуцлага хүлээлгэх заалтууд очиж суулгадаг байсан бол бид нар энэ удаад хуулийг цогцоор нь харж зөрчлийн шинжтэй асуудлууд, Зөрчлийн хууль, гэмт хэргийн шинжтэй асуудлуудыг Гэмт хэргийн тухай хуульд хамааруулж суулгахаар ингэж тооцож хуулийг бол цогцоор нь авч үзэж байгаа гэдгийг бас хэлмээр байна. Тэгээд ажлын хэсгийн Баавгай дарга нэмж тайлбар хэлүүлье. Энхболд дарга аа.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З.Энхболд:</w:t>
      </w:r>
      <w:r>
        <w:rPr>
          <w:rFonts w:ascii="Arial" w:cs="Arial" w:hAnsi="Arial"/>
          <w:b w:val="false"/>
          <w:bCs w:val="false"/>
          <w:i w:val="false"/>
          <w:iCs w:val="false"/>
          <w:sz w:val="24"/>
          <w:szCs w:val="24"/>
          <w:u w:val="none"/>
          <w:lang w:val="mn-MN"/>
        </w:rPr>
        <w:t xml:space="preserve"> -Ажлын хэсгийн Баавгай.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Х.Баавгай:</w:t>
      </w:r>
      <w:r>
        <w:rPr>
          <w:rFonts w:ascii="Arial" w:cs="Arial" w:hAnsi="Arial"/>
          <w:b w:val="false"/>
          <w:bCs w:val="false"/>
          <w:i w:val="false"/>
          <w:iCs w:val="false"/>
          <w:sz w:val="24"/>
          <w:szCs w:val="24"/>
          <w:u w:val="none"/>
          <w:lang w:val="mn-MN"/>
        </w:rPr>
        <w:t xml:space="preserve"> -Хүрэлбаатар гишүүний хэлээр нэмэлт ганцхан судалгаа гэдэг талаас нь тодотгоё. Тэгэхээр ерөнхийдөө боловсрол судлалын шинжлэх ухаан судлаачдын гаргаж ирсэн судалгаагаар бол 0-5 насанд хүүхдийн хүмүүжил төлөвшлийн 75 хувь нь бүрэн тавигддаг гэж ингэж үзсэн байдаг. Тэгэхээр үнэхээр 0-6 нас хүртэл л юм даа. Тэгэхээр энд бол үнэхээр гэр бүлийн нөлөө их чухал байгаа юм. Эндээс нэг хоёр зүйлийг зөрчилдүүлж тавьж болохгүй гэсэн асуудал гарч ирж байгаа юм.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Нэгдүгээрт хүүхдийн хөгжих эрх хамгаалуулах эрх хоёрыг зөрчилдүүлж авч үзэж болохгүй юм байгаа юм. НҮБ-ын хүүхдийн эрхийн тухай конвенцид хүүхдийн хөгжих эрх хамгаалуулах эрх, оролцох эрх эсэн мэнд амьдрах эрх гэсэн дөрвөн цогц эрх бол хоорондоо нягт уялдаа холбоотойгоор байх ийм үндсэн зарчмын асуудал байдаг. Тэгэхээр яг энэ сургалт сэтгэлзүйн онолын үүднээс авч үзэх юм бол хүүхдийг бага насанд нь боловсрол мэдлэг эзэмшүүлэх нь илүү хөгжил төлөвшилд чухал нөлөөтэй юм. Гол хөгжлийн эх суурь нь энэ настнуудад байна гэдэг тал нь бол хөгжих эрхийн боломжийг нь олгох тухай асуудал гарч ирээд байгаа юм. Харин энэ хөгжлийг нь дэмжих тохиолдолд аюулгүй байдал хамгааллын талын асуудлыг нь хэрхэн гаргаж ирэх юм бэ гэдэг асуудал гарч ирж байгаа тэгэхээр үүнийг уялдуулан зохицуулах үүрэг бол яах аргагүй төрийн чиг үүрэг байхаар. Яах аргагүй энийг уялдуулах асуудал нь эцэг эхийн үүрэг байхаар гарч ирж байна.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Тийм учраас бид нар энэ хоёр хуулиндаа.  Эцэг эхийн ч үүргийг нь төр ч өөрөө энэ хоёр хөгжих, хамгаалуулах бололцоог нь олгох талаар тодорхой үүргүүдийг гүйцэтгэх тухай асуудлаар эцэг эх энэ талаар тодорхой үүрэг хариуцлагыг хүлээж байх тухай асуудлыг энэ тэнцүүхэн оруулж өгсөн байгаа гэдгийг тодотгож хэлье.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З.Энхболд:</w:t>
      </w:r>
      <w:r>
        <w:rPr>
          <w:rFonts w:ascii="Arial" w:cs="Arial" w:hAnsi="Arial"/>
          <w:b w:val="false"/>
          <w:bCs w:val="false"/>
          <w:i w:val="false"/>
          <w:iCs w:val="false"/>
          <w:sz w:val="24"/>
          <w:szCs w:val="24"/>
          <w:u w:val="none"/>
          <w:lang w:val="mn-MN"/>
        </w:rPr>
        <w:t xml:space="preserve"> -Тодруулъя. Хүрэлбаатар гишүүн.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Ч.Хүрэлбаатар:</w:t>
      </w:r>
      <w:r>
        <w:rPr>
          <w:rFonts w:ascii="Arial" w:cs="Arial" w:hAnsi="Arial"/>
          <w:b w:val="false"/>
          <w:bCs w:val="false"/>
          <w:i w:val="false"/>
          <w:iCs w:val="false"/>
          <w:sz w:val="24"/>
          <w:szCs w:val="24"/>
          <w:u w:val="none"/>
          <w:lang w:val="mn-MN"/>
        </w:rPr>
        <w:t xml:space="preserve"> -Би ганцхан асуулт асуусан тэрэнд ерөөсөө хариулт авдаггүй. Би яг зургаан настай хүүхэд хөдөөгийн малчны зургаан настай хүүхэд дотуур байранд амьдарч суралцаж байгаа тухай энэ нь тэр хүүхдийн хувьд гэр бүлийн орчноор дутагдах нь цаашдын хүмүүжил ёс суртахуунд хэрхэн төлөвших тухай, 10 жилийн дараа 20 жилийн дараа тэр хүүхдийн эцэг эхдээ хандах хандлага нь яаж төлөвших талаар би та бүгдээс асуусан. Бусад зүйлд та нарын яриад байгаа зүйлийг би ерөнхийдөө бол мэдэж байна. Энэ дээр л асууж байгаа шүү дээ би. Түүнээс биш нэг настай хүүхэд, хоёр настай хүүхдийн тухай би асуугаагүй. Яг зургаан настай малчны хүүхэд хөдөөгийн сургууль дотуур байранд амьдрах нь цаашдаа тэр хүмүүжил, ёс суртахуун нь яаж төлөвших юм бэ. Эцэг эхдээ хандах хандлага нь яаж төлөвших тухай асуугаад байхад та нар тэс хөндлөн юм яриад байх юм. Асуусан асуултад оноод хариулчхаач.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З.Энхболд:</w:t>
      </w:r>
      <w:r>
        <w:rPr>
          <w:rFonts w:ascii="Arial" w:cs="Arial" w:hAnsi="Arial"/>
          <w:b w:val="false"/>
          <w:bCs w:val="false"/>
          <w:i w:val="false"/>
          <w:iCs w:val="false"/>
          <w:sz w:val="24"/>
          <w:szCs w:val="24"/>
          <w:u w:val="none"/>
          <w:lang w:val="mn-MN"/>
        </w:rPr>
        <w:t xml:space="preserve"> -Эрдэнэ сайд хариулсан даа. Байнгын хорооны дарга Батцогт хариулъя.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Д.Батцогт:</w:t>
      </w:r>
      <w:r>
        <w:rPr>
          <w:rFonts w:ascii="Arial" w:cs="Arial" w:hAnsi="Arial"/>
          <w:b w:val="false"/>
          <w:bCs w:val="false"/>
          <w:i w:val="false"/>
          <w:iCs w:val="false"/>
          <w:sz w:val="24"/>
          <w:szCs w:val="24"/>
          <w:u w:val="none"/>
          <w:lang w:val="mn-MN"/>
        </w:rPr>
        <w:t xml:space="preserve"> -Хүрэлбаатар гишүүний асуултад хариулъя. Зургаан настай малчны хүүхэд сургуульд сурч байгаа явдал нь бас ямар нэгэн байдлаар гэр бүлийн харилцаанд ч юм уу, тодорхой өөрчлөлтүүд ороод бэрхшээл зовлон үүсэж байгааг ойлгож байгаа. Энийг бол хүн бүр ярьж байна, гишүүн бүр ярьж байна. Тэгэхээр бид төрөөс боловсролын талаар баримтлах бодлого батлахдаа бид энэ олон улсынхаа жишиг жаягаар явъя. Малчны хүүхэд ч гадаадад боловсрол эзэмших энэ бололцоо нь хангагдах үүднээс яг энэ насандаа сургуульдаа сураад явах хэрэгтэй. Ер нь энэ олон улсын стандарт юм уруугаа бид нар бол ухарч болохгүй ээ. Хөл нийлүүлж явах ёстой гэдэг ийм байдлаар бол шийдчихсэн. Тэнд нэг өгүүлбэр орсон нь бол малчны хүүхдэд тусгайлсан стандарт гаргаад дотуур </w:t>
      </w:r>
      <w:r>
        <w:rPr>
          <w:rFonts w:ascii="Arial" w:cs="Arial" w:hAnsi="Arial"/>
          <w:b w:val="false"/>
          <w:bCs w:val="false"/>
          <w:i w:val="false"/>
          <w:iCs w:val="false"/>
          <w:sz w:val="24"/>
          <w:szCs w:val="24"/>
          <w:u w:val="none"/>
          <w:lang w:val="mn-MN"/>
        </w:rPr>
        <w:t>байрынх</w:t>
      </w:r>
      <w:r>
        <w:rPr>
          <w:rFonts w:ascii="Arial" w:cs="Arial" w:hAnsi="Arial"/>
          <w:b w:val="false"/>
          <w:bCs w:val="false"/>
          <w:i w:val="false"/>
          <w:iCs w:val="false"/>
          <w:sz w:val="24"/>
          <w:szCs w:val="24"/>
          <w:u w:val="none"/>
          <w:lang w:val="mn-MN"/>
        </w:rPr>
        <w:t xml:space="preserve"> нь нөхцөл байдлыг сайжруулаад асрагч багш нарынх нь тоог нэмэгдүүлээд энэ хүүхдийг одоо эцэг эхээс нь ялгаагүйгээр …/минут дуусав/.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Гишүүд асуулт асууж дууслаа. Үг хэлэх гишүүд байна уу.  Зургаан гишүүн үг хэлж болно. Яг зургаан гишүүн байна. Содбилэг гишүүнээр үг тасаллаа. Ийм зарлал байна. </w:t>
      </w:r>
    </w:p>
    <w:p>
      <w:pPr>
        <w:pStyle w:val="style0"/>
        <w:jc w:val="both"/>
      </w:pPr>
      <w:r>
        <w:rPr/>
      </w:r>
    </w:p>
    <w:p>
      <w:pPr>
        <w:pStyle w:val="style0"/>
        <w:jc w:val="both"/>
      </w:pPr>
      <w:r>
        <w:rPr>
          <w:rFonts w:ascii="Arial" w:cs="Arial" w:hAnsi="Arial"/>
          <w:b w:val="false"/>
          <w:bCs w:val="false"/>
          <w:i w:val="false"/>
          <w:iCs w:val="false"/>
          <w:sz w:val="24"/>
          <w:szCs w:val="24"/>
          <w:u w:val="none"/>
          <w:lang w:val="mn-MN"/>
        </w:rPr>
        <w:tab/>
        <w:t xml:space="preserve">Улсын Их Хуралд Хүн амын хөгжил, гэр бүл хүүхдийн асуудлыг дэмжих лобби бүлэг байгуулагдсаныг зарлаж өгөөч гэж хүсэлт ирлээ. </w:t>
      </w:r>
    </w:p>
    <w:p>
      <w:pPr>
        <w:pStyle w:val="style0"/>
        <w:jc w:val="both"/>
      </w:pPr>
      <w:r>
        <w:rPr/>
      </w:r>
    </w:p>
    <w:p>
      <w:pPr>
        <w:pStyle w:val="style0"/>
        <w:jc w:val="both"/>
      </w:pPr>
      <w:r>
        <w:rPr/>
        <w:tab/>
      </w:r>
      <w:r>
        <w:rPr>
          <w:rFonts w:ascii="Arial" w:hAnsi="Arial"/>
        </w:rPr>
        <w:t>Э</w:t>
      </w:r>
      <w:r>
        <w:rPr>
          <w:rFonts w:ascii="Arial" w:hAnsi="Arial"/>
          <w:lang w:val="mn-MN"/>
        </w:rPr>
        <w:t>нэ</w:t>
      </w:r>
      <w:r>
        <w:rPr>
          <w:lang w:val="mn-MN"/>
        </w:rPr>
        <w:t xml:space="preserve"> </w:t>
      </w:r>
      <w:r>
        <w:rPr>
          <w:rFonts w:ascii="Arial" w:hAnsi="Arial"/>
          <w:lang w:val="mn-MN"/>
        </w:rPr>
        <w:t>лобби бүлэгт болохоор</w:t>
      </w:r>
      <w:r>
        <w:rPr>
          <w:lang w:val="mn-MN"/>
        </w:rPr>
        <w:t xml:space="preserve"> </w:t>
      </w:r>
      <w:r>
        <w:rPr>
          <w:rFonts w:ascii="Arial" w:cs="Arial" w:hAnsi="Arial"/>
          <w:b w:val="false"/>
          <w:bCs w:val="false"/>
          <w:i w:val="false"/>
          <w:iCs w:val="false"/>
          <w:color w:val="000000"/>
          <w:sz w:val="24"/>
          <w:szCs w:val="24"/>
          <w:lang w:val="mn-MN"/>
        </w:rPr>
        <w:t xml:space="preserve">Улсын Их Хурлын гишүүн Д.Арвин, Д.Батцогт, Н.Батцэрэг, З.Баянсэлэнгэ, Г.Баярсайхан, Ц.Баярсайхан, Д.Ганбат, С.Ганбаатар, Ё.Отгонбаяр, С.Оюун, Ц.Оюунгэрэл, Д.Сарангэрэл, Д.Сумъяабазар, Л.Энх-Амгалан, Л.Эрдэнэчимэг нарын гишүүд орсныг зарлая. </w:t>
      </w:r>
    </w:p>
    <w:p>
      <w:pPr>
        <w:pStyle w:val="style0"/>
        <w:jc w:val="both"/>
      </w:pPr>
      <w:r>
        <w:rPr/>
      </w:r>
    </w:p>
    <w:p>
      <w:pPr>
        <w:pStyle w:val="style0"/>
        <w:jc w:val="both"/>
      </w:pPr>
      <w:r>
        <w:rPr>
          <w:rFonts w:ascii="Arial" w:cs="Arial" w:hAnsi="Arial"/>
          <w:b w:val="false"/>
          <w:bCs w:val="false"/>
          <w:i w:val="false"/>
          <w:iCs w:val="false"/>
          <w:color w:val="000000"/>
          <w:sz w:val="24"/>
          <w:szCs w:val="24"/>
          <w:lang w:val="mn-MN"/>
        </w:rPr>
        <w:tab/>
        <w:t xml:space="preserve">Энэ бүлгийн зорилго нь болохоор ийм юм байна. Улсын Их Хурлын гишүүд “Хүн амын хөгжил, гэр бүл, хүүхдийн хөгжил хамгааллын асуудлаар Монгол Улсын нэгдэн орсон олон улсын конвенци болон Улсын Их Хурлаас баталсан хууль, тогтоомж бусад шийдвэрийн биелэлтэд парламентаас тавих хяналтыг хүчтэй болгох нийгмийн бодит захиалга эрэлт хэрэгцээг судлан үзэж хууль тогтоомжийг боловсронгуй болгох асуудлаар байгуулагдаж байгаа юм байна. Сонслоо. </w:t>
      </w:r>
    </w:p>
    <w:p>
      <w:pPr>
        <w:pStyle w:val="style0"/>
        <w:jc w:val="both"/>
      </w:pPr>
      <w:r>
        <w:rPr/>
      </w:r>
    </w:p>
    <w:p>
      <w:pPr>
        <w:pStyle w:val="style0"/>
        <w:jc w:val="both"/>
      </w:pPr>
      <w:r>
        <w:rPr>
          <w:rFonts w:ascii="Arial" w:cs="Arial" w:hAnsi="Arial"/>
          <w:b w:val="false"/>
          <w:bCs w:val="false"/>
          <w:i w:val="false"/>
          <w:iCs w:val="false"/>
          <w:color w:val="000000"/>
          <w:sz w:val="24"/>
          <w:szCs w:val="24"/>
          <w:lang w:val="mn-MN"/>
        </w:rPr>
        <w:tab/>
        <w:t xml:space="preserve">Мэндчилгээ дэвшүүлье. Улсын Их Хурлын гишүүн Оюунгэрэлийн урилгаар Ардчилсан эмэгтэйчүүдийн холбооны Баянзүрх дүүргийн төлөөлөл нийт  иргэн чуулганы ажиллагаа, Төрийн ордонтой танилцаж байна. Та бүгдэд ажлын амжилт, эрүүл энх, сайн сайхныг хүсэн ерөөе. </w:t>
      </w:r>
    </w:p>
    <w:p>
      <w:pPr>
        <w:pStyle w:val="style0"/>
        <w:jc w:val="both"/>
      </w:pPr>
      <w:r>
        <w:rPr/>
      </w:r>
    </w:p>
    <w:p>
      <w:pPr>
        <w:pStyle w:val="style0"/>
        <w:jc w:val="both"/>
      </w:pPr>
      <w:r>
        <w:rPr>
          <w:rFonts w:ascii="Arial" w:cs="Arial" w:hAnsi="Arial"/>
          <w:b w:val="false"/>
          <w:bCs w:val="false"/>
          <w:i w:val="false"/>
          <w:iCs w:val="false"/>
          <w:color w:val="000000"/>
          <w:sz w:val="24"/>
          <w:szCs w:val="24"/>
          <w:lang w:val="mn-MN"/>
        </w:rPr>
        <w:tab/>
        <w:t xml:space="preserve">Сарангэрэл гишүүн үг хэлнэ. </w:t>
      </w:r>
    </w:p>
    <w:p>
      <w:pPr>
        <w:pStyle w:val="style0"/>
        <w:jc w:val="both"/>
      </w:pPr>
      <w:r>
        <w:rPr/>
      </w:r>
    </w:p>
    <w:p>
      <w:pPr>
        <w:pStyle w:val="style0"/>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 xml:space="preserve">Д.Сарангэрэл: </w:t>
      </w:r>
      <w:r>
        <w:rPr>
          <w:rFonts w:ascii="Arial" w:cs="Arial" w:hAnsi="Arial"/>
          <w:b w:val="false"/>
          <w:bCs w:val="false"/>
          <w:i w:val="false"/>
          <w:iCs w:val="false"/>
          <w:color w:val="000000"/>
          <w:sz w:val="24"/>
          <w:szCs w:val="24"/>
          <w:lang w:val="mn-MN"/>
        </w:rPr>
        <w:t xml:space="preserve">-Дахин хэлэхэд </w:t>
      </w:r>
      <w:r>
        <w:rPr>
          <w:rFonts w:ascii="Arial" w:cs="Arial" w:hAnsi="Arial"/>
          <w:b w:val="false"/>
          <w:bCs w:val="false"/>
          <w:i w:val="false"/>
          <w:iCs w:val="false"/>
          <w:color w:val="000000"/>
          <w:sz w:val="24"/>
          <w:szCs w:val="24"/>
          <w:lang w:val="mn-MN"/>
        </w:rPr>
        <w:t>Х</w:t>
      </w:r>
      <w:r>
        <w:rPr>
          <w:rFonts w:ascii="Arial" w:cs="Arial" w:hAnsi="Arial"/>
          <w:b w:val="false"/>
          <w:bCs w:val="false"/>
          <w:i w:val="false"/>
          <w:iCs w:val="false"/>
          <w:color w:val="000000"/>
          <w:sz w:val="24"/>
          <w:szCs w:val="24"/>
          <w:lang w:val="mn-MN"/>
        </w:rPr>
        <w:t xml:space="preserve">үүхдийн эрхийн тухай болон </w:t>
      </w:r>
      <w:r>
        <w:rPr>
          <w:rFonts w:ascii="Arial" w:cs="Arial" w:hAnsi="Arial"/>
          <w:b w:val="false"/>
          <w:bCs w:val="false"/>
          <w:i w:val="false"/>
          <w:iCs w:val="false"/>
          <w:color w:val="000000"/>
          <w:sz w:val="24"/>
          <w:szCs w:val="24"/>
          <w:lang w:val="mn-MN"/>
        </w:rPr>
        <w:t>Х</w:t>
      </w:r>
      <w:r>
        <w:rPr>
          <w:rFonts w:ascii="Arial" w:cs="Arial" w:hAnsi="Arial"/>
          <w:b w:val="false"/>
          <w:bCs w:val="false"/>
          <w:i w:val="false"/>
          <w:iCs w:val="false"/>
          <w:color w:val="000000"/>
          <w:sz w:val="24"/>
          <w:szCs w:val="24"/>
          <w:lang w:val="mn-MN"/>
        </w:rPr>
        <w:t>үүхэд хамгааллын тухай хуулийн төслүүд бол бидний анхаарлаа маш их тавьдаг, маш их маргаан өрнүүлдэг тэр Оюутолгой, Тавантолгойгоос дутахгүй асуудал шүү. Хэрвээ тэр Оюутолгой, Тавантолгойг одоо үйл ажиллагаанд оруулаад улс орноо хөгжүүлье гэж байгаа бол түүний чинь цаана нь бид нар үр хүүхдийнхээ төлөө л би хийж байгаа гэж ойлгож байгаа. Тийм учраас би бол энэ хуулийн төслүүд дээр бол онцгойлон анхаарах ёстой гэдгийг хэлэх гэсэн юм. Тэгээд манай ажлын хэсгийнхэн бол гол хэлэх зүйл гэвэл хүүхдээ хүмүүжүүлэх энэ эцэг эхийн боловсролын асуудлыг анхаарах хэрэгтэй юм байгаа юм. Манай Монголчууд бол   зөнгөөрөө ингээд өсчихнө. Хажууд нь нэг мэнд мэлтийж байвал болно гэж бодоод байх шиг байгаа юм. Өнөөдрийн энэ статистик тоонууд гарч байгаа энэ хэрэг т</w:t>
      </w:r>
      <w:r>
        <w:rPr>
          <w:rFonts w:ascii="Arial" w:cs="Arial" w:hAnsi="Arial"/>
          <w:b w:val="false"/>
          <w:bCs w:val="false"/>
          <w:i w:val="false"/>
          <w:iCs w:val="false"/>
          <w:color w:val="000000"/>
          <w:sz w:val="24"/>
          <w:szCs w:val="24"/>
          <w:lang w:val="mn-MN"/>
        </w:rPr>
        <w:t>үвэгээ</w:t>
      </w:r>
      <w:r>
        <w:rPr>
          <w:rFonts w:ascii="Arial" w:cs="Arial" w:hAnsi="Arial"/>
          <w:b w:val="false"/>
          <w:bCs w:val="false"/>
          <w:i w:val="false"/>
          <w:iCs w:val="false"/>
          <w:color w:val="000000"/>
          <w:sz w:val="24"/>
          <w:szCs w:val="24"/>
          <w:lang w:val="mn-MN"/>
        </w:rPr>
        <w:t xml:space="preserve">с харахад үнэхээр энэ хүүхдийн асуудалд анхаарах ёстой нь харагдаж байгаа юм. </w:t>
      </w:r>
    </w:p>
    <w:p>
      <w:pPr>
        <w:pStyle w:val="style0"/>
        <w:jc w:val="both"/>
      </w:pPr>
      <w:r>
        <w:rPr/>
      </w:r>
    </w:p>
    <w:p>
      <w:pPr>
        <w:pStyle w:val="style0"/>
        <w:jc w:val="both"/>
      </w:pPr>
      <w:r>
        <w:rPr>
          <w:rFonts w:ascii="Arial" w:cs="Arial" w:hAnsi="Arial"/>
          <w:b w:val="false"/>
          <w:bCs w:val="false"/>
          <w:i w:val="false"/>
          <w:iCs w:val="false"/>
          <w:color w:val="000000"/>
          <w:sz w:val="24"/>
          <w:szCs w:val="24"/>
          <w:lang w:val="mn-MN"/>
        </w:rPr>
        <w:tab/>
        <w:t xml:space="preserve">Түрүүн тэр Амаржаргал гишүүний хэлснээр бол нэг хүүхдийн хүчирхийллийн тухай асуудал гарахаар зэрэг нэг айхтар чанга дуугараад гал зул өргөчхөөд тэгээд бусад үед нь чимээгүй болчихдог асуудал биш. Хүүхдийн асуудалд цогцоор нь хандъя. Тал талаас нь хандаж энэ хуульдаа өөрчлөлт оруулъя гэдгийг бол би бүрэн дүүрэн дэмжиж байгаа юм. Ингээд нэгдүгээрт бол ингээд боловсролын асуудалд анхаарах хэрэгтэй. Үүнд би хөрөнгө мөнгө зарах ёстой гэж ингэж үздэг юм. Нөгөө талаас манай эрэгтэйчүүд эрэгтэй гишүүдийн зүгээс нэг гараад байгаа асуудал бол арай жоохон тийм туйлширсан ойлголт байх шиг байна. Хүүхдээ нэг муухай харах юм уу, чимхэхэд хуулийн байгууллагын өмнө очоод хариуцлага хүлээгээд торгууль, шийтгэл авна гэж бодоод байх шиг байна. Үнэн хэрэгтээ бол аавыг нь нөхрөө нэг хүүхдэдээ алганы амт үзүүлснийх нь төлөө цагдаа дуудаад торгуулиар шийтгүүлдэг ээж гэж байхгүй шүү дээ. Харин ч бүр эсрэгээрээ ээжүүд бол аавуудыг хатгаж хүүхдээ гар хүрэх тэр юм уруу </w:t>
      </w:r>
      <w:r>
        <w:rPr>
          <w:rFonts w:ascii="Arial" w:cs="Arial" w:hAnsi="Arial"/>
          <w:b w:val="false"/>
          <w:bCs w:val="false"/>
          <w:i w:val="false"/>
          <w:iCs w:val="false"/>
          <w:color w:val="000000"/>
          <w:sz w:val="24"/>
          <w:szCs w:val="24"/>
          <w:lang w:val="mn-MN"/>
        </w:rPr>
        <w:t>ховлож</w:t>
      </w:r>
      <w:r>
        <w:rPr>
          <w:rFonts w:ascii="Arial" w:cs="Arial" w:hAnsi="Arial"/>
          <w:b w:val="false"/>
          <w:bCs w:val="false"/>
          <w:i w:val="false"/>
          <w:iCs w:val="false"/>
          <w:color w:val="000000"/>
          <w:sz w:val="24"/>
          <w:szCs w:val="24"/>
          <w:lang w:val="mn-MN"/>
        </w:rPr>
        <w:t xml:space="preserve"> л хүргэдэг биз дээ. Тэгэхээр энэ бол түрүүний Эрдэнэ гишүүний хэлснээр бол хайр нь дотроо, хал нь гаднаа байдаг аав ээжүүд асран хамгаалагчийн тухай асуудал огт биш шүү дээ. </w:t>
      </w:r>
    </w:p>
    <w:p>
      <w:pPr>
        <w:pStyle w:val="style0"/>
        <w:jc w:val="both"/>
      </w:pPr>
      <w:r>
        <w:rPr/>
      </w:r>
    </w:p>
    <w:p>
      <w:pPr>
        <w:pStyle w:val="style0"/>
        <w:jc w:val="both"/>
      </w:pPr>
      <w:r>
        <w:rPr>
          <w:rFonts w:ascii="Arial" w:cs="Arial" w:hAnsi="Arial"/>
          <w:b w:val="false"/>
          <w:bCs w:val="false"/>
          <w:i w:val="false"/>
          <w:iCs w:val="false"/>
          <w:color w:val="000000"/>
          <w:sz w:val="24"/>
          <w:szCs w:val="24"/>
          <w:lang w:val="mn-MN"/>
        </w:rPr>
        <w:tab/>
        <w:t xml:space="preserve">Өнөөдөр нийгэм өөрчлөгдсөн хүмүүс харгис болсон байна. Гэр бүлийн хүрээнд янз бүрийн асуудал гарч байна. Тийм учраас энэ хүүхдийн эрхийн тухай хүүхэд хамгааллын тухай асуудал бол үнэхээр байх ёстой. Бид нар гаднаас их суралцдаг. Өнөөдөр Норвегид бол 18 нас хүрсэн хүүхдийг бол насанд хүрлээ гэж үздэг юм билээ. Түүнээс өмнө бол насанд хүрээгүй эцэг эхийн хараа хяналтад байх ёстой гэж үздэг. Түүгээр зогсохгүй хэрвээ 08 нас хүрээгүй хүүхэд хэрэг түвэгт орооцолдвол хүүхэд хариуцлага хүлээдэггүй. Эцэг эх нь хариуцлага хүлээдэг ийм тогтолцоо ч явж байна шүү дээ. Тийм учраас бид нар бол энэ гадаадын орнуудын энэ хэрэгтэй гэсэн зүйлийг бол авч өөрийнхөө хөрсөнд буулгаж нутагшуулах тухай асуудал ярьж байгаа болохоос биш гаднын хуулийн төслүүдийг хуулаад тэр чигээр нь Монголдоо хэрэгжүүлье гэсэн тийм асуудал байхгүй. Тийм учраас бол </w:t>
      </w:r>
      <w:r>
        <w:rPr>
          <w:rFonts w:ascii="Arial" w:cs="Arial" w:hAnsi="Arial"/>
          <w:b w:val="false"/>
          <w:bCs w:val="false"/>
          <w:i w:val="false"/>
          <w:iCs w:val="false"/>
          <w:color w:val="000000"/>
          <w:sz w:val="24"/>
          <w:szCs w:val="24"/>
          <w:lang w:val="mn-MN"/>
        </w:rPr>
        <w:t>Х</w:t>
      </w:r>
      <w:r>
        <w:rPr>
          <w:rFonts w:ascii="Arial" w:cs="Arial" w:hAnsi="Arial"/>
          <w:b w:val="false"/>
          <w:bCs w:val="false"/>
          <w:i w:val="false"/>
          <w:iCs w:val="false"/>
          <w:color w:val="000000"/>
          <w:sz w:val="24"/>
          <w:szCs w:val="24"/>
          <w:lang w:val="mn-MN"/>
        </w:rPr>
        <w:t xml:space="preserve">үүхдийн эрхийн тухай болон </w:t>
      </w:r>
      <w:r>
        <w:rPr>
          <w:rFonts w:ascii="Arial" w:cs="Arial" w:hAnsi="Arial"/>
          <w:b w:val="false"/>
          <w:bCs w:val="false"/>
          <w:i w:val="false"/>
          <w:iCs w:val="false"/>
          <w:color w:val="000000"/>
          <w:sz w:val="24"/>
          <w:szCs w:val="24"/>
          <w:lang w:val="mn-MN"/>
        </w:rPr>
        <w:t>Х</w:t>
      </w:r>
      <w:r>
        <w:rPr>
          <w:rFonts w:ascii="Arial" w:cs="Arial" w:hAnsi="Arial"/>
          <w:b w:val="false"/>
          <w:bCs w:val="false"/>
          <w:i w:val="false"/>
          <w:iCs w:val="false"/>
          <w:color w:val="000000"/>
          <w:sz w:val="24"/>
          <w:szCs w:val="24"/>
          <w:lang w:val="mn-MN"/>
        </w:rPr>
        <w:t xml:space="preserve">үүхдийн хамгааллын тухай хуульд их бид нар оновчтой зөв зохистой хандах ёстой юм байгаа юм. </w:t>
      </w:r>
    </w:p>
    <w:p>
      <w:pPr>
        <w:pStyle w:val="style0"/>
        <w:jc w:val="both"/>
      </w:pPr>
      <w:r>
        <w:rPr/>
      </w:r>
    </w:p>
    <w:p>
      <w:pPr>
        <w:pStyle w:val="style0"/>
        <w:jc w:val="both"/>
      </w:pPr>
      <w:r>
        <w:rPr>
          <w:rFonts w:ascii="Arial" w:cs="Arial" w:hAnsi="Arial"/>
          <w:b w:val="false"/>
          <w:bCs w:val="false"/>
          <w:i w:val="false"/>
          <w:iCs w:val="false"/>
          <w:color w:val="000000"/>
          <w:sz w:val="24"/>
          <w:szCs w:val="24"/>
          <w:lang w:val="mn-MN"/>
        </w:rPr>
        <w:tab/>
        <w:t xml:space="preserve">Түрүүн бид нар Болд гишүүний хэлж байгаатай санал нэг байгаад байгаа юм. Ялангуяа энэ хүүхдүүд бие биеэ бүлэглэж дээрэлхэх энэ дарамтад оруулах асуудал бол хүүхдэд насан туршид нь эмгэг үүсгэдэг. Үүнээс болж хүүхэд үзэн ядалттай. Гэмт хэрэг хийдэг хөндий хүйтэн өсөх энэ нөхцөлийг бүрдүүлж байгаа учраас хуулийн төсөлд энэ заалтыг анхаарч тусгаасай гэсэн энэ саналыг бол бас дэмжиж байгаагаа үгээр илэрхийлж байна. </w:t>
      </w:r>
    </w:p>
    <w:p>
      <w:pPr>
        <w:pStyle w:val="style0"/>
        <w:jc w:val="both"/>
      </w:pPr>
      <w:r>
        <w:rPr/>
      </w:r>
    </w:p>
    <w:p>
      <w:pPr>
        <w:pStyle w:val="style0"/>
        <w:jc w:val="both"/>
      </w:pPr>
      <w:r>
        <w:rPr>
          <w:rFonts w:ascii="Arial" w:cs="Arial" w:hAnsi="Arial"/>
          <w:b w:val="false"/>
          <w:bCs w:val="false"/>
          <w:i w:val="false"/>
          <w:iCs w:val="false"/>
          <w:color w:val="000000"/>
          <w:sz w:val="24"/>
          <w:szCs w:val="24"/>
          <w:lang w:val="mn-MN"/>
        </w:rPr>
        <w:tab/>
        <w:t xml:space="preserve">Анхаарал тавьсанд байрлаж байна. </w:t>
      </w:r>
    </w:p>
    <w:p>
      <w:pPr>
        <w:pStyle w:val="style0"/>
        <w:jc w:val="both"/>
      </w:pPr>
      <w:r>
        <w:rPr/>
      </w:r>
    </w:p>
    <w:p>
      <w:pPr>
        <w:pStyle w:val="style0"/>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З.Энхболд:</w:t>
      </w:r>
      <w:r>
        <w:rPr>
          <w:rFonts w:ascii="Arial" w:cs="Arial" w:hAnsi="Arial"/>
          <w:b w:val="false"/>
          <w:bCs w:val="false"/>
          <w:i w:val="false"/>
          <w:iCs w:val="false"/>
          <w:color w:val="000000"/>
          <w:sz w:val="24"/>
          <w:szCs w:val="24"/>
          <w:lang w:val="mn-MN"/>
        </w:rPr>
        <w:t xml:space="preserve"> -Сарангэрэл гишүүн дэмжиж үг хэллээ. Гарьдхүүгийн Баярсайхан гишүүн. </w:t>
      </w:r>
    </w:p>
    <w:p>
      <w:pPr>
        <w:pStyle w:val="style0"/>
        <w:jc w:val="both"/>
      </w:pPr>
      <w:r>
        <w:rPr/>
      </w:r>
    </w:p>
    <w:p>
      <w:pPr>
        <w:pStyle w:val="style0"/>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Г.Баярсайхан:</w:t>
      </w:r>
      <w:r>
        <w:rPr>
          <w:rFonts w:ascii="Arial" w:cs="Arial" w:hAnsi="Arial"/>
          <w:b w:val="false"/>
          <w:bCs w:val="false"/>
          <w:i w:val="false"/>
          <w:iCs w:val="false"/>
          <w:color w:val="000000"/>
          <w:sz w:val="24"/>
          <w:szCs w:val="24"/>
          <w:lang w:val="mn-MN"/>
        </w:rPr>
        <w:t xml:space="preserve"> -Би уг хуулийн төслийг бол дэмжиж байгаа. Тэгээд манай гишүүд харж байхад бол бүгдээрээ дэмжиж байна. Бас хуулийн төсөлд засаж залруулаад бас нэмэх зүйлүүд бас хувьдаа би байна гэж харж байгаа юм. Дараах зүйл дээр бас анхаарвал зохистой байна гэж хэлж байгаа юм. </w:t>
      </w:r>
    </w:p>
    <w:p>
      <w:pPr>
        <w:pStyle w:val="style0"/>
        <w:jc w:val="both"/>
      </w:pPr>
      <w:r>
        <w:rPr/>
      </w:r>
    </w:p>
    <w:p>
      <w:pPr>
        <w:pStyle w:val="style0"/>
        <w:jc w:val="both"/>
      </w:pPr>
      <w:r>
        <w:rPr>
          <w:rFonts w:ascii="Arial" w:cs="Arial" w:hAnsi="Arial"/>
          <w:b w:val="false"/>
          <w:bCs w:val="false"/>
          <w:i w:val="false"/>
          <w:iCs w:val="false"/>
          <w:color w:val="000000"/>
          <w:sz w:val="24"/>
          <w:szCs w:val="24"/>
          <w:lang w:val="mn-MN"/>
        </w:rPr>
        <w:tab/>
        <w:t xml:space="preserve">Нэгдүгээрт хүүхэд эрүүл орчинд амьдрах эрхтэй. Хүүхэд эрүүл орчинд өсөж бойжих хэрэгтэй гээд тодорхой оруулчихсан байна. Өнөөдөр Монгол хүүхдийн эрүүл мэнд ямар үеэс ямар үе шатнаас хэдэн наснаас эрүүл мэндэд нь одоо сөрөг үр дагавар гарч байна гэж судалгаа байна. Манай Эрдэмтэн судлаачид, доктор, эмч нар маань бас энэ талаар судалгаа хийсэн байна. Анагаах </w:t>
      </w:r>
      <w:r>
        <w:rPr>
          <w:rFonts w:ascii="Arial" w:cs="Arial" w:hAnsi="Arial"/>
          <w:b w:val="false"/>
          <w:bCs w:val="false"/>
          <w:i w:val="false"/>
          <w:iCs w:val="false"/>
          <w:color w:val="000000"/>
          <w:sz w:val="24"/>
          <w:szCs w:val="24"/>
          <w:lang w:val="mn-MN"/>
        </w:rPr>
        <w:t>ухааны</w:t>
      </w:r>
      <w:r>
        <w:rPr>
          <w:rFonts w:ascii="Arial" w:cs="Arial" w:hAnsi="Arial"/>
          <w:b w:val="false"/>
          <w:bCs w:val="false"/>
          <w:i w:val="false"/>
          <w:iCs w:val="false"/>
          <w:color w:val="000000"/>
          <w:sz w:val="24"/>
          <w:szCs w:val="24"/>
          <w:lang w:val="mn-MN"/>
        </w:rPr>
        <w:t xml:space="preserve"> Эрүү нүүрний их сургууль дээр судалгаа хийсэн байна. Үдийн цай гэж хөтөлбөр байдаг. Ерөөсөө нүүрс ус дэндүү их, сахар дэндүү их. Одоо шүдний өвчлөл хамгийн өндөр байна. Үдийн цай хөтөлбөр хэрэгжиж эхэлснээс хойш ерөөсөө ачааллаа даахгүй байна гэж манай нарийн мэргэжлийн шүд, эрүү нүүрний эмч нар маань ингэж одоо дүгнэж байна. Үдийн цай хөтөлбөр. Тэгэхээр одоо хүүхэд бас витаминлаг зохих ёстой витамин, минерал шим бодисоо авч байх ёстой. Гэхдээ үдийн цай хөтөлбөр чинь эргүүлээд хүүхдийн эрүүл мэндэд хортой нөлөө үзүүлээд байна шүү гэдгийг би хэлэх гээд байна л даа. Тэгэхээр хүүхэд үнэхээр эрүүл хоол хүнс хүртэх эрхтэй. </w:t>
      </w:r>
    </w:p>
    <w:p>
      <w:pPr>
        <w:pStyle w:val="style0"/>
        <w:jc w:val="both"/>
      </w:pPr>
      <w:r>
        <w:rPr/>
      </w:r>
    </w:p>
    <w:p>
      <w:pPr>
        <w:pStyle w:val="style0"/>
        <w:jc w:val="both"/>
      </w:pPr>
      <w:r>
        <w:rPr>
          <w:rFonts w:ascii="Arial" w:cs="Arial" w:hAnsi="Arial"/>
          <w:b w:val="false"/>
          <w:bCs w:val="false"/>
          <w:i w:val="false"/>
          <w:iCs w:val="false"/>
          <w:color w:val="000000"/>
          <w:sz w:val="24"/>
          <w:szCs w:val="24"/>
          <w:lang w:val="mn-MN"/>
        </w:rPr>
        <w:tab/>
        <w:t xml:space="preserve">Үүнийг одоо яаж оруулах вэ гэдэг асуудлыг бол бид хөндөж ярих хэрэгтэй байна. Энэ бол одоо зайлшгүй чухал зүйл байгаа юм. Тэгээд одоо ингээд ярих юм бол маш их зүйл байна. Гэхдээ одоо бас ярьж байна. Хүүхдийн форм, сурагчийн хувцас гээд байна. </w:t>
      </w:r>
      <w:r>
        <w:rPr>
          <w:rFonts w:ascii="Arial" w:cs="Arial" w:hAnsi="Arial"/>
          <w:b w:val="false"/>
          <w:bCs w:val="false"/>
          <w:i w:val="false"/>
          <w:iCs w:val="false"/>
          <w:color w:val="000000"/>
          <w:sz w:val="24"/>
          <w:szCs w:val="24"/>
          <w:lang w:val="mn-MN"/>
        </w:rPr>
        <w:t>Аллерги</w:t>
      </w:r>
      <w:r>
        <w:rPr>
          <w:rFonts w:ascii="Arial" w:cs="Arial" w:hAnsi="Arial"/>
          <w:b w:val="false"/>
          <w:bCs w:val="false"/>
          <w:i w:val="false"/>
          <w:iCs w:val="false"/>
          <w:color w:val="000000"/>
          <w:sz w:val="24"/>
          <w:szCs w:val="24"/>
          <w:lang w:val="mn-MN"/>
        </w:rPr>
        <w:t xml:space="preserve"> өгдөг синтетик материалаар хийгдсэн ийм зүйлүүд орж ирж л байна. Янз бүрийн дэвтэр ном цаас </w:t>
      </w:r>
      <w:r>
        <w:rPr>
          <w:rFonts w:ascii="Arial" w:cs="Arial" w:hAnsi="Arial"/>
          <w:b w:val="false"/>
          <w:bCs w:val="false"/>
          <w:i w:val="false"/>
          <w:iCs w:val="false"/>
          <w:color w:val="000000"/>
          <w:sz w:val="24"/>
          <w:szCs w:val="24"/>
          <w:lang w:val="mn-MN"/>
        </w:rPr>
        <w:t>аллерги</w:t>
      </w:r>
      <w:r>
        <w:rPr>
          <w:rFonts w:ascii="Arial" w:cs="Arial" w:hAnsi="Arial"/>
          <w:b w:val="false"/>
          <w:bCs w:val="false"/>
          <w:i w:val="false"/>
          <w:iCs w:val="false"/>
          <w:color w:val="000000"/>
          <w:sz w:val="24"/>
          <w:szCs w:val="24"/>
          <w:lang w:val="mn-MN"/>
        </w:rPr>
        <w:t xml:space="preserve"> өгөх тийм шохойн хольц орцтой цаас ийм хэвлэлийн бүтээгдэхүүнүүдээр хүүхдүүддээ ном сурах бичиг бид хэвлээд өгч байна. Ийм эрх нь зөрчигдөөд байгаа зүйлүүд байна. Үүнийгээ одоо бид цаашид бас дэндүү бас зарим зүйл бол дэндүү тунхаглалын чанартай байна шүү. Энэ асуудал дээр бас онцгой анхаарах нарийн одоо өөр аль хууль дээр суулгаж өгөх юм. Үүн дээрээ бид Байнгын хороон дээрээ яриад явах нь зөв зүйтэй юм уу гэдэг зүйлийг оруулмаар байна. Нөгөө талаар хот төлөвлөлтийн асуудлыг бас ярихаас өөр арга алга. </w:t>
      </w:r>
    </w:p>
    <w:p>
      <w:pPr>
        <w:pStyle w:val="style0"/>
        <w:jc w:val="both"/>
      </w:pPr>
      <w:r>
        <w:rPr/>
      </w:r>
    </w:p>
    <w:p>
      <w:pPr>
        <w:pStyle w:val="style0"/>
        <w:jc w:val="both"/>
      </w:pPr>
      <w:r>
        <w:rPr>
          <w:rFonts w:ascii="Arial" w:cs="Arial" w:hAnsi="Arial"/>
          <w:b w:val="false"/>
          <w:bCs w:val="false"/>
          <w:i w:val="false"/>
          <w:iCs w:val="false"/>
          <w:color w:val="000000"/>
          <w:sz w:val="24"/>
          <w:szCs w:val="24"/>
          <w:lang w:val="mn-MN"/>
        </w:rPr>
        <w:tab/>
        <w:t xml:space="preserve">Хүүхдийн тоглоомын талбай манай Оюунгэрэл гишүүний яриад байгаа бас бид анхаарах ёстой асуудал шүү дээ. Социализмын үеэс хэчнээн сайхан Улаанбаатар хот хэдэн хүүхдийн тоглоомын талбай байлаа. Хэдэн сайхан хөл </w:t>
      </w:r>
      <w:r>
        <w:rPr>
          <w:rFonts w:ascii="Arial" w:cs="Arial" w:hAnsi="Arial"/>
          <w:b w:val="false"/>
          <w:bCs w:val="false"/>
          <w:i w:val="false"/>
          <w:iCs w:val="false"/>
          <w:color w:val="000000"/>
          <w:sz w:val="24"/>
          <w:szCs w:val="24"/>
          <w:lang w:val="mn-MN"/>
        </w:rPr>
        <w:t>бөмбөгний</w:t>
      </w:r>
      <w:r>
        <w:rPr>
          <w:rFonts w:ascii="Arial" w:cs="Arial" w:hAnsi="Arial"/>
          <w:b w:val="false"/>
          <w:bCs w:val="false"/>
          <w:i w:val="false"/>
          <w:iCs w:val="false"/>
          <w:color w:val="000000"/>
          <w:sz w:val="24"/>
          <w:szCs w:val="24"/>
          <w:lang w:val="mn-MN"/>
        </w:rPr>
        <w:t xml:space="preserve"> талбай байлаа бүгдээрээ баар цэнгээний газар янз бүрийн өөр чиглэлийн барилга байгууламж болоод явсан байна. Тэгэхээр хүүхдийн тоглоомын талбайг жишээлбэл хамгаалах асуудал байх ёстой хянах байх ёстой асуудал дээр нь энэ Засаг даргын Тамгын газар, Засаг дарга өөр бусад эрхтэн </w:t>
      </w:r>
      <w:r>
        <w:rPr>
          <w:rFonts w:ascii="Arial" w:cs="Arial" w:hAnsi="Arial"/>
          <w:b w:val="false"/>
          <w:bCs w:val="false"/>
          <w:i w:val="false"/>
          <w:iCs w:val="false"/>
          <w:color w:val="000000"/>
          <w:sz w:val="24"/>
          <w:szCs w:val="24"/>
          <w:lang w:val="mn-MN"/>
        </w:rPr>
        <w:t>дархтнууд</w:t>
      </w:r>
      <w:r>
        <w:rPr>
          <w:rFonts w:ascii="Arial" w:cs="Arial" w:hAnsi="Arial"/>
          <w:b w:val="false"/>
          <w:bCs w:val="false"/>
          <w:i w:val="false"/>
          <w:iCs w:val="false"/>
          <w:color w:val="000000"/>
          <w:sz w:val="24"/>
          <w:szCs w:val="24"/>
          <w:lang w:val="mn-MN"/>
        </w:rPr>
        <w:t xml:space="preserve"> яг ямар асуудал  хариуцах юм бэ. Одоо бусад хууль тогтоомж дээрээ энэ хүүхдийн тоглоом заавал байх ёстой юу. Заавал одоо хөл бөмбөгний талбай байх ёстой юм уу гэдэг асуудлыг оруулах ёстой. Энэ бол хүүхдийн эрх шүү. Хүүхэд эрүүл чийрэг орчинд спорт тоглоом бусад төрлөөр хичээллэх цаг өнгөрөөх наадах эрхтэй. Үүнийг бас тодорхой зааж оруулж өгөх шаардлага байна гэдгийг хэлмээр байна. </w:t>
      </w:r>
    </w:p>
    <w:p>
      <w:pPr>
        <w:pStyle w:val="style0"/>
        <w:jc w:val="both"/>
      </w:pPr>
      <w:r>
        <w:rPr/>
      </w:r>
    </w:p>
    <w:p>
      <w:pPr>
        <w:pStyle w:val="style0"/>
        <w:jc w:val="both"/>
      </w:pPr>
      <w:r>
        <w:rPr>
          <w:rFonts w:ascii="Arial" w:cs="Arial" w:hAnsi="Arial"/>
          <w:b w:val="false"/>
          <w:bCs w:val="false"/>
          <w:i w:val="false"/>
          <w:iCs w:val="false"/>
          <w:color w:val="000000"/>
          <w:sz w:val="24"/>
          <w:szCs w:val="24"/>
          <w:lang w:val="mn-MN"/>
        </w:rPr>
        <w:tab/>
        <w:t xml:space="preserve">Тэгээд түрүүн одоо манай Болд гишүүн ярьж байна лээ. Энэ сошил ертөнцөөр дамжуулаад хүүхдүүдийг дарамтлах янз бүрийн зүй бус зохисгүй зүйл их гарч байгаа тэгээд багаасаа энэ сега тоглоом бусад одоо энэ сошил ертөнцөд донтож байгаа хүн төрийн албанд  орохоороо эргүүлээд одоо ажлын цагийг жишээлбэл хөзөр, компьютер тоглоод өнгөрөөж байна шүү дээ. Зүгээр л энэ энгийн зүйл. Тэгэхээр хүүхэд болох багаас нь одоо энэ зүй зохистой талаас нь энийг эрүүл талаас ач холбогдол өгч анхаарах ёстой юм гэдгийг хэлмээр байна. Тэгээд энэ хуулийн төслөө би дэмжиж байна. Тэгээд түрүүн би анхаараарай гэж хэлсэн байгаа. Ерөнхий боловсролын сургуулиуд дээр сэтгэл зүйч эмч зайлшгүй байх шаардлагатай юм шүү. Бид бол одоо аж ахуйн нэгжүүд дээр байх ёстой гэдэг зүйл яриад байна. Тэгээд сэтгэлзүй хамгийн эмзэг байдаг юм. Тэгэхээр энэ мэргэжлийн туслалцаа зөвлөгөө өгөх асуудал дээр илүү анхаараарай. </w:t>
      </w:r>
    </w:p>
    <w:p>
      <w:pPr>
        <w:pStyle w:val="style0"/>
        <w:jc w:val="both"/>
      </w:pPr>
      <w:r>
        <w:rPr/>
      </w:r>
    </w:p>
    <w:p>
      <w:pPr>
        <w:pStyle w:val="style0"/>
        <w:jc w:val="both"/>
      </w:pPr>
      <w:r>
        <w:rPr>
          <w:rFonts w:ascii="Arial" w:cs="Arial" w:hAnsi="Arial"/>
          <w:b w:val="false"/>
          <w:bCs w:val="false"/>
          <w:i w:val="false"/>
          <w:iCs w:val="false"/>
          <w:color w:val="000000"/>
          <w:sz w:val="24"/>
          <w:szCs w:val="24"/>
          <w:lang w:val="mn-MN"/>
        </w:rPr>
        <w:tab/>
        <w:t xml:space="preserve">Анхаарал тавьсанд баярлалаа. </w:t>
      </w:r>
    </w:p>
    <w:p>
      <w:pPr>
        <w:pStyle w:val="style0"/>
        <w:jc w:val="both"/>
      </w:pPr>
      <w:r>
        <w:rPr/>
      </w:r>
    </w:p>
    <w:p>
      <w:pPr>
        <w:pStyle w:val="style0"/>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З.Энхболд:</w:t>
      </w:r>
      <w:r>
        <w:rPr>
          <w:rFonts w:ascii="Arial" w:cs="Arial" w:hAnsi="Arial"/>
          <w:b w:val="false"/>
          <w:bCs w:val="false"/>
          <w:i w:val="false"/>
          <w:iCs w:val="false"/>
          <w:color w:val="000000"/>
          <w:sz w:val="24"/>
          <w:szCs w:val="24"/>
          <w:lang w:val="mn-MN"/>
        </w:rPr>
        <w:t xml:space="preserve"> -Баярсайхан гишүүн дэмжлээ. Тлейхан гишүүн. </w:t>
      </w:r>
    </w:p>
    <w:p>
      <w:pPr>
        <w:pStyle w:val="style0"/>
        <w:jc w:val="both"/>
      </w:pPr>
      <w:r>
        <w:rPr/>
      </w:r>
    </w:p>
    <w:p>
      <w:pPr>
        <w:pStyle w:val="style0"/>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 xml:space="preserve">А.Тлейхан: </w:t>
      </w:r>
      <w:r>
        <w:rPr>
          <w:rFonts w:ascii="Arial" w:cs="Arial" w:hAnsi="Arial"/>
          <w:b w:val="false"/>
          <w:bCs w:val="false"/>
          <w:i w:val="false"/>
          <w:iCs w:val="false"/>
          <w:color w:val="000000"/>
          <w:sz w:val="24"/>
          <w:szCs w:val="24"/>
          <w:lang w:val="mn-MN"/>
        </w:rPr>
        <w:t xml:space="preserve">-Баярлалаа. Хүүхдийн эрхийн тухай хууль саяхан хэлэлцсэн Хүүхэд хамгаалах тухай хуулиуд бол бие биеэ нөхсөн ялангуяа хүүхдэдээ хандсан тийм төрийн бодлого батлахдаа өнөөдөр бид хүүхдийг багаас нь зөв хүмүүжүүлэх, хүүхдийн эрхийг зөрчихгүй байх ийм үүрэг бол та бидний үүрэг. Өнөөдөр нийгмээ харж байхад нийгмийн ядууралтай холбоотой ч юм уу өөр шалтгаантай ч юм уу хүүхэдтэй зүй бусаар харьцдаг хүүхэдтэй зүй бусаар харьдаг хэрцгий шинжтэй хэргүүд илэрч байгаа. Энийг бас ямар нэг хэмжээгээр төрийн зүгээс хязгаарлах зөв залах зайлшгүй шаардлага байгаа гэдгийг ойлгож байгаа. Энэ утгаар нь энэ хууль маань бас ач холбогдолтой цаашдаа цэгцлэх сайжруулах юм байгааг засах ёстой байх гэж бодож байна. Энэ хууль маань тэгэхдээ дандаа нэг талыг барьсан зөвхөн эрхийг нь дөвийлгөж бусад талыг нь хаясан байж таарахгүй. Нөгөө талдаа зөвхөн гадаадын гэдэг юм уу тэр хөгжилтэй орнуудын үзэл санааг нь баримталсан Монгол ёсны Монгол хүний тэр өв хүмүүжил гэдэг юм уу ёс заншлаа хаясан гээсэн ийм байж таарахгүй л дээ. Аль алинаас авсан хосолсон дэвшилттэй хэсгийг нь авах нь чухал юм. Тэр утгаар нь харах юм бол энэ хуулиудад энэ хоёр хуулийн хоёуланд чинь бас засмаар юмнууд ялангуяа тунхаглалын шинжтэй хуулбарласан мэтийн юм бол энд их харагдаж байгаа. </w:t>
      </w:r>
    </w:p>
    <w:p>
      <w:pPr>
        <w:pStyle w:val="style0"/>
        <w:jc w:val="both"/>
      </w:pPr>
      <w:r>
        <w:rPr/>
      </w:r>
    </w:p>
    <w:p>
      <w:pPr>
        <w:pStyle w:val="style0"/>
        <w:jc w:val="both"/>
      </w:pPr>
      <w:r>
        <w:rPr>
          <w:rFonts w:ascii="Arial" w:cs="Arial" w:hAnsi="Arial"/>
          <w:b w:val="false"/>
          <w:bCs w:val="false"/>
          <w:i w:val="false"/>
          <w:iCs w:val="false"/>
          <w:color w:val="000000"/>
          <w:sz w:val="24"/>
          <w:szCs w:val="24"/>
          <w:lang w:val="mn-MN"/>
        </w:rPr>
        <w:tab/>
        <w:t xml:space="preserve">Ялангуяа энэ төр засгийн байгууллагуудын зүгээс эцэг эхийн зүгээс эдийн засгийн үр дагаврын тооцоолох шаардлага бол байгаа юм. Тухайлбал одоо олон улсын тэмцээнд ороход хөрөнгийг нь гаргаж өгнө ч гэж байх шиг. Тэр өгөхгүй байх юм бол тэр чинь хууль ёсны хэрэг болох ёстой юу үгүй юу. Байгууллага бүр дээр хүүхдийн ээлтэй орчин бий болох ёстой ч гэж байх шиг. Ухаандаа би Байнгын хороон дээр хэлж байсан. Төрийн ордонд хүүхдэд ээлтэй орчин гэж байгуулаад тусдаа одоо цэцэрлэг байгуулах ёстой юм уу. Уурхай дээр аваачаад хүүхдийн ээлтэй орчин байгуулах ёстой юм уу гэдгийг нь ухаандаа би ялгаж салгаж тодорхой болгож өгөх ёстой гэж хэлмээр байгаа юм. Нөгөө талдаа хуулийн бас үг хэллэг, найруулга засуулмаар юмнууд нэлээд байгаа гэдгийг хэлмээр байна. Бид өнөөдөр эцэг эхийн хамгийн үндсэн гол үүрэг бол хүүхдийг багаас нь зөв хүмүүжүүлж бие дааж чадах чадвартай болгох ёстой. Эдний хүүхдүүд дандаа бэлэн юманд өссөн хот суурин газрынхан нь тиймэрхүү байдалтай л болж байгаа шүү дээ. Дандаа нэг цагаан хөнжил дотор хэвтсээр байгаад бие султай хүмүүс л бий болгож байгаа. Бид энэ дутагдлаа бол арилгах ёстой. </w:t>
      </w:r>
    </w:p>
    <w:p>
      <w:pPr>
        <w:pStyle w:val="style0"/>
        <w:jc w:val="both"/>
      </w:pPr>
      <w:r>
        <w:rPr/>
      </w:r>
    </w:p>
    <w:p>
      <w:pPr>
        <w:pStyle w:val="style0"/>
        <w:jc w:val="both"/>
      </w:pPr>
      <w:r>
        <w:rPr>
          <w:rFonts w:ascii="Arial" w:cs="Arial" w:hAnsi="Arial"/>
          <w:b w:val="false"/>
          <w:bCs w:val="false"/>
          <w:i w:val="false"/>
          <w:iCs w:val="false"/>
          <w:color w:val="000000"/>
          <w:sz w:val="24"/>
          <w:szCs w:val="24"/>
          <w:lang w:val="mn-MN"/>
        </w:rPr>
        <w:tab/>
        <w:t xml:space="preserve">Харин хөдөөгийн хүүхдүүд бие эрүүл чийрэг дандаа байгалтай харьцдаг. Энерги сайтай хүмүүс байдгийг бол мэддэг. Бид ч бүгдээрээ малчдын хүүхдүүд тийм байдлаар л өссөн. Амьдрал үзэж байж хүний ухаан суудаг. Тийм учраас тэр асуудлаа илүү анхаарч биеэ дааж амьдрах өөрийгөө өөрөө авч явдаг бусдад дараа болохгүй л байдлыг бол бий болгох ёстой. Дэлхийн орнуудын хамгийн гол хүмүүжил нь биеэ даах чадвар би хүнд дараа болох ёсгүй гэж. Ядаж өөрийнхөө идсэн хоолоо өөрөө олчихдог тийм чадвартай л болгож хүмүүжүүлдэг. Чиглэсэн ийм бодлого барих ёстой гэсэн ийм байр суурийг хэлмээр байна. </w:t>
      </w:r>
    </w:p>
    <w:p>
      <w:pPr>
        <w:pStyle w:val="style0"/>
        <w:jc w:val="both"/>
      </w:pPr>
      <w:r>
        <w:rPr/>
      </w:r>
    </w:p>
    <w:p>
      <w:pPr>
        <w:pStyle w:val="style0"/>
        <w:jc w:val="both"/>
      </w:pPr>
      <w:r>
        <w:rPr>
          <w:rFonts w:ascii="Arial" w:cs="Arial" w:hAnsi="Arial"/>
          <w:b w:val="false"/>
          <w:bCs w:val="false"/>
          <w:i w:val="false"/>
          <w:iCs w:val="false"/>
          <w:color w:val="000000"/>
          <w:sz w:val="24"/>
          <w:szCs w:val="24"/>
          <w:lang w:val="mn-MN"/>
        </w:rPr>
        <w:tab/>
        <w:t xml:space="preserve">Өнөөдөр хамгийн гол нь энэ хуулийг концепци нь хүүхдийн эрхийг зөрчиж байгаа, хүүхэдтэй зүй бус харьцаж байгаа мөлжлөгийг бий болгож байгаа хүнлэг чанараас гарсан тийм хүмүүсийг татан оролцуулах, тэр хүмүүст хүлээлгэх хариуцлагыг чангатгах чиглэлийн юм байх ёстой нөгөө талдаа. Соён гэгээрүүлэх хүмүүжүүлэх юм нь бага байх ёстой гэсэн байр суурьтай байгааг хэлье. Эцэст нь хүүхдэдээ хайргүй эцэг эх гэж хэн байх вэ. Хүүхдэдээ хайргүй гишүүн гэж ямар юм байх вэ. Тийм учраас бол бүгдээрээ дэмжих байх гэж бодож байн. Миний хувьд бол энэ хуулийн төслийг хэлэлцэхийг дэмжиж дараагийн хэлэлцүүлгийн явцдаа гишүүдээс гарсан саналуудыг харгалзан бас засаж залруулж болох байх гэж бодож байна. Үүгээр дэмжиж байгаагаа илэрхийлье. </w:t>
      </w:r>
    </w:p>
    <w:p>
      <w:pPr>
        <w:pStyle w:val="style0"/>
        <w:jc w:val="both"/>
      </w:pPr>
      <w:r>
        <w:rPr/>
      </w:r>
    </w:p>
    <w:p>
      <w:pPr>
        <w:pStyle w:val="style0"/>
        <w:jc w:val="both"/>
      </w:pPr>
      <w:r>
        <w:rPr>
          <w:rFonts w:ascii="Arial" w:cs="Arial" w:hAnsi="Arial"/>
          <w:b/>
          <w:bCs/>
          <w:i w:val="false"/>
          <w:iCs w:val="false"/>
          <w:color w:val="000000"/>
          <w:sz w:val="24"/>
          <w:szCs w:val="24"/>
          <w:lang w:val="mn-MN"/>
        </w:rPr>
        <w:tab/>
        <w:t>З.Энхболд:</w:t>
      </w:r>
      <w:r>
        <w:rPr>
          <w:rFonts w:ascii="Arial" w:cs="Arial" w:hAnsi="Arial"/>
          <w:b w:val="false"/>
          <w:bCs w:val="false"/>
          <w:i w:val="false"/>
          <w:iCs w:val="false"/>
          <w:color w:val="000000"/>
          <w:sz w:val="24"/>
          <w:szCs w:val="24"/>
          <w:lang w:val="mn-MN"/>
        </w:rPr>
        <w:t xml:space="preserve"> -Дэмжихгүй гурван гишүүн үг хэлж болно. Уянга гишүүн мэдээж дэмжих байлгүй. Хаслаа. Хэлэх юм уу, дэмжихгүйгээр үү. Тэгье гэдгээс яасан сулхан хэлж байна. Уянга гишүүн үг хэлнэ. </w:t>
      </w:r>
    </w:p>
    <w:p>
      <w:pPr>
        <w:pStyle w:val="style0"/>
        <w:jc w:val="both"/>
      </w:pPr>
      <w:r>
        <w:rPr/>
      </w:r>
    </w:p>
    <w:p>
      <w:pPr>
        <w:pStyle w:val="style0"/>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Г.Уянга:</w:t>
      </w:r>
      <w:r>
        <w:rPr>
          <w:rFonts w:ascii="Arial" w:cs="Arial" w:hAnsi="Arial"/>
          <w:b w:val="false"/>
          <w:bCs w:val="false"/>
          <w:i w:val="false"/>
          <w:iCs w:val="false"/>
          <w:color w:val="000000"/>
          <w:sz w:val="24"/>
          <w:szCs w:val="24"/>
          <w:lang w:val="mn-MN"/>
        </w:rPr>
        <w:t xml:space="preserve"> -Түрүүчийн хуульд хэлж байсан санаагаа би дахин дахин илүү тодотгомоор байгаа юм л даа. Хүүхдийн эрх гэдэг энэ ойлголтон дээрээ бид их болгоомжтой их нухацтай, ул суурьтай хандмаар байгаа юм. Эрх гэдэг бол нэг тийм уламжлал ёс зүйн хувьд хууль зүйн ойлголт болж хувиргах тийм шаардлага байна уу, үгүй юу гэж би дотроо их эргэлзээд байгаа юм л даа. Энэ бол явж явж Монгол хүн бэлтгэх тухай л асуудал. Тэртээ тэргүй жишээлбэл энэ хуульд тусгагдсан байна. Амьдрах эрх хөгжих эрх хамгаалуулах нийгмийн амьдралд оролцох гээд. Энэ бүх ойлголт Монгол менталитатаар Монгол хүний ой ухаан ухамсар уламжлалаар бол хуульчлагдах шаардлагагүй эцэг эх өөрийнхөө үүргийг гэж ингэж боддог. Тэгээд энийг хуульчилчихаар үнэт зүйлээсээ ухарсан тийм ойлголт болчихгүй байгаа гэж би болгоомжлоод байгаа юм л даа. </w:t>
      </w:r>
    </w:p>
    <w:p>
      <w:pPr>
        <w:pStyle w:val="style0"/>
        <w:jc w:val="both"/>
      </w:pPr>
      <w:r>
        <w:rPr/>
      </w:r>
    </w:p>
    <w:p>
      <w:pPr>
        <w:pStyle w:val="style0"/>
        <w:jc w:val="both"/>
      </w:pPr>
      <w:r>
        <w:rPr>
          <w:rFonts w:ascii="Arial" w:cs="Arial" w:hAnsi="Arial"/>
          <w:b w:val="false"/>
          <w:bCs w:val="false"/>
          <w:i w:val="false"/>
          <w:iCs w:val="false"/>
          <w:color w:val="000000"/>
          <w:sz w:val="24"/>
          <w:szCs w:val="24"/>
          <w:u w:val="none"/>
          <w:lang w:val="mn-MN"/>
        </w:rPr>
        <w:tab/>
        <w:t xml:space="preserve">Нөгөө талаар эрх үүргийн нэгдэл гэдэг бол маш чухал сая Тлейхан гишүүн хөндөж байна. Нэгэнт эцэг эхээрээ тэжээлгэж тэднээр асруулж халамжлуулж боловсрол олгох мөнгөө төлүүлж хувцаслуулж бүх зүйлээсээ одоо эцсийнхээсээ ямар нэгэн хэмжээгээр хараат байгаа ийм нөхцөлд бол энэ үүрэгтэй нь хүүхдийн эрх гэж зөрчилдүүлж тавих нь бол бас нэг байж боломжгүй. Логикийн хувьд байж боломжгүй санагдаад байгаа юм. Эрх ер нь хэзээ үүсэх вэ. Энэ бүхэн бол жишээлбэл хүүхдээ халамжилна. Хамгаалуулна, боловсорно, хувцаслана тэжээнэ гэдэг бол зүгээр л автоматаар эцэг эх болж байгаа хүний хуульчлах шаардлагагүй үүрэг. </w:t>
      </w:r>
    </w:p>
    <w:p>
      <w:pPr>
        <w:pStyle w:val="style0"/>
        <w:jc w:val="both"/>
      </w:pPr>
      <w:r>
        <w:rPr/>
      </w:r>
    </w:p>
    <w:p>
      <w:pPr>
        <w:pStyle w:val="style0"/>
        <w:jc w:val="both"/>
      </w:pPr>
      <w:r>
        <w:rPr>
          <w:rFonts w:ascii="Arial" w:cs="Arial" w:hAnsi="Arial"/>
          <w:b w:val="false"/>
          <w:bCs w:val="false"/>
          <w:i w:val="false"/>
          <w:iCs w:val="false"/>
          <w:color w:val="000000"/>
          <w:sz w:val="24"/>
          <w:szCs w:val="24"/>
          <w:u w:val="none"/>
          <w:lang w:val="mn-MN"/>
        </w:rPr>
        <w:tab/>
        <w:t>Хүүхдэд эрх хэзээ үүсэх вэ. Эцэг эхийн халамжаас гарлаа өрх толгойл</w:t>
      </w:r>
      <w:r>
        <w:rPr>
          <w:rFonts w:ascii="Arial" w:cs="Arial" w:hAnsi="Arial"/>
          <w:b w:val="false"/>
          <w:bCs w:val="false"/>
          <w:i w:val="false"/>
          <w:iCs w:val="false"/>
          <w:color w:val="000000"/>
          <w:sz w:val="24"/>
          <w:szCs w:val="24"/>
          <w:u w:val="none"/>
          <w:lang w:val="mn-MN"/>
        </w:rPr>
        <w:t>л</w:t>
      </w:r>
      <w:r>
        <w:rPr>
          <w:rFonts w:ascii="Arial" w:cs="Arial" w:hAnsi="Arial"/>
          <w:b w:val="false"/>
          <w:bCs w:val="false"/>
          <w:i w:val="false"/>
          <w:iCs w:val="false"/>
          <w:color w:val="000000"/>
          <w:sz w:val="24"/>
          <w:szCs w:val="24"/>
          <w:u w:val="none"/>
          <w:lang w:val="mn-MN"/>
        </w:rPr>
        <w:t xml:space="preserve">оо өөрөө хүүхдийн өмнө үүрэг хүлээх эрхтэй боллоо. Энэ цагт бол одоо сая илүү өргөн эрхийн тухай ойлголт үүсэж болно гэж ингэж би бодож байгаа юм л даа. </w:t>
      </w:r>
    </w:p>
    <w:p>
      <w:pPr>
        <w:pStyle w:val="style0"/>
        <w:jc w:val="both"/>
      </w:pPr>
      <w:r>
        <w:rPr/>
      </w:r>
    </w:p>
    <w:p>
      <w:pPr>
        <w:pStyle w:val="style0"/>
        <w:jc w:val="both"/>
      </w:pPr>
      <w:r>
        <w:rPr>
          <w:rFonts w:ascii="Arial" w:cs="Arial" w:hAnsi="Arial"/>
          <w:b w:val="false"/>
          <w:bCs w:val="false"/>
          <w:i w:val="false"/>
          <w:iCs w:val="false"/>
          <w:color w:val="000000"/>
          <w:sz w:val="24"/>
          <w:szCs w:val="24"/>
          <w:u w:val="none"/>
          <w:lang w:val="mn-MN"/>
        </w:rPr>
        <w:tab/>
        <w:t xml:space="preserve">Хоёрдугаарт бас нэг чухал зүйл бол би түрүүн суурийн тухай ярьсан. Энэ бол явж явж Монгол хүний бэлдэх тухай асуудал. Монгол хүн гэж хэн бэ энэ Монгол хүнийг яаж бэлдэх вэ. Тэгэхээр энэ нийгмийн суурийг харгалзахгүйгээр зөвхөн ийм хууль гаргаад энэ асуудлыг шийдэх бололцоо бол байхгүй гэж би үзэж байна л даа. Монгол бол гурван сая хүн амтай дунджаар нэг өрх таван ам бүлтэй гэж үзэх юм бол нэг 600 мянган гэр бүлийн тухай асуудал л байгаа. Энэ 600 мянган гэр бүлийг хоолтой байлгаж гэр бүл шиг гэр бүл байлгаж чадах уу, үгүй юу гэдэг эцсийн дүндээ ийм л асуудал бид шийдэх ёстой. Энэ бол явж явж 600 мянган өрхийн тэргүүнийг ажилтай амьдралтай, орлоготой байлгана л гэсэн үг. Энэ 600 мянган хүний асуудлыг эн тэргүүнд шийдэж чадах юм бол маш олон асуудлыг бид нар шийдэж болмоор байгаа юм л даа. </w:t>
      </w:r>
    </w:p>
    <w:p>
      <w:pPr>
        <w:pStyle w:val="style0"/>
        <w:jc w:val="both"/>
      </w:pPr>
      <w:r>
        <w:rPr/>
      </w:r>
    </w:p>
    <w:p>
      <w:pPr>
        <w:pStyle w:val="style0"/>
        <w:jc w:val="both"/>
      </w:pPr>
      <w:r>
        <w:rPr>
          <w:rFonts w:ascii="Arial" w:cs="Arial" w:hAnsi="Arial"/>
          <w:b w:val="false"/>
          <w:bCs w:val="false"/>
          <w:i w:val="false"/>
          <w:iCs w:val="false"/>
          <w:color w:val="000000"/>
          <w:sz w:val="24"/>
          <w:szCs w:val="24"/>
          <w:u w:val="none"/>
          <w:lang w:val="mn-MN"/>
        </w:rPr>
        <w:tab/>
        <w:t xml:space="preserve">Хүүхдийн эрхийн суурь ойлголт бол эндээс бүрдэнэ гэж би бодож байна. Гэр бүлийн хуульдаа энэ ойлголтыг их түлхүү шингээж тэр суурь хүмүүжил үндэсний ёс заншил уламлалыг түлхүү шингээх ёстой гэж ингэж бодож байгаа. 600 мянган гэр бүлийг хамгаалах ёстой. 600 мянган өрхийн тэргүүнийг бид ажлын байраар хангаж чадвал бид хүүхдийн суурь асуудлыг шийдэж байгаа нь тэр. Мэдээж эмэгтэйчүүд ээжүүдэд эрх байгаа. Гэхдээ би нэг санамсаргүй фэйс бүүкээр судалгаа явуулж үзсэн. Хүүхдээ харж байгаа ээжийн ажлыг яг одоо ирээдүйн Монгол хүнийг өсгөн хүмүүжүүлж байгаа маш чухал хөдөлмөр  юм гэж ойлгоод цалин өгвөл хэдэн ээж энэ ажлыг сонгох вэ. Хүүхдээ өсгөж хүмүүжүүлэх ажлаа сонгох вэ гэхэд дийлэнх олонх нь хүүхдээ харна гэж байна. Ээжтэйгээ өссөн хүүхэд бол өвдөггүй юм. Өөрөөр хэлбэл эмнэлгийн асуудлыг бүрэн шийдэж болох юм. Ээжтэйгээ өсөж байгаа хүүхэд зөв хүн болдог юм. Хүмүүжилтэй болдог юм. Илүү сурлага сайтай болдог. Ийм судалгаанууд хаа сайгүй байгаад байгаа юм л даа. </w:t>
      </w:r>
    </w:p>
    <w:p>
      <w:pPr>
        <w:pStyle w:val="style0"/>
        <w:jc w:val="both"/>
      </w:pPr>
      <w:r>
        <w:rPr/>
      </w:r>
    </w:p>
    <w:p>
      <w:pPr>
        <w:pStyle w:val="style0"/>
        <w:jc w:val="both"/>
      </w:pPr>
      <w:r>
        <w:rPr>
          <w:rFonts w:ascii="Arial" w:cs="Arial" w:hAnsi="Arial"/>
          <w:b w:val="false"/>
          <w:bCs w:val="false"/>
          <w:i w:val="false"/>
          <w:iCs w:val="false"/>
          <w:color w:val="000000"/>
          <w:sz w:val="24"/>
          <w:szCs w:val="24"/>
          <w:u w:val="none"/>
          <w:lang w:val="mn-MN"/>
        </w:rPr>
        <w:tab/>
        <w:t xml:space="preserve">Жишээлбэл өнөөдрийн өндөр хөгжилтэй Японы нууц бол хүүхдээ харсан, хүүхдэдээ 100 хувь анхаарлаа хандуулсан Япон ээжүүд гэж би ингэж боддог. Тэгэхээр Монгол ч гэсэн тодорхой хугацаанд бид нар ээжүүд хүүхдээ халамжлах анхаарал тавих аавуудад нь тэр ажлын байраар хангаж орлого ийм бололцоо олгож өгөх нь бид нар хүүхдийн нийгмийн эмнэлгийн, цэцэрлэгийн, сургуулийн ийм олон суурь асуудлуудыг шийдэх ийм бололцоог олж авна л гэж бодоод байгаа юм л даа. Тэгээд асуудлыг сууриар нь үндсээр нь ингэж харвал ямар вэ. Аль ч асуудлыг хүүхэдтэй холбоотой зүйлийг ярихдаа эцэг, эхийн үүргийг хүүхдийн эрхтэй зөрчилдүүлэх ойлголт бол байж болохгүй. Эрх үүргийн нэгдэл бол хамгийн чухал ойлголт байх ёстой. Монгол хүүхэд багаасаа энэ ойлголтыг оюун ухамсартаа шингээж ингэж өсөх ёстой юм. Хууль дээр бол хүүхдийн журамт үүрэг тэгээд хүүхдийн эрхийг бас тодорхой тусгасан. Монгол Улсын Үндсэн хуулиар ч гэсэн Монгол хүний эрхийн тухай бүхэл бүтэн бүлэг байгаа боловч  үүргийн тухай бүлэг огт байдаггүй. Тэгэхээр энэ асуудлуудыг л хэлэлцэхдээ анхаараасай гэж бодож байна. </w:t>
      </w:r>
    </w:p>
    <w:p>
      <w:pPr>
        <w:pStyle w:val="style0"/>
        <w:jc w:val="both"/>
      </w:pPr>
      <w:r>
        <w:rPr/>
      </w:r>
    </w:p>
    <w:p>
      <w:pPr>
        <w:pStyle w:val="style0"/>
        <w:jc w:val="both"/>
      </w:pPr>
      <w:r>
        <w:rPr>
          <w:rFonts w:ascii="Arial" w:cs="Arial" w:hAnsi="Arial"/>
          <w:b w:val="false"/>
          <w:bCs w:val="false"/>
          <w:i w:val="false"/>
          <w:iCs w:val="false"/>
          <w:color w:val="000000"/>
          <w:sz w:val="24"/>
          <w:szCs w:val="24"/>
          <w:u w:val="none"/>
          <w:lang w:val="mn-MN"/>
        </w:rPr>
        <w:tab/>
      </w:r>
      <w:r>
        <w:rPr>
          <w:rFonts w:ascii="Arial" w:cs="Arial" w:hAnsi="Arial"/>
          <w:b/>
          <w:bCs/>
          <w:i w:val="false"/>
          <w:iCs w:val="false"/>
          <w:color w:val="000000"/>
          <w:sz w:val="24"/>
          <w:szCs w:val="24"/>
          <w:u w:val="none"/>
          <w:lang w:val="mn-MN"/>
        </w:rPr>
        <w:t>З.Энхболд:</w:t>
      </w:r>
      <w:r>
        <w:rPr>
          <w:rFonts w:ascii="Arial" w:cs="Arial" w:hAnsi="Arial"/>
          <w:b w:val="false"/>
          <w:bCs w:val="false"/>
          <w:i w:val="false"/>
          <w:iCs w:val="false"/>
          <w:color w:val="000000"/>
          <w:sz w:val="24"/>
          <w:szCs w:val="24"/>
          <w:u w:val="none"/>
          <w:lang w:val="mn-MN"/>
        </w:rPr>
        <w:t xml:space="preserve"> -Хэлэлцэхийг яаж байгаа юм бэ. Дэмжиж байгаа юм уу. Хүрэлбаатар гишүүн жинхэнээсээ юм уу. Үг хэлнэ. </w:t>
      </w:r>
    </w:p>
    <w:p>
      <w:pPr>
        <w:pStyle w:val="style0"/>
        <w:jc w:val="both"/>
      </w:pPr>
      <w:r>
        <w:rPr/>
      </w:r>
    </w:p>
    <w:p>
      <w:pPr>
        <w:pStyle w:val="style0"/>
        <w:jc w:val="both"/>
      </w:pPr>
      <w:r>
        <w:rPr>
          <w:rFonts w:ascii="Arial" w:cs="Arial" w:hAnsi="Arial"/>
          <w:b w:val="false"/>
          <w:bCs w:val="false"/>
          <w:i w:val="false"/>
          <w:iCs w:val="false"/>
          <w:color w:val="000000"/>
          <w:sz w:val="24"/>
          <w:szCs w:val="24"/>
          <w:u w:val="none"/>
          <w:lang w:val="mn-MN"/>
        </w:rPr>
        <w:tab/>
      </w:r>
      <w:r>
        <w:rPr>
          <w:rFonts w:ascii="Arial" w:cs="Arial" w:hAnsi="Arial"/>
          <w:b/>
          <w:bCs/>
          <w:i w:val="false"/>
          <w:iCs w:val="false"/>
          <w:color w:val="000000"/>
          <w:sz w:val="24"/>
          <w:szCs w:val="24"/>
          <w:u w:val="none"/>
          <w:lang w:val="mn-MN"/>
        </w:rPr>
        <w:t xml:space="preserve">Ч.Хүрэлбаатар: </w:t>
      </w:r>
      <w:r>
        <w:rPr>
          <w:rFonts w:ascii="Arial" w:cs="Arial" w:hAnsi="Arial"/>
          <w:b w:val="false"/>
          <w:bCs w:val="false"/>
          <w:i w:val="false"/>
          <w:iCs w:val="false"/>
          <w:color w:val="000000"/>
          <w:sz w:val="24"/>
          <w:szCs w:val="24"/>
          <w:u w:val="none"/>
          <w:lang w:val="mn-MN"/>
        </w:rPr>
        <w:t xml:space="preserve"> -Би түрүүн Засгийн газрын гишүүн Байнгын хорооноос мөн ажлын хэсгээс өгсөн тайлбарыг сонссон. Хөдөөгүүр иргэдтэйгээ уулзаа</w:t>
      </w:r>
      <w:r>
        <w:rPr>
          <w:rFonts w:ascii="Arial" w:cs="Arial" w:hAnsi="Arial"/>
          <w:b w:val="false"/>
          <w:bCs w:val="false"/>
          <w:i w:val="false"/>
          <w:iCs w:val="false"/>
          <w:color w:val="000000"/>
          <w:sz w:val="24"/>
          <w:szCs w:val="24"/>
          <w:u w:val="none"/>
          <w:lang w:val="mn-MN"/>
        </w:rPr>
        <w:t>д</w:t>
      </w:r>
      <w:r>
        <w:rPr>
          <w:rFonts w:ascii="Arial" w:cs="Arial" w:hAnsi="Arial"/>
          <w:b w:val="false"/>
          <w:bCs w:val="false"/>
          <w:i w:val="false"/>
          <w:iCs w:val="false"/>
          <w:color w:val="000000"/>
          <w:sz w:val="24"/>
          <w:szCs w:val="24"/>
          <w:u w:val="none"/>
          <w:lang w:val="mn-MN"/>
        </w:rPr>
        <w:t xml:space="preserve"> явахаар хүүхдийг хурдан морь унуулж болохгүй гэсэн зүйл ярьдаггүй л дээ. Өнөөдөр юу ярьж байна вэ гэхээр ерөөсөө 6 настай хүүхдийн тэр дотуур байранд сургаж байгаа асуудлыг энийг нэг төр засаг эргэж харж үзэж болдоггүй юм уу гэдэг зүйл хөдөөд уулзалт хийх бүр дээр яригддаг. Тэр яригдаж байна гэдэг чинь нийгмийн асуудал болчихсон байгаа гэдгийг л харуулаад байгаа юм. Тэгэхээр тэр гэр бүлийн орчноосоо ангид яг хөгжил төлөвшил нь явагдаж байгаа гол насан дээрээ дотуур байран дээрээ дотуур байранд амьдарч суралцахад эргээд цаашдаа нийгмийн нэлээд томоохон асуудлуудыг үүсгэнэ гэж би дотроо бодож байгаа юм. Гэр бүлийн орчноосоо ангид байхаар олон жилийн дараа эцэг эхдээ хандах хандлага нь яаж төлөвших бол. Цаашдаа нөгөө Монгол Улсын өв уламжлал нөгөө Монгол ухаан зэрэг энэ зүйлүүд хэтэрхий даяарчлагдаад үлдчих юм биш үү хөдөө орон нутагт гэсэн ийм болгоомжлол байгаа юм. Тэгээд түрүүн асуултад хариулахдаа Боловсролын хууль нь батлагдаад явчихсан учраас одоо хэцүү гэж. Тэгвэл ерөөсөө энэ хуулиа болиод ганцхан өгүүлбэр л оруулчихъя л даа. </w:t>
      </w:r>
    </w:p>
    <w:p>
      <w:pPr>
        <w:pStyle w:val="style0"/>
        <w:jc w:val="both"/>
      </w:pPr>
      <w:r>
        <w:rPr/>
      </w:r>
    </w:p>
    <w:p>
      <w:pPr>
        <w:pStyle w:val="style0"/>
        <w:jc w:val="both"/>
      </w:pPr>
      <w:r>
        <w:rPr>
          <w:rFonts w:ascii="Arial" w:cs="Arial" w:hAnsi="Arial"/>
          <w:b w:val="false"/>
          <w:bCs w:val="false"/>
          <w:i w:val="false"/>
          <w:iCs w:val="false"/>
          <w:color w:val="000000"/>
          <w:sz w:val="24"/>
          <w:szCs w:val="24"/>
          <w:u w:val="none"/>
          <w:lang w:val="mn-MN"/>
        </w:rPr>
        <w:tab/>
        <w:t xml:space="preserve">Боловсролын хуулинд яаж туссан байна тэрүүгээр нь хүүхдийн эрх нь яваг гээд ерөөсөө бусад бүх хуулиуд дээр яаж сууснаар хүүхдийн эрх хамгаалагдана. Томьёологдоно гээд хэлээд өгчихвөл амар юм байна шүү дээ. Би тэгж л асуултаас ойлголоо. Уг нь би энэ дээр суурь хууль нь хүүхдийн эрхийн хууль гэж ойлгосон. Хүүхдийн эрхийн тухай хууль нь Үндсэн хууль нь батлагдчихаад. Дараа нь тэр Боловсрол, бусад хуулиуд нь хэлэлцэгдэж яригдах нь илүү оновчтой байх гэж бодож байгаа юм. Харамсалтай нь энэ хуулийн төслийг оруулж ирж байгаа хүмүүс яах аргагүй Боловсролын хууль нь явагдсан учраас хэцүү шүү дээ ухааны юм ярьж байна шүү дээ. Ингэхээрээ л нөгөө толгойноосоо эхлээд хөл уруу явдаг ийм зарчим уруу орчхоод байгаа байхгүй юу. Сум бүр дээр яригдаж байгаа. </w:t>
      </w:r>
    </w:p>
    <w:p>
      <w:pPr>
        <w:pStyle w:val="style0"/>
        <w:jc w:val="both"/>
      </w:pPr>
      <w:r>
        <w:rPr/>
      </w:r>
    </w:p>
    <w:p>
      <w:pPr>
        <w:pStyle w:val="style0"/>
        <w:jc w:val="both"/>
      </w:pPr>
      <w:r>
        <w:rPr>
          <w:rFonts w:ascii="Arial" w:cs="Arial" w:hAnsi="Arial"/>
          <w:b w:val="false"/>
          <w:bCs w:val="false"/>
          <w:i w:val="false"/>
          <w:iCs w:val="false"/>
          <w:color w:val="000000"/>
          <w:sz w:val="24"/>
          <w:szCs w:val="24"/>
          <w:u w:val="none"/>
          <w:lang w:val="mn-MN"/>
        </w:rPr>
        <w:tab/>
        <w:t xml:space="preserve">Хөдөөгийн иргэд дээр очоод уулзаад ярихад зургаан настай хүүхдийн тэр боловсролын асуудал дандаа яригддаг. Би бол ихэнх тойргоос сонгогдсон Их Хурлын гишүүд бүрд тохиолддог байх гэж бодож байгаа юм. Тэгэхээр энэ дээр ийм хариуцлагагүй байдлаар хандаад явахад бол би бас болмооргүй санагдаж байгаа юм. Зургаан настай хүүхдийн хувьд тэгээд аваад үзэх юм бол суралцаж байх хугацаандаа эцэг эхээ санадаг. Нөгөө дээр үеийн бидний хэлдгээр бол бэтгэрдэг. Зүйл бол байнга л байгаа шүү дээ. Эцэг эхчүүд ярьж байна. Зургаан настай хүүхдийг ингээд сургуульд нь унтаагаар нь аваачдаг. Хичээл дээр ирэнгүүт унтаад өгч байна гэж байгаа байхгүй юу даа. Энэ бол бодит амьдрал шүү дээ. Эцэг эхээ санасан хүүхэд орондоо бие засдаг ч юм уу. Тэгэхээр тэрэн дээр нь бусад нь шоолдог. Насан туршид нь сэтгэхүйн эмгэг сууж магадгүй шүү дээ. Иймэрхүү зүйл байгаад байгаа учраас би хүүхдийн эрхийн асуудал дээр энэ  хуулин дээрээ нэлээд сайн анхаарахгүй зүгээр нэг ийм халтуурдсан байдлаар бусад хууль нь тэгээд гарсан учраас тэгээд явж байгаа юм гэсэн ийм хариултууд хэлж байгаа дээр үнэхээр гайхаж байна л даа. Уг нь энэ чинь өөрөө суурь хууль нь. Энэ дээрээ үндэслээд бусад хуулиуд засагдах ёстой гэж би ойлгож байна. </w:t>
      </w:r>
    </w:p>
    <w:p>
      <w:pPr>
        <w:pStyle w:val="style0"/>
        <w:jc w:val="both"/>
      </w:pPr>
      <w:r>
        <w:rPr/>
      </w:r>
    </w:p>
    <w:p>
      <w:pPr>
        <w:pStyle w:val="style0"/>
        <w:jc w:val="both"/>
      </w:pPr>
      <w:r>
        <w:rPr>
          <w:rFonts w:ascii="Arial" w:cs="Arial" w:hAnsi="Arial"/>
          <w:b w:val="false"/>
          <w:bCs w:val="false"/>
          <w:i w:val="false"/>
          <w:iCs w:val="false"/>
          <w:color w:val="000000"/>
          <w:sz w:val="24"/>
          <w:szCs w:val="24"/>
          <w:u w:val="none"/>
          <w:lang w:val="mn-MN"/>
        </w:rPr>
        <w:tab/>
        <w:t xml:space="preserve">Тэгэхээр энэ Засгийн газрын өгч байгаа тайлбар бол үнэхээр хангалуун бус байна. Ийм учраас энэ асуудлаа ул суурьтай судалгаа хийж байж оруулж ирмээр байгаа юм. Тэр зургаан настай хүүхдийн талаар судалгаа хийгдээгүй юм байна байна шүү дээ. Хийгээгүй ч юм байна. Нэг настай хүүхдийнх хийгдсэн юм шиг байна. Ноль настай хүүхдийнх хийгдсэн юм шиг байна. Хоёр настай хүүхдийнх хийгдсэн юм байна. Тэгвэл одоо Монголын хөдөөд нийгмийн асуудал болоод байгаа зургаан настай хүүхдийн сургуулийн талаар судалгаа хийгээгүй байж хүүхдийн эрхийн асуудал ярихаар чинь учир дутагдалтай болоод байна шүү дээ. Ийм учраас үүнийгээ сайн хийчхээд дараа нь хэлэлцвэл яасан бэ гэдэг саналтай байна. </w:t>
      </w:r>
    </w:p>
    <w:p>
      <w:pPr>
        <w:pStyle w:val="style0"/>
        <w:jc w:val="both"/>
      </w:pPr>
      <w:r>
        <w:rPr/>
      </w:r>
    </w:p>
    <w:p>
      <w:pPr>
        <w:pStyle w:val="style0"/>
        <w:jc w:val="both"/>
      </w:pPr>
      <w:r>
        <w:rPr>
          <w:rFonts w:ascii="Arial" w:cs="Arial" w:hAnsi="Arial"/>
          <w:b w:val="false"/>
          <w:bCs w:val="false"/>
          <w:i w:val="false"/>
          <w:iCs w:val="false"/>
          <w:color w:val="000000"/>
          <w:sz w:val="24"/>
          <w:szCs w:val="24"/>
          <w:u w:val="none"/>
          <w:lang w:val="mn-MN"/>
        </w:rPr>
        <w:tab/>
      </w:r>
      <w:r>
        <w:rPr>
          <w:rFonts w:ascii="Arial" w:cs="Arial" w:hAnsi="Arial"/>
          <w:b/>
          <w:bCs/>
          <w:i w:val="false"/>
          <w:iCs w:val="false"/>
          <w:color w:val="000000"/>
          <w:sz w:val="24"/>
          <w:szCs w:val="24"/>
          <w:u w:val="none"/>
          <w:lang w:val="mn-MN"/>
        </w:rPr>
        <w:t xml:space="preserve">З.Энхболд: </w:t>
      </w:r>
      <w:r>
        <w:rPr>
          <w:rFonts w:ascii="Arial" w:cs="Arial" w:hAnsi="Arial"/>
          <w:b w:val="false"/>
          <w:bCs w:val="false"/>
          <w:i w:val="false"/>
          <w:iCs w:val="false"/>
          <w:color w:val="000000"/>
          <w:sz w:val="24"/>
          <w:szCs w:val="24"/>
          <w:u w:val="none"/>
          <w:lang w:val="mn-MN"/>
        </w:rPr>
        <w:t xml:space="preserve"> -Содбилэг гишүүн яах юм бэ. Үг хэлнэ. </w:t>
      </w:r>
    </w:p>
    <w:p>
      <w:pPr>
        <w:pStyle w:val="style0"/>
        <w:jc w:val="both"/>
      </w:pPr>
      <w:r>
        <w:rPr/>
      </w:r>
    </w:p>
    <w:p>
      <w:pPr>
        <w:pStyle w:val="style0"/>
        <w:jc w:val="both"/>
      </w:pPr>
      <w:r>
        <w:rPr>
          <w:rFonts w:ascii="Arial" w:cs="Arial" w:hAnsi="Arial"/>
          <w:b w:val="false"/>
          <w:bCs w:val="false"/>
          <w:i w:val="false"/>
          <w:iCs w:val="false"/>
          <w:color w:val="000000"/>
          <w:sz w:val="24"/>
          <w:szCs w:val="24"/>
          <w:u w:val="none"/>
          <w:lang w:val="mn-MN"/>
        </w:rPr>
        <w:tab/>
      </w:r>
      <w:r>
        <w:rPr>
          <w:rFonts w:ascii="Arial" w:cs="Arial" w:hAnsi="Arial"/>
          <w:b/>
          <w:bCs/>
          <w:i w:val="false"/>
          <w:iCs w:val="false"/>
          <w:color w:val="000000"/>
          <w:sz w:val="24"/>
          <w:szCs w:val="24"/>
          <w:u w:val="none"/>
          <w:lang w:val="mn-MN"/>
        </w:rPr>
        <w:t xml:space="preserve">О.Содбилэг: </w:t>
      </w:r>
      <w:r>
        <w:rPr>
          <w:rFonts w:ascii="Arial" w:cs="Arial" w:hAnsi="Arial"/>
          <w:b w:val="false"/>
          <w:bCs w:val="false"/>
          <w:i w:val="false"/>
          <w:iCs w:val="false"/>
          <w:color w:val="000000"/>
          <w:sz w:val="24"/>
          <w:szCs w:val="24"/>
          <w:u w:val="none"/>
          <w:lang w:val="mn-MN"/>
        </w:rPr>
        <w:t xml:space="preserve">-Би зарчмын хувьд энэ  Хүүхэд хамгаалах тухай хууль сайжрах ёстой гэдэг тал дээр бол байгаа. Тэгэхдээ энэ оруулж ирж байгаа энэ дээр хэдэн зүйл дутуу байна. Тэгээд үнэхээр саналаа оруулаад миний саналууд тусгагдвал бас энэ хэлэлцэгдээд явах ёстой гэж бодож байгаа юм. Тэр саналуудаа би танилцуулъя. </w:t>
      </w:r>
    </w:p>
    <w:p>
      <w:pPr>
        <w:pStyle w:val="style0"/>
        <w:jc w:val="both"/>
      </w:pPr>
      <w:r>
        <w:rPr/>
      </w:r>
    </w:p>
    <w:p>
      <w:pPr>
        <w:pStyle w:val="style0"/>
        <w:jc w:val="both"/>
      </w:pPr>
      <w:r>
        <w:rPr>
          <w:rFonts w:ascii="Arial" w:cs="Arial" w:hAnsi="Arial"/>
          <w:b w:val="false"/>
          <w:bCs w:val="false"/>
          <w:i w:val="false"/>
          <w:iCs w:val="false"/>
          <w:color w:val="000000"/>
          <w:sz w:val="24"/>
          <w:szCs w:val="24"/>
          <w:u w:val="none"/>
          <w:lang w:val="mn-MN"/>
        </w:rPr>
        <w:tab/>
        <w:t xml:space="preserve">Нэгдүгээрт түрүүн зарим гишүүд хэллээ. Энэ кибер дарамтлалын асуудлыг бол бас нэлээд сайн тусгаж өгөх хэрэгтэй байна. Яагаад вэ гэвэл одоогийн хүүхдүүд маш бага жоохноосоо интернет орчинд кибер орчинд орж байгаа. Тэгээд ангийнхан эсвэл байрныхан эсвэл цэцэрлэгийн хүүхдүүд нь нэгийгээ нийлж интернетээр, фэйс бүүкээр дарамтлах шоолох эсвэл юу гэдэг юм бэ янз бүрийн зураг тавих тэгээд шерлэх тийм асуудал их гардаг. Тэгээд үүнээс болоод одоогийн хүүхдүүд маш их дарамт авч байгаа судалгаанууд их гарч байгаа. Үүнийг бол анхаарч оруулах хэрэгтэй гэж бодож байна. Нөгөө нэг асуудал нь болохоор эцэг, эх нь байхгүй болчихсон асран хамгаалагчийн хараанд байгаа хүүхдийн тэр эцэг, эхийнх нь үлдээж өгсөн өмч хөрөнгийг яаж захиран зарцуулж байгаа вэ гэдэг дээр анхаарч оруулах хэрэгтэй. Үүнийг бол олон хүмүүс ярьж байгаа. Ээж аав нь нас барлаа гэж бодоход үлдээсэн байшин сав машин тэрэг юу байдаг юм мөнгө төгрөгийг нь тэр асран хамгаалагч гэдэг нэртэй хүмүүс нь үрж тараад өөрийнхөө хэрэгцээнд зарцуулаад тэр хүүхдийг бол яах вэ нэг асарч хамгаалах нэртэй нэг гэртээ байгуулж байлгаж байгаа мөртөө боолоо болгочхоод тэгээд ээж аавынх нь үлдээсэн тэр өмч хөрөнгийг бол өөрийнхөө хэрэгцээнд зарцуулж байгаа асуудал бол их тавигдаж байгаа юм билээ. Энийг бол анхааралтай яг оруулахгүй бол болохгүй гэж үзэж байна. </w:t>
      </w:r>
    </w:p>
    <w:p>
      <w:pPr>
        <w:pStyle w:val="style0"/>
        <w:jc w:val="both"/>
      </w:pPr>
      <w:r>
        <w:rPr/>
      </w:r>
    </w:p>
    <w:p>
      <w:pPr>
        <w:pStyle w:val="style0"/>
        <w:jc w:val="both"/>
      </w:pPr>
      <w:r>
        <w:rPr>
          <w:rFonts w:ascii="Arial" w:cs="Arial" w:hAnsi="Arial"/>
          <w:b w:val="false"/>
          <w:bCs w:val="false"/>
          <w:i w:val="false"/>
          <w:iCs w:val="false"/>
          <w:color w:val="000000"/>
          <w:sz w:val="24"/>
          <w:szCs w:val="24"/>
          <w:u w:val="none"/>
          <w:lang w:val="mn-MN"/>
        </w:rPr>
        <w:tab/>
        <w:t xml:space="preserve">Яагаад гэвэл тэр хүний ээж аав, эцэг эх нь хүүхдийнхээ төлөө л хөдөлмөрлөж өмч хөрөнгө юмыг л бий болгож явсан болохоор хүүхдэдээ л очоосой гэж хүн ер нь бодож байгаа. Тэрийг одоо харгалзаж үзэх хэрэгтэй. Тэрийг зүгээр зарцуулалтыг нь зохицуулах механизмыг нь ямар байвал зүгээр юм бэ гэвэл жишээлбэл тэр хүүхэд насанд хүртлээ шаардагдах хичээл сургууль хувцас хунар ном дэвтрийнх нь зардалд нь тэр асран хамгаалагч нь мөнгө төгрөгийг нь зарцуулж болно. Өөр юманд болохгүй гэдэг ч юм уу. Тийм маягаар ийм зохицуулалтыг нь оруулах нь зүйтэй байх гэж бодож байна. </w:t>
      </w:r>
    </w:p>
    <w:p>
      <w:pPr>
        <w:pStyle w:val="style0"/>
        <w:jc w:val="both"/>
      </w:pPr>
      <w:r>
        <w:rPr/>
      </w:r>
    </w:p>
    <w:p>
      <w:pPr>
        <w:pStyle w:val="style0"/>
        <w:jc w:val="both"/>
      </w:pPr>
      <w:r>
        <w:rPr>
          <w:rFonts w:ascii="Arial" w:cs="Arial" w:hAnsi="Arial"/>
          <w:b w:val="false"/>
          <w:bCs w:val="false"/>
          <w:i w:val="false"/>
          <w:iCs w:val="false"/>
          <w:color w:val="000000"/>
          <w:sz w:val="24"/>
          <w:szCs w:val="24"/>
          <w:u w:val="none"/>
          <w:lang w:val="mn-MN"/>
        </w:rPr>
        <w:tab/>
        <w:t xml:space="preserve">Дараагийн асуудал бол ёс суртахуун, Монгол ёс суртахуун үнэт зүйлд нийцээгүй янз бүрийн зүйлээс хүүхдүүдийг хамгаалах юман дээр илүү анхаарч оруулах хэрэгтэй байна. Янз бүрийн кино садар самуун, энэ гадуур явж байгаа бүхий л зүйлийг хүүхдүүд маш их анхаарч ингэж хүлээж авдаг. Эд нар бол насанд хүрсэн өөрийн ажил төрөл бодолтой хүмүүс болохоор төдийлөн анзаардаггүй. Хүүхэд насанд байгаа хүмүүс бол дэлхийг, юмыг хүлээж авах чадвар нь онц бүр хөгжиж байгаа болохоор энийг бол хүлээж аваад буруу хүмүүжээд байна гээд одоо бид нарын яриад байгаа юм бол тэрнээс бас үүсээд байгаа юм. Тэгэхээр энэ яг ингэж тодорхой Монгол ёс суртахуун зан заншил юм байдаг юм эткийн түвшнийг хангаагүй зүйлээс хүүхдийг хамгаална гэдэг юмыг бүх юманд оруулах хэрэгтэй байх. Хэвлэл мэдээлэл тэр интернет орчин юу байдаг юм сурах бичиг сургуулийн орчинд нь ч гэсэн бүгдэд нь анхаарах ёстой гэдгийг бас илүү нарийвчилж оруулж өгөх хэрэгтэй байх гэсэн тийм саналууд байна. </w:t>
      </w:r>
    </w:p>
    <w:p>
      <w:pPr>
        <w:pStyle w:val="style0"/>
        <w:jc w:val="both"/>
      </w:pPr>
      <w:r>
        <w:rPr/>
      </w:r>
    </w:p>
    <w:p>
      <w:pPr>
        <w:pStyle w:val="style0"/>
        <w:jc w:val="both"/>
      </w:pPr>
      <w:r>
        <w:rPr>
          <w:rFonts w:ascii="Arial" w:cs="Arial" w:hAnsi="Arial"/>
          <w:b w:val="false"/>
          <w:bCs w:val="false"/>
          <w:i w:val="false"/>
          <w:iCs w:val="false"/>
          <w:color w:val="000000"/>
          <w:sz w:val="24"/>
          <w:szCs w:val="24"/>
          <w:u w:val="none"/>
          <w:lang w:val="mn-MN"/>
        </w:rPr>
        <w:tab/>
      </w:r>
      <w:r>
        <w:rPr>
          <w:rFonts w:ascii="Arial" w:cs="Arial" w:hAnsi="Arial"/>
          <w:b/>
          <w:bCs/>
          <w:i w:val="false"/>
          <w:iCs w:val="false"/>
          <w:color w:val="000000"/>
          <w:sz w:val="24"/>
          <w:szCs w:val="24"/>
          <w:u w:val="none"/>
          <w:lang w:val="mn-MN"/>
        </w:rPr>
        <w:t xml:space="preserve">З.Энхболд: </w:t>
      </w:r>
      <w:r>
        <w:rPr>
          <w:rFonts w:ascii="Arial" w:cs="Arial" w:hAnsi="Arial"/>
          <w:b w:val="false"/>
          <w:bCs w:val="false"/>
          <w:i w:val="false"/>
          <w:iCs w:val="false"/>
          <w:color w:val="000000"/>
          <w:sz w:val="24"/>
          <w:szCs w:val="24"/>
          <w:u w:val="none"/>
          <w:lang w:val="mn-MN"/>
        </w:rPr>
        <w:t xml:space="preserve"> -Гурван гишүүн дэмжиж, гурван гишүүн дэмжсэнгүй үг хэлж дууслаа. Санал хурааж болж байна. Энэ эгнээ есүүлээ алга. Яах юм бэ тэгээд. Гишүүд танхим уруу ирье. Би эцсийн найруулга тэр хооронд сонсгож байя. </w:t>
      </w:r>
    </w:p>
    <w:p>
      <w:pPr>
        <w:pStyle w:val="style0"/>
        <w:jc w:val="both"/>
      </w:pPr>
      <w:r>
        <w:rPr/>
      </w:r>
    </w:p>
    <w:p>
      <w:pPr>
        <w:pStyle w:val="style0"/>
        <w:jc w:val="both"/>
      </w:pPr>
      <w:r>
        <w:rPr>
          <w:rFonts w:ascii="Arial" w:cs="Arial" w:hAnsi="Arial"/>
          <w:b w:val="false"/>
          <w:bCs w:val="false"/>
          <w:i w:val="false"/>
          <w:iCs w:val="false"/>
          <w:color w:val="000000"/>
          <w:sz w:val="24"/>
          <w:szCs w:val="24"/>
          <w:u w:val="none"/>
          <w:lang w:val="mn-MN"/>
        </w:rPr>
        <w:tab/>
        <w:t xml:space="preserve"> </w:t>
      </w:r>
      <w:r>
        <w:rPr>
          <w:rStyle w:val="style16"/>
          <w:rFonts w:ascii="Arial" w:cs="Arial" w:hAnsi="Arial"/>
          <w:b w:val="false"/>
          <w:bCs w:val="false"/>
          <w:i w:val="false"/>
          <w:iCs w:val="false"/>
          <w:color w:val="000000"/>
          <w:sz w:val="24"/>
          <w:szCs w:val="24"/>
          <w:u w:val="none"/>
          <w:effect w:val="blinkBackground"/>
          <w:lang w:val="mn-MN"/>
        </w:rPr>
        <w:t>Монгол Улсын нэгдсэн төсвийн 2016 оны төсвийн хүрээний мэдэгдэл, 2017</w:t>
      </w:r>
      <w:r>
        <w:rPr>
          <w:rStyle w:val="style16"/>
          <w:rFonts w:ascii="Arial" w:cs="Arial" w:hAnsi="Arial"/>
          <w:b w:val="false"/>
          <w:bCs w:val="false"/>
          <w:i w:val="false"/>
          <w:iCs w:val="false"/>
          <w:color w:val="000000"/>
          <w:sz w:val="24"/>
          <w:szCs w:val="24"/>
          <w:u w:val="none"/>
          <w:effect w:val="blinkBackground"/>
          <w:lang w:val="en-US"/>
        </w:rPr>
        <w:t xml:space="preserve">-2018 </w:t>
      </w:r>
      <w:r>
        <w:rPr>
          <w:rStyle w:val="style16"/>
          <w:rFonts w:ascii="Arial" w:cs="Arial" w:hAnsi="Arial"/>
          <w:b w:val="false"/>
          <w:bCs w:val="false"/>
          <w:i w:val="false"/>
          <w:iCs w:val="false"/>
          <w:color w:val="000000"/>
          <w:sz w:val="24"/>
          <w:szCs w:val="24"/>
          <w:u w:val="none"/>
          <w:effect w:val="blinkBackground"/>
          <w:lang w:val="mn-MN"/>
        </w:rPr>
        <w:t>оны төсвийн төсөөллийн тухай хуулийн эцсийн найруулга дээр саналтай гишүүн байна уу. Сая тараасан байгаа. Эцсийн найруулга сонссоноор тооцлоо.</w:t>
      </w:r>
    </w:p>
    <w:p>
      <w:pPr>
        <w:pStyle w:val="style0"/>
        <w:jc w:val="both"/>
      </w:pPr>
      <w:r>
        <w:rPr/>
      </w:r>
    </w:p>
    <w:p>
      <w:pPr>
        <w:pStyle w:val="style0"/>
        <w:jc w:val="both"/>
      </w:pPr>
      <w:r>
        <w:rPr>
          <w:rStyle w:val="style16"/>
          <w:rFonts w:ascii="Arial" w:cs="Arial" w:hAnsi="Arial"/>
          <w:b w:val="false"/>
          <w:bCs w:val="false"/>
          <w:i w:val="false"/>
          <w:iCs w:val="false"/>
          <w:color w:val="000000"/>
          <w:sz w:val="24"/>
          <w:szCs w:val="24"/>
          <w:u w:val="none"/>
          <w:effect w:val="blinkBackground"/>
          <w:lang w:val="mn-MN"/>
        </w:rPr>
        <w:tab/>
        <w:t>Төсвийн тогтвортой байдлын тухай хуульд нэмэлт оруулах тухай хуулийн эцсийн найруулга дээр саналтай гишүүн байна уу. Хоёр үг нэмсэн байгаа. Эрчим хүч, байхгүй юу. Эцсийн найруулга сонссоноор тооцлоо.</w:t>
      </w:r>
    </w:p>
    <w:p>
      <w:pPr>
        <w:pStyle w:val="style0"/>
        <w:jc w:val="both"/>
      </w:pPr>
      <w:r>
        <w:rPr/>
      </w:r>
    </w:p>
    <w:p>
      <w:pPr>
        <w:pStyle w:val="style0"/>
        <w:jc w:val="both"/>
      </w:pPr>
      <w:r>
        <w:rPr>
          <w:rStyle w:val="style16"/>
          <w:rFonts w:ascii="Arial" w:cs="Arial" w:hAnsi="Arial"/>
          <w:b w:val="false"/>
          <w:bCs w:val="false"/>
          <w:i w:val="false"/>
          <w:iCs w:val="false"/>
          <w:color w:val="000000"/>
          <w:sz w:val="24"/>
          <w:szCs w:val="24"/>
          <w:u w:val="none"/>
          <w:effect w:val="blinkBackground"/>
          <w:lang w:val="mn-MN"/>
        </w:rPr>
        <w:tab/>
        <w:t>Төсвийн тухай хуульд нэмэлт оруулах тухай, Хүний хөгжил сангийн тухай хуульд өөрчлөлт оруулах тухай хуулийн эцсийн найруулга дээр саналтай гишүүн байна уу. Ямар 65, тэрийг мэдэхгүй. Энэ нөгөө рояалтиг орон нутагт хуваадаг хууль шүү дээ. Эцсийн найруулга сонссоноор тооцлоо</w:t>
      </w:r>
    </w:p>
    <w:p>
      <w:pPr>
        <w:pStyle w:val="style0"/>
        <w:jc w:val="both"/>
      </w:pPr>
      <w:r>
        <w:rPr/>
      </w:r>
    </w:p>
    <w:p>
      <w:pPr>
        <w:pStyle w:val="style0"/>
        <w:jc w:val="both"/>
      </w:pPr>
      <w:r>
        <w:rPr>
          <w:rStyle w:val="style16"/>
          <w:rFonts w:ascii="Arial" w:cs="Arial" w:hAnsi="Arial"/>
          <w:b w:val="false"/>
          <w:bCs w:val="false"/>
          <w:i w:val="false"/>
          <w:iCs w:val="false"/>
          <w:color w:val="000000"/>
          <w:sz w:val="24"/>
          <w:szCs w:val="24"/>
          <w:u w:val="none"/>
          <w:effect w:val="blinkBackground"/>
          <w:lang w:val="mn-MN"/>
        </w:rPr>
        <w:tab/>
        <w:t>Гаалийн албан татвараас чөлөөлөх</w:t>
      </w:r>
      <w:r>
        <w:rPr>
          <w:rStyle w:val="style16"/>
          <w:rFonts w:ascii="Arial" w:cs="Arial" w:hAnsi="Arial"/>
          <w:b w:val="false"/>
          <w:bCs w:val="false"/>
          <w:i w:val="false"/>
          <w:iCs w:val="false"/>
          <w:color w:val="000000"/>
          <w:sz w:val="24"/>
          <w:szCs w:val="24"/>
          <w:u w:val="none"/>
          <w:lang w:val="mn-MN"/>
        </w:rPr>
        <w:t xml:space="preserve"> тухай хуулийн эцсийн найруулга дээр саналтай гишүүн байна. Австрийн зээлийг зургаан салбарт авах тухай. Тэрүүгээр орж ирэх тоног төхөөрөмжийг чөлөөлөх тухай. Алга байна уу, сонссоноор тооцлоо. </w:t>
      </w:r>
    </w:p>
    <w:p>
      <w:pPr>
        <w:pStyle w:val="style0"/>
        <w:jc w:val="both"/>
      </w:pPr>
      <w:r>
        <w:rPr/>
      </w:r>
    </w:p>
    <w:p>
      <w:pPr>
        <w:pStyle w:val="style0"/>
        <w:jc w:val="both"/>
      </w:pPr>
      <w:r>
        <w:rPr>
          <w:rStyle w:val="style16"/>
          <w:rFonts w:ascii="Arial" w:cs="Arial" w:hAnsi="Arial"/>
          <w:b w:val="false"/>
          <w:bCs w:val="false"/>
          <w:i w:val="false"/>
          <w:iCs w:val="false"/>
          <w:color w:val="000000"/>
          <w:sz w:val="24"/>
          <w:szCs w:val="24"/>
          <w:u w:val="none"/>
          <w:lang w:val="mn-MN"/>
        </w:rPr>
        <w:tab/>
        <w:t xml:space="preserve">Санал хураамаар байдаг. Яах вэ. Болох уу. Саналын томьёолол уншлаа. Байнгын хорооны саналаар Хүүхдийн эрхийн тухай болон хамт өргөн мэдүүлсэн Хүүхдийн эрхийг хамгаалах тухай хуулийг хүчингүй болсонд тооцох тухай, Барилгын тухай хуульд нэмэлт оруулах тухай хуулиудын төслийг хэлэлцэх нь зүйтэй гэсэн санал хураая. Санал хураалт. 53 гишүүн оролцож, 44 гишүүн зөвшөөрч 83 хувийн саналаар хуулиудын төслийг хэлэлцэх нь зүйтэй гэж үзсэн тул анхны хэлэлцүүлэгт бэлтгүүлэхээр Нийгмийн бодлого боловсрол, соёл, шинжлэх ухааны байнгын хороонд шилжүүллээ. Үүгээр үдээс өмнөх хуралдаан өндөрлөж байна. </w:t>
      </w:r>
    </w:p>
    <w:p>
      <w:pPr>
        <w:pStyle w:val="style0"/>
        <w:jc w:val="both"/>
      </w:pPr>
      <w:r>
        <w:rPr/>
      </w:r>
    </w:p>
    <w:p>
      <w:pPr>
        <w:pStyle w:val="style0"/>
        <w:jc w:val="both"/>
      </w:pPr>
      <w:r>
        <w:rPr>
          <w:rStyle w:val="style16"/>
          <w:rFonts w:ascii="Arial" w:cs="Arial" w:hAnsi="Arial"/>
          <w:b w:val="false"/>
          <w:bCs w:val="false"/>
          <w:i w:val="false"/>
          <w:iCs w:val="false"/>
          <w:color w:val="000000"/>
          <w:sz w:val="24"/>
          <w:szCs w:val="24"/>
          <w:u w:val="none"/>
          <w:lang w:val="mn-MN"/>
        </w:rPr>
        <w:tab/>
        <w:t xml:space="preserve">Үдээс хойш Бямбацогт гишүүний асуулгын цаг байгаа. Хууль зүйн болон Сангийн сайдад тавьсан асуулгын хариунд хариулна. Тэгээд үргэлжлээд Ерөнхий сайд Оюутолгойн талаар мэдээлэл хийнэ. </w:t>
      </w:r>
    </w:p>
    <w:p>
      <w:pPr>
        <w:pStyle w:val="style0"/>
        <w:jc w:val="both"/>
      </w:pPr>
      <w:r>
        <w:rPr/>
      </w:r>
    </w:p>
    <w:p>
      <w:pPr>
        <w:pStyle w:val="style0"/>
        <w:jc w:val="both"/>
      </w:pPr>
      <w:r>
        <w:rPr>
          <w:rStyle w:val="style16"/>
          <w:rFonts w:ascii="Arial" w:cs="Arial" w:hAnsi="Arial"/>
          <w:b w:val="false"/>
          <w:bCs w:val="false"/>
          <w:i w:val="false"/>
          <w:iCs w:val="false"/>
          <w:color w:val="000000"/>
          <w:sz w:val="24"/>
          <w:szCs w:val="24"/>
          <w:u w:val="none"/>
          <w:lang w:val="mn-MN"/>
        </w:rPr>
        <w:tab/>
      </w:r>
      <w:r>
        <w:rPr>
          <w:rStyle w:val="style16"/>
          <w:rFonts w:ascii="Arial" w:cs="Arial" w:hAnsi="Arial"/>
          <w:b/>
          <w:bCs/>
          <w:i w:val="false"/>
          <w:iCs w:val="false"/>
          <w:color w:val="000000"/>
          <w:sz w:val="24"/>
          <w:szCs w:val="24"/>
          <w:u w:val="none"/>
          <w:lang w:val="mn-MN"/>
        </w:rPr>
        <w:t xml:space="preserve">Үдээс хойших хуралдаан. </w:t>
      </w:r>
    </w:p>
    <w:p>
      <w:pPr>
        <w:pStyle w:val="style0"/>
        <w:spacing w:line="100" w:lineRule="atLeast"/>
        <w:jc w:val="both"/>
      </w:pPr>
      <w:r>
        <w:rPr/>
      </w:r>
    </w:p>
    <w:p>
      <w:pPr>
        <w:pStyle w:val="style0"/>
        <w:spacing w:line="100" w:lineRule="atLeast"/>
        <w:jc w:val="both"/>
      </w:pPr>
      <w:r>
        <w:rPr>
          <w:rFonts w:ascii="Arial" w:hAnsi="Arial"/>
          <w:b/>
          <w:bCs/>
          <w:i/>
          <w:iCs/>
          <w:sz w:val="24"/>
          <w:szCs w:val="24"/>
          <w:lang w:val="mn-MN"/>
        </w:rPr>
        <w:tab/>
        <w:t xml:space="preserve">Улсын Их Хурлын гишүүн С.Бямбацогтоос Эдийн засгийн ил тод байдлыг дэмжих тухай болон Эдийн засгийн өршөөлийн тухай хуулийн төсөл хэлэлцэхтэй холбогдуулан Хууль зүйн сайдад тавьсан асуулгын хариуг сонсоно. </w:t>
      </w:r>
    </w:p>
    <w:p>
      <w:pPr>
        <w:pStyle w:val="style0"/>
        <w:spacing w:line="100" w:lineRule="atLeast"/>
        <w:jc w:val="both"/>
      </w:pPr>
      <w:r>
        <w:rPr/>
      </w:r>
    </w:p>
    <w:p>
      <w:pPr>
        <w:pStyle w:val="style0"/>
        <w:spacing w:line="100" w:lineRule="atLeast"/>
        <w:jc w:val="both"/>
      </w:pPr>
      <w:r>
        <w:rPr>
          <w:rFonts w:ascii="Arial" w:hAnsi="Arial"/>
          <w:b/>
          <w:bCs/>
          <w:i/>
          <w:iCs/>
          <w:sz w:val="24"/>
          <w:szCs w:val="24"/>
          <w:lang w:val="mn-MN"/>
        </w:rPr>
        <w:tab/>
      </w:r>
      <w:r>
        <w:rPr>
          <w:rFonts w:ascii="Arial" w:hAnsi="Arial"/>
          <w:b w:val="false"/>
          <w:bCs w:val="false"/>
          <w:i w:val="false"/>
          <w:iCs w:val="false"/>
          <w:sz w:val="24"/>
          <w:szCs w:val="24"/>
          <w:lang w:val="mn-MN"/>
        </w:rPr>
        <w:t xml:space="preserve"> Асуулгын хариуг сонсохын өмнө Дорлигжав сайдаас ирсэн хариулт дотор ийм юм байна. Гишүүдэд тараасан албан бичгийн хамгийн сүүлийн </w:t>
      </w:r>
      <w:r>
        <w:rPr>
          <w:rFonts w:ascii="Arial" w:hAnsi="Arial"/>
          <w:b w:val="false"/>
          <w:bCs w:val="false"/>
          <w:i w:val="false"/>
          <w:iCs w:val="false"/>
          <w:sz w:val="24"/>
          <w:szCs w:val="24"/>
          <w:lang w:val="mn-MN"/>
        </w:rPr>
        <w:t>обзацийг</w:t>
      </w:r>
      <w:r>
        <w:rPr>
          <w:rFonts w:ascii="Arial" w:hAnsi="Arial"/>
          <w:b w:val="false"/>
          <w:bCs w:val="false"/>
          <w:i w:val="false"/>
          <w:iCs w:val="false"/>
          <w:sz w:val="24"/>
          <w:szCs w:val="24"/>
          <w:lang w:val="mn-MN"/>
        </w:rPr>
        <w:t xml:space="preserve"> холбогдох байгууллагуудаас гаргаж хавсаргасан судалгаанд ял шийтгэгдсэн хүний тоо нэг дурдагдаж байгаа нь олон нийтэд ба хувь хүнд сөргөөр нөлөөлөх магадлалтай тул асуулгын хариуг хэлэлцэх хуралдааны ажиллагааг хаалттай явуулах саналтай байна. Хавсралт 7 хуудас гэсэн юм байна. </w:t>
      </w:r>
    </w:p>
    <w:p>
      <w:pPr>
        <w:pStyle w:val="style0"/>
        <w:spacing w:line="100" w:lineRule="atLeast"/>
        <w:jc w:val="both"/>
      </w:pPr>
      <w:r>
        <w:rPr/>
      </w:r>
    </w:p>
    <w:p>
      <w:pPr>
        <w:pStyle w:val="style0"/>
        <w:spacing w:line="100" w:lineRule="atLeast"/>
        <w:jc w:val="both"/>
      </w:pPr>
      <w:r>
        <w:rPr>
          <w:rFonts w:ascii="Arial" w:hAnsi="Arial"/>
          <w:b w:val="false"/>
          <w:bCs w:val="false"/>
          <w:i w:val="false"/>
          <w:iCs w:val="false"/>
          <w:sz w:val="24"/>
          <w:szCs w:val="24"/>
          <w:lang w:val="mn-MN"/>
        </w:rPr>
        <w:tab/>
        <w:t xml:space="preserve">Горимоо санал хураалтаар шийдэх үү. Оюунбаатар гишүүн. Энэ дотор нь байна л даа. Тэр овогтой тэр тэгж ял эдэлж байна гээд бүгдийг нь биччихсэн юм байна шүү  дээ. </w:t>
      </w:r>
    </w:p>
    <w:p>
      <w:pPr>
        <w:pStyle w:val="style0"/>
        <w:spacing w:line="100" w:lineRule="atLeast"/>
        <w:jc w:val="both"/>
      </w:pPr>
      <w:r>
        <w:rPr/>
      </w:r>
    </w:p>
    <w:p>
      <w:pPr>
        <w:pStyle w:val="style0"/>
        <w:spacing w:line="100" w:lineRule="atLeast"/>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Ц.Оюунбаатар:</w:t>
      </w:r>
      <w:r>
        <w:rPr>
          <w:rFonts w:ascii="Arial" w:hAnsi="Arial"/>
          <w:b w:val="false"/>
          <w:bCs w:val="false"/>
          <w:i w:val="false"/>
          <w:iCs w:val="false"/>
          <w:sz w:val="24"/>
          <w:szCs w:val="24"/>
          <w:lang w:val="mn-MN"/>
        </w:rPr>
        <w:t xml:space="preserve"> -Горимын саналаа ярих уу дарга аа. </w:t>
      </w:r>
    </w:p>
    <w:p>
      <w:pPr>
        <w:pStyle w:val="style0"/>
        <w:spacing w:line="100" w:lineRule="atLeast"/>
        <w:jc w:val="both"/>
      </w:pPr>
      <w:r>
        <w:rPr/>
      </w:r>
    </w:p>
    <w:p>
      <w:pPr>
        <w:pStyle w:val="style0"/>
        <w:spacing w:line="100" w:lineRule="atLeast"/>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З.Энхболд:</w:t>
      </w:r>
      <w:r>
        <w:rPr>
          <w:rFonts w:ascii="Arial" w:hAnsi="Arial"/>
          <w:b w:val="false"/>
          <w:bCs w:val="false"/>
          <w:i w:val="false"/>
          <w:iCs w:val="false"/>
          <w:sz w:val="24"/>
          <w:szCs w:val="24"/>
          <w:lang w:val="mn-MN"/>
        </w:rPr>
        <w:t xml:space="preserve"> -Ярь ярь. </w:t>
      </w:r>
    </w:p>
    <w:p>
      <w:pPr>
        <w:pStyle w:val="style0"/>
        <w:spacing w:line="100" w:lineRule="atLeast"/>
        <w:jc w:val="both"/>
      </w:pPr>
      <w:r>
        <w:rPr/>
      </w:r>
    </w:p>
    <w:p>
      <w:pPr>
        <w:pStyle w:val="style0"/>
        <w:spacing w:line="100" w:lineRule="atLeast"/>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Ц.Оюунбаатар:</w:t>
      </w:r>
      <w:r>
        <w:rPr>
          <w:rFonts w:ascii="Arial" w:hAnsi="Arial"/>
          <w:b w:val="false"/>
          <w:bCs w:val="false"/>
          <w:i w:val="false"/>
          <w:iCs w:val="false"/>
          <w:sz w:val="24"/>
          <w:szCs w:val="24"/>
          <w:lang w:val="mn-MN"/>
        </w:rPr>
        <w:t xml:space="preserve"> -Энэ юу шүү дээ. Улсын Их Хурлын гишүүн Ерөнхий сайд, Засгийн газрын гишүүнд асуулга тавьдаг. Одоо өнөөдрийн байдлаар бол Хууль зүйн сайд байхгүй байгаа юм байна. Хэн нэгэн хүн өнөөдөр дэд сайд энэ асуулга хариулдаг ийм практик уруу орох нь л дээ. Тэгэхээр энэ бол зөрчилтэй асуудал учраас өнөөдөр Засгийн газрын гишүүнийг иртэл энэ хэлэлцүүлгийг хойшлуулах саналтай байна. Би тэгж бодож харж байна. Тэгэхээр өөрөө биечлэн өгдөггүй, хэн нэгэн дэд сайд, хэлтсийн дарга ирж асуудал тавьдаг. Эсвэл одоо бичгээр хариу өгдөг ийм юу одоо хууль зөрчсөн энэ үйл ажиллагаанаасаа Улсын Их Хурал татгалзах шаардлагатай. Хэлбэрдэнэ, хэлбэрдэнэ гэхэд хэтэрхий хэлбэрдэж байна. Тийм учраас энэ асуулгыг хойшлуулъя. </w:t>
      </w:r>
    </w:p>
    <w:p>
      <w:pPr>
        <w:pStyle w:val="style0"/>
        <w:spacing w:line="100" w:lineRule="atLeast"/>
        <w:jc w:val="both"/>
      </w:pPr>
      <w:r>
        <w:rPr/>
      </w:r>
    </w:p>
    <w:p>
      <w:pPr>
        <w:pStyle w:val="style0"/>
        <w:spacing w:line="100" w:lineRule="atLeast"/>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З.Энхболд: </w:t>
      </w:r>
      <w:r>
        <w:rPr>
          <w:rFonts w:ascii="Arial" w:hAnsi="Arial"/>
          <w:b w:val="false"/>
          <w:bCs w:val="false"/>
          <w:i w:val="false"/>
          <w:iCs w:val="false"/>
          <w:sz w:val="24"/>
          <w:szCs w:val="24"/>
          <w:lang w:val="mn-MN"/>
        </w:rPr>
        <w:t xml:space="preserve">-Сангийн сайд Хууль зүйн сайдад нэгэн зэрэг асуулга тавьсан юм байна. Сангийн сайд бол энд байна, хариулахад бэлэн байна. Хууль зүйн сайд ирэх юм уу, үгүй юм уу. Ирэхгүй юм уу. Дэд сайдаа явуулсан юм уу. Өнөөдөр Баварын Хууль зүйн айлчлал, өглөөнөөс хойш айлчлалтай л  байгаа байх. Энэ асуулга асуусан хүн яах юм бэ Бямбацогт гишүүн. Хойшлуулъя гээд байна шүү дээ. Хоёр сайдын нэг нь байна. Хоёр адилхан асуулт асуусан. </w:t>
      </w:r>
    </w:p>
    <w:p>
      <w:pPr>
        <w:pStyle w:val="style0"/>
        <w:spacing w:line="100" w:lineRule="atLeast"/>
        <w:jc w:val="both"/>
      </w:pPr>
      <w:r>
        <w:rPr/>
      </w:r>
    </w:p>
    <w:p>
      <w:pPr>
        <w:pStyle w:val="style0"/>
        <w:spacing w:line="100" w:lineRule="atLeast"/>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С.Бямбацогт:</w:t>
      </w:r>
      <w:r>
        <w:rPr>
          <w:rFonts w:ascii="Arial" w:hAnsi="Arial"/>
          <w:b w:val="false"/>
          <w:bCs w:val="false"/>
          <w:i w:val="false"/>
          <w:iCs w:val="false"/>
          <w:sz w:val="24"/>
          <w:szCs w:val="24"/>
          <w:lang w:val="mn-MN"/>
        </w:rPr>
        <w:t xml:space="preserve"> -Энэ асуудал нэлээд бас удаж айгаа юм. Гурван сарын 9-нд би асуулга явуулсан. Дөрвөн сард чуулган эхэлснээс хойш хэлэлцэх гээд хэд хэдэн удаа хойшилчхоод байгаа юм. Тэгээд ирэх долоо хоногт Эдийн засгийн ил тод байдлын тухай хууль бас Улсын Их Хуралд хэлэлцэгдэхээр хэлэлцэх асуудлыг төлөвлөгөөнд орсон байна. Тийм болохоор наана нь асуулгатай холбоотой эдийн засгийн ил тод байдал эдийн засгийн байдал аж ахуйн нэгжүүдийн бас татвар төлж байгаа асуудалтай холбогдуулж энийг бол хэлэлцээд хойш нь тавихгүйгээр шийдээд явчих л саналтай байна. Уг нь бол Эдийн засгийн илт тод байдлын тухай хууль, Эдийн засгийн өршөөлийн тухай хуулийг аль алийг нь Хууль зүйн сайд Улсын Их Хуралд өргөн барьсан. Гэхдээ Хууль зүйн сайд байхгүй байна. Асуулгыг би бол Хууль зүйн сайд, Сангийн сайд хоёрт тавьсан. Сангийн сайд байгаа юм чинь хэлэлцээд явчих боломжтой юм болов уу гэж бодож байна. </w:t>
      </w:r>
    </w:p>
    <w:p>
      <w:pPr>
        <w:pStyle w:val="style0"/>
        <w:spacing w:line="100" w:lineRule="atLeast"/>
        <w:jc w:val="both"/>
      </w:pPr>
      <w:r>
        <w:rPr/>
      </w:r>
    </w:p>
    <w:p>
      <w:pPr>
        <w:pStyle w:val="style0"/>
        <w:spacing w:line="100" w:lineRule="atLeast"/>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З.Энхболд: </w:t>
      </w:r>
      <w:r>
        <w:rPr>
          <w:rFonts w:ascii="Arial" w:hAnsi="Arial"/>
          <w:b w:val="false"/>
          <w:bCs w:val="false"/>
          <w:i w:val="false"/>
          <w:iCs w:val="false"/>
          <w:sz w:val="24"/>
          <w:szCs w:val="24"/>
          <w:lang w:val="mn-MN"/>
        </w:rPr>
        <w:t>-Хоёр сайдад асуулга тавьсан нэг сайд нь байна. Нэг сайдыг нь төлөөлж дэд сайд нь ирсэн байна. Асуулгаа сонсъё гэдэг нь олонх байна уу. За сонсъё. Нээлттэй сонсох уу, хаалттай сонсох уу гэдэг асуудал байна. Энэ чинь бараг өршөөлийн тухай яригдах гээд байгаа учраас. Би зүгээр санал хураалгая. Тэгээд өөрсдөө шийдэцгээ. Дорлигжав сайдын бичгэн дээр хаалттай сонсъё гэдэг хүсэлт байгаа учраас хэн нэгэн гишүүн санал гаргах уу. Гончи</w:t>
      </w:r>
      <w:r>
        <w:rPr>
          <w:rFonts w:ascii="Arial" w:hAnsi="Arial"/>
          <w:b w:val="false"/>
          <w:bCs w:val="false"/>
          <w:i w:val="false"/>
          <w:iCs w:val="false"/>
          <w:sz w:val="24"/>
          <w:szCs w:val="24"/>
          <w:lang w:val="mn-MN"/>
        </w:rPr>
        <w:t>г</w:t>
      </w:r>
      <w:r>
        <w:rPr>
          <w:rFonts w:ascii="Arial" w:hAnsi="Arial"/>
          <w:b w:val="false"/>
          <w:bCs w:val="false"/>
          <w:i w:val="false"/>
          <w:iCs w:val="false"/>
          <w:sz w:val="24"/>
          <w:szCs w:val="24"/>
          <w:lang w:val="mn-MN"/>
        </w:rPr>
        <w:t xml:space="preserve">дорж гишүүн санал гаргачих. </w:t>
      </w:r>
    </w:p>
    <w:p>
      <w:pPr>
        <w:pStyle w:val="style0"/>
        <w:spacing w:line="100" w:lineRule="atLeast"/>
        <w:jc w:val="both"/>
      </w:pPr>
      <w:r>
        <w:rPr/>
      </w:r>
    </w:p>
    <w:p>
      <w:pPr>
        <w:pStyle w:val="style0"/>
        <w:spacing w:line="100" w:lineRule="atLeast"/>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Р.Гончигдорж:</w:t>
      </w:r>
      <w:r>
        <w:rPr>
          <w:rFonts w:ascii="Arial" w:hAnsi="Arial"/>
          <w:b w:val="false"/>
          <w:bCs w:val="false"/>
          <w:i w:val="false"/>
          <w:iCs w:val="false"/>
          <w:sz w:val="24"/>
          <w:szCs w:val="24"/>
          <w:lang w:val="mn-MN"/>
        </w:rPr>
        <w:t xml:space="preserve"> -Угаасаа энэнтэй холбогдож орж ирж айгаа хууль бусад  юм нь бол цаашдаа бас хаалттай хэлэлцэгдэнэ гэж ойлгож байгаа. Тийм учраас одооны асуулгын хариуг ч гэсэн хаалттай сонсож хаалттай сонссоноороо бас тодорхой хууль, хууль гарсны дараагаар хуулийг хэрэгжүүлэх ажлын хүрээ бусад асуудлууд бол бас яригдаж асуултаар тодруулбал бас ач холбогдол нь илүү байгаа байх. Тийм учраас хаалттай хуралдуулах санал тавьж байна. </w:t>
      </w:r>
    </w:p>
    <w:p>
      <w:pPr>
        <w:pStyle w:val="style0"/>
        <w:spacing w:line="100" w:lineRule="atLeast"/>
        <w:jc w:val="both"/>
      </w:pPr>
      <w:r>
        <w:rPr/>
      </w:r>
    </w:p>
    <w:p>
      <w:pPr>
        <w:pStyle w:val="style0"/>
        <w:spacing w:line="100" w:lineRule="atLeast"/>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З.Энхболд: </w:t>
      </w:r>
      <w:r>
        <w:rPr>
          <w:rFonts w:ascii="Arial" w:hAnsi="Arial"/>
          <w:b w:val="false"/>
          <w:bCs w:val="false"/>
          <w:i w:val="false"/>
          <w:iCs w:val="false"/>
          <w:sz w:val="24"/>
          <w:szCs w:val="24"/>
          <w:lang w:val="mn-MN"/>
        </w:rPr>
        <w:t xml:space="preserve">-Гончигдорж гишүүний горимын саналыг дэмжье гэдгээр санал хураая. Санал хураалт. Энэ санал хураалт яагаад явахгүй байна. Үг хэлээгүй гишүүн үлдсэн байна гээд. Хэний микрофон асаалттай үлдээд байгаа юм бэ. Санал хураалт явуулахгүй байх юм. Алдаа гэж гараад байх юм. </w:t>
      </w:r>
    </w:p>
    <w:p>
      <w:pPr>
        <w:pStyle w:val="style0"/>
        <w:spacing w:line="100" w:lineRule="atLeast"/>
        <w:jc w:val="both"/>
      </w:pPr>
      <w:r>
        <w:rPr/>
      </w:r>
    </w:p>
    <w:p>
      <w:pPr>
        <w:pStyle w:val="style0"/>
        <w:spacing w:line="100" w:lineRule="atLeast"/>
        <w:jc w:val="both"/>
      </w:pPr>
      <w:r>
        <w:rPr>
          <w:rFonts w:ascii="Arial" w:hAnsi="Arial"/>
          <w:b w:val="false"/>
          <w:bCs w:val="false"/>
          <w:i w:val="false"/>
          <w:iCs w:val="false"/>
          <w:sz w:val="24"/>
          <w:szCs w:val="24"/>
          <w:lang w:val="mn-MN"/>
        </w:rPr>
        <w:tab/>
        <w:t xml:space="preserve">Гончигдорж гишүүний горимын саналыг дэмжье гэдгээр санал хураая. Санал хураалт. Энэ чинь болохгүй байна шүү дээ. Санал хурааж байна. Дүн миний компьютер дээр гарахгүй байна шүү. Тоог нь хэл дээ. 20 гишүүн зөвшөөрч горимын санал дэмжигдсэнгүй. Ердийн горимоор явлаа. Тэр хүний овог нэр, ял, жил ярих бол ярихгүй шүү. </w:t>
      </w:r>
    </w:p>
    <w:p>
      <w:pPr>
        <w:pStyle w:val="style0"/>
        <w:spacing w:line="100" w:lineRule="atLeast"/>
        <w:jc w:val="both"/>
      </w:pPr>
      <w:r>
        <w:rPr/>
      </w:r>
    </w:p>
    <w:p>
      <w:pPr>
        <w:pStyle w:val="style0"/>
        <w:spacing w:line="100" w:lineRule="atLeast"/>
        <w:jc w:val="both"/>
      </w:pPr>
      <w:r>
        <w:rPr>
          <w:rFonts w:ascii="Arial" w:hAnsi="Arial"/>
          <w:b w:val="false"/>
          <w:bCs w:val="false"/>
          <w:i w:val="false"/>
          <w:iCs w:val="false"/>
          <w:sz w:val="24"/>
          <w:szCs w:val="24"/>
          <w:lang w:val="mn-MN"/>
        </w:rPr>
        <w:tab/>
        <w:t xml:space="preserve">Асуулгад Сангийн сайд Эрдэнэбат хариулна. Индэрт урьж байна. </w:t>
      </w:r>
    </w:p>
    <w:p>
      <w:pPr>
        <w:pStyle w:val="style0"/>
        <w:spacing w:line="100" w:lineRule="atLeast"/>
        <w:jc w:val="both"/>
      </w:pPr>
      <w:r>
        <w:rPr/>
      </w:r>
    </w:p>
    <w:p>
      <w:pPr>
        <w:pStyle w:val="style0"/>
        <w:spacing w:line="100" w:lineRule="atLeast"/>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Ж.Эрдэнэбат:</w:t>
      </w:r>
      <w:r>
        <w:rPr>
          <w:rFonts w:ascii="Arial" w:hAnsi="Arial"/>
          <w:b w:val="false"/>
          <w:bCs w:val="false"/>
          <w:i w:val="false"/>
          <w:iCs w:val="false"/>
          <w:sz w:val="24"/>
          <w:szCs w:val="24"/>
          <w:lang w:val="mn-MN"/>
        </w:rPr>
        <w:t xml:space="preserve"> -Улсын Их Хурлын дарга эрхэм гишүүд ээ, </w:t>
      </w:r>
    </w:p>
    <w:p>
      <w:pPr>
        <w:pStyle w:val="style0"/>
        <w:spacing w:line="100" w:lineRule="atLeast"/>
        <w:jc w:val="both"/>
      </w:pPr>
      <w:r>
        <w:rPr/>
      </w:r>
    </w:p>
    <w:p>
      <w:pPr>
        <w:pStyle w:val="style0"/>
        <w:spacing w:line="100" w:lineRule="atLeast"/>
        <w:jc w:val="both"/>
      </w:pPr>
      <w:r>
        <w:rPr>
          <w:rFonts w:ascii="Arial" w:hAnsi="Arial"/>
          <w:b w:val="false"/>
          <w:bCs w:val="false"/>
          <w:i w:val="false"/>
          <w:iCs w:val="false"/>
          <w:sz w:val="24"/>
          <w:szCs w:val="24"/>
          <w:lang w:val="mn-MN"/>
        </w:rPr>
        <w:tab/>
        <w:t xml:space="preserve">Монгол Улсын Засгийн газраас Улсын Их Хуралд өргөн мэдүүлсэн Эдийн засгийн өршөөл үзүүлэх тухай хуулийн төсөлтэй холбогдуулан дараах асуулгад хариулт өгч байна. </w:t>
      </w:r>
    </w:p>
    <w:p>
      <w:pPr>
        <w:pStyle w:val="style0"/>
        <w:spacing w:line="100" w:lineRule="atLeast"/>
        <w:jc w:val="both"/>
      </w:pPr>
      <w:r>
        <w:rPr/>
      </w:r>
    </w:p>
    <w:p>
      <w:pPr>
        <w:pStyle w:val="style0"/>
        <w:spacing w:line="100" w:lineRule="atLeast"/>
        <w:jc w:val="both"/>
      </w:pPr>
      <w:r>
        <w:rPr>
          <w:rFonts w:ascii="Arial" w:hAnsi="Arial"/>
          <w:b w:val="false"/>
          <w:bCs w:val="false"/>
          <w:i w:val="false"/>
          <w:iCs w:val="false"/>
          <w:sz w:val="24"/>
          <w:szCs w:val="24"/>
          <w:lang w:val="mn-MN"/>
        </w:rPr>
        <w:tab/>
        <w:t xml:space="preserve">Эдийн засгийн идэвхжилийг нэмэгдүүлэх зарим арга хэмжээний тухай Улсын Их Хурлын 2014 оны 24 дүгээр тогтоолоор Засгийн газарт үүрэг болгосны дагуу Эдийн засгийн өршөөл үзүүлэх тухай хуулийн төслийг боловсрууллаа. Энэ  удаагийн өршөөлийн хуулийн төсөл татвараас гадна эдийн засгийн зарим гэмт хэрэг зөрчил гаргасан этгээдийг өршөөлийг хамруулахаар тусгалаа. Өршөөлийн хуулиар ял шийтгэл хариуцлагаас чөлөөлөхдөө тодорхой төрлийн гэмт хэрэг зөрчил үйлдсэн хүмүүст хамааруулахаар холбогдох зүйлээр заах эсвэл тодорхой хүрээний хүмүүсийг хамруулах насанд хүрээгүй эмэгтэйчүүд гэх мэт өршөөлийн хуулинд хамрах хүрээ хязгаарыг тусгайлан зааж гаргадаг. Энэ удаагийн эдийн засгийн өршөөл үзүүлэх тухай хуулийн төсөлд Эрүүгийн хуулийн 158, 158.1, 159, 161, 166, 168 дугаар зүйлүүд 175.1-ээс гадна Захиргааны хариуцлагын тухай хуулийн 42, 43 дугаар зүйлийг тухайлан заасан болно. </w:t>
      </w:r>
    </w:p>
    <w:p>
      <w:pPr>
        <w:pStyle w:val="style0"/>
        <w:spacing w:line="100" w:lineRule="atLeast"/>
        <w:jc w:val="both"/>
      </w:pPr>
      <w:r>
        <w:rPr/>
      </w:r>
    </w:p>
    <w:p>
      <w:pPr>
        <w:pStyle w:val="style0"/>
        <w:spacing w:line="100" w:lineRule="atLeast"/>
        <w:jc w:val="both"/>
      </w:pPr>
      <w:r>
        <w:rPr>
          <w:rFonts w:ascii="Arial" w:hAnsi="Arial"/>
          <w:b w:val="false"/>
          <w:bCs w:val="false"/>
          <w:i w:val="false"/>
          <w:iCs w:val="false"/>
          <w:sz w:val="24"/>
          <w:szCs w:val="24"/>
          <w:lang w:val="mn-MN"/>
        </w:rPr>
        <w:tab/>
        <w:t xml:space="preserve">Гэмт хэрэг зөрчил нь нийгмийн хор аюулаас ялгагдаж хууль зүйн хариуцлага тооцох боломжоороо харилцан нөхөж байх ёстой. Өршөөл үзүүлэх тухай хуулийн төсөл Эрүүгийн хуульд заасан эдийн засгийн зарим гэмт хэргийн шинжийг хэлбэрийн төдий агуулсан боловч учруулсан хохирол хор уршгийн хувьд ялгаатай учраас зөрчилд тооцож захиргааны хариуцлагын тухай хуульд заасан 42, 43 дугаар зүйлийг оруулсан болно. Судалгаагаар Татварын багц хуулийг оролцуулаад 230 гаруй салбарын хуульд захиргааны хариуцлага хүлээлгэхээр заасан байдаг. Зөвхөн татвартай холбоотой 10 орчим хуульд дөрөвт захиргааны хариуцлага хүлээлгэхээр заасан байдаг ба. Шийтгэл нь харилцан адилгүй. Нэг бол мөнгөн дүн заасан. Эсвэл алданги хүүгээр торгох эсвэл хөдөлмөрийн насны доод хэмжээг үржүүлэн бодож торгохоор заасан ажээ. Тухайлсан захиргааны зөрчлийн бүрэлдэхүүнийг Татварын багц хуулийн санкцид бичээгүйгээс Өршөөл үзүүлэх тухай хуулийн төсөлд хамруулах боломжгүй байсан болно. Захиргааны хариуцлагыг олон хуульд өөр өөрөөр салангид хуульчилж байгаагаа үүнээс үүсэж буй хүндрэл, сөрөг үр дагаврыг арилгах зорилгоор Зөрчлийн тухай хуулийн төслийг боловсруулан Засгийн газраас 2015 оны 2 дугаар сард Улсын Их Хуралд өргөн барьсан байгаа. </w:t>
      </w:r>
    </w:p>
    <w:p>
      <w:pPr>
        <w:pStyle w:val="style0"/>
        <w:spacing w:line="100" w:lineRule="atLeast"/>
        <w:jc w:val="both"/>
      </w:pPr>
      <w:r>
        <w:rPr/>
      </w:r>
    </w:p>
    <w:p>
      <w:pPr>
        <w:pStyle w:val="style0"/>
        <w:spacing w:line="100" w:lineRule="atLeast"/>
        <w:jc w:val="both"/>
      </w:pPr>
      <w:r>
        <w:rPr>
          <w:rFonts w:ascii="Arial" w:hAnsi="Arial"/>
          <w:b w:val="false"/>
          <w:bCs w:val="false"/>
          <w:i w:val="false"/>
          <w:iCs w:val="false"/>
          <w:sz w:val="24"/>
          <w:szCs w:val="24"/>
          <w:lang w:val="mn-MN"/>
        </w:rPr>
        <w:tab/>
        <w:t>Энэ хуулийн төсөлд Монгол Улсын нийт 230 гаруй хуульд заасан хууль зүйн нэгдсэн бодлогоор цэгцлэгдээгүй 1250 орчим зөрчлийг нэг стандартаар төрөлжүүлэн нэгтгэж зөрчил хянан шийдвэрлэх ажиллагааг нарийвчлан заасан болно. Эдийн засгийн өршөөл үзүүлэх тухай хуулийн төсөлд тусгасан 158, 158.1, 159,161, 166, 168 дугаар зүйл 175 дугаар зүйлийн нэг дэх хэсэгт заасан зүйлээр сүүлийн 3 жилд 82 хүн ял шийтгүүлсэн ба 2015 оны 3 дугаар сарын байдлаар нэг хүн хорих ял эдэлж байгаа ба баривчлах ял эдэлж байгаа хүн байхгүй байна. Дурдсан зүйл ангиар торгох ял эдэлж байгаа 1 хүн тодорхой албан тушаал эрхлэх үйл ажиллагаа явуулах эрх хасах, ял эдэлж байгаа 2 хүний хорих ялыг тэнсэлж хянан харгалзсан 9, шүүхийн шийтгэл тогтоол биелүүлэхийг хойшлуулсан 1 хүн байна.</w:t>
      </w:r>
    </w:p>
    <w:p>
      <w:pPr>
        <w:pStyle w:val="style0"/>
        <w:spacing w:line="100" w:lineRule="atLeast"/>
        <w:jc w:val="both"/>
      </w:pPr>
      <w:r>
        <w:rPr/>
      </w:r>
    </w:p>
    <w:p>
      <w:pPr>
        <w:pStyle w:val="style0"/>
        <w:spacing w:line="100" w:lineRule="atLeast"/>
        <w:jc w:val="both"/>
      </w:pPr>
      <w:r>
        <w:rPr>
          <w:rFonts w:ascii="Arial" w:hAnsi="Arial"/>
          <w:b w:val="false"/>
          <w:bCs w:val="false"/>
          <w:i w:val="false"/>
          <w:iCs w:val="false"/>
          <w:sz w:val="24"/>
          <w:szCs w:val="24"/>
          <w:lang w:val="mn-MN"/>
        </w:rPr>
        <w:tab/>
        <w:t xml:space="preserve">Цагдаагийн байгууллагын эрх бүхий ажилтан захиргааны хариуцлагын тухай хуулийн 42, 43 дугаар зүйлд заасны дагуу 2014 онд 21751 хүн, 270 аж ахуйн нэгжид 2015 он гарснаар 4950 хүн 58 аж ахуйн нэгжид торгох шийтгэл ногдуулсан байна. </w:t>
      </w:r>
    </w:p>
    <w:p>
      <w:pPr>
        <w:pStyle w:val="style0"/>
        <w:spacing w:line="100" w:lineRule="atLeast"/>
        <w:jc w:val="both"/>
      </w:pPr>
      <w:r>
        <w:rPr/>
      </w:r>
    </w:p>
    <w:p>
      <w:pPr>
        <w:pStyle w:val="style0"/>
        <w:spacing w:line="100" w:lineRule="atLeast"/>
        <w:jc w:val="both"/>
      </w:pPr>
      <w:r>
        <w:rPr>
          <w:rFonts w:ascii="Arial" w:hAnsi="Arial"/>
          <w:b w:val="false"/>
          <w:bCs w:val="false"/>
          <w:i w:val="false"/>
          <w:iCs w:val="false"/>
          <w:sz w:val="24"/>
          <w:szCs w:val="24"/>
          <w:lang w:val="mn-MN"/>
        </w:rPr>
        <w:tab/>
        <w:t xml:space="preserve">Улсын Их Хурлын 2014 оны 34 дүгээр тогтоолоор бизнес хөрөнгө оруулалттай орчныг сайжруулах, эдийн засгийн идэвхжилийг нэмэгдүүлэх, хувийн хэвшлийг дэмжих ажлын хүрээнд иргэн, аж ахуйн нэгж, байгууллагын татварын ачааллыг бууруулж, тайлагнах журмыг хөнгөвчлөх, ил тод нээлттэй болгох, зарим татварын хөнгөлөлт үзүүлэх чиглэлээр Татварын холбогдох хуульд өөрчлөлт оруулах хуулийн төслийг боловсруулж өргөн мэдүүлэхийг Засгийн газарт үүрэг болгосны дагуу Эдийн засгийн ил тод байдлыг дэмжих тухай хуулийг боловсруулсан. </w:t>
      </w:r>
    </w:p>
    <w:p>
      <w:pPr>
        <w:pStyle w:val="style0"/>
        <w:spacing w:line="100" w:lineRule="atLeast"/>
        <w:jc w:val="both"/>
      </w:pPr>
      <w:r>
        <w:rPr/>
      </w:r>
    </w:p>
    <w:p>
      <w:pPr>
        <w:pStyle w:val="style0"/>
        <w:spacing w:line="100" w:lineRule="atLeast"/>
        <w:jc w:val="both"/>
      </w:pPr>
      <w:r>
        <w:rPr>
          <w:rFonts w:ascii="Arial" w:hAnsi="Arial"/>
          <w:b w:val="false"/>
          <w:bCs w:val="false"/>
          <w:i w:val="false"/>
          <w:iCs w:val="false"/>
          <w:sz w:val="24"/>
          <w:szCs w:val="24"/>
          <w:lang w:val="mn-MN"/>
        </w:rPr>
        <w:tab/>
        <w:t xml:space="preserve">Эдийн засгийн ил тод байдлыг бий болгох нь бүх шатны хяналт, бүртгэл, мэдээллийн тогтолцоог боловсронгуй болгож бүртгэл санхүү, татварын тайлагналын үр дүн хариуцлагыг дээшлүүлэх нөхцөл бүрдэнэ. Энэхүү хуулийн төсөлд татвар, нийгмийн даатгалаас гадна үл хөдлөх эд хөрөнгийн бүртгэл болон хуулийн этгээдийн бүртгэл, нягтлан бодох бүртгэл, хөрөнгө орлогын мэдүүлгийн талаар тусгаж урьд гарч байсан хуулиудаас илүү өргөн хүрээг хамруулсан зохицуулалт оруулж үүний үр дүнд эдийн засгийн ил тод байдлыг бүрдүүлэх нэг удаагийн журмыг тодорхойлсон болно. Эдийн засгийн ил тод байдлыг дэмжих тухай хуулийн төслийг баталж хэрэгжүүлсний үр дүнд илрээгүй байсан орлого, хөрөнгө ил гарснаар цаашид тэдгээрт хууль тогтоомжийн дагуу татвар ногдуулах боломжтой болж татварын суурь өргөсгөх санхүүгийн болон татварын хуурамч тайлангуудыг аливаа хүү, торгуульгүйгээр залруулж зөв голдиролд оруулах чиглэлээр бодитой үр дүн гарсан юм. </w:t>
      </w:r>
    </w:p>
    <w:p>
      <w:pPr>
        <w:pStyle w:val="style0"/>
        <w:spacing w:line="100" w:lineRule="atLeast"/>
        <w:jc w:val="both"/>
      </w:pPr>
      <w:r>
        <w:rPr/>
      </w:r>
    </w:p>
    <w:p>
      <w:pPr>
        <w:pStyle w:val="style0"/>
        <w:spacing w:line="100" w:lineRule="atLeast"/>
        <w:jc w:val="both"/>
      </w:pPr>
      <w:r>
        <w:rPr>
          <w:rFonts w:ascii="Arial" w:hAnsi="Arial"/>
          <w:b w:val="false"/>
          <w:bCs w:val="false"/>
          <w:i w:val="false"/>
          <w:iCs w:val="false"/>
          <w:sz w:val="24"/>
          <w:szCs w:val="24"/>
          <w:lang w:val="mn-MN"/>
        </w:rPr>
        <w:tab/>
        <w:t xml:space="preserve">Анхаарал хандуулсанд баярлалаа. </w:t>
      </w:r>
    </w:p>
    <w:p>
      <w:pPr>
        <w:pStyle w:val="style0"/>
        <w:spacing w:line="100" w:lineRule="atLeast"/>
        <w:jc w:val="both"/>
      </w:pPr>
      <w:r>
        <w:rPr/>
      </w:r>
    </w:p>
    <w:p>
      <w:pPr>
        <w:pStyle w:val="style0"/>
        <w:spacing w:line="100" w:lineRule="atLeast"/>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З.Энхболд: </w:t>
      </w:r>
      <w:r>
        <w:rPr>
          <w:rFonts w:ascii="Arial" w:hAnsi="Arial"/>
          <w:b w:val="false"/>
          <w:bCs w:val="false"/>
          <w:i w:val="false"/>
          <w:iCs w:val="false"/>
          <w:sz w:val="24"/>
          <w:szCs w:val="24"/>
          <w:lang w:val="mn-MN"/>
        </w:rPr>
        <w:t xml:space="preserve">-Хоёр дахиа уншихгүй юм уу. Аан цуг уншсан юм уу. Ажлын хэсгийн гишүүдийн нэр хаана байна. </w:t>
      </w:r>
    </w:p>
    <w:p>
      <w:pPr>
        <w:pStyle w:val="style0"/>
        <w:spacing w:line="100" w:lineRule="atLeast"/>
        <w:jc w:val="both"/>
      </w:pPr>
      <w:r>
        <w:rPr/>
      </w:r>
    </w:p>
    <w:p>
      <w:pPr>
        <w:pStyle w:val="style41"/>
        <w:spacing w:line="100" w:lineRule="atLeast"/>
        <w:jc w:val="both"/>
      </w:pPr>
      <w:r>
        <w:rPr>
          <w:rFonts w:cs="Arial"/>
          <w:b/>
          <w:bCs/>
          <w:i/>
          <w:iCs/>
          <w:color w:val="000000"/>
          <w:sz w:val="24"/>
          <w:szCs w:val="24"/>
          <w:lang w:val="mn-MN"/>
        </w:rPr>
        <w:tab/>
      </w:r>
      <w:r>
        <w:rPr>
          <w:rFonts w:cs="Arial"/>
          <w:b w:val="false"/>
          <w:bCs w:val="false"/>
          <w:i w:val="false"/>
          <w:iCs w:val="false"/>
          <w:color w:val="000000"/>
          <w:sz w:val="24"/>
          <w:szCs w:val="24"/>
          <w:lang w:val="mn-MN"/>
        </w:rPr>
        <w:t xml:space="preserve">Сангийн сайд Ж.Эрдэнэбат - Сангийн сайд,  Хууль зүйн дэд сайд, Ц.Уугангэрэл, Улсын дээд шүүхийн Эрүүгийн хэргийн тэнхимийн шүүгч Цогт, </w:t>
      </w:r>
      <w:bookmarkStart w:id="5" w:name="__DdeLink__17217_529177956"/>
      <w:r>
        <w:rPr>
          <w:rFonts w:cs="Arial"/>
          <w:b w:val="false"/>
          <w:bCs w:val="false"/>
          <w:i w:val="false"/>
          <w:iCs w:val="false"/>
          <w:color w:val="000000"/>
          <w:sz w:val="24"/>
          <w:szCs w:val="24"/>
          <w:lang w:val="mn-MN"/>
        </w:rPr>
        <w:t>Хууль зүйн яамны Эрх зүйн шинэчлэлийн бодлогын газрын</w:t>
      </w:r>
      <w:bookmarkEnd w:id="5"/>
      <w:r>
        <w:rPr>
          <w:rFonts w:cs="Arial"/>
          <w:b w:val="false"/>
          <w:bCs w:val="false"/>
          <w:i w:val="false"/>
          <w:iCs w:val="false"/>
          <w:color w:val="000000"/>
          <w:sz w:val="24"/>
          <w:szCs w:val="24"/>
          <w:lang w:val="mn-MN"/>
        </w:rPr>
        <w:t xml:space="preserve"> дарга Т.Бат</w:t>
      </w:r>
      <w:r>
        <w:rPr>
          <w:rFonts w:cs="Arial"/>
          <w:b w:val="false"/>
          <w:bCs w:val="false"/>
          <w:i w:val="false"/>
          <w:iCs w:val="false"/>
          <w:color w:val="000000"/>
          <w:sz w:val="24"/>
          <w:szCs w:val="24"/>
          <w:lang w:val="en-US"/>
        </w:rPr>
        <w:t>-</w:t>
      </w:r>
      <w:r>
        <w:rPr>
          <w:rFonts w:cs="Arial"/>
          <w:b w:val="false"/>
          <w:bCs w:val="false"/>
          <w:i w:val="false"/>
          <w:iCs w:val="false"/>
          <w:color w:val="000000"/>
          <w:sz w:val="24"/>
          <w:szCs w:val="24"/>
          <w:lang w:val="mn-MN"/>
        </w:rPr>
        <w:t xml:space="preserve">Өлзий, Хууль зүйн яамны Эрх зүйн шинэчлэлийн бодлогын газрын ахлах мэргэжилтэн Л.Мөнхцэцэг. Сангийн яамнаас сүүлд ирсэн улсуудын нэр. Өөр хэн ирсэн Батбаяр. Сангийн яамны Төсвийн орлогын хэлтсийн дарга Батбаяр, Сангийн яамны Төсвийн бодлого, төлөвлөлтийн газрын дарга Ганбат, Төрийн нарийн бичгийн дарга Ганцогт, Татварын ерөнхий газрын дарга Б.Ариунсан ирсэн байна. Асуулт асуух гишүүд байна уу. Асуултаа нээе. </w:t>
      </w:r>
    </w:p>
    <w:p>
      <w:pPr>
        <w:pStyle w:val="style41"/>
        <w:spacing w:line="100" w:lineRule="atLeast"/>
        <w:jc w:val="both"/>
      </w:pPr>
      <w:r>
        <w:rPr>
          <w:rFonts w:cs="Arial"/>
          <w:b w:val="false"/>
          <w:bCs w:val="false"/>
          <w:i w:val="false"/>
          <w:iCs w:val="false"/>
          <w:color w:val="000000"/>
          <w:sz w:val="24"/>
          <w:szCs w:val="24"/>
          <w:lang w:val="mn-MN"/>
        </w:rPr>
        <w:tab/>
        <w:t xml:space="preserve">Цагаа бас бодоорой. Дараа нь Ерөнхий сайд Оюутолгойн талаар ярих учраас. 17 цагт дуусах ёстой. </w:t>
      </w:r>
    </w:p>
    <w:p>
      <w:pPr>
        <w:pStyle w:val="style41"/>
        <w:spacing w:line="100" w:lineRule="atLeast"/>
        <w:jc w:val="both"/>
      </w:pPr>
      <w:r>
        <w:rPr>
          <w:rFonts w:cs="Arial"/>
          <w:b w:val="false"/>
          <w:bCs w:val="false"/>
          <w:i w:val="false"/>
          <w:iCs w:val="false"/>
          <w:color w:val="000000"/>
          <w:sz w:val="24"/>
          <w:szCs w:val="24"/>
          <w:lang w:val="mn-MN"/>
        </w:rPr>
        <w:tab/>
        <w:t>Асуулга 1 цаг 30 минут үргэлжлэх ёстой. Одоо 14 цаг 47 минутаас цаг 30 минут билүү. Ерөнхий сайдын цагтай адил уу. Тэгвэл ийм юм байна шүү. Батцогт гишүүнээр юу ч гээсэн хаачихъя. Ядаж 4 цаг 30 минутад дуусгаж Ерөнхий сайдыг дуудахгүй бол цаггүй болох нь байна. Оюунбаатар гишүүн.</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Ц.Оюунбаатар:</w:t>
      </w:r>
      <w:r>
        <w:rPr>
          <w:rFonts w:cs="Arial"/>
          <w:b w:val="false"/>
          <w:bCs w:val="false"/>
          <w:i w:val="false"/>
          <w:iCs w:val="false"/>
          <w:color w:val="000000"/>
          <w:sz w:val="24"/>
          <w:szCs w:val="24"/>
          <w:lang w:val="mn-MN"/>
        </w:rPr>
        <w:t xml:space="preserve"> Баярлалаа. Энэ ингээд нэг хэдхэн цөөхөн хүнд зориулсан Өршөөлийн хуулийн Засгийн газар манай эрх баригчид зүтгүүлээд байгаа нь ямар учиртай юм би хууль эрх зүйн талаасаа ерөөсөө энийг олж харж чадахгүй байна. Цаана нь хэдэн арваараа, хэдэн зуугаараа, хэдэн мянгаараа ялгүй гэмт хэргүүдэд холбогдсон хүмүүс шоронд, хорих газар сууж байна шүү дээ. Ямар ч хохирол байхгүй. Хоёр хүн хоорондоо маргалдаа </w:t>
      </w:r>
      <w:r>
        <w:rPr>
          <w:rFonts w:cs="Arial"/>
          <w:b w:val="false"/>
          <w:bCs w:val="false"/>
          <w:i w:val="false"/>
          <w:iCs w:val="false"/>
          <w:color w:val="000000"/>
          <w:sz w:val="24"/>
          <w:szCs w:val="24"/>
          <w:lang w:val="mn-MN"/>
        </w:rPr>
        <w:t>биедээ</w:t>
      </w:r>
      <w:r>
        <w:rPr>
          <w:rFonts w:cs="Arial"/>
          <w:b w:val="false"/>
          <w:bCs w:val="false"/>
          <w:i w:val="false"/>
          <w:iCs w:val="false"/>
          <w:color w:val="000000"/>
          <w:sz w:val="24"/>
          <w:szCs w:val="24"/>
          <w:lang w:val="mn-MN"/>
        </w:rPr>
        <w:t xml:space="preserve"> хүрчихсэн, авто аваарын зөрчил гаргачихсан. Хохирол төлбөрөө төлчихсөн. Тэгтэл үнэт цаас, татвар гээд хэдхэн хүнийг дундаас нь сугалж аваад Өршөөлийн хууль гаргаадах гээд зүтгүүлээд байдаг нь энэ улс төр бизнесийн тодорхой зорилготой байна гээд нийгэмд дотор яригдаж байгаа нь шүүмжлэлд ороод байна Эрдэнэбат сайдаа. Энэ яагаад Эрүүгийн өршөөлийн хуультай хамт цогцоор нь оруулж ирж болдоггүй юм бэ. Энүүгээр одоо хоёрдугаар асуудал уруу орно. Шударгаар татвараа төлсөн мянга мянган аж ахуйн нэгж иргэд яагаад ямар нэгэн урамшуулал байхгүй байгаа юм бэ. Энэ хүмүүсийг татвараа сайн төлж байхын төлөө төр ямар нэгэн тийм урам өгч байх ёстой шүү дээ. 2007, 2008 оны хуулиар ийм юм огт байхгүй. Татвараас зайлсхийсэн, татвараа нуусан аливаа ноцтой асуудал гаргасан хүмүүсийг нь чөлөөлж байгаа юм. Ял шийтгэлээс хохирол төлөх юмнаас. Ийм тодорхой тохиолдол байж болох уу. </w:t>
      </w:r>
    </w:p>
    <w:p>
      <w:pPr>
        <w:pStyle w:val="style41"/>
        <w:spacing w:line="100" w:lineRule="atLeast"/>
        <w:jc w:val="both"/>
      </w:pPr>
      <w:r>
        <w:rPr>
          <w:rFonts w:cs="Arial"/>
          <w:b w:val="false"/>
          <w:bCs w:val="false"/>
          <w:i w:val="false"/>
          <w:iCs w:val="false"/>
          <w:color w:val="000000"/>
          <w:sz w:val="24"/>
          <w:szCs w:val="24"/>
          <w:lang w:val="mn-MN"/>
        </w:rPr>
        <w:tab/>
        <w:t xml:space="preserve">Ялангуяа эдийн засгийн өршөөл дээр манай нөгөө гадаад аваачаад хөрөнгөө нуучихсан, байршуулчихсан хүмүүсийг Монгол Улсын хөгжилд тэр хөрөнгийг нь татаж ирэх бол Эдийн засгийн өршөөлийн хуулийн гол утга учир гэж ойлгож байгаа. Нэг удаа ийм байх ёстой. Тэгээд яг Монголынхоо татвар төлөгч нарыг алагчлаад байдаг юман дээр өнөөдөр нийгэм чинь бүхэлдээ бидний татвар төлөгчдийн төрийн бус байгууллагатай ажилладаг нэг 100-аад аж ахуйн нэгж дээр тэрийг дэмжиж байгаа аж ахуйн нэгж нь ер нь маш цөөхөн л гарч байгаа шүү дээ. Гурван мянган хүнд Татварын хууль, Эрүүгийн хуульд санал, авсан. Энэ дээр бид нарыг өршөөгөөд, чөлөөлөөд өгөөч гэхээс илүү шударга хөнгөлөлттэй төр, бизнесийн үйл ажиллагаанд нь хутгалдаж орохгүй л байгаа ч гэсэн ийм л хүсэлт тавиад байгаа юм. Аж ахуйн юмыг хаагаад боогоод элдэв хүнд суртал гаргаад ингээд байдгаа болиоч гээд. Энэ одоо ямар том шинэчлэл авч ирэх юм бэ. </w:t>
      </w:r>
    </w:p>
    <w:p>
      <w:pPr>
        <w:pStyle w:val="style41"/>
        <w:spacing w:line="100" w:lineRule="atLeast"/>
        <w:jc w:val="both"/>
      </w:pPr>
      <w:r>
        <w:rPr>
          <w:rFonts w:cs="Arial"/>
          <w:b w:val="false"/>
          <w:bCs w:val="false"/>
          <w:i w:val="false"/>
          <w:iCs w:val="false"/>
          <w:color w:val="000000"/>
          <w:sz w:val="24"/>
          <w:szCs w:val="24"/>
          <w:lang w:val="mn-MN"/>
        </w:rPr>
        <w:tab/>
        <w:t>Цаана нь мянга мянган аж ахуйн нэгж татвар шударгаар төлдөг хүмүүсийн сэтгэлзүйд томоохон тийм шарх үлдээсэн нэг ийм цөөхөн хүнд зориулсан бүр яривал одоо нөгөө юуны Чингис бонд, Самурай бонд гээд олон асуудалтай холбоотой манай эрх баригчтай холбоотой. Ийм асуудлуудыг дарах гэж байгаа л гэсэн ийм ойлголт л өргөн олны дотор байгаа. Эд нартай бас ойрхон харьцдагийн хувьд олон төрийн бус байгууллагатай бас ажилладгийн хувьд бол ийм шүүмжлэл …/минут дуусав/.</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-Гишүүдэд анхааруулъя. Ирэх долоо хоногийн хэлэлцэх асуудалд эдийн засгийн ил тод байдлыг дэмжих тухай хуулийн төсөл байгаа. Тийм учраас тэр хуулийн тухай бол тэндээ ярих хэрэгтэй. Өнөөдөр бид Бямбацогт гишүүний баланкан дээр Эрдэнэбат сайд, Дорлигжав сайдад асуулга тавьсан энэ хүрээндээ ярья. Хуулийн талаар бол ирэх долоо хоногт Сангийн сайд хариулъя. Хууль зүйн сайд асуултад бэлдэж байгаарай. </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Ж.Эрдэнэбат:</w:t>
      </w:r>
      <w:r>
        <w:rPr>
          <w:rFonts w:cs="Arial"/>
          <w:b w:val="false"/>
          <w:bCs w:val="false"/>
          <w:i w:val="false"/>
          <w:iCs w:val="false"/>
          <w:color w:val="000000"/>
          <w:sz w:val="24"/>
          <w:szCs w:val="24"/>
          <w:lang w:val="mn-MN"/>
        </w:rPr>
        <w:t xml:space="preserve"> -Энэ уг нь хуулийн төсөл маань өөрөө орж ирснийхээ дараа хэлэлцүүлэг явсан бол бас илүү юутай л байх байсан байх л даа. Нэгэнт хуулийн төслөөр асуулга асуусан учраас бид бол тодорхой хэмжээний хариултыг өгч байгаа. Сангийн яамны зүгээс бол тодорхой тоо мэдээллүүд дээр бол хариултыг асуулгаар асуусан энэ хүрээндээ бол тоо мэдээллүүдээ бол өгсөн байж байгаа. Яах вэ яагаад энэ хууль, энэ хуулийн хувьд бол өмнөх Засгийн газрын хувьд бол боловсруулж өргөн барьсан хуулийн төсөл л дөө. Ер нь урд нь бас манай улсын хувьд ч гэсэн ийм жишиг би урд нь гаргаж  байсан. Тэгээд яах вэ энэ хуулийг гаргаснаар өмнө нь гаргаснаар яах вэ гэхээр нийтдээ бол нэг орлого бол тодорхой хэмжээнд бол өссөн зүйл бол байгаа юм билээ. </w:t>
      </w:r>
    </w:p>
    <w:p>
      <w:pPr>
        <w:pStyle w:val="style41"/>
        <w:spacing w:line="100" w:lineRule="atLeast"/>
        <w:jc w:val="both"/>
      </w:pPr>
      <w:r>
        <w:rPr>
          <w:rFonts w:cs="Arial"/>
          <w:b w:val="false"/>
          <w:bCs w:val="false"/>
          <w:i w:val="false"/>
          <w:iCs w:val="false"/>
          <w:color w:val="000000"/>
          <w:sz w:val="24"/>
          <w:szCs w:val="24"/>
          <w:lang w:val="mn-MN"/>
        </w:rPr>
        <w:tab/>
        <w:t xml:space="preserve">Нийт орлогын хувьд бол нэг 15 орчим хувиар татварын орлого бол нэг 26 орчим хувиар өссөн гэсэн дүн мэдээ байдаг. Бусад олон улсын санхүүгийн байгууллагуудын гаргаж байгаа судалгаагаар бол үндсэндээ Монголын далд эдийн засгийн хувьд бол 30-35 -д Монголдоо далд эдийн засаг байна гэдэг ийм дүгнэлт, судалгаануудыг албан бус ч гэсэн байдлаар бол хийдэг юм билээ. Тэгэхээр өнөөдөр бас төсвийнхөө орлогыг бүрдүүлэх эдийн засаг уруу бас тодорхой мөнгөний урсгалыг нэмэгдүүлэх чиглэлээр л боловсруулж өргөн барьсан хуулийн төсөл гэж үзэж байгаа. Үлдсэн асуудлууд дээр нь Хууль зүйн яам хариулчих. </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-81 дээр Хууль зүйн яам хариулъя. </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Ц.Уугангэрэл:</w:t>
      </w:r>
      <w:r>
        <w:rPr>
          <w:rFonts w:cs="Arial"/>
          <w:b w:val="false"/>
          <w:bCs w:val="false"/>
          <w:i w:val="false"/>
          <w:iCs w:val="false"/>
          <w:color w:val="000000"/>
          <w:sz w:val="24"/>
          <w:szCs w:val="24"/>
          <w:lang w:val="mn-MN"/>
        </w:rPr>
        <w:t xml:space="preserve"> -Хууль зүйн дэд сайд Уугангэрэл Оюунбаатар гишүүний асуултад хариулъя. Ерөнхий өршөөлийн хууль яагаад оруулж ирэхгүй </w:t>
      </w:r>
      <w:r>
        <w:rPr>
          <w:rFonts w:cs="Arial"/>
          <w:b w:val="false"/>
          <w:bCs w:val="false"/>
          <w:i w:val="false"/>
          <w:iCs w:val="false"/>
          <w:color w:val="000000"/>
          <w:sz w:val="24"/>
          <w:szCs w:val="24"/>
          <w:lang w:val="mn-MN"/>
        </w:rPr>
        <w:t xml:space="preserve">байгаа </w:t>
      </w:r>
      <w:r>
        <w:rPr>
          <w:rFonts w:cs="Arial"/>
          <w:b w:val="false"/>
          <w:bCs w:val="false"/>
          <w:i w:val="false"/>
          <w:iCs w:val="false"/>
          <w:color w:val="000000"/>
          <w:sz w:val="24"/>
          <w:szCs w:val="24"/>
          <w:lang w:val="mn-MN"/>
        </w:rPr>
        <w:t xml:space="preserve">юм бэ гэсэн асуулт байна. Их Хурлаас эдийн засгийг идэвхжүүлэх чиглэлээр Засгийн газарт өгсөн үүргийн дагуу энэ хоёр хуулийн төслийг боловсруулж оруулж ирсэн. Сайдтай бас ерөнхий </w:t>
      </w:r>
      <w:r>
        <w:rPr>
          <w:rFonts w:cs="Arial"/>
          <w:b w:val="false"/>
          <w:bCs w:val="false"/>
          <w:i w:val="false"/>
          <w:iCs w:val="false"/>
          <w:color w:val="000000"/>
          <w:sz w:val="24"/>
          <w:szCs w:val="24"/>
          <w:lang w:val="mn-MN"/>
        </w:rPr>
        <w:t>Ө</w:t>
      </w:r>
      <w:r>
        <w:rPr>
          <w:rFonts w:cs="Arial"/>
          <w:b w:val="false"/>
          <w:bCs w:val="false"/>
          <w:i w:val="false"/>
          <w:iCs w:val="false"/>
          <w:color w:val="000000"/>
          <w:sz w:val="24"/>
          <w:szCs w:val="24"/>
          <w:lang w:val="mn-MN"/>
        </w:rPr>
        <w:t xml:space="preserve">ршөөлийн хуулийн талаар ярилцахад сайд улс төрийн дээд түвшиндээ бас ярилцсан юм билээ. Тэгээд тэр бол ерөнхийдөө энэ хоёр хуулиар бас хэчнээн хүмүүс өршөөгдөх нь вэ. </w:t>
      </w:r>
    </w:p>
    <w:p>
      <w:pPr>
        <w:pStyle w:val="style41"/>
        <w:spacing w:line="100" w:lineRule="atLeast"/>
        <w:jc w:val="both"/>
      </w:pPr>
      <w:r>
        <w:rPr>
          <w:rFonts w:cs="Arial"/>
          <w:b w:val="false"/>
          <w:bCs w:val="false"/>
          <w:i w:val="false"/>
          <w:iCs w:val="false"/>
          <w:color w:val="000000"/>
          <w:sz w:val="24"/>
          <w:szCs w:val="24"/>
          <w:lang w:val="mn-MN"/>
        </w:rPr>
        <w:tab/>
        <w:t xml:space="preserve">Дараа нь нөгөө Эрүүгийн хуулийн төсөл хэлэлцээд энд гарахаар нэлээд олон хүмүүс бас чөлөөлөгдөнө, гэмт хэргээс хариуцлагаас ял эдэлж байгаа хүмүүс чөлөөлөгдөнө энэ байдлуудыг харж үзэж байгаад цаашдаа энэ ерөнхий өршөөлийн хууль гарах шаардлага байна уу гэдгийг харж байгаад шийдье гэсэн бодлоготой байгаа юм билээ. </w:t>
      </w:r>
    </w:p>
    <w:p>
      <w:pPr>
        <w:pStyle w:val="style41"/>
        <w:spacing w:line="100" w:lineRule="atLeast"/>
        <w:jc w:val="both"/>
      </w:pPr>
      <w:r>
        <w:rPr>
          <w:rFonts w:cs="Arial"/>
          <w:b w:val="false"/>
          <w:bCs w:val="false"/>
          <w:i w:val="false"/>
          <w:iCs w:val="false"/>
          <w:color w:val="000000"/>
          <w:sz w:val="24"/>
          <w:szCs w:val="24"/>
          <w:lang w:val="mn-MN"/>
        </w:rPr>
        <w:tab/>
        <w:t xml:space="preserve">Шударга татвар төлөгчийг урамшуулах гэж цөөхөн хүнд зориулсан Өршөөлийн хууль болж байгаа юм биш үү гэдэг дээр ерөнхийдөө өршөөлийн хууль маань өөрөө гэм буруутай үйлдэл хийсэн хүмүүсийг нэг удаа бас төр засаг энэрэнгүй ёсныхоо зарчмын дагуу өршөөж уучилдаг. Тэрнээс биш шударгаар явж байгаа гэм буруутай үйлдэл үйлдээгүй хүмүүсийг өршөөнө гэдэг асуудал байдаггүй болохоороо энэ Өршөөлийн хуульд тэднийг хамруулах боломж бол байхгүй. Зүгээр Эдийн засгийн ямар урамшуулал байдаг юм. Шударгаар төлж байгаа. Энэ нь бол одоо Сангийн яамны буюу бусад хүрээндээ ярих бодлого байх. Хариулж дууслаа. </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-Сангийн яам болчихсон уу. Энх-Амгалан гишүүн. </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Л.Энх-Амгалан:</w:t>
      </w:r>
      <w:r>
        <w:rPr>
          <w:rFonts w:cs="Arial"/>
          <w:b w:val="false"/>
          <w:bCs w:val="false"/>
          <w:i w:val="false"/>
          <w:iCs w:val="false"/>
          <w:color w:val="000000"/>
          <w:sz w:val="24"/>
          <w:szCs w:val="24"/>
          <w:lang w:val="mn-MN"/>
        </w:rPr>
        <w:t xml:space="preserve"> -Бямбацогт гишүүний Хууль зүйн сайд, Сангийн сайдад тавьсан гээд энэ асуулгын хүрээнд хоёр зүйлийг тодруулах гээд байна л даа. Нэгдүгээрт нь энэ хуулийн хамрах хүрээ гэдэг дээр яг энэ нийгмийн дунд байгаа ойлголтууд их буруу ташаа ойлголтууд байгаад байгаа байхгүй юу. Тэгээд энийг л нэг их ойлгомжтой болгомоор байгаа юм. Тэгээд яг энэ дээр бол эдийн засгийн ил тод байдлын энэ хуулийн төсөл дээр эрх бүхий байгууллагын хяналт шалгалтаар ил болсон хэрэг бүтгэх, мөрдөн байцаах, шүүхээр хянан хэлэлцэх шатанд байгаа хэрэг болон шүүхийн шийдвэр гарсан хэрэгтэй холбогдох ил болсон хөрөнгө орлого, өр төлбөр, алданги, хүү торгуулийг энэ хуулинд хамаарахгүй гэж. Тэгээд уг нь бол Татварын </w:t>
      </w:r>
      <w:r>
        <w:rPr>
          <w:rFonts w:cs="Arial"/>
          <w:b w:val="false"/>
          <w:bCs w:val="false"/>
          <w:i w:val="false"/>
          <w:iCs w:val="false"/>
          <w:color w:val="000000"/>
          <w:sz w:val="24"/>
          <w:szCs w:val="24"/>
          <w:lang w:val="mn-MN"/>
        </w:rPr>
        <w:t>Ө</w:t>
      </w:r>
      <w:r>
        <w:rPr>
          <w:rFonts w:cs="Arial"/>
          <w:b w:val="false"/>
          <w:bCs w:val="false"/>
          <w:i w:val="false"/>
          <w:iCs w:val="false"/>
          <w:color w:val="000000"/>
          <w:sz w:val="24"/>
          <w:szCs w:val="24"/>
          <w:lang w:val="mn-MN"/>
        </w:rPr>
        <w:t xml:space="preserve">ршөөлийн хууль бол яг шүүхээр тогтоогдсон, эсвэл одоо тодорхой хэмжээнд яг татварын өр үүссэн энэ аж ахуйн нэгжүүд том жижиг гэхгүйгээр одоо орвол жинхэнэ утгаараа энэ Татварын өршөөлийн хууль Эдийн засгийг ил тод болгох хууль жинхэнэ утгаараа болж чадах юм гэж бодоод байгаа юм. Тэгээд манай Сангийн сайдын өгсөн мэдээлэл байгаа шүү дээ. </w:t>
      </w:r>
    </w:p>
    <w:p>
      <w:pPr>
        <w:pStyle w:val="style41"/>
        <w:spacing w:line="100" w:lineRule="atLeast"/>
        <w:jc w:val="both"/>
      </w:pPr>
      <w:r>
        <w:rPr>
          <w:rFonts w:cs="Arial"/>
          <w:b w:val="false"/>
          <w:bCs w:val="false"/>
          <w:i w:val="false"/>
          <w:iCs w:val="false"/>
          <w:color w:val="000000"/>
          <w:sz w:val="24"/>
          <w:szCs w:val="24"/>
          <w:lang w:val="mn-MN"/>
        </w:rPr>
        <w:tab/>
        <w:t>Яг одоо татварын албатай харьцаж байгаа өнөөдөр Монгол Улсад татварын тайлан гаргаж байгаа 51 мянган аж ахуйн нэгж байдаг. Энэ 51 мянган аж ахуйн нэгжээс одоо икс /</w:t>
      </w:r>
      <w:r>
        <w:rPr>
          <w:rFonts w:cs="Arial"/>
          <w:b w:val="false"/>
          <w:bCs w:val="false"/>
          <w:i w:val="false"/>
          <w:iCs w:val="false"/>
          <w:color w:val="000000"/>
          <w:sz w:val="24"/>
          <w:szCs w:val="24"/>
          <w:lang w:val="mn-MN"/>
        </w:rPr>
        <w:t>Х/</w:t>
      </w:r>
      <w:r>
        <w:rPr>
          <w:rFonts w:cs="Arial"/>
          <w:b w:val="false"/>
          <w:bCs w:val="false"/>
          <w:i w:val="false"/>
          <w:iCs w:val="false"/>
          <w:color w:val="000000"/>
          <w:sz w:val="24"/>
          <w:szCs w:val="24"/>
          <w:lang w:val="mn-MN"/>
        </w:rPr>
        <w:t xml:space="preserve"> тайлантай нь 27 мянга, яг татвар төлдөг нь болохоор 24 мянган аж ахуйн нэгж. Тэгээд энэ 24 мянган татвар төлөөд яг татварын албатай харьцаж байгаа 24 мянган аж ахуйн нэгжүүдээс өнөөдөр 11260 аж ахуйн нэгж нь хууль хүчний байгууллагад шалгагдаж байна гэж. Энэ их ноцтой тоо байхгүй юу. Бодитой татвар төлж байгаа 24 мянган аж ахуйн нэгжийн 11260 аж ахуйн нэгж. 2 аж ахуйн нэгжийн нэг нь өнөөдөр хууль хүчний байгууллагад шалгагдаж байгаа. Тэгэхээр энэ аж ахуйн нэгжүүдийн асуудал л хамгийн чухал байгаа юм. Тэгэхээр энэ хуулийн хүрээнд энэ аж ахуйн нэгжүүдийн асуудлуудыг ер нь яаж шийдвэрлэхээр харж байгаа юм бэ. Хийсэн тооцоо судалгаа байгаа юу гэдгийг нэгдүгээрт нь тодруулахыг хүсэж байна. </w:t>
      </w:r>
    </w:p>
    <w:p>
      <w:pPr>
        <w:pStyle w:val="style41"/>
        <w:spacing w:line="100" w:lineRule="atLeast"/>
        <w:jc w:val="both"/>
      </w:pPr>
      <w:r>
        <w:rPr>
          <w:rFonts w:cs="Arial"/>
          <w:b w:val="false"/>
          <w:bCs w:val="false"/>
          <w:i w:val="false"/>
          <w:iCs w:val="false"/>
          <w:color w:val="000000"/>
          <w:sz w:val="24"/>
          <w:szCs w:val="24"/>
          <w:lang w:val="mn-MN"/>
        </w:rPr>
        <w:tab/>
        <w:t>Хоёрдугаарт нь энэ НӨТ-ын хуурамч падаантай холбоотой НӨТ-ын тооцоотой холбоотой маш их маргаанууд байгаад байдаг юм. Одоо ингээд Татварын ерөнхий газрын дэргэд Татварын маргаан таслах зөвлөл гэж байдаг энэ зөвлөл дээр маш их тийм маргаантай холбоотой НӨТ-ын маргаантай холбоотой их олон асуудлууд байдаг юм. Олон компаниуд байгаад байдаг юм. Тэгэхээр энэ асуудлуудыг одоо энэ хэлэлцэхээр Улсын Их Хурал дээр өргөн барьсан байгаа хуулийн хүрээнд ер нь яаж шийдвэрлэхээр харж байгаа вэ гэсэн энэ зүйлүүд дээр хариулт авахыг хүсэж байгаа юм. Ер нь бол зайлшгүй одоо нийгэмд хүлээж байгаа хүлээлт бол энэ хуулийг цаг алдалгүйгээр батлах л шаардлага байгаа юу гэвэл байгаа байхгүй юу. Ерөөсөө  үндсэндээ бол үнэнийг хэлэхэд аж ахуйн нэгжүүд чинь Улсын Их Хурлаар эдийн засгийг ил тод болгох Татварын өршөөлийн хууль батлагдана гэсэн ийм хүлээлтээр 2014 оныхоо татварын тайланг бас нэг буруу өгсөн шүү дээ. Энийг бол …/минут дуусав/.</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-Хэнээс асуусан. Сангийн сайд хариулъя. Хууль зүйн дэд сайд бас хариулна. </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Ж.Эрдэнэбат:</w:t>
      </w:r>
      <w:r>
        <w:rPr>
          <w:rFonts w:cs="Arial"/>
          <w:b w:val="false"/>
          <w:bCs w:val="false"/>
          <w:i w:val="false"/>
          <w:iCs w:val="false"/>
          <w:color w:val="000000"/>
          <w:sz w:val="24"/>
          <w:szCs w:val="24"/>
          <w:lang w:val="mn-MN"/>
        </w:rPr>
        <w:t xml:space="preserve"> -Тэгэхээр өршөөлд хамрагдах зүйлүүд гээд энэ хуулийн төсөлд байгаа. Тэгээд энэ хуулийн төслүүдийн хувьд бол жишээ нь аж ахуйн нэгжийн орлогын албан татвар, хувь хүний орлогын албан татвар, үл хөдлөх, нэмэгдсэн өртгийн албан татвар, онцгой, гаалийн гэх мэтчилэн ийм татварын хуулиудаар өмнө нь хяналт шалгалт хийгээд нөхөн татвар ногдуулчихсан. Алданги, хүү торгууль ногдуулчихсан. Эрүүгийн хариуцлага хүлээлгэчихсэн байгаа зүйлүүд бол өршөөлд хамрагдана. </w:t>
      </w:r>
    </w:p>
    <w:p>
      <w:pPr>
        <w:pStyle w:val="style41"/>
        <w:spacing w:line="100" w:lineRule="atLeast"/>
        <w:jc w:val="both"/>
      </w:pPr>
      <w:r>
        <w:rPr>
          <w:rFonts w:cs="Arial"/>
          <w:b w:val="false"/>
          <w:bCs w:val="false"/>
          <w:i w:val="false"/>
          <w:iCs w:val="false"/>
          <w:color w:val="000000"/>
          <w:sz w:val="24"/>
          <w:szCs w:val="24"/>
          <w:lang w:val="mn-MN"/>
        </w:rPr>
        <w:tab/>
        <w:t xml:space="preserve">Мөн хууль бусаар орлого олсон нөхөн татвар алданги, хүү, торгууль, эрүүгийн хариуцлагаас бас чөлөөлөгдөхөөр байгаа. Хууль бус орлогоо нээсэн тохиолдолд. Төлүүлэхгүй асуудал нь бол Нийгмийн даатгалын шимтгэлийн алданги, эрүүгийн хариуцлагыг бол энэ дээр өршөөлд хамрагдахааргүй нөхцөлөөр гэхдээ энийг бол нөхөн төлүүлэхгүй байхаар ингэж зааж байгаа. Тэгээд ер нь бол үндсэн татвар болоод шимтгэлийн төлбөрийг бол аж ахуйн нэгжүүдийн хувьд бол төлнө. Зөвхөн тухайн одоо хугацаа хэтэрсэн байдаг юм уу, энэ татвараа төлөөгүйгээсээ шалтгаалаад байдаг юм уу, нуун дарагдуулснаасаа шалтгаалаад үүссэн одоо хариуцлагуудыг бол Өршөөлийн хуулиар өршөөхөөр энэ хуулийн төсөлд бол тусгасан байгаа. </w:t>
      </w:r>
    </w:p>
    <w:p>
      <w:pPr>
        <w:pStyle w:val="style41"/>
        <w:spacing w:line="100" w:lineRule="atLeast"/>
        <w:jc w:val="both"/>
      </w:pPr>
      <w:r>
        <w:rPr>
          <w:rFonts w:cs="Arial"/>
          <w:b w:val="false"/>
          <w:bCs w:val="false"/>
          <w:i w:val="false"/>
          <w:iCs w:val="false"/>
          <w:color w:val="000000"/>
          <w:sz w:val="24"/>
          <w:szCs w:val="24"/>
          <w:lang w:val="mn-MN"/>
        </w:rPr>
        <w:tab/>
        <w:t xml:space="preserve">Татварын хяналт, шалгалттайгаар холбоотойгоор байгаа судалгаа тооцооны мэдээллүүдийг бол Татварын ерөнхий газрын дарга Ариунсан даргад өгчих. НӨТ-ын энэ хуурамч падаантайгаар холбоотой үүссэн хэргүүд бол Өршөөлийн хуульд бол хамрагдахаар байгаа. </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-Хууль зүйн дэд сайд, дараа нь Татварын дарга Ариунсан. </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Ц.Уугангэрэл:</w:t>
      </w:r>
      <w:r>
        <w:rPr>
          <w:rFonts w:cs="Arial"/>
          <w:b w:val="false"/>
          <w:bCs w:val="false"/>
          <w:i w:val="false"/>
          <w:iCs w:val="false"/>
          <w:color w:val="000000"/>
          <w:sz w:val="24"/>
          <w:szCs w:val="24"/>
          <w:lang w:val="mn-MN"/>
        </w:rPr>
        <w:t xml:space="preserve"> -Их Хурлын гишүүн Энх-Амгалан таны асуултад хариулъя. Яах вэ энэ Эдийн засгийн ил тод байдлыг дэмжих тухай хууль нь өөрөө зорилго нь болохоор сайн дураараа гэж байгаа юм л даа. Сайн дураараа мэдүүлбэл чөлөөлнө гэж байгаа болохоороо сайн дураараа мэдүүлээгүй улсуудыг бол чөлөөлөхгүй л гэж тар заалтын утга нь тийм байгаа юм. </w:t>
      </w:r>
    </w:p>
    <w:p>
      <w:pPr>
        <w:pStyle w:val="style41"/>
        <w:spacing w:line="100" w:lineRule="atLeast"/>
        <w:jc w:val="both"/>
      </w:pPr>
      <w:r>
        <w:rPr>
          <w:rFonts w:cs="Arial"/>
          <w:b w:val="false"/>
          <w:bCs w:val="false"/>
          <w:i w:val="false"/>
          <w:iCs w:val="false"/>
          <w:color w:val="000000"/>
          <w:sz w:val="24"/>
          <w:szCs w:val="24"/>
          <w:lang w:val="mn-MN"/>
        </w:rPr>
        <w:tab/>
        <w:t xml:space="preserve">Хоёр дахь асуулт. Тэр 25 мянган аж ахуйн нэгжтэй 11 мянган аж ахуйн нэгж дээр нь эрүүгийн хэрэгтэй. НӨТ-тай холбоотой хэргийг бол энэ хэрэг бүртгэлт мөрдөн байцаалтын ажиллагаа нь прокурорын хяналтад байдаг болохоор Улсын ерөнхий прокурорын орлогч прокурор Эрдэнэбат хариулах нь зөв болох болов уу гэж бодож байгаа. Гэхдээ яг ийм их хэмжээний их Эрүүгийн хэрэг үүсгэгдээд шалгагдаад явж байгаа юм бол байхгүй л дээ. </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-Ариунсан хариулъя. Чи чинь түрүүчийн хурал дээр бас нэг 11 мянгын тухай яриад байсан. Татварын хяналт шалгалт хийсэн тоо юм уу, дугаар аваад эрүүгийн хэрэг үүсгэсэн тоо юм уу. Энэ нэг ялгаа заагаа хэлэхгүй болохоор гишүүд наад хоёрыг чинь нэг гэж ойлгоод байна шүү дээ. Татварын ерөнхий газрын дарга Ариунсан. </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Б.Ариунсан:</w:t>
      </w:r>
      <w:r>
        <w:rPr>
          <w:rFonts w:cs="Arial"/>
          <w:b w:val="false"/>
          <w:bCs w:val="false"/>
          <w:i w:val="false"/>
          <w:iCs w:val="false"/>
          <w:color w:val="000000"/>
          <w:sz w:val="24"/>
          <w:szCs w:val="24"/>
          <w:lang w:val="mn-MN"/>
        </w:rPr>
        <w:t xml:space="preserve"> -Бид нар бол энийг цагдаа хүчний байгууллага дээр аж ахуйн нэгжүүдийг шалгаж байгаа НӨТ-тай холбоотой асуудлуудыг бид нар сүүлийн 3 жилээр нь статистикаар нь гаргаад тэгээд бол ингээд ирсэн бичгээр нь ингээд ангилж үзэж байгаа юм. Энэ бол олон хавтас болж байгаа. Маш олон нэг эрүүгийн хэргийн дугаар дээр дээд тал нь бол 300, 400 аж ахуйн нэгж очиж орж ирж байгаа. Эрийг хэргийн дугаар тавьчихсан. Энэ хэрэгт шалгагдаж байгаа учраас маш яаралтай материалыг нь гаргаж өг гэдэг маягаар. Энэ маягаар явахаар цагдаагаас бол 11260 аж ахуйн нэгжийн тухай материалыг энд оруулж ирсэн, сүүлийн гурван жилд шүү дээ. 12, 13, 14 оныг л ярьж байгаа. Өмнөхийг нь бол аваагүй. Өнөөдрийн байдлаар бид нар яг цаад тал уруу нь бол орж бид нарт бүртгэл байхгүй учраас мэдэхгүй байна. Зүгээр НӨТ-ын хуурамч падаантай холбоотой сүүлийн 3 жил, 2 жилийн өмнө Засгийн газрын хуралдаанаар бол тэмдэглэл дээр үндсэн төлбөрөө төлсөн нөхцөлд эрүүгийн хариуцлагаас чөлөөлнө гээд заачихсан. </w:t>
      </w:r>
    </w:p>
    <w:p>
      <w:pPr>
        <w:pStyle w:val="style41"/>
        <w:spacing w:line="100" w:lineRule="atLeast"/>
        <w:jc w:val="both"/>
      </w:pPr>
      <w:r>
        <w:rPr>
          <w:rFonts w:cs="Arial"/>
          <w:b w:val="false"/>
          <w:bCs w:val="false"/>
          <w:i w:val="false"/>
          <w:iCs w:val="false"/>
          <w:color w:val="000000"/>
          <w:sz w:val="24"/>
          <w:szCs w:val="24"/>
          <w:lang w:val="mn-MN"/>
        </w:rPr>
        <w:tab/>
        <w:t xml:space="preserve">Захиргааны хариуцлагаас чөлөөлнө гэдгийг нь орхисон нэг ийм тэмдэглэл гарсан учраас өнөөдрийг хүртэл 4 мянга орчим, 3600  хэд гэж байгаа юм. Аж ахуйн нэгж бол цагдаа дээр шалгагдаад байж байна. Энэ нь ямар учиртай юм бэ гэхээр нөгөө эрүүгийн хариуцлагаас чөлөөлнө гэсэн үндсэн дараа нь Захиргааны хариуцлага байдаггүй учраас хүү, торгуулиа шийдэх ийм боломжгүй болчихсон. Тэгэхдээ өнөөдөр хүртэл шалгагдаад ихэнх компанийнхан одоо аж ахуйн нэгжийнх нь өмч хөрөнгүүд нь барьцаанд шахуу байгаа. Ийм олон аж ахуйн нэгжүүд байгаа. Тэгэхээр бид нар бүр энийгээ гаргаад ирсэн энэ тоог л хэлээд байгаа юм. Түүнээс биш бид нар зүгээр татварын хяналт шалгалт хийснийгээ нэмэх юм бол бас өөр олон тоо гарна л даа. Зөвхөн би цагдаад эрүүгийн дугаар тавигдсан буюу цагдаагаас энийг яаралтай шалгаж дүгнэлт бичиж эрүүл гэсэн энэ цагдаатай холбоотой хэсгийг л үзэхэд ийм байгаа юм. </w:t>
      </w:r>
    </w:p>
    <w:p>
      <w:pPr>
        <w:pStyle w:val="style41"/>
        <w:spacing w:line="100" w:lineRule="atLeast"/>
        <w:jc w:val="both"/>
      </w:pPr>
      <w:r>
        <w:rPr>
          <w:rFonts w:cs="Arial"/>
          <w:b w:val="false"/>
          <w:bCs w:val="false"/>
          <w:i w:val="false"/>
          <w:iCs w:val="false"/>
          <w:color w:val="000000"/>
          <w:sz w:val="24"/>
          <w:szCs w:val="24"/>
          <w:lang w:val="mn-MN"/>
        </w:rPr>
        <w:tab/>
        <w:t xml:space="preserve">Одоогийн байдлаар бол тэр тоог бид нар гаргаж мэдэхгүй байна. Тэнд ямар хөрөнгийг нь барьцаалсан энэ тэрийг нь бид нарт өгөхгүй учраас гаргаж мэдэхгүй байна. </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-Энх-Амгалан гишүүн амаараа асуухгүй. Асуух цаг 3 минут чинь дууссан. </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Б.Ариунсан:</w:t>
      </w:r>
      <w:r>
        <w:rPr>
          <w:rFonts w:cs="Arial"/>
          <w:b w:val="false"/>
          <w:bCs w:val="false"/>
          <w:i w:val="false"/>
          <w:iCs w:val="false"/>
          <w:color w:val="000000"/>
          <w:sz w:val="24"/>
          <w:szCs w:val="24"/>
          <w:lang w:val="mn-MN"/>
        </w:rPr>
        <w:t xml:space="preserve"> -Ийм нэг юу байна. Хамгийн гол юм бол …</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-Ариунсан болно. Наадах чинь протоколд орохгүй яваад байна. Прокурорын орлогч Эрдэнэбат. 11 мянган эрүүгийн хэрэг юм уу. Хэдэн эрүүгийн хэрэг дээр хэдэн аж ахуйн нэгж байгаа юм. Энэ нэг гишүүдийн толгой эргүүлээд байгаа юмаа нэг ойлгомжтой тайлбарлаад өг. Хэд байна дугаар нь, 80.</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Г.Эрдэнэбат:</w:t>
      </w:r>
      <w:r>
        <w:rPr>
          <w:rFonts w:cs="Arial"/>
          <w:b w:val="false"/>
          <w:bCs w:val="false"/>
          <w:i w:val="false"/>
          <w:iCs w:val="false"/>
          <w:color w:val="000000"/>
          <w:sz w:val="24"/>
          <w:szCs w:val="24"/>
          <w:lang w:val="mn-MN"/>
        </w:rPr>
        <w:t xml:space="preserve"> -Баярлалаа. Эрүүгийн хуулийн 163 дугаар зүйлд заасан гэмт хэрэгт яг одоогийн байдлаар 194 холбогдох 60 хэрэг л байгаа. Өөрөөр хэлбэл татвар төлөхөөс зайлсхийсэн гэмт хэргээр нэмэгдсэн өртгийн орлогын албан татварын татвар төлөхөөс зайлсхийсэн иргэд 194 хүн шалгагдаж байгаа. Сэжигтнээр тооцогдсон яллагдагчаар татагдсан гэсэн үг. Нийт хэргийн тоо нь бол 60 хэрэг байгаа. Энэ хэрэг бүртгэлт, мөрдөн байцаалтын шатанд төлөх ёстой нэмэгдсэн өртгийн орлогын албан татвараа худал мэдүүлсэн, эсвэл төлөхөөс зайлсхийсэн хүмүүс татвараа төлсөн тохиолдолд эрүүгийн хэргийг хэрэгсэхгүй болгож шийдвэрлэж байгаа. </w:t>
      </w:r>
    </w:p>
    <w:p>
      <w:pPr>
        <w:pStyle w:val="style41"/>
        <w:spacing w:line="100" w:lineRule="atLeast"/>
        <w:jc w:val="both"/>
      </w:pPr>
      <w:r>
        <w:rPr>
          <w:rFonts w:cs="Arial"/>
          <w:b w:val="false"/>
          <w:bCs w:val="false"/>
          <w:i w:val="false"/>
          <w:iCs w:val="false"/>
          <w:color w:val="000000"/>
          <w:sz w:val="24"/>
          <w:szCs w:val="24"/>
          <w:lang w:val="mn-MN"/>
        </w:rPr>
        <w:tab/>
        <w:t xml:space="preserve">2014 оны 12 сард Улсын Их Хуралд мэдээлэл өгч байхад 700 гаруй хүний хэргийг бол шалгаж байгаагаа бид нар тайлбарласан. Одоо бол ингээд татвараа төлсөн хүмүүсээ хэрэгсэхгүй болгоод 194 хүний хэрэг хэрэг бүртгэлт мөрдөн байцаалтын шатанд шалгагдаж байгаа. </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-Нэг юм ойлгохгүй байна. Татварын дарга болохоор 11 мянган аж ахуйн нэгжид эрүүгийн хэрэг үүсгээд шалгасан гэж байна. Өөрөө болохоор 194 гээд байдаг. Энэ их юм чинь хаагуураа алдаа гараад байгаа юм бэ. </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Г.Эрдэнэбат:</w:t>
      </w:r>
      <w:r>
        <w:rPr>
          <w:rFonts w:cs="Arial"/>
          <w:b w:val="false"/>
          <w:bCs w:val="false"/>
          <w:i w:val="false"/>
          <w:iCs w:val="false"/>
          <w:color w:val="000000"/>
          <w:sz w:val="24"/>
          <w:szCs w:val="24"/>
          <w:lang w:val="mn-MN"/>
        </w:rPr>
        <w:t xml:space="preserve"> -Энэ дээр ийм учир байгаад байгаа юм. Татварын байгууллаас эсвэл цагдаагийн байгууллагаас гэмт хэргийн шинжтэй гомдол мэдээллийг хүлээж аваад эрүүгийн хэрэг үүсгэх үү, үүсгэх үндэслэл байна уу, үгүй юу гэдгийг шалгаж байгаа энэ шалгасан гомдол нь 11 мянган аж ахуйн нэгжид холбогдсон байж бол болно. </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-Эрүүгийн хэрэг үүсгэхийн өмнөх процесс уу. Одоо Ариунсан дөнгөж сая чиний өмнө яриад дууслаа. Тийм дугаартай эрүүгийн хэрэгт холбогдох 11 мянган аж ахуйн нэгж гэж байна. Тэгэхээр дугаар авсан хэргийн тухай ярьж байна гэсэн үг шүү дээ. </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Г.Эрдэнэбат:</w:t>
      </w:r>
      <w:r>
        <w:rPr>
          <w:rFonts w:cs="Arial"/>
          <w:b w:val="false"/>
          <w:bCs w:val="false"/>
          <w:i w:val="false"/>
          <w:iCs w:val="false"/>
          <w:color w:val="000000"/>
          <w:sz w:val="24"/>
          <w:szCs w:val="24"/>
          <w:lang w:val="mn-MN"/>
        </w:rPr>
        <w:t xml:space="preserve"> -Прокурорын хяналтад Эрүүгийн хуулийн 166 дугаар зүйлээр 166.1 дэх хэсэгт зааснаар 9 хүнд холбогдох зургаан хэрэг байгаа. Эрүүгийн хуулийн 166 дугаар зүйлийн 2 дахь хэсэгт зааснаар 185 хүнд холбогдох 54 хэрэг байгаа. Энэ бол нэмэгдсэн өртгийн орлогын албан татвар. </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-Гишүүд микрофонгүй ярихгүй. Би та нарын асуудал дуусчхаар нь би бас нөхөж асуугаад ингээд учрыг нь олох гээд яваад байна шүү дээ. Яагаад ингэж хэдэн зуу дахин зөрж байна. Статистик чинь. Бүр 184, нөгөөдөх нь 11 мянгын тухай яриад байна шүү дээ. Хууль зүйн дэд сайд тайлбарлах уу. Прокурор бол хэрэг бүрд хяналт тавьж байгаа учраас...</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Ц.Уугангэрэл:</w:t>
      </w:r>
      <w:r>
        <w:rPr>
          <w:rFonts w:cs="Arial"/>
          <w:b w:val="false"/>
          <w:bCs w:val="false"/>
          <w:i w:val="false"/>
          <w:iCs w:val="false"/>
          <w:color w:val="000000"/>
          <w:sz w:val="24"/>
          <w:szCs w:val="24"/>
          <w:lang w:val="mn-MN"/>
        </w:rPr>
        <w:t xml:space="preserve"> -Тухайн үедээ нөгөө НӨТ-ын падаан хуурамчаар бичиж татвараас зайлсхийх тухай мэдээлэл цагдаагийн байгууллага дээр цуглаад нийтдээ нэг 11 мянган аж ахуйд холбоотой энэ бол бодитойгоор зайлсхийж байгаа байхгүй юу. Ийм юун дээр, татварын байгууллагаас мэдээлэл авсан юм байна. Үүнийхээ дагуу 3600 орчимтой бид тоо гаргах гэж байж магадгүй уучлаарай. 3600 орчим эрүүгийн хэрэг үүсгээд тэгээд энэ асуудал ингээд босоод ирэхээр ерөнхийдөө уг нь бол энэ эрүүгийн хэрэг мөн үү, мөн. 20-иод хүний хийсэн сүлжээ байгаа байхгүй юу. Энэ сүлжээ нь тэгээд ерөнхийдөө энэ хуурамч падааныг авсан, анх удаа аваад зайлсхийсэн компаниудыг татвараа төлбөл хэрэгсэхгүй болгоод яваад байсан удаан процесс юм байна л даа. </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-Би ингэж ойлголоо зөв үү. 11 мянган аж ахуйн нэгж НӨАТ-ын падаанаа буруу бөглөж санаатай ямар нэгэн байдлаар алдаа гаргажээ. Тэгэхээр нь татвараас лавлагаа авчээ. Эрүүгийн хэрэг үүсгээд. Эрүүгийн хэрэг үүссэний дараа 11 мянгаас хасах нь 184 өөс бусад нь мөнгөө төлчихжээ. Төлөөгүй 184 хэрэг нь үргэлжилж байгаа гэж ойлгож болох уу. </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Ц.Уугангэрэл:</w:t>
      </w:r>
      <w:r>
        <w:rPr>
          <w:rFonts w:cs="Arial"/>
          <w:b w:val="false"/>
          <w:bCs w:val="false"/>
          <w:i w:val="false"/>
          <w:iCs w:val="false"/>
          <w:color w:val="000000"/>
          <w:sz w:val="24"/>
          <w:szCs w:val="24"/>
          <w:lang w:val="mn-MN"/>
        </w:rPr>
        <w:t xml:space="preserve"> -Тийм. Төлөөгүйгээс гадна тэр дотор нөгөө энэ хуурамчаар падааныг хийж үйлдвэрлэж энэ юмыг хийсэн зорилготой, зохион байгуулалттай хийсэн улсуудтай нь холбогдож байгаа. </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-Зорилготой хийсэн улсууд нь үлдсэн. Тэр хэргийн явцад хамрагдаад нэг юу ч байдаг юм сая төгрөгийн гүйлгээ хийгээд буруу зөрүү хийсэн юм аа бол ингээд цэгцлээд дууссан юм байна тийм үү. Ийм л ойлголттой би л лав үлдлээ. Хууль зүйн яам бол зөв гэж хэлж байна. Цаашид энэ нэг 11 мянгаа ярихдаа 11 мянган эрүүгийн хэрэг үүсгээд 11 мянган хүнийг шоронд хийсэн юм шиг ярихаа болих хэрэгтэй хэдүүлээ. Сая учрыг нь ойлголоо шүү дээ. Өөр юм бол байгаа бол бусад гишүүдийн асуултан дээр тодруулъя. Бат-Эрдэнэ гишүүн.</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Б.Бат-Эрдэнэ:</w:t>
      </w:r>
      <w:r>
        <w:rPr>
          <w:rFonts w:cs="Arial"/>
          <w:b w:val="false"/>
          <w:bCs w:val="false"/>
          <w:i w:val="false"/>
          <w:iCs w:val="false"/>
          <w:color w:val="000000"/>
          <w:sz w:val="24"/>
          <w:szCs w:val="24"/>
          <w:lang w:val="mn-MN"/>
        </w:rPr>
        <w:t xml:space="preserve"> -Баярлалаа. Тэгэхээр би гурван зүйл асууя л даа. Энэ 2007, 2008 оны үед энэ Эдийн засгийн өршөөлийн хууль гарч одоо ингээд аж ахуйн нэгж байгууллагууд бол ер нь шударгаар татвараа төлдөг болно. Эдийн засагт эерэг сайхан өөрчлөлт гарна. Улс орон бол ингээд урагшаа ахиж дэвшээд ингээд цэнгэлийн манлайд хүрнэ гэж ингэж ярьж байсан л даа. Тэгээд энэ хууль гараад ер нь ямар үр дүн гарсан юм бэ. Энэ талаар Засгийн газар, Сангийн яам тооцоо судалгаа хийсэн ийм бодитой үр дүн гарсан гэж хэлэх юм байна уу. Цаашилбал одоо энэ Өршөөлийн хууль гаргана гээд зүтгүүлээд байгаа энэ хуулиа гараад бид одоо ийм үр дүнд хүрэх юм гэсэн тодорхой хэлэх зүйл байна уу. Ер нь зүгээр ингээд харах юм бол энэ Их Хуралд сууж байгаа бизнес эрхэлдэг Улсын Их Хурлын гишүүд бол энийг маш их эрчимтэй лоббидож байгаа. Үргэлж магтан дуулж байгаа гаргая гэж ярьж байгаа. </w:t>
      </w:r>
    </w:p>
    <w:p>
      <w:pPr>
        <w:pStyle w:val="style41"/>
        <w:spacing w:line="100" w:lineRule="atLeast"/>
        <w:jc w:val="both"/>
      </w:pPr>
      <w:r>
        <w:rPr>
          <w:rFonts w:cs="Arial"/>
          <w:b w:val="false"/>
          <w:bCs w:val="false"/>
          <w:i w:val="false"/>
          <w:iCs w:val="false"/>
          <w:color w:val="000000"/>
          <w:sz w:val="24"/>
          <w:szCs w:val="24"/>
          <w:lang w:val="mn-MN"/>
        </w:rPr>
        <w:tab/>
        <w:t xml:space="preserve">Гэтэл бол түрүүн Оюунбаатар гишүүн хэлсэн. Хохирол байхгүй, одоо аахар шаахар хэрэгт холбогдоод шоронд сууж байгаа иргэдээ өршөөх тухай асуудал тавихаар зэрэг бүр хуулийн төслийг нь санаачлаад өргөн барьчихаар тэрийг огт авч хэлэлцдэггүй ийм л байдалтай байгаа. Өнөөдөр энэ Улсын Их Хуралд сууж байгаа бизнес эрхэлдэг улсууд энэ бараа бүтээгдэхүүний үнийн өсөлтийн зөрүүгээр хэдэн арван тэрбум төгрөг, хэдэн зуун тэрбум төгрөг улсаас, төсвөөс гаргуулаад авдаг. Энд өөрсдийн өмгөөлөл байхгүй, Их Хуралд орж улс төрийн өмгөөлөл байхгүй, Их Хуралд өөрсдөө ороогүй энэ аж ахуйн бизнесийнхэн бол үнийн өсөлтийн зөрүүг авах нь битгий хэл өөрсдөө одоо шоронд сууж байгаа шүү дээ. Тэгээд энэ шударга ёс мөн үү. Энэ дээр одоо ямар байдалтай байдаг юм бэ. Одоо энэ хуулийн төслийг чинь бол иргэд  нийгэм юу гэж ойлгож хүлээж авч байгаа вэ гэхээр зэрэг бид нар хангалттай ярьсан шүү дээ. </w:t>
      </w:r>
    </w:p>
    <w:p>
      <w:pPr>
        <w:pStyle w:val="style41"/>
        <w:spacing w:line="100" w:lineRule="atLeast"/>
        <w:jc w:val="both"/>
      </w:pPr>
      <w:r>
        <w:rPr>
          <w:rFonts w:cs="Arial"/>
          <w:b w:val="false"/>
          <w:bCs w:val="false"/>
          <w:i w:val="false"/>
          <w:iCs w:val="false"/>
          <w:color w:val="000000"/>
          <w:sz w:val="24"/>
          <w:szCs w:val="24"/>
          <w:lang w:val="mn-MN"/>
        </w:rPr>
        <w:tab/>
        <w:t xml:space="preserve">Улс орны өрийн асуудал маш богино хугацаатай, өндөр хүүтэй ийм өр аваад үр дүнгүй зарцуулсан. Одоо энэ авлигал хээл хахуульд идэгддэг сонгодог жишгээр нь дэд бүтцийн салбар уруу бүгдийг нь хийгээд суманд 2 км, 1 км зам тавихаар ингээд тараагаад цацсан. Дээр нь үнэ тогтворжуулах хөтөлбөрийн 3.4 их наяд төгрөгийг үрэн таран хийсэн. Цаашлах юм бол одоо Самурай бонд бусад одоо мөнгө хөрөнгөтэй холбоотой юм яригдаад явна. Энэ бүх юмнуудаасаа хаацайлж гаргахын тулд бол энэ Өршөөлийн хуулийг оруулж ирж ингэж зүтгүүлээд байна. Лобби хийгээд байна гэж ингэж яриад байгаа шүү дээ. Энэ дээр одоо нэг тодорхой хариулт өгөөч. </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-Сангийн сайд хариулъя. Түрүүчийн өршөөл юу болсон, дараагийн өршөөл ямар үр дүнтэй болох вэ. </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Ж.Эрдэнэбат:</w:t>
      </w:r>
      <w:r>
        <w:rPr>
          <w:rFonts w:cs="Arial"/>
          <w:b w:val="false"/>
          <w:bCs w:val="false"/>
          <w:i w:val="false"/>
          <w:iCs w:val="false"/>
          <w:color w:val="000000"/>
          <w:sz w:val="24"/>
          <w:szCs w:val="24"/>
          <w:lang w:val="mn-MN"/>
        </w:rPr>
        <w:t xml:space="preserve"> -Би бас түрүүн гишүүдийн асуултад хариулж байхдаа бас тодорхой хэлсэн л дээ. Ер нь бол 2007 онд баталсан энэ хуулийн хүрээнд бол нийтдээ бас эдийн засагт тодорхой хэмжээний татварын орлого хэлбэрээр бол эх үүсвэр бол нэмэгдсэн байж байгаа. Зөвхөн татварын орлогоор гэхэд л өмнөх онтойгоо харьцуулах юм бол 26 хувиар нэмэгдсэн. Ийм одоо статистик тоо мэдээ байдаг. 2007 онд бол жишээ нь 1.5 их наяд төгрөгийн орлого олж байсан бол 2008 онд 1.8 их наяд төгрөгийн орлого ороод нийтдээ одоо татварын орлого маань 26 хувиар нэмэгдэж ирсэн. Нийгмийн даатгалын шимтгэлийн хураамжийн хувьд бол 160.5 тэрбум төгрөгийн орлого ордог байсан бол 223.2 тэрбум төгрөгийн орлого ордог болж 39 хувиар нэмэгдсэн. </w:t>
      </w:r>
    </w:p>
    <w:p>
      <w:pPr>
        <w:pStyle w:val="style41"/>
        <w:spacing w:line="100" w:lineRule="atLeast"/>
        <w:jc w:val="both"/>
      </w:pPr>
      <w:r>
        <w:rPr>
          <w:rFonts w:cs="Arial"/>
          <w:b w:val="false"/>
          <w:bCs w:val="false"/>
          <w:i w:val="false"/>
          <w:iCs w:val="false"/>
          <w:color w:val="000000"/>
          <w:sz w:val="24"/>
          <w:szCs w:val="24"/>
          <w:lang w:val="mn-MN"/>
        </w:rPr>
        <w:tab/>
        <w:t xml:space="preserve">Гадаад худалдааны орлого ч гэсэн үндсэндээ нэг 47 хувиар бараг 50 орчим хувиар нэмэгдэж байсан ийм тохиолдлууд бол өнгөрсөн хууль батлагдсаны хүрээнд бол байсан юм билээ. Тэгээд энэ удаагийнхад бол олон улсын санхүүгийн байгууллагууд ч гэсэн Монгол Улсын хувьд бол тодорхой хэмжээнд далд эдийн засагт үйл ажиллагаа явуулж байгаа зүйлүүд бол байна гэдэг ийм зүйлийг бол ярьж байгаа. Энийг ч гэсэн хүн бүр л бас энэ чиглэл дээр ярьдаг тийм учраас бол далд байгаа эдийн засгийг илрүүлэх чиглэлээр тодорхой арга хэмжээг зохион байгуулах хэрэгтэй. Бидний татварын хуульд нэмэлт, өөрчлөлт оруулах чиглэлээр Нэмэгдсэн өртгийн албан татварын хууль дээр өргөн барьсан байгаа хуулийн төсөл ч гэсэн мөн л энэ далд эдийн засгаа ил болгоё гэдэг дээр тодорхой хуулийн төслүүдийг боловсруулаад бол Их Хуралд бол өргөн барьсан явж байгаа. </w:t>
      </w:r>
    </w:p>
    <w:p>
      <w:pPr>
        <w:pStyle w:val="style41"/>
        <w:spacing w:line="100" w:lineRule="atLeast"/>
        <w:jc w:val="both"/>
      </w:pPr>
      <w:r>
        <w:rPr>
          <w:rFonts w:cs="Arial"/>
          <w:b w:val="false"/>
          <w:bCs w:val="false"/>
          <w:i w:val="false"/>
          <w:iCs w:val="false"/>
          <w:color w:val="000000"/>
          <w:sz w:val="24"/>
          <w:szCs w:val="24"/>
          <w:lang w:val="mn-MN"/>
        </w:rPr>
        <w:tab/>
        <w:t xml:space="preserve">Нэмэгдсэн өртгийн албан татварын урамшууллын системийг бий болгосноороо бас тодорхой хэмжээнд хэрэглэгчээрээ дамжуулж бизнестээ энэ хяналт тавих бололцоог бүрдүүлье гэдэг ийм байдлаар бол хуулийн төсөл өргөн барьсан байж байгаа. Тэгээд энэ хуулийн хүрээнд ч гэсэн бас тэр олон улсын Санхүүгийн байгууллагууд бусад одоо энэ санхүүгийн үнэлэлт, дүгнэлт өгдөг байгууллагуудын хувьд бол нэгэнтээ Монгол Улсын эдийн засагт бол тодорхой хэмжээнд далдуур явагдаж байгаа үйл ажиллагаа байна. Далд эдийн засаг байна. Энэ нь бол нэг 30-35 орчим хувьтай байна гэдэг ийм зүйлийг яриад байгаа энэ тохиолдолд бол энэ хуулийг гаргаад байгаа бас энэ далд яваад байгаа эдийн засгаас тодорхой хэмжээний татвар хураамж, хүү, шимтгэлээ авдаг энэ нөхцөл бололцоог нь бүрдүүлье гэдэг байдлаар энэ хуулийн төслийг боловсруулсан гэж ойлгож байгаа. </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-Баасанхүү гишүүн.</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О.Баасанхүү:</w:t>
      </w:r>
      <w:r>
        <w:rPr>
          <w:rFonts w:cs="Arial"/>
          <w:b w:val="false"/>
          <w:bCs w:val="false"/>
          <w:i w:val="false"/>
          <w:iCs w:val="false"/>
          <w:color w:val="000000"/>
          <w:sz w:val="24"/>
          <w:szCs w:val="24"/>
          <w:lang w:val="mn-MN"/>
        </w:rPr>
        <w:t xml:space="preserve"> -Баярлалаа. Энэ хууль маань одоо Эдийн засгийн өршөөлийн хууль юм уу, эсвэл татварын өршөөл явагдаад байгаа юм уу. Эдийн засгийн өршөөлийн хууль юм бол нөгөө Уянга гишүүний нөгөө ил болгодог Баяр гуайн нуруу тэнийх юм байна гэж ойлгоод байгаа шүү дээ. Хэрвээ татварын өршөөл гэх юм бол нөгөө одоо энэ олон аж ахуйн нэгжүүдийн нуруу тэнийх гээд байгаа юм шиг байна л даа. Тэгээд </w:t>
      </w:r>
      <w:r>
        <w:rPr>
          <w:rFonts w:cs="Arial"/>
          <w:b w:val="false"/>
          <w:bCs w:val="false"/>
          <w:i w:val="false"/>
          <w:iCs w:val="false"/>
          <w:color w:val="000000"/>
          <w:sz w:val="24"/>
          <w:szCs w:val="24"/>
          <w:lang w:val="mn-MN"/>
        </w:rPr>
        <w:t>үүний</w:t>
      </w:r>
      <w:r>
        <w:rPr>
          <w:rFonts w:cs="Arial"/>
          <w:b w:val="false"/>
          <w:bCs w:val="false"/>
          <w:i w:val="false"/>
          <w:iCs w:val="false"/>
          <w:color w:val="000000"/>
          <w:sz w:val="24"/>
          <w:szCs w:val="24"/>
          <w:lang w:val="mn-MN"/>
        </w:rPr>
        <w:t xml:space="preserve"> яг нэг тодорхой гаргаж өгмөөр байна л даа. </w:t>
      </w:r>
    </w:p>
    <w:p>
      <w:pPr>
        <w:pStyle w:val="style41"/>
        <w:spacing w:line="100" w:lineRule="atLeast"/>
        <w:jc w:val="both"/>
      </w:pPr>
      <w:r>
        <w:rPr>
          <w:rFonts w:cs="Arial"/>
          <w:b w:val="false"/>
          <w:bCs w:val="false"/>
          <w:i w:val="false"/>
          <w:iCs w:val="false"/>
          <w:color w:val="000000"/>
          <w:sz w:val="24"/>
          <w:szCs w:val="24"/>
          <w:lang w:val="mn-MN"/>
        </w:rPr>
        <w:tab/>
        <w:t>Хоёрдугаарт нь яах вэ баян хүнд зориулсан хууль бол ингээд ногоон гэрлээ гардаг. Ядуучууд нь илүү ногоон гэрлээр гараад байна л даа. Эдийн засагтай холбоотой л юм бол залилангийн хэргийг яагаад өршөөж болдоггүй юм бэ. Өршөөлийн 6 хууль гарсан байдаг. Тэр 6 хууль дотор ч нь нэг ч удаа эрүүгийн хуулийн 148 өршөөгдөж байгаагүй. Энэ хориход байгаа эмэгтэйчүүдийн хоригдлуудын миний мэдэж байгаагаар бол 60 хувь нь гэр бүлийн хүчирхийллээс болоод хүн амины хэрэгт хийчихсэн, үлдсэн нь бол зали</w:t>
      </w:r>
      <w:r>
        <w:rPr>
          <w:rFonts w:cs="Arial"/>
          <w:b w:val="false"/>
          <w:bCs w:val="false"/>
          <w:i w:val="false"/>
          <w:iCs w:val="false"/>
          <w:color w:val="000000"/>
          <w:sz w:val="24"/>
          <w:szCs w:val="24"/>
          <w:lang w:val="mn-MN"/>
        </w:rPr>
        <w:t>ла</w:t>
      </w:r>
      <w:r>
        <w:rPr>
          <w:rFonts w:cs="Arial"/>
          <w:b w:val="false"/>
          <w:bCs w:val="false"/>
          <w:i w:val="false"/>
          <w:iCs w:val="false"/>
          <w:color w:val="000000"/>
          <w:sz w:val="24"/>
          <w:szCs w:val="24"/>
          <w:lang w:val="mn-MN"/>
        </w:rPr>
        <w:t xml:space="preserve">нгийн хэргээр сууж байдаг. Яс суудаг л юм билээ. 11 жилийн ял аваад 11 жил яс суудаг. Нэг ч өршөөгддөггүй. Яагаад гэвэл залилангийн хэргийг өршөөж болохгүй гээд заачихсан. Гэтэл өнөөдөр зүгээр нэг харилцааны л асуудал байгаа шүү дээ. Гэтэл өнөөдөр үүний чинь цаана юу вэ гэвэл мөнгө өгөөд амласан юмаа хийгээгүй байна гээд залилан хийчхээд байна гэж л яллаад байгаа. Нөгөө баячуудын </w:t>
      </w:r>
      <w:r>
        <w:rPr>
          <w:rFonts w:cs="Arial"/>
          <w:b w:val="false"/>
          <w:bCs w:val="false"/>
          <w:i w:val="false"/>
          <w:iCs w:val="false"/>
          <w:color w:val="000000"/>
          <w:sz w:val="24"/>
          <w:szCs w:val="24"/>
          <w:lang w:val="mn-MN"/>
        </w:rPr>
        <w:t>рэкетэлдэг</w:t>
      </w:r>
      <w:r>
        <w:rPr>
          <w:rFonts w:cs="Arial"/>
          <w:b w:val="false"/>
          <w:bCs w:val="false"/>
          <w:i w:val="false"/>
          <w:iCs w:val="false"/>
          <w:color w:val="000000"/>
          <w:sz w:val="24"/>
          <w:szCs w:val="24"/>
          <w:lang w:val="mn-MN"/>
        </w:rPr>
        <w:t xml:space="preserve"> л хуулийн заалт л даа. Тэгэхээр энийг нэг энэ заалтандаа нөхөж оруулах боломж байна уу гэдгээ би бас их тодорхой асуумаар байна. </w:t>
      </w:r>
    </w:p>
    <w:p>
      <w:pPr>
        <w:pStyle w:val="style41"/>
        <w:spacing w:line="100" w:lineRule="atLeast"/>
        <w:jc w:val="both"/>
      </w:pPr>
      <w:r>
        <w:rPr>
          <w:rFonts w:cs="Arial"/>
          <w:b w:val="false"/>
          <w:bCs w:val="false"/>
          <w:i w:val="false"/>
          <w:iCs w:val="false"/>
          <w:color w:val="000000"/>
          <w:sz w:val="24"/>
          <w:szCs w:val="24"/>
          <w:lang w:val="mn-MN"/>
        </w:rPr>
        <w:tab/>
        <w:t xml:space="preserve">Дээрээс нь ер нь оффшор дансыг судалсан юм байна уу. Баярцогт гишүүнээс хойш оффшор гэдэг үгийг бол маш сайн чээжилчхээд байгаа шүү дээ. Мань мэт нь бол оффшор гэдэг үгийг мэддэггүй байсан. Одоо бол жоохон хүүхдэд ч хэлсэн андахгүй болсон л доо. Оффшор хуулийг гаргаж ирсэн үзүүлэлтүүд байна уу. Оффшорууддаа нуусан хаасан, оффшортой данстай юмнуудыг одоо судалж ямар ч байсан энийг ингээд өршөөчихвөл оффшороос тодорхой хэмжээний мөнгө төгрөг орж ирэх юм байна ч гэдэг юм уу, иймэрхүү зүйлүүд бас энэ өршөөгдөх боломжтой юу. Эсвэл өршөөгдөж байгаа юу. Яагаад гэхээр тодорхой хэмжээний мөнгө орж ирнэ байх л гэж өршөөж байгаа болохоос биш толгойг нь илж байгаа юм биш шүү дээ. Тэгэхээр хэчнээн хэмжээний мөнгө орж ирэх гээд байна. Тэгээд хэн өршөөгдөх гээд байна. Яг энэ өршөөгдсөнөөр бид нар ямар эдийн засгийн давуу тал орж ирэх гээд байна. Тэрнээс биш татварын өршөөл гэвэл тусдаа хууль болоод явчихна шүү. </w:t>
      </w:r>
    </w:p>
    <w:p>
      <w:pPr>
        <w:pStyle w:val="style41"/>
        <w:spacing w:line="100" w:lineRule="atLeast"/>
        <w:jc w:val="both"/>
      </w:pPr>
      <w:r>
        <w:rPr>
          <w:rFonts w:cs="Arial"/>
          <w:b w:val="false"/>
          <w:bCs w:val="false"/>
          <w:i w:val="false"/>
          <w:iCs w:val="false"/>
          <w:color w:val="000000"/>
          <w:sz w:val="24"/>
          <w:szCs w:val="24"/>
          <w:lang w:val="mn-MN"/>
        </w:rPr>
        <w:tab/>
        <w:t xml:space="preserve">Татварын өршөөл гэвэл бид нар бол бас тэртээ тэргүй өнөөдөр бас татварын буруу тогтолцоотой юм чинь тодорхой юм чинь өршөөхөд бол болохгүй юм байхгүй. Гэхдээ нэг ч удаа өршөөгдөх шаардлагагүй үнэнчээр татвараа төлсөн хүн одоо яах вэ. Бүр одоо ингээд торгуулиа, өнөөдрийг хүртэл торгуулиа төлж байгаа зөндөө л аж ахуйн нэгж байгаа шүү дээ. Торгууль төлөөд явж байна. Тэгээд торгуулиа төлье гэж хүсдэгийг үү, эсвэл өршөөгдөх юм чинь торгуулиа төлөхгүй байсан нь дээр үү. Ээн бүгдэд нэг хариу хэлж өгөөч, баярлалаа. </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-Сангийн сайд хариулъя. </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Ж.Эрдэнэбат:</w:t>
      </w:r>
      <w:r>
        <w:rPr>
          <w:rFonts w:cs="Arial"/>
          <w:b w:val="false"/>
          <w:bCs w:val="false"/>
          <w:i w:val="false"/>
          <w:iCs w:val="false"/>
          <w:color w:val="000000"/>
          <w:sz w:val="24"/>
          <w:szCs w:val="24"/>
          <w:lang w:val="mn-MN"/>
        </w:rPr>
        <w:t xml:space="preserve"> -Баасанхүү гишүүний асуултад хариулъя. Тэгэхээр оффшор данстай холбоотой судалгаа орж ирэх юм байхгүй. Ер нь энийг бас мэдрэх тийм боломж ч гэсэн хомс шүү дээ. Энэ хууль батлагдаж гарснаараа бол тодорхой хэмжээнд тэр оффшор данс нь байгаа. Орж ирж магадгүй л  гэж үзэж байгаа. Олон улсын санхүүгийн байгууллагуудын дүгнэлтийг хэрэгжүүлээд ер нь бол Монголд далд эдийн засаг байгаад байна гэж. Байгаад учраас энэ байгаад далд юмыг бид нар ил болгоод энэ ил болгосон юмаар бизнес эрхлэгчид маань тодорхой хэмжээнд өөрийнхөө үйл ажиллагааг дэмжээд эдийн засаг уруугаа мөнгө оруулаад үйл ажиллагаагаа дэмжээд ингээд явах юм бол эдийн засагт тодорхой хэмжээний тэлэлт үүсгэх нэг талдаа магадлалтай юм гэдгийг ингэж үзсэн учраас л энэ хуулийг төслийг бол боловсруулсан гэж бодож байгаа. Тэгээд ямар ч байсан энэ хууль батлагдаж гарах юм бол та бидний одоо нөгөө хардаж байгаа энэ зүйлүүд маань орж ирэх магадлалтай л гэж ингэж ойлгож байна. </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-Мэндчилгээ дэвшүүлье. Улсын Их Хурлын гишүүн Батсуурийн урилгаар Манлайлал -500 сургалтын 10 дугаар ээлжийн төгсөгчид нийт 15 иргэн энэ өөр групп нийлчихсэн байна уу. 15-аас илүү л хүн байна даа. Улсын Их Хурлын чуулган, Төрийн ордонтой танилцаж байна. Та бүхэнд ажил, сурлагын амжилт, эрүүл энх, сайн сайхныг хүсэн ерөөе. Гончигдорж гишүүн.</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Р.Гончигдорж:</w:t>
      </w:r>
      <w:r>
        <w:rPr>
          <w:rFonts w:cs="Arial"/>
          <w:b w:val="false"/>
          <w:bCs w:val="false"/>
          <w:i w:val="false"/>
          <w:iCs w:val="false"/>
          <w:color w:val="000000"/>
          <w:sz w:val="24"/>
          <w:szCs w:val="24"/>
          <w:lang w:val="mn-MN"/>
        </w:rPr>
        <w:t xml:space="preserve"> -Баярлалаа. Хуулиуд Улсын Их Хуралд өргөн баригдсан л даа. Тийм учраас хуулиудыг хэлэлцэх үед бол илүү энэ хуулиудынхаа талаар хэлэлцүүлгийн хэв журмынхаа дагуу лавлагаа асуулт хариултууд явагдах байх гэж бодож байгаа юм. Би зүгээр нэг зүйлийг тодруулж санаа оноогоо хэлье гэж бодсон юм. Тэр бол төрийн нэг чухал чанар бол ял оноож чаддаг гэхдээ бас уучилж чаддаг байх явдал нь өөрөө хамгийн чухал төрийн нэг зарчим мөн байх гэж боддог юм. Татварын харилцаан дээр татварын харилцаан дээр төрч өөрөө буруутай байх харилцаанууд бий. Ялангуяа одоо татварын ачаалал хэтэрхий их байх. Татварын процесс хэтэрхий хүндрэлтэй байх. Мөн татвар төлөлтийн тооцооллын алдаа болон тооцооллын нягтлан бодох бүртгэлийн нарийвчилсан үйл ажиллагааг аж ахуйн нэгжүүддээ сургаж эзэмшүүлэх болон энэ чиглэлд боловсон хүчнийг бэлдэх, төрөөс бизнес эрхлэгчдэд арга зүйн болон нягтлан бодох бүртгэлийн мөн татварын тооцооны зөвлөмж зөвлөгөөнүүдийг өгөөгүйгээс, мэдэхгүйгээсээ болон мөн энэ татварын харилцаан дээр нарийвчилсан журмуудын зарим туссанаас зарим зүйлийг бол тойрч гарах боломжуудыг бий болгосон учраас гэх мэтчилэн. </w:t>
      </w:r>
    </w:p>
    <w:p>
      <w:pPr>
        <w:pStyle w:val="style41"/>
        <w:spacing w:line="100" w:lineRule="atLeast"/>
        <w:jc w:val="both"/>
      </w:pPr>
      <w:r>
        <w:rPr>
          <w:rFonts w:cs="Arial"/>
          <w:b w:val="false"/>
          <w:bCs w:val="false"/>
          <w:i w:val="false"/>
          <w:iCs w:val="false"/>
          <w:color w:val="000000"/>
          <w:sz w:val="24"/>
          <w:szCs w:val="24"/>
          <w:lang w:val="mn-MN"/>
        </w:rPr>
        <w:tab/>
        <w:t xml:space="preserve">Өөрөөр хэлэх юм бол төр өөрөө иймэрхүү нөхцөл байдлыг үүсгэснээс болж бас татварын харилцаан дээр бол алдаж оносон иргэд аж ахуйн нэгжүүд бол байдаг байх. Энэ хоёр харилцааг нэгтгээд үзэхээр зэрэг бол зайлшгүй бас нэг ийм эдийн засгийнх нь нээлттэй ил тод байдлыг хангах чиглэлээр мөн үүнтэй холбогдуулаад татварын өршөөлийн тухай асуудлыг ярих ийм нэг цаг хугацаа болсон байна гэж үзсэн байх. Яагаад вэ гэвэл бид нар гурван арвын зарчимд шилжих тэр явцтайгаа нийлж татварын харилцаан дээр татварын нэг удаагийн өршөөлийг үзүүлж энэ бол үнэхээр бас эдийн засагт нэлээд чухал алхам болсон гэж түрүүн Эрдэнэбат сайд ч хэллээ. Одоо бол бид нар энэ удаадаа бол нэг талаас нь бол эдийн засгийн хүндрэл бэрхшээлтэй байна. Энэ хүндрэл бэрхшээл гэдгийг бол бид нар зөвхөн төсөв дээр ойлгож болохгүй. Энэ хүндрэлийн хамгийн хүнд хэсэг өнөөдөр чадан ядан үйл ажиллагаа явуулж байгаа аж ахуйн нэгжүүд үүрч байгаа шүү дээ. </w:t>
      </w:r>
    </w:p>
    <w:p>
      <w:pPr>
        <w:pStyle w:val="style41"/>
        <w:spacing w:line="100" w:lineRule="atLeast"/>
        <w:jc w:val="both"/>
      </w:pPr>
      <w:r>
        <w:rPr>
          <w:rFonts w:cs="Arial"/>
          <w:b w:val="false"/>
          <w:bCs w:val="false"/>
          <w:i w:val="false"/>
          <w:iCs w:val="false"/>
          <w:color w:val="000000"/>
          <w:sz w:val="24"/>
          <w:szCs w:val="24"/>
          <w:lang w:val="mn-MN"/>
        </w:rPr>
        <w:tab/>
        <w:t xml:space="preserve">Тэгвэл энэ аж ахуйн нэгжүүдэд тодорхой цаашаа өөрөө өөр дээрээ сэрвийж босох боломжийг олгох тухай харилцаа бол Улсын Их Хурлын анхааралд байх ёстой. Би тэгээд Эрдэнэбат сайдаас энэ Ил тод байдлын хууль, Өршөөлийн хууль бол энэ эдийн засгийн хүндрэл бэрхшээл өөрийн нуруун дээр ачаа үүрч байгаа аж ахуйн нэгжүүдэд татварын эдийн засгийн нээлттэй ил тод байдал, </w:t>
      </w:r>
      <w:r>
        <w:rPr>
          <w:rFonts w:cs="Arial"/>
          <w:b w:val="false"/>
          <w:bCs w:val="false"/>
          <w:i w:val="false"/>
          <w:iCs w:val="false"/>
          <w:color w:val="000000"/>
          <w:sz w:val="24"/>
          <w:szCs w:val="24"/>
          <w:lang w:val="mn-MN"/>
        </w:rPr>
        <w:t>Т</w:t>
      </w:r>
      <w:r>
        <w:rPr>
          <w:rFonts w:cs="Arial"/>
          <w:b w:val="false"/>
          <w:bCs w:val="false"/>
          <w:i w:val="false"/>
          <w:iCs w:val="false"/>
          <w:color w:val="000000"/>
          <w:sz w:val="24"/>
          <w:szCs w:val="24"/>
          <w:lang w:val="mn-MN"/>
        </w:rPr>
        <w:t>атварын өршөөлийн хуулийг үзүүлснээр таны таамаглаж байгаагаар бол бас тэдэнд ачааллыг нь хэдэн хувиар хөнгөлж мөн цаашдаа үйл ажиллагаа явуулах боломжгүй болж болзошгүй байгаа хэчнээн аж ахуйн нэгж …/минут дуусав/.</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-Болохгүй. Гурван минутыг би тултал нь нь өгсөн байгаа. </w:t>
        <w:tab/>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Ж.Эрдэнэбат: -</w:t>
      </w:r>
      <w:r>
        <w:rPr>
          <w:rFonts w:cs="Arial"/>
          <w:b w:val="false"/>
          <w:bCs w:val="false"/>
          <w:i w:val="false"/>
          <w:iCs w:val="false"/>
          <w:color w:val="000000"/>
          <w:sz w:val="24"/>
          <w:szCs w:val="24"/>
          <w:lang w:val="mn-MN"/>
        </w:rPr>
        <w:t xml:space="preserve">Сангийн сайд хариулъя. Энэ өмнөх онуудын хувьд бол нийтдээ нэг татварын чиглэлээр асуулт асуулаа гэж ойлгож байна тийм үү. Тийм учраас нөхөн татварын орлогын хэмжээгээр жишээ нь одоо өмнөх онуудын хувьд нийтдээ 8231 аж ахуйн нэгж байгууллагуудыг шалгасан байдаг юм билээ. Энэ дээр нэг 46 тэрбум төгрөгийн өр үүссэн. Татварын хүү, торгууль, алданги дээр нэг алданги ногдуулсан нэг 9338 аж ахуйн нэгж энэ дээр бол нэг 45.9 тэрбум төгрөг. Нийтдээ нэг 92.7 тэрбум. Тайлант оны хувьд бол татвар төлөгчид одоо энэ оны хувьд бол нэг 469-ийг шалгасан байгаа. Энэ дээр бол татварын өр 1.3, мөн хүү торгууль, алданги ногдуулсан дүн нь бол 787 аж ахуйн нэгж дээр бас нэг тэрбум төгрөг нийтдээ нэг 2.3 тэрбум төгрөгийг жишээ нь ногдуулсан байдаг. Тэгээд эдгээр дүнгүүд маань ер нь бол энэ хуулиар хамгийн гол одоо зүйл заалт энэ хуулийн утга агуулга нь юу вэ гэхээр үндсэндээ бол нэгэнт ногдуулсан байгаа тайлангаараа одоо татварын тайлангаа ногдуулсан байгаа татварын хувьд бол хөнгөлөлт, чөлөөлөлт эдлэхгүй, зөвхөн энэ татварууд дээр байдаг юм уу, аль эсвэл болгоомжгүй санамсаргүй үйл ажиллагаанаасаа шалтгаалаад татвар ногдох орлогоо буруу тодорхойлсноос үүдэлтэйгээр татварын нөхөн төлбөр үүссэн байгаа тохиолдлуудыг бол чөлөөлөхөөр заасан байгаа. </w:t>
      </w:r>
    </w:p>
    <w:p>
      <w:pPr>
        <w:pStyle w:val="style41"/>
        <w:spacing w:line="100" w:lineRule="atLeast"/>
        <w:jc w:val="both"/>
      </w:pPr>
      <w:r>
        <w:rPr>
          <w:rFonts w:cs="Arial"/>
          <w:b w:val="false"/>
          <w:bCs w:val="false"/>
          <w:i w:val="false"/>
          <w:iCs w:val="false"/>
          <w:color w:val="000000"/>
          <w:sz w:val="24"/>
          <w:szCs w:val="24"/>
          <w:lang w:val="mn-MN"/>
        </w:rPr>
        <w:tab/>
        <w:t>Энэ хуулийн хувьд бол мэдээж одоо өмнөх онуудад бол тодорхой хэмжээнд эдийн засагт тодорхой хэмжээний өсөлт гарсан учраас тэнд татвараар авч байгаа орлого, нийгмийн даатгалын шимтгэлээр төлж байгаа төлбөрийн хувьд бол нэмэгдсэн байж байгаа. Би түрүүн бас хувь хэмжээг нь хэлсэн. Тэгэхээр энэ удаад бол олон улсын санхүүгийн байгууллагууд бусад байгууллагуудын гаргаад байгаа энэ дүгнэлтийн хүрээнд бол дахиад энэ тодорхой хэмжээнд нуугдмал ийм эх үүсвэрүүд бол байгаад байна Монгол Улсад. Тийм учраас энийгээ ил гаргах ёстой гэдэг ийм л зарчмыг бол баримталсан байж байгаа. Тэгэхээр би бол яах вэ бусад санхүүгийн байгууллагуудын хувьд бол 30-35 хувь гэж үзээд байгаа. Тэгэхээр эдийн засагт бас тодорхой хэмжээний 30-35 -д тултлаа биш юм гэхэд ямар ч байсан нэг 25 орчим хувийн эдийн засгийн тодорхой хэмжээний урсгал бий болох байх гэсэн.</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-Хүрэлбаатар гишүүн. </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Ч.Хүрэлбаатар:</w:t>
      </w:r>
      <w:r>
        <w:rPr>
          <w:rFonts w:cs="Arial"/>
          <w:b w:val="false"/>
          <w:bCs w:val="false"/>
          <w:i w:val="false"/>
          <w:iCs w:val="false"/>
          <w:color w:val="000000"/>
          <w:sz w:val="24"/>
          <w:szCs w:val="24"/>
          <w:lang w:val="mn-MN"/>
        </w:rPr>
        <w:t xml:space="preserve"> -Энд бидэнд бол Сангийн сайдаас өгсөн хариулт байна л даа. Үүнээс үзэхээр 2013, 2014 гэсэн хоёрхон онд нийтдээ 17 их наяд төгрөгийн зөрчил илрүүлж 450 тэрбум төгрөгийн торгууль нөхөн төлбөрт хийлгүүлсэн байна. Үүнд нийтдээ 26 мянга, за 27 мянган аж ахуйн нэгж хамрагдсан байж байгаа. Тэгэхээр та бүгд бодоод үз дээ. Хоёрхон жилд дотоодын нийт бүтээгдэхүүнтэйгээ бараг тэнцүү хэмжээний зөрчил илрүүлээд 451 тэрбум төгрөгийн торгууль, нөхөн төлбөр бол хийлгүүлсэн. Ил гаргах юм үлдсэн юм уу ер нь. Энэ татварынхныг хувийн аж ахуйн нэгжүүдийг чинь үндсэндээ дарамтлаад дуусаж байна шүү дээ. Монгол Улсад үйл ажиллагаагаа явуулж байгаа татвар явуулж байгаа аж ахуйн нэгж 24 мянга байгаа гэж хэлсэн. Үүнээс 11260 аж ахуйн нэгжид хууль хүчний байгууллагад шалгагдсан байгаа шүү дээ. </w:t>
      </w:r>
    </w:p>
    <w:p>
      <w:pPr>
        <w:pStyle w:val="style41"/>
        <w:spacing w:line="100" w:lineRule="atLeast"/>
        <w:jc w:val="both"/>
      </w:pPr>
      <w:r>
        <w:rPr>
          <w:rFonts w:cs="Arial"/>
          <w:b w:val="false"/>
          <w:bCs w:val="false"/>
          <w:i w:val="false"/>
          <w:iCs w:val="false"/>
          <w:color w:val="000000"/>
          <w:sz w:val="24"/>
          <w:szCs w:val="24"/>
          <w:lang w:val="mn-MN"/>
        </w:rPr>
        <w:tab/>
        <w:t>Аль хэдийн одоо яадаг болсон гэхээр аж ахуйн нэгжүүд дээр түрүүн прокурор ярьсан байхаа. Энд нэг хүн яриад байсан. Аж  ахуйн нэгжид үүссэн хэрэг нь бага гэж байгаа юм. Үнэн юм уу, уг нь татвартай холбоотой асуудлуудыг татварын байгууллага нь шалгаад тэгээд зөрчил гэдгийг нь тодруулж тэр цагдаадаа шилжүүлдэг юм байгаа биз. Одоо юу болсон бэ гэж. Цагдаа нөгөө аж ахуйн нэгжүүдийн чинь татварын зөрчлийг нь бүтэн шалгаад энэ компанид та нар хэдэн төгрөгийн худалдан авалт хийсэн бэ гэдэг баримт цуглуулаад явж байна шүү дээ. Яагаад гэвэл цагдаа нарт энэ ашигтай байхгүй юу.</w:t>
      </w:r>
    </w:p>
    <w:p>
      <w:pPr>
        <w:pStyle w:val="style41"/>
        <w:spacing w:line="100" w:lineRule="atLeast"/>
        <w:jc w:val="both"/>
      </w:pPr>
      <w:r>
        <w:rPr>
          <w:rFonts w:cs="Arial"/>
          <w:b w:val="false"/>
          <w:bCs w:val="false"/>
          <w:i w:val="false"/>
          <w:iCs w:val="false"/>
          <w:color w:val="000000"/>
          <w:sz w:val="24"/>
          <w:szCs w:val="24"/>
          <w:lang w:val="mn-MN"/>
        </w:rPr>
        <w:tab/>
        <w:t xml:space="preserve">Би энэ дээр тэр Увс аймгийн цагдаагийн дарга Базаррагчаа билүү өдөр бүр Ардчилсан намын байран дотор сууж байдаг нэг нөхөр байгаа юм. Сонгууль болохоор тэнд суучихсан байдаг. Улс төрийн зорилгоор асуудалд ханддаг. Аж ахуйн нэгжүүд бүгд ихэнх нь айдастай байна шүү дээ. Татвар бий шүү дээ. Татвар дээр нь бүр цагдаа нар орчихсон. Прокурор дээр яадаг вэ гэхээр Эрүүгийн хэрэг үүсгэсэн нь очиж байгаа байхгүй юу. Үүсэх шатан дээр нь тэр хүмүүс очоод үхтэл нь дарамтлаад явж байгаа. Одоо юу вэ гэхээр хүмүүс чинь 16 оны сонгуулийг хүлээж байгаа. Юу вэ гэхээр тайван амгалан бизнес эрхлэх орчинг бүрдүүлээд өгөөч гэдэг ийм бодолтой. Өөр юм олдохгүй байгаа юм уу яагаад байгаа юм бэ. Хийх ажил нь багадаад байгаа юм уу. Ерөөсөө ингээд аж ахуйн нэгж уруу дайрдаг зан хавтгай болсон. 11260 аж ахуйн нэгжийг хууль хүчний байгууллага шалгана гэдэг бол энэ бол Монгол Улсаас хөрөнгө оруулалтыг үргээж байгаа юм. Хөрөнгө оруулалт нь орж ирэхгүй болохоор зээл л нэмэгдэж байгаа юм. Ийм учраас энэ дээр тодорхой асуулт байна. </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-Сангийн сайд. Хууль зүйн дэд сайд хариулаарай. Тэр цагдаагийн дарга нь очоод компаниудыг дарамтлаад байна гэж тодорхой мэдээлэл өглөө шүү. </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Ж.Эрдэнбат:</w:t>
      </w:r>
      <w:r>
        <w:rPr>
          <w:rFonts w:cs="Arial"/>
          <w:b w:val="false"/>
          <w:bCs w:val="false"/>
          <w:i w:val="false"/>
          <w:iCs w:val="false"/>
          <w:color w:val="000000"/>
          <w:sz w:val="24"/>
          <w:szCs w:val="24"/>
          <w:lang w:val="mn-MN"/>
        </w:rPr>
        <w:t xml:space="preserve"> -Тэгэхээр ер нь бол зүгээр татварын хяналт шалгалтын хувьд бол бас график төлөвлөгөөт шалгалт гээд аж ахуйн нэгжүүд дээр ордог. Дээр нь бас хуулинд бол тодорхой шаардлагын улмаас хяналт, шалгалт хийж болно гэсэн бас заалт байсан. Тэгэхээр сая одоо өргөн барьж Их Хурал дээр хэлэлцэж байгаа Татварын ерөнхий хуулинд оруулах өөрчлөлтийн хүрээнд бол татварын хяналтын шалгалтыг бол урьдчилж одоо заавал аж ахуйн нэгждээ мэдэгдэж байж 10-аас доошгүй хоногийн өмнө мэдэгдэж байж очиж шалгалт хийнэ гэдэг ийм зарчмыг бол оруулж ирж байгаа. Тэгэхээр энэ маань бас нэг талдаа бизнес эрхлэгчдийн хувьд ч гэсэн бас татварын хяналт шалгалт гэдэг бол заавал одоо хянаж шалгаж, торгож алданги ногдуулж байх ёстой зүйл биш. Энэ бол бас бизнес эрхлэгчдээ тодорхой хэмжээнд татварын эрх зүйн орчин хуулийг одоо таниулах сурталчлах ийм үйл ажиллагааг хийж байх ёстой. Энэ чиглэл рүүгээ бол Татварын ерөнхий газар бол ажиллаж байгаа. Одоо ажиллуулахаар бол тодорхой хэмжээнд Татварын ерөнхий газрын дарга бол бүтэц орон тооны хувьд бол бүтэц орон тооны хувьд бол өөрчлөлтийг хийгээд ингээд явж байгаа. </w:t>
      </w:r>
    </w:p>
    <w:p>
      <w:pPr>
        <w:pStyle w:val="style41"/>
        <w:spacing w:line="100" w:lineRule="atLeast"/>
        <w:jc w:val="both"/>
      </w:pPr>
      <w:r>
        <w:rPr>
          <w:rFonts w:cs="Arial"/>
          <w:b w:val="false"/>
          <w:bCs w:val="false"/>
          <w:i w:val="false"/>
          <w:iCs w:val="false"/>
          <w:color w:val="000000"/>
          <w:sz w:val="24"/>
          <w:szCs w:val="24"/>
          <w:lang w:val="mn-MN"/>
        </w:rPr>
        <w:tab/>
        <w:t xml:space="preserve">Ер нь бол зүгээр 2013 оны хувьд бол нийдээ нэг 13.6 мянган аж ахуйн нэгж дээр татварын хяналт шалгалтыг бол явуулсан байдаг. 2014 онд бол 10.1 мянган аж ахуйн нэгж дээр явуулсан. Илрүүлж байгаа зөрчлийн хувьд бол үнэхээр одоо их наядаар тооцогдох хэмжээний ийм зөрчлүүд бол илэрдэг. Тэгэхдээ тэрэн дээр бол тавигдаж байгаа хүү торгууль болоод нөхөн татварын хувьд бол бас жишээ нь одоо 2013 онд гэхэд 3.1 их наядын зөрчил илэрсэн. Энэ дээр бол нийтдээ нэг 206.9 тэрбум төгрөгийн татвар торгууль хүү, алдангийг бол ногдуулсан байдаг. 2014 оны хувьд бол 10 мянган аж ахуйн нэгж дээрээс бол нэг 13 их наяд төгрөгийн одоо зөрчил илрүүлсэн. Энэ зөрчил дээр бол нэг нийтдээ нэг 445.9 тэрбум төгрөгийн одоо татвар, хүү, торгууль алдангийг бол ногдуулсан байдаг. Нийтдээ одоо энэ 2014 оны жишээ нь илрүүлсэн энэ дүнгээс бол 159 тэрбум төгрөг нь бол хариуцлагын хэлбэрээр ногдуулсан ийм дүн. Торгууль алданги, хүүгийн нийлбэр нь бол 159 тэрбум. Үндсэндээ бол 445-159 гэхээр нэг 290 орчим тэрбум төгрөгийн бол татварын нөхөн төлөлтийг хяналт шалгалт хийсэн байгууллагууд дээрээ бол тавьсан байгаа юм. </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-Хууль зүйн дэд сайд. Аймгийн цагдаагийн дарга нь компаниудаар очоод татвараа төл, төлөхгүй бол гээд дарамтлаад байдаг юм уу. Харин тийм. Цагдаагийн дарга нь гэж өөрөө бүр тодорхой нэр заасан шүү дээ. Тэр хүний чиглүүлснээр явж байгаа гэж байна. Тэр цагдаагийн дарга одоо Хүрэлбаатар гишүүнтэй заргалдаж болох нь байна шүү дээ. Хэн гэдэг компанийг хэзээ очиж, яаж дарамталсан гээд. Дэд сайд хариул. Тэгж болдог юм уу, тийм үйл явдал болдог юм уу, энэ амьдрал дээр. </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Ц.Уугангэрэл:</w:t>
      </w:r>
      <w:r>
        <w:rPr>
          <w:rFonts w:cs="Arial"/>
          <w:b w:val="false"/>
          <w:bCs w:val="false"/>
          <w:i w:val="false"/>
          <w:iCs w:val="false"/>
          <w:color w:val="000000"/>
          <w:sz w:val="24"/>
          <w:szCs w:val="24"/>
          <w:lang w:val="mn-MN"/>
        </w:rPr>
        <w:t xml:space="preserve"> -Уг нь Эрүүгийн хуульд заасан гэмт хэргийг илрүүлэх нь хууль сахиулах байгууллагуудын үүрэг мөн. Тэр тусмаа эдийн засгийн эсрэг гэмт хэрэг, нэгэнт Эрүүгийн хууль дээр байгаа гэмт хэрэг илрүүлэх нь бол үүрэг мөн. Гэхдээ энийг илрүүлж байна гэж одоо бизнес эрхлэгчид бусад хүмүүсийг дарамтлах тэрүүгээрээ айлгаж сүрдүүлж өөр ашиг хонжоо олох нь бол хуулиар хориотой. Ялангуяа тэгээд удирдаж байгаа албан тушаалтан өөрөө энэ зорилгоор доод албан тушаалтнууддаа үүрэг өгөөд ингэдэг юм бол үүнтэй бол одоо хууль зүйн яам, цагдаагийн байгууллагын удирдлага бол хатуу тэмцэл явуулах ёстой. Бид бас тодорхой тэр чиглэл уруу бас ажиллах үүргийг цагдаа болон бусад хяналт тавьдаг байгууллагууддаа хамтарч ярьж өгье. Үнэхээр тийм юм байна уу гэдгийг бас шалгуулъя. </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-Компанийг татвараа төл гэдгийг чинь татварын байцаагчид хэлэх ёстой болохоос биш цагдаа очоод чи татвараа төл, төлөхгүй бол тэгнэ шүү, ингэнэ шүү гэдэггүй юм байгаа биз дээ. Хамгийн энгийн хар ухаанаар бодоход. </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Ц.Уугангэрэл:</w:t>
      </w:r>
      <w:r>
        <w:rPr>
          <w:rFonts w:cs="Arial"/>
          <w:b w:val="false"/>
          <w:bCs w:val="false"/>
          <w:i w:val="false"/>
          <w:iCs w:val="false"/>
          <w:color w:val="000000"/>
          <w:sz w:val="24"/>
          <w:szCs w:val="24"/>
          <w:lang w:val="mn-MN"/>
        </w:rPr>
        <w:t xml:space="preserve"> -Уг нь бизнес эрхлэгч өөдөөс нь чи хэн бэ гэх байлгүй дээ. Татварын байцаагч юм уу л гэмээр юм. </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-Яг наад тодорхой кейс дээрээ хариулт өгөөрэй. Хүрэлбаатар гишүүн Базаррагчаа хоёрын хэн нэг нь зөв болно шүү дээ. </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Ц.Уугангэрэл:</w:t>
      </w:r>
      <w:r>
        <w:rPr>
          <w:rFonts w:cs="Arial"/>
          <w:b w:val="false"/>
          <w:bCs w:val="false"/>
          <w:i w:val="false"/>
          <w:iCs w:val="false"/>
          <w:color w:val="000000"/>
          <w:sz w:val="24"/>
          <w:szCs w:val="24"/>
          <w:lang w:val="mn-MN"/>
        </w:rPr>
        <w:t xml:space="preserve"> -Ойлголоо. </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-Ганхуяг гишүүн.</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Д.Ганхуяг:</w:t>
      </w:r>
      <w:r>
        <w:rPr>
          <w:rFonts w:cs="Arial"/>
          <w:b w:val="false"/>
          <w:bCs w:val="false"/>
          <w:i w:val="false"/>
          <w:iCs w:val="false"/>
          <w:color w:val="000000"/>
          <w:sz w:val="24"/>
          <w:szCs w:val="24"/>
          <w:lang w:val="mn-MN"/>
        </w:rPr>
        <w:t xml:space="preserve"> -Баярлалаа. Гурван асуулт асууя. Ер нь миний үзсэнээр судалгаанаас гарч байхад энэ эдийн засгийн ил тод байдлын хууль гол нь аж ахуйн нэгжүүдийн татвар төлөлттэй холбоотой өршөөл үзүүлэх ийм хууль. Нөгөөдөх нь Эдийн засгийн өршөөлийн хууль. Энийг бид нар их удаан хэлэлцэж байгаа юм. Удаан хэлэлцэж байгаагаас болоод гарах сөрөг үр дүн нь нэмэгдээд байх шиг байна л даа. Энэ дээр бид анхаармаар байгаа юм гэдгийг нэгдүгээрт хэлэх гэсэн юм. </w:t>
      </w:r>
    </w:p>
    <w:p>
      <w:pPr>
        <w:pStyle w:val="style41"/>
        <w:spacing w:line="100" w:lineRule="atLeast"/>
        <w:jc w:val="both"/>
      </w:pPr>
      <w:r>
        <w:rPr>
          <w:rFonts w:cs="Arial"/>
          <w:b w:val="false"/>
          <w:bCs w:val="false"/>
          <w:i w:val="false"/>
          <w:iCs w:val="false"/>
          <w:color w:val="000000"/>
          <w:sz w:val="24"/>
          <w:szCs w:val="24"/>
          <w:lang w:val="mn-MN"/>
        </w:rPr>
        <w:tab/>
        <w:t xml:space="preserve">Хоёрдугаарт нь Монгол Улс бол хувийн хэвшилд суурилсан зах зээлийн эдийн засагтай орон. Хувийн хэвшлийнхэн маань жижиг том гэлтгүй. Монгол Улсын дотоодын нийт бүтээгдэхүүний бараг 80 хувийг үйлдвэрлэж байх шиг байна л даа. Тэгээд эдийн засаг хүндэвтэр байгаа нь үнэн. Тийм учраас энэ хоёр хуулийг яаралтай гаргачих ийм шаардлагатай байгаа юм. Үүнтэй холбоотой Улсын Их Хурлын гишүүд асуулт асуусан юм байна. Тэгээд Засгийн газраас асууя. Хууль зүйн яам нь хариулах юм уу, Сангийн яам нь хариулах юм уу. Эдийн засгийн ил тод байдлын хууль, Эдийн засгийн өршөөлийн тухай хуулийг цуг гаргах шаардлагатай юм биш үү. Нэг нь бол аж ахуйн нэгжийн төлөх ёстой татвартай холбоотой. Нөгөөдөх нь эдийн засгийн өршөөлийн хуулийн  тэр Эрүүгийн хуулийн заалтууд нь бол тухайн иргэнтэй холбоотой, өөрөөр хэлбэл захиралтай холбоотой ч юм уу. Эсвэл ерөнхий нягтлантай нь холбоотой ч юм уу. Өөрөөр хэлбэл дахиад эдийн засгийн ил тод байдлаар татварын өршөөл  үзүүлчхээд дахиад эргээгээд шалгаад унаж магадгүй нэг ийм асуудал харагдаад байна л даа. Энэ дээр Засгийн газрын байр суурь ямар байгаа юм бэ гэж. </w:t>
      </w:r>
    </w:p>
    <w:p>
      <w:pPr>
        <w:pStyle w:val="style41"/>
        <w:spacing w:line="100" w:lineRule="atLeast"/>
        <w:jc w:val="both"/>
      </w:pPr>
      <w:r>
        <w:rPr>
          <w:rFonts w:cs="Arial"/>
          <w:b w:val="false"/>
          <w:bCs w:val="false"/>
          <w:i w:val="false"/>
          <w:iCs w:val="false"/>
          <w:color w:val="000000"/>
          <w:sz w:val="24"/>
          <w:szCs w:val="24"/>
          <w:lang w:val="mn-MN"/>
        </w:rPr>
        <w:tab/>
        <w:t xml:space="preserve">Хоёрдугаарт нь Татварын ерөнхий газар, прокурор, цагдаа нийлээд тэр нэг 11260 аж ахуйн нэгж 3600 аж ахуйн нэгж гээд сая прокурор хэлчих шиг боллоо. Үүнийхээ учрыг олоод нэг ойлгомжтойгоор тоо нэгтгээд нэг бидэнд нэг мэдээлэл ирүүлчхээч ээ. Өөрөөр хэлбэл прокурорт бүтгэлгүйгээр аж ахуйн нэгжүүдийг шалгадаг тийм процесс байгаа юм биш үү. Би бол тэгж ойлгоод байна. Татварын Ерөнхий газар болохоор нэг өөр юм яриад. Прокурор тэр хоёрын тоо нь нийлэхгүй байна шүү дээ. Тийм учраас одоо жишээлбэл Эрүүгийн хууль янз янзын хууль энэ хууль эрх зүйн шинэчлэл явагдаж байна. Улсын Их Хуралд хуулиуд орж ирж байна. Тэгээд ийм зүйлүүд бас байж болохгүй байх энэ дээр тоог нь нэгтгээд хараад үзчихмээр байгаа юм. Статистикийг нь нэгтгээд хүрээд ирээ ч ээ. Энэ чинь нэгтгээд цөхөөд байх юм байхгүй болов уу гэж бодож байна. </w:t>
      </w:r>
    </w:p>
    <w:p>
      <w:pPr>
        <w:pStyle w:val="style41"/>
        <w:spacing w:line="100" w:lineRule="atLeast"/>
        <w:jc w:val="both"/>
      </w:pPr>
      <w:r>
        <w:rPr>
          <w:rFonts w:cs="Arial"/>
          <w:b w:val="false"/>
          <w:bCs w:val="false"/>
          <w:i w:val="false"/>
          <w:iCs w:val="false"/>
          <w:color w:val="000000"/>
          <w:sz w:val="24"/>
          <w:szCs w:val="24"/>
          <w:lang w:val="mn-MN"/>
        </w:rPr>
        <w:tab/>
        <w:t>Гурав дахь удаагаа яригдаж байна. Тоо нь нэгдэхгүй юм. Төрд чинь бас нэг нэгдсэн бодлого гэж баймаар санагдаад байх юм гэж хэлэх байна. Ийм боломж байгаа юу гэж асууя. Тэгээд... /минут дуусав/.</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-Гишүүд гурван минутын горимд нэг л дадаж өгөхгүй байх шиг байна. 5-аас гэнэт гурав уруу орчихоор 5-аар хэлсээр байгаад сурчхаж. Эрдэнэбат сайд хариулъя. Засгийн газар саяын асуудлуудыг юу гэж бодож байгаа вэ. </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Ж.Эрдэнэбат:</w:t>
      </w:r>
      <w:r>
        <w:rPr>
          <w:rFonts w:cs="Arial"/>
          <w:b w:val="false"/>
          <w:bCs w:val="false"/>
          <w:i w:val="false"/>
          <w:iCs w:val="false"/>
          <w:color w:val="000000"/>
          <w:sz w:val="24"/>
          <w:szCs w:val="24"/>
          <w:lang w:val="mn-MN"/>
        </w:rPr>
        <w:t xml:space="preserve"> -Ер нь бол энэ одоо энэ хууль Их Хуралд өргөн баригдсанаасаа хойш нэлээд их удлаа л даа. Энэ удаж байгаатай холбогдуулаад бас нийгэмд иргэд аж ахуйн нэгж бизнес эрхлэгчдийн дунд нэлээдгүй том хэмжээний хүлээлт үүсчихсэн байгаа юм. Цаашдаа энэ хуулийг Их Хурал бүр эцэслээд шийдчих хэрэгтэй. Нэг бол энэ хоёр хуулийг батлаад явуулъя. Нэг бол энэ хуулийг огт хэлэлцэхгүй гээд. Тэгэхгүй болохоо энэ маань эргээд өөрөө төсвийн орлогод ч гэсэн сөрөөг нөлөөллийг бий болгоод байгаа байхгүй юу. Тийм учраас энэ дээр бол бас яаралтай одоо шийдлийг бол хурдан гаргах л хэрэгтэй гэсэн ийм бодолтой байгаа. Засгийн газрын байр суурь ч гэсэн үндсэндээ бол ийм байр суурьтай байгаа. Хуулийн хамрагдах хүрээний хувьд бол хувь хүн хуулийн этгээд бүгдээрээ хамрагдана. Тэр өршөөлд бол мөн одоо захирал компанийн удирдлагууд ч гэсэн бол бүгд өршөөлд бол хамрагдахаар байгаа. </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-Гарамгайбаатар гишүүн.</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Б.Гарамгайбаатар:</w:t>
      </w:r>
      <w:r>
        <w:rPr>
          <w:rFonts w:cs="Arial"/>
          <w:b w:val="false"/>
          <w:bCs w:val="false"/>
          <w:i w:val="false"/>
          <w:iCs w:val="false"/>
          <w:color w:val="000000"/>
          <w:sz w:val="24"/>
          <w:szCs w:val="24"/>
          <w:lang w:val="mn-MN"/>
        </w:rPr>
        <w:t xml:space="preserve"> -Баярлалаа. Тэгээд энэ хоёр хууль бол үнэхээр чухал хууль. Энийг бол одоо бүгд мэдэх ёстой гэж ингэж бодоод байгаа юм. Нөгөө муу хэлээд байгаа аж ахуйн нэгжүүд чинь үнэхээр дэм болох хууль байгаа юм. Тэгээд сая тэр Ариунсан даргын хэлж байгаа 11260 гэж байгаа бол арай өөр тайлбар байгаад байгаа шүү дээ. Татварын ерөнхий газар бол нэг 4-5 мянга орчмыг, Цагдаагийн ерөнхий газар бол дангаараа 5 мянга орчмыг шалгаж байгаа байхгүй юу. Ялгаа нь бол ийм байгаа шүү дээ. Тэгээд энэ яагаад ингэж зөрөөд байгааг бас би гайхаад байна л даа. </w:t>
      </w:r>
    </w:p>
    <w:p>
      <w:pPr>
        <w:pStyle w:val="style41"/>
        <w:spacing w:line="100" w:lineRule="atLeast"/>
        <w:jc w:val="both"/>
      </w:pPr>
      <w:r>
        <w:rPr>
          <w:rFonts w:cs="Arial"/>
          <w:b w:val="false"/>
          <w:bCs w:val="false"/>
          <w:i w:val="false"/>
          <w:iCs w:val="false"/>
          <w:color w:val="000000"/>
          <w:sz w:val="24"/>
          <w:szCs w:val="24"/>
          <w:lang w:val="mn-MN"/>
        </w:rPr>
        <w:tab/>
        <w:t xml:space="preserve">Хоёрдугаарт энэ Эдийн засгийн өршөөлийн хууль нь илүү чухал байхгүй юу. Ил тодын хууль бол бас харьцангуй ойлголт. Эдийн засгийн өршөөл гэдэг нэрэндээ байна уу юундаа байна гишүүдийн ойлголцол янз бүр байгаад байгаа юм. Энэ бол үндсэндээ одоо хүндэрчхээд байгаа эдийн засагт татвар төлж чадахгүй байгаа аж ахуйн нэгжүүдтэй л холбоотой шүү дээ. Татвараар шалгагдсан хүү торгуульд орсон, банкны зээлийн торгууль, бүх энэ асуудлууд ороод бас гомдол янз бүрийн асуудлаар Цагдаагийн ерөнхий газар цагдаа дээр очоод шалгагдаж байгаа энэ л аж ахуйн нэгжүүдтэй холбоотой асуудал байгаа байхгүй юу. Тэгээд энэ асуудлыг нэг удаа төр өршөөл үзүүлчих юм бол энэ татвар төлөгч аж ахуйн нэгжүүд дээр маш их хөнгөлөлт гарна. </w:t>
      </w:r>
    </w:p>
    <w:p>
      <w:pPr>
        <w:pStyle w:val="style41"/>
        <w:spacing w:line="100" w:lineRule="atLeast"/>
        <w:jc w:val="both"/>
      </w:pPr>
      <w:r>
        <w:rPr>
          <w:rFonts w:cs="Arial"/>
          <w:b w:val="false"/>
          <w:bCs w:val="false"/>
          <w:i w:val="false"/>
          <w:iCs w:val="false"/>
          <w:color w:val="000000"/>
          <w:sz w:val="24"/>
          <w:szCs w:val="24"/>
          <w:lang w:val="mn-MN"/>
        </w:rPr>
        <w:tab/>
        <w:t xml:space="preserve">Хоёрдугаарт цагдаагийн байгууллагын ажилд ч гэсэн ихээхэн дэмжлэг болох байхгүй юу. Тэгээд энэ л асуудлыг бид нар шийдэх гээд байгаа болохоос биш эдийн засгаар одоо цагдаа дээр бүр шүүгдээд явчихсан, нөгөө шоронд сууж байгаа улсуудын асуудал бол энэ дээр байхгүй шүү дээ. Хамгийн гол нь өмнөх тохиолдолд орчихсон зайлшгүй нэг алхам хийхэд л эрүүгийн гэмт хэрэгтэн гэдэг юм уу, тэр Эрүүгийн хуулийн заалтаар нөгөө тийшээ орчих гээд байгаа улсуудыг л цэгцэлж өгөөч гэсэн ийм хүсэлт гэж ингэж ойлгоод байгаа шүү дээ. Тийм учраас энэ хоёр бол үнэхээр ач холбогдолтой. </w:t>
      </w:r>
    </w:p>
    <w:p>
      <w:pPr>
        <w:pStyle w:val="style41"/>
        <w:spacing w:line="100" w:lineRule="atLeast"/>
        <w:jc w:val="both"/>
      </w:pPr>
      <w:r>
        <w:rPr>
          <w:rFonts w:cs="Arial"/>
          <w:b w:val="false"/>
          <w:bCs w:val="false"/>
          <w:i w:val="false"/>
          <w:iCs w:val="false"/>
          <w:color w:val="000000"/>
          <w:sz w:val="24"/>
          <w:szCs w:val="24"/>
          <w:lang w:val="mn-MN"/>
        </w:rPr>
        <w:tab/>
        <w:t xml:space="preserve">Ялангуяа Бямбацогт гишүүний асуусан асуулт бол тэр шүү дээ. Яагаад вэ гэхээр одоо хүү, торгууль янз бүрийн байдалд татвар төлөх ёстой юмнуудаа төлж чадахгүйгээс болоод асуудалд орсон аж ахуйн нэгжүүдийг хамтад нь чөлөөлж өгөөч ээ л гэж хүсэж байна. Урамшуулал маягаар. Ердөө л энэ асуудал. Ингэх юм бол татварын орчин сайжрах юм гэсэн энэ асуудлыг тавиад байгаа шүү дээ. Тэрнээс биш татварын аж ахуйн нэгжүүдийг жижиг том гээд янз бүр гээд дайрч давшлаад байх хэрэггүй л дээ. Үнэхээр гол юм бол энд л байгаа гэж харж байгаа. Энэ зөв үү. Энэ дээр татварын даргын сангийн сайд, хариулт өгөхгүй юу. </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-Сангийн сайд дараа нь Ариунсан дарга. </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Ж.Эрдэнэбат:</w:t>
      </w:r>
      <w:r>
        <w:rPr>
          <w:rFonts w:cs="Arial"/>
          <w:b w:val="false"/>
          <w:bCs w:val="false"/>
          <w:i w:val="false"/>
          <w:iCs w:val="false"/>
          <w:color w:val="000000"/>
          <w:sz w:val="24"/>
          <w:szCs w:val="24"/>
          <w:lang w:val="mn-MN"/>
        </w:rPr>
        <w:t xml:space="preserve"> -Тэгэхээр энэ хуулийн хамрах хүрээ маань өөрөө тэр татварын бизнес эрхлэгчдийн хувьд бол том жижиг гэж ангилах юм байхгүй. Бүх хуулийн этгээд хамрагдана. Дээр нь хувь хүн бас хамрагдана гэсэн ийм ийм зүйлүүд байгаа юм. Өршөөлийн хуулийн хувьд бол тодорхой хэмжээнд ямар ямар зүйл заалтаар өршөөлд хамрагдах ёстой вэ гэвэл манай Хууль зүйн яам хариулчих байх гэж бодож байна. Ер нь бол яах вэ зүгээр тэр 11 мянга гэж яригдаад байгаа тэр тооны хувьд бол үндсэндээ цагдаагийн байгууллагуудын шалгасан аж ахуйн нэгжүүдийн тоо байхгүй юу. Манай татварын байгууллагын шалгасан аж ахуйн нэгжүүдийн тоо бол энэ дээр байна л даа. 2012  онд 13 мянга, 13  онд 13 мянга, 14 онд 10 мянга гээд. Одоо бол бас Татварын ерөнхий газар дээр бол үндсэндээ энэ татварын хяналт шалгалт хийдэг байцаагч нарын тоог цөөлье гэж байгаа юм. Дээр нь энэ хяналт шалгалт хийдэг аж ахуйн нэгжүүдийнхээ тоог ч гэсэн бууруулъя гэж байгаа юм. Тэгэхдээ эргээд бид нар яах вэ гэхээр татварын хяналт, шалгалт гэдэг юм маань өөрөө тэр татварынхаа эрх зүйн орчин хуулийг сурталчлах байдлаар нэгдүгээрт явах ёстой. </w:t>
      </w:r>
    </w:p>
    <w:p>
      <w:pPr>
        <w:pStyle w:val="style41"/>
        <w:spacing w:line="100" w:lineRule="atLeast"/>
        <w:jc w:val="both"/>
      </w:pPr>
      <w:r>
        <w:rPr>
          <w:rFonts w:cs="Arial"/>
          <w:b w:val="false"/>
          <w:bCs w:val="false"/>
          <w:i w:val="false"/>
          <w:iCs w:val="false"/>
          <w:color w:val="000000"/>
          <w:sz w:val="24"/>
          <w:szCs w:val="24"/>
          <w:lang w:val="mn-MN"/>
        </w:rPr>
        <w:tab/>
        <w:t xml:space="preserve">Хоёрдугаарт бас татвар төлөхгүй болчих юм бол эргээд бас төр үйл ажиллагаа явуулна гэхэд хэцүү хүндрэлтэй нөхцөл байдал үүснэ. Тийм учраас заавал нөгөө татвараа төлдөг тэр механизмыг төлдөг тэр сэтгэлгээг бий болгох нь эхний ээлжинд хамгийн гол чухал асуудал байгаа юм. </w:t>
      </w:r>
    </w:p>
    <w:p>
      <w:pPr>
        <w:pStyle w:val="style41"/>
        <w:spacing w:line="100" w:lineRule="atLeast"/>
        <w:jc w:val="both"/>
      </w:pPr>
      <w:r>
        <w:rPr>
          <w:rFonts w:cs="Arial"/>
          <w:b w:val="false"/>
          <w:bCs w:val="false"/>
          <w:i w:val="false"/>
          <w:iCs w:val="false"/>
          <w:color w:val="000000"/>
          <w:sz w:val="24"/>
          <w:szCs w:val="24"/>
          <w:lang w:val="mn-MN"/>
        </w:rPr>
        <w:tab/>
        <w:t xml:space="preserve">Хоёрдугаарт яадаг вэ гэхээр хууль хяналтын байгууллага жишээ нь цагдаа дээр бол татварын байгууллагын хяналт, шалгалтаар тогтоогдоогүй зүйл дээр цагдаа хяналт, шалгалт ордог ийм жишиг Монгол Улсад байгаад байгаа байхгүй юу. Энийг бид нар өөрчлөх гээд Татварын ерөнхий хуулинд өөрчлөлт оруулахдаа цуг өөрчлөөд Эрүүгийн хуулинд өөрчлөлт оруулаад ингээд явъя гэсэн. Хууль зүйн яамны зүгээс эрүүгийн энэ чиглэлээр бас эрүү, иргэний чиглэлийн эрүү үүсэх энэ чиглэлийн хуулиуд дээр иж бүрэн шинэчлэл хийх гэж байгаа учраас энэ удаадаа бол энийг орхичих. Дараа нь бол хэдүүлээ ярьж байгаад энэ асуудлыг шийдэх юм гэдэг байдлаар орхисон юм байгаа юм. Түр хугацаанд тэгээд одоо энэ чиглэл дээр бол Хууль зүйн яам тодорхой тайлбар өгчих байх л даа. </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-Татварын дарга Ариунсан. </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Б.Ариунсан:</w:t>
      </w:r>
      <w:r>
        <w:rPr>
          <w:rFonts w:cs="Arial"/>
          <w:b w:val="false"/>
          <w:bCs w:val="false"/>
          <w:i w:val="false"/>
          <w:iCs w:val="false"/>
          <w:color w:val="000000"/>
          <w:sz w:val="24"/>
          <w:szCs w:val="24"/>
          <w:lang w:val="mn-MN"/>
        </w:rPr>
        <w:t xml:space="preserve"> -Тэгэхээр зэрэг манай Татварын хууль, журман дээр бас урд өмнө нэг жилийн тайлангийн жилд нийт аж ахуйн нэгжийнхээ 20 хүртэл хувьд шалгалт хийн гэсэн ийм заалт байдаг учраас нөгөөдөхөө хангахын тулд татварын байгууллага хийх талаар асар их компанийг хамруулах шаардлага гаргадаг байсан. Цөөхөн аж ахуйн нэгжийн тоотой байх үед энэ тохирч байсан. Одоо ингээд нэг 65, 70 мянган аж ахуйн нэгж гээд татвар төлөгчтэй болоод ирсэн үед нөгөө 20 хувиа барихаар зэрэг л бараг арван хэдэн мянга уруу явахаас өөр аргагүй болчхоод байгаа. Тэгэхээр бүхлээр нь хуулиа нэг өөрчлөх хэрэг л өнөөдөр тулчхаад байгаа юм. Зүгээр энэ ондоо бид нар үндсэндээ арван хэд шалгадаг байсныг эдийн засгийн байдал хүнд байна, хяналт шалгалтаа цөөлье гэдгээр 2-3 мянга уруу оруулаад ирчхэж байгаа. Цагдаагаар шалгагдаад байгаа гэсэн тэр нэг 11260 аж ахуйн нэгж гэдэг дээр бид нар бүр ялгаад цагдаагаас ирсэн 3 жилийг ялгаад, эрүүгийн дугаартайг нь энэ дээр тавиад ийм ийм эрүүгийн дугаартай НӨТ-тай холбоотой 5 мянган хэдэн зуу байна гэдэг дээр нь тусгай хавтас гаргаад цагдаагаас шалгаж байгаад энэ шалгалтын явцад эрүүгийн хэргийн явцад ийм компанийн асуудал гарч ирлээ энийг шалгаж өгөөч гэсэн ахиад хоёр өөр дүн байгаа байхгүй юу даа. </w:t>
      </w:r>
    </w:p>
    <w:p>
      <w:pPr>
        <w:pStyle w:val="style41"/>
        <w:spacing w:line="100" w:lineRule="atLeast"/>
        <w:jc w:val="both"/>
      </w:pPr>
      <w:r>
        <w:rPr>
          <w:rFonts w:cs="Arial"/>
          <w:b w:val="false"/>
          <w:bCs w:val="false"/>
          <w:i w:val="false"/>
          <w:iCs w:val="false"/>
          <w:color w:val="000000"/>
          <w:sz w:val="24"/>
          <w:szCs w:val="24"/>
          <w:lang w:val="mn-MN"/>
        </w:rPr>
        <w:tab/>
        <w:t xml:space="preserve">Нэг нь 5 мянга хэдэн зуу, нөгөө нь дахиад 4 мянга хэдэн зуу ингээд 11260 болж байгаа юм. Энэ бол бид нар ингээд өөрийнх нь бичгээр нь ингээд архиваас аваад сүүлийн нэг сар хагас л ингээд хавтаслаад аваад явж байна л даа. Тэгэхээр энэ хоёр нийлэхээр бараг хорин хэдэн мянган аж ахуй л болчхоод байгаа байхгүй юу. Гэтэл энэний чинь ард талд ганцхан юу хийж байна вэ гэвэл нөгөө хамаг хөрөнгө нь барьцаанд орчихсон ерөөсөө л хөдлөх боломжгүй болоод аж ахуйн нэгжүүд сөгдсөн байдал ажиглагдаад ард талд нь асар их хөрөнгийн татварын орлогын байдал бас ажиглагдаад байгаа юм. </w:t>
      </w:r>
    </w:p>
    <w:p>
      <w:pPr>
        <w:pStyle w:val="style41"/>
        <w:spacing w:line="100" w:lineRule="atLeast"/>
        <w:jc w:val="both"/>
      </w:pPr>
      <w:r>
        <w:rPr>
          <w:rFonts w:cs="Arial"/>
          <w:b w:val="false"/>
          <w:bCs w:val="false"/>
          <w:i w:val="false"/>
          <w:iCs w:val="false"/>
          <w:color w:val="000000"/>
          <w:sz w:val="24"/>
          <w:szCs w:val="24"/>
          <w:lang w:val="mn-MN"/>
        </w:rPr>
        <w:tab/>
        <w:t xml:space="preserve">Нөгөө нэг тэр Гарамгайбаатар гишүүн асуулаа. Аж ахуйн нэгжүүдийг ялгаж том бага жижгээр нь гэх юм уу. Энд бол тийм юм байхгүй байгаа шүү дээ. Хэн нэгэн хүнд зориулсан хэн нэгэн аж ахуйд зориулсан хууль гаргах биш өнөөдөр эдийн засгийн байдал маань ийм хүнд байдал уруу орчхоод аж ахуйн нэгжүүд маань сөхөрч байна. Хувь хүмүүс маань сөхөрч байна. Тийм учраас энэ дээр жигд аль нэг хүн уруу зориулсан биш. Нийт суурийнхаа хэмжээг л нэг нолын түвшингээс эхлүүлээд тэгээд ил тод болгоод гаргачихвал түрүүчийн ил тод татварын өршөөл хоёр цуг явахад 20 гаруй хувийн өсөлт гарч байсан. Тэр үед Монгол 24 мянгахан аж ахуйтай байсан. Өнөөдөр 75 мянган аж ахуйн нэгж гэдэг нь гурав дахин төлөлт хийгдсэн нөхцөлд тал хувь нь ингээд хямрал уруу орж байна гэдэг нь бол хүнд байгаа учраас нэг ингээд гаргачих юм бол 24 мянган аж ахуйн нэгжтэй байсан өсөлт нэг өөр. Өнөөдөр 75 мянган татвар төлөгчтэй болсон өсөлт бол шал өөр гарах байхгүй юу. Тийм учрас энэ дээр л их анхаарал төвлөрөөд байгаа юм л даа. </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-Мэндчилгээ дэвшүүлье. </w:t>
      </w:r>
    </w:p>
    <w:p>
      <w:pPr>
        <w:pStyle w:val="style41"/>
        <w:spacing w:line="100" w:lineRule="atLeast"/>
        <w:jc w:val="both"/>
      </w:pPr>
      <w:r>
        <w:rPr>
          <w:rFonts w:cs="Arial"/>
          <w:b w:val="false"/>
          <w:bCs w:val="false"/>
          <w:i w:val="false"/>
          <w:iCs w:val="false"/>
          <w:color w:val="000000"/>
          <w:sz w:val="24"/>
          <w:szCs w:val="24"/>
          <w:lang w:val="mn-MN"/>
        </w:rPr>
        <w:tab/>
        <w:t>Улсын Их Хурлын гишүүн Тэрбишдагвын урилгаар Сонгинохайрхан дүүргийн Эрүүл мэндийн байгууллагын ажилтнуудын төлөөлөл нийт 12 иргэн чуулганы танхим, Төрийн ордонтой танилцаж байна. Та бүхэнд ажлын амжилт, эрүүл, энх сайн сайхныг хүсэн ерөөе. Хууль зүйн яам хариулъя.</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Ц.Уугангэрэл:</w:t>
      </w:r>
      <w:r>
        <w:rPr>
          <w:rFonts w:cs="Arial"/>
          <w:b w:val="false"/>
          <w:bCs w:val="false"/>
          <w:i w:val="false"/>
          <w:iCs w:val="false"/>
          <w:color w:val="000000"/>
          <w:sz w:val="24"/>
          <w:szCs w:val="24"/>
          <w:lang w:val="mn-MN"/>
        </w:rPr>
        <w:t xml:space="preserve"> -Гарамгайбаатар гишүүний асуултад хариулъя. Эрүүгийн хуулийн эдийн засгийн гэмт хэрэг гэсэн бүлгийн аж ахуйн эсрэг гэмт хэрэг гэсэн дэд бүлэгт хамраагддаг нэг 7 зүйл ангийг энэ Эдийн засгийн өршөөлийн хуульдаа хамруулж байгаа. Энэ нь бол одоо 158 дугаар зүйл үнэт цаасны тухай хууль тогтоомж зөрчих, 158.1 даатгалын тухай хууль тогтоомж зөрчих, 159 дүгээр зүйл аудитын тухай хууль тогтоомж зөрчих, 161 дүгээр зүйл хориглосон үйлдвэрлэл үйлчилгээ худалдаа эрхлэх, 166 дугаар зүйл татвар төлөхөөс зайлсхийх, 168 дугаар зүйл барааны тэмдэг аж ахуйн нэгжийн нэрийг хууль бусаар ашиглах, 175 дугаар зүйл эд зүйлийг хууль бусаар хил нэвтрүүлэх гэсэн энэ аж ахуйн эсрэг гэмт хэргүүдийг энэ хуульд хамруулсан байгаа юм. Яагаад энэ Эдийн засгийн ил тод байдлыг дэмжих тухай хууль энэ Өршөөлийн тухай хуулийн хамт гаргаж байгаа юм бэ гэхээр мэдээж энэ Эдийн засгийн өршөөлийн хуулиудаар энэ тодорхой энэ Эрүүгийн хэргүүдийг хариуцлагаас чөлөөлөхөөс гадна нөгөө сайн дураараа далд байгаа орлогоо мэдүүлсэн хүмүүсийг бас эрүүгийн хариуцлагад татахгүй юм шүү гэдгийг л одоо тэр утгаараа л хамтдаа гарч байгаа гэж л ойлгож байгаа. Өргөн барьж байна гэж ойлгож байна. Хариулж дууслаа. </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-Баярсайхан гишүүн. </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Г.Баярсайхан:</w:t>
      </w:r>
      <w:r>
        <w:rPr>
          <w:rFonts w:cs="Arial"/>
          <w:b w:val="false"/>
          <w:bCs w:val="false"/>
          <w:i w:val="false"/>
          <w:iCs w:val="false"/>
          <w:color w:val="000000"/>
          <w:sz w:val="24"/>
          <w:szCs w:val="24"/>
          <w:lang w:val="mn-MN"/>
        </w:rPr>
        <w:t xml:space="preserve"> -Өдрийн мэнд. Төр төмөр нүүрээ бол гаргах нь бол зөв зүйтэй. Төрийн хууль цааз бол төмөр шиг хатуу байх ёстой. Төр төмөр нүүрээ гаргаж байгаа цагт бас нэгэн цагт энэрэх нь бол зүй ёсны хэрэг байх. Миний мэдэх Өршөөлийн хууль бол ардын хувьсгалын тэгш ойн жил бол урд нь гардаг байсан. Наадмаар тулгаж байгааг тохиолдуулж сүүлийн үед харж байхад Их Хурал бүр дээр л Өршөөлийн хууль ийм зүйл ярьдаг болж байна л даа. Тухайн нам ялдаг, тухайн ямар ч Их Хурал байсан тухайн улс төрийн хүчнүүдийн тэр бизнест оролцсон хувь хэмжээгээр тэрний нөлөөний хэмжээ ямар байна тэр хэмжээгээр л одоо энэ Өршөөлийн хуулийн лобби явагдаад байна гэж би хувьдаа харж байна. </w:t>
      </w:r>
    </w:p>
    <w:p>
      <w:pPr>
        <w:pStyle w:val="style41"/>
        <w:spacing w:line="100" w:lineRule="atLeast"/>
        <w:jc w:val="both"/>
      </w:pPr>
      <w:r>
        <w:rPr>
          <w:rFonts w:cs="Arial"/>
          <w:b w:val="false"/>
          <w:bCs w:val="false"/>
          <w:i w:val="false"/>
          <w:iCs w:val="false"/>
          <w:color w:val="000000"/>
          <w:sz w:val="24"/>
          <w:szCs w:val="24"/>
          <w:lang w:val="mn-MN"/>
        </w:rPr>
        <w:tab/>
        <w:t xml:space="preserve">Чингис бондоос хувь хүртсэн компаниудыг харж байхад ер нь ардын намын том том акул компаниуд ч явж байгаа ер нь тал талаас л том том компаниуд явж байх юм. Тэгээд сүүлийн үед эдийн засгийн хямрал гээд эргэн төлөлтийн асуудал ярихаар одоо ингээд Өршөөлийн хууль яригдаад эхэлж байна л даа. Эдийн засгийн өршөөлийн хууль. Тэгвэл Эдийн засгийн өршөөлийн хууль энэ том том компаниуд дээр яригдаж байгаа юм бол бас түрүүн бас гишүүд хэлээд байна. Аахар шаахар жижиг эдийн засгийн асуудалд орооцолдсон эрүүгийн хэрэг үүсгэчихсэн маш их олон зуун иргэд хорих ял эдлээд байж байгаа. Том жижиг гэж ялгахгүйгээр энэ асуудалд бол ижил тэгж харьцах ёстой болов уу гэж би хувьдаа бодож байна. </w:t>
      </w:r>
    </w:p>
    <w:p>
      <w:pPr>
        <w:pStyle w:val="style41"/>
        <w:spacing w:line="100" w:lineRule="atLeast"/>
        <w:jc w:val="both"/>
      </w:pPr>
      <w:r>
        <w:rPr>
          <w:rFonts w:cs="Arial"/>
          <w:b w:val="false"/>
          <w:bCs w:val="false"/>
          <w:i w:val="false"/>
          <w:iCs w:val="false"/>
          <w:color w:val="000000"/>
          <w:sz w:val="24"/>
          <w:szCs w:val="24"/>
          <w:lang w:val="mn-MN"/>
        </w:rPr>
        <w:tab/>
        <w:t xml:space="preserve">Нэг асуулт асууя. Одоо энэ Эдийн засгийн өршөөлийн хуульд хамрагдах том мөнгөний тоо хэд вэ. Компанийн нэрийг нь дурдаад хэрэггүй. Хэдэн тэрбум төгрөг байгаа вэ. Тэгээд цаашид бол нэг ийм зуршил тогтоод байгаа бол болимоор байна. 1990-ээд оны эхэн үеийн их хувьчлалын үр дүнг эргэж харна гэж хэлбэл хүмүүс бол одоо хүлээж авахгүй байх. Нэг ингээд тарахгүй гээд л тогтсон байна. Тэгэхээр бид бол эдийн засгийн өршөөл бусад эдийн засагтай холбоотой энэ луйвар энэ гэмт хэрэг энэ тэртэй холбоотой асуудлыг бас тодорхой бас нэлээд багагүй хугацаанд бол дахиж өршөөх асуудал яригдмааргүй байгаа юм. Ийм л тогтолцоог ийм дэг журмыг л нийгэмдээ ойлгуулах энэ улс төрийн хүчнүүддээ бас ийм ойлголттой болох хэрэгтэй байна. Тэгээд та нэг мөнгөний тоо хэлчих үү. </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-Сангийн сайд хариулъя. </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Ж.Эрдэнэбат:</w:t>
      </w:r>
      <w:r>
        <w:rPr>
          <w:rFonts w:cs="Arial"/>
          <w:b w:val="false"/>
          <w:bCs w:val="false"/>
          <w:i w:val="false"/>
          <w:iCs w:val="false"/>
          <w:color w:val="000000"/>
          <w:sz w:val="24"/>
          <w:szCs w:val="24"/>
          <w:lang w:val="mn-MN"/>
        </w:rPr>
        <w:t xml:space="preserve"> -Үнэнээ хэлэхэд би танд мөнгөний тоо хэлж чадахгүйн ээ Баярсайхан гишүүн ээ. Яагаад гэхээр хэн хэдийг хаана нуусныг би мэдэхгүй учраас энэ дээр бол би танд тийм тоо хэлэх бололцоо алга байна. Энэ хуулийн төсөл маань өөрөө өмнөх Засгийн газрын үед өргөн баригдсан хуулийн төсөл л дөө. Би жишээ нь энэ хамтарсан Засгийн газрын үед өргөн бариагүй. Өмнө нь өргөн барьсан биз дээ. Тэр чинь  та нарын үед л өргөн барьсан шүү дээ. Одоо жишээ нь энэ хуулийн төсөл бүгд л таны гарын үсэгтэй л явж байгаа байхгүй юу. Тэгэхээр яах вэ нэгэнт ийм хүлээлтийг нийгэмд бий болгочихсон тийм учраас энийг Их Хурал дээр ярьж байгаа. Би хариулчихъя, Баасанхүү гишүүн ээ. Та одоо нэг ганцаараа юм шиг байнга юм ярьж байх юм. Тэгээд яах вэ энийг улс төр болгоод хэрэггүй байхаа. </w:t>
      </w:r>
    </w:p>
    <w:p>
      <w:pPr>
        <w:pStyle w:val="style41"/>
        <w:spacing w:line="100" w:lineRule="atLeast"/>
        <w:jc w:val="both"/>
      </w:pPr>
      <w:r>
        <w:rPr>
          <w:rFonts w:cs="Arial"/>
          <w:b w:val="false"/>
          <w:bCs w:val="false"/>
          <w:i w:val="false"/>
          <w:iCs w:val="false"/>
          <w:color w:val="000000"/>
          <w:sz w:val="24"/>
          <w:szCs w:val="24"/>
          <w:lang w:val="mn-MN"/>
        </w:rPr>
        <w:tab/>
        <w:t xml:space="preserve">Тэр Чингис бондоос хэн хэдэн төгрөг авсныг тэртээ тэргүй энэ Их Хурлын ажлын хэсэг шалгаад гаргаад ирэх байлгүй дээ. Тэгээд Монгол ардын нам нь авдаг юм уу, Ардчилсан нам нь авдаг юм уу. Тэгээд энийг нэг заавал нам эвсэл болгоод улс төр болгоод байх шаардлагагүй байх гэж бодож байгаа юм. Зүгээр энэ Засгийн газрын зүгээс хүсэж байгаа зүйл юу вэ гэхээр энэ хуулийг батлах эсэх хэлэлцэх эсэхээ Их Хурлаар хурдхан шийдчих л хэрэгтэй юм байгаа юм. Яагаад гэхээр энэ хуулийн батлагдах үгүй эсэх дээр бол нийгэм дунд маш их хэмжээний хүлээлт үүссэн байгаа байхгүй юу. Энэ хүлээлт маань өөрөө эргээд эдийн засагтаа маш их хортой үр дагавруудыг бий болгоод байгаа юм. Тийм учраас бол энийг маш түргэн хугацаанд шийдэх хэрэгтэй. Нэг бол баталъя, нэг бол батлахгүй гэдгээ шийдчих хэрэгтэй. </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-Тодруулах юм байхгүй. Гэндэх гэж байна. Асуулт асуусан гишүүн Бямбацогт алга. Чойжилсүрэн алга. Цог гишүүн асуух болих юм уу. Асууя гэсэн үү, асууя. </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Л.Цог:</w:t>
      </w:r>
      <w:r>
        <w:rPr>
          <w:rFonts w:cs="Arial"/>
          <w:b w:val="false"/>
          <w:bCs w:val="false"/>
          <w:i w:val="false"/>
          <w:iCs w:val="false"/>
          <w:color w:val="000000"/>
          <w:sz w:val="24"/>
          <w:szCs w:val="24"/>
          <w:lang w:val="mn-MN"/>
        </w:rPr>
        <w:t xml:space="preserve"> -Нэлээд олон юм асууя гэсэн чинь ихэнх нь асуугдаад нэг л юм үлдлээ. Түрүүчийн Өршөөлийн хууль гараад сайн сайхан болсон гэж би бодохгүй байгаа юм. Эдийн засаг өөрөө тэлсэн учраас татвар төлөлт нь нэмэгдэж байгаа гэсэн тийм ойлголт байдаг юм л даа. Харин одоо байна шүү дээ. Энэ хууль гарна гэж баахан </w:t>
      </w:r>
      <w:r>
        <w:rPr>
          <w:rFonts w:cs="Arial"/>
          <w:b w:val="false"/>
          <w:bCs w:val="false"/>
          <w:i w:val="false"/>
          <w:iCs w:val="false"/>
          <w:color w:val="000000"/>
          <w:sz w:val="24"/>
          <w:szCs w:val="24"/>
          <w:lang w:val="mn-MN"/>
        </w:rPr>
        <w:t>шуугьснаас</w:t>
      </w:r>
      <w:r>
        <w:rPr>
          <w:rFonts w:cs="Arial"/>
          <w:b w:val="false"/>
          <w:bCs w:val="false"/>
          <w:i w:val="false"/>
          <w:iCs w:val="false"/>
          <w:color w:val="000000"/>
          <w:sz w:val="24"/>
          <w:szCs w:val="24"/>
          <w:lang w:val="mn-MN"/>
        </w:rPr>
        <w:t xml:space="preserve"> болж хүлээлт үнэхээр нийгэмд бий болсон байгаа. Түрүүчийн одоо төсвийн жилийн өдий хугацааны харьцуулалтыг өнөө жилтэй харьцуулах юм бол татвар төлөлт багасаж байна гэсэн тоо байна уу. Судалгаа байх уу, яагаад гэвэл энэ чинь нөгөө өршөөлийн хууль гарна гээд энэ чинь өгөхгүй суугаад байна шүү дээ. Өгсөн нь одоо хохироод байгаа байхгүй юу. Ний нуугүй хэлэхэд эцсийн утгаараа шударга ёс гэж үзэх юм бол төлсөн нь хэцүү болоод төлөөгүй их идсэн нь хожих гээд ингээд байгаа шүү дээ. Яг ний нуугүй хэлэх юм бол нэг ийм хэрэгтэй байна. Зүгээр өөр илүү юм ярьж дахиад хуулиа ярих учраас энд олон юм ярих хэрэггүй байна. </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-Татварын дарга Ариунсан. </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Б.Ариунсан:</w:t>
      </w:r>
      <w:r>
        <w:rPr>
          <w:rFonts w:cs="Arial"/>
          <w:b w:val="false"/>
          <w:bCs w:val="false"/>
          <w:i w:val="false"/>
          <w:iCs w:val="false"/>
          <w:color w:val="000000"/>
          <w:sz w:val="24"/>
          <w:szCs w:val="24"/>
          <w:lang w:val="mn-MN"/>
        </w:rPr>
        <w:t xml:space="preserve"> -Түрүүчийн 2007 оны Эдийн засгийн өршөөлийн хуулиар бол аж ахуйн нэгжийн тоо чинь 1 дахин өссөн шүү дээ. Эдийн засгийн төлөлт яг тэр үед, одоо сүүлд тэрнээс хойш бол эдийн засгийн төлөлт гарсан байж магадгүй. Тэр үеийн дараа жилийнхээр бол манайх чуулган дээр орж байхад бол татвар буурна, татвар чинь 50 хувиар унана энэ тэр гээд баахан ярьж байгаад л орсон шүү дээ. Тэгэхэд 24 мянган аж ахуй дараа жил нь 42 мянган аж ахуй болсон шүү дээ. Улсын төсөв маань 1.6 дахин нэмэгдсэн шүү дээ. Тэгэхээр бид нар хамгийн гол нь тэр үед юу байсан гэвэл бас их нууц юм байсан. Одоо бол тэр нууц арай өөр болчихсон. Одоогийн өршөөлийн хуулиар. Тэр үед бол аж ахуйн нэгжүүд гурван тайлан гаргадаг. Өөртөө зориулсан нуудаг, тэгээд татварт өгдөг гээд олон юм байсан. Тэр олон юм ард үлдсэн. Тэгээд дараа нь тэлэлт гарсан. Одоогийнх бол шал өөр утгатай. Энэ хямралын үед энэ эдийн засгийн том тэлэлтийн үед тэлэлтээ бид нар авч үлдэх л цаашаа </w:t>
      </w:r>
      <w:r>
        <w:rPr>
          <w:rFonts w:cs="Arial"/>
          <w:b w:val="false"/>
          <w:bCs w:val="false"/>
          <w:i w:val="false"/>
          <w:iCs w:val="false"/>
          <w:color w:val="000000"/>
          <w:sz w:val="24"/>
          <w:szCs w:val="24"/>
          <w:lang w:val="mn-MN"/>
        </w:rPr>
        <w:t>урагшлах</w:t>
      </w:r>
      <w:r>
        <w:rPr>
          <w:rFonts w:cs="Arial"/>
          <w:b w:val="false"/>
          <w:bCs w:val="false"/>
          <w:i w:val="false"/>
          <w:iCs w:val="false"/>
          <w:color w:val="000000"/>
          <w:sz w:val="24"/>
          <w:szCs w:val="24"/>
          <w:lang w:val="mn-MN"/>
        </w:rPr>
        <w:t xml:space="preserve"> л нэг нолын суурь л хийх нь байна л гэж хараад байгаа юм. Тайлагнал бол яг хэвээрээ шүү дээ. Тушаалт бол хэвээрээ. Мөнгө төлөлт бол багассан. Жил хугацаанд энэ асуудал чинь. </w:t>
      </w:r>
    </w:p>
    <w:p>
      <w:pPr>
        <w:pStyle w:val="style41"/>
        <w:spacing w:line="100" w:lineRule="atLeast"/>
        <w:jc w:val="both"/>
      </w:pPr>
      <w:r>
        <w:rPr>
          <w:rFonts w:cs="Arial"/>
          <w:b w:val="false"/>
          <w:bCs w:val="false"/>
          <w:i w:val="false"/>
          <w:iCs w:val="false"/>
          <w:color w:val="000000"/>
          <w:sz w:val="24"/>
          <w:szCs w:val="24"/>
          <w:lang w:val="mn-MN"/>
        </w:rPr>
        <w:tab/>
        <w:t xml:space="preserve">Хоёрдугаарт гэвэл аж ахуйн нэгжүүдийг мөнгө төлөхгүй байна гэж хэлж болохгүй. Угаасаа гадаадын хөрөнгө том оруулалт татарсан, тэр эдийн засгийн том өсөлттэй үеэс нөгөө дагаж байсан олон мянган аж ахуйн нэгж чинь өнөөдөр чадавх нь явсаар байгаад яг суух газартаа сууж эхэлж байна шүү дээ. Тийм учраас бид нар энэ цаг үед ийм юм хийх ёстой л гэж бодож байна. Судалгаанууд бий. </w:t>
      </w:r>
    </w:p>
    <w:p>
      <w:pPr>
        <w:pStyle w:val="style41"/>
        <w:spacing w:line="100" w:lineRule="atLeast"/>
        <w:jc w:val="both"/>
      </w:pPr>
      <w:r>
        <w:rPr>
          <w:rFonts w:cs="Arial"/>
          <w:b w:val="false"/>
          <w:bCs w:val="false"/>
          <w:i w:val="false"/>
          <w:iCs w:val="false"/>
          <w:color w:val="000000"/>
          <w:sz w:val="24"/>
          <w:szCs w:val="24"/>
          <w:lang w:val="mn-MN"/>
        </w:rPr>
        <w:tab/>
        <w:t xml:space="preserve">Тоо гарга гэх юм бол Цог гуай сүүлийн үеийн өрийн байдал чинь улам өсөөд байна. Өнөөдрийн байдлаар бид нар Улсын төсөвт 1 их наяд 700 тэрбум оруулах байтал, өнөөдрийн гар дээр өсөөд байгаа өрийн чинь 500-аад тэрбум, дөрвөн зуун хэдэн тэрбум болоод ирж байна шүү дээ. Тэгэхээр бид нарт энд бол хүндрэл гарсан байна л гэж ойлгож байна. </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-Сономпил гишүүн алга байна. Тэмүүжин гишүүн. </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Х.Тэмүүжин:</w:t>
      </w:r>
      <w:r>
        <w:rPr>
          <w:rFonts w:cs="Arial"/>
          <w:b w:val="false"/>
          <w:bCs w:val="false"/>
          <w:i w:val="false"/>
          <w:iCs w:val="false"/>
          <w:color w:val="000000"/>
          <w:sz w:val="24"/>
          <w:szCs w:val="24"/>
          <w:lang w:val="mn-MN"/>
        </w:rPr>
        <w:t xml:space="preserve"> -Эрдэнэбат сайд нэг юмыг төөрөгдөөд байгаа. Өмнөх Засгийн газрын өргөн барьсан эдийн засгийн ил тод байдал болон том Өршөөлийн хууль өргөн барьсан байсан. Тэгээд шинэ Засгийн газар гарч ирээд эдийн засгийн ил тод байдлын том өршөөлийн хуулийг татаж аваад эдийн засгийн ил тод байдлын тухай хуулиа Өршөөлийн хуулиа нэн даруй хэлэлцэх шийдвэрлэх эсэхээ хурдан шийдэхгүй бол хоёр жил хүлээлт үүсгээд хүлээлт нь өөрөө буруу дохио өгөөд Монгол Улсын төсвийн бүрдүүлэлт болон аж ахуйн нэгжүүдийн үйл ажиллагаа доголдол эхэлчхэж байгаа шүү дээ. Нэгэнт одоо татварын өршөөлийн хууль гарах юм гэдэг байдлаар өмнөх жилүүдэд шударгаар тайлан бичиж байсан аж ахуйн нэгжүүд бол нэгэнт татварын өршөөл гарах юм чинь гэдэг байдлаар буцаад тайлан бичилтээ хүртэл өөрчлөөд эхэлж байгаа байхгүй юу. Энэ байдал нь нөгөө Засгийн газар болон төрийн зүгээс хийж чадахгүй ажлаар буруу дохио өгсөнтэй холбоотойгоор эдийн засгийг өөрийг нь хянуулахаас гадна аж ахуйн нэгжүүдийн хэвийн үйл ажиллагааг доголдуулж байгаа. Аж ахуйн нэгжүүдийн хэвийн үйл ажиллагааг доголдуулж байгаа. </w:t>
      </w:r>
    </w:p>
    <w:p>
      <w:pPr>
        <w:pStyle w:val="style41"/>
        <w:spacing w:line="100" w:lineRule="atLeast"/>
        <w:jc w:val="both"/>
      </w:pPr>
      <w:r>
        <w:rPr>
          <w:rFonts w:cs="Arial"/>
          <w:b w:val="false"/>
          <w:bCs w:val="false"/>
          <w:i w:val="false"/>
          <w:iCs w:val="false"/>
          <w:color w:val="000000"/>
          <w:sz w:val="24"/>
          <w:szCs w:val="24"/>
          <w:lang w:val="mn-MN"/>
        </w:rPr>
        <w:tab/>
        <w:t xml:space="preserve">Тийм учраас Улсын Их Хурал бол нэн даруй бол шийдэх ёстой байх. Яах аргагүй сүүдрийн эдийн засагт эргэлдэж байгаа мөнгийг ил тод болгох хөрөнгө оруулалтыг нэмэгдүүлэх. Өнөөдрийн эдийн засгийн таагүй байгаа нөхцөл байдлаас гарах нэг хөшүүрэг бол дотоодын эх үүсвэрээр хөрөнгө оруулалтыг нэмж оруулах сүүдрийн эдийн засагт эргэлдэж байгаа мөнгийг ил гаргах гэдэг бол үнэхээр аль ч засгийн үед хийх ёстой зорилго мөн. </w:t>
      </w:r>
    </w:p>
    <w:p>
      <w:pPr>
        <w:pStyle w:val="style41"/>
        <w:spacing w:line="100" w:lineRule="atLeast"/>
        <w:jc w:val="both"/>
      </w:pPr>
      <w:r>
        <w:rPr>
          <w:rFonts w:cs="Arial"/>
          <w:b w:val="false"/>
          <w:bCs w:val="false"/>
          <w:i w:val="false"/>
          <w:iCs w:val="false"/>
          <w:color w:val="000000"/>
          <w:sz w:val="24"/>
          <w:szCs w:val="24"/>
          <w:lang w:val="mn-MN"/>
        </w:rPr>
        <w:tab/>
        <w:t xml:space="preserve">Хоёрдугаарт нь энэ өөрөө хууль зүйн шинэчлэлттэй холбогдуулаад нэг юмыг хийх ёстой. Яах аргагүй татварын байгууллагаас гаргасан болон ерөнхий прокурорын байгууллагаас гаргаж байгаа тоо яагаад зөрөөд байгаа вэ гэдэг ийм дохио өгч байгаа байхгүй юу. Хуулийн байгууллагууд мөнгөтэй аж ахуйн нэгжүүд уруу хэрэг үүсгэх юм уу, хуулийн нэр барих замаар дөхөж очоод тэр нь өөрөө тэнд ажиллаж байгаа хүмүүсийн тодорхой хувийн сонирхлуудыг хангадаг албан тушаалын хэрэг эсвэл авлигын хэрэг болдог үйл явц өөрөөр харагдаад байгаа юм. Энэ өөрөө аж ахуйн нэгж дээр бол үнэхээр дарамттай байгаа юм. Шүүх уруу очдог систем дээрээ болохоор хэрэг нь цөөн очихгүй, хяналт системээрээ. Энэ нь юунаас улбаалсан бэ гэхээр тэнд ажиллаж байгаа хуулийн байгууллагын ажилтнаас гэхээсээ илүүтэйгээр манай хуулийн тогтолцоо бас ийм гажиг үүсгэж байгаа юм. </w:t>
      </w:r>
    </w:p>
    <w:p>
      <w:pPr>
        <w:pStyle w:val="style41"/>
        <w:spacing w:line="100" w:lineRule="atLeast"/>
        <w:jc w:val="both"/>
      </w:pPr>
      <w:r>
        <w:rPr>
          <w:rFonts w:cs="Arial"/>
          <w:b w:val="false"/>
          <w:bCs w:val="false"/>
          <w:i w:val="false"/>
          <w:iCs w:val="false"/>
          <w:color w:val="000000"/>
          <w:sz w:val="24"/>
          <w:szCs w:val="24"/>
          <w:lang w:val="mn-MN"/>
        </w:rPr>
        <w:tab/>
        <w:t xml:space="preserve">Манай хуулиар чинь Эрүүгийн байцаан шийтгэх хуулиар прокурорын хяналтаас өмнө гүйцэтгэх ажлын хуулиар хуулийн байгууллагад ажил хийдэг систем ажиллаж байгаа юм. Хэрэг үүсгэхээс өмнө аж ахуйн нэгжүүд дээр мэдээллээр дамжуулж шалгадаг, дарамталдаг ямар нэгэн механизм ажиллаж байгаа юм. Тийм учраас аж ахуйн нэгжүүдэд чинь маш их хэмжээний дарамт айдас байгаа. Одоо байгаа хууль тогтоомжоор чинь дурын аж ахуйн нэгжийг өлгөөд бүх юм …/минут дуусав/. </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-Асуусан уу, үг хэлсэн үү. Сумъяабазар гишүүн. Байхгүй. Батцогт гишүүн, Бямбацогт гишүүн асуулга тавьсан гишүүн үг хэлж болдог. 5 минутаар. Өөрийн чинь нэрийг дуудсан байгаагүй. </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С.Бямбацогт:</w:t>
      </w:r>
      <w:r>
        <w:rPr>
          <w:rFonts w:cs="Arial"/>
          <w:b w:val="false"/>
          <w:bCs w:val="false"/>
          <w:i w:val="false"/>
          <w:iCs w:val="false"/>
          <w:color w:val="000000"/>
          <w:sz w:val="24"/>
          <w:szCs w:val="24"/>
          <w:lang w:val="mn-MN"/>
        </w:rPr>
        <w:t xml:space="preserve"> -Баярлалаа. Яах аргагүй чухал асуудал байсан. Ирэх долоо хоногт Улсын Их Хурлаар Эдийн засгийн ил тод байдлын тухай хууль хэлэлцэгдэнэ. Ер нь 2012 оноос эдийн засгийн өсөлтийн байдал ямар байсан татвар төлөлт тавар хураалт ямар байсан. Өнөөдөр ямар болчхоод байсан биднээс гадна ард иргэд аж ахуйн нэгжүүд бүгд мэдэж байгаа. Тийм болохоор бид нар баялаг бүтээгчдээ дэмжих, баялаг бүтээгчдээ дарамтлахгүй, баялаг бүтээгчдэдээ хүнд суртал гаргахгүй байх тал дээр анхаарах ёстой. Яагаад вэ гэвэл Монгол Улсын төсвийн орлогыг тэд бүрдүүлдэг. Монгол Улсын ард иргэдийн ажил амьдралыг тэд 80 хувийг нь нуруун дээрээ авч явдаг. Монгол Улсын нийт ажиллах хүчний 80 хувь нь тэр баялаг бүтээгчид ажлын байр бий болгож авч явдаг. Ийм учраас энэ дээр анхаарах ёстой. </w:t>
      </w:r>
    </w:p>
    <w:p>
      <w:pPr>
        <w:pStyle w:val="style41"/>
        <w:spacing w:line="100" w:lineRule="atLeast"/>
        <w:jc w:val="both"/>
      </w:pPr>
      <w:r>
        <w:rPr>
          <w:rFonts w:cs="Arial"/>
          <w:b w:val="false"/>
          <w:bCs w:val="false"/>
          <w:i w:val="false"/>
          <w:iCs w:val="false"/>
          <w:color w:val="000000"/>
          <w:sz w:val="24"/>
          <w:szCs w:val="24"/>
          <w:lang w:val="mn-MN"/>
        </w:rPr>
        <w:tab/>
        <w:t xml:space="preserve">Сая бас яригдаад байна. Энэ дээр зөрчлийн асуудал. 2012 онд 2.1 их наяд төгрөгийн зөрчил илрүүлж байсан бол 2014 онд 13.8 их наяд болж үндсэндээ 6, 7 дахин шахуу нэмэгдсэн байгаа. Үүгээр нөхөн татвар нь тавигдаж байх 115, 12 онд тавигдаж байсан бол 2014 онд 286 тэрбум болж нөхөн татвар нэмэгдсэн. Алданги нь 12.9 тэрбум 2012 онд тавигддаг байсан бол 53 тэрбум болж 4 дахин нэмэгдсэн. Торгууль, алданги, хүү, 62.8 төгрөгийн торгууль, алданги хүү тавигддаг байсан бол 2014 онд 160 тэрбум болж 2.5 дахин нэмэгдсэн. Тэгээд түрүүн яригдсан нийт Монгол Улсын нийт аж ахуйн нэгжийн 51 мянган аж ахуйн нэгж үйл ажиллагаа явуулдгаас 27 мянга нь икс /Х/ тайлан гаргадаг. 24 мянга нь татвараа төлж байгаа. Энэ татвараа төлж байгаагийн 11 мянга нь шалгагдаж байгаа. Ийм байдлаар бид нар нөгөө татвар төлөгч нараа баялаг бүтээгч нараа нурууг нь аваад, айдас хүйдэст автуулаад. </w:t>
      </w:r>
    </w:p>
    <w:p>
      <w:pPr>
        <w:pStyle w:val="style41"/>
        <w:spacing w:line="100" w:lineRule="atLeast"/>
        <w:jc w:val="both"/>
      </w:pPr>
      <w:r>
        <w:rPr>
          <w:rFonts w:cs="Arial"/>
          <w:b w:val="false"/>
          <w:bCs w:val="false"/>
          <w:i w:val="false"/>
          <w:iCs w:val="false"/>
          <w:color w:val="000000"/>
          <w:sz w:val="24"/>
          <w:szCs w:val="24"/>
          <w:lang w:val="mn-MN"/>
        </w:rPr>
        <w:tab/>
        <w:t xml:space="preserve">Өнөөдөр татвараа төлж чадахгүй байх хэмжээнд аваачсан байгаа. Ийм учраас Эдийн засгийн илт тод байдлын хууль, Эдийн засгийн өршөөлийн хуулийг батлах юм бол үүнд бид нар анхаарах ёстой. Гэтэл энэ Эдийн засгийн ил тод байдлын тухай хуулиар энэ их татварын дарамтад орж байгаа хэд дахин хэд дахинаараа татварын хүү, торгууль, нөхөн татвар алданги төлж байгаа энэ аж ахуйн нэгжүүд маань хамрахгүй болчхоод байна. Өршөөлийн хууль, өөрөөр хэлэх юм бол Эдийн засгийн ил тод байдлын тухай хууль, энэ баялаг бүтээж байгаа татвараа төлж байсан, тайлангаа гаргаж тайлагнаж байсан, мэдээж буруу  зөрүү тайлагнаад бас алдаа дутагдал гаргасан байж болно тэр хүмүүс. Гэхдээ эд нар чинь баялаг бүтээгч нар, татвар төлөгч нар ажлын байр олгогч нар. Эдгээрийн хамааруулахгүйгээр ийм хууль орж ирсэн нь шударга бус байна гэж үзэж байгаа юм. Ийм учраас хэрвээ Эдийн засгийн ил тод байдлын тухай хуулийг, Эдийн засгийн өршөөлийн хуулийг бид батална гэж үзэж байгаа бол энэ татвараа төлж байсан шударгаар, буруу зөрүү ч гэсэн тайлагнаж байсан энэ хүмүүсийг бид нар анхаарах ёстой гэдэг үүднээс би асуулга тавьсан. </w:t>
      </w:r>
    </w:p>
    <w:p>
      <w:pPr>
        <w:pStyle w:val="style41"/>
        <w:spacing w:line="100" w:lineRule="atLeast"/>
        <w:jc w:val="both"/>
      </w:pPr>
      <w:r>
        <w:rPr>
          <w:rFonts w:cs="Arial"/>
          <w:b w:val="false"/>
          <w:bCs w:val="false"/>
          <w:i w:val="false"/>
          <w:iCs w:val="false"/>
          <w:color w:val="000000"/>
          <w:sz w:val="24"/>
          <w:szCs w:val="24"/>
          <w:lang w:val="mn-MN"/>
        </w:rPr>
        <w:tab/>
        <w:t xml:space="preserve">Асуулгын хариу гишүүд болоод, ард иргэд, нийгэм ч гэсэн тодорхой ойлголтыг авсан байх. Тэгээд эдийн засгийн ил тод байдлын тухай хууль, эдийн засгийн өршөөлийн хууль хэлэлцэгдэх юм бол цаашдаа энэ шударга татвараа төлж байсан, энэ шударга иргэд бас анхаарах ёстой шүү. Эцсийн эцэст одоо илэрснийх нь хохь чинь. Чи татварын зөрчил гаргаад чамайг шалгасан. Чамайг өршөөхгүй. Илрээгүй нуугдаад явж байсан хүмүүс нь хөрөнгөө нууж байсан, хууль бусаар хөрөнгөжсөн хүмүүст нь өршөөгддөг ийм шударга бус зарчим байж болохгүй ээ. Дээрээс нь дахиад нэг асуудал бол татвараа төлж байсан шударгаар ямар нэгэн алдаа дутагдал гаргаагүй. Тэр хүмүүсээ бид нар яаж урамшуулах ёстой юм бэ. Төр өршөөж болно, төр хариуцлага тооцож болно, бас төр урамшуулах ёстой. Энэ  асуудлыг бид нар цаашдаа Эдийн засгийн ил тод байдлын тухай хууль, эдийн засгийн өршөөлийн хууль ярихдаа бол анхаарах ёстой шүү гэдгийг бас хэлье. Дээрээс нь үнэхээр энэ хуулийг батлах ёстой, гаргах ёстой гэж үзэж байгаа бол Эдийн засгийн ил тод байдлын тухай хууль, Эдийн засгийн өршөөлийн хуулийг яг бодитой тооцоо судалгаа хийж энийг гаргаснаараа хэн хожих юм бэ, хэнд үр дүнгээ өгөх юм. Үүгээр Монгол Улсын эдийн засаг, Монгол Улсын төсөвт ямар орлого бий болох юм бэ. Энэ тооцоо судалгааг бас нэлээд сайн хийх ёстой шүү. Үнэхээр энэ асуулгыг бас хэлэлцэж байж асуудлаа, ойлгож байж, олон түмэнд зөв хүргэж байж дараагийн хууль батлагдах бололцоо бүрдэх байх. </w:t>
      </w:r>
    </w:p>
    <w:p>
      <w:pPr>
        <w:pStyle w:val="style41"/>
        <w:spacing w:line="100" w:lineRule="atLeast"/>
        <w:jc w:val="both"/>
      </w:pPr>
      <w:r>
        <w:rPr>
          <w:rFonts w:cs="Arial"/>
          <w:b w:val="false"/>
          <w:bCs w:val="false"/>
          <w:i w:val="false"/>
          <w:iCs w:val="false"/>
          <w:color w:val="000000"/>
          <w:sz w:val="24"/>
          <w:szCs w:val="24"/>
          <w:lang w:val="mn-MN"/>
        </w:rPr>
        <w:tab/>
        <w:t xml:space="preserve">Ингээд Их Хурлын чуулганаар асуулгыг хэлэлцүүлж өгсөн Их Хурлын даргад баярлалаа. Мэдээлэл өгсөн холбогдох тушаалтнуудад бас баярлалаа. Хуулиа зөв баталж одоо нийгэмдээ зөв таниулах талдаа бас Их Хурлын гишүүдийг бас анхаар ажиллахыг хүсэж байна. </w:t>
      </w:r>
    </w:p>
    <w:p>
      <w:pPr>
        <w:pStyle w:val="style41"/>
        <w:spacing w:line="100" w:lineRule="atLeast"/>
        <w:jc w:val="both"/>
      </w:pPr>
      <w:r>
        <w:rPr>
          <w:rFonts w:cs="Arial"/>
          <w:b w:val="false"/>
          <w:bCs w:val="false"/>
          <w:i w:val="false"/>
          <w:iCs w:val="false"/>
          <w:color w:val="000000"/>
          <w:sz w:val="24"/>
          <w:szCs w:val="24"/>
          <w:lang w:val="mn-MN"/>
        </w:rPr>
        <w:tab/>
        <w:t xml:space="preserve">Анхаарал тавьсанд баярлалаа. </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Улсын Их Хурлын гишүүн Бямбацогтоос Эдийн засгийн ил тод байдлыг дэмжих тухай болон Эдийн засгийн өршөөлийн тухай хуулийн төсөл хэлэлцэхтэй холбогдуулан Хууль зүйн сайд болон Сангийн сайдад тавьсан асуулгын хариуг чуулганы нэгдсэн хуралдаан дээр сонсож дууслаа. </w:t>
      </w:r>
    </w:p>
    <w:p>
      <w:pPr>
        <w:pStyle w:val="style41"/>
        <w:spacing w:line="100" w:lineRule="atLeast"/>
        <w:jc w:val="both"/>
      </w:pPr>
      <w:r>
        <w:rPr>
          <w:rFonts w:cs="Arial"/>
          <w:b w:val="false"/>
          <w:bCs w:val="false"/>
          <w:i w:val="false"/>
          <w:iCs w:val="false"/>
          <w:color w:val="000000"/>
          <w:sz w:val="24"/>
          <w:szCs w:val="24"/>
          <w:lang w:val="mn-MN"/>
        </w:rPr>
        <w:tab/>
        <w:t xml:space="preserve">Өнөөдрийн нэгдсэн хуралдаан Ерөнхий сайдын Оюу толгойн хийх мэдээллээр үргэлжилнэ. Ерөнхий сайдыг урьж байна. Нөгөө таван цаг чинь л ойртоод байна даа. </w:t>
      </w:r>
    </w:p>
    <w:p>
      <w:pPr>
        <w:pStyle w:val="style41"/>
        <w:spacing w:line="100" w:lineRule="atLeast"/>
        <w:jc w:val="both"/>
      </w:pPr>
      <w:r>
        <w:rPr>
          <w:rFonts w:cs="Arial"/>
          <w:b w:val="false"/>
          <w:bCs w:val="false"/>
          <w:i w:val="false"/>
          <w:iCs w:val="false"/>
          <w:color w:val="000000"/>
          <w:sz w:val="24"/>
          <w:szCs w:val="24"/>
          <w:lang w:val="mn-MN"/>
        </w:rPr>
        <w:tab/>
        <w:t xml:space="preserve">Одоо дэгээ харвал бид өнөөдөр өөр юм хийх бололцоогүй. Үдээс өмнө хуулийнхаа төслийг үргэлжлүүлэх ёстой юм. Тэгээд Оюутолгойн асуудлаар Ерөнхий сайдыг би мэдээлэл өгөөгч гэж хүссэн байгаа. Индэрээс ярих уу. Дараа нь 17 цаг хүртэл асуулт тавья. </w:t>
      </w:r>
    </w:p>
    <w:p>
      <w:pPr>
        <w:pStyle w:val="style41"/>
        <w:spacing w:line="100" w:lineRule="atLeast"/>
        <w:jc w:val="both"/>
      </w:pPr>
      <w:r>
        <w:rPr>
          <w:rFonts w:cs="Arial"/>
          <w:b w:val="false"/>
          <w:bCs w:val="false"/>
          <w:i w:val="false"/>
          <w:iCs w:val="false"/>
          <w:color w:val="000000"/>
          <w:sz w:val="24"/>
          <w:szCs w:val="24"/>
          <w:lang w:val="mn-MN"/>
        </w:rPr>
        <w:tab/>
      </w:r>
      <w:bookmarkStart w:id="6" w:name="__DdeLink__11563_1862741663"/>
      <w:r>
        <w:rPr>
          <w:rFonts w:cs="Arial"/>
          <w:b/>
          <w:bCs/>
          <w:i/>
          <w:iCs/>
          <w:color w:val="000000"/>
          <w:sz w:val="24"/>
          <w:szCs w:val="24"/>
          <w:lang w:val="mn-MN"/>
        </w:rPr>
        <w:t>Оюутолгойн гэрээнд зурсан асуудлаар Ерөнхий сайд мэдээлэл хийнэ.</w:t>
      </w:r>
      <w:r>
        <w:rPr>
          <w:rFonts w:cs="Arial"/>
          <w:b w:val="false"/>
          <w:bCs w:val="false"/>
          <w:i w:val="false"/>
          <w:iCs w:val="false"/>
          <w:color w:val="000000"/>
          <w:sz w:val="24"/>
          <w:szCs w:val="24"/>
          <w:lang w:val="mn-MN"/>
        </w:rPr>
        <w:t xml:space="preserve"> </w:t>
      </w:r>
    </w:p>
    <w:p>
      <w:pPr>
        <w:pStyle w:val="style41"/>
        <w:spacing w:line="100" w:lineRule="atLeast"/>
        <w:jc w:val="both"/>
      </w:pPr>
      <w:r>
        <w:rPr>
          <w:rFonts w:cs="Arial"/>
          <w:b w:val="false"/>
          <w:bCs w:val="false"/>
          <w:i w:val="false"/>
          <w:iCs w:val="false"/>
          <w:color w:val="000000"/>
          <w:sz w:val="24"/>
          <w:szCs w:val="24"/>
          <w:lang w:val="mn-MN"/>
        </w:rPr>
        <w:tab/>
        <w:t>Индэрт урьж байна.</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Ч.Сайханбилэг:</w:t>
      </w:r>
      <w:r>
        <w:rPr>
          <w:rFonts w:cs="Arial"/>
          <w:b w:val="false"/>
          <w:bCs w:val="false"/>
          <w:i w:val="false"/>
          <w:iCs w:val="false"/>
          <w:color w:val="000000"/>
          <w:sz w:val="24"/>
          <w:szCs w:val="24"/>
          <w:lang w:val="mn-MN"/>
        </w:rPr>
        <w:t xml:space="preserve"> - Улсын Их Хурлын дарга эрхэм гишүүд ээ. </w:t>
      </w:r>
    </w:p>
    <w:p>
      <w:pPr>
        <w:pStyle w:val="style41"/>
        <w:spacing w:line="100" w:lineRule="atLeast"/>
        <w:jc w:val="both"/>
      </w:pPr>
      <w:r>
        <w:rPr>
          <w:rFonts w:cs="Arial"/>
          <w:b w:val="false"/>
          <w:bCs w:val="false"/>
          <w:i w:val="false"/>
          <w:iCs w:val="false"/>
          <w:color w:val="000000"/>
          <w:sz w:val="24"/>
          <w:szCs w:val="24"/>
          <w:lang w:val="mn-MN"/>
        </w:rPr>
        <w:tab/>
        <w:t xml:space="preserve">Оюутолгойн далд уурхайн бүтээн байгуулалт санхүүжилтийн төлөвлөгөөг зурсантай холбогдуулаад өнөөдөр бас үдийн цайнаар Улсын Их Хурлын дарга Улсын Их Хурлын чуулганы хуралдаан дээр мэдээлэл өгөөч гэсний дагуу бид нар бас богино хугацаанд материал бэлдээд та бүгдэд танилцуулж байна. Тамгын газарт сая тараах материалуудыг өгсөн байгаа. Гол зарчмын асуудлаа та бүхэнтэй ярья гээд ингээд танилцуулж байна. </w:t>
      </w:r>
    </w:p>
    <w:p>
      <w:pPr>
        <w:pStyle w:val="style41"/>
        <w:spacing w:line="100" w:lineRule="atLeast"/>
        <w:jc w:val="both"/>
      </w:pPr>
      <w:r>
        <w:rPr>
          <w:rFonts w:cs="Arial"/>
          <w:b w:val="false"/>
          <w:bCs w:val="false"/>
          <w:i w:val="false"/>
          <w:iCs w:val="false"/>
          <w:color w:val="000000"/>
          <w:sz w:val="24"/>
          <w:szCs w:val="24"/>
          <w:lang w:val="mn-MN"/>
        </w:rPr>
        <w:tab/>
        <w:t xml:space="preserve">Агуулгын хувьд бол бид нар хөрөнгө оруулалтын гэрээ болон хувь нийлүүлэгчдийн гэрээний хүрээнд үр ашгийг хүртэх харьцааг тогтвортой хадгалах зарчмыг үндэслэн өмнөх жилүүдэд хуримтлагдаад байсан хувь нийлүүлэгчдийн асуудлуудыг шийдвэрлэснийг тэмдэглээд улмаар төслөө үргэлжлүүлэх тодруулбал нэмэлт санхүүжилтийг шийдвэрлэх замаар далд уурхайн бүтээн байгуулалтын ажлыг сэргээн эрчимжүүлэх тухай энэ асуудлыг бол шийдэж гарын үсэг зурсан байгаа. Хамгийн гол олон улсын нэр хүнд бүхий 14 банк санхүүгийн байгууллагуудаас хамгийн багаар бодоход 4.2 тэрбум нийтдээ 6 тэрбум Америк долларын санхүүжилтийг татах болно. Ямар зарчмыг баримталсан бэ гэхээр Оюутолгой компанийн хөрөнгө оруулагчид нь Монгол Улсын хуул, тогтоомжийг дээдэлж үйл ажиллагаандаа байнга мөрдөн ажиллах бөгөөд хөрөнгө оруулалтын гэрээ хүчин төгөлдөр болж байх үед Монгол Улсын Эрдэс баялгийн мэргэжлийн зөвлөлийг хүлээн авсан Оюутолгой төслийн техник эдийн засгийн үндэслэлд туссан өгөөжийн харьцаа манай тал 53 хувиас дээш хувь байхыг хадгалахыг албажуулсан болно. </w:t>
      </w:r>
    </w:p>
    <w:p>
      <w:pPr>
        <w:pStyle w:val="style41"/>
        <w:spacing w:line="100" w:lineRule="atLeast"/>
        <w:jc w:val="both"/>
      </w:pPr>
      <w:r>
        <w:rPr>
          <w:rFonts w:cs="Arial"/>
          <w:b w:val="false"/>
          <w:bCs w:val="false"/>
          <w:i w:val="false"/>
          <w:iCs w:val="false"/>
          <w:color w:val="000000"/>
          <w:sz w:val="24"/>
          <w:szCs w:val="24"/>
          <w:lang w:val="mn-MN"/>
        </w:rPr>
        <w:tab/>
        <w:t xml:space="preserve">Боловсруулалтын хувьд бол төлөвлөгөөний эхийг Монголын тал анхнаас нь гардаж боловсруулсан бөгөөд санаачилган нь Эрдэнэс Оюутолгой компанийн талд байсан. Боловсруулах үе шатанд дотоод гадаадын мэргэжлийн зөвлөхүүдийн оролцоог хангах замаар дотоод гадаадын мэргэжлийн зөвлөхүүдийг татаж оролцуулсан байгаа. </w:t>
      </w:r>
    </w:p>
    <w:p>
      <w:pPr>
        <w:pStyle w:val="style41"/>
        <w:spacing w:line="100" w:lineRule="atLeast"/>
        <w:jc w:val="both"/>
      </w:pPr>
      <w:r>
        <w:rPr>
          <w:rFonts w:cs="Arial"/>
          <w:b w:val="false"/>
          <w:bCs w:val="false"/>
          <w:i w:val="false"/>
          <w:iCs w:val="false"/>
          <w:color w:val="000000"/>
          <w:sz w:val="24"/>
          <w:szCs w:val="24"/>
          <w:lang w:val="mn-MN"/>
        </w:rPr>
        <w:tab/>
        <w:t xml:space="preserve">Мөн төлөвлөгөөний төслийг Монгол Улсын хууль тогтоомж, хөрөнгө оруулалтын гэрээ болон олон улсад түгээмэл мөрдөгддөг арилжааны гэрээний жишигтэй нийцүүлэн хянуулсан болно. Онцлох зүйлүүд байна. Менежментийн төлбөрийг далд уурхайн бүтээн байгуулалтын үед 6 хувиас бууруулж одоо бодитойгоор бол 4.5 хувь дээр бол очихоор байгаа. Харин далд уурхайн бүтээн байгуулалтын зардалд нь бол бид нар 6 хувь байсныг гурван хувь болгож бууруулсан байгаа. Ингэснээр жил бүр хамгийн багаар бодоод тооцоход бол 10 орчим сая Америк доллар, төсөвт үргэлжлэх хугацаанаас шалтгаалаад нийт нэг тэрбум хүртэл Америк долларын бодит хэмнэлтийг Оюутолгой компанийн хувьд бол бий болгосон. </w:t>
      </w:r>
    </w:p>
    <w:p>
      <w:pPr>
        <w:pStyle w:val="style41"/>
        <w:spacing w:line="100" w:lineRule="atLeast"/>
        <w:jc w:val="both"/>
      </w:pPr>
      <w:r>
        <w:rPr>
          <w:rFonts w:cs="Arial"/>
          <w:b w:val="false"/>
          <w:bCs w:val="false"/>
          <w:i w:val="false"/>
          <w:iCs w:val="false"/>
          <w:color w:val="000000"/>
          <w:sz w:val="24"/>
          <w:szCs w:val="24"/>
          <w:lang w:val="mn-MN"/>
        </w:rPr>
        <w:tab/>
        <w:t xml:space="preserve">Хоёрдугаарт ашигт малтмалын нөөц ашигласны төлбөрийг Монгол Улсад мөрдөгдөж буй Монгол Улсын хууль тогтоомжийн жишгийн дагуу төлүүлэхээр болсон ингэснээр олон сар үргэлжилсэн  маргааны нэг гол сэдэвт бол цэг тавьсан болно. Мөн өмнөх жилүүдийн гүйцэтгэлийн зөрүүг нөхөн төлүүлнэ. Ингэснээр төслийн хугацаанаас хамааран нэрлэсэн дүнгээр дор хаяж 810 сая Америк долларын орлогыг баталгаажуулсан. </w:t>
      </w:r>
    </w:p>
    <w:p>
      <w:pPr>
        <w:pStyle w:val="style41"/>
        <w:spacing w:line="100" w:lineRule="atLeast"/>
        <w:jc w:val="both"/>
      </w:pPr>
      <w:r>
        <w:rPr>
          <w:rFonts w:cs="Arial"/>
          <w:b w:val="false"/>
          <w:bCs w:val="false"/>
          <w:i w:val="false"/>
          <w:iCs w:val="false"/>
          <w:color w:val="000000"/>
          <w:sz w:val="24"/>
          <w:szCs w:val="24"/>
          <w:lang w:val="mn-MN"/>
        </w:rPr>
        <w:tab/>
        <w:t xml:space="preserve">Гуравдугаарт бол зардлын хяналтыг сайжруулах үүднээс Монголын тал буюу цөөнхийн зүгээс хөрөнгө оруулалтын болон худалдан авалттай холбоотой шийдвэр гаргах, хянах ажиллагаанд шууд оролцдог тогтолцоог шинээр бүрдүүлсэн, тус төлөвлөгөөний салшгүй нэг хэсэг болон энэ шинэ бүтэц бол алдагдсан байгаа. </w:t>
      </w:r>
    </w:p>
    <w:p>
      <w:pPr>
        <w:pStyle w:val="style41"/>
        <w:spacing w:line="100" w:lineRule="atLeast"/>
        <w:jc w:val="both"/>
      </w:pPr>
      <w:r>
        <w:rPr>
          <w:rFonts w:cs="Arial"/>
          <w:b w:val="false"/>
          <w:bCs w:val="false"/>
          <w:i w:val="false"/>
          <w:iCs w:val="false"/>
          <w:color w:val="000000"/>
          <w:sz w:val="24"/>
          <w:szCs w:val="24"/>
          <w:lang w:val="mn-MN"/>
        </w:rPr>
        <w:tab/>
        <w:t xml:space="preserve">Дөрөвдүгээрт тус төслийн санхүүжилт нь Монголын талын эзэмших 34 хувийг огт хөндөхгүй. Ер нь бол 2009 оныхоо гэрээг хөндөхгүй гэдэг зарчмыг бол баримталж ажилласан. Энэ шинэ төлөвлөгөөгөөр бол бид нар далд уурхайн бүтээн байгуулалтаа эхлүүлэх энэ асуудлаа бол хийсэн байгаа. Өөрөөр хэлэх юм бол Монголын талын 34 хувийг баталгаажуулах гэсэн бөгөөд далд уурхай ашиглалтад орсноор хувь нийлүүлэгчдийн өртөг шууд бас шууд бус өгөөж нь бол баталгаажих юм байгаа юм. </w:t>
      </w:r>
    </w:p>
    <w:p>
      <w:pPr>
        <w:pStyle w:val="style41"/>
        <w:spacing w:line="100" w:lineRule="atLeast"/>
        <w:jc w:val="both"/>
      </w:pPr>
      <w:r>
        <w:rPr>
          <w:rFonts w:cs="Arial"/>
          <w:b w:val="false"/>
          <w:bCs w:val="false"/>
          <w:i w:val="false"/>
          <w:iCs w:val="false"/>
          <w:color w:val="000000"/>
          <w:sz w:val="24"/>
          <w:szCs w:val="24"/>
          <w:lang w:val="mn-MN"/>
        </w:rPr>
        <w:tab/>
        <w:t xml:space="preserve">Тавдугаарт бол 2014 онд үүссэн татварын маргааныг олон улсын арбитр очилгүйгээр шийдвэрлэнэ. 30 сая Америк долларын татварын актыг манай талд ашигтайгаар шийдвэрлэсэн байгаа. </w:t>
      </w:r>
    </w:p>
    <w:p>
      <w:pPr>
        <w:pStyle w:val="style41"/>
        <w:spacing w:line="100" w:lineRule="atLeast"/>
        <w:jc w:val="both"/>
      </w:pPr>
      <w:r>
        <w:rPr>
          <w:rFonts w:cs="Arial"/>
          <w:b w:val="false"/>
          <w:bCs w:val="false"/>
          <w:i w:val="false"/>
          <w:iCs w:val="false"/>
          <w:color w:val="000000"/>
          <w:sz w:val="24"/>
          <w:szCs w:val="24"/>
          <w:lang w:val="mn-MN"/>
        </w:rPr>
        <w:tab/>
        <w:t xml:space="preserve">Зургаадугаарт төслийн санхүүжилтээр хийгдэх бүтээн байгуулалтын ажлын хүрээнд жил бүр дунджаар 1.2 тэрбум доллар, нийт 9 тэрбум америк долларын нэмэлт өгөөж манай улсын эдийн засагт орно гэж үзэж байгаа. Задаргааг нь бол та бүгдэд хавсралт нэгээр бол тарааж өгч байгаа. </w:t>
      </w:r>
    </w:p>
    <w:p>
      <w:pPr>
        <w:pStyle w:val="style41"/>
        <w:spacing w:line="100" w:lineRule="atLeast"/>
        <w:jc w:val="both"/>
      </w:pPr>
      <w:r>
        <w:rPr>
          <w:rFonts w:cs="Arial"/>
          <w:b w:val="false"/>
          <w:bCs w:val="false"/>
          <w:i w:val="false"/>
          <w:iCs w:val="false"/>
          <w:color w:val="000000"/>
          <w:sz w:val="24"/>
          <w:szCs w:val="24"/>
          <w:lang w:val="mn-MN"/>
        </w:rPr>
        <w:tab/>
        <w:t xml:space="preserve">Долоодугаарт бол Өмнөговь аймагтай хамтын ажиллагааны гэрээ байгуулсан бөгөөд жил бүр 5 сая Америк долларыг орон нутгийн хөгжилд зориулан зарцуулж байхаар тохирлоо. </w:t>
      </w:r>
    </w:p>
    <w:p>
      <w:pPr>
        <w:pStyle w:val="style41"/>
        <w:spacing w:line="100" w:lineRule="atLeast"/>
        <w:jc w:val="both"/>
      </w:pPr>
      <w:r>
        <w:rPr>
          <w:rFonts w:cs="Arial"/>
          <w:b w:val="false"/>
          <w:bCs w:val="false"/>
          <w:i w:val="false"/>
          <w:iCs w:val="false"/>
          <w:color w:val="000000"/>
          <w:sz w:val="24"/>
          <w:szCs w:val="24"/>
          <w:lang w:val="mn-MN"/>
        </w:rPr>
        <w:tab/>
        <w:t>Наймдугаарт дотоодын ханган нийлүүлэгчдэд давуу эрх олгох бөгөөд хуралдан авах төсөл шалгаруулах үйл ажиллагаанд Монголын талын хяналтыг нэмэгдүүлсэн.</w:t>
      </w:r>
    </w:p>
    <w:p>
      <w:pPr>
        <w:pStyle w:val="style41"/>
        <w:spacing w:line="100" w:lineRule="atLeast"/>
        <w:jc w:val="both"/>
      </w:pPr>
      <w:r>
        <w:rPr>
          <w:rFonts w:cs="Arial"/>
          <w:b w:val="false"/>
          <w:bCs w:val="false"/>
          <w:i w:val="false"/>
          <w:iCs w:val="false"/>
          <w:color w:val="000000"/>
          <w:sz w:val="24"/>
          <w:szCs w:val="24"/>
          <w:lang w:val="mn-MN"/>
        </w:rPr>
        <w:tab/>
        <w:t xml:space="preserve">Есдүгээрт энэхүү төлөвлөгөөнд гарын үсэг зуран баталгаажуулсны дараа хөрөнгө оруулагч нь 30 хоногийн дотор таван толгойн цахилгаан станцын төслийн боломжит хөрөнгө оруулагчдад баталгаа гаргаж өгөөх бол тохирсон. Ингэснээр бол бас Таван толгойн цахилгаан станцын том бүтээн байгуулалт явах боломжийг бол гаргаж өгч байгаа. Таван толгойн цахилгаан </w:t>
      </w:r>
      <w:r>
        <w:rPr>
          <w:rFonts w:cs="Arial"/>
          <w:b w:val="false"/>
          <w:bCs w:val="false"/>
          <w:i w:val="false"/>
          <w:iCs w:val="false"/>
          <w:color w:val="000000"/>
          <w:sz w:val="24"/>
          <w:szCs w:val="24"/>
          <w:lang w:val="mn-MN"/>
        </w:rPr>
        <w:t>станцын</w:t>
      </w:r>
      <w:r>
        <w:rPr>
          <w:rFonts w:cs="Arial"/>
          <w:b w:val="false"/>
          <w:bCs w:val="false"/>
          <w:i w:val="false"/>
          <w:iCs w:val="false"/>
          <w:color w:val="000000"/>
          <w:sz w:val="24"/>
          <w:szCs w:val="24"/>
          <w:lang w:val="mn-MN"/>
        </w:rPr>
        <w:t xml:space="preserve"> төсөлд зориулан цахилгаан худалдан авах гэрээ байгуулагдсанаар Оюутолгойн баяжуулах үйлдвэр нь эрчим хүчээ дотоодоос хангах ийм нөхцөл бол бүрдэх юм байгаа юм. </w:t>
      </w:r>
    </w:p>
    <w:p>
      <w:pPr>
        <w:pStyle w:val="style41"/>
        <w:spacing w:line="100" w:lineRule="atLeast"/>
        <w:jc w:val="both"/>
      </w:pPr>
      <w:r>
        <w:rPr>
          <w:rFonts w:cs="Arial"/>
          <w:b w:val="false"/>
          <w:bCs w:val="false"/>
          <w:i w:val="false"/>
          <w:iCs w:val="false"/>
          <w:color w:val="000000"/>
          <w:sz w:val="24"/>
          <w:szCs w:val="24"/>
          <w:lang w:val="mn-MN"/>
        </w:rPr>
        <w:tab/>
        <w:t xml:space="preserve">Аравдугаарт нь 2015 оны 9 дүгээр сар гэхэд Оюутолгой компани нь зэс хайлуулах үйлдвэрийн судалгааг боловсруулах үүрэг бол авч байгаа. Монгол Улс өөрийн зэс хайлуулах үйлдвэртэй болсноор тус төслөөс манай талд оногдох өгөөж нь бас цаашид бол бас эрс өсөх болох юм. </w:t>
      </w:r>
    </w:p>
    <w:p>
      <w:pPr>
        <w:pStyle w:val="style41"/>
        <w:spacing w:line="100" w:lineRule="atLeast"/>
        <w:jc w:val="both"/>
      </w:pPr>
      <w:r>
        <w:rPr>
          <w:rFonts w:cs="Arial"/>
          <w:b w:val="false"/>
          <w:bCs w:val="false"/>
          <w:i w:val="false"/>
          <w:iCs w:val="false"/>
          <w:color w:val="000000"/>
          <w:sz w:val="24"/>
          <w:szCs w:val="24"/>
          <w:lang w:val="mn-MN"/>
        </w:rPr>
        <w:tab/>
        <w:t xml:space="preserve">Эрх зүйн үндэслэлүүдийн хувьд бол бид нар Улсын Их Хурлын тогтоолуудыг баримталж ажилласан. Тухайлбал Улсын Их Хурлын 2014 оны 34, 2015 оны 41 дүгээр тогтоолуудад Оюутолгойн төслийн далд уурхайн бүтээн байгуулалтын түргэтгэх уг төслийн хэрэгжилтэд Засгийн газраас бодлогын дэмжлэг үзүүлж ажиллах, Оюутолгойн төслийн хөрөнгө оруулагч талтай хэлэлцээр хийж далд уурхайн хөрөнгө оруулалтын асуудлыг шийдвэрлэж бүтээн байгуулалтын ажлыг эрчимжүүлэхийг Засгийн газарт даалгасан байдаг. </w:t>
      </w:r>
    </w:p>
    <w:p>
      <w:pPr>
        <w:pStyle w:val="style41"/>
        <w:spacing w:line="100" w:lineRule="atLeast"/>
        <w:jc w:val="both"/>
      </w:pPr>
      <w:r>
        <w:rPr>
          <w:rFonts w:cs="Arial"/>
          <w:b w:val="false"/>
          <w:bCs w:val="false"/>
          <w:i w:val="false"/>
          <w:iCs w:val="false"/>
          <w:color w:val="000000"/>
          <w:sz w:val="24"/>
          <w:szCs w:val="24"/>
          <w:lang w:val="mn-MN"/>
        </w:rPr>
        <w:tab/>
        <w:t xml:space="preserve">Монгол Улсын Ерөнхий сайд 2015 оны 27 дугаар захирамжаараа Оюутолгой төслийн хэрэгжилт далд уурхайн бүтээн байгуулалт санхүүжилтийн асуудлаар яриа хэлэлцээр хийх үүрэг бүхий ажлын хэсгийг байгуулсан. Мөн түүнчлэн Ерөнхий сайдын 94 дүгээр захирамжаар тус ажлын хэсгийн удирдамжийг баталсан болно. Ажлын хэсэг нь удирдамжийнхаа дагуу хэлэлцээний явцыг тухай бүр Ерөнхий сайд болон Засгийн газрын гишүүддээ танилцуулж байсан бөгөөд Засгийн газрын хуралдааны шийдвэрийг үндэслэн Ерөнхий сайдаас тухайн төлөвлөгөөнд гарын үсэг зурах эрхийг авсан. </w:t>
      </w:r>
    </w:p>
    <w:p>
      <w:pPr>
        <w:pStyle w:val="style41"/>
        <w:spacing w:line="100" w:lineRule="atLeast"/>
        <w:jc w:val="both"/>
      </w:pPr>
      <w:r>
        <w:rPr>
          <w:rFonts w:cs="Arial"/>
          <w:b w:val="false"/>
          <w:bCs w:val="false"/>
          <w:i w:val="false"/>
          <w:iCs w:val="false"/>
          <w:color w:val="000000"/>
          <w:sz w:val="24"/>
          <w:szCs w:val="24"/>
          <w:lang w:val="mn-MN"/>
        </w:rPr>
        <w:tab/>
        <w:t xml:space="preserve">Ерөнхий сайдын 15 оны 99 дүгээр захирамжаар хувь нийлүүлэгчийн төлөөлж гарын үсэг зурах эрхийг Эрдэнэс Монгол компанийн гүйцэтгэх захирал, Эрдэнэс Оюу толгой компанийн гүйцэтгэх захирал нарт олгосон. Удирдамжийн биелэлтийн нягтлан үзсэний үндсэн дээр Ерөнхий сайд 123 дугаар тоот захирамж гаргаж төлөвлөгөөг эцэслэн албажуулж гарын үсэг зурахыг зөвшөөрсөн болно. Монгол Улсын Засгийн газрын 15 оны 4 сарын 13, 15 мөн 5 сарын 15-ны өдрүүдийн хуралдаануудаараа Оюутолгой төслийн хөрөнгө оруулалтын гэрээний хэрэгжилт болон тус ажлын хэсгийн явцын талаар хэлэлцээд тухай бүр зохих шийдвэрүүдийг гаргаж ирсэн болно. </w:t>
      </w:r>
    </w:p>
    <w:p>
      <w:pPr>
        <w:pStyle w:val="style41"/>
        <w:spacing w:line="100" w:lineRule="atLeast"/>
        <w:jc w:val="both"/>
      </w:pPr>
      <w:r>
        <w:rPr>
          <w:rFonts w:cs="Arial"/>
          <w:b w:val="false"/>
          <w:bCs w:val="false"/>
          <w:i w:val="false"/>
          <w:iCs w:val="false"/>
          <w:color w:val="000000"/>
          <w:sz w:val="24"/>
          <w:szCs w:val="24"/>
          <w:lang w:val="mn-MN"/>
        </w:rPr>
        <w:tab/>
        <w:t xml:space="preserve">Ингээд түрүүн хэлсэн хавсралт нэгийг бол танилцуулсан байгаа. Мөн Улсын Их Хуралд Оюутолгойн гэрээ зурагдсаны дагуу зах зээл дээр ямар эерэг өөрчлөлт гарч байгаа талаар Монгол Улсын болон олон улсад арилжаалагдаж буй бонд хувьцаануудын хүүнүүд, Засгийн газрын бондын хэмжээнүүд, Хөгжлийн банк, Худалдаа хөгжлийн банкны асуудлууд, Оюутолгой Туркис Хилл, ММС компаниудын зах зээл дэх үнэлгээнд сүүлийн хоёр сарын өмнө, дөрвөн долоо хоногийн өмнө хоёр долоо хоногийн өмнө, 7 хоногийн өмнө мөн Оюутолгойн гэрээ зурсны дараах энэ бүх график дүрслэлүүдийг бас та бүгдэд тарааж өгч байгаа болно. </w:t>
      </w:r>
    </w:p>
    <w:p>
      <w:pPr>
        <w:pStyle w:val="style41"/>
        <w:spacing w:line="100" w:lineRule="atLeast"/>
        <w:jc w:val="both"/>
      </w:pPr>
      <w:r>
        <w:rPr>
          <w:rFonts w:cs="Arial"/>
          <w:b w:val="false"/>
          <w:bCs w:val="false"/>
          <w:i w:val="false"/>
          <w:iCs w:val="false"/>
          <w:color w:val="000000"/>
          <w:sz w:val="24"/>
          <w:szCs w:val="24"/>
          <w:lang w:val="mn-MN"/>
        </w:rPr>
        <w:tab/>
        <w:t xml:space="preserve">Анхаарал тавьсан явдалд баярлалаа. </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-Даваасүрэн гишүүний асуулга 5 сарын 1-ний асуулгад хариу ирсэн юм уу. </w:t>
      </w:r>
      <w:r>
        <w:rPr>
          <w:rFonts w:cs="Arial"/>
          <w:b w:val="false"/>
          <w:bCs w:val="false"/>
          <w:i w:val="false"/>
          <w:iCs w:val="false"/>
          <w:color w:val="000000"/>
          <w:sz w:val="24"/>
          <w:szCs w:val="24"/>
          <w:lang w:val="mn-MN"/>
        </w:rPr>
        <w:t>Х</w:t>
      </w:r>
      <w:r>
        <w:rPr>
          <w:rFonts w:cs="Arial"/>
          <w:b w:val="false"/>
          <w:bCs w:val="false"/>
          <w:i w:val="false"/>
          <w:iCs w:val="false"/>
          <w:color w:val="000000"/>
          <w:sz w:val="24"/>
          <w:szCs w:val="24"/>
          <w:lang w:val="mn-MN"/>
        </w:rPr>
        <w:t xml:space="preserve">ариул даа. Даваасүрэн гишүүн. </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Ц.Даваасүрэн:</w:t>
      </w:r>
      <w:r>
        <w:rPr>
          <w:rFonts w:cs="Arial"/>
          <w:b w:val="false"/>
          <w:bCs w:val="false"/>
          <w:i w:val="false"/>
          <w:iCs w:val="false"/>
          <w:color w:val="000000"/>
          <w:sz w:val="24"/>
          <w:szCs w:val="24"/>
          <w:lang w:val="mn-MN"/>
        </w:rPr>
        <w:t xml:space="preserve"> -Одоогоор миний гар дээр ирээгүй. Хуулийн дагуу бол 14 хоногийн хугацаанд байх ёстой. Тийм учраас би энэ шаардлагаа тавьж байна. </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-Тийм, өнөөдөр Даваасүрэн, Бат-Эрдэнэ, Болорчулуун, Ганбаатар, Уянга, Цог гишүүдээс албан бичиг ирээд 5 </w:t>
      </w:r>
      <w:r>
        <w:rPr>
          <w:rFonts w:cs="Arial"/>
          <w:b w:val="false"/>
          <w:bCs w:val="false"/>
          <w:i w:val="false"/>
          <w:iCs w:val="false"/>
          <w:color w:val="000000"/>
          <w:sz w:val="24"/>
          <w:szCs w:val="24"/>
          <w:lang w:val="mn-MN"/>
        </w:rPr>
        <w:t>сарын</w:t>
      </w:r>
      <w:r>
        <w:rPr>
          <w:rFonts w:cs="Arial"/>
          <w:b w:val="false"/>
          <w:bCs w:val="false"/>
          <w:i w:val="false"/>
          <w:iCs w:val="false"/>
          <w:color w:val="000000"/>
          <w:sz w:val="24"/>
          <w:szCs w:val="24"/>
          <w:lang w:val="mn-MN"/>
        </w:rPr>
        <w:t xml:space="preserve"> 1-нд бид нар асуулга тавьсан. Хариу ирээгүй байна. Тэгээд энэ яаралтай үдээс хойш хэлэлцэж өгөөч гэсэн. Асуулгын хариунд хариулт өгөх хугацаа өнгөрсөн байна, Ерөнхий сайд. Ингэе, хариулт өнөөдөр бид нар гишүүний асуулгын горимоор явж байгаа. 3 минут асууж, 5 минут хариулдгаараа 17 цаг хүртэл үггүйгээр асуулт дотроо үгээ оруулаад тодруулъя гэвэл 3 минутыг чинь би хоёр болгож л багасгана даа. Тэгж байж 1 минутыг тусгаарлаж болж байна. Хэрвээ ярья гэвэл ирэх долоо хоногт албан ёсоор орно. Одоо бол бид нар Ерөнхий сайдаас шуурхай мэдээлэл хүссэн учраас би бол нөгөө очергүй дайруулж оруулж байгаа шүү дээ. Энэ долоо хоногт энийг төлөвлөөгүй. Тэгэхээр 5:3 гэдгээр явъя тэгэх үү. Өнөөдрийн горимоор. Яагаад гэвэл Ерөнхий сайдын цаг чинь ирэх долоо хоногт байгаа юм. </w:t>
      </w:r>
    </w:p>
    <w:p>
      <w:pPr>
        <w:pStyle w:val="style41"/>
        <w:spacing w:line="100" w:lineRule="atLeast"/>
        <w:jc w:val="both"/>
      </w:pPr>
      <w:r>
        <w:rPr>
          <w:rFonts w:cs="Arial"/>
          <w:b w:val="false"/>
          <w:bCs w:val="false"/>
          <w:i w:val="false"/>
          <w:iCs w:val="false"/>
          <w:color w:val="000000"/>
          <w:sz w:val="24"/>
          <w:szCs w:val="24"/>
          <w:lang w:val="mn-MN"/>
        </w:rPr>
        <w:tab/>
        <w:t xml:space="preserve">Асуулттай гишүүд нэрээ өгье. Алга болох тухай ойлголт байхгүй, Уянга гишүүн байна. Хүрэлбаатар гишүүнээр дуусаж байна, Ганбат гишүүн байна, Баярсайхан гишүүн байна. Эхэлж сүүлд орсон гэдгийг би шийдэхгүй, компьютер шийддэг. Дэмбэрэл гишүүнээр тасаллаа. Энх-Амгалан гишүүн асууя. </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Л.Энх-Амгалан:</w:t>
      </w:r>
      <w:r>
        <w:rPr>
          <w:rFonts w:cs="Arial"/>
          <w:b w:val="false"/>
          <w:bCs w:val="false"/>
          <w:i w:val="false"/>
          <w:iCs w:val="false"/>
          <w:color w:val="000000"/>
          <w:sz w:val="24"/>
          <w:szCs w:val="24"/>
          <w:lang w:val="mn-MN"/>
        </w:rPr>
        <w:t xml:space="preserve"> -Ерөнхий сайдаас хэд хэдэн зүйл тодруулъя. Нэгдүгээрт нь энэ хөрөнгө оруулалтын гэрээнд өөрчлөлт орсон уу гэдгийг нэгдүгээрт тодруулъя. Хоёрдугаарт нь Оюутолгойтой хийж байгаа  маргаан бол нэгдүгээр шатны үеийн хөрөнгө оруулалт үүссэн. Хоёр тэрбум төгрөгөөр хөрөнгө оруулалт үүссэн энэ маргаан байдаг. Энэ маргааныг асуудлыг ер нь яаж шийдвэрлэж байгаа вэ. Хоёр тэрбум доллараар хэтэрсэн энийг. </w:t>
      </w:r>
    </w:p>
    <w:p>
      <w:pPr>
        <w:pStyle w:val="style41"/>
        <w:spacing w:line="100" w:lineRule="atLeast"/>
        <w:jc w:val="both"/>
      </w:pPr>
      <w:r>
        <w:rPr>
          <w:rFonts w:cs="Arial"/>
          <w:b w:val="false"/>
          <w:bCs w:val="false"/>
          <w:i w:val="false"/>
          <w:iCs w:val="false"/>
          <w:color w:val="000000"/>
          <w:sz w:val="24"/>
          <w:szCs w:val="24"/>
          <w:lang w:val="mn-MN"/>
        </w:rPr>
        <w:tab/>
        <w:t xml:space="preserve">Гуравдугаарт нь одоо нийт энэ Оюутолгойн баялгийн чинь бараг үндсэндээ 80 хувь нь энэ далд уурхай дээрээ байгаа гэж байгаа юм. Тэгээд нэмж одоо босгох энэ 4.2 тэрбум доллар маань яг энэ уурхайн хөрөнгө оруулалтдаа зарцуулагдах уу. Эсвэл одоо өмнө нь Оюутолгойн нэгдүгээр үе шатны хөрөнгө оруулалтыг хийж байхад хөрөнгө оруулагчдаас өгсөн зээлийн буцаан төлөлтөд явчих нэг ийм юу байгаад байгаа шүү дээ, хардлага сэрдлэг байгаад байгаа шүү дээ. Тэгэхээр энийг ер нь яаж зохицуулсан бэ. Одоо 4 тэрбум доллар маань дөрвүүлээ далд уурхайнхаа хөрөнгө оруулалтад жилийн нэг нэг тэрбум төгрөг зарцуулагдана гэсэн хөрөнгө оруулагчийн энэ коментментийг авч чадсан уу. </w:t>
      </w:r>
    </w:p>
    <w:p>
      <w:pPr>
        <w:pStyle w:val="style41"/>
        <w:spacing w:line="100" w:lineRule="atLeast"/>
        <w:jc w:val="both"/>
      </w:pPr>
      <w:r>
        <w:rPr>
          <w:rFonts w:cs="Arial"/>
          <w:b w:val="false"/>
          <w:bCs w:val="false"/>
          <w:i w:val="false"/>
          <w:iCs w:val="false"/>
          <w:color w:val="000000"/>
          <w:sz w:val="24"/>
          <w:szCs w:val="24"/>
          <w:lang w:val="mn-MN"/>
        </w:rPr>
        <w:tab/>
        <w:t xml:space="preserve">Гуравдугаарт нь одоогийн байдлаар манай эзэмшиж байгаа 34 хувийн хөрөнгө оруулалт бол үндсэндээ би 800 орчим сая доллар байгаа гэж ойлгож байгаа. Тэгээд тэрний зээлийн хүүнд нь бол жилийн нэг 100 орчим сая долларын зээлийн хүү бид нар төлөөд байдаг. Сүүлийн 3 жил чинь маргаан үүссэнээс хойших энэ гурван жил чинь асуудлаа шийдэж чадаагүй зөвхөн зээлийн хүүгийн юу чинь 300 орчим сая доллар болсон юм билээ шүү дээ. Тэгээд манай нөгөө нэг зээлээр авсан юу чинь бол 1.1 орчим тэрбум доллар болчхоод байж байгаа байхгүй юу. Тэхээр цаашдаа энэ асуудлуудыг ер нь яаж шийдвэрлэсэн бэ. Сая ингээд нэг ийм гурван жил маргалдлаа шүү дээ. Шүүх дээр очих нь холгүй дээрээ болж сая нэг тодорхой ойлголцолд хүрсэн гэж ойлгож байгаа. Тэгэхээр яг иймэрхүү тоо баримтуудыг би бас тодорхой хэмжээнд нэг нийгэмд ойлголт өгөөч гэж. </w:t>
      </w:r>
    </w:p>
    <w:p>
      <w:pPr>
        <w:pStyle w:val="style41"/>
        <w:spacing w:line="100" w:lineRule="atLeast"/>
        <w:jc w:val="both"/>
      </w:pPr>
      <w:r>
        <w:rPr>
          <w:rFonts w:cs="Arial"/>
          <w:b w:val="false"/>
          <w:bCs w:val="false"/>
          <w:i w:val="false"/>
          <w:iCs w:val="false"/>
          <w:color w:val="000000"/>
          <w:sz w:val="24"/>
          <w:szCs w:val="24"/>
          <w:lang w:val="mn-MN"/>
        </w:rPr>
        <w:tab/>
        <w:t xml:space="preserve">Эцэст нь яагаад Дубайд зурсан  юм бэ. Монгол Улсын Засгийн газартай хийсэн гэрээг энэ гэрээнийхээ хавсралтад хийж байгаа энэ хөрөнгө оруулалтынхаа төлөвлөгөөг Монгол Улсдаа эндээ одоо зурж болоогүй юм уу гэсэн энэ зүйл дээр нэг тодруулга өгөөч. </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-Ерөнхий сайд хариулъя. </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Ч.Сайханбилэг:</w:t>
      </w:r>
      <w:r>
        <w:rPr>
          <w:rFonts w:cs="Arial"/>
          <w:b w:val="false"/>
          <w:bCs w:val="false"/>
          <w:i w:val="false"/>
          <w:iCs w:val="false"/>
          <w:color w:val="000000"/>
          <w:sz w:val="24"/>
          <w:szCs w:val="24"/>
          <w:lang w:val="mn-MN"/>
        </w:rPr>
        <w:t xml:space="preserve"> -Энх-Амгалан гишүүний асуултад хариулъя. Хариулахаас өмнө бас Үндсэн асуулт, Даваасүрэн гишүүний асуулгатай холбогдуулаад хуулийн хугацаа 30 хоног байна уу, 14 хоног байна уу. Хуулийн хугацаандаа бол хариулах боломж бол байхгүй байсан. Яагаад гэхээр хэлэлцээ бол эд явагдаж байсан үед бол Их Хурал дээр орж ирж бид нар янз бүрийн тэгж шийдэх гэж байна, ингэж шийдэх гэж байна. Тэр нь ингэлээ гэж явах бол өөрөө хэлэлцээний ажиллагаанд нөлөөлөх гээд байсан учраас болоогүй. Өнөөдөр ч гэсэн Ганбаатар гишүүний асуулгыг авсан. Тэгээд энэ бүх асуудлуудаа одоо ингээд яриад яваад байх боломж нь нээгдэж байгаа учраас өнөөдөр бол Их Хурлын даргын хүссэний дагуу бол шууд орж ирж байна. </w:t>
      </w:r>
    </w:p>
    <w:p>
      <w:pPr>
        <w:pStyle w:val="style41"/>
        <w:spacing w:line="100" w:lineRule="atLeast"/>
        <w:jc w:val="both"/>
      </w:pPr>
      <w:r>
        <w:rPr>
          <w:rFonts w:cs="Arial"/>
          <w:b w:val="false"/>
          <w:bCs w:val="false"/>
          <w:i w:val="false"/>
          <w:iCs w:val="false"/>
          <w:color w:val="000000"/>
          <w:sz w:val="24"/>
          <w:szCs w:val="24"/>
          <w:lang w:val="mn-MN"/>
        </w:rPr>
        <w:tab/>
        <w:t xml:space="preserve">Хоёрдугаар асуудал. Энх-Амгалан гишүүний асуултад хариулахад бол нэгдүгээр асуулт хөрөнгө оруулалтын гэрээнд бол өөрчлөлт 2009  оны гэрээнд бол ороогүй ээ. Аль аль талаас хөрөнгө оруулалтын гэрээнд оруулах өөрчлөлтийн хүсэлтүүд, хүслийн жагсаалт бол их байгаа. Гэхдээ бид нар энэ уруугаа орох юм бол энэ асуудал бол ер нь шийдэгдэх бололцоогүй болох учраас эхний ээлжинд бүгдээрээ энэ асуудлаа хойш тавиад ер нь далд уурхайн бүтээн байгуулалтыг эхлүүлэх асуудлуудаа ярья. Үүнтэй холбогдуулсан асуудлуудаа хөрөнгө оруулалтын 2009 оны гэрээнд өөрчлөлт оруулахгүйгээр шийдье гэдэг дээр бол талууд тохиролцож энэ хэлэлцээ бол явагдсан байгаа. </w:t>
      </w:r>
    </w:p>
    <w:p>
      <w:pPr>
        <w:pStyle w:val="style41"/>
        <w:spacing w:line="100" w:lineRule="atLeast"/>
        <w:jc w:val="both"/>
      </w:pPr>
      <w:r>
        <w:rPr>
          <w:rFonts w:cs="Arial"/>
          <w:b w:val="false"/>
          <w:bCs w:val="false"/>
          <w:i w:val="false"/>
          <w:iCs w:val="false"/>
          <w:color w:val="000000"/>
          <w:sz w:val="24"/>
          <w:szCs w:val="24"/>
          <w:lang w:val="mn-MN"/>
        </w:rPr>
        <w:tab/>
        <w:t xml:space="preserve">Хоёрдугаар асуудал бол анхны бүтээн байгуулалтыг 2009 оны ТЭЗҮ-ийн дагуу явагдсан бүтээн байгуулалт дээр 2 тэрбум долларын хэтрэлт гарсан гэдэг энэ асуудал бол сүүлийн ер нь бол бид нарын 2, 3 жилийн маргааны бол гол сэдэв байсан. Энэ асуудлаа бол нэг тийш нь гаргаж шийдэхгүй бол энэ асуудал бол мөнхийн сэдэв. Оюутолгой бол энэ хэвээрээ бол цаашид бас тодорхойгүй хугацаагаар үйлчлэх ёстой байсан учраас бид нар бол цэг тавих шаардлагатай болсон. Хоёр талаас бол асуудлуудыг шийдэхийн тулд бол нэлээд ажилласан. Манай талаас ажлын хэсэг ч гарч ажилласан тэдний талаас ажлын хэсэг гарч ажилласан. Аудитын дүгнэлт хийсэн. 900 сая доллараар нэг дүгнэлт гарсан 1.4 тэрбумаар нөгөө дүгнэлтүүд гарсан. Тэгээд ерөнхий хоёр талаасаа ярьж байгаад бид нар бол 1.2 тэрбум дээрээ очъё. 1.2 тэрбумаар зардлын хэтрэлтийн тооцоон дээр нөгөө  менежментийн үйлчилгээнийхээ төлбөрийг бол зөвхөн 1.2-оос тооцъё. Бусдаас нь бол тооцохгүй гэдэг энэ зүйлээ бол гарсан. </w:t>
      </w:r>
    </w:p>
    <w:p>
      <w:pPr>
        <w:pStyle w:val="style41"/>
        <w:spacing w:line="100" w:lineRule="atLeast"/>
        <w:jc w:val="both"/>
      </w:pPr>
      <w:r>
        <w:rPr>
          <w:rFonts w:cs="Arial"/>
          <w:b w:val="false"/>
          <w:bCs w:val="false"/>
          <w:i w:val="false"/>
          <w:iCs w:val="false"/>
          <w:color w:val="000000"/>
          <w:sz w:val="24"/>
          <w:szCs w:val="24"/>
          <w:lang w:val="mn-MN"/>
        </w:rPr>
        <w:tab/>
        <w:t xml:space="preserve">Ер нь бол энэ гарсан зардлын хэтрэлт бол зүйл анги бүрээр нэг бүрчлэн гарсан. Үнэхээр Оюутолгой төслийн бүтээн байгуулалттай энэ төслийг явуулахтай холбоотой бодитой гарсан ийм зардлууд байсан учраас бид нар энэ асуудлуудыг нь үндсэнд нь бол ингээд шийдээд явъя гэдэг дээр очсон байгаа. Үүний дагуу бид нар ямар ямар асуудлуудаа шийдэв гэдгийг би сая ингээд 11 зүйл заалттай зүйлүүдийг бол уншиж өглөө. Энэ дагуу бол асуудлууд шийдэгдээд явсан байгаа. </w:t>
      </w:r>
    </w:p>
    <w:p>
      <w:pPr>
        <w:pStyle w:val="style41"/>
        <w:spacing w:line="100" w:lineRule="atLeast"/>
        <w:jc w:val="both"/>
      </w:pPr>
      <w:r>
        <w:rPr>
          <w:rFonts w:cs="Arial"/>
          <w:b w:val="false"/>
          <w:bCs w:val="false"/>
          <w:i w:val="false"/>
          <w:iCs w:val="false"/>
          <w:color w:val="000000"/>
          <w:sz w:val="24"/>
          <w:szCs w:val="24"/>
          <w:lang w:val="mn-MN"/>
        </w:rPr>
        <w:tab/>
        <w:t>4.2 тэрбум, санхүүгийн байгууллагуудаас бүтэнгээрээ уурхайн, далд уурхайн энэ үйл ажиллагаанд бол зохицуулагдаад явна. Нэг жилдээ 1.2 тэрбум орчмоор бол хөрөнгө оруулалтаа хийж явна гэдэг энэ зүйлийг бол хоорондоо ярьж тохирсон байгаа. Ер нь 34 хувийн хувьд бол энэ бол Их Хурлын шийдвэр 2009 онд гарсан шийдвэр, хөрөнгө оруулалтын гэрээнд гарсан шийдвэр учраас 31 хувь, дөрвөн хувьтай холбоотой ямар нэг асуудлуудыг бол шийдээгүй. Энэ бол Монголын тал дахиад өөрсдөө аль аль талаасаа ярьж байгаад нийгэм дээрээ зөвшилцөл үүсгээд ямар нэг байдлаар шийдэх тэр эрх боломж бол өнөөдрийг хүртэл бол нээлттэй байгаа. Цаашид ч нээлттэй байх учраас энэ бол өнөөдрийн сэдвээс өөр асуудал байх гэж ингэж бодож байна.</w:t>
      </w:r>
    </w:p>
    <w:p>
      <w:pPr>
        <w:pStyle w:val="style41"/>
        <w:spacing w:line="100" w:lineRule="atLeast"/>
        <w:jc w:val="both"/>
      </w:pPr>
      <w:r>
        <w:rPr>
          <w:rFonts w:cs="Arial"/>
          <w:b w:val="false"/>
          <w:bCs w:val="false"/>
          <w:i w:val="false"/>
          <w:iCs w:val="false"/>
          <w:color w:val="000000"/>
          <w:sz w:val="24"/>
          <w:szCs w:val="24"/>
          <w:lang w:val="mn-MN"/>
        </w:rPr>
        <w:tab/>
        <w:t xml:space="preserve">Тавдугаар асуудлын хувьд бол яагаад Дубайд зурсан бэ гэж. Хэлэлцээ бол сүүлийн гурван сар бол маш идэвхтэй өрнөсөн. Бид нар Өмнөговь аймагт хэлэлцээ үргэлжилсэн, Улаанбаатар хотод хэлэлцээ явсан. Сингапурт хэлэлцээ хийсэн. Лондонд хэлэлцээ хийсэн. Ингээд хамгийн сүүлд бол Дубайд бол хийсэн. Дубайд хэлэлцээ хийхгүй бол дахиад Монгол ирэх Рио Тинтогийн төлөөлөгчдийн ажил бусад газар  явах хуваарьтай нь харьцуулаад дахиад бид нар 2 долоо хоног алдах ийм нөхцөл байдал харагдаж байсан учраас Дубайд бол үргэлжлүүлж хийе. Ер нь бол Дубайд хэлэлцээр явж сүүлийнхээ үр дүнд хүрсэн ч гэсэн зөв зүйл  болсон. Яагаад тэгж байна вэ гэхээр ер нь бол Нью-Йорк, Сингапур эдгээрийн араас ороод Дубай өөрөө олон улсын санхүүгийн бол маш том төв. </w:t>
      </w:r>
    </w:p>
    <w:p>
      <w:pPr>
        <w:pStyle w:val="style41"/>
        <w:spacing w:line="100" w:lineRule="atLeast"/>
        <w:jc w:val="both"/>
      </w:pPr>
      <w:r>
        <w:rPr>
          <w:rFonts w:cs="Arial"/>
          <w:b w:val="false"/>
          <w:bCs w:val="false"/>
          <w:i w:val="false"/>
          <w:iCs w:val="false"/>
          <w:color w:val="000000"/>
          <w:sz w:val="24"/>
          <w:szCs w:val="24"/>
          <w:lang w:val="mn-MN"/>
        </w:rPr>
        <w:tab/>
        <w:t xml:space="preserve">Тийм учраас Оюу толгойн далд уурхайн санхүүжилт эхэллээ гэдэг шийдвэр дэлхий дахинд бол маш хурдан тарах, эерэг тарах, зөв тарах энэ чиглэл дээр би бол байршлын хувьд бол маш зөв болсон гэж үзэж байгаа. Дубайд зурагдсанаар Монголын тал ямар нэг байдлаар шинэ буулт юм уу ямар нэг өөртөө давуу биш байдал үүсгэх ямар ч тийм юм үүсгээгүй учраас,  би өөрөө бас байж байсан. Биеэрээ байлцаж байсан. Ингээд Дубайд бол зурах нь зөв юм байна. Олон улсад ч зөв гарах юм байна гэдгээр хийсэн байгаа. Ингээд асуултад хариулж дууслаа. </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-Баасанхүү гишүүн. </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О.Баасанхүү:</w:t>
      </w:r>
      <w:r>
        <w:rPr>
          <w:rFonts w:cs="Arial"/>
          <w:b w:val="false"/>
          <w:bCs w:val="false"/>
          <w:i w:val="false"/>
          <w:iCs w:val="false"/>
          <w:color w:val="000000"/>
          <w:sz w:val="24"/>
          <w:szCs w:val="24"/>
          <w:lang w:val="mn-MN"/>
        </w:rPr>
        <w:t xml:space="preserve"> -Баярлалаа. Яамайдаа бас хүрээд ирсэнд. Би бас Араб энэ тэрээр яваад алга болчихлоо гээд санаа зовоод байсан юм. Монголын өглөөний 5 цагт Арабын шөнийн 1 цагт гэрээ хийж байна гэдэг мэдээ сонсоод бас санаа зовж л байлаа. Үнэнийг хэлэхэд далд уурхай ТЭЗҮ батлаагүй байхад яаж төлөвлөгөө баталдаг юм бэ. Нэгдүгээр асуулт энэ байна. Далд уурхайн ТЭЗҮ-гээ баталсан уу. ТЭЗҮ баталж байж төлөвлөгөө баталдаг биз дээ. </w:t>
      </w:r>
    </w:p>
    <w:p>
      <w:pPr>
        <w:pStyle w:val="style41"/>
        <w:spacing w:line="100" w:lineRule="atLeast"/>
        <w:jc w:val="both"/>
      </w:pPr>
      <w:r>
        <w:rPr>
          <w:rFonts w:cs="Arial"/>
          <w:b w:val="false"/>
          <w:bCs w:val="false"/>
          <w:i w:val="false"/>
          <w:iCs w:val="false"/>
          <w:color w:val="000000"/>
          <w:sz w:val="24"/>
          <w:szCs w:val="24"/>
          <w:lang w:val="mn-MN"/>
        </w:rPr>
        <w:tab/>
        <w:t xml:space="preserve">Хоёрдугаарт одоо энэ төлөвлөгөө чинь </w:t>
      </w:r>
      <w:r>
        <w:rPr>
          <w:rFonts w:cs="Arial"/>
          <w:b w:val="false"/>
          <w:bCs w:val="false"/>
          <w:i w:val="false"/>
          <w:iCs w:val="false"/>
          <w:color w:val="000000"/>
          <w:sz w:val="24"/>
          <w:szCs w:val="24"/>
          <w:lang w:val="mn-MN"/>
        </w:rPr>
        <w:t>арбитрын</w:t>
      </w:r>
      <w:r>
        <w:rPr>
          <w:rFonts w:cs="Arial"/>
          <w:b w:val="false"/>
          <w:bCs w:val="false"/>
          <w:i w:val="false"/>
          <w:iCs w:val="false"/>
          <w:color w:val="000000"/>
          <w:sz w:val="24"/>
          <w:szCs w:val="24"/>
          <w:lang w:val="mn-MN"/>
        </w:rPr>
        <w:t xml:space="preserve"> шүүх дээр очихоор эрх зүйн баримт бичиг болох уу. Хэрэв эрх зүйн баримт бичиг болох юм бол энэ чинь гэрээ гэсэн үг. Эрх зүйн баримт бичиг болохгүй юм бол ажлын нэг төлөвлөгөө гэсэн үг. Тэгээд ажлын төлөвлөгөөн дээр Ерөнхий сайд та ямар хэрэгтэй юм. Бид бол хэрэггүй л юм байна л даа. Өмнө Ою</w:t>
      </w:r>
      <w:r>
        <w:rPr>
          <w:rFonts w:cs="Arial"/>
          <w:b w:val="false"/>
          <w:bCs w:val="false"/>
          <w:i w:val="false"/>
          <w:iCs w:val="false"/>
          <w:color w:val="000000"/>
          <w:sz w:val="24"/>
          <w:szCs w:val="24"/>
          <w:lang w:val="mn-MN"/>
        </w:rPr>
        <w:t>у т</w:t>
      </w:r>
      <w:r>
        <w:rPr>
          <w:rFonts w:cs="Arial"/>
          <w:b w:val="false"/>
          <w:bCs w:val="false"/>
          <w:i w:val="false"/>
          <w:iCs w:val="false"/>
          <w:color w:val="000000"/>
          <w:sz w:val="24"/>
          <w:szCs w:val="24"/>
          <w:lang w:val="mn-MN"/>
        </w:rPr>
        <w:t xml:space="preserve">олгойн гэрээ зурагдах гэж байхад Улсын Их Хурлын гишүүдийг доромжлоод Улсын Их Хурлын Ерөнхий нарийн бичгийн даргын хүн нь тайлбар бичээд бөөн захиа болоод явж байсан. Тэгээд түүх давтагдаж байна л даа. Одоо Ерөнхий сайд та биднийг </w:t>
      </w:r>
      <w:r>
        <w:rPr>
          <w:rFonts w:cs="Arial"/>
          <w:b w:val="false"/>
          <w:bCs w:val="false"/>
          <w:i w:val="false"/>
          <w:iCs w:val="false"/>
          <w:color w:val="000000"/>
          <w:sz w:val="24"/>
          <w:szCs w:val="24"/>
          <w:lang w:val="mn-MN"/>
        </w:rPr>
        <w:t>доромжлоод</w:t>
      </w:r>
      <w:r>
        <w:rPr>
          <w:rFonts w:cs="Arial"/>
          <w:b w:val="false"/>
          <w:bCs w:val="false"/>
          <w:i w:val="false"/>
          <w:iCs w:val="false"/>
          <w:color w:val="000000"/>
          <w:sz w:val="24"/>
          <w:szCs w:val="24"/>
          <w:lang w:val="mn-MN"/>
        </w:rPr>
        <w:t xml:space="preserve"> бид нар одоо хэндээ захиа бичихээ мэдэхээ байчхаад ингээд аргаггүйн эрхэнд өргөх бичиг бариад сууж байна л даа. Тэгээд одоо миний үндсэн асуулт бол Үндэсний аюулгүй байдлын зөвлөлөөр таныг ер нь энэ явах барих юм хурлын тогтоол шийдвэр гараад явсан уу. Эсвэл та гэрээ зурах гэж ингэж өчнөөн нутгаар явж байгаад хамгийн сүүлд Дубай дээр очоод тааралдчихав уу, нөгөө хэдтэйгээ. Энийгээ нэг тодорхой хариулж өгөөч. </w:t>
      </w:r>
    </w:p>
    <w:p>
      <w:pPr>
        <w:pStyle w:val="style41"/>
        <w:spacing w:line="100" w:lineRule="atLeast"/>
        <w:jc w:val="both"/>
      </w:pPr>
      <w:r>
        <w:rPr>
          <w:rFonts w:cs="Arial"/>
          <w:b w:val="false"/>
          <w:bCs w:val="false"/>
          <w:i w:val="false"/>
          <w:iCs w:val="false"/>
          <w:color w:val="000000"/>
          <w:sz w:val="24"/>
          <w:szCs w:val="24"/>
          <w:lang w:val="mn-MN"/>
        </w:rPr>
        <w:tab/>
        <w:t xml:space="preserve">Хоёрдугаарт нь тэр ер нь энэ далд уурхайн ТЭЗҮ-г хэзээ батлах юм бэ. Далд уурхайн ТЭЗҮ батлагдаагүй байхад энэ төлөвлөгөө ер нь хэрэгжих боломж байгаа юу. Энийг бас нэг маш тодорхой хэлж өгөөч. Дээрээс нь энэ Сангийн яамнаас Монгол Улсын Засгийн газар чинь тасралтгүй байх зарчимтай л даа. Тэгэхээр Сангийн яам маань энэ хоёр тэрбумын талаар ажлын хэсэг гараад энэ бол хоёр тэрбумын асуудал байна. Манайд нэг ёсондоо хиймлээр тэр хөрөнгө оруулалтыг хиймлээр өсгөсөн байна гэж гаргаад бид нар энэ асуудлыг шийдэх ёстой гээд ярингуут өөдөөс нь очоод бид 1.8-ыг ер нь зөвшөөрнө гэсэн байдлаар ярьж байдаг нь ямар учиртай юм бэ. </w:t>
      </w:r>
    </w:p>
    <w:p>
      <w:pPr>
        <w:pStyle w:val="style41"/>
        <w:spacing w:line="100" w:lineRule="atLeast"/>
        <w:jc w:val="both"/>
      </w:pPr>
      <w:r>
        <w:rPr>
          <w:rFonts w:cs="Arial"/>
          <w:b w:val="false"/>
          <w:bCs w:val="false"/>
          <w:i w:val="false"/>
          <w:iCs w:val="false"/>
          <w:color w:val="000000"/>
          <w:sz w:val="24"/>
          <w:szCs w:val="24"/>
          <w:lang w:val="mn-MN"/>
        </w:rPr>
        <w:tab/>
        <w:t>Өөрөөр хэлэх юм бол та нэг Монгол Улсын талд ажиллаад байна уу, эсвэл өөр улсын талд ажиллаад байна уу. Энийгээ маш тодорхой ард түмэндээ бол хэлэх цаг болсон. Бид өнөөдөр Засгийн газрыг төлөөлж хэн гарын үсэг зурснаа яг тодорхой хэлмээр байна. Засгийн газрыг төлөөлж хэн зурсан юм бэ. Та миний ойлгож байгаагаар бол та тэр Засгийн газрыг төлөөлж нэг гарын үсэг зурсан тийм зүйл харагдаж байсан. Энэ хэвлэлээр одоо Ганбаатар гишүүн бас Их Хурлын 76 гишүүнд өгсөн тэр баримт бичиг албан ёсны хүчин төгөлдөр баримт бичиг мөн үү. Тэрийг яагаа Англи эхээр өнөөдөр бидэнд, Англи ч байдаг юм уу, Монгол эхээр 76 гишүүнд тарааж өгөхгүй та ярих сэдвийнхээ зүгээр нэг товчлол маягийн юм өгөөд байгаа юм бэ. Бид нарыг ингэж доромжлох хэрэггүй шүү дээ. Эхлээд энийгээ өг л дөө бид нар бас авмаар байна шүү дээ. Уншмаар байна шүү дээ. Хэлэлцээр юм уу, хэлцэл юм уу, гэрээ юм уу. Эсвэл …/минут дуусав/.</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-Баасанхүү гишүүн тараасан юм уншиж үзсэн үү. Хөрөнгө оруулалтын гэрээнд гарын үсэг зураагүй өөрчлөгдөөгүй учраас Засгийн газрыг төлөөлөх бол сайд нь  гарын үсэг зурахгүй. Хувь нийлүүлэгчдийн гэрээнд гарын үсэг зурсан хоёр хүн нь тэр сууж байна. Эрдэнэс Монгол компанийн захирал Бямбасайхан. Эрдэнэс Оюутолгой компанийн захирал Ганболд. Тэгэхээр юуны тухай ярьж байгаагаа гишүүдэд Ерөнхий сайд тайлбарла даа. </w:t>
      </w:r>
    </w:p>
    <w:p>
      <w:pPr>
        <w:pStyle w:val="style41"/>
        <w:spacing w:line="100"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Ч.Сайханбилэг:</w:t>
      </w:r>
      <w:r>
        <w:rPr>
          <w:rFonts w:cs="Arial"/>
          <w:b w:val="false"/>
          <w:bCs w:val="false"/>
          <w:i w:val="false"/>
          <w:iCs w:val="false"/>
          <w:color w:val="000000"/>
          <w:sz w:val="24"/>
          <w:szCs w:val="24"/>
          <w:lang w:val="mn-MN"/>
        </w:rPr>
        <w:t xml:space="preserve"> -Баасанхүү гишүүний асуултад хариулъя. Монгол Улсын Ерөнхий сайдыг, за яах вэ Сайханбилэгийг доромжилж болно. Ерөнхий сайдыг доромжлоод яах вэ Баасанхүү гишүүн ээ. Ерөнхий сайдыг доромжилно гэдэг бол төрөө доромжилж байна. Та өөрийгөө доромжилж байна гэсэн үг. Тийм учраас бие биедээ хүндэтгэлтэй хандъя, нэгдүгээрт. </w:t>
      </w:r>
    </w:p>
    <w:p>
      <w:pPr>
        <w:pStyle w:val="style41"/>
        <w:spacing w:line="100" w:lineRule="atLeast"/>
        <w:jc w:val="both"/>
      </w:pPr>
      <w:r>
        <w:rPr>
          <w:rFonts w:cs="Arial"/>
          <w:b w:val="false"/>
          <w:bCs w:val="false"/>
          <w:i w:val="false"/>
          <w:iCs w:val="false"/>
          <w:color w:val="000000"/>
          <w:sz w:val="24"/>
          <w:szCs w:val="24"/>
          <w:lang w:val="mn-MN"/>
        </w:rPr>
        <w:tab/>
        <w:t xml:space="preserve">Хоёрдугаар асуултын хувьд бол би өчигдөр бас хэвлэлийнхэнд хандаж ярьсан. Оюутолгой бол одоо цаашдаа манай Эрдэнэтийн зэсийн үйлдвэртэй адилхан Оюу толгойгийн энэ зэсийн үйлдвэр энэ бүх асуудлууд одоо улс төрийн харилцааны асуудал биш болно. Одоо эдийн засгийн харилцааны асуудал болно. Компани хоорондын харилцааны асуудал болно гэдгийг би зарчмын хувьд бол энэ шинэ зарчимд шилжиж болж байна шүү гэдгийг бол дахин дахин хэлмээр байгаа юм. Үндэсний аюулгүй байдлын зөвлөлөөр миний Арабын Нэгдсэн Эмират улсад айлчлах энэ асуудал бүх ном журмаараа орж батлагдсан. Би бол Оюутолгойн гэрээг зөвхөн зурах гэж Дубай яваагүй. Арабын Нэгдсэн Эмират улсад бол амжилттай айлчилсан. Энэ айлчлалын үеэр би бол Арабын Нэгдсэн Эмират улсын Ерөнхий сайд, Дэд ерөнхийлөгч эрхэм дээдэс Шейх Мухашмед Бин Рашид Аль Мактумтай уулзсан байгаа. Монгол Улсын хооронд харилцаа хамтын ажиллагаа хоёр улсын хоорон дахь эдийн засаг бизнесийн харилцааг хөгжүүлэх чиглэлээр тодорхой асуудлуудыг тавьсан. Айлын тал бол Монгол Улсын хөрөнгө оруулалтын энэ орчингоо баталгаажуулсан энэ асуудал дээр бол нааштай хандаж өгөөч. </w:t>
      </w:r>
    </w:p>
    <w:p>
      <w:pPr>
        <w:pStyle w:val="style41"/>
        <w:spacing w:line="100" w:lineRule="atLeast"/>
        <w:jc w:val="both"/>
      </w:pPr>
      <w:r>
        <w:rPr>
          <w:rFonts w:cs="Arial"/>
          <w:b w:val="false"/>
          <w:bCs w:val="false"/>
          <w:i w:val="false"/>
          <w:iCs w:val="false"/>
          <w:color w:val="000000"/>
          <w:sz w:val="24"/>
          <w:szCs w:val="24"/>
          <w:lang w:val="mn-MN"/>
        </w:rPr>
        <w:tab/>
        <w:t xml:space="preserve">Хоёрдугаарт давхар татварын асуудлын хэлэлцээрийг хийж өгөөч. </w:t>
      </w:r>
    </w:p>
    <w:p>
      <w:pPr>
        <w:pStyle w:val="style41"/>
        <w:spacing w:line="100" w:lineRule="atLeast"/>
        <w:jc w:val="both"/>
      </w:pPr>
      <w:r>
        <w:rPr>
          <w:rFonts w:cs="Arial"/>
          <w:b w:val="false"/>
          <w:bCs w:val="false"/>
          <w:i w:val="false"/>
          <w:iCs w:val="false"/>
          <w:color w:val="000000"/>
          <w:sz w:val="24"/>
          <w:szCs w:val="24"/>
          <w:lang w:val="mn-MN"/>
        </w:rPr>
        <w:tab/>
        <w:t xml:space="preserve">Гуравдугаарт Арабын Нэгдсэн Эмират Улс Улаанбаатар хот хоёрын хооронд онгоцны шууд нислэгийн асуудлыг шийдэж өгөөч. Тэгэх юм бол манай хөрөнгө оруулагчид маш идэвхтэй орохоор байна гэдгээ хэлсэн. Хэд хэдэн чиглэлээр хамтарч ажиллах тодорхой санал солилцсон. Жишээлбэл манай хонины мах, үхрийн мах бол  Арабын Нэгдсэн Эмират Улсад халла гэдэг нэрээрээ очиход бол маш үнэтэй экспортын бүтээгдэхүүнүүд. Эхний ээлжинд 1 сая толгой мал ер нь цаашаа таван сая толгой мал хүртэл бид нар Улаанбаатарт, Монголд үйлдвэрийг нь байгуулаад пакеталсан халлад махнуудыг бэлдээд  Арабын Нэгдсэн Эмират Улс уруугаа экспортолъё гээд би одоо дээжийг  нь аваад ирсэн байгаа. Хэрвээ Их Хурлын гишүүд үзье гэвэл миний өрөөнд байгаа. Би авч ирүүлээд үзүүлж болж байна. Ийм махны үйлдвэр дээр ажиллая гэдгээс </w:t>
      </w:r>
      <w:r>
        <w:rPr>
          <w:rFonts w:cs="Arial"/>
          <w:b w:val="false"/>
          <w:bCs w:val="false"/>
          <w:i w:val="false"/>
          <w:iCs w:val="false"/>
          <w:color w:val="000000"/>
          <w:sz w:val="24"/>
          <w:szCs w:val="24"/>
          <w:lang w:val="mn-MN"/>
        </w:rPr>
        <w:t>авхуулаад</w:t>
      </w:r>
      <w:r>
        <w:rPr>
          <w:rFonts w:cs="Arial"/>
          <w:b w:val="false"/>
          <w:bCs w:val="false"/>
          <w:i w:val="false"/>
          <w:iCs w:val="false"/>
          <w:color w:val="000000"/>
          <w:sz w:val="24"/>
          <w:szCs w:val="24"/>
          <w:lang w:val="mn-MN"/>
        </w:rPr>
        <w:t xml:space="preserve"> том хөрөнгө оруулалт төмөр зам, дэд бүтцийн том том төслүүд дээр ажиллая гэдэг сонирхлоо бол айлын тал илэрхийлж байна. </w:t>
      </w:r>
    </w:p>
    <w:p>
      <w:pPr>
        <w:pStyle w:val="style41"/>
        <w:spacing w:line="100" w:lineRule="atLeast"/>
        <w:jc w:val="both"/>
      </w:pPr>
      <w:r>
        <w:rPr/>
        <w:tab/>
        <w:t xml:space="preserve">Си Ай Би гэдэг банк санхүүгийн групптэй Монгол Улсад нэг тэрбум америк долларын хөрөнгө оруулалт хийх, энэ хөрөнгө оруулалтаа хөрөнгө оруулалтын сангаар дамжуулж явах энэ бас гэрээ хэлцлийг хийлээ. Тэгэхээр Энэтхэгийн Моди Ерөнхий сайдын айлчлалын үр дүнд бий болсон 1 </w:t>
      </w:r>
      <w:r>
        <w:rPr>
          <w:lang w:val="mn-MN"/>
        </w:rPr>
        <w:t xml:space="preserve">тэрбум зээлийн шугам, Оюутолгой дээр орж ирэх 6 тэрбум, дээрээс нь энэ улсаас ирэх 1 тэрбумын хөрөнгө оруулалт гээд ингээд 4, 5 хоногийн дотор Монголын эдийн засаг уруу 8 тэрбум Америк доллар орох ийм аятайхан шийдвэр бол өнгөрсөн өдрүүдэд бол гарлаа. Тийм учраас айлчлал бол төлөвлөгөөгөөрөө яваад амжилттай явж ирлээ гэдгийг би бас танд хэлэхийг хүсэж байна. </w:t>
      </w:r>
    </w:p>
    <w:p>
      <w:pPr>
        <w:pStyle w:val="style41"/>
        <w:spacing w:line="100" w:lineRule="atLeast"/>
        <w:jc w:val="both"/>
      </w:pPr>
      <w:r>
        <w:rPr>
          <w:lang w:val="mn-MN"/>
        </w:rPr>
        <w:tab/>
        <w:t>Дараагийн асуудал бол далд уурхайн ТЭЗҮ-тэй холбоотой хэсгийг ажлын хэсгийнхэн Бямб</w:t>
      </w:r>
      <w:r>
        <w:rPr>
          <w:lang w:val="mn-MN"/>
        </w:rPr>
        <w:t>а</w:t>
      </w:r>
      <w:r>
        <w:rPr>
          <w:lang w:val="mn-MN"/>
        </w:rPr>
        <w:t xml:space="preserve">сайхан захирал, Ганболд захирал ТЭЗҮ-тэй холбоотой асуудлуудаа миний араас нэмж тайлбарлаарай. Монгол Улсын талд бол ажиллаж байгаа. Тэрэнд бол ямар ч эргэлзээ байхгүй. Монгол Улсын Ерөнхий сайд. Энэ далд уурхайн санхүүжилт шийдэгдсэнээр манай биржийн үнэ, хувьцааны үнүүд яаж ингэж огцом өсөж байгааг бол харж байгаа байх. Бид нар бол энийг л хүсэж байгаа шүү дээ. Манайд жишээлбэл Засгийн газрын зээллэг бондын хүү буцаад 2012 онын Чингис бонд гаргаж байсан тэр хэмжээ рүүгээ бол дөхөж ирж байна. Дөрвөн хувь уруугаа бол ороод ирлээ. Манай Худалдаа хөгжлийн банкны гаргасан хүү нь бол жишээлбэл эрс буурч байна. Жишээлбэл 9.375 хувийн хүүтэй гарч байсан. Одоо 7 хувь уруу ороод ирж байна. Ийм өөрчлөлтүүдийн төлөө долларын ханш өнөөдөр 1420 төгрөг уруу орж ирж байна. Бид нар ийм өөрчлөлтийн төлөө явж байна. </w:t>
      </w:r>
    </w:p>
    <w:p>
      <w:pPr>
        <w:pStyle w:val="style41"/>
        <w:spacing w:line="100" w:lineRule="atLeast"/>
        <w:jc w:val="both"/>
      </w:pPr>
      <w:r>
        <w:rPr>
          <w:lang w:val="mn-MN"/>
        </w:rPr>
        <w:tab/>
        <w:t xml:space="preserve">Монгол Улсын эдийн засагт ийм өөрчлөлт авч ирэхийн төлөө Засгийн газар ажиллаж байгаа. Тийм учраас энэ асуудал дээр бол ямар нэгэн бол эргэлзээ байх ёсгүй гэж ингэж үзэж байна. Хөрөнгө оруулалтын гэрээ, хөрөнгө оруулалтын гэрээн дээр Засгийн газар гарын үсэг зурдаг юм Баасанхүү гишүүн ээ. 2009 онд Засгийн газрыг төлөөлж гурван сайд гарын үсэг зурсан байгаа. Сая би хэлсэн 2009 оны хөрөнгө оруулалтын гэрээнд бид нар ямар нэг өөрчлөлт хийгээгүй. Далд уурхайг эхлүүлэх төлөвлөгөөн дээр ажил хариуцсан компанийн захирлууд Эрдэнэс МГЛ компанийн захирал, Эрдэнэс Оюутолгой компанийн захирлууд ажлаа зурсан байгаа. Ингэж зурах эрхийг нь Засгийн газрын хуралдаанаас Ерөнхий сайдад өгөөд, Ерөнхий сайд захирамжаараа энэ эрхүүдийг нь холбогдох хүмүүст өгсөн гэдгийг би сая бас Их Хурлын индэр дээрээс өгсөн байгаа. </w:t>
      </w:r>
    </w:p>
    <w:p>
      <w:pPr>
        <w:pStyle w:val="style41"/>
        <w:spacing w:line="100" w:lineRule="atLeast"/>
        <w:jc w:val="both"/>
      </w:pPr>
      <w:r>
        <w:rPr>
          <w:lang w:val="mn-MN"/>
        </w:rPr>
        <w:tab/>
        <w:t xml:space="preserve">Нууц гэрээний асуудал байхгүй ээ. Нууж хааж байгаа юм юу ч байхгүй. Хэлэлцээрийн үед бид нар энийг бол бас тодорхой хэмжээнд бол барьж байх шаардлагатай байсан. Одоо хэлэлцээр дуусаад гарын үсэг зурсан учраас Тронто …/минут дуусав/. </w:t>
      </w:r>
    </w:p>
    <w:p>
      <w:pPr>
        <w:pStyle w:val="style41"/>
        <w:spacing w:line="100" w:lineRule="atLeast"/>
        <w:jc w:val="both"/>
      </w:pPr>
      <w:r>
        <w:rPr>
          <w:lang w:val="mn-MN"/>
        </w:rPr>
        <w:tab/>
      </w:r>
      <w:r>
        <w:rPr>
          <w:b/>
          <w:bCs/>
          <w:lang w:val="mn-MN"/>
        </w:rPr>
        <w:t>З.Энхболд:</w:t>
      </w:r>
      <w:r>
        <w:rPr>
          <w:b w:val="false"/>
          <w:bCs w:val="false"/>
          <w:lang w:val="mn-MN"/>
        </w:rPr>
        <w:t xml:space="preserve"> -Ганболд захирал тэр далд уурхайн ТЭЗҮ-гэж юм байна уу, батлагдаагүй байхад нь зурчихлаа гээд байна. 81 байна уу. </w:t>
      </w:r>
    </w:p>
    <w:p>
      <w:pPr>
        <w:pStyle w:val="style41"/>
        <w:spacing w:line="100" w:lineRule="atLeast"/>
        <w:jc w:val="both"/>
      </w:pPr>
      <w:r>
        <w:rPr>
          <w:b w:val="false"/>
          <w:bCs w:val="false"/>
          <w:lang w:val="mn-MN"/>
        </w:rPr>
        <w:tab/>
      </w:r>
      <w:r>
        <w:rPr>
          <w:b/>
          <w:bCs/>
          <w:lang w:val="mn-MN"/>
        </w:rPr>
        <w:t>Д.Ганболд:</w:t>
      </w:r>
      <w:r>
        <w:rPr>
          <w:b w:val="false"/>
          <w:bCs w:val="false"/>
          <w:lang w:val="mn-MN"/>
        </w:rPr>
        <w:t xml:space="preserve"> -Баярлалаа. Эрхэм гишүүдэд энэ өдрийн мэндийг өргөн дэвшүүлье. ТЭЗҮ гэдэг бол ер нь өөрөө томоохон аж ахуйн нэгж үйлдвэрийн газруудын тэртээ тэргүй томоохон техникийн болон эдийн засгийн зарим нэг шалгуур үзүүлэлтэд өөрчлөлт орсон тохиолдолд тухай бүрд нь Монгол Улсын хуулийн дагуу зохих өөрчлөлтүүдийг нь оруулж байнга завсарлан шинэчилж явдаг ийм баримт бичиг байдаг. Тийм учраас бол ТЭЗҮ-г өнөөдөр бариагүй, Монгол Улсын эрдэс баялгийн зөвлөлийг  хүлээж аваагүй байсан гол шалтгаан нь бол гурван нэг том бүлэг асуудлын маргаантай холбоотой байсан юм. Тухайлбал Оюутолгойн гэрээ зурагдахаас өмнө Айвенхоу Майнз гэдэг компани байх үед хайлуулагчийн нийт татвар гэдэг нэрийн дор уурхайн нийт хугацаанд гурав орчим миллиард долларыг </w:t>
      </w:r>
      <w:r>
        <w:rPr>
          <w:b w:val="false"/>
          <w:bCs w:val="false"/>
          <w:lang w:val="en-US"/>
        </w:rPr>
        <w:t>B</w:t>
      </w:r>
      <w:r>
        <w:rPr>
          <w:b w:val="false"/>
          <w:bCs w:val="false"/>
          <w:lang w:val="mn-MN"/>
        </w:rPr>
        <w:t xml:space="preserve">НР компанид шилжүүлэн өгөх ийм асуудал байсан. Энийг Монголын тал зөвшөөрөхгүй байсаар байгаад сая энэ өнгөрсөн саруудад хийсэн хэлэлцээрийн явцад энэ асуудлыг нэг тийш нь болгож шийдвэрлэсэн. </w:t>
      </w:r>
    </w:p>
    <w:p>
      <w:pPr>
        <w:pStyle w:val="style41"/>
        <w:spacing w:line="100" w:lineRule="atLeast"/>
        <w:jc w:val="both"/>
      </w:pPr>
      <w:r>
        <w:rPr>
          <w:b w:val="false"/>
          <w:bCs w:val="false"/>
          <w:lang w:val="mn-MN"/>
        </w:rPr>
        <w:tab/>
        <w:t xml:space="preserve">Хоёрдугаарт эрдэс баялгийн нөөц ашигласны төлбөрийг тооцдог аргачлалыг Рио Тинто компани өөр маягаар тусгаж тооцож ирсэн. Олборлолтоо эхлүүлсэн жил хагасын өмнө тусгай аргачлалаар зарим нэгэн зардлуудыг хасаж тооцоод байсан учраас жил бүр 10 гаруй сая долларын алдагдлыг Монголын тал  хүлээхээр байсан. Энийг Монголын тал зөвшөөрөхгүй байсан учраас энэ маргаан явж байсан. </w:t>
      </w:r>
    </w:p>
    <w:p>
      <w:pPr>
        <w:pStyle w:val="style41"/>
        <w:spacing w:line="100" w:lineRule="atLeast"/>
        <w:jc w:val="both"/>
      </w:pPr>
      <w:r>
        <w:rPr>
          <w:b w:val="false"/>
          <w:bCs w:val="false"/>
          <w:lang w:val="mn-MN"/>
        </w:rPr>
        <w:tab/>
        <w:t xml:space="preserve">Гуравдугаарт нь татваруудын нэлээд олон төрлүүд дээр хоёр янзаар хоёр үзүүртэйгээр ойлгож байсан маргаанаа шийдэж чадахгүй байснаас болоод мөн жил бүр үйл ажиллагааны зардлаасаа хамаараад 10-20 сая долларын зөрүү гараад байдаг байсан учраас ТЭЗҮ-г хүлээн зөвшөөрөхгүй байсан юм. Тэгэхээр өнөөдрийн хувьд өчигдөр уржигдар гарын үсэг зурсан бичиг баримтан дээр ТЭЗҮ-г бол зарчмыг нь бол зөвшөөрсөн. Саяын миний нэрлэсэн ийм гурван бүлэг маргаантай асуудлуудыг энэ гэрээ гүний уурхайн хөгжлийн төлөвлөгөөг зурсны дагуу бүгдийг нөхөж зарчмын өөрчлөлтүүдийг оруулаад Эрдэс баялгийн зөвлөлд өгнө. Техник, технологийн хувьд ямар нэгэн шинэ өөрчилсөн том юм байхгүй. Зөвхөн санхүү эдийн засгийн тооцоо үр дүнгүүд дээр засваруудыг нь хийгээд эрдэс баялгийн зөвлөл бол үүнийг харж үзнэ. Эрдэс баялгийн зөвлөлөөс шийдвэр гаргах хугацаа нь болоогүй байгаа. Одоо энэ наадмаас өмнө гарах байх. Тэгээд үйл ажиллагаа явна. </w:t>
      </w:r>
    </w:p>
    <w:p>
      <w:pPr>
        <w:pStyle w:val="style41"/>
        <w:spacing w:line="100" w:lineRule="atLeast"/>
        <w:jc w:val="both"/>
      </w:pPr>
      <w:r>
        <w:rPr>
          <w:b w:val="false"/>
          <w:bCs w:val="false"/>
          <w:lang w:val="mn-MN"/>
        </w:rPr>
        <w:tab/>
        <w:t>Монгол Улсын хуулиар ТЭЗҮ-г баталдаггүй...</w:t>
      </w:r>
    </w:p>
    <w:p>
      <w:pPr>
        <w:pStyle w:val="style41"/>
        <w:spacing w:line="100" w:lineRule="atLeast"/>
        <w:jc w:val="both"/>
      </w:pPr>
      <w:r>
        <w:rPr>
          <w:b w:val="false"/>
          <w:bCs w:val="false"/>
          <w:lang w:val="mn-MN"/>
        </w:rPr>
        <w:tab/>
      </w:r>
      <w:r>
        <w:rPr>
          <w:b/>
          <w:bCs/>
          <w:lang w:val="mn-MN"/>
        </w:rPr>
        <w:t>З.Энхболд:</w:t>
      </w:r>
      <w:r>
        <w:rPr>
          <w:b w:val="false"/>
          <w:bCs w:val="false"/>
          <w:lang w:val="mn-MN"/>
        </w:rPr>
        <w:t xml:space="preserve"> -Ганболд захирлаа байж бай. 34 хувь, 66 хувь хоёр ямар ТЭЗҮ-г Уул уурхайн яаманд өгөх вэ гэдгээрээ гурван жил маргаж байгаад сая л дууссан юм байна шүү дээ. ТУЗ дээрх маргаан. Одоо компанийнхаа хувьд санал нэгдсэн учраас дараагийн шатандаа орж байгаа юм байна. Тэгэхээр бол урьдчилж уул уурхайн яам батлаад дараа нь эднийх батална гэдэг биш эсрэгээр юм байна дараалал нь. </w:t>
      </w:r>
    </w:p>
    <w:p>
      <w:pPr>
        <w:pStyle w:val="style41"/>
        <w:spacing w:line="100" w:lineRule="atLeast"/>
        <w:jc w:val="both"/>
      </w:pPr>
      <w:r>
        <w:rPr>
          <w:b w:val="false"/>
          <w:bCs w:val="false"/>
          <w:lang w:val="mn-MN"/>
        </w:rPr>
        <w:tab/>
        <w:t xml:space="preserve">Содбилэг гишүүн. </w:t>
      </w:r>
    </w:p>
    <w:p>
      <w:pPr>
        <w:pStyle w:val="style41"/>
        <w:spacing w:line="100" w:lineRule="atLeast"/>
        <w:jc w:val="both"/>
      </w:pPr>
      <w:r>
        <w:rPr>
          <w:b w:val="false"/>
          <w:bCs w:val="false"/>
          <w:lang w:val="mn-MN"/>
        </w:rPr>
        <w:tab/>
      </w:r>
      <w:r>
        <w:rPr>
          <w:b/>
          <w:bCs/>
          <w:lang w:val="mn-MN"/>
        </w:rPr>
        <w:t>О.Содбилэг:</w:t>
      </w:r>
      <w:r>
        <w:rPr>
          <w:b w:val="false"/>
          <w:bCs w:val="false"/>
          <w:lang w:val="mn-MN"/>
        </w:rPr>
        <w:t xml:space="preserve"> -Баярлалаа. Оюутолгой, Тавантолгой том төслүүдийн асуудал бол хөдлөх хэрэгтэй л дээ. Ард иргэд ч гэсэн хөдлөх нь зүйтэй гэж хэлж байгаа. Гэхдээ яг ямар нөхцөлөөр, ямар үр ашигтайгаар хөдлөх вэ гэдэг асуудлыг голыг бол хүмүүс бүр ярихгүй асуудал бүр </w:t>
      </w:r>
      <w:r>
        <w:rPr>
          <w:b w:val="false"/>
          <w:bCs w:val="false"/>
          <w:lang w:val="mn-MN"/>
        </w:rPr>
        <w:t>савласаар</w:t>
      </w:r>
      <w:r>
        <w:rPr>
          <w:b w:val="false"/>
          <w:bCs w:val="false"/>
          <w:lang w:val="mn-MN"/>
        </w:rPr>
        <w:t xml:space="preserve"> байгаад за за явуулчихъя. Эсвэл больё гэдэг тийм хоёр туйлшрал үүсээд байна  л даа. Тэгэхээр асуудлын голыг ингээд хараад явахад сая Баасанхүү гишүүн ч гэсэн асууж байна. Энэ гэрээ юм уу, төлөвлөгөө юм уу гэсэн асуулт байна. Тэгээд анхны нөгөө хөрөнгө оруулалтын гэрээндээ өөрчлөлт орж байгаа юм уу. Анхны нөгөө тохиролцоо гэрээнүүд дээ. Тэгээгүй юм бол энэ хөрөнгө оруулалт хийх, худалдан авалтаа хийх, борлуулалтаа хийх байдаг юм уу, бүх тэр зардлаа хянах асуудал ч гэсэн Монголчууд ямар ч оролцоо байхгүй байгаа шүү дээ өнөөдөр. </w:t>
      </w:r>
    </w:p>
    <w:p>
      <w:pPr>
        <w:pStyle w:val="style41"/>
        <w:spacing w:line="100" w:lineRule="atLeast"/>
        <w:jc w:val="both"/>
      </w:pPr>
      <w:r>
        <w:rPr>
          <w:b w:val="false"/>
          <w:bCs w:val="false"/>
          <w:lang w:val="mn-MN"/>
        </w:rPr>
        <w:tab/>
        <w:t xml:space="preserve">Ерөнхий сайд Эрдэнэт үйлдвэртэй харьцуулж ярьж байна. Эрдэнэт үйлдвэрийн 51 хувийг Монголчууд одоо эзэмшиж байгаа. Энэ бол шал өөр асуудал. Зүгээр бизнесийн байгууллага ч биш. Эрдэнэт үйлдвэрийн совет гэж байгаа. Тэр тууз нь жил бүр хуралдаж асуудлаа ярилцаад төлөвлөөд батлаад явдаг. Энд бол засаглалын юм нь бол маш тодорхойгүй харагдаад байдаг юм Оюутолгойн асуудал дээр. Яагаад тэгж байна вэ гэхээр би нэг цагаан сарын өмнөх битүүний өдөр танд асуулга тавьж байсан. Энэ янз бүрийн албан тус ийм яриа хэлэлцээрүүд яваад байгаа юм биш үү энэ Рио Тинтотойгоо. Манай эрх ашгийг хөндсөн ийм юм яваад байгаа юм биш үү гэсэн асуулга тавьж байсан. Та санаж байгаа байх. Үүнтэй адилхан юм бас дахиад ингээд гаднын хэвлэл мэдээллээр гараад эхэллээ л дээ. </w:t>
      </w:r>
    </w:p>
    <w:p>
      <w:pPr>
        <w:pStyle w:val="style41"/>
        <w:spacing w:line="100" w:lineRule="atLeast"/>
        <w:jc w:val="both"/>
      </w:pPr>
      <w:r>
        <w:rPr>
          <w:b w:val="false"/>
          <w:bCs w:val="false"/>
          <w:lang w:val="mn-MN"/>
        </w:rPr>
        <w:tab/>
        <w:t xml:space="preserve">Таныг одоо өнгөрсөн жилийн 10 сард тэр Рио Тинтогийн захирлын гэрийнх нь гал тогоонд 5 хоног хэлэлцээр хийгээд энэ гаргалгаагаа төлөвлөгөөгөө гаргасан гэж бичээд байх юм. Таныг Ерөнхий сайд болохоос өмнө. Энэ нь одоо ингээд батлагдчихлаа. Монголчууд одоо бараг 9 настай хүүхдийн хэлснээр хөдөлдөг юм гэсэн юм яваад байгаа юм. Тэрэн бас жоохон санаа зовоод байгаа юм. Энэ ямар учиртай юм яваад байгаа юм бэ. Яагаад гэвэл Эрдэнэт үйлдвэртэй харьцуулж ярих юм бол засаглал нь Эрдэнэтийн хувьд бол маш тодорхой. Монголын засгийн газрын бүрэлдэхүүн төлөөлөл ороод ТУЗ ингээд совет нь хуралдаад асуудлаа шийдээд явдаг. Энд болохоор хэн нь шийдээд хэн нь ингээд яаж ясан нь ингээд бас сайн ойлгомжгүй байгаад байна. </w:t>
      </w:r>
    </w:p>
    <w:p>
      <w:pPr>
        <w:pStyle w:val="style41"/>
        <w:spacing w:line="100" w:lineRule="atLeast"/>
        <w:jc w:val="both"/>
      </w:pPr>
      <w:r>
        <w:rPr>
          <w:b w:val="false"/>
          <w:bCs w:val="false"/>
          <w:lang w:val="mn-MN"/>
        </w:rPr>
        <w:tab/>
        <w:t xml:space="preserve">Нөгөө асуудал нь бол одоо хөдөлчихлөө гээд гадна талдаа маш их мессеж өгсөн. Тэгээд Монголчууд одоо ингээд хүлээн зөвшөөрөөд цаашаа явж байна гэж яриад байгаа юм. Хувьцаа нь өсөж байна гэж ярьж байгаа. Гэхдээ энэ шууд өгөөж хэзээнээс Монголд мэдэгдэх вэ. </w:t>
      </w:r>
    </w:p>
    <w:p>
      <w:pPr>
        <w:pStyle w:val="style41"/>
        <w:spacing w:line="100" w:lineRule="atLeast"/>
        <w:jc w:val="both"/>
      </w:pPr>
      <w:r>
        <w:rPr>
          <w:b w:val="false"/>
          <w:bCs w:val="false"/>
          <w:lang w:val="mn-MN"/>
        </w:rPr>
        <w:tab/>
      </w:r>
      <w:r>
        <w:rPr>
          <w:b/>
          <w:bCs/>
          <w:lang w:val="mn-MN"/>
        </w:rPr>
        <w:t>З.Энхболд:</w:t>
      </w:r>
      <w:r>
        <w:rPr>
          <w:b w:val="false"/>
          <w:bCs w:val="false"/>
          <w:lang w:val="mn-MN"/>
        </w:rPr>
        <w:t xml:space="preserve"> -Ерөнхий сайд хариулъя.</w:t>
      </w:r>
    </w:p>
    <w:p>
      <w:pPr>
        <w:pStyle w:val="style41"/>
        <w:spacing w:line="100" w:lineRule="atLeast"/>
        <w:jc w:val="both"/>
      </w:pPr>
      <w:r>
        <w:rPr>
          <w:b w:val="false"/>
          <w:bCs w:val="false"/>
          <w:lang w:val="mn-MN"/>
        </w:rPr>
        <w:tab/>
      </w:r>
      <w:r>
        <w:rPr>
          <w:b/>
          <w:bCs/>
          <w:lang w:val="mn-MN"/>
        </w:rPr>
        <w:t>Ч.Сайханбилэг:</w:t>
      </w:r>
      <w:r>
        <w:rPr>
          <w:b w:val="false"/>
          <w:bCs w:val="false"/>
          <w:lang w:val="mn-MN"/>
        </w:rPr>
        <w:t xml:space="preserve"> -Содбилэг гишүүний асуултад хариулъя. Нэгдүгээр асуултын хувьд. Монголын Засгийн газар манай хэлэлцээрийн баг аль нь ч тэр за за нэг явуулчихъя гэдэг үүднээс хэзээ ч хандаагүй. Бүх талынх нь судалгаа бүх юмнуудыг хийсэн. Манай Их Хурлын гишүүд ч гэсэн бас дээр нь Таван толгойтой холбоотой шүүмжлэл гарч байсныг санаж байгаа байх. Бид нарын хууль дээр Шермин Стерлинг гээд олон улсын хэмжээнд хүлээн зөвшөөрөгдсөн том хууль зүйн компани тусламж үзүүлж байгаа. Дээрээс нь санхүүгийнх нь модель дээр санхүүгийнх нь бүх тооцоон дээр Блейк Стони гэдэг компани байгаа. Манай Засгийн газарт энэ чиглэлээр бол Санхүүгийн тусламж үзүүлж байгаа. Хуучин бид нар Риогийн өгдөг тоон дээр ажилладаг байсан. Саяын хэлэлцээрийн явцад өгч байгаа баримт бичгүүдийн төсөл ч Монголын талаас санхүүгийн тооцоо ч гэсэн Монголын талаас бол явж байсан. Хоёр тал бол хоорондоо хоёр өөр тоо явдаг байсан. Яг мэргэжлийн хүмүүс нь суугаад одоо бол энэ бүх тооцоо тоонууд нь бол нэг болсон. Одоо нэг ухагдахуун оруулахад хоёр тал бол яг ижилхэн тоонуудыг хоёр тал дээрээ бодож гаргаж байгаа. Тийм учраас энэ явсан энэ Санхүүгийнх нь бодит байдлаар бүх тооцоогоор нь өнөөдрийн одоо үе шатанд бид нар Монголын тал энэ төслийн үр өгөөжийн 54.9 хувь бол Монголын талд бол оногдож байгаа. Би бол энэ нь өөрөө Их Хурлын гаргасан тэр зарчмын шийдвэрийн хэмжээнд ч тэр дээрээс нь 2009 оны хөрөнгө оруулалтын гэрээнийхээ тэр үндсэн зарчмыг бол хадгалж байгаа гэж ингэж үзэж байгаа. </w:t>
      </w:r>
    </w:p>
    <w:p>
      <w:pPr>
        <w:pStyle w:val="style41"/>
        <w:spacing w:line="100" w:lineRule="atLeast"/>
        <w:jc w:val="both"/>
      </w:pPr>
      <w:r>
        <w:rPr>
          <w:b w:val="false"/>
          <w:bCs w:val="false"/>
          <w:lang w:val="mn-MN"/>
        </w:rPr>
        <w:tab/>
        <w:t xml:space="preserve">Дараагийн нэг асуудал нь хөрөнгө оруулалтын гэрээнд бол өөрчлөлт ороогүй. Гэхдээ бид нар далд уурхайг явуулахтай холбоотойгоор бас өдөр тутмын ажиллагаанд шаардлагатай зарим зохицуулалтуудыг хийсэн. Таны хэлдэг үнэн. Монголын тал бол өнөөдрийг хүртэл ямар нэг байдлаар хяналт тавих боломж муутай явж ирсэн. Одоо бол яаж байгаа вэ гэхээр энэ тендерийн үйл ажиллагаа явуулах зардлын үйл ажиллагаа явуулах энэ бүх асуудал дээрээ Монголын тал хоёр талаасаа хоёр хоёр, дөрвөн хүний бүрэлдэхүүнтэй ийм шинэ бүтэц бол гаргаж ирж байгаа. Монголын тал нь энэ ажлынхаа бүтцийг ахлахаар болж байгаа. Тэгээд энэ бүтцийнхээ дагуу бүх хяналтаа бол Монголын тал бол хийгээд явахаар ийм жишээлбэл өөрчлөлтийг бол бид нар бол хийж чадсан байгаа. </w:t>
      </w:r>
    </w:p>
    <w:p>
      <w:pPr>
        <w:pStyle w:val="style41"/>
        <w:spacing w:line="100" w:lineRule="atLeast"/>
        <w:jc w:val="both"/>
      </w:pPr>
      <w:r>
        <w:rPr>
          <w:b w:val="false"/>
          <w:bCs w:val="false"/>
          <w:lang w:val="mn-MN"/>
        </w:rPr>
        <w:tab/>
        <w:t xml:space="preserve">Эрдэнэтийн хувьд ярьдагтай би бол яг адилхан. Бас яг Эрдэнэт өнөөдөр совет нь ТУЗ бүх асуудлаа шийдээд явдаг шиг одоо цааш нь Эрдэнэт Оюутолгой  компанийн ТУЗ энэ бүх асуудлуудаа шийдээд явах цаг бол болсон. Үүний өмнө Засгийн газар оролцоод улс төрчид оролцоод байхаар л бид нарын өнгөрсөн сая 4, 5 жилийн асуудал нь эндээс их гарч их явлаа шүү дээ. Одоо бол хоёр тал бол маргаангүй болсон. ТУЗ нь шийдвэрүүдээ бол гаргана. Монголын тал хяналтаа тавина. Ингээд энэ цаашаа бол үргэлжлээд явах бололцоо нь бол гарч байгаа гэж ингэж үзэж байгаа. </w:t>
      </w:r>
    </w:p>
    <w:p>
      <w:pPr>
        <w:pStyle w:val="style41"/>
        <w:spacing w:line="100" w:lineRule="atLeast"/>
        <w:jc w:val="both"/>
      </w:pPr>
      <w:r>
        <w:rPr>
          <w:b w:val="false"/>
          <w:bCs w:val="false"/>
          <w:lang w:val="mn-MN"/>
        </w:rPr>
        <w:tab/>
        <w:t xml:space="preserve">34 хувьтай холбоотой ямар нэг өөр хэлэлцээр хөрөнгө оруулалтын таны тавьсан сүүлийн асуултад хариулж байна. 34 хувьтай холбоотой өөр асуудал мөн энэ хөрөнгө оруулалтыг 9 оны гэрээ хэлэлцээрээс гадна ямар нэг хэлэлцээр юу ч бол явагдаагүй. Би энийг бол хариуцлагатайгаар хэлж байна. Энэ хэлэлцээрийг айлын гал тогоонд хийдэггүй юм. 9 настай хүүхэд бүр ч оролцдоггүй юм. Тийм учраас би бол энэ асуудлууд дээр ийм уянгын явдал орсон зүйлүүдийг хийхгүй байхыг хүсэж байна. Хэлэлцээрүүд Улаанбаатар хот, Өмнөговь аймаг, Сингапур, Лондон, Дубай гэсэн ийм газруудад бол албан ёсны хэлэлцээрүүд бол явагдсан. Ер нь бол бид нар бол цаашдаа Оюутолгой гэдэг компанийг зөрчил тэмцлийн талбар хэн нэг этгээдтэй дайтах гэж байгаа дайны талбар гэж харж болохгүй ээ. Оюутолгой компанийг цаашид бүгдээрээ Монгол Улсын компани гэж харж сурцгаая. Би Риогийнхонд ч хэлсэн. </w:t>
      </w:r>
    </w:p>
    <w:p>
      <w:pPr>
        <w:pStyle w:val="style41"/>
        <w:spacing w:line="100" w:lineRule="atLeast"/>
        <w:jc w:val="both"/>
      </w:pPr>
      <w:r>
        <w:rPr>
          <w:b w:val="false"/>
          <w:bCs w:val="false"/>
          <w:lang w:val="mn-MN"/>
        </w:rPr>
        <w:tab/>
        <w:t xml:space="preserve">Одоо үүнээс хойш Монгол улс, Рио Тинто хоёр нэг завин дээр гарсан хамтрагчид. Бие биеэ өрсөлдөгч мэтээр, бие биеэ давж гарах гэж байгаа мэтээр ингэж хамтарсан ажиллагаа явбал энэ төсөл энэ том уурхай бол цаашдаа зөв утгаараа хөгжихгүй тийм учраас өнөөдрөөс эхлээд хамтрагчид, өнөөдрөөс эхлээд Оюутолгойн ТУЗ дээр хамтрагчид гараад хамтын эрх ашгийн төлөө шийдвэр гаргаад явдаг ийм бизнесийн байгууллага болох энэ том өөрчлөлтөд орж байгаа гэсэн. Нөгөө тал ч энийг зарчмын хувьд бол хүлээн зөвшөөрч байгаа. Тийм учраас бол Оюутолгой компаниа Монгол компани, Монголд бүртгэлтэй, Монголд үйл ажиллагаа явуулж байгаа гэдэг утгаар нь бол харж сурах шинэ шатанд бол орох шаардлага бий болж байгаа гэж ингэж үзэж байгаа. Баярлалаа. </w:t>
      </w:r>
    </w:p>
    <w:p>
      <w:pPr>
        <w:pStyle w:val="style41"/>
        <w:spacing w:line="100" w:lineRule="atLeast"/>
        <w:jc w:val="both"/>
      </w:pPr>
      <w:r>
        <w:rPr>
          <w:b w:val="false"/>
          <w:bCs w:val="false"/>
          <w:lang w:val="mn-MN"/>
        </w:rPr>
        <w:tab/>
      </w:r>
      <w:r>
        <w:rPr>
          <w:b/>
          <w:bCs/>
          <w:lang w:val="mn-MN"/>
        </w:rPr>
        <w:t>З.Энхболд:</w:t>
      </w:r>
      <w:r>
        <w:rPr>
          <w:b w:val="false"/>
          <w:bCs w:val="false"/>
          <w:lang w:val="mn-MN"/>
        </w:rPr>
        <w:t xml:space="preserve"> -Ерөнхий сайдад 1 минут.</w:t>
      </w:r>
    </w:p>
    <w:p>
      <w:pPr>
        <w:pStyle w:val="style41"/>
        <w:spacing w:line="100" w:lineRule="atLeast"/>
        <w:jc w:val="both"/>
      </w:pPr>
      <w:r>
        <w:rPr>
          <w:b w:val="false"/>
          <w:bCs w:val="false"/>
          <w:lang w:val="mn-MN"/>
        </w:rPr>
        <w:tab/>
      </w:r>
      <w:r>
        <w:rPr>
          <w:b/>
          <w:bCs/>
          <w:lang w:val="mn-MN"/>
        </w:rPr>
        <w:t>Ч.Сайханбилэг:</w:t>
      </w:r>
      <w:r>
        <w:rPr>
          <w:b w:val="false"/>
          <w:bCs w:val="false"/>
          <w:lang w:val="mn-MN"/>
        </w:rPr>
        <w:t xml:space="preserve">-Шууд үр өгөөжийн хувьд бол энэ жил бол ер нь анхнаасаа айлын тал бол одоо ингээд нэлээд цаг хугацаа явчихсан 5 сар дуусах гэж байгаа учраас бид нар шахаад нэг 200-300 сая долларын хөрөнгө оруулалт энэ жилдээ бол оруулах байх. Ер нь бол зурагдсанаас хойш эхнийхээ жилд 1.2 тэрбум долларын хөрөнгө оруулалт бол шууд явагдах ёстой. Бид нар бол шахаад одоо бол энэ тоог 500-600 саяд бол энэ онд бол шахаж үйл ажиллагаа эхлээч гэж ингэж үзэж байгаа. Ер нь бол ашиг бол бид нар бол Монгол хэлэнд бол </w:t>
      </w:r>
      <w:r>
        <w:rPr>
          <w:b w:val="false"/>
          <w:bCs w:val="false"/>
          <w:lang w:val="en-US"/>
        </w:rPr>
        <w:t>profit, benefit</w:t>
      </w:r>
      <w:r>
        <w:rPr>
          <w:b w:val="false"/>
          <w:bCs w:val="false"/>
          <w:lang w:val="mn-MN"/>
        </w:rPr>
        <w:t xml:space="preserve"> гэсэн хоёр ойлголтоо  бол дандаа хольж яриад байдаг. Эхний бол ашгийн хувьд болохоор яг ингэж бодитой орж байгаа татварын төрөл шууд орж байгаа хөрөнгө оруулалтаа тооцдог. Нөгөө үр өгөөжийн хувьд хоёр дахийн хувьд бид нар бас ашиг гэж орчуулаад байдаг. Оюутолгойгоос бол үнэхээр үр өгөөж бол маш их орж ирнэ. Одоо хамгийн наад талын жишээ ярихад бол бид нарын энэ дагасан хөрөнгө оруулалтууд дагасан тендерийн асуудлууд Монголд үлдэж байгаа энэ асуудлууд дээр бол маш олон компаниуд бол шууд ороод ажиллах энэ жилийн хувьд бол үр өгөөж нь бүр …/минут дуусав/. </w:t>
      </w:r>
    </w:p>
    <w:p>
      <w:pPr>
        <w:pStyle w:val="style41"/>
        <w:spacing w:line="100" w:lineRule="atLeast"/>
        <w:jc w:val="both"/>
      </w:pPr>
      <w:r>
        <w:rPr>
          <w:b w:val="false"/>
          <w:bCs w:val="false"/>
          <w:lang w:val="mn-MN"/>
        </w:rPr>
        <w:tab/>
      </w:r>
      <w:r>
        <w:rPr>
          <w:b/>
          <w:bCs/>
          <w:lang w:val="mn-MN"/>
        </w:rPr>
        <w:t>З.Энхболд:</w:t>
      </w:r>
      <w:r>
        <w:rPr>
          <w:b w:val="false"/>
          <w:bCs w:val="false"/>
          <w:lang w:val="mn-MN"/>
        </w:rPr>
        <w:t xml:space="preserve"> -Ганбаатар гишүүн. </w:t>
      </w:r>
    </w:p>
    <w:p>
      <w:pPr>
        <w:pStyle w:val="style41"/>
        <w:spacing w:line="100" w:lineRule="atLeast"/>
        <w:jc w:val="both"/>
      </w:pPr>
      <w:r>
        <w:rPr>
          <w:b w:val="false"/>
          <w:bCs w:val="false"/>
          <w:lang w:val="mn-MN"/>
        </w:rPr>
        <w:tab/>
      </w:r>
      <w:r>
        <w:rPr>
          <w:b/>
          <w:bCs/>
          <w:lang w:val="mn-MN"/>
        </w:rPr>
        <w:t>С.Ганбаатар:</w:t>
      </w:r>
      <w:r>
        <w:rPr>
          <w:b w:val="false"/>
          <w:bCs w:val="false"/>
          <w:lang w:val="mn-MN"/>
        </w:rPr>
        <w:t xml:space="preserve"> -Сайханбилэг Ерөнхий сайдаа таныг бол хүндэлж байна. Нэрээ бодож ажиллаарай. Сайхан, билэгтэй гэж их гоё нэр өгсөн шүү дээ таныг бол уг нь. Тэгээд ямар нэгэн хувийн асуудал байхгүй. Чин сэтгэлийн асуулт бол нэгдүгээрт. Та Баасанхүү гишүүний асуултад хариулсангүй. Тэмүүжин чимээгүй байж бай даа. Энэ байна шүү дээ энэ төлөвлөгөө гэж байгаа. Санхүүгийн төлөвлөгөөг гэрээ биш гэж та хэлээд байгаа бол энэ төлөвлөгөөн дээр хоёр тал ямар нэг маргаан гарахад </w:t>
      </w:r>
      <w:r>
        <w:rPr>
          <w:b w:val="false"/>
          <w:bCs w:val="false"/>
          <w:lang w:val="mn-MN"/>
        </w:rPr>
        <w:t>арбитрын</w:t>
      </w:r>
      <w:r>
        <w:rPr>
          <w:b w:val="false"/>
          <w:bCs w:val="false"/>
          <w:lang w:val="mn-MN"/>
        </w:rPr>
        <w:t xml:space="preserve"> шүүх дээр очихгүй гээд та хэл дээ. Энэ бол зүгээр төлөвлөгөө. Арбитрийн шүүх хүлээж авах юм бол энэ бол хөрөнгө оруулалтын гэрээ гэсэн үг. Гэрээнд өөрчлөлт орсон гэсэн үг. </w:t>
      </w:r>
    </w:p>
    <w:p>
      <w:pPr>
        <w:pStyle w:val="style41"/>
        <w:spacing w:line="100" w:lineRule="atLeast"/>
        <w:jc w:val="both"/>
      </w:pPr>
      <w:r>
        <w:rPr>
          <w:b w:val="false"/>
          <w:bCs w:val="false"/>
          <w:lang w:val="mn-MN"/>
        </w:rPr>
        <w:tab/>
        <w:t xml:space="preserve">Хоёрдугаарт энэ </w:t>
      </w:r>
      <w:r>
        <w:rPr>
          <w:b w:val="false"/>
          <w:bCs w:val="false"/>
          <w:lang w:val="mn-MN"/>
        </w:rPr>
        <w:t>Арбитрын</w:t>
      </w:r>
      <w:r>
        <w:rPr>
          <w:b w:val="false"/>
          <w:bCs w:val="false"/>
          <w:lang w:val="mn-MN"/>
        </w:rPr>
        <w:t xml:space="preserve"> шүүх хүлээж авах уу гэдгийг асуулаа шүү. Та бултахгүй хариулаарай. </w:t>
      </w:r>
    </w:p>
    <w:p>
      <w:pPr>
        <w:pStyle w:val="style41"/>
        <w:spacing w:line="100" w:lineRule="atLeast"/>
        <w:jc w:val="both"/>
      </w:pPr>
      <w:r>
        <w:rPr>
          <w:b w:val="false"/>
          <w:bCs w:val="false"/>
          <w:lang w:val="mn-MN"/>
        </w:rPr>
        <w:tab/>
        <w:t xml:space="preserve">Хоёрдугаарт 4.1, 4.2, 4.3, 4.4, 4.5, 5.3, 5.5 дугаар заалтууд бүгдээрээ яг гэрээний заалтууд орсон байна. Өөрөөр хэлбэл та энэ дээр бүр ингэж онцолж хэлэх юм бол дандаа одоо жишээ нь 4.4 -ийг хэлье. Яг цаасан дээр харьж ярья. Хар дээр цагаанаар бичсэн. 4.4 дээр байна шүү дээ 2010.2012, 2013, 2014 оны таван жилийн Оюутолгойн тайлан балансыг тохиролцоогоо та хүлээн зөвшөөрнө гэж энэ дээр гарын үсэг Бямбасайханаараа, Ганболдоороо зуруулсан байна. Энэ бол нүгэл, Нягтлан бодох бүртгэлийн болон Аудитын хуулийг зөрчиж байна. </w:t>
      </w:r>
    </w:p>
    <w:p>
      <w:pPr>
        <w:pStyle w:val="style41"/>
        <w:spacing w:line="100" w:lineRule="atLeast"/>
        <w:jc w:val="both"/>
      </w:pPr>
      <w:r>
        <w:rPr>
          <w:b w:val="false"/>
          <w:bCs w:val="false"/>
          <w:lang w:val="mn-MN"/>
        </w:rPr>
        <w:tab/>
        <w:t xml:space="preserve">Ямар нэг гүйлгээ хийгээгүй байхад тохиролцоогоор бичдэггүй юм. Тохиролцдоггүй юм. Дээр нь нэмээд доодох заалтууд нь А, Б заалтууд нь үндсэндээ Улаан сайд байна, Тэрбишдагва, Ганхуяг сайд нарын гурван яамны хоёр жилийн хөдөлмөр болсон 2.1 тэрбум долларын тэр зөрчил байна. Бидэн дээр тохох ёсгүй Монголд орж ирээгүй зардал гээд нэрлээд байгаа бид төлөх тэр мөнгийг та энд хүлээн зөвшөөрүүлсэн байна. Энэ өөрөө бидний 34 гэдэг ногдол ашигт ерөөсөө нөлөөлөхгүй юу. 1 долларын 34 хувь, 1000 долларын 34 хувь гэдэг бол ялгаатай. Зардал өснө гэдэг бол бидний ногдол ашигт нөлөөлнө. Энэ бол хөрөнгө оруулалтын гэрээ ТЭЗҮ-ийн асуудал болно. Дээр нь нэмээд 6 тэрбум долларыг та энэ дээр зээл авсан байна. Инвестмент гэж энэ дээр бичээгүй байна. 6 тэрбум долларын өр авчхаад энийг бид авч байгаа ч юм биш. Энэ зээлийг та яг дараагийнх нь заалтыг хардаа. 5.5.б-ийн нэгдүгээр заалт дээр энийг Рио Тинто өмнө нь төлсөн өр зээл бусад тэр салбаруудынхаа өрийг төлнө гэж заасан байгаа. Биднийг барьцаанд тавьсан байна. </w:t>
      </w:r>
    </w:p>
    <w:p>
      <w:pPr>
        <w:pStyle w:val="style41"/>
        <w:spacing w:line="100" w:lineRule="atLeast"/>
        <w:jc w:val="both"/>
      </w:pPr>
      <w:r>
        <w:rPr>
          <w:b w:val="false"/>
          <w:bCs w:val="false"/>
          <w:lang w:val="mn-MN"/>
        </w:rPr>
        <w:tab/>
        <w:t>Дараа 7.1-ийг хар даа. Бид нарын газар нутаг лицензийг барьцаанд тавьсан байна. Энэ бүр зөв үү. Эсвэл би худлаа баримт ярьж байна уу. Та энийг яагаад нууж байгаа юм бэ энэ материалыг. Ард нь Бямбасайхан, Ганболд гэсэн. Түрүүн Ганболд гуай шал худлаа ярьж байна шүү.</w:t>
      </w:r>
    </w:p>
    <w:p>
      <w:pPr>
        <w:pStyle w:val="style41"/>
        <w:spacing w:line="100" w:lineRule="atLeast"/>
        <w:jc w:val="both"/>
      </w:pPr>
      <w:r>
        <w:rPr>
          <w:b w:val="false"/>
          <w:bCs w:val="false"/>
          <w:lang w:val="mn-MN"/>
        </w:rPr>
        <w:tab/>
      </w:r>
      <w:r>
        <w:rPr>
          <w:b/>
          <w:bCs/>
          <w:lang w:val="mn-MN"/>
        </w:rPr>
        <w:t>З.Энхболд:</w:t>
      </w:r>
      <w:r>
        <w:rPr>
          <w:b w:val="false"/>
          <w:bCs w:val="false"/>
          <w:lang w:val="mn-MN"/>
        </w:rPr>
        <w:t xml:space="preserve"> -Ерөнхий сайд хариулъя. </w:t>
      </w:r>
    </w:p>
    <w:p>
      <w:pPr>
        <w:pStyle w:val="style41"/>
        <w:spacing w:line="100" w:lineRule="atLeast"/>
        <w:jc w:val="both"/>
      </w:pPr>
      <w:r>
        <w:rPr>
          <w:b w:val="false"/>
          <w:bCs w:val="false"/>
          <w:lang w:val="mn-MN"/>
        </w:rPr>
        <w:tab/>
      </w:r>
      <w:r>
        <w:rPr>
          <w:b/>
          <w:bCs/>
          <w:lang w:val="mn-MN"/>
        </w:rPr>
        <w:t>Ч.Сайханбилэг:</w:t>
      </w:r>
      <w:r>
        <w:rPr>
          <w:b w:val="false"/>
          <w:bCs w:val="false"/>
          <w:lang w:val="mn-MN"/>
        </w:rPr>
        <w:t xml:space="preserve"> -Ганбаатар гишүүнээ та бас нэрээ бодоорой. Өнөөдрийг хүртэл Монголын төлөө баатар шиг үзлээ. Одоо бол болсон. Одоо бол бид нар ажлаа бодох хэрэгтэй. Тийм учраас ажлаа явуулна. Би таны асуултад хариулж байна Ганбаатар гишүүн ээ. Та миний нэрнээс эхэлсэн би таны нэрнээс бас хэлж байна. Одоо хариулах гэж байна. Бямбасайхан захирлаа төлөвлөгөөн дээр байгаа зүйл заалтуудтай нь холбоотой хариултуудаа нэмээд өгчих. Энэ төлөвлөгөөг нуусан юм ерөөсөө байхгүй ээ. Тронтогийн хөрөнгийн бирж дээр зурагдсаны маргааш нь тавигдсан одоо өнөөдөр Засгийн газрын албан ёсны </w:t>
      </w:r>
      <w:r>
        <w:rPr>
          <w:b w:val="false"/>
          <w:bCs w:val="false"/>
          <w:lang w:val="en-US"/>
        </w:rPr>
        <w:t xml:space="preserve">zasag.mn </w:t>
      </w:r>
      <w:r>
        <w:rPr>
          <w:b w:val="false"/>
          <w:bCs w:val="false"/>
          <w:lang w:val="mn-MN"/>
        </w:rPr>
        <w:t>дээр Монгол хувилбараа орчуулгаа бэлдээд өнөөдөр тавьж байна. Мөн Эрдэнэс Оюутолгой компанийн веб хуудсан дээр тавигдана. Хэлэлцээр дуусаад гарын үсэг зурсан учраас нуугаад байх ямар ч шаардлага байхгүй гэдгийг нэгдүгээрт хэлэхийг хүсэж байна.төлөвлөгөөтэй холбоотой заалтуудаа хариулчих би тэгээд нэмээд бас хариулъя. Бямбасайхан.</w:t>
      </w:r>
    </w:p>
    <w:p>
      <w:pPr>
        <w:pStyle w:val="style41"/>
        <w:spacing w:line="100" w:lineRule="atLeast"/>
        <w:jc w:val="both"/>
      </w:pPr>
      <w:r>
        <w:rPr>
          <w:b w:val="false"/>
          <w:bCs w:val="false"/>
          <w:lang w:val="mn-MN"/>
        </w:rPr>
        <w:tab/>
      </w:r>
      <w:r>
        <w:rPr>
          <w:b/>
          <w:bCs/>
          <w:lang w:val="mn-MN"/>
        </w:rPr>
        <w:t>З.Энхболд:</w:t>
      </w:r>
      <w:r>
        <w:rPr>
          <w:b w:val="false"/>
          <w:bCs w:val="false"/>
          <w:lang w:val="mn-MN"/>
        </w:rPr>
        <w:t xml:space="preserve"> -Арбитрт очих юм уу гэж байна. </w:t>
      </w:r>
    </w:p>
    <w:p>
      <w:pPr>
        <w:pStyle w:val="style41"/>
        <w:spacing w:line="100" w:lineRule="atLeast"/>
        <w:jc w:val="both"/>
      </w:pPr>
      <w:r>
        <w:rPr>
          <w:b w:val="false"/>
          <w:bCs w:val="false"/>
          <w:lang w:val="mn-MN"/>
        </w:rPr>
        <w:tab/>
      </w:r>
      <w:r>
        <w:rPr>
          <w:b/>
          <w:bCs/>
          <w:lang w:val="mn-MN"/>
        </w:rPr>
        <w:t>Ч.Сайханбилэг:</w:t>
      </w:r>
      <w:r>
        <w:rPr>
          <w:b w:val="false"/>
          <w:bCs w:val="false"/>
          <w:lang w:val="mn-MN"/>
        </w:rPr>
        <w:t xml:space="preserve"> -Энэ бол талуудын гарын үсэг зурсан албан ёсны баримт бичиг мөн. Тийм учраас арбитр дээр асуудал нь үүсэхэд хоёр тал бол бас энийг аль талд нь авсан албан ёсны баримт бичиг мөн. </w:t>
      </w:r>
    </w:p>
    <w:p>
      <w:pPr>
        <w:pStyle w:val="style41"/>
        <w:spacing w:line="100" w:lineRule="atLeast"/>
        <w:jc w:val="both"/>
      </w:pPr>
      <w:r>
        <w:rPr>
          <w:b w:val="false"/>
          <w:bCs w:val="false"/>
          <w:lang w:val="mn-MN"/>
        </w:rPr>
        <w:tab/>
      </w:r>
      <w:r>
        <w:rPr>
          <w:b/>
          <w:bCs/>
          <w:lang w:val="mn-MN"/>
        </w:rPr>
        <w:t>З.Энхболд:</w:t>
      </w:r>
      <w:r>
        <w:rPr>
          <w:b w:val="false"/>
          <w:bCs w:val="false"/>
          <w:lang w:val="mn-MN"/>
        </w:rPr>
        <w:t xml:space="preserve"> -Хэн нь хариулах вэ. </w:t>
      </w:r>
    </w:p>
    <w:p>
      <w:pPr>
        <w:pStyle w:val="style41"/>
        <w:spacing w:line="100" w:lineRule="atLeast"/>
        <w:jc w:val="both"/>
      </w:pPr>
      <w:r>
        <w:rPr>
          <w:b w:val="false"/>
          <w:bCs w:val="false"/>
          <w:lang w:val="mn-MN"/>
        </w:rPr>
        <w:tab/>
      </w:r>
      <w:r>
        <w:rPr>
          <w:b/>
          <w:bCs/>
          <w:lang w:val="mn-MN"/>
        </w:rPr>
        <w:t>Ч.Сайханбилэг:</w:t>
      </w:r>
      <w:r>
        <w:rPr>
          <w:b w:val="false"/>
          <w:bCs w:val="false"/>
          <w:lang w:val="mn-MN"/>
        </w:rPr>
        <w:t xml:space="preserve"> -Бямбасайхан хариулчих.</w:t>
      </w:r>
    </w:p>
    <w:p>
      <w:pPr>
        <w:pStyle w:val="style41"/>
        <w:spacing w:line="100" w:lineRule="atLeast"/>
        <w:jc w:val="both"/>
      </w:pPr>
      <w:r>
        <w:rPr>
          <w:b w:val="false"/>
          <w:bCs w:val="false"/>
          <w:lang w:val="mn-MN"/>
        </w:rPr>
        <w:tab/>
      </w:r>
      <w:r>
        <w:rPr>
          <w:b/>
          <w:bCs/>
          <w:lang w:val="mn-MN"/>
        </w:rPr>
        <w:t>З.Энхболд:</w:t>
      </w:r>
      <w:r>
        <w:rPr>
          <w:b w:val="false"/>
          <w:bCs w:val="false"/>
          <w:lang w:val="mn-MN"/>
        </w:rPr>
        <w:t xml:space="preserve"> -80 уу, 80 дугаар микрофон дээр Эрдэнэс Монгол компанийн захирал Бямбасайхан хариулна. </w:t>
      </w:r>
    </w:p>
    <w:p>
      <w:pPr>
        <w:pStyle w:val="style41"/>
        <w:spacing w:line="100" w:lineRule="atLeast"/>
        <w:jc w:val="both"/>
      </w:pPr>
      <w:r>
        <w:rPr>
          <w:b w:val="false"/>
          <w:bCs w:val="false"/>
          <w:lang w:val="mn-MN"/>
        </w:rPr>
        <w:tab/>
      </w:r>
      <w:r>
        <w:rPr>
          <w:b/>
          <w:bCs/>
          <w:lang w:val="mn-MN"/>
        </w:rPr>
        <w:t>Б.Бямбасайхан:</w:t>
      </w:r>
      <w:r>
        <w:rPr>
          <w:b w:val="false"/>
          <w:bCs w:val="false"/>
          <w:lang w:val="mn-MN"/>
        </w:rPr>
        <w:t xml:space="preserve"> -Эрхэм гишүүдийн энэ өдрийн амгаланг айлтгая. Тэгэхээр Оюутолгойн далд уурхайн бүтээн байгуулалтад зориулж олон улсын банкуудаас 4.2 тэрбум долларын зээлийг авахаар бол төлөвлөж байгаа. Энэ 4.2 тэрбумын зээлийг бол Рио Тинто компани өөрийн баталгаагаар Оюутолгой компанид авч өгч байгаа зээл гэж ойлгож болно. Энэ зээлийг эхний ээлжинд 2012-2015 оны хооронд далд уурхайн бүтээн байгуулалтын ажил зогссон үед зарцуулсан хувь нийлүүлэгчдийн зээлээр Оюутолгой компанид өгч нэмэлт санхүүжилт хийсэн тэр санхүүжилтийг бол Оюутолгой компани эргэн төлнө. Гэхдээ энэ зээлийг эргүүлээд 4.2 тэрбумаа бүхлээр нь бол далд уурхайн бүтээн байгуулалтын үйл ажиллагаанд бол зарцуулна. Энийг бид Рио Тинто компаниас бол баталгааг нь гаргаж авсан байгаа. 7 жилийн турш энэ санхүүжилтийг Рио Тинто компани, Турко Сель компани бол хариуцахаар тохирсон байгаа. Санхүүжилтийн өртгийг бол өмнө нь хувь нийлүүлэгчдийн гэрээнд тохирч байсан тэр хувиараа бол хэвээр хадгалж үлдсэн байгаа. Хэрвээ ирээдүйд ямар нэгэн зардлын хэтрэлт гарах юм бол энийг мөн Турко Сель, Рио Тинто компани хариуцахаар энэ төлөвлөгөөнд бол зааж өгсөн байгаа. </w:t>
      </w:r>
    </w:p>
    <w:p>
      <w:pPr>
        <w:pStyle w:val="style41"/>
        <w:spacing w:line="100" w:lineRule="atLeast"/>
        <w:jc w:val="both"/>
      </w:pPr>
      <w:r>
        <w:rPr>
          <w:b w:val="false"/>
          <w:bCs w:val="false"/>
          <w:lang w:val="mn-MN"/>
        </w:rPr>
        <w:tab/>
      </w:r>
      <w:r>
        <w:rPr>
          <w:b/>
          <w:bCs/>
          <w:lang w:val="mn-MN"/>
        </w:rPr>
        <w:t xml:space="preserve">З.Энхболд: </w:t>
      </w:r>
      <w:r>
        <w:rPr>
          <w:b w:val="false"/>
          <w:bCs w:val="false"/>
          <w:lang w:val="mn-MN"/>
        </w:rPr>
        <w:t xml:space="preserve"> -4.2 тэрбум долларын эсрэг лиценз бусад Монголоос хамаатай юм байна уу. 100 хувь Рио Тинто хариуцах юм уу. </w:t>
      </w:r>
    </w:p>
    <w:p>
      <w:pPr>
        <w:pStyle w:val="style41"/>
        <w:spacing w:line="100" w:lineRule="atLeast"/>
        <w:jc w:val="both"/>
      </w:pPr>
      <w:r>
        <w:rPr>
          <w:b w:val="false"/>
          <w:bCs w:val="false"/>
          <w:lang w:val="mn-MN"/>
        </w:rPr>
        <w:tab/>
      </w:r>
      <w:r>
        <w:rPr>
          <w:b/>
          <w:bCs/>
          <w:lang w:val="mn-MN"/>
        </w:rPr>
        <w:t xml:space="preserve">Б.Бямбасайхан: </w:t>
      </w:r>
      <w:r>
        <w:rPr>
          <w:b w:val="false"/>
          <w:bCs w:val="false"/>
          <w:lang w:val="mn-MN"/>
        </w:rPr>
        <w:t xml:space="preserve">-Тэгэхээр тэр Ганбатаар гишүүний асуултад хариулъя. Төслийн санхүүжилт гэдэг энэ санхүүгийн хэрэгсэл нь бол аливаа бүтээн байгуулалтын төслийг санхүүжүүлэхэд хэрэглэдэг хэрэгсэл байгаа. Энэ хэрэгслийг бол тухайн төслийн бүтээн байгуулалтад бол зориулж бол авдаг. Тэгээд энэ бүтээн байгуулалтыг хийж байгаа Оюутолгой компани нь өөрт байгаа тодорхой хөрөнгүүдийг бол барьцаалдаг. Энэ бол олон улсын зарчмаар бол одоо энэ төслийн санхүүжилтийг бол шийдсэн байгаа. </w:t>
      </w:r>
    </w:p>
    <w:p>
      <w:pPr>
        <w:pStyle w:val="style41"/>
        <w:spacing w:line="100" w:lineRule="atLeast"/>
        <w:jc w:val="both"/>
      </w:pPr>
      <w:r>
        <w:rPr>
          <w:b w:val="false"/>
          <w:bCs w:val="false"/>
          <w:lang w:val="mn-MN"/>
        </w:rPr>
        <w:tab/>
      </w:r>
      <w:bookmarkStart w:id="7" w:name="__DdeLink__5115_1786688883"/>
      <w:r>
        <w:rPr>
          <w:b/>
          <w:bCs/>
          <w:lang w:val="mn-MN"/>
        </w:rPr>
        <w:t>З.Энхболд:</w:t>
      </w:r>
      <w:r>
        <w:rPr>
          <w:b w:val="false"/>
          <w:bCs w:val="false"/>
          <w:lang w:val="mn-MN"/>
        </w:rPr>
        <w:t xml:space="preserve"> -</w:t>
      </w:r>
      <w:bookmarkEnd w:id="7"/>
      <w:r>
        <w:rPr>
          <w:b w:val="false"/>
          <w:bCs w:val="false"/>
          <w:lang w:val="mn-MN"/>
        </w:rPr>
        <w:t xml:space="preserve">Тэр лицензийн чинь 66 хувь нь бас алга болчихсон шүү дээ. Өгсөн өдрөө тэднийх болчхож байгаа шүү дээ. Ерөнхий сайд нэмж хариулъя. </w:t>
      </w:r>
    </w:p>
    <w:p>
      <w:pPr>
        <w:pStyle w:val="style41"/>
        <w:spacing w:line="100" w:lineRule="atLeast"/>
        <w:jc w:val="both"/>
      </w:pPr>
      <w:r>
        <w:rPr>
          <w:b w:val="false"/>
          <w:bCs w:val="false"/>
          <w:lang w:val="mn-MN"/>
        </w:rPr>
        <w:tab/>
      </w:r>
      <w:r>
        <w:rPr>
          <w:b/>
          <w:bCs/>
          <w:lang w:val="mn-MN"/>
        </w:rPr>
        <w:t>Ч.Сайханбилэг:</w:t>
      </w:r>
      <w:r>
        <w:rPr>
          <w:b w:val="false"/>
          <w:bCs w:val="false"/>
          <w:lang w:val="mn-MN"/>
        </w:rPr>
        <w:t xml:space="preserve"> -Хэдүүлээ бас бизнесийн энгийн үндсэн зарчмуудыг бол байнга бодолцож явж байх ёстой. Одоо жишээлбэл ашиг хуваарилах асуудал энэ хөрөнгө оруулалт зээлээсээ болоод хойшлогдох нь хоцрох нь гэж байгаа. Яг энэ асуудал 66 хувь дээр ч байгаа. 34 хувь дээр ч байгаа шүү дээ. 66 хувийн бид нараас бас нэг давуу юм нь олон нийтэд листэд болсон олон нийтийн хяналттай ийм компани. Тийм учраас гарч байгаа зардлын хэтрэлт болон өөрсдийнх нь авдаг ашиг хуваарилалтад нөлөөлдөг учраас эд нар чинь бид нараас ялгаатай нь бас байнгын хяналтад байдаг компани байхгүй юу. Тийм учраас аль болох ашиг хуваарилах энэ ажиллагааг хойшлуулах гэдэг нөгөө айл нь ч гэсэн бас сонирхол явж байгаа гэдгийг бол бид нар бол байнга бодож байх ёстой гэдгийг хэлэхийг хүсэж байгаа юм. Баярлалаа. </w:t>
      </w:r>
    </w:p>
    <w:p>
      <w:pPr>
        <w:pStyle w:val="style41"/>
        <w:spacing w:line="100" w:lineRule="atLeast"/>
        <w:jc w:val="both"/>
      </w:pPr>
      <w:r>
        <w:rPr>
          <w:b w:val="false"/>
          <w:bCs w:val="false"/>
          <w:lang w:val="mn-MN"/>
        </w:rPr>
        <w:tab/>
      </w:r>
      <w:r>
        <w:rPr>
          <w:b/>
          <w:bCs/>
          <w:lang w:val="mn-MN"/>
        </w:rPr>
        <w:t>З.Энхболд:</w:t>
      </w:r>
      <w:r>
        <w:rPr>
          <w:b w:val="false"/>
          <w:bCs w:val="false"/>
          <w:lang w:val="mn-MN"/>
        </w:rPr>
        <w:t xml:space="preserve"> -Болорчулуун гишүүн. </w:t>
      </w:r>
    </w:p>
    <w:p>
      <w:pPr>
        <w:pStyle w:val="style41"/>
        <w:spacing w:line="100" w:lineRule="atLeast"/>
        <w:jc w:val="both"/>
      </w:pPr>
      <w:r>
        <w:rPr>
          <w:b w:val="false"/>
          <w:bCs w:val="false"/>
          <w:lang w:val="mn-MN"/>
        </w:rPr>
        <w:tab/>
      </w:r>
      <w:r>
        <w:rPr>
          <w:b/>
          <w:bCs/>
          <w:lang w:val="mn-MN"/>
        </w:rPr>
        <w:t>Х.Болорчулуун:</w:t>
      </w:r>
      <w:r>
        <w:rPr>
          <w:b w:val="false"/>
          <w:bCs w:val="false"/>
          <w:lang w:val="mn-MN"/>
        </w:rPr>
        <w:t xml:space="preserve"> -Баярлалаа. 2013 оны 7, 8 сард Оюутолгойн далд уурхайн хөрөнгө оруулалтыг зогслоо гэж зарласан. Энэ бол Монголын Засгийн газраас шалтгаалаагүй юм шүү. Тэд өөрсдөө  сайн дураараа зогсоосон. Магадгүй тэгээд сайн цагийг хүлээж байгаад сайн найзуудаа гарч ирэхээр далд уурхай гацаанаас гарлаа гэж зарлаж байх шиг байна. Ер нь таны энэ шийдвэрээр гарын үсэг зурсан гэж байна. Засгийн газрын хуралдаанаар орсон юм уу. Орсон бол протоколоо өгөөрэй гэж хүсэх байна. </w:t>
      </w:r>
    </w:p>
    <w:p>
      <w:pPr>
        <w:pStyle w:val="style41"/>
        <w:spacing w:line="100" w:lineRule="atLeast"/>
        <w:jc w:val="both"/>
      </w:pPr>
      <w:r>
        <w:rPr>
          <w:b w:val="false"/>
          <w:bCs w:val="false"/>
          <w:lang w:val="mn-MN"/>
        </w:rPr>
        <w:tab/>
        <w:t xml:space="preserve">Хоёрдугаарт энэ хөрөнгө оруулалтын гэрээнд өөрчлөлт ороогүй гэж байна. Хөрөнгө оруулалтын гэрээн дээр чинь хөрөнгө оруулалтын гэрээгээр 4.2 тэрбум доллар байгаа. ТЭЗҮ засвартайгаар 5.1 тэрбумаар батлагдсан. Энэ дээр далд уурхайн бүтээн байгуулалтын бүх зардал 1.5 тэрбум доллар гээд цагаан дээр хараар бичсэн байгаа. Гэтэл энийг нэмэлт санхүүжилт нэрээр 4 тэрбум доллараар нэмэгдүүлж байгаа нь энэ хөрөнгө оруулалтын гэрээг хөндөж байна шүү дээ. Энийгээ сайхан төлөвлөгөө гэж нэрлээд байгаа юм. ТЭЗҮ-гээр батлаагүй гэж байгаа юм. Техник эдийн засгийн үндэслэл ТЭЗҮ бол Монгол Улсын Эрдэс баялгийн зөвлөлөөр батлагдана шүү дээ. Тэгж байж хүчин төгөлдөр болно. Хүчин төгөлдөр болоогүй юмыг та дэлхий нийтэд зарлаад байсан юм уу. </w:t>
      </w:r>
    </w:p>
    <w:p>
      <w:pPr>
        <w:pStyle w:val="style41"/>
        <w:spacing w:line="100" w:lineRule="atLeast"/>
        <w:jc w:val="both"/>
      </w:pPr>
      <w:r>
        <w:rPr>
          <w:b w:val="false"/>
          <w:bCs w:val="false"/>
          <w:lang w:val="mn-MN"/>
        </w:rPr>
        <w:tab/>
        <w:t xml:space="preserve">Тэгээд далд уурхайн менежментийн зардлыг 6 хувь байсныг 3 хувь болгосон гэж байна. Энэ чинь 1.5 байж байгаад 4 болж байгаа юм чинь эргээд 6 гэсэн үг шүү дээ. Зардал дээр хөрөнгө оруулалтаа тооцно гэж байна, бүтээн байгуулалтын хугацаанд. Тэгэхээр ер нь ингэж далд уурхайн зардал нэмэгдсэн байхад хуучин гэрээгээр бол 21 оноос Монгол Улс цэвэр ашгаа хүртэх байсан. Энэ бол ерөнхий багцаалахад 35 оноос цааш л явах байх. Монгол Улс бол ашиг хүртэж чадахгүй юм байна. Оюутолгой бол гацаж зогсчихоогүй байгаа юм. Үргэлж хөдөлж байсан. 13 онд хоёр их наяд. 14 онд 3.9 их наядын борлуулалт хийсэн. Энэ мөнгө бол усанд хаясан чулуу шиг болж байсан гадагшаа гараад. </w:t>
      </w:r>
    </w:p>
    <w:p>
      <w:pPr>
        <w:pStyle w:val="style41"/>
        <w:spacing w:line="100" w:lineRule="atLeast"/>
        <w:jc w:val="both"/>
      </w:pPr>
      <w:r>
        <w:rPr>
          <w:b w:val="false"/>
          <w:bCs w:val="false"/>
          <w:lang w:val="mn-MN"/>
        </w:rPr>
        <w:tab/>
        <w:t xml:space="preserve">Харин та нэгдүгээрт Монголын банк санхүүгээр мөнгө нь дамждаг татварын дансаар нь мөнгө нь дамждаг энэ байдлыг гэрээндээ оруулахыг хичээх байсан танай Засгийн газар. </w:t>
      </w:r>
    </w:p>
    <w:p>
      <w:pPr>
        <w:pStyle w:val="style41"/>
        <w:spacing w:line="100" w:lineRule="atLeast"/>
        <w:jc w:val="both"/>
      </w:pPr>
      <w:r>
        <w:rPr>
          <w:b w:val="false"/>
          <w:bCs w:val="false"/>
          <w:lang w:val="mn-MN"/>
        </w:rPr>
        <w:tab/>
        <w:t xml:space="preserve">Хоёрдугаарт рояалтиг Эрдэнэт шиг авдаг болохын төлөө хичээн зүтгэх байсан. Гэтэл энэ гол том юмнуудаа хийгээгүй. Дандаа буулт өгсөн байна. Хаа очиж Алтанхуягийн Засгийн газрын үед рояалтиг бас өөрчлөх гээд 445 тэрбумыг 13 оны төсөв дээр тавьж байсан шүү. Харамсалтай нь бас тэрийгээ биелүүлж чадаагүй. Ер нь ...минут дуусав. </w:t>
      </w:r>
    </w:p>
    <w:p>
      <w:pPr>
        <w:pStyle w:val="style41"/>
        <w:spacing w:line="100" w:lineRule="atLeast"/>
        <w:jc w:val="both"/>
      </w:pPr>
      <w:r>
        <w:rPr>
          <w:b w:val="false"/>
          <w:bCs w:val="false"/>
          <w:lang w:val="mn-MN"/>
        </w:rPr>
        <w:tab/>
      </w:r>
      <w:r>
        <w:rPr>
          <w:b/>
          <w:bCs/>
          <w:lang w:val="mn-MN"/>
        </w:rPr>
        <w:t>З.Энхболд:</w:t>
      </w:r>
      <w:r>
        <w:rPr>
          <w:b w:val="false"/>
          <w:bCs w:val="false"/>
          <w:lang w:val="mn-MN"/>
        </w:rPr>
        <w:t xml:space="preserve"> -17 цаг 52 минут цаг сунгаад дуусталаа асуух уу. Цагтаа тарах уу. Яарахгүй байна уу, цаг сунгалаа. Хариулъя. </w:t>
      </w:r>
    </w:p>
    <w:p>
      <w:pPr>
        <w:pStyle w:val="style41"/>
        <w:spacing w:line="100" w:lineRule="atLeast"/>
        <w:jc w:val="both"/>
      </w:pPr>
      <w:r>
        <w:rPr>
          <w:b w:val="false"/>
          <w:bCs w:val="false"/>
          <w:lang w:val="mn-MN"/>
        </w:rPr>
        <w:tab/>
      </w:r>
      <w:r>
        <w:rPr>
          <w:b/>
          <w:bCs/>
          <w:lang w:val="mn-MN"/>
        </w:rPr>
        <w:t>Ч.Сайханбилэг:</w:t>
      </w:r>
      <w:r>
        <w:rPr>
          <w:b w:val="false"/>
          <w:bCs w:val="false"/>
          <w:lang w:val="mn-MN"/>
        </w:rPr>
        <w:t xml:space="preserve"> -Болорчулуун гишүүний асуултад хариулъя. Бид нар бол Засгийн газрын хуралдаанаар ороод зохих шийдвэрүүдийг гаргаж байсан. Засгийн газрын хуралдаануудын бүх шийдвэрүүдийг бол гаргаж өгч болно. Далд уурхайн бүтээн байгуулалтын хувьд харин нэмэлт зардлууд гарч байсан учраас эхний шатны үед бас энэ зардлын хэтрэлт гэдэг нь бол бас нэг хэсгийг нь тайлбарлаж байгаа. Ер нь бол бид нар цаашдаа ч гэсэн далд уурхайн энэ 80 хувийн ашиглалтан дээр бол нэмж бол тэртээ тэргүй бас зардлууд бол гарна шүү дээ. Анхны юугаар ч гэсэн тодорхой байсан ийм зүйлүүд. 2009 онд уурхайд хөрөнгө оруулалтын гэрээ зарлаад араас нь тодорхой процетурууд явж байгаад том бүтээн байгуулалтууд үргэлжлээд явсан тэрэнтэй адилхан одоо ч гэсэн олон нийтэд дэлхий даяар зарлаад процетурын бусад алхмууд яваад зарлагдаад явна. Энд бол ямар нэг процетур зөрчсөн юм бол  ерөөсөө байхгүй. </w:t>
      </w:r>
    </w:p>
    <w:p>
      <w:pPr>
        <w:pStyle w:val="style41"/>
        <w:spacing w:line="100" w:lineRule="atLeast"/>
        <w:jc w:val="both"/>
      </w:pPr>
      <w:r>
        <w:rPr>
          <w:b w:val="false"/>
          <w:bCs w:val="false"/>
          <w:lang w:val="mn-MN"/>
        </w:rPr>
        <w:tab/>
        <w:t xml:space="preserve">6 хувь менежментийн үйлчилгээний төлбөрийн 6 хувийг 3 болгосон тухай асуудал бол өөрөө бол 2009 оны гэрээгээр бид нар бол нэг удаа л үйлчлэх ийм бололцоотой байсан зүйлийг харин сая хэлэлцээрийн явцад ярьж байгаад далд уурхайн бас энэ барилга бүтээн байгуулалтын үед бол бас гурван хувиараа үйлчлэхээр болсон нь бол бид нарын бас олсон том амжилт. Нөгөө л юмнуудаа тавьж байгаад бид нар хэлэлцээрээр ийм боломж гарсан. Энэ нь цаашдаа ч гэсэн Монголын талд бол бас давуу зүйлүүдийг бол цаашдаа ч гэсэн олгож байх болно гэдгийг бол хэлэхийг хүсэж байна. Ер нь бол Монголд өнөөдөр хэдийгээр одоо 2 тэрбумын борлуулалт хийсэн ч гэсэн бид нарт бол гарч байгаа зардлууд дээрээс нь өгч байгаа цалин хөлс гээд бүх зардлуудаа тооцоход жил бүр бол 700, 800 сая доллар тэртээ тэргүй Монголд үүсээд явж байгаа. Энэ нь өөрөө 30-50 хувийг бүрдүүлж байна гэдэг ийм зүйлүүдийг ярьдаг. Дээрээс нь бид нар хэлэлцээрийн явцад бол энэ асуудлуудыг бол аль аль талаасаа бол зөндөө ярьсан. Ер нь бол айлын талын ч гэсэн илэрхийлж байгаа байр суурь нь юу вэ гэхээр Монголд татварын байцаагч нь хүрч ирээд шууд хаадаг, хоорондоо хэлж тохироогүй байж байгаад янз бүрийн татвар энэ тэр тавиад байдаг учраас бид нарын хувьд бол итгэлцэл их чухал байгаа. </w:t>
      </w:r>
    </w:p>
    <w:p>
      <w:pPr>
        <w:pStyle w:val="style41"/>
        <w:spacing w:line="100" w:lineRule="atLeast"/>
        <w:jc w:val="both"/>
      </w:pPr>
      <w:r>
        <w:rPr>
          <w:b w:val="false"/>
          <w:bCs w:val="false"/>
          <w:lang w:val="mn-MN"/>
        </w:rPr>
        <w:tab/>
        <w:t>Тийм учраас яваандаа энэ далд уурхайн бүтээн байгуулалт эхлэхэд итгэлцэл бий болох үед бид нар Монголоор дайруулж байгаа энэ бүх мө</w:t>
      </w:r>
      <w:r>
        <w:rPr>
          <w:b w:val="false"/>
          <w:bCs w:val="false"/>
          <w:lang w:val="mn-MN"/>
        </w:rPr>
        <w:t>н</w:t>
      </w:r>
      <w:r>
        <w:rPr>
          <w:b w:val="false"/>
          <w:bCs w:val="false"/>
          <w:lang w:val="mn-MN"/>
        </w:rPr>
        <w:t xml:space="preserve">гөнийхөө хэмжээг бол цаашид бол бас нэмэх болно. Энэ бол зүгээр цаг хугацааны болон итгэлцлийн асуудал гэдэг ийм зүйлийг бол ярьж байгаа. Рояалтийн хувьд бол бид нар бол Монголынхоо хуулиар эд нар бол таван хувийг бол буулгаж янз бүрийн тооцох хэрэгсэл дээрээ бол 4.2 -руу очих маш их зүйлийг бол хэлэлцээрийн явцад хэлж байсан. Бид нар бол хэлэлцээрийн үр дүнгээр яг Монголынхоо хуулиар таван хувийг нь рояалти авдаг. Яг бодитойгоор 5 хувь өгдөг энэ бүх асуудлаа бол Монголын тал бол хийж хэлэлцэж чадсан байгаа гэдгийг хэлэхийг хүсэж байна. </w:t>
      </w:r>
    </w:p>
    <w:p>
      <w:pPr>
        <w:pStyle w:val="style41"/>
        <w:spacing w:line="100" w:lineRule="atLeast"/>
        <w:jc w:val="both"/>
      </w:pPr>
      <w:r>
        <w:rPr>
          <w:b w:val="false"/>
          <w:bCs w:val="false"/>
          <w:lang w:val="mn-MN"/>
        </w:rPr>
        <w:tab/>
      </w:r>
      <w:r>
        <w:rPr>
          <w:b/>
          <w:bCs/>
          <w:lang w:val="mn-MN"/>
        </w:rPr>
        <w:t>З.Энхболд:</w:t>
      </w:r>
      <w:r>
        <w:rPr>
          <w:b w:val="false"/>
          <w:bCs w:val="false"/>
          <w:lang w:val="mn-MN"/>
        </w:rPr>
        <w:t xml:space="preserve"> -Оюунбаатар гишүүн.</w:t>
      </w:r>
    </w:p>
    <w:p>
      <w:pPr>
        <w:pStyle w:val="style41"/>
        <w:spacing w:line="100" w:lineRule="atLeast"/>
        <w:jc w:val="both"/>
      </w:pPr>
      <w:r>
        <w:rPr>
          <w:b w:val="false"/>
          <w:bCs w:val="false"/>
          <w:lang w:val="mn-MN"/>
        </w:rPr>
        <w:tab/>
      </w:r>
      <w:r>
        <w:rPr>
          <w:b/>
          <w:bCs/>
          <w:lang w:val="mn-MN"/>
        </w:rPr>
        <w:t>Ц.Оюунбаатар:</w:t>
      </w:r>
      <w:r>
        <w:rPr>
          <w:b w:val="false"/>
          <w:bCs w:val="false"/>
          <w:lang w:val="mn-MN"/>
        </w:rPr>
        <w:t xml:space="preserve"> -Монголын асар их баялагтай Оюутолгой одоо миний нутаг. 1999 онд би 10 хүрэхгүй гэр салхинд дэрвээд байж байхад анх очсон юм байгаа юм. Дээр үед манай Тэмээний бэлчээрийн зах байсан учраас энэ нутгийн хүн гэдэг утгаараа ч Өмнөговийн ард түмний хүсэлтээр ч энэ Оюутолгойг аль болох хурдан эргэлтэд оруулах ашиглалтад оруулах шаардлагатай гэж боддог юм. Гэхдээ Монголын төр засаг төр засгийг барьж байгаа хүмүүсийн дэндүү увайгүй, дэндүү гаднынхантай нийлж хувийнхаа эрх ашгийг олигархуудын эрх ашгийг удирдлага болгосон энэ гэрээ хэлэлцээрүүд энэ Оюутолгойн нэр хүндийг дэлхийн тавцанд ч, Монгол Улсын хэмжээнд ч унагаад дууслаа. Үүн дээр нэг жоохон зохицуулалт хийгээд бүрэн өөрчлөхгүй бол үнэхээр хэцүү. Зохицуулалт  хийгээд Монголдоо ч ашигтай, ард түмэндээ ч хэрэгтэй. Тэр говийнхоо ард иргэдэд ч хэрэгтэй ийм үйл ажиллагааг нь явуулаасай л гэж бодож суугаа. Тэгээд бид гэрэг бол хуульч ухаантай юм. Бас гэрээ хэлэлцээрийн асуудлаар бас нэлээд хэдэн жил явсныхаа хувьд би сайн нягт нямбай үзэж байж дуугаръя гээд одоо тантай холбоотой асуудлууд ч гэсэн зарим нөхдүүд санал тавьсан. Би олон талаас нь харж үзэх гэж бодоод ингээд явж байна л даа. Тэгэхдээ тодруулах зүйл байна. Улсын Их Хурлын 57 дугаар тогтоол түрүүчийн Их Хурлын үед гарсан 51 гэсэн нэг хувь байна шүү дээ. 34-ийг 51 болгосон. Тэр тогтоолыг нь ер нь манай Ерөнхий сайд юу гэж үзэж байгаа юм бэ. Ерөөсөө тэр бид энэ Их Хурлын тогтоолыг Монголын төр засаг нь хэрэгжүүлэхгүй байж болно тэгвэл жирийн иргэний хувьд бол энэ хуулийг хэрэгжүүлэхгүй байж болно. Аль нэгэн хууль, түүний тэр Эрүүгийн хууль хэрэгжүүлэхгүй байж болно гэсэн мессеж очно шүү дээ. Ийм нэг ойлголт бий болох гээд байна. Энэ тал дээр ер нь энэ хуулийг дээдлэх ер нь энийг зохицуулалт хийх цаашдаа гэрээг илүү сайжруулах ийм боломж байна уу, Ерөнхий сайдаа. </w:t>
      </w:r>
    </w:p>
    <w:p>
      <w:pPr>
        <w:pStyle w:val="style41"/>
        <w:spacing w:line="100" w:lineRule="atLeast"/>
        <w:jc w:val="both"/>
      </w:pPr>
      <w:r>
        <w:rPr>
          <w:b w:val="false"/>
          <w:bCs w:val="false"/>
          <w:lang w:val="mn-MN"/>
        </w:rPr>
        <w:tab/>
        <w:t>Хоёрдугаарт энэ 6 тэрбум ч гэж яриад байгаа 4.2 тэрбум долларын зээл түрүү өрийг урд өрийг төлөх юм уу, тодорхой түрүүн хариулсангүй. Одоогийн хөрөнгө оруулалт хийгээд явах юм уу. Яг энэ дээр гэрээ эрх зүйн тал дээр яаж зохицуулалт хийсэн юм бэ. Дээр нь энэ Монгол Улсыг төлөөлж сууж байгаа энэ хүмүүс татварын, аудитын мэдлэгтэй хир байна вэ. Энэ 130 сая доллар үнэхээр татварын байгууллага шударга татварын байцаагч нар тавьсан шүү дээ. Тэгээд 100-г нь арилгах асуудал маш том махенаци бий болсон. Би зүгээр татварыг гадарладаг. Дотоод тэр бохир юмнуудыг нь одоо яаж явсан гэдэг тэр эрх зүйн талаас нь л ярьж байгаа юм. Тэрийг өнөөдөр олон улсын нэр хүндэд ярихаа больё гэж бодъё. Энийг шалгасан тэр байцаагч нарыг бүгдийг нь хөөж тараалаа шүү дээ. Дүүрэг уруу цөлөөд зайлуулаад л. Тэгээд ийм байж болох юм уу, үгүй юм уу. Монгол эх орон газар шороо шударга ёсны төлөө .../минут дуусав/.</w:t>
      </w:r>
    </w:p>
    <w:p>
      <w:pPr>
        <w:pStyle w:val="style0"/>
        <w:spacing w:line="100" w:lineRule="atLeast"/>
        <w:jc w:val="both"/>
      </w:pPr>
      <w:r>
        <w:rPr>
          <w:b w:val="false"/>
          <w:bCs w:val="false"/>
          <w:lang w:val="mn-MN"/>
        </w:rPr>
        <w:tab/>
      </w:r>
      <w:r>
        <w:rPr>
          <w:rFonts w:ascii="Arial" w:hAnsi="Arial"/>
          <w:b/>
          <w:bCs/>
          <w:lang w:val="mn-MN"/>
        </w:rPr>
        <w:t>З.Энхболд:</w:t>
      </w:r>
      <w:r>
        <w:rPr>
          <w:rFonts w:ascii="Arial" w:hAnsi="Arial"/>
          <w:b w:val="false"/>
          <w:bCs w:val="false"/>
          <w:lang w:val="mn-MN"/>
        </w:rPr>
        <w:t xml:space="preserve"> -Ерөнхий сайд хариулъя.</w:t>
      </w:r>
    </w:p>
    <w:p>
      <w:pPr>
        <w:pStyle w:val="style0"/>
        <w:spacing w:line="100" w:lineRule="atLeast"/>
        <w:jc w:val="both"/>
      </w:pPr>
      <w:r>
        <w:rPr/>
      </w:r>
    </w:p>
    <w:p>
      <w:pPr>
        <w:pStyle w:val="style0"/>
        <w:spacing w:line="100" w:lineRule="atLeast"/>
        <w:jc w:val="both"/>
      </w:pPr>
      <w:r>
        <w:rPr>
          <w:b w:val="false"/>
          <w:bCs w:val="false"/>
          <w:lang w:val="mn-MN"/>
        </w:rPr>
        <w:tab/>
      </w:r>
      <w:r>
        <w:rPr>
          <w:rFonts w:ascii="Arial" w:hAnsi="Arial"/>
          <w:b/>
          <w:bCs/>
          <w:lang w:val="mn-MN"/>
        </w:rPr>
        <w:t>Ч.Сайханбилэг:</w:t>
      </w:r>
      <w:r>
        <w:rPr>
          <w:rFonts w:ascii="Arial" w:hAnsi="Arial"/>
          <w:b w:val="false"/>
          <w:bCs w:val="false"/>
          <w:lang w:val="mn-MN"/>
        </w:rPr>
        <w:t xml:space="preserve">-Оюунбаатар гишүүний асуултад хариулъя. Ер нь бол Оюу толгойгийн 34 хувийг 51 болгох эсвэл 34 хувиа рояалтигаар солих барих гэж янз бүрийн ийм асуудлууд ярих. Нэгдүгээрт Улсын Их Хурал дээр энэ асуудал шийдэгдэх учраас боломжгүй. </w:t>
      </w:r>
    </w:p>
    <w:p>
      <w:pPr>
        <w:pStyle w:val="style0"/>
        <w:spacing w:line="100" w:lineRule="atLeast"/>
        <w:jc w:val="both"/>
      </w:pPr>
      <w:r>
        <w:rPr>
          <w:rFonts w:ascii="Arial" w:hAnsi="Arial"/>
          <w:b w:val="false"/>
          <w:bCs w:val="false"/>
          <w:lang w:val="mn-MN"/>
        </w:rPr>
        <w:tab/>
      </w:r>
    </w:p>
    <w:p>
      <w:pPr>
        <w:pStyle w:val="style0"/>
        <w:spacing w:line="100" w:lineRule="atLeast"/>
        <w:jc w:val="both"/>
      </w:pPr>
      <w:r>
        <w:rPr>
          <w:rFonts w:ascii="Arial" w:hAnsi="Arial"/>
          <w:b w:val="false"/>
          <w:bCs w:val="false"/>
          <w:lang w:val="mn-MN"/>
        </w:rPr>
        <w:tab/>
        <w:t xml:space="preserve">Хоёрдугаарт хөрөнгө оруулалтын гэрээндээ 2009 оны хөрөнгө оруулалтын гэрээг өөрчлөх асуудлыг би түрүүн хэлсэн. Ярилцах асуудал бол бид нарын хэлэлцээрийн ширээнээс гадна байсан асуудал байгаа учраас энэ тал дээр ямар нэг байр суурь баримтлаагүй. Ямар нэг энэ талын асуудал бол хөндөгдөөгүй. </w:t>
      </w:r>
    </w:p>
    <w:p>
      <w:pPr>
        <w:pStyle w:val="style0"/>
        <w:spacing w:line="100" w:lineRule="atLeast"/>
        <w:jc w:val="both"/>
      </w:pPr>
      <w:r>
        <w:rPr>
          <w:rFonts w:ascii="Arial" w:hAnsi="Arial"/>
          <w:b w:val="false"/>
          <w:bCs w:val="false"/>
          <w:lang w:val="mn-MN"/>
        </w:rPr>
        <w:tab/>
      </w:r>
    </w:p>
    <w:p>
      <w:pPr>
        <w:pStyle w:val="style0"/>
        <w:spacing w:line="100" w:lineRule="atLeast"/>
        <w:jc w:val="both"/>
      </w:pPr>
      <w:r>
        <w:rPr>
          <w:rFonts w:ascii="Arial" w:hAnsi="Arial"/>
          <w:b w:val="false"/>
          <w:bCs w:val="false"/>
          <w:lang w:val="mn-MN"/>
        </w:rPr>
        <w:tab/>
        <w:t xml:space="preserve">Хоёрдугаар асуудлын хувьд бол татварын асуудал дээр бол ер нь бол 50-иад янзын асуудлыг бол ширээн дээр бол гаргаж тавьсан. Хорин хэдэн асуудал нь Монгол Улсын хууль тогтоомжийг зөрчих учир хүлээж авах боломжгүй гэдгээ бол илэрхийлсэн. Хорин хэдэн асуудлын хувьд болохоор зэрэг нэгдсэн нэг мөр ойлголцох энэ бүх асуудлуудаа хаа хаанаа дахиж асуудал гаргахгүй энэ чиглэлийн асуудлуудыг бол хийж ярилцсан. Хоёр, гурван асуудал дээр нь зөвхөн Оюутолгойд үйлчлэх биш Монголын нийт компаниудад үйлчлэх чиглэлээр энэ татварын тодорхой хуулиуд дээр бол найруулгын чанартай өөрчлөлтүүд бол хийх шаардлагатай юм байна гэдэг дээр бол хоёр тал бол ойлголцоод ингээд татварын бүх маргааныхаа асуудлыг бол нэг тийш нь гаргаж шийдсэн байгаа баярлалаа. </w:t>
      </w:r>
    </w:p>
    <w:p>
      <w:pPr>
        <w:pStyle w:val="style0"/>
        <w:spacing w:line="100" w:lineRule="atLeast"/>
        <w:jc w:val="both"/>
      </w:pPr>
      <w:r>
        <w:rPr/>
      </w:r>
    </w:p>
    <w:p>
      <w:pPr>
        <w:pStyle w:val="style0"/>
        <w:spacing w:line="100" w:lineRule="atLeast"/>
        <w:jc w:val="both"/>
      </w:pPr>
      <w:r>
        <w:rPr>
          <w:rFonts w:ascii="Arial" w:hAnsi="Arial"/>
          <w:b w:val="false"/>
          <w:bCs w:val="false"/>
          <w:lang w:val="mn-MN"/>
        </w:rPr>
        <w:tab/>
      </w:r>
      <w:r>
        <w:rPr>
          <w:rFonts w:ascii="Arial" w:hAnsi="Arial"/>
          <w:b/>
          <w:bCs/>
          <w:lang w:val="mn-MN"/>
        </w:rPr>
        <w:t>З.Энхболд:</w:t>
      </w:r>
      <w:r>
        <w:rPr>
          <w:rFonts w:ascii="Arial" w:hAnsi="Arial"/>
          <w:b w:val="false"/>
          <w:bCs w:val="false"/>
          <w:lang w:val="mn-MN"/>
        </w:rPr>
        <w:t xml:space="preserve"> -Бат-Эрдэнэ гишүүн.</w:t>
      </w:r>
    </w:p>
    <w:p>
      <w:pPr>
        <w:pStyle w:val="style0"/>
        <w:spacing w:line="100" w:lineRule="atLeast"/>
        <w:jc w:val="both"/>
      </w:pPr>
      <w:r>
        <w:rPr/>
      </w:r>
    </w:p>
    <w:p>
      <w:pPr>
        <w:pStyle w:val="style41"/>
        <w:spacing w:line="100" w:lineRule="atLeast"/>
        <w:jc w:val="both"/>
      </w:pPr>
      <w:r>
        <w:rPr>
          <w:b/>
          <w:bCs/>
          <w:lang w:val="mn-MN"/>
        </w:rPr>
        <w:tab/>
        <w:t>Б.Бат-Эрдэнэ:</w:t>
      </w:r>
      <w:r>
        <w:rPr>
          <w:b w:val="false"/>
          <w:bCs w:val="false"/>
          <w:lang w:val="mn-MN"/>
        </w:rPr>
        <w:t xml:space="preserve">-Баярлалаа. Тэгэхээр зэрэг одоо ингээд өнөөдөр яригдаж байгаа байдал Ерөнхий сайдын тайлбар өгч байгаа тайлбараас бол энэ Оюутолгойн далд уурхайн бүтээн байгуулалт болон санхүүжилтийн төлөвлөгөө гэдэг энэ баримт бичиг маань бол одоо гэрээний ийм нэр нь өөр болохоос биш ийм гэрээ зурагдсан юм байна л гэж ингэж ойлгож байгаа. Хоёр талаасаа гарын үсэг зурсан. Хаана ч энэ удирдамж, чиглэл төлөвлөгөөг бол хоёр талаасаа гарын үсэг зурна гэсэн юм бол байхгүй шүү дээ. Тэгэхээр энэ бол ийм ойлгомжтой бичиг баримт зурсан юм байна даа гэж ингэж ойлгогдохоор юм. Тэгэхээр ер нь бол энэ Оюу толгой гэдэг энэ дэлхийд гайхагдахаар энэ том орд баялгаа нэг зөв эргэлтэд оруулчхаж чадахгүй анхнаас нь мордохын хазгай болгосон ийм л зүйл л дээ. Тэгээд энийг одоо зөндөө ярьж байсан улсууд энүүгээр одоо үлдэж хоцроод байгаа улсууд энүүгээр бас нэг ганц нэг байх шиг байгаа юм. Зарим нь ч бас чимээ алдарсан. </w:t>
      </w:r>
    </w:p>
    <w:p>
      <w:pPr>
        <w:pStyle w:val="style41"/>
        <w:spacing w:line="100" w:lineRule="atLeast"/>
        <w:jc w:val="both"/>
      </w:pPr>
      <w:r>
        <w:rPr>
          <w:b w:val="false"/>
          <w:bCs w:val="false"/>
          <w:lang w:val="mn-MN"/>
        </w:rPr>
        <w:tab/>
        <w:t xml:space="preserve">Таны наад сууж байгаа суудал дээрээс чинь бол би толгойгоороо хариуцна гэж байгаад тэгээд тэр толгой хариуцсан ч юм байхгүй одоо гадагшаа гараад алга болсон шүү дээ. Тэгэхээр энэ бол их ойлгомжтой эхнээсээ одоо оны өмнөөс эхлээд яригдаад байсан. Ер нь бол энэ өр зээлийн тааз нэмэгдүүлэхээс өгсүүлээд энэ том орд баялгууд тэр дундаа ер нь Оюутолгойтой холбоотой асуудлыг бол нэг ийм л хуйвалдааны юм явах нь гэдэг нь бол ойлгомжтой олон нийт ч хэвлэл мэдээлэл яриад байсан. Тэгээд энэ бол сүүлийн 2, 3 хоногийн дотор гадаад улс оронд л энэ гэрээ хэлэлцээрийг хийгээд ийм дүнтэй боллоо л доо. Энэ бол үнэхээр одоо харамсалтай байгаа юм. </w:t>
      </w:r>
    </w:p>
    <w:p>
      <w:pPr>
        <w:pStyle w:val="style41"/>
        <w:spacing w:line="100" w:lineRule="atLeast"/>
        <w:jc w:val="both"/>
      </w:pPr>
      <w:r>
        <w:rPr>
          <w:b w:val="false"/>
          <w:bCs w:val="false"/>
          <w:lang w:val="mn-MN"/>
        </w:rPr>
        <w:tab/>
        <w:t xml:space="preserve">Миний тодорхой санал бол Их Хурлын даргад бол би талархаж байна. Энэ асуудлыг бол Их Хурлын гишүүдийн тавьсан хүсэлтийн дагуу яаралтай шуурхай одоо очер дараалал харгалзахгүйгээр өнөөдөр одоо Засгийн газрын мэдээллийн цагаар ингээд хэлэлцүүлж байгаа нь бол сайн хэрэг. Гэхдээ энэ өнөөдөр ярьсан түвшинд бол ямар ч асуудал тодорхой болохгүй. Тийм учраас одоо яаралтай Улсын Их Хурлаас ажлын хэсэг гаргаад энэ нам эвслийн бүх төлөөллийг оруулсан тэгээд мэргэжлийн эрдэмтэд судлаачид энэ талаар ярьдаг төрийн бус байгууллагууд нэлээд өргөн бүрэлдэхүүнтэй шиг ажлын хэсэг яаралтай оруулаад нэг дүн банг нь үзээд ингээд гаргавал их чухал байна гэж ингэж бодох юм. Одоо бид нар бол Ерөнхий сайд өчигдөр орой нисэх онгоцны буудал дээр мэдээлэл хийж байхад бид хэвлэл мэдээллээр телевизээр харсан. Бид нар бол тавин дөрөв аравны Монголын талд оногдох ашгийг бол 54.9 хувьд хүргэлээ л гээд байна. Мөн өмнө нь гардаад хийж байсан манай найзууд бол бас л их эргэлзээтэй ийм тоонууд л хэлдэг шүү дээ. Одоо жишээлбэл Монголын талд 71 хувийн ашгийг өгнө гэж ингээд яриад байсан. Яаж байгаа юм бэ та нар чинь ингээд 53 гээд яриад байдаг, 71 гэж яриад байдаг. Өө яах вэ яах вэ. Энэ 34 хувь.../минут дуусав/. </w:t>
      </w:r>
    </w:p>
    <w:p>
      <w:pPr>
        <w:pStyle w:val="style41"/>
        <w:spacing w:line="100" w:lineRule="atLeast"/>
        <w:jc w:val="both"/>
      </w:pPr>
      <w:r>
        <w:rPr>
          <w:b w:val="false"/>
          <w:bCs w:val="false"/>
          <w:lang w:val="mn-MN"/>
        </w:rPr>
        <w:tab/>
      </w:r>
      <w:r>
        <w:rPr>
          <w:b/>
          <w:bCs/>
          <w:lang w:val="mn-MN"/>
        </w:rPr>
        <w:t>З.Энхболд:</w:t>
      </w:r>
      <w:r>
        <w:rPr>
          <w:b w:val="false"/>
          <w:bCs w:val="false"/>
          <w:lang w:val="mn-MN"/>
        </w:rPr>
        <w:t xml:space="preserve"> -Бат-Эрдэнэ гишүүн үг хэлэв үү. Хариулъя.</w:t>
      </w:r>
    </w:p>
    <w:p>
      <w:pPr>
        <w:pStyle w:val="style41"/>
        <w:spacing w:line="100" w:lineRule="atLeast"/>
        <w:jc w:val="both"/>
      </w:pPr>
      <w:r>
        <w:rPr>
          <w:b/>
          <w:bCs/>
          <w:lang w:val="mn-MN"/>
        </w:rPr>
        <w:tab/>
        <w:t>Ч.Сайханбилэг:</w:t>
      </w:r>
      <w:r>
        <w:rPr>
          <w:b w:val="false"/>
          <w:bCs w:val="false"/>
          <w:lang w:val="mn-MN"/>
        </w:rPr>
        <w:t xml:space="preserve">-Бат-Эрдэнэ гишүүний асуултад хариулъя. Миний хувьд бол энэ далд уурхайн төлөвлөгөөг баталж далд уурхайн үйл ажиллагаа бүтээн байгуулалт явах болсонд маш их баяртай байгаа. Сэтгэл их өндөр байгаа. Бид нар бол далд уурхайг явуулснаар энэ хэлэлцээр хийснээр Монголын талд ямар ч хүмүүсийн хийсэн энэ санхүүгийн </w:t>
      </w:r>
      <w:r>
        <w:rPr>
          <w:b w:val="false"/>
          <w:bCs w:val="false"/>
          <w:lang w:val="mn-MN"/>
        </w:rPr>
        <w:t>моделиор</w:t>
      </w:r>
      <w:r>
        <w:rPr>
          <w:b w:val="false"/>
          <w:bCs w:val="false"/>
          <w:lang w:val="mn-MN"/>
        </w:rPr>
        <w:t xml:space="preserve"> Монголын талд хүртэх үр өгөөж өнөөдөр 54.9 хувь байгаа. Энэ бол өнөөдрийн яг зэсийн үнэ цэнээр бол ийм байгаа. Зэсийн үнэ буугаад буугаад 5000 дээр очлоо гэхэд бид нарын үр өгөөж 53.9 хувь дээр байна. Одоо би бол бас хэдхэн хоногийн өмнө өнгөрсөн 7 хоногт билүү Даваасүрэн гишүүн ядаж нэг 50, 50 хувь дээрээ байж болдоггүй юм уу энэ Оюу толгой чинь гэдэг юм ярьж байсан. Би бол тэрийг биелүүлсэн гэж бодож байна. 7000 хүрээд явах юм бол зэсийн үнэ бид нарын хүртэх өгөөж 56.1 хувь дээр очиж байгаа. Одоо энэ 2009 оны хөрөнгө оруулалтын гэрээний энэ нөхцөл дээр үүнээс илүү бид нарт бол нөхцөл байдал бол үүсэхгүй ээ. Би бол тэрийг бол бас хариуцлагатайгаар хэлж байна. </w:t>
      </w:r>
    </w:p>
    <w:p>
      <w:pPr>
        <w:pStyle w:val="style41"/>
        <w:spacing w:line="100" w:lineRule="atLeast"/>
        <w:jc w:val="both"/>
      </w:pPr>
      <w:r>
        <w:rPr>
          <w:b w:val="false"/>
          <w:bCs w:val="false"/>
          <w:lang w:val="mn-MN"/>
        </w:rPr>
        <w:tab/>
        <w:t xml:space="preserve">Ер нь бол энэ Оюутолгойн энэ далд уурхайн гэрээ төлөвлөгөө батлагдаж далд уурхайн бүтээн байгуулалт эхэлснээр Монголд бол шууд эхнээсээ мэдэгдэж байна. Би түрүүн хүү хэлсэн зээл, бондын хүүний өсөлтүүд бүх зүйлийг хэлсэн бүтэн жил бид нар хөрөнгө оруулалтын сан байгуулъя гээд явж байсан асуудал маань Оюутолгойн гэрээ зурагдлаа гэдэг энэ байдлаар 1 тэрбум хөрөнгө оруулалтын сан байгуулах энэ шийдвэрүүд нь гарлаа. Австрали улс өнөөдөр Монгол Улсыг өөр улсаас хариуцахгүй. Бид нар Монгол Улсад өөрийн элчин сайдын яам байгуулна гэдэг албан ёсны мэдээллээ Засгийн газарт ирүүлж байна. Арабын Эмиратын бас нэгдсэн улс өөрийнхөө элчин сайдын яамыг байгуулъя гээд хүсэлтээ тавьж байна. Гэх мэтийн ингээд цөөхөн хугацааны дотор бол маш эерэг зүйлүүд гарч байна шүү дээ. Би энэ эерэг зүйлүүд цааш цаашдаа бас үргэлжилнэ гэж ингэж бодож байна баярлалаа. </w:t>
      </w:r>
    </w:p>
    <w:p>
      <w:pPr>
        <w:pStyle w:val="style41"/>
        <w:spacing w:line="100" w:lineRule="atLeast"/>
        <w:jc w:val="both"/>
      </w:pPr>
      <w:r>
        <w:rPr>
          <w:b w:val="false"/>
          <w:bCs w:val="false"/>
          <w:lang w:val="mn-MN"/>
        </w:rPr>
        <w:tab/>
      </w:r>
      <w:r>
        <w:rPr>
          <w:b/>
          <w:bCs/>
          <w:lang w:val="mn-MN"/>
        </w:rPr>
        <w:t>З.Энхболд:</w:t>
      </w:r>
      <w:r>
        <w:rPr>
          <w:b w:val="false"/>
          <w:bCs w:val="false"/>
          <w:lang w:val="mn-MN"/>
        </w:rPr>
        <w:t xml:space="preserve"> -Тэрбишдагва гишүүн. </w:t>
      </w:r>
    </w:p>
    <w:p>
      <w:pPr>
        <w:pStyle w:val="style41"/>
        <w:spacing w:line="100" w:lineRule="atLeast"/>
        <w:jc w:val="both"/>
      </w:pPr>
      <w:r>
        <w:rPr>
          <w:b/>
          <w:bCs/>
          <w:lang w:val="mn-MN"/>
        </w:rPr>
        <w:tab/>
        <w:t>Д.Тэрбишдагва:</w:t>
      </w:r>
      <w:r>
        <w:rPr>
          <w:b w:val="false"/>
          <w:bCs w:val="false"/>
          <w:lang w:val="mn-MN"/>
        </w:rPr>
        <w:t xml:space="preserve">-Баярлалаа. Энэ эхнээсээ л тааруухан гэрээ байсан даа. Төрийн гурван өндөрлөг, төрийн гурван сайдтайгаа гарын үсэг зураад л. Зарим нь уйлаад л гарын үсэг зурж байсан гэрээ. Ямар ч байсан тодорхой хэмжээгээр энэ хийсэн ажлыг нь харахад бол сайжруулах ёстой гэдэг нь харагдаж байна л даа. Тэр үед бид бас энэ Оюутолгойн гэрээг буруу зөрүү гэж хийж байна гэж нэлээд хатуу дуугардаг л байсан. Өнөөдөр ч гэсэн энэ асуудлыг ярьж байхад Ерөнхий сайд эмзэглээд хэрэггүй ээ. Та зарим нэг хүмүүсийн асуултад их эмзэглэж хариулаад байх шиг байна. Энэ их сайжруулж аятайхан болгоод явуулъя юу хийсэн гэдгийг нь сонсох гэж л ингэж ярьж байгаа шүү дээ. Тэгэхээр бол нэгдүгээр асуудал яг энэ дээр энэ 9 асуудлыг харж байхад бол үнэхээр Оюутолгойн өмнө хийсэн гэрээ хариуцлагагүй гэрээ байсныг тодорхой хэсгийг зассан байна гэдэг нь бол энэ дээр бас харагдаж байна л даа. Тухайлах юм бол хяналт тавьж болдоггүй байсныг хяналт тавьсан гэж. </w:t>
      </w:r>
    </w:p>
    <w:p>
      <w:pPr>
        <w:pStyle w:val="style41"/>
        <w:spacing w:line="100" w:lineRule="atLeast"/>
        <w:jc w:val="both"/>
      </w:pPr>
      <w:r>
        <w:rPr>
          <w:b w:val="false"/>
          <w:bCs w:val="false"/>
          <w:lang w:val="mn-MN"/>
        </w:rPr>
        <w:tab/>
        <w:t xml:space="preserve">Улаан сайд, Ганхуяг сайд бид гурав Оюутолгойд очоод хамтарсан шалгалт хийгээд 2 тэрбумын зөрчил илрүүлсэн 3 хүн нь энд сууж байгаа л даа. Тэгэхээр яг энэ 2 тэрбум долларын зөрчил илрүүлснээс 1.2 гээд сая нэг үг хэлчих шиг боллоо. Яг улсын төсөвт хэдэн төгрөг нь орж ирэх вэ мөнгөөрөө. Зарим нэг асуудлыг бол засаж сайжруулах юмнууд бол байгаа. Тэрийг ойлгож байна. Зөвхөн энд бол нэг 30 сая долларын асуудал яригдаад байна л даа. Яг хэдэн төгрөг улсын төсөвт, 2 тэрбумын төгрөгийн зөрчлөөс орж ирэх вэ гэж нэгдүгээр асуудал. </w:t>
      </w:r>
    </w:p>
    <w:p>
      <w:pPr>
        <w:pStyle w:val="style41"/>
        <w:spacing w:line="100" w:lineRule="atLeast"/>
        <w:jc w:val="both"/>
      </w:pPr>
      <w:r>
        <w:rPr>
          <w:b w:val="false"/>
          <w:bCs w:val="false"/>
          <w:lang w:val="mn-MN"/>
        </w:rPr>
        <w:tab/>
        <w:t xml:space="preserve">Хоёрт нь бол 1 дээр байгаа юм. Хамгийн багаар тооцоход 10 орчим сая доллар жилж орж ирнэ гэж байгаа юм. Тэгсэн мөртөө нийт хугацаанд нь 1 тэрбум гэхээр чинь энэ чинь хэдэн зуун жилийн төсөл болчих гээд байгаа юм бишүү. </w:t>
      </w:r>
    </w:p>
    <w:p>
      <w:pPr>
        <w:pStyle w:val="style41"/>
        <w:spacing w:line="100" w:lineRule="atLeast"/>
        <w:jc w:val="both"/>
      </w:pPr>
      <w:r>
        <w:rPr>
          <w:b w:val="false"/>
          <w:bCs w:val="false"/>
          <w:lang w:val="mn-MN"/>
        </w:rPr>
        <w:tab/>
        <w:t xml:space="preserve">Нэгдүгээр асуудлыг чинь ерөөсөө ойлгохгүй байна. 1 тэрбум долларын бодит хэмнэлт гарна гэж. Тэгсэн мөртөө жил бүр 10 сая гээд. </w:t>
      </w:r>
    </w:p>
    <w:p>
      <w:pPr>
        <w:pStyle w:val="style41"/>
        <w:spacing w:line="100" w:lineRule="atLeast"/>
        <w:jc w:val="both"/>
      </w:pPr>
      <w:r>
        <w:rPr>
          <w:b w:val="false"/>
          <w:bCs w:val="false"/>
          <w:lang w:val="mn-MN"/>
        </w:rPr>
        <w:tab/>
        <w:t xml:space="preserve">Хоёрдугаарт нь бол Өмнөговьтой холбоотой асуудал байгаа юм. Энэ Өмнөговийг чинь би тэр үед ярьдаг байсан. Эрдэнэт хот гэдэг чинь хот байгуулчихсан шүү дээ. Өмнөговь чинь хэдэн майхан одоо Өмнөговийнхны хэлдэг үг бол тэрийг чинь гадаад үгээр хэлдэг болчихсон юм билээ. Тэгэхээр 5 тэрбумаас гадна Өмнөговь аймаг бол Оюутолгой дээр том хот бүтээн байгуулалт босох уу, босохгүй юу гэсэн ийм нэг асуулт байж байна. </w:t>
      </w:r>
    </w:p>
    <w:p>
      <w:pPr>
        <w:pStyle w:val="style41"/>
        <w:spacing w:line="100" w:lineRule="atLeast"/>
        <w:jc w:val="both"/>
      </w:pPr>
      <w:r>
        <w:rPr>
          <w:b w:val="false"/>
          <w:bCs w:val="false"/>
          <w:lang w:val="mn-MN"/>
        </w:rPr>
        <w:tab/>
        <w:t xml:space="preserve">Дараа нь бол ашигт малтмалын, хоёр дахь асуудал байна л даа. Олон жил үргэлжилсэн маргааны нэг гол сэдэв нь байсан гээд. Энэ олон жил маргааныг үргэлжлээд ингээд 810 сая долларын орлогыг баталгаажууллаа гэдэг нь ямар хугацааны 810 сая долларыг хэдий хугацаанд баталгаажуулсан юм бэ яг юу гэсэн. Энэ дээр бол бас нэлээд асуудал байна. </w:t>
      </w:r>
    </w:p>
    <w:p>
      <w:pPr>
        <w:pStyle w:val="style41"/>
        <w:spacing w:line="100" w:lineRule="atLeast"/>
        <w:jc w:val="both"/>
      </w:pPr>
      <w:r>
        <w:rPr>
          <w:b w:val="false"/>
          <w:bCs w:val="false"/>
          <w:lang w:val="mn-MN"/>
        </w:rPr>
        <w:tab/>
      </w:r>
      <w:r>
        <w:rPr>
          <w:b/>
          <w:bCs/>
          <w:lang w:val="mn-MN"/>
        </w:rPr>
        <w:t>З.Энхболд:</w:t>
      </w:r>
      <w:r>
        <w:rPr>
          <w:b w:val="false"/>
          <w:bCs w:val="false"/>
          <w:lang w:val="mn-MN"/>
        </w:rPr>
        <w:t xml:space="preserve"> -Ерөнхий сайд хариулъя. </w:t>
      </w:r>
    </w:p>
    <w:p>
      <w:pPr>
        <w:pStyle w:val="style41"/>
        <w:spacing w:line="100" w:lineRule="atLeast"/>
        <w:jc w:val="both"/>
      </w:pPr>
      <w:r>
        <w:rPr>
          <w:b/>
          <w:bCs/>
          <w:lang w:val="mn-MN"/>
        </w:rPr>
        <w:tab/>
        <w:t>Ч.Сайханбилэг:</w:t>
      </w:r>
      <w:r>
        <w:rPr>
          <w:b w:val="false"/>
          <w:bCs w:val="false"/>
          <w:lang w:val="mn-MN"/>
        </w:rPr>
        <w:t xml:space="preserve">-Тэрбишдагва гишүүний асуултад хариулъя. Би бол эмзэглэж яаж байгаа юм байхгүй. Асуудлаа хариулаад л явж байгаа. Ер нь бол өнөө маргаашгүй манайд орж ирэх бодит орлого бол бид нар татварын маргаанаас хоорондоо хэлэлцэж тохирсон 30 сая доллар орж ирнэ. Мөн рояалтигийн 5 хувийн татвараас төлөхгүй хойш тавьсан байсан 10 сая долларын асуудлыг бол бас ойрын хугацаанд бол нөгөө тал Оюутолгой компани төлнө гэдгээ бол илэрхийлсэн байгаа. Тэгэхээр бол өнөө маргаашгүй шууд орж ирэх нь одоо ингээд 40 сая доллар. Тэгээд цаашаа хөрөнгө оруулалт бусад юмнууд нь бол ингээд залгаад явах байх. Ер нь энэ төсөөллийг бол яг уурхай ажиллаж байгаа нийт хугацаандаа бол бас авч тоочдог. </w:t>
      </w:r>
    </w:p>
    <w:p>
      <w:pPr>
        <w:pStyle w:val="style41"/>
        <w:spacing w:line="100" w:lineRule="atLeast"/>
        <w:jc w:val="both"/>
      </w:pPr>
      <w:r>
        <w:rPr>
          <w:b w:val="false"/>
          <w:bCs w:val="false"/>
          <w:lang w:val="mn-MN"/>
        </w:rPr>
        <w:tab/>
        <w:t xml:space="preserve">Дараагийн асуултын хувьд орон нутгийн хувьд бол би түрүүнд хэлсэн Өмнөговь аймагт бол жил бүр 5 сая долларыг бол оруулж байя орон нутгийн хөгжилд. Орон нутгийн хөгжил Өмнөговь аймаг энэ мөнгөнүүдээ яаж зарцуулах вэ гэдгээ бол өөрсдөө шийдэж явж байя гэдэг юмыг хариулсан байгаа. </w:t>
      </w:r>
    </w:p>
    <w:p>
      <w:pPr>
        <w:pStyle w:val="style41"/>
        <w:spacing w:line="100" w:lineRule="atLeast"/>
        <w:jc w:val="both"/>
      </w:pPr>
      <w:r>
        <w:rPr>
          <w:b w:val="false"/>
          <w:bCs w:val="false"/>
          <w:lang w:val="mn-MN"/>
        </w:rPr>
        <w:tab/>
        <w:t xml:space="preserve">Бямбасайхан захирал сүүлийн 810-аа тайлбарлаад өгчих. </w:t>
      </w:r>
    </w:p>
    <w:p>
      <w:pPr>
        <w:pStyle w:val="style41"/>
        <w:spacing w:line="100" w:lineRule="atLeast"/>
        <w:jc w:val="both"/>
      </w:pPr>
      <w:r>
        <w:rPr>
          <w:b w:val="false"/>
          <w:bCs w:val="false"/>
          <w:lang w:val="mn-MN"/>
        </w:rPr>
        <w:tab/>
      </w:r>
      <w:r>
        <w:rPr>
          <w:b/>
          <w:bCs/>
          <w:lang w:val="mn-MN"/>
        </w:rPr>
        <w:t>З.Энхболд:</w:t>
      </w:r>
      <w:r>
        <w:rPr>
          <w:b w:val="false"/>
          <w:bCs w:val="false"/>
          <w:lang w:val="mn-MN"/>
        </w:rPr>
        <w:t xml:space="preserve"> -80 дугаар микрофон ажлын хэсэг. </w:t>
      </w:r>
    </w:p>
    <w:p>
      <w:pPr>
        <w:pStyle w:val="style41"/>
        <w:spacing w:line="100" w:lineRule="atLeast"/>
        <w:jc w:val="both"/>
      </w:pPr>
      <w:r>
        <w:rPr>
          <w:b w:val="false"/>
          <w:bCs w:val="false"/>
          <w:lang w:val="mn-MN"/>
        </w:rPr>
        <w:tab/>
      </w:r>
      <w:r>
        <w:rPr>
          <w:b/>
          <w:bCs/>
          <w:lang w:val="mn-MN"/>
        </w:rPr>
        <w:t>Б.Бямбасайхан:</w:t>
      </w:r>
      <w:r>
        <w:rPr>
          <w:b w:val="false"/>
          <w:bCs w:val="false"/>
          <w:lang w:val="mn-MN"/>
        </w:rPr>
        <w:t xml:space="preserve"> -Тэрбишдагва гишүүний асуултад хариулъя. 810 гэдэг нь өнөөдөр мөрдөж байгаа 2009 онд өргөн барьж хүлээж авсан техник эдийн засгийн үндэслэлийн хүрээнд уурхайн хугацаа бол 70 жилээр тооцсон байгаа. Тэрэн дээр тооцсон тоо байгаа юм. </w:t>
      </w:r>
    </w:p>
    <w:p>
      <w:pPr>
        <w:pStyle w:val="style41"/>
        <w:spacing w:line="100" w:lineRule="atLeast"/>
        <w:jc w:val="both"/>
      </w:pPr>
      <w:r>
        <w:rPr>
          <w:b w:val="false"/>
          <w:bCs w:val="false"/>
          <w:lang w:val="mn-MN"/>
        </w:rPr>
        <w:tab/>
      </w:r>
      <w:r>
        <w:rPr>
          <w:b/>
          <w:bCs/>
          <w:lang w:val="mn-MN"/>
        </w:rPr>
        <w:t>З.Энхболд:</w:t>
      </w:r>
      <w:r>
        <w:rPr>
          <w:b w:val="false"/>
          <w:bCs w:val="false"/>
          <w:lang w:val="mn-MN"/>
        </w:rPr>
        <w:t xml:space="preserve"> -5 сая доллараар хот барихгүй шүү дээ. 5 сая доллараар сумын төвийг ч тохижуулж хүрдэггүй шүү дээ. Ганболд захирал илүү мэдээлэлтэй байгаа юу. Сая очиход Ханбогд сумыг 20 мянган хүнтэй хот байгуулах төлөвлөгөө хийгээд одоо энийг далд уурхай шийдэгдчихвэл барьчихаар юм ярьсан шүү дээ. Тэрний талаар ярь даа. </w:t>
      </w:r>
    </w:p>
    <w:p>
      <w:pPr>
        <w:pStyle w:val="style41"/>
        <w:spacing w:line="100" w:lineRule="atLeast"/>
        <w:jc w:val="both"/>
      </w:pPr>
      <w:r>
        <w:rPr>
          <w:b w:val="false"/>
          <w:bCs w:val="false"/>
          <w:lang w:val="mn-MN"/>
        </w:rPr>
        <w:tab/>
      </w:r>
      <w:r>
        <w:rPr>
          <w:b/>
          <w:bCs/>
          <w:lang w:val="mn-MN"/>
        </w:rPr>
        <w:t>Д.Ганболд:</w:t>
      </w:r>
      <w:r>
        <w:rPr>
          <w:b w:val="false"/>
          <w:bCs w:val="false"/>
          <w:lang w:val="mn-MN"/>
        </w:rPr>
        <w:t xml:space="preserve"> -Хот барина гэдэг асуудлыг хөрөнгө оруулалтын гэрээнд заасан тэр зарчмаар л ойлгох л ёстой л юм байна лээ л дээ. Бид бол энэ асуудлыг миний хувьд сүүлийн жил хагас үүний өмнө байсан Эрдэнэс Оюутолгойн төлөөлөгч энэ гэрээ хэрэгжиж эхэлсэн цагаасаа эхлээд тавьсан. Цаашид ч тавьж байгаа. Ер нь энэ асуудлыг нэлээд шаргуу тавьсны үр дүнд саяын 5 миллиард төгрөгийн жил бүрийн 10 миллиард орчим төгрөгөөр бол өнөөдрийн ханшаар. 10 орчим миллиард төгрөгийн санхүүжилт туслалцааг бол үзүүлнэ гэсэн байгаа. Хот гэдгийг өнөөдрийн Эрдэнэт шиг 100 мянга уруу дөхсөн хотоор төсөөлж болохгүй л дээ. Хэдхэн жилийн дотор шууд 100 мянган хүнтэй хот босно гэвэл бас худлаа. Эрдэнэт хот чинь өөрөө бас ингээд 35 жил явсаар байгаад өнөөдрийнхөө хэмжээд хүрсэн гэж би ойлгож байна. </w:t>
      </w:r>
    </w:p>
    <w:p>
      <w:pPr>
        <w:pStyle w:val="style41"/>
        <w:spacing w:line="100" w:lineRule="atLeast"/>
        <w:jc w:val="both"/>
      </w:pPr>
      <w:r>
        <w:rPr>
          <w:b w:val="false"/>
          <w:bCs w:val="false"/>
          <w:lang w:val="mn-MN"/>
        </w:rPr>
        <w:tab/>
        <w:t xml:space="preserve">Ханбогд өнөөдөр сумын төвийг хот болгох асуудал бол байнга яригдаж байгаа. Хажуу зэргэлдээ бусад сумтайгаа харьцуулах юм бол хөгжлийн гэдэг юм уу өсөц, тэлэлтийнх нь хурд хавьгүй илүү байгаа. Энэ таван сая долларын жил бүрийн туслалцаа дэмжлэгтэйгээр энэ процесс илүү явна. Тусгай төлөвлөгөө гаргаж байгаа. Тодорхой хугацааны дараа байнга шинэчилж нэмж баяжуулалтыг бол хийж явна гэсэн байгаа. Хамгийн гол нь зөвхөн Оюутолгой компани дангаараа хот байгуулалтыг дангаараа хариуцахгүй гэдгийг бол сая хэлэлцээрийн явцад ч гэсэн харилцан хоёр тал амаар зөвшөөрсөн. Хот байгуулах асуудлыг бол бид жичдээ өргөнөөр тавина. Ялангуяа ТЭЦ цахилгаан станц өнөөдрийн ашиглагдаж байгаа тэгэхдээ олон улсын гэдэг юм уу Монгол Улсын чанартай болж чадаагүй байгаа нисэх онгоцны буудал дагалдаж хоёр, гурван сумтай хамтран ажиллах төлөвлөгөөг цаашид хөгжүүлээд явах юм бол 20-25, 30 мянган хүнтэй хот болгох асуудал бол ойрын 5, 10 жилийн дотор хийх бодитой гэж үзэж байгаа </w:t>
      </w:r>
    </w:p>
    <w:p>
      <w:pPr>
        <w:pStyle w:val="style41"/>
        <w:spacing w:line="100" w:lineRule="atLeast"/>
        <w:jc w:val="both"/>
      </w:pPr>
      <w:r>
        <w:rPr>
          <w:b w:val="false"/>
          <w:bCs w:val="false"/>
          <w:lang w:val="mn-MN"/>
        </w:rPr>
        <w:tab/>
      </w:r>
      <w:r>
        <w:rPr>
          <w:b/>
          <w:bCs/>
          <w:lang w:val="mn-MN"/>
        </w:rPr>
        <w:t>З.Энхболд:</w:t>
      </w:r>
      <w:r>
        <w:rPr>
          <w:b w:val="false"/>
          <w:bCs w:val="false"/>
          <w:lang w:val="mn-MN"/>
        </w:rPr>
        <w:t xml:space="preserve"> -Сарангэрэл гишүүн. </w:t>
      </w:r>
    </w:p>
    <w:p>
      <w:pPr>
        <w:pStyle w:val="style41"/>
        <w:spacing w:line="100" w:lineRule="atLeast"/>
        <w:jc w:val="both"/>
      </w:pPr>
      <w:r>
        <w:rPr>
          <w:b/>
          <w:bCs/>
          <w:lang w:val="mn-MN"/>
        </w:rPr>
        <w:tab/>
        <w:t>Д.Сарангэрэл:</w:t>
      </w:r>
      <w:r>
        <w:rPr>
          <w:b w:val="false"/>
          <w:bCs w:val="false"/>
          <w:lang w:val="mn-MN"/>
        </w:rPr>
        <w:t xml:space="preserve">-Монгол Улсын Засгийн газар Монголын ард түмнийг мэдээллийн төөрөгдөлд оруулж талцуулах эрхгүй гэж би бодож байгаа юм. Сүүлийн үед бас олон сайхан мэдээ явж байгаа. Засгийн газар маань өөрийнхөө хэмжээг мэддэг болсон. Монгол Улс нэг төсөвтэй болсон. Сая энэ Оюу толгойн асуудлаар Ерөнхий сайд маань гадаад томилолтоор ажиллахад манай төрийн гурван өндөрлөг буюу Үндэсний аюулгүй байдлын зөвлөлийнхөн маань бас хоорондоо ярилцсан. Мэдээлэл солилцсон, ойлголцсон гэсэн мэдээллийг бол хэвлэлээс авсан. Энийг бол би сайн мэдээ гэж бодож байгаа юм. Оюутолгойг бол олон парламент дамжиж ярьж байна. Энэ бол зүгээр нэг нүүрс зарах тухай л асуудал юм байгаа юм шүү дээ. Авах хүн нь тодорхой. Хамгийн гол нь аль аль талдаа ашигтай гэрээ хэлцэл хийгээд ингээд явчих юм бол ямар нэгэн улс төр одоо орохгүй ийм л асуудал байсан. </w:t>
      </w:r>
    </w:p>
    <w:p>
      <w:pPr>
        <w:pStyle w:val="style41"/>
        <w:spacing w:line="100" w:lineRule="atLeast"/>
        <w:jc w:val="both"/>
      </w:pPr>
      <w:r>
        <w:rPr>
          <w:b w:val="false"/>
          <w:bCs w:val="false"/>
          <w:lang w:val="mn-MN"/>
        </w:rPr>
        <w:tab/>
        <w:t xml:space="preserve">Харамсалтай нь Улсын Их Хурлын танхимаас ялангуяа энэ улс төр их гарсан. Тэгээд ард иргэд юу гэж боддог вэ гэх юм бол ерөөсөө энэ 76 нөхөр Монголын баялгийг гадаадад хямдхан худалдаад хариуд нь бол хахуул авсан л гэж ойлгодог. Яг үнэн хэрэгтэй бол энэ Оюу толгойн асуудлаар, Таван толгойн талаар мэдээлэлтэй мэдэж байгаа гишүүд цөөхөн шүү дээ. Энэ яг энэ асуудлыг л гардаж хариуцаж байгаа нэг хэсэг байгаа байх. Үүнтэй холбоотой мэдээлэл олоод үүнийгээ олон нийтэд дамжуулж улс төр хийж байгаа нэг ийм л хоёр хэсгийн хооронд явж байгаа ажил шүү дээ. Тиймээс би Ерөнхий сайд Сайханбилэгийг энэ Монголын ард түмнийг мэдээллийн төөрөгдөлд оруулж болохгүй. Сая гадаадад явсан энэ ажлынхаа тайланг ялангуяа энэ Оюу толгойн талаар гадаадынхаа түншлэлийн хийсэн хэмжээний үр дүн утга учир Монгол Улсад ямар өгөөжөө өгөх юм бэ гэдэг талаар энэ амралтын өдрүүдэд хүмүүсийг ойлгон ойлготол нь мэдээлээ өгөх үүргээ биелүүлэх ёстой гэж бодож байгаа. Энэ асуудлаа би Улсын Их Хурлын гишүүдэд юугаа хэлж хуйхаа маажих нь сонин биш. Хамгийн гол нь маш их хүлээлттэй байгаа Монголын ард түмэн энэ талаар мэдээлэл авч ямар нэгэн байдлаар сэтгэлийн түгшүүргүй үлдэх ёстой. </w:t>
      </w:r>
    </w:p>
    <w:p>
      <w:pPr>
        <w:pStyle w:val="style41"/>
        <w:spacing w:line="100" w:lineRule="atLeast"/>
        <w:jc w:val="both"/>
      </w:pPr>
      <w:r>
        <w:rPr>
          <w:b w:val="false"/>
          <w:bCs w:val="false"/>
          <w:lang w:val="mn-MN"/>
        </w:rPr>
        <w:tab/>
        <w:t xml:space="preserve">Харин та сая хэллээ. Би их сэтгэл хангалуун ирсэн гэж. Яагаад сэтгэл хангалуун ирсэн тайлангаа ганц тэр онгоцны буудал дээр хэвлэл мэдээллийн хэрэгслээр дамжуулан хэвлэлийн бага хурал хийснээр хязгаарлахгүйгээр маш ойлгомжтой хүрэх хэрэгтэй байна. Улсын Их Хурлын чуулганы танхимд сая гишүүд олон тоо ярьж байна шүү дээ. Гишүүдэд ч гэсэн олигтой мэдээлэл алга. 810 гээд ярьж байна. Тэгэхээр зэрэг би юу гэж бодож байна вэ гэвэл миний саяын ойлгосноор бол бид нар жилдээ нэг Оюутолгойгоос 1.2 тэрбум доллар олоод байх юм байна. Олигтойхон амьдрах ийм боломж нээгдэж байгаа юм байна гэж ойлгож байгаа. Болорчулуун гишүүн би таныг ярихад бол хэзээ ч юм ярьж байгаагүй шүү. Тиймээс бол би энэ мэдээллийн төөрөгдөлд оруулж болохгүй талцуулж болохгүй. Засгийн газар ялангуяа энэ холбогдох хүмүүс бол энэ ажлаа сайн хийх ёстой. Монголын ард түмнийг битгий талцуулж түгшүүртэй тайван бус байдалд оруулаарай. Сая тэр сэтгэл хангалуун байгаа тэр үр дүнгээ хуваалцаарай гэж танаас хүсэж байна. </w:t>
      </w:r>
    </w:p>
    <w:p>
      <w:pPr>
        <w:pStyle w:val="style41"/>
        <w:spacing w:line="100" w:lineRule="atLeast"/>
        <w:jc w:val="both"/>
      </w:pPr>
      <w:r>
        <w:rPr>
          <w:b w:val="false"/>
          <w:bCs w:val="false"/>
          <w:lang w:val="mn-MN"/>
        </w:rPr>
        <w:tab/>
      </w:r>
      <w:r>
        <w:rPr>
          <w:b/>
          <w:bCs/>
          <w:lang w:val="mn-MN"/>
        </w:rPr>
        <w:t>З.Энхболд:</w:t>
      </w:r>
      <w:r>
        <w:rPr>
          <w:b w:val="false"/>
          <w:bCs w:val="false"/>
          <w:lang w:val="mn-MN"/>
        </w:rPr>
        <w:t xml:space="preserve"> -Одоо чуулганы ажиллагаа бол телевизээр шууд явж байгаа. Тайлбарлах ажил бас явагдаж байна гэсэн үг. Ерөнхий сайд 30 секунд. </w:t>
      </w:r>
    </w:p>
    <w:p>
      <w:pPr>
        <w:pStyle w:val="style41"/>
        <w:spacing w:line="100" w:lineRule="atLeast"/>
        <w:jc w:val="both"/>
      </w:pPr>
      <w:r>
        <w:rPr>
          <w:b/>
          <w:bCs/>
          <w:lang w:val="mn-MN"/>
        </w:rPr>
        <w:tab/>
        <w:t>Ч.Сайханбилэг:</w:t>
      </w:r>
      <w:r>
        <w:rPr>
          <w:b w:val="false"/>
          <w:bCs w:val="false"/>
          <w:lang w:val="mn-MN"/>
        </w:rPr>
        <w:t xml:space="preserve">-Сарангэрэл гишүүнд бас талархаж байна. Тэгээд энэ ажлаа бас үргэлжлүүлж байна. Одоо ингээд энэ амралтын өдрүүд ирэх долоо хоногоор ч гэсэн асуудал хариуцсан хүмүүс гарч бас энэ төлөвлөгөөний зүйл заалт нарийн ширийн бүх мэдээллүүдээ бол хийх ажлыг бол үргэлжлүүлж хийнэ гэдгийг хэлэхийг хүсэж байна баярлалаа. </w:t>
      </w:r>
    </w:p>
    <w:p>
      <w:pPr>
        <w:pStyle w:val="style41"/>
        <w:spacing w:line="100" w:lineRule="atLeast"/>
        <w:jc w:val="both"/>
      </w:pPr>
      <w:r>
        <w:rPr>
          <w:b w:val="false"/>
          <w:bCs w:val="false"/>
          <w:lang w:val="mn-MN"/>
        </w:rPr>
        <w:tab/>
      </w:r>
      <w:r>
        <w:rPr>
          <w:b/>
          <w:bCs/>
          <w:lang w:val="mn-MN"/>
        </w:rPr>
        <w:t>З.Энхболд:</w:t>
      </w:r>
      <w:r>
        <w:rPr>
          <w:b w:val="false"/>
          <w:bCs w:val="false"/>
          <w:lang w:val="mn-MN"/>
        </w:rPr>
        <w:t xml:space="preserve"> -Даваасүрэн гишүүн. </w:t>
      </w:r>
    </w:p>
    <w:p>
      <w:pPr>
        <w:pStyle w:val="style41"/>
        <w:spacing w:line="100" w:lineRule="atLeast"/>
        <w:jc w:val="both"/>
      </w:pPr>
      <w:r>
        <w:rPr>
          <w:b w:val="false"/>
          <w:bCs w:val="false"/>
          <w:lang w:val="mn-MN"/>
        </w:rPr>
        <w:tab/>
      </w:r>
      <w:r>
        <w:rPr>
          <w:b/>
          <w:bCs/>
          <w:lang w:val="mn-MN"/>
        </w:rPr>
        <w:t xml:space="preserve">Ц.Даваасүрэн: </w:t>
      </w:r>
      <w:r>
        <w:rPr>
          <w:b w:val="false"/>
          <w:bCs w:val="false"/>
          <w:lang w:val="mn-MN"/>
        </w:rPr>
        <w:t>-Ерөнхий сайдын танилцуулж байгаа тэгээд хариулж байгааг харахад их тийм тэвдсэн бухимдсан тийм байдал ажиглагдаад л байна л даа. Ер нь бол энэ ТЭЗҮ -</w:t>
      </w:r>
      <w:r>
        <w:rPr>
          <w:b w:val="false"/>
          <w:bCs w:val="false"/>
          <w:lang w:val="mn-MN"/>
        </w:rPr>
        <w:t xml:space="preserve">ээр ингээд харж байхад бол далд уурхайн хөрөнгө оруулалт гэж байсан юм. Энэ яагаад 4 тэрбумаас дээш </w:t>
      </w:r>
      <w:r>
        <w:rPr>
          <w:b w:val="false"/>
          <w:bCs w:val="false"/>
          <w:lang w:val="mn-MN"/>
        </w:rPr>
        <w:t>болчхов</w:t>
      </w:r>
      <w:r>
        <w:rPr>
          <w:b w:val="false"/>
          <w:bCs w:val="false"/>
          <w:lang w:val="mn-MN"/>
        </w:rPr>
        <w:t xml:space="preserve"> оо. Тэгээд энэ дотор одоо ... нефтийг төлнө гэж. Ингээд одоо энэ авсан зээлээр өр төлнө гээд байхад та яагаад би баяртай байна гээд байгаа юм бэ. Энийгээ тайлбарлаач ээ. Энэ чинь яг хөрөнгө оруулалт юм уу, зээл юм уу. Энэ мэдээллийн зөрүү биш юм. Хэрвээ мэдээллийн зөрүү байсан бол яагаад эд нарын ярьсан шиг амьдрал сайжраагүй юм бэ. Өдөрт орж ирэх 1 сая доллар хаачсан бэ. Өнөөдөр нийт борлуулалтын орлогын 8-9 хувь бол Монголын татварт тооцогдож байна. Би Байнгын хороон дарга байсны хувьд энэ тоо баттай гэж хэлье. Тэрнээс тал нь зээлэндээ тооцогдоод 4-5 хувь нь яг бодитойгоор манай татварын дансанд орж байна. Энэ бодитой ямар ч худлаа юм байхгүй. Иргэдийг төөрөгдүүлсэн юм байхгүй энэ дээр. </w:t>
      </w:r>
    </w:p>
    <w:p>
      <w:pPr>
        <w:pStyle w:val="style41"/>
        <w:spacing w:line="100" w:lineRule="atLeast"/>
        <w:jc w:val="both"/>
      </w:pPr>
      <w:r>
        <w:rPr>
          <w:b w:val="false"/>
          <w:bCs w:val="false"/>
          <w:lang w:val="mn-MN"/>
        </w:rPr>
        <w:tab/>
        <w:t xml:space="preserve">Энэ хөрөнгө оруулалтын гэрээнд өөрчлөлт ороогүй гээд байх юм. Тэгээд яаж энэ менежментийн зардлыг та нар 6-3 болгочхов оо. Энэ чинь хөрөнгө оруулалтын гэрээний заалт. Тэгэхдээ ингэж байна шүү дээ. Бүтээн байгуулалтын хугацаанд гэж байгаа байхгүй юу. Уг нь бүтээн байгуулалтын эхний шатны хугацаанд 3 хувь байсан байхгүй юу. Энэ чинь юу гэсэн үг вэ. Зардал дээр хөрөнгө оруулалтыг нэмээд 3 хүн авсан, зардлаас 6 хүн авсантайгаа тэнцэж байгаа байхгүй юу. Энэ бас мэдээлэл биш үнэн шүү. Би санхүүч хүний хувьд хэлье. Тэгээд зардлаасаа аваад эхлэхээр зургаан хувь болгочхож байгаа байхгүй юу дараа нь. Ингэж бид нарыг төөрөгдүүлж болохгүй. Энэ бол бодитой зүйл. Тэгэхээр таны хэлж байгаа шиг өгөөж нөгөө Баярцогтын хэлж байгаа 53 шиг, 54 хувь шиг болохгүй, амьдрал цаашдаа сайжрахгүй. Оюу толгойн нөхцөл байдал ингээд шүүмжлээд дагуулсан хэвээр байвал та ямар хариуцлага хүлээх вэ гэдэгт нэг хариулт авъя. </w:t>
      </w:r>
    </w:p>
    <w:p>
      <w:pPr>
        <w:pStyle w:val="style41"/>
        <w:spacing w:line="100" w:lineRule="atLeast"/>
        <w:jc w:val="both"/>
      </w:pPr>
      <w:r>
        <w:rPr>
          <w:b w:val="false"/>
          <w:bCs w:val="false"/>
          <w:lang w:val="mn-MN"/>
        </w:rPr>
        <w:tab/>
        <w:t>Зарим хүн толгойгоо тавьдаг. Гэхдээ би өнөөдөр болтол би толгойг нь аваагүй байгаа. Тэгээд та энэ дээр ямар хариулт өгөх вэ гэдгийг би сонсъё. Улс төрчдийн оролцоогүй болгосон гэж байна. Төрийн мэдлээс гаргасан гэж байна. Тэгээд одоо нөгөө 66 хувийг эзэмшиж байгаа хүмүүст өгчхөөд өнөөдөр тэгээд бас баярлаад суугаад байна уу гэдгийг бас бидэнд хэлж өгөөч. Өгөөж гэдгийн талаар ярих юм бол Эрдэнэт 100 мянган хүнтэй хот тэжээж байгаа, Ганболд оо, Бямбасайхаан, Сайханбилэг ээ. Өгөөжийн талаар яривал тэд нар 100 мянган хүнтэй хот тэжээж байгаа. Баясаад байх юм байхгүй, би чам шиг эх орноо худалдаагүй Сайханбилэг ээ. Чи бол ичих ёстой байхгүй юу. Нүүр чинь улайгаад сууж байх ёстой. Тэгэхэд бас ингээд нэг ийм … /минут дуусав/.</w:t>
      </w:r>
    </w:p>
    <w:p>
      <w:pPr>
        <w:pStyle w:val="style41"/>
        <w:spacing w:line="100" w:lineRule="atLeast"/>
        <w:jc w:val="both"/>
      </w:pPr>
      <w:r>
        <w:rPr>
          <w:b w:val="false"/>
          <w:bCs w:val="false"/>
          <w:lang w:val="mn-MN"/>
        </w:rPr>
        <w:tab/>
      </w:r>
      <w:r>
        <w:rPr>
          <w:b/>
          <w:bCs/>
          <w:lang w:val="mn-MN"/>
        </w:rPr>
        <w:t>З.Энхболд:</w:t>
      </w:r>
      <w:r>
        <w:rPr>
          <w:b w:val="false"/>
          <w:bCs w:val="false"/>
          <w:lang w:val="mn-MN"/>
        </w:rPr>
        <w:t xml:space="preserve"> -Ерөнхий сайд хариулъя. </w:t>
      </w:r>
    </w:p>
    <w:p>
      <w:pPr>
        <w:pStyle w:val="style41"/>
        <w:spacing w:line="100" w:lineRule="atLeast"/>
        <w:jc w:val="both"/>
      </w:pPr>
      <w:r>
        <w:rPr>
          <w:b w:val="false"/>
          <w:bCs w:val="false"/>
          <w:lang w:val="mn-MN"/>
        </w:rPr>
        <w:tab/>
      </w:r>
      <w:r>
        <w:rPr>
          <w:b/>
          <w:bCs/>
          <w:lang w:val="mn-MN"/>
        </w:rPr>
        <w:t>Ч.Сайханбилэг:</w:t>
      </w:r>
      <w:r>
        <w:rPr>
          <w:b w:val="false"/>
          <w:bCs w:val="false"/>
          <w:lang w:val="mn-MN"/>
        </w:rPr>
        <w:t xml:space="preserve"> -Даваасүрэн гишүүний асуултад хариулъя. Даваасүрэн гишүүн ээ миний имоцоор оролдох яах вэ. Эх орноороо оролдохоо хэдүүлээ больцгооё. Одоо харин та долларын ханш 1420 уруу орлоо. Оюутолгой шийдэгдэхгүй гацаад эдийн засаг яаж байв. Одоо яг яа гээд байгаа юм бэ. Буцаагаад үнэхээр агшаа гээд байгаа юм уу. Долларын ханшаа тавьж туу гээд байгаа юм уу. Хөрөнгө оруулалтаа буулгая гээд байгаа юм уу. Хөрөнгө оруулалт хасах уруу ороод явж байгаа шүү дээ. Бид нар энэ том төслүүдээ хөдөлгөхгүй яах юм бэ. Тийм учраас энийгээ бол хийж байгаа юм. Хөрөнгө оруулалтын гэрээ уруу ороогүй учраас 2009 он уруу ороогүй байгаа учраас бид нар бол тэнд байгаа заалтуудыг буулгахад хэцүү байсан. Гэхдээ хөрөнгө оруулалтын гэрээн дээр менежментийн тэр үйлчилгээний төлбөрийг 6 хувь байна, 3 хувь байна. Бүтээн байгуулалт дуусахаар 6 хувь уруугаа орно гээд тохирсон байсан. Энэ бол нэг удаагийн зохицуулалттай заалт байсан. </w:t>
      </w:r>
    </w:p>
    <w:p>
      <w:pPr>
        <w:pStyle w:val="style41"/>
        <w:spacing w:line="100" w:lineRule="atLeast"/>
        <w:jc w:val="both"/>
      </w:pPr>
      <w:r>
        <w:rPr>
          <w:b w:val="false"/>
          <w:bCs w:val="false"/>
          <w:lang w:val="mn-MN"/>
        </w:rPr>
        <w:tab/>
        <w:t xml:space="preserve">Одоо харин бүтээн байгуулалтын хувьд дахиад 7 жилийн хугацаанд бид нар гурван хувь дээр барих энэ зүйлийг хэлэлцээрийнхээ явцад хийсэн байхгүй юу. тийм учраас энийг бол Монголын талд орж байгаа ашиг. Монголын талд хийсэн сайн зүйл. Ер нь бол энэ тоог Даваасүрэн гишүүн ч тэр, би ч тэр тоолоод байдаг тоонууд биш. Би түрүүн хэлсэн шүү дээ. Олон улсын санхүүгийн том байгууллагууд манай эдийн засагчид тооцсоор байгаад яг Монголын талд ирэх өгөөж нь 54.9 хувь гэж ингэж үзэж байгаа. Энэ Оюутолгойн төсөл хөдөлснөөр Монгол хожно. Би энийг хаана ч хэлнэ, хаана ч хамгаална. Одоо та ингээд үүнээс цааш үргэлжлэх үйл явцаа бүгдээрэнг нь хар. Монгол хожно баярлалаа. </w:t>
      </w:r>
    </w:p>
    <w:p>
      <w:pPr>
        <w:pStyle w:val="style41"/>
        <w:spacing w:line="100" w:lineRule="atLeast"/>
        <w:jc w:val="both"/>
      </w:pPr>
      <w:r>
        <w:rPr>
          <w:b w:val="false"/>
          <w:bCs w:val="false"/>
          <w:lang w:val="mn-MN"/>
        </w:rPr>
        <w:tab/>
      </w:r>
      <w:r>
        <w:rPr>
          <w:b/>
          <w:bCs/>
          <w:lang w:val="mn-MN"/>
        </w:rPr>
        <w:t>З.Энхболд:</w:t>
      </w:r>
      <w:r>
        <w:rPr>
          <w:b w:val="false"/>
          <w:bCs w:val="false"/>
          <w:lang w:val="mn-MN"/>
        </w:rPr>
        <w:t xml:space="preserve"> -Ганхуяг гишүүн. </w:t>
      </w:r>
    </w:p>
    <w:p>
      <w:pPr>
        <w:pStyle w:val="style41"/>
        <w:spacing w:line="100" w:lineRule="atLeast"/>
        <w:jc w:val="both"/>
      </w:pPr>
      <w:r>
        <w:rPr>
          <w:b w:val="false"/>
          <w:bCs w:val="false"/>
          <w:lang w:val="mn-MN"/>
        </w:rPr>
        <w:tab/>
      </w:r>
      <w:r>
        <w:rPr>
          <w:b/>
          <w:bCs/>
          <w:lang w:val="mn-MN"/>
        </w:rPr>
        <w:t>Д.Ганхуяг:</w:t>
      </w:r>
      <w:r>
        <w:rPr>
          <w:b w:val="false"/>
          <w:bCs w:val="false"/>
          <w:lang w:val="mn-MN"/>
        </w:rPr>
        <w:t xml:space="preserve"> -Баярлалаа. Ер нь бол энэ явах ёстой байсан явуулахын төлөө сайн ажиллаа. Гэж ингэж хэлэх байна. Гэхдээ явуулах юмаа аваад явуулъя. Маргаантай юмаа бол тооцоо </w:t>
      </w:r>
      <w:r>
        <w:rPr>
          <w:b w:val="false"/>
          <w:bCs w:val="false"/>
          <w:lang w:val="mn-MN"/>
        </w:rPr>
        <w:t>томьёонд</w:t>
      </w:r>
      <w:r>
        <w:rPr>
          <w:b w:val="false"/>
          <w:bCs w:val="false"/>
          <w:lang w:val="mn-MN"/>
        </w:rPr>
        <w:t xml:space="preserve"> үндэслээд явъя гэсэн ийм байдлаар явж ирсэн л дээ. Тэгээд 12-16 оны Засгийн газрын үйл ажиллагааны хөтөлбөрт бол Улсын Их Хурал Алтанхуягийн Засгийн газарт энэ Оюутолгойн хөрөнгө оруулалтын гэрээнд өөрчлөлт оруул гэсэн ийм үүргийг өгсөн. Засгийн газар дээр ярьж байгаад өөрчлөлт оруулах санал тавьсан. Нөгөө хөрөнгө оруулагч тал хүлээж аваагүй. Одоо бол цаашид бол ийм асуудал байхгүй гэж бичгээр тохирчихлоо гэж ингэж ойлгож байна. Тэгэхээр ингэж тохирсон гэж ойлгох уу. Эсвэл цаашид өөрөөр хэлбэл аль талаасаа гэрээнд өөрчлөлт оруулна гэсэн ийм асуудал байхгүй байх гэж ингэж ойлгож байна. Ингэж ойлгох нь зөв үү гэж ингэж асуумаар байна. </w:t>
      </w:r>
    </w:p>
    <w:p>
      <w:pPr>
        <w:pStyle w:val="style41"/>
        <w:spacing w:line="100" w:lineRule="atLeast"/>
        <w:jc w:val="both"/>
      </w:pPr>
      <w:r>
        <w:rPr>
          <w:b w:val="false"/>
          <w:bCs w:val="false"/>
          <w:lang w:val="mn-MN"/>
        </w:rPr>
        <w:tab/>
        <w:t xml:space="preserve">Хоёрдугаарт ашигт малтмалын тухай хуулийн компанийн нийтлэг өр хөрөнгө оруулалтын гэрээнд бол манай энэ Оюутолгой төслийн хөрөнгө оруулагч бол санхүүжүүлэх ажил бүтээн байгуулах ажил бүх юмаа өөрөө хийх үүрэгтэй. Монголын бүх компани ийм байгаа. Тэгээд одоо хойшилбол энэ хуулийнхаа хүрээнд гэрээний хүрээнд явахаар бизнесийнхээ шугамаар явах юм байна гэж ингэж ойлгож байна. Энийг ингэж ойлгож болох уу гэж. Ер нь бол улс төржихгүй байх нь чухал л даа. </w:t>
      </w:r>
    </w:p>
    <w:p>
      <w:pPr>
        <w:pStyle w:val="style41"/>
        <w:spacing w:line="100" w:lineRule="atLeast"/>
        <w:jc w:val="both"/>
      </w:pPr>
      <w:r>
        <w:rPr>
          <w:b w:val="false"/>
          <w:bCs w:val="false"/>
          <w:lang w:val="mn-MN"/>
        </w:rPr>
        <w:tab/>
        <w:t>Гуравдугаарт нь нэг асуух зүйл байна. Ер нь бол 2.5 хувийн рояалтиг РН гэж компанид авч өгнө гэсэн ийм асуудал тавигдаж байсан. Мөн зээл орж ирж байгаа тэр хүрээндээ бол зээлийнхээ хүүг 2 хувиар нэмнэ гэсэн ийм нөхцөл тавигдаж байсан. Энэ хүн бол хөрөнгө оруулагч тал больсон уу гэдэг зүйлийг асуумаар байна. Энэ далд уурхайн бүтээн байгуулалтад менежментийн төлбөр төлнө гэсэн заалт, ТЭЗҮ ч байхгүй. Хуулийн зөрчлийн гэрээн дээр ч  гэсэн ойлгомжгүй байгаа. Одоо бол юу болж байна вэ гэхээр үйл ажиллагаа эхэлсэн учраас 6 хувийн үйл ажиллагааны зардал эд хөрөнгийн зардлаас ингээд аваад явж байгаа юм. Тэгэхээр ингээд тодруулаад хийчхэж байгаа юм байна. Далд уурхайн ТЭЗҮ бол гараагүй байгаа. Гарч дуусаагүй байгаа байх гэж бодож байна. Тэгэхээр тэр үедээ хийх юм уу. Ингэхээр ингээд гэрээнд Монгол бичсэнийг нь л хараад сууж байна л даа. Англи дээрээ өөр бичсэн ч юм шиг ингээд харагдаад байдаг юм. Бэлэн мөнгөний урсгал Монгол талд орох нөгөө талд орохыг л 53, 47 гээд ингээд ярьдаг л даа. Тэгээд Монголын талд орох урсгалын тэр 53 хувийнх нь 1/3 ногдол ашиг байдаг. 2/3 нь бол татвар төлбөр хураамж байдаг. Саяны тэр 54 хувийн 1.3 ч юм уу тэр аль төрлийн татвар дээр нэмэгдэж байгаа юм бэ гэж ингэж асуумаар байна. 4 тэрбум долларын хөрөнгө оруулалттай гээд 60 хувийг нь хувь нийлүүлэгчдийн хөрөнгө … /минут дуусав/.</w:t>
      </w:r>
    </w:p>
    <w:p>
      <w:pPr>
        <w:pStyle w:val="style41"/>
        <w:spacing w:line="100" w:lineRule="atLeast"/>
        <w:jc w:val="both"/>
      </w:pPr>
      <w:r>
        <w:rPr>
          <w:b w:val="false"/>
          <w:bCs w:val="false"/>
          <w:lang w:val="mn-MN"/>
        </w:rPr>
        <w:tab/>
      </w:r>
      <w:r>
        <w:rPr>
          <w:b/>
          <w:bCs/>
          <w:lang w:val="mn-MN"/>
        </w:rPr>
        <w:t>З.Энхболд:</w:t>
      </w:r>
      <w:r>
        <w:rPr>
          <w:b w:val="false"/>
          <w:bCs w:val="false"/>
          <w:lang w:val="mn-MN"/>
        </w:rPr>
        <w:t xml:space="preserve"> -Бямбасайхан хариулъя.</w:t>
      </w:r>
    </w:p>
    <w:p>
      <w:pPr>
        <w:pStyle w:val="style41"/>
        <w:spacing w:line="100" w:lineRule="atLeast"/>
        <w:jc w:val="both"/>
      </w:pPr>
      <w:r>
        <w:rPr>
          <w:b/>
          <w:bCs/>
          <w:lang w:val="mn-MN"/>
        </w:rPr>
        <w:tab/>
        <w:t>Б.Бямбасайхан:</w:t>
      </w:r>
      <w:r>
        <w:rPr>
          <w:b w:val="false"/>
          <w:bCs w:val="false"/>
          <w:lang w:val="mn-MN"/>
        </w:rPr>
        <w:t xml:space="preserve">-Ганхуяг гишүүний асуултад хариулъя. Тэгэхээр би НР-ийн тэр </w:t>
      </w:r>
      <w:r>
        <w:rPr>
          <w:b w:val="false"/>
          <w:bCs w:val="false"/>
          <w:lang w:val="mn-MN"/>
        </w:rPr>
        <w:t>Net Smelter Royalty</w:t>
      </w:r>
      <w:r>
        <w:rPr>
          <w:b w:val="false"/>
          <w:bCs w:val="false"/>
          <w:color w:val="FF3366"/>
          <w:lang w:val="mn-MN"/>
        </w:rPr>
        <w:t xml:space="preserve"> </w:t>
      </w:r>
      <w:r>
        <w:rPr>
          <w:b w:val="false"/>
          <w:bCs w:val="false"/>
          <w:color w:val="000000"/>
          <w:lang w:val="mn-MN"/>
        </w:rPr>
        <w:t xml:space="preserve">гэдэг ойлголт тэр төлбөрийг бол  үүнээс хойш бол хоёр тал байхгүйд тооцож байгаа. </w:t>
      </w:r>
    </w:p>
    <w:p>
      <w:pPr>
        <w:pStyle w:val="style41"/>
        <w:spacing w:line="100" w:lineRule="atLeast"/>
        <w:jc w:val="both"/>
      </w:pPr>
      <w:r>
        <w:rPr>
          <w:b w:val="false"/>
          <w:bCs w:val="false"/>
          <w:color w:val="000000"/>
          <w:lang w:val="mn-MN"/>
        </w:rPr>
        <w:tab/>
        <w:t xml:space="preserve">Хоёрдугаарт бол төслийн санхүүжилтийг авахтай холбогдсон тодорхой зардлууд бол аливаа банкнаас зээл авахад гардаг зардлуудтай бол нэг мөр байгаа. Энэ асуудал дээрээ бид нар бас олон улсын санхүүгийн болоод хуулийн зөвлөхүүдээсээ дүгнэлтүүдийг бол гаргуулсан байгаа. Рио Тинто компаниас энэ зээлд өгч байгаа баталгаан дээр бол нийт бодит хувь нь бол 1 хүрэхгүй хувийн баталгааны төлбөрийг бол авахаар тохирсон байгаа. Менежментийн гэрээний тэр төлбөр гэдэг заалтаа мэдэж байгаа энэ хувь нийлүүлэгчдийн гэрээний 7.4-т бол байдаг. Тэгээд хамгийн зөвөөр ойлгох юм бол өнөөдөр далд уурхайн бүтээн байгуулалтад 6 тэрбум ам доллар зарцуулна. 7 жилийн турш гээд бид нар тохирч байгаа. Тэгэхээр энэ 6 тэрбум долларын зардлаасаа 3 хувийн менежментийн төлбөрийг бол төлнө гэж ойлгож болж байгаа. Тэгэхээр тохирсон байгаа. Энэ нь бол хувь нийлүүлэгчдийн гэрээн дээр байгаа заалт. Хөрөнгө оруулалтын гэрээн дээр бол менежментийн төлбөрийн хэм хэмжээг бол зааж өгөөгүй байдаг. </w:t>
      </w:r>
    </w:p>
    <w:p>
      <w:pPr>
        <w:pStyle w:val="style41"/>
        <w:spacing w:line="100" w:lineRule="atLeast"/>
        <w:jc w:val="both"/>
      </w:pPr>
      <w:r>
        <w:rPr>
          <w:b w:val="false"/>
          <w:bCs w:val="false"/>
          <w:color w:val="000000"/>
          <w:lang w:val="mn-MN"/>
        </w:rPr>
        <w:tab/>
      </w:r>
      <w:r>
        <w:rPr>
          <w:b/>
          <w:bCs/>
          <w:color w:val="000000"/>
          <w:lang w:val="mn-MN"/>
        </w:rPr>
        <w:t>З.Энхболд:</w:t>
      </w:r>
      <w:r>
        <w:rPr>
          <w:b w:val="false"/>
          <w:bCs w:val="false"/>
          <w:color w:val="000000"/>
          <w:lang w:val="mn-MN"/>
        </w:rPr>
        <w:t xml:space="preserve"> -Цог гишүүн. </w:t>
      </w:r>
    </w:p>
    <w:p>
      <w:pPr>
        <w:pStyle w:val="style41"/>
        <w:spacing w:line="100" w:lineRule="atLeast"/>
        <w:jc w:val="both"/>
      </w:pPr>
      <w:r>
        <w:rPr>
          <w:b/>
          <w:bCs/>
          <w:lang w:val="mn-MN"/>
        </w:rPr>
        <w:tab/>
        <w:t>Л.Цог:</w:t>
      </w:r>
      <w:r>
        <w:rPr>
          <w:b w:val="false"/>
          <w:bCs w:val="false"/>
          <w:lang w:val="mn-MN"/>
        </w:rPr>
        <w:t xml:space="preserve">-Тэгээд энэ зээл авч байгаа юм байна л даа. Авах ёсгүй юм байгаа юм. Огт ёсгүй. Анхны бидний хүлээж авсан гэрээг ТЭЗҮ-ийн дагуу бол далд уурхайн үнийн дүн тавигдсан байгаа шүү дээ. 1 миллиард 512 сая доллар байна. Энд багтах ёстой юм байгаа юм. Нийт дүн нь 5.4 миллиард гэж заасан байгаа шүү дээ. Тэгээд ингэсээр байтал заавал одоо ингэж юм хийж авчхаад одоо гэрээнд өөрчлөлт ороогүй гэж яриад байх юм нэгдүгээрт. Өөрчлөлт орчихсон байна шүү дээ. </w:t>
      </w:r>
    </w:p>
    <w:p>
      <w:pPr>
        <w:pStyle w:val="style41"/>
        <w:spacing w:line="100" w:lineRule="atLeast"/>
        <w:jc w:val="both"/>
      </w:pPr>
      <w:r>
        <w:rPr>
          <w:b w:val="false"/>
          <w:bCs w:val="false"/>
          <w:lang w:val="mn-MN"/>
        </w:rPr>
        <w:tab/>
        <w:t xml:space="preserve">Хоёрдугаарт зээл авахдаа тодруулж өгөөч. Өөрийнхөө хөрөнгөөс юу юу тавьсан гээд байгаа юм бэ. Нэрлэж өгөөж лиценз тавьсан уу. Одоо тавьсан уу гэж ингэж асуумаар байна шүү дээ тодруулж өгөөч. Ер нь </w:t>
      </w:r>
      <w:r>
        <w:rPr>
          <w:b w:val="false"/>
          <w:bCs w:val="false"/>
          <w:lang w:val="en-US"/>
        </w:rPr>
        <w:t xml:space="preserve">BHP </w:t>
      </w:r>
      <w:r>
        <w:rPr>
          <w:b w:val="false"/>
          <w:bCs w:val="false"/>
          <w:lang w:val="mn-MN"/>
        </w:rPr>
        <w:t xml:space="preserve">компаниас Айванхоу майнзын лицензийг авахдаа хүчингүй болсон лицензийг нь авсан байхгүй юу. Хүчингүй болсныг гурван сар болсны дараа худалдаж авахдаа 2 </w:t>
      </w:r>
      <w:r>
        <w:rPr>
          <w:b w:val="false"/>
          <w:bCs w:val="false"/>
          <w:lang w:val="mn-MN"/>
        </w:rPr>
        <w:t>миллиард</w:t>
      </w:r>
      <w:r>
        <w:rPr>
          <w:b w:val="false"/>
          <w:bCs w:val="false"/>
          <w:lang w:val="mn-MN"/>
        </w:rPr>
        <w:t xml:space="preserve"> доллараар авна гэж ингэж хийсэн зардал өнөө хүртэл орж явсан байгаа байхгүй юу. Харин энийг болиулсан нэг нааштай бодлого гэж хэлж болохоор байгаа байхгүй юу. Том луйвар. </w:t>
      </w:r>
    </w:p>
    <w:p>
      <w:pPr>
        <w:pStyle w:val="style41"/>
        <w:spacing w:line="100" w:lineRule="atLeast"/>
        <w:jc w:val="both"/>
      </w:pPr>
      <w:r>
        <w:rPr>
          <w:b w:val="false"/>
          <w:bCs w:val="false"/>
          <w:lang w:val="mn-MN"/>
        </w:rPr>
        <w:tab/>
        <w:t xml:space="preserve">Дараагийн нэг юм нь Сайханбилэг сайд чинь одоо тэгээд хуульч гээд байгаа энэ хэзээ төлөвлөгөөгөөр гэрээнд өөрчлөлт оруулж байсан юм бэ. Зээл авч болохгүй шүү дээ. Хүнийг хутгаж байгаа юм уу, эсвэл нөгөө талыгаа. Орчуулга нь буруу юм уу. Энэ чинь одоо. Төлөвлөгөө гээд байгаа шүү дээ. Төлөвлөгөө чинь нэгэнт байлгасан баталсан гэрээний дагуу ч юм уу, хөрөнгө оруулалтын юмыг дараалсан дотор нь хэмжээ дамжаа хэтрэхгүй тэмдэг хэлж байгаа шүү дээ. </w:t>
      </w:r>
    </w:p>
    <w:p>
      <w:pPr>
        <w:pStyle w:val="style41"/>
        <w:spacing w:line="100" w:lineRule="atLeast"/>
        <w:jc w:val="both"/>
      </w:pPr>
      <w:r>
        <w:rPr>
          <w:b w:val="false"/>
          <w:bCs w:val="false"/>
          <w:lang w:val="mn-MN"/>
        </w:rPr>
        <w:tab/>
        <w:t xml:space="preserve">Үйл ажиллагааны дараалал эхэлж байгаа байхгүй юу даа. Нөгөө талдаа холхисон хэрэг болж байгаа юм уу. Ингэж болохгүй шүү дээ. Тэгээд би одоо бол их гайхаж байна л даа. Энэ чинь одоо ийм нөгөө тал луйврын ашиг олж байгаа юм чинь нөгөө тал баярлалгүй яах юм бэ. Энд тэндхийн элчин сайд нээлгүй яах юм бэ. Энэ чинь ямар сайхан сул улс вэ гэж бодолгүй яах юм бэ энэ чинь. Баярыг бид нар сайн санаж дурсаж л байна шүү дээ. Ингэж идчихээд явахаар зүгээр байдаг гэж хүн бүр ойлгож байна шүү дээ. Араас нь бас явах нь байна шүү дээ. Би энэ гэрээг зурахын өмнө Баярцогтыг тэр тухайн үеийн сайд байсан Зоригтыг, Гансүхийг хэлж байсан юм. Энэ гурван залуугаа арслан тайжийн хойноос явуулчих вэ гэж ярьж байсан түүх бас бий л дээ. Баяр өөрөө энэ гэрээ  муу байх юм бол толгойгоо тавина гэсэн хүн байгаа юм. Тэр бичлэг нь байдаг юм билээ. Энэ Дэмбэрэл дарга энд байж байна Их Хурлын дарга байсан. Энэ гэрээнээс одоо зэс цухуйх юм бол би баярлана. Юу зохиовол яана ч билээ тийм үг хэлж байсан түүх гэрч бүгд байж байна л даа. Энэ анхны гэрээ хөрөнгө оруулалтын гэрээ, хувь нийлүүлэгчдийн гэрээг мэдэхгүй юм бол өөрийн чинь үгэнд яг хууртана. </w:t>
      </w:r>
    </w:p>
    <w:p>
      <w:pPr>
        <w:pStyle w:val="style41"/>
        <w:spacing w:line="100" w:lineRule="atLeast"/>
        <w:jc w:val="both"/>
      </w:pPr>
      <w:r>
        <w:rPr>
          <w:b w:val="false"/>
          <w:bCs w:val="false"/>
          <w:lang w:val="mn-MN"/>
        </w:rPr>
        <w:tab/>
      </w:r>
      <w:r>
        <w:rPr>
          <w:b/>
          <w:bCs/>
          <w:lang w:val="mn-MN"/>
        </w:rPr>
        <w:t>З.Энхболд:</w:t>
      </w:r>
      <w:r>
        <w:rPr>
          <w:b w:val="false"/>
          <w:bCs w:val="false"/>
          <w:lang w:val="mn-MN"/>
        </w:rPr>
        <w:t xml:space="preserve"> -Асууж амжсангүй юу. Ерөнхий сайд хариулъя.</w:t>
      </w:r>
    </w:p>
    <w:p>
      <w:pPr>
        <w:pStyle w:val="style41"/>
        <w:spacing w:line="100" w:lineRule="atLeast"/>
        <w:jc w:val="both"/>
      </w:pPr>
      <w:r>
        <w:rPr>
          <w:b/>
          <w:bCs/>
          <w:lang w:val="mn-MN"/>
        </w:rPr>
        <w:tab/>
        <w:t>Ч.Сайханбилэг:</w:t>
      </w:r>
      <w:r>
        <w:rPr>
          <w:b w:val="false"/>
          <w:bCs w:val="false"/>
          <w:lang w:val="mn-MN"/>
        </w:rPr>
        <w:t xml:space="preserve">-Би тэр бодлоготой холбоотой хоёр асуултад хариулаад Бямбасайхан тэр зээл лицензээ ярьчих. Ер нь бол 2009 онд байгуулсан хөрөнгө оруулалтын гэрээ учир зүггүй муу юм гээд л тэгээд одоо энэ төлөвлөгөөгөөрөө сайжруулсан энэ тэр тийм яриа бол байх шаардлагагүй. 2009 оны гэрээ бас хангалттай хийгдсэн учраас сая Рио Тинто энэ 9 оны гэрээнд өөрчлөлт оруулъя гэдэг маш их саналуудыг бол оруулж ирсэн. Бид нар ч гэсэн бас хөрөнгө оруулалтын гэрээнд өөрчлөлт оруулах манайд бол саналууд байгаа. Гэхдээ энэ нь өөрөө Их Хурлаар орох шаардлагатай болно. </w:t>
      </w:r>
    </w:p>
    <w:p>
      <w:pPr>
        <w:pStyle w:val="style41"/>
        <w:spacing w:line="100" w:lineRule="atLeast"/>
        <w:jc w:val="both"/>
      </w:pPr>
      <w:r>
        <w:rPr>
          <w:b w:val="false"/>
          <w:bCs w:val="false"/>
          <w:lang w:val="mn-MN"/>
        </w:rPr>
        <w:tab/>
        <w:t xml:space="preserve">Хоёрдугаарт энэ хоёр талаас тавьсан энэ хүслийн жагсаалтуудыг хэлэлцээрээр шийдэх гэвэл хэзээ ч бүтэхгүй ийм асуудал уруу орж байгаа учраас бид нар зөвхөн далд уурхайн бүтээн байгуулалтыг эхлүүлэх энэ хэмжээний зүйлүүдээ тохиролцоод энэ асуудлаа шийдээд явъя гээд энэ төлөвлөгөө бол гаргаж баталсан байгаа. </w:t>
      </w:r>
    </w:p>
    <w:p>
      <w:pPr>
        <w:pStyle w:val="style41"/>
        <w:spacing w:line="100" w:lineRule="atLeast"/>
        <w:jc w:val="both"/>
      </w:pPr>
      <w:r>
        <w:rPr>
          <w:b w:val="false"/>
          <w:bCs w:val="false"/>
          <w:lang w:val="mn-MN"/>
        </w:rPr>
        <w:tab/>
        <w:t xml:space="preserve">Хоёрдугаарт ер нь зээл авах тухайд бид нар анхнаасаа яригдсан шүү дээ. Дараагийн энэ далд уурхайн бүтээн байгуулалт эхлэхийн тулд хэрвээ зээл авахгүй байвал энэ Оюутолгойн төсөл цаашаа бол одоо энэ ил уурхайгаар 20 хувийн жижигхэн уурхай л байнга явна гэсэн үг. Оюутолгой төсөл хөгжихгүй явахгүй гэсэн үг. Тийм учраас 80 хувийнх нь тэр ашгийг нь гаргая Монголд 54.9 хувийнх нь үр өгөөжийг үлдээе гэдэг дээр бид нар бол энэ зүйлүүдийг бол хөдөлгөсөн байгаа. Бямбасайхан үргэлжлүүлээд. </w:t>
      </w:r>
    </w:p>
    <w:p>
      <w:pPr>
        <w:pStyle w:val="style41"/>
        <w:spacing w:line="100" w:lineRule="atLeast"/>
        <w:jc w:val="both"/>
      </w:pPr>
      <w:r>
        <w:rPr>
          <w:b w:val="false"/>
          <w:bCs w:val="false"/>
          <w:lang w:val="mn-MN"/>
        </w:rPr>
        <w:tab/>
      </w:r>
      <w:r>
        <w:rPr>
          <w:b/>
          <w:bCs/>
          <w:lang w:val="mn-MN"/>
        </w:rPr>
        <w:t>З.Энхболд:</w:t>
      </w:r>
      <w:r>
        <w:rPr>
          <w:b w:val="false"/>
          <w:bCs w:val="false"/>
          <w:lang w:val="mn-MN"/>
        </w:rPr>
        <w:t xml:space="preserve"> -Бямбасайхан.</w:t>
      </w:r>
    </w:p>
    <w:p>
      <w:pPr>
        <w:pStyle w:val="style41"/>
        <w:spacing w:line="100" w:lineRule="atLeast"/>
        <w:jc w:val="both"/>
      </w:pPr>
      <w:r>
        <w:rPr>
          <w:b/>
          <w:bCs/>
          <w:lang w:val="mn-MN"/>
        </w:rPr>
        <w:tab/>
        <w:t>Б.Бямбасайхан:</w:t>
      </w:r>
      <w:r>
        <w:rPr>
          <w:b w:val="false"/>
          <w:bCs w:val="false"/>
          <w:lang w:val="mn-MN"/>
        </w:rPr>
        <w:t xml:space="preserve">-Цог гишүүний асуултад хариулъя. Тэгэхээр энэ банкны зээл бол хөрөнгө оруулалтын гэрээгээрээ авах тодорхой нөхцөл заалтууд нь  бол байгаа. Ер нь Оюутолгой төслийг хөрөнгө оруулалтыг үндсэн хөрөнгө болоод зээлийн санхүүжилтээр бол хийнэ гэсэн анхны зарчим бол хэвээрээ байгаа. Тэгээд тэр зарчим дээр бол зээл нь бол 70-80 хувьд үндсэн хөрөнгө нь бол одоо 20-30 хувьд байж болно гэсэн зарчмыг бол бид нар хэвээр хадгалж үлдэж байгаа гэж үзэж байгаа. </w:t>
      </w:r>
    </w:p>
    <w:p>
      <w:pPr>
        <w:pStyle w:val="style41"/>
        <w:spacing w:line="100" w:lineRule="atLeast"/>
        <w:jc w:val="both"/>
      </w:pPr>
      <w:r>
        <w:rPr>
          <w:b w:val="false"/>
          <w:bCs w:val="false"/>
          <w:lang w:val="mn-MN"/>
        </w:rPr>
        <w:tab/>
        <w:t xml:space="preserve">Зээлийн барьцааны талаар ярья. Нэгдүгээрт энд бол мэдээж хэрэг Засгийн газрын ямар нэг баталгаа бол байхгүй. Оюутолгой компани нь өөрт байгаа хөрөнгөө буюу лиценз мөн одоо төслийн санхүүжилтийн зарчмаар өөрөөс олох орлогоо бол энэ зээлийн барьцаанд бол тавьж байгаа. Тэгээд дээрээс нь Рио Тинто компани нь өөрийнхөө балансыг буюу баталгаагаа гаргаснаар бол 4.2 тэрбумын зээлээр бид нар 14, 15 банкнаас авах нөхцөл бол бүрдэж байгаа юм. </w:t>
      </w:r>
    </w:p>
    <w:p>
      <w:pPr>
        <w:pStyle w:val="style41"/>
        <w:spacing w:line="100" w:lineRule="atLeast"/>
        <w:jc w:val="both"/>
      </w:pPr>
      <w:r>
        <w:rPr>
          <w:b w:val="false"/>
          <w:bCs w:val="false"/>
          <w:lang w:val="mn-MN"/>
        </w:rPr>
        <w:tab/>
        <w:t xml:space="preserve">Ганхуяг сайдын түрүүн асуусан асуултад бол нэмээд хариулахад двидендийн талаар ногдол ашгийн талаар асуусан л даа. Хэдэн хувь нь байгаа юм бэ. Өнөөдрийн тооцоогоор өнөөдрийн зэсийн үнээр харах юм бол ногдол ашгаас орох хувь нь бол 22-24 хувьтай байхаар байгаа юм байна. Тэгээд аж ахуйн нэгжийн орлогын албан татвар бол 30-32 хувьд. Манай ашигт малтмалын нөөц ашигласны төлбөр бол 20 хувьтай. Мөн бусад НӨАТ болоод гаалийн импортын татварууд нийлээд бол нэг 17-18 хувьд байхаар бол тооцоо гарсан байгаа. </w:t>
      </w:r>
    </w:p>
    <w:p>
      <w:pPr>
        <w:pStyle w:val="style41"/>
        <w:spacing w:line="100" w:lineRule="atLeast"/>
        <w:jc w:val="both"/>
      </w:pPr>
      <w:r>
        <w:rPr>
          <w:b w:val="false"/>
          <w:bCs w:val="false"/>
          <w:lang w:val="mn-MN"/>
        </w:rPr>
        <w:tab/>
      </w:r>
      <w:r>
        <w:rPr>
          <w:b/>
          <w:bCs/>
          <w:lang w:val="mn-MN"/>
        </w:rPr>
        <w:t>З.Энхболд:</w:t>
      </w:r>
      <w:r>
        <w:rPr>
          <w:b w:val="false"/>
          <w:bCs w:val="false"/>
          <w:lang w:val="mn-MN"/>
        </w:rPr>
        <w:t xml:space="preserve"> -Батцогт гишүүн. </w:t>
      </w:r>
    </w:p>
    <w:p>
      <w:pPr>
        <w:pStyle w:val="style41"/>
        <w:spacing w:line="100" w:lineRule="atLeast"/>
        <w:jc w:val="both"/>
      </w:pPr>
      <w:r>
        <w:rPr>
          <w:b/>
          <w:bCs/>
          <w:lang w:val="mn-MN"/>
        </w:rPr>
        <w:tab/>
        <w:t>Д.Батцогт:</w:t>
      </w:r>
      <w:r>
        <w:rPr>
          <w:b w:val="false"/>
          <w:bCs w:val="false"/>
          <w:lang w:val="mn-MN"/>
        </w:rPr>
        <w:t xml:space="preserve">-Баярлалаа. Гишүүд нэлээд олон талаас нь асууж байна. Ер нь Оюутолгойн гэрээг бол би тийм сайн гэрээ болсон гэж үздэггүй. Ер нь хангалттай хэмжээний муу гэрээ болсон. Муу болсон гэж үзэж байгаа учраас Манай Засгийн газраас энэ гэрээнд өөрчлөлт оруулах гээд олон саналуудыг тавиад энэ өнгөрсөн хэдэн жилийн хугацаанд хэлэлцээр хийгээд тэрийгээ засъя, янзалъя. Сайжруулъя гээд ингээд явж байгаа гэж ойлгож байгаа. Нөгөө талаасаа сая Ерөнхий сайдын хэлснээр бол нөгөө талын сайн гэрээ болсон учраас нөгөө тал нь одоо бас зарим зүйлийг засъя гээд ингээд санал тавьж байгаа гэж ойлгож байна. Тэгвэл одоо би энэ ерөнхий сайдаас биш энэ хоёр захирлаас л асуух гээд байна л даа. Ерөөсөө анх энэ гэрээний хэлэлцээрийн процесс нь яаж явагдсан юм  манайх ямар ямар санал тавьсан юм бэ. Аль аль санал дээрээ бид нар буулт хийсэн юм бэ. </w:t>
      </w:r>
    </w:p>
    <w:p>
      <w:pPr>
        <w:pStyle w:val="style41"/>
        <w:spacing w:line="100" w:lineRule="atLeast"/>
        <w:jc w:val="both"/>
      </w:pPr>
      <w:r>
        <w:rPr>
          <w:b w:val="false"/>
          <w:bCs w:val="false"/>
          <w:lang w:val="mn-MN"/>
        </w:rPr>
        <w:tab/>
        <w:t xml:space="preserve">Нөгөө талаас ямар санал тавьсан юм бэ. Бид нар алин дээр нь буулт хийгээд өгчихсөн юм бэ. Энэ бүх мэдээллийг нэг цэгцтэйгээр Их Хурлын гишүүдэд гаргаад өгчих бололцоо байгаа юу. Ийм бололцоо байвал бид нарт мэдээлэл өгөөч ээ. Юугаараа давуу болсон юм бэ. Юугаараа алдсан юм бэ энэ дээр бид нар өөрсдийнхөө нүдээрээ харж байж харьцуулалтыг хийж байж бүр харьцуулсан ийм юмнууд хэрэгтэй байна. Тэгж байж наадах дээр чинь нэг үнэн зөв мэдээлэл олж авах хэрэгтэй байна л даа. Нөгөө талаасаа энүүгээр ямар яриа явж байна вэ гэхээр энэ Ерөнхий сайд очоод авлига авчихлаа улс орноо зараад идчихлээ гэдэг юм л яриад байна шүү дээ. Хулгайгаар явчихлаа Ардын намдаа хэлсэнгүй, Ардчилсан намдаа хэлсэнгүй, Их Хуралд ч хэлсэнгүй очоод зурчихлаа гэдэг юм энүүгээр яригдаад байна. Энэ талаараа одоо та нэг юм хэлээч. </w:t>
      </w:r>
    </w:p>
    <w:p>
      <w:pPr>
        <w:pStyle w:val="style41"/>
        <w:spacing w:line="100" w:lineRule="atLeast"/>
        <w:jc w:val="both"/>
      </w:pPr>
      <w:r>
        <w:rPr>
          <w:b w:val="false"/>
          <w:bCs w:val="false"/>
          <w:lang w:val="mn-MN"/>
        </w:rPr>
        <w:tab/>
        <w:t xml:space="preserve">Ер нь одоо заавал та явах ямар шаардлага байна. Энэ хоёр захирал чинь зурах байсан юм бол энэ хоёр чинь очоод зурчхаж болоогүй юм уу. Заавал Ерөнхий сайдыг байлцуулж байж зурах асуудал яригдсан юм уу. Одоо бас нэг юм яригдсан юм. Энд юу гэж яригдаж байна вэ гэхээр ерөөсөө 6 тэрбум долларын өрөнд Оюутолгой лицензээ энэ бүх юмнуудаа тавиад туучихлаа шүү дээ. Барьцаанд тавьчихлаа. Одоо энэ эргэж ирэхээргүй боллоо гэдэг юм яригдаад байна. Энэ дээр та нэг тодорхой хариулт өгчхөж яагаад болохгүй байгаа юм бэ. Ганболд дарга аа, энэ дээр та нэг тодорхой хариулаад өгөөч. Яг ийм юм болсон юм уу, болоогүй юм уу. Ер нь ямар эрсдэл байгаа юм үүний ард. Тэгээд ийм ийм асуултууд дээр л одоо хариулт авъя. Би Ерөнхий сайдын хэлж байгаа тэр валютын ханшны одоо сулрал 1420 болж байгаа гэдэгт баяртай байна. Энэ чинь би танаас нэг юм асууя. Энэ цаашдаа тогтвор байх уу. Эсвэл түр зуурын байна уу. Энэ дээр баталгаа өгөөч, та баталгаа гаргаж чадах уу гэдэг ийм асуулт байна. </w:t>
      </w:r>
    </w:p>
    <w:p>
      <w:pPr>
        <w:pStyle w:val="style41"/>
        <w:spacing w:line="100" w:lineRule="atLeast"/>
        <w:jc w:val="both"/>
      </w:pPr>
      <w:r>
        <w:rPr>
          <w:b w:val="false"/>
          <w:bCs w:val="false"/>
          <w:lang w:val="mn-MN"/>
        </w:rPr>
        <w:tab/>
      </w:r>
      <w:r>
        <w:rPr>
          <w:b/>
          <w:bCs/>
          <w:lang w:val="mn-MN"/>
        </w:rPr>
        <w:t>З.Энхболд:</w:t>
      </w:r>
      <w:r>
        <w:rPr>
          <w:b w:val="false"/>
          <w:bCs w:val="false"/>
          <w:lang w:val="mn-MN"/>
        </w:rPr>
        <w:t xml:space="preserve"> -Ерөнхий сайд эхэлж хариулаад дараа нь Ганболд захирал.</w:t>
      </w:r>
    </w:p>
    <w:p>
      <w:pPr>
        <w:pStyle w:val="style41"/>
        <w:spacing w:line="100" w:lineRule="atLeast"/>
        <w:jc w:val="both"/>
      </w:pPr>
      <w:r>
        <w:rPr>
          <w:b/>
          <w:bCs/>
          <w:lang w:val="mn-MN"/>
        </w:rPr>
        <w:tab/>
        <w:t>Ч.Сайханбилэг:</w:t>
      </w:r>
      <w:r>
        <w:rPr>
          <w:b w:val="false"/>
          <w:bCs w:val="false"/>
          <w:lang w:val="mn-MN"/>
        </w:rPr>
        <w:t>-Сая бас над уруу хүн мессеж ирүүлж байна л даа. Та нөгөө Даваасүрэн гишүүнтэй маргалдаж байгаад 1920-ыг 1420 гээд андуураад хэлчихлээ. Би түрүүнд бас 1920 гээд хэлсэн учраас тэр бол зүгээр л хэлний халтираа шүү гэж хэлээд 1920 уруу бууж ирж байгаа. Энийгээ хар ухаанаар ойлголцъё.</w:t>
      </w:r>
    </w:p>
    <w:p>
      <w:pPr>
        <w:pStyle w:val="style41"/>
        <w:spacing w:line="100" w:lineRule="atLeast"/>
        <w:jc w:val="both"/>
      </w:pPr>
      <w:r>
        <w:rPr>
          <w:b w:val="false"/>
          <w:bCs w:val="false"/>
          <w:lang w:val="mn-MN"/>
        </w:rPr>
        <w:tab/>
        <w:t xml:space="preserve">Хоёрдугаарт ер нь бол энэ тогтвортой байх уу гэдэг энэ бол бид нараас өөрсдөөс шалтгаална шүү дээ. Одоо бид нар ингээд нэг хөрөнгө оруулалтаа нээгээд Монгол уруу орж ирж байгаа хөрөнгө оруулалтын урсгалаа ингээд бариад энэ сайн мэдээнүүд энэ эерэг энэ үйл явцууд үргэлжлээд яваад байвал энэ 1920 байтугай доошоо бууна. Үүний төлөө бол Засгийн газар бол ажиллана гэдгийг хэлэхийг хүсэж байна. Ер нь бол би байнга Үндэсний аюулгүй байдлын зөвлөлийн гишүүдэд хэлэлцээрийн явцад ийм юм болж байна гэдэг мэдээллийг өгч байсан. Мөн намын удирдлага дээрээс нь Монгол ардын намын дарга, Монгол ардын намын бүлгийн дарга нарт бол бас хэлэлцээрийн явцад ийм болж байна айлын тал ийм санал тавьж байна, бид нар бас иймэрхүү зүйл ярьж байна гэдгийг тухай бүрд нь бол өгч байсан. Бүлгүүд дээр орж ирж асуудлыг тавь гэдэг үед нь би бол түрүүн хэлсэн. </w:t>
      </w:r>
    </w:p>
    <w:p>
      <w:pPr>
        <w:pStyle w:val="style41"/>
        <w:spacing w:line="100" w:lineRule="atLeast"/>
        <w:jc w:val="both"/>
      </w:pPr>
      <w:r>
        <w:rPr>
          <w:b w:val="false"/>
          <w:bCs w:val="false"/>
          <w:lang w:val="mn-MN"/>
        </w:rPr>
        <w:tab/>
        <w:t xml:space="preserve">Хэлэлцээр явж байгаа үед ийм байдлаар шийдэх гэж байна гээд ярьдаг. Хэлэлцээрийн явцад өөрчлөгдөх юм бол бас биш болчихно. Тийм учраас энэ асуудлаа шийдсэний дараа одоо танилцуулах энэ асуудлуудаа бол заавал хийнэ гэж байсан. Өнөөдөр ч тийм учраас Их Хурлын даргыг хэлэнгүүт орж ирээд танилцуулгаа хийж байгаа маань ийм учиртай. Энд бол нууж хаагаад явж байсан зүйл бол байхгүй. Холбогдох бүх хүмүүс нь мэдээллээ өгөөд тухайн үед нь Засгийн газрын хуралдаануудаар бас хэлэлцэж холбогдох шийдвэрүүдээ гаргаад явж байсан гэдгийг би хэлэхийг хүсэж байна. Барьцааны хувьд бол би бас өөрийнхөө байр суурийг илэрхийлж байна. Барьцаа гэдэг чинь өөрөө барьцаа шүү дээ. Оюутолгой төсөлд яагаад дэлхийн хамгийн том 13 банк зээл олгох энэ хүслээ илэрхийлж зээл өгч байна вэ гэхээр барьцааг нь заавал авалгүйгээр энэ төсөл тэртээ тэргүй ашигтай ажиллах уурхай байна гэдэг үндсэн дээр энэ олон банкууд өөрсдөө зээлээ өгөөд явж байгаа. Ер нь бол бүх ТЭЗҮ бүх судалгаагаар Оюу толгой төсөл бол ашигтай ажиллах төсөл. Тийм учраас барьцаанд тавьсан зүйл бол шууд тавиад тууж байгаа асуудал бол байхгүй гэдгийг бол хаа хаанаа ойлгомоор байгаа юм. </w:t>
      </w:r>
    </w:p>
    <w:p>
      <w:pPr>
        <w:pStyle w:val="style41"/>
        <w:spacing w:line="100" w:lineRule="atLeast"/>
        <w:jc w:val="both"/>
      </w:pPr>
      <w:r>
        <w:rPr>
          <w:b w:val="false"/>
          <w:bCs w:val="false"/>
          <w:lang w:val="mn-MN"/>
        </w:rPr>
        <w:tab/>
        <w:t xml:space="preserve">Хоёрдугаар нэг юм нь болохоор зэрэг Оюутолгой өөрөө гурван янзын лицензтэй. Энэ гурван янзын лицензийн зөвхөн нэг нь ингээд энэ барьцааны зориулалтаар хэрэглэх гэж байгаа гэхдээ. Хоёр тал хоёулаа барьцаагаа гаргаж байгаа шүү дээ. Монголын тал гурван лицензийнхээ нэгийг нь нөгөө талаас болохоор зэрэг бүх өөрийнхөө дансаа аваачиж тавьж байгаа гэсэн үг өөрийнхөө бүх төлбөрийн чадвараа. Ингэж байгаад л энэ чинь хамтын төсөл хамтын юм чинь өөрөө цаашаа явдаг. Оюутолгой ашигтай төсөл учраас аль алин дээр нь ч гэсэн үнэхээр риск үүсгэхгүйгээр явлаа. Одоо энэ анх эхэлж байсан бол рисктэй. Одоо ил уурхай нь явчихсан. Далд уурхай уруугаа орох гэж байгаа. Тэртээ тэргүй ашигтай ийм төсөл дээр бол барьцаанд тавьсан зүйл бол тавиад туух тухай асуудал байхгүй ээ. Үргэлжлүүлээд Ганболд дарга хариулчих. </w:t>
      </w:r>
    </w:p>
    <w:p>
      <w:pPr>
        <w:pStyle w:val="style41"/>
        <w:spacing w:line="100" w:lineRule="atLeast"/>
        <w:jc w:val="both"/>
      </w:pPr>
      <w:r>
        <w:rPr>
          <w:b w:val="false"/>
          <w:bCs w:val="false"/>
          <w:lang w:val="mn-MN"/>
        </w:rPr>
        <w:tab/>
      </w:r>
      <w:r>
        <w:rPr>
          <w:b/>
          <w:bCs/>
          <w:lang w:val="mn-MN"/>
        </w:rPr>
        <w:t>З.Энхболд:</w:t>
      </w:r>
      <w:r>
        <w:rPr>
          <w:b w:val="false"/>
          <w:bCs w:val="false"/>
          <w:lang w:val="mn-MN"/>
        </w:rPr>
        <w:t xml:space="preserve"> -Ганболд захирал. </w:t>
      </w:r>
    </w:p>
    <w:p>
      <w:pPr>
        <w:pStyle w:val="style41"/>
        <w:spacing w:line="100" w:lineRule="atLeast"/>
        <w:jc w:val="both"/>
      </w:pPr>
      <w:r>
        <w:rPr>
          <w:b/>
          <w:bCs/>
          <w:lang w:val="mn-MN"/>
        </w:rPr>
        <w:tab/>
        <w:t>Д.Ганболд:</w:t>
      </w:r>
      <w:r>
        <w:rPr>
          <w:b w:val="false"/>
          <w:bCs w:val="false"/>
          <w:lang w:val="mn-MN"/>
        </w:rPr>
        <w:t xml:space="preserve">-Баярлалаа. Батцогт гишүүний асуултад хариулахад зүгээр өнөөдрийн хувьд яг одоо энэ асуулт тавьсан учраас хэлэлцээрийн явцад хоёр талаасаа тавьж байсан саналууд тэгээд хэдий ямар үед нь юуг нь зөвшөөрөөд юуг нь чадахгүй байсан юм бэ гэдэг хүснэгтийг яг одоо гаргаж өгье. Яг одоо бол би бэлэн гаргаад өгөх бололцоо бол байхгүй урд өмнө ч гэсэн Их Хурал дээр Байнгын хороод дээр асууж байхад иймэрхүү юм гарч байсан. Бүрэн утгаар нь хэлж тайлбарлаж болохгүй байсан шалтгаан нь бол өөрөө тэр процесс нь сар сарын дотор өөрчлөгддөг нэг энийг зөвшөөрвөл тэгвэл ингэе. Энийг зөвшөөрвөл энийг нь больё гэдэг ийм юмнууд бас өөрчлөгдөөд байдаг байсан учраас баланслуулах гээд явж байсан учраас нэг мөр хэлж болохгүй байсан. Өнөөдөр нэгэнт тодорхой шийдэлд хүрээд цаашаа явах бэлэн болсон байгаа учраас энэ бүх түүхий гол гол маргаантай байсан асуудлууд ямар маягаар өөрчлөгдөж яваад өнөөдөр юун дээр хүрээд ирэв бид юу гэж ямар буулт хийв нөгөө тал ямар буулт хийв гэдгийг харуулах асуудлыг нэг дэх өдөр бэлдээд гишүүдэд гардуулж өгье. </w:t>
      </w:r>
    </w:p>
    <w:p>
      <w:pPr>
        <w:pStyle w:val="style41"/>
        <w:spacing w:line="100" w:lineRule="atLeast"/>
        <w:jc w:val="both"/>
      </w:pPr>
      <w:r>
        <w:rPr>
          <w:b w:val="false"/>
          <w:bCs w:val="false"/>
          <w:lang w:val="mn-MN"/>
        </w:rPr>
        <w:tab/>
        <w:t xml:space="preserve">Хоёрдугаар асуудал бол барьцааны хувьд бол бас бид олон талаасаа ярьж байсан урьд өмнө ч гэсэн зарим Байнгын хороонууд дээр зарим гишүүдэд хариулахдаа хэлж байсан. Зарчмын хувьд энэ бол заавал энэ бол Оюутолгойтой холбоотой юм биш л дээ. Ямар ч банкнаас өнөөдөр нэг хоёрхон сая, тавхан сая, аравхан сая төгрөгийн зээлийг хувь хүн авсан ч гэсэн заавал барьцаа тавьдаг. Байр орон сууцаа ордероо машинаа одоо өөр юу ч байдаг юм. Тэгэхээр яагаад барьцаа нь илүү том болдог вэ гэхээр зээл авах гэж байгаа хүн өөрөө төсөл нь муу эсвэл банкны өмнө муу намтартай муу түүхтэй байх тусам барьцаа нь илүү л баталгаатай байх байдаг. Түүх намтар сайтай баталгаатай хүнд бол харьцангуй хямд барьцаагаар бага барьцаагаар бололцооных нь хэмжээнд нь зээл олгодог иймийг бид мэднэ. Монгол Улсын рейтинг бол сүүлийн хэдэн жил нэлээд сайн өсөж яваад сүүлдээ энэ маргаанаас болоод рейтинг унаад байх тусам барьцааны шаардлагууд нь улам л чангарч байсан. </w:t>
      </w:r>
    </w:p>
    <w:p>
      <w:pPr>
        <w:pStyle w:val="style41"/>
        <w:spacing w:line="100" w:lineRule="atLeast"/>
        <w:jc w:val="both"/>
      </w:pPr>
      <w:r>
        <w:rPr>
          <w:b w:val="false"/>
          <w:bCs w:val="false"/>
          <w:lang w:val="mn-MN"/>
        </w:rPr>
        <w:tab/>
        <w:t xml:space="preserve">Тийм учраас харин өнөөдөр бид бас тухайн үедээ ярьж байгаад гурван лицензийг гурвууланг нь барьцаанд нь тавина гэдэг ярианууд явсаар байж байгаад өнөөдөр тэгвэл нэг  нь байж болох юм. Оюутолгойн төсөл маань өөрөө газарзүйн хувьд гурван ондоо том тусдаа барьцаатай байна шүү дээ. Тэгэхээр бол өнөөдөр тавиад тууна гэдэг асуудал байхгүй. Зээлийг бол Оюутолгой компани авч байгаа. Энэ компанийн 34 хувь нь өөрөө Монгол Улсын өмч. Тэгэхээр хэдийгээр том барьцааг нь баталгааг нь Рио Тинто компани нөгөө талын хөрөнгө оруулагч нь гаргаж байгаа хэдий боловч энэ төсөл дээр Монголын тал өөрөө ядаж улс төрийн хувьд энэ зээлийг буцааж өгөх харилцан хамтран ажиллах тийм баталгаа байна уу, үгүй юу гэдэг л үүднээс тэртээ тэрэнгүй Оюу толгой компани дээр байгаа барьцааг бид нар 15 </w:t>
      </w:r>
      <w:r>
        <w:rPr>
          <w:b w:val="false"/>
          <w:bCs w:val="false"/>
          <w:lang w:val="mn-MN"/>
        </w:rPr>
        <w:t>банканд</w:t>
      </w:r>
      <w:r>
        <w:rPr>
          <w:b w:val="false"/>
          <w:bCs w:val="false"/>
          <w:lang w:val="mn-MN"/>
        </w:rPr>
        <w:t xml:space="preserve"> л өгч байгаа байхгүй юу. Тэртээ тэргүй өнөөдөр барьцаанд очих гэж байгаа лицензийн өмчлөл хаашаа ч хэн уруу ч шилжээгүй. Харин энэ төсөл маань тодорхой энэ ТЭЗҮ-ийнхээ нөхцөл болзлыг хангаад хугацаандаа үр ашиг өгөөж нь нэмэгдээд ороод ирэх юм бол энэ барьцаанд байгаа бүх зүйлүүд бол тавьж туугдахгүй харин эргээд байх газартаа байгаад 100 орчим жил ажиллана гэсэн ийм тооцоогоор шинэ ТЭЗҮ гээ авсан байгаа. Энэ маань өөрөө тавьж туух асуудал биш харин ч өгөөжийг аль болохоор яаж нэмэгдүүлэх вэ. Аль болохоор богино хугацаанд энэ өгөөж нь Монголын талд яаж орж ирэх вэ гэдэг нөхцөлийг тооцоо хийж байгаад харилцан буулт хийж байгаад бид энэ төлөвлөгөөгөө тохиролцож батлах юм гэж үзэж байна. Баярлалаа. </w:t>
      </w:r>
    </w:p>
    <w:p>
      <w:pPr>
        <w:pStyle w:val="style41"/>
        <w:spacing w:line="100" w:lineRule="atLeast"/>
        <w:jc w:val="both"/>
      </w:pPr>
      <w:r>
        <w:rPr>
          <w:b w:val="false"/>
          <w:bCs w:val="false"/>
          <w:lang w:val="mn-MN"/>
        </w:rPr>
        <w:tab/>
      </w:r>
      <w:bookmarkStart w:id="8" w:name="__DdeLink__3841_500768089"/>
      <w:r>
        <w:rPr>
          <w:b/>
          <w:bCs/>
          <w:lang w:val="mn-MN"/>
        </w:rPr>
        <w:t>Р.Гончигдорж:</w:t>
      </w:r>
      <w:r>
        <w:rPr>
          <w:b w:val="false"/>
          <w:bCs w:val="false"/>
          <w:lang w:val="mn-MN"/>
        </w:rPr>
        <w:t xml:space="preserve"> -</w:t>
      </w:r>
      <w:bookmarkEnd w:id="8"/>
      <w:r>
        <w:rPr>
          <w:b w:val="false"/>
          <w:bCs w:val="false"/>
          <w:lang w:val="mn-MN"/>
        </w:rPr>
        <w:t xml:space="preserve">Баярлалаа. Батцэрэг гишүүн. </w:t>
      </w:r>
    </w:p>
    <w:p>
      <w:pPr>
        <w:pStyle w:val="style41"/>
        <w:spacing w:line="100" w:lineRule="atLeast"/>
        <w:jc w:val="both"/>
      </w:pPr>
      <w:r>
        <w:rPr>
          <w:b/>
          <w:bCs/>
          <w:lang w:val="mn-MN"/>
        </w:rPr>
        <w:tab/>
        <w:t>Н.Батцэрэг:</w:t>
      </w:r>
      <w:r>
        <w:rPr>
          <w:b w:val="false"/>
          <w:bCs w:val="false"/>
          <w:lang w:val="mn-MN"/>
        </w:rPr>
        <w:t xml:space="preserve">-Баярлалаа. Ер нь бол том төслүүд урагшлах ёстой гэдэг дээр бол бүгдээрээ санал нэг байгаа байх гэж бодож байна. Өөр нэг юм бол уянгын халил гаргаад бие </w:t>
      </w:r>
      <w:r>
        <w:rPr>
          <w:b w:val="false"/>
          <w:bCs w:val="false"/>
          <w:lang w:val="mn-MN"/>
        </w:rPr>
        <w:t>биеэ</w:t>
      </w:r>
      <w:r>
        <w:rPr>
          <w:b w:val="false"/>
          <w:bCs w:val="false"/>
          <w:lang w:val="mn-MN"/>
        </w:rPr>
        <w:t xml:space="preserve"> янз бүрээр цоллож болно  л доо. Би бол илүү тийм юм гэдэг юм жоохон тийм физик ойлголт маягаар юм асуумаар байгаа юм. Жишээлэх юм бол 2+2=4 гэдэг бол дэлхийн бөмбөрцгийн хаана ч л тийм байгаа шүү дээ. Хөдлөхгүй физик ойлголт. Яг энүүн шиг яс тоонууд дээр 2, 3 талаасаа өөр тоо яриад байх их зовлон үүсээд байгаа юм. Жишээлэх юм бол энэ зардлын зөрүүгийн талаар бол нэлээд ингээд янз янзаар тайлбарлаад байх юм. Хуучин гурван сайдын санаачилгаар хийсэн аудитын үр дүн дээр бол тоонууд зөрж яригдаад байх юм. Тэгээд энэ дээр энэ яагаад ийм өөр өөр тоонууд гаргаж яриад байдаг юм бол. Энэ дээр нэг тайлбар хэлээд өгөөч гэж хүсээд байгаа юм. </w:t>
      </w:r>
    </w:p>
    <w:p>
      <w:pPr>
        <w:pStyle w:val="style41"/>
        <w:spacing w:line="100" w:lineRule="atLeast"/>
        <w:jc w:val="both"/>
      </w:pPr>
      <w:r>
        <w:rPr>
          <w:b w:val="false"/>
          <w:bCs w:val="false"/>
          <w:lang w:val="mn-MN"/>
        </w:rPr>
        <w:tab/>
        <w:t xml:space="preserve">Өөр нэг юм бол энэ төлөвлөгөөнд гарын үсэг зурснаас хойш ажлын тав хоногийн дотор Сангийн яам одоо энэ 10, 11, 12, 13, 14 оны санхүүгийн тайлангуудыг баталгаажуулна гээд тэгж байгаа юм  тэгээд ажлын тав хоног өнөөдрөөр дуусаж байгаа юм чинь манай талаас энэ баталгаажуулах дээр нь хэн зурах юм бэ. Одоо зурсан байгаа юм уу. Зураагүй байгаа юм уу. Сангийн яам гээд энэ дээр нэг үг явж байна. Сангийн сайд зурах юм уу, тэгвэл Сангийн сайд энд сууж байх юм. Энэ дээр ямар хариу хэлэх вэ гээд. Өөр бас нэг юм бол энэ асуудал бол урд нь Засгийн газар дээр гурван удаа хэлэлцсэн юм байна. 4 сарын 12, 13, 15, 5 сарын 15 гээд. Тэгэхээр бид нарт нэг ийм юм харагдаад байдаг юм. Одоо жишээлэх юм бол та энэ асуудал дээр ганцаараа хариулаад суугаад байна. </w:t>
      </w:r>
    </w:p>
    <w:p>
      <w:pPr>
        <w:pStyle w:val="style41"/>
        <w:spacing w:line="100" w:lineRule="atLeast"/>
        <w:jc w:val="both"/>
      </w:pPr>
      <w:r>
        <w:rPr>
          <w:b w:val="false"/>
          <w:bCs w:val="false"/>
          <w:lang w:val="mn-MN"/>
        </w:rPr>
        <w:tab/>
        <w:t xml:space="preserve">Бид нар уул уурхайн сайдыг томилсон байгаа. Уул уурхайн сайдын эрхлэх асуудал дотор жишээлэх юм бол Оюутолгойн бүтээн байгуулалтын асуудал явж байгаа шүү дээ. Уул уурхайн сайд хаана байна. Энэ хэлэлцээрийн явцыг уул уурхайн сайд яаж харж байсан юм бэ. Одоо энэ гарын үсэг зурсан төлөвлөгөөнүүд дээр Уул уурхайн сайд юу гэж харж байгаа юм бэ. Яах гэж ажил хариуцуулж томилсон юм бэ гэдгийг бол Их Хурал асуумаар л байгаа юм л даа. </w:t>
      </w:r>
      <w:r>
        <w:rPr>
          <w:b w:val="false"/>
          <w:bCs w:val="false"/>
          <w:u w:val="none"/>
          <w:lang w:val="mn-MN"/>
        </w:rPr>
        <w:t xml:space="preserve"> Дээрээс нь энэ асуудал Засгийн газар дээр яригдаж байхад одоо энэ яг батлагдах хэмжээнд очсон тэр төлөвлөгөөг ярихад Хууль зүйн сайд Монгол Улсын хууль тогтоолд нийцэж байгаа талаар санал, дүгнэлтээ өгсөн юм уу. Дубайд гарын үсэг зурахтай холбоотой асуудлаар ажлын хэсэг юм уу хаа нэг газар шийдсэн юм уу. Жишээлэх юм бол Гадаад харилцааны сайд ямар байр суурьтай байсан юм бэ. Монгол Улсын Засгийн газар гэж байгаа учраас тэнд бид нар тодорхой эрхлэх асуудалтай сайд нарыг томилсон байгаа. Сайд нар эрхлэх асуудлынхаа хүрээнд заавал санал, дүгнэлт гаргасан байх ёстой. Тэгж байж Засгийн газрын хурал Засгийн газар танхимаараа хариуцлага хүлээх тухай асуудал яригдана шүү дээ. Энэ дээр бас нэг тайлбар хэлээч гэж байгаа юм. Ер нь бол мэдээж том төслүүд урагшлаасай. Эдийн засаг идэвхжээсэй гэсэн ийм хүлээлт бол бүгдээрэнд нь л байгаа. </w:t>
      </w:r>
    </w:p>
    <w:p>
      <w:pPr>
        <w:pStyle w:val="style41"/>
        <w:spacing w:line="100" w:lineRule="atLeast"/>
        <w:jc w:val="both"/>
      </w:pPr>
      <w:r>
        <w:rPr>
          <w:b w:val="false"/>
          <w:bCs w:val="false"/>
          <w:u w:val="none"/>
          <w:lang w:val="mn-MN"/>
        </w:rPr>
        <w:tab/>
      </w:r>
      <w:r>
        <w:rPr>
          <w:b/>
          <w:bCs/>
          <w:u w:val="none"/>
          <w:lang w:val="mn-MN"/>
        </w:rPr>
        <w:t>Р.Гончигдорж:</w:t>
      </w:r>
      <w:r>
        <w:rPr>
          <w:b w:val="false"/>
          <w:bCs w:val="false"/>
          <w:u w:val="none"/>
          <w:lang w:val="mn-MN"/>
        </w:rPr>
        <w:t xml:space="preserve"> -Баярлалаа. Ерөнхий сайд. </w:t>
      </w:r>
    </w:p>
    <w:p>
      <w:pPr>
        <w:pStyle w:val="style41"/>
        <w:spacing w:line="100" w:lineRule="atLeast"/>
        <w:jc w:val="both"/>
      </w:pPr>
      <w:r>
        <w:rPr>
          <w:b/>
          <w:bCs/>
          <w:lang w:val="mn-MN"/>
        </w:rPr>
        <w:tab/>
        <w:t>Ч.Сайханбилэг:</w:t>
      </w:r>
      <w:r>
        <w:rPr>
          <w:b w:val="false"/>
          <w:bCs w:val="false"/>
          <w:lang w:val="mn-MN"/>
        </w:rPr>
        <w:t xml:space="preserve">-Батцэрэг гишүүний асуултад хариулъя. Үнэхээр би бас Ерөнхий сайдын хувьд ч тэр Монгол Улсын иргэний хувьд ч тэр Батцэрэг гишүүн ээ, энэ том төслүүд яваасай, эдийн засаг сэргээсэй, хөрөнгө оруулалт элдэв юмнууд бол нэмэгдэж орж ирээсэй гэдгийг яг тантай адил хүсэлтэй байгаа. Тийм учраас бид нар бол энэ шийдвэрүүдээ гаргаж явахаас өөр арга байхгүй ээ. Танд би хэлэхэд амьдралын үнэн философи бол мэдээж Монголын тал ганцаараа энэ шийдвэрийг гаргаад явбал бид нарын хүслийн жагсаалт тэр чигээрээ батлагдаад  л явна. Энэ чинь хоёр талд уулзаад хоёр талын хүслийн жагсаалт хоорондоо мөргөлдөж байгаад үр дүн гараад хэлэлцээрийн үр дүнгээр аль аль тал нь тодорхой хэмжээгээр өөр өөрийнхөө саналуудаас буугаад явдаг энэ амьдралын үнэн дунд л бид нарын энэ бүх ажлууд бол явж байгаа шүү дээ. Ийм зүйлүүд Оюутолгойн хэлэлцээр дээр ч гэсэн бас явагдсан. Зарим юмаа бид нар сайжруулсан. Зарим юман дээр бол бид нар харилцан буулт хийсэн ийм зүйлүүд бол гарч байгаа. </w:t>
      </w:r>
    </w:p>
    <w:p>
      <w:pPr>
        <w:pStyle w:val="style41"/>
        <w:spacing w:line="100" w:lineRule="atLeast"/>
        <w:jc w:val="both"/>
      </w:pPr>
      <w:r>
        <w:rPr>
          <w:b w:val="false"/>
          <w:bCs w:val="false"/>
          <w:lang w:val="mn-MN"/>
        </w:rPr>
        <w:tab/>
        <w:t xml:space="preserve">Зардлын хэтрэлтийн хувьд бол олон улсын … аудитын компани үзсэн 900 орчим сая доллараар хэтэрсэн байна гэдэг ийм асуудлыг бол ярьж байгаа. Манай аудит бол үзээд бас 1.4 тэрбумаар хэтэрсэн байна гэдэг ийм зүйлүүдийг ярьсан. Эд нар бол үнэхээр одоо далд уурхайн бүтээн байгуулалт ил уурайн бүтээн байгуулалт ч тэр Оюутолгойн төсөлд хэдийгээр анхны ТЭЗҮ-ээс хэтэрсэн ч яг бодитойгоор энэ зүйлүүдэд орсон энэ бүх зардлууд дээр үнэхээр хүссэн хүсээгүй бол хүлээн зөвшөөрөх энэ алхмуудыг бол хийхээс өөр аргагүй байсан. Гэхдээ бид нар үзэж байгаад 1.2 тэрбум орчим америк долларын хөрөнгө оруулалт дээр бид нар бол удирдлагын сервисийн менежментийн төлбөрийг чинь төлье. Бусад дээр нь бол бид нар төлж чадахгүй шүү гэдэг энэ зүйлийг хэлэлцээрийн явцад ярьж шийдсэн юм байгаа юм. </w:t>
      </w:r>
    </w:p>
    <w:p>
      <w:pPr>
        <w:pStyle w:val="style41"/>
        <w:spacing w:line="100" w:lineRule="atLeast"/>
        <w:jc w:val="both"/>
      </w:pPr>
      <w:r>
        <w:rPr>
          <w:b w:val="false"/>
          <w:bCs w:val="false"/>
          <w:lang w:val="mn-MN"/>
        </w:rPr>
        <w:tab/>
        <w:t>Нэг зүйл нь одоо ингээд ажлын таван хоногийн дотор санхүүгийн тайлан хүлээж авна гэдэг юмнууд тэртээ тэргүй энэ хоног хугацааныхаа проце</w:t>
      </w:r>
      <w:r>
        <w:rPr>
          <w:b w:val="false"/>
          <w:bCs w:val="false"/>
          <w:lang w:val="mn-MN"/>
        </w:rPr>
        <w:t>т</w:t>
      </w:r>
      <w:r>
        <w:rPr>
          <w:b w:val="false"/>
          <w:bCs w:val="false"/>
          <w:lang w:val="mn-MN"/>
        </w:rPr>
        <w:t>урынхаа зүйлээр болно. Нөгөө эдийн засгийн ТЭЗҮ-ээ Эрдэс баялгийн зөвлөлөөр шийддэгтэй адил энэ процессууд өөр өөрсдийнхөө явдаг журмаар бол явна. Том төслүүд эхлэх гэж байгаа учраас одоо юу гэдэг тэр энэ дээр нь проце</w:t>
      </w:r>
      <w:r>
        <w:rPr>
          <w:b w:val="false"/>
          <w:bCs w:val="false"/>
          <w:lang w:val="mn-MN"/>
        </w:rPr>
        <w:t>т</w:t>
      </w:r>
      <w:r>
        <w:rPr>
          <w:b w:val="false"/>
          <w:bCs w:val="false"/>
          <w:lang w:val="mn-MN"/>
        </w:rPr>
        <w:t xml:space="preserve">ур дээр нь гацчихаасай, зогсчихоосой гэдэг юм бол хаана хаанаа тийм хүсэл байхгүй байгаа байх. Хаа хаанаа гаргаж байгаа энэ асуудлуудаа шийдээд явна. </w:t>
      </w:r>
    </w:p>
    <w:p>
      <w:pPr>
        <w:pStyle w:val="style41"/>
        <w:spacing w:line="100" w:lineRule="atLeast"/>
        <w:jc w:val="both"/>
      </w:pPr>
      <w:r>
        <w:rPr>
          <w:b w:val="false"/>
          <w:bCs w:val="false"/>
          <w:lang w:val="mn-MN"/>
        </w:rPr>
        <w:tab/>
        <w:t>Ерөнхий сайдын хувьд бол уул уурхайн сайд энэ асуудалтай мэдээж салбарын сайдын хувьд холбоотой байнга мэдээлэлтэй явж байгаа. Бид нар бол бас засаг дээрээ ярьж байгаад ажлын хэсгээ одоо энэ Бямбасайхан гээд Эрдэнэс Монгол компанийн захирлаар ахлуулсан ийм ажлын хэсэг гаргаад хэлэлцээрийн баг бол бас удирдамжаа батлуулаад ингээд бүх хэлэлцээрүүд явсан. Проце</w:t>
      </w:r>
      <w:r>
        <w:rPr>
          <w:b w:val="false"/>
          <w:bCs w:val="false"/>
          <w:lang w:val="mn-MN"/>
        </w:rPr>
        <w:t>т</w:t>
      </w:r>
      <w:r>
        <w:rPr>
          <w:b w:val="false"/>
          <w:bCs w:val="false"/>
          <w:lang w:val="mn-MN"/>
        </w:rPr>
        <w:t xml:space="preserve">урын хувьд бол ямар нэг зүйл бол зөрчигдсөн зүйл байхгүй. Засгийн газар шаардлагатай тохиолдолд хэрэгцээтэй шийдвэрүүдээ гаргаад явсан. Ажлын хэсэг удирдамжийнхаа дагуу ажилласан. Үндэсний аюулгүй байдлын зөвлөл дээр бас орж танилцуулагдаж байсан. Ингээд ийм процессууд явж байгаа. Их Хурал дээр би одоо бас өнөөдөр би түрүүн хэлсэн тухайн хэлэлцээрийн үед бол бас танилцуулахад хэцүү. Одоо хэлэлцээр дууссан учраас орж ирээд бүх асуудал нээлттэй. Энэ бүх асуултдаа бол хариулт өгөөд мэдээллээ өгөөд явж байна. Сарангэрэл гишүүн ч гэсэн түрүүн хэлсэн энэ мэдээллүүдээ улам бас цаашаа зөв өгөөрэй гэдэг энэ зүйлийнх нь зүг уруу бид нар хандаад хариуцаад ажиллаад явна гэдгийг хэлэхийг хүсэж байна. Баярлалаа. </w:t>
      </w:r>
    </w:p>
    <w:p>
      <w:pPr>
        <w:pStyle w:val="style41"/>
        <w:spacing w:line="100" w:lineRule="atLeast"/>
        <w:jc w:val="both"/>
      </w:pPr>
      <w:r>
        <w:rPr>
          <w:b w:val="false"/>
          <w:bCs w:val="false"/>
          <w:lang w:val="mn-MN"/>
        </w:rPr>
        <w:tab/>
      </w:r>
      <w:r>
        <w:rPr>
          <w:b/>
          <w:bCs/>
          <w:lang w:val="mn-MN"/>
        </w:rPr>
        <w:t>Р.Гончигдорж:</w:t>
      </w:r>
      <w:r>
        <w:rPr>
          <w:b w:val="false"/>
          <w:bCs w:val="false"/>
          <w:lang w:val="mn-MN"/>
        </w:rPr>
        <w:t xml:space="preserve"> -Баярлалаа. Тэмүүжин гишүүн алга байна, Энхбаяр гишүүн алга байна. Чойжилсүрэн гишүүн алга байна. Улаан гишүүнд микрофон өгье. Саяын дурдсан нэрүүдийг хасъя. </w:t>
      </w:r>
    </w:p>
    <w:p>
      <w:pPr>
        <w:pStyle w:val="style41"/>
        <w:spacing w:line="100" w:lineRule="atLeast"/>
        <w:jc w:val="both"/>
      </w:pPr>
      <w:r>
        <w:rPr>
          <w:b/>
          <w:bCs/>
          <w:lang w:val="mn-MN"/>
        </w:rPr>
        <w:tab/>
        <w:t>Ч.Улаан:</w:t>
      </w:r>
      <w:r>
        <w:rPr>
          <w:b w:val="false"/>
          <w:bCs w:val="false"/>
          <w:lang w:val="mn-MN"/>
        </w:rPr>
        <w:t xml:space="preserve">-Баярлалаа. Эхэнд нь Шударга ёс эвслийн бүлэг  байгаа учраас би нэг зүйл тодруулах гээд байна л даа. Ийм асуудал яригдах гэж байгаа гэдгийг  Ардчилсан намын бүлэг, Ардын намын бүлэгт бол танилцуулсан юм байна. Манай намын бүлэгт бол, манай Эвслийн бүлэгт бол танилцуулаагүй юм. Тэгээд энэ ямар учиртай байсан юм бэ гэдэг бол одоо бас л юм бодогдуулж байна. Тэгээд энэ асуудлыг чинь нэрийг нь харахаар төлөвлөгөө юм шиг байх юм. Зарчмын олон зүйл дээр буулт хийснийг нь харахаар эвлэрлийн гэрээ юм шиг байх юм. Эцэслээд тохирсон дахиад битгий яриарай гэж байгааг нь бодохоор хаалтын гэрээ юм шиг байгаа юм. Учир нь олдохгүй ийм олон хэлбэр уруу орчихлоо. Нэгэнт манай бүлэгт ийм талаар урд нь танилцуулаагүй учраас ирэх долоо хоногоос манай бүлэг энэ асуудлыг ярьж болно биз дээ. Ярьж болох уу, аль эсвэл битгий яриарай гээд хаачхав уу гэдгийг зүгээр тодруулчихъя. </w:t>
      </w:r>
    </w:p>
    <w:p>
      <w:pPr>
        <w:pStyle w:val="style41"/>
        <w:spacing w:line="100" w:lineRule="atLeast"/>
        <w:jc w:val="both"/>
      </w:pPr>
      <w:r>
        <w:rPr>
          <w:b w:val="false"/>
          <w:bCs w:val="false"/>
          <w:lang w:val="mn-MN"/>
        </w:rPr>
        <w:tab/>
        <w:t xml:space="preserve">Дараа нь нэг ийм асуудал байна. Техник эдийн засгийн үндэслэл хөрөнгө оруулалтын гэрээнд тохирсноос 1.4 тэрбум долларын хэтрэлт гарсан. Түүний 1.2 тэрбумыг хүлээн зөвшөөрөөд тэрэнд нь энэ менежментийн төлбөрөө төлье гээд тохирсон юм байна. Бас л буугаад өгчихсөн юм байна л даа. Монголын талд оногдох зээл өрөнд болохоор хэдээрээ тусах вэ. Энэ хоёрын зөрүү 200 сая доллар хаачих вэ. Хаашаа та нар хийж байгаа вэ. Арай Монголын зээлин дээр энэ явж байгаа юм биш биз дээ. </w:t>
      </w:r>
    </w:p>
    <w:p>
      <w:pPr>
        <w:pStyle w:val="style41"/>
        <w:spacing w:line="100" w:lineRule="atLeast"/>
        <w:jc w:val="both"/>
      </w:pPr>
      <w:r>
        <w:rPr>
          <w:b w:val="false"/>
          <w:bCs w:val="false"/>
          <w:lang w:val="mn-MN"/>
        </w:rPr>
        <w:tab/>
        <w:t>Дараагийн асуудал энэ эхний шатны хөрөнгө оруулалтын явцад 1.8 тэрбум долларын зөрчил илэрсэн. Энэ эрх бүхий мэргэжлийн байгууллагуудын том ажлын хэсэг хамтарч ажиллаад энийг одоо тогтоосон. Хийсэн хөрөнгө оруулалтын 39 хувьтай тэнцэх хэмжээний зөрчил илэрсэн. Энэ мөнгөн дүн хаачсан бэ.  Энийг байхгүй гэж тооцоод явсан юм биш биз дээ. Энэ 1.8 тэрбум долларын зөрчлийг хүлээн зөвшөөрөөгүй биз дээ арай. 5 хоногийн дотор балансыг нь баталгаажуулж өг гэж шаардаж байгаа чинь ийм зөрчил байгаагүй гэж хэлэх гээд байгаа асуудал арай биш биз дээ гэдгийг би тодруулмаар байна л даа. Энэ чинь янз бүрийн л юм байгаа шүү дээ. Давхар биччихсэн ч юм байгаа. Огт санхүүгийн баримтгүй ч юм байгаа. Монголд огт орж ирээгүй ч юм байгаа. Тэгэхээр энэ чинь бол энэ хэвээрээ ингээд манай …/минут дуусав/.</w:t>
      </w:r>
    </w:p>
    <w:p>
      <w:pPr>
        <w:pStyle w:val="style41"/>
        <w:spacing w:line="100" w:lineRule="atLeast"/>
        <w:jc w:val="both"/>
      </w:pPr>
      <w:r>
        <w:rPr>
          <w:b w:val="false"/>
          <w:bCs w:val="false"/>
          <w:lang w:val="mn-MN"/>
        </w:rPr>
        <w:tab/>
      </w:r>
      <w:r>
        <w:rPr>
          <w:b/>
          <w:bCs/>
          <w:lang w:val="mn-MN"/>
        </w:rPr>
        <w:t>Р.Гончигдорж:</w:t>
      </w:r>
      <w:r>
        <w:rPr>
          <w:b w:val="false"/>
          <w:bCs w:val="false"/>
          <w:lang w:val="mn-MN"/>
        </w:rPr>
        <w:t xml:space="preserve"> -Баярлалаа. Ерөнхий сайд хариулъя.</w:t>
      </w:r>
    </w:p>
    <w:p>
      <w:pPr>
        <w:pStyle w:val="style41"/>
        <w:spacing w:line="100" w:lineRule="atLeast"/>
        <w:jc w:val="both"/>
      </w:pPr>
      <w:r>
        <w:rPr>
          <w:b w:val="false"/>
          <w:bCs w:val="false"/>
          <w:lang w:val="mn-MN"/>
        </w:rPr>
        <w:tab/>
      </w:r>
      <w:r>
        <w:rPr>
          <w:b/>
          <w:bCs/>
          <w:lang w:val="mn-MN"/>
        </w:rPr>
        <w:t>Ч.Сайханбилэг:</w:t>
      </w:r>
      <w:r>
        <w:rPr>
          <w:b w:val="false"/>
          <w:bCs w:val="false"/>
          <w:lang w:val="mn-MN"/>
        </w:rPr>
        <w:t xml:space="preserve">-Улаан гишүүний асуултад хариулъя. Ер нь бол явцын талаар танилцуулгуудыг би бүлгүүдэд хэлж байсан. Мөн Засгийн газрын гишүүдэд хэлж байсан. Ямар нэг байдлаар бол бүлэгт орж танилцуулга хийсэн зүйл бол аль ч намын бүлэг дээр бол байхгүй ээ. Яагаад гэхээр ер нь бол Улсын Их Хурал дээр бид нар Засгийн газрын хэмжээнд шийдээд явж байгаа энэ асуудлуудынхаа танилцуулга өгөх хэмжээнд явах ёстой гэж эхнээсээ бол үзэж байсан. Түүнийхээ хүрээнд ч гэсэн өнөөдөр Улсын Их Хурал дээр орж танилцуулга хийгдэж байгаа. Энэ нь яг өөрөө Засгийн газрын хэмжээний ч бас шийдэх асуудал биш. Компанийн хэмжээнд энэ асуудлуудаа шийдээд явах ийм хууль эрх зүйн хувьд бол боломжтой ийм асуудал байгаа юм. Мэдээж би түрүүнд хэлсэн хоёр тал бол аль алиных нь хүслийн жагсаалт хүрч ирээд хоорондоо бол мөргөлдөөд тэгээд ямар нэг байдлаар харилцан буулт хийсэн ийм шийдвэр бол гарч явдаг ийм процесс нь сүүлийн 2, 3 жил амжиж бол өрнөлөө. Тэгээд өнөөдөр бол ямар ч байсан тайлан дээрээ хүрч байгаа. </w:t>
      </w:r>
    </w:p>
    <w:p>
      <w:pPr>
        <w:pStyle w:val="style41"/>
        <w:spacing w:line="100" w:lineRule="atLeast"/>
        <w:jc w:val="both"/>
      </w:pPr>
      <w:r>
        <w:rPr>
          <w:b w:val="false"/>
          <w:bCs w:val="false"/>
          <w:lang w:val="mn-MN"/>
        </w:rPr>
        <w:tab/>
        <w:t>Тийм учраас манай бол харьцангуй бас буулт хийсэн зүйлүүдийг өлгөж аваад байвал бас ярих юм бол мэдээж байгаа. Энийг бол бас хэлнэ. Нөгөө талд нь манай талаас ч гэсэн барьж аваад яриад байх нөгөө талын буулт хийж алдсан зүйл бол арван хэдэн асуудал бол байгаа гэдгийг би бас түрүүн нэг бүрчлэн уншиж танилцууллаа шүү дээ. Тэгээд энэ юмнуудын өөрийнх нь тэнцэл дээр энэ зүйлүүдийн хоорондынх нь харилцан зохицолдлогоо дээр л юм урагшаа явдаг. Тийм учраас зургаа томоор нь хараач ээ гэж би бол гол нь бас хүсэж хэлэх гээд байгаа юм. Ер нь бол гарсан зардал бүх зүйлүүдийг бол мэдээж энэ бол зөвхөн Монголын тал манайх л нэг их хүлээх гээд ганцаараа хүлээх гээд байгаа ийм асуудал байхгүй. Бид нар бол 34 хувийнхаа хэмжээнд бол хүлээнэ. Нөгөө айлын тал бол 66 хувийнхаа хэмжээнд хүлээгээд л явна шүү дээ. Аль аль нь хяналтаа тавиад зардлаа энэ бүх юмнуудаа бол хариуцаад явах  учраас. Манай хоёр захирал нэмээд хариулах юм байвал хариул.</w:t>
      </w:r>
    </w:p>
    <w:p>
      <w:pPr>
        <w:pStyle w:val="style41"/>
        <w:spacing w:line="100" w:lineRule="atLeast"/>
        <w:jc w:val="both"/>
      </w:pPr>
      <w:r>
        <w:rPr>
          <w:b w:val="false"/>
          <w:bCs w:val="false"/>
          <w:lang w:val="mn-MN"/>
        </w:rPr>
        <w:tab/>
      </w:r>
      <w:r>
        <w:rPr>
          <w:b/>
          <w:bCs/>
          <w:lang w:val="mn-MN"/>
        </w:rPr>
        <w:t>Р.Гончигдорж:</w:t>
      </w:r>
      <w:r>
        <w:rPr>
          <w:b w:val="false"/>
          <w:bCs w:val="false"/>
          <w:lang w:val="mn-MN"/>
        </w:rPr>
        <w:t xml:space="preserve"> -Ажлын хэсгийн микрофон өгье. 81.</w:t>
      </w:r>
    </w:p>
    <w:p>
      <w:pPr>
        <w:pStyle w:val="style41"/>
        <w:spacing w:line="100" w:lineRule="atLeast"/>
        <w:jc w:val="both"/>
      </w:pPr>
      <w:r>
        <w:rPr>
          <w:b/>
          <w:bCs/>
          <w:lang w:val="mn-MN"/>
        </w:rPr>
        <w:tab/>
        <w:t>Д.Ганболд:</w:t>
      </w:r>
      <w:r>
        <w:rPr>
          <w:b w:val="false"/>
          <w:bCs w:val="false"/>
          <w:lang w:val="mn-MN"/>
        </w:rPr>
        <w:t>-Өртгийн хэтрэлт байсныг бол манай гурван сайдаар ахлуулсан ажлын хэсэг илрүүлсэн. Эхний энэ ажилд томилогдож очсон...</w:t>
      </w:r>
    </w:p>
    <w:p>
      <w:pPr>
        <w:pStyle w:val="style41"/>
        <w:spacing w:line="100" w:lineRule="atLeast"/>
        <w:jc w:val="both"/>
      </w:pPr>
      <w:r>
        <w:rPr>
          <w:b w:val="false"/>
          <w:bCs w:val="false"/>
          <w:lang w:val="mn-MN"/>
        </w:rPr>
        <w:tab/>
      </w:r>
      <w:r>
        <w:rPr>
          <w:b/>
          <w:bCs/>
          <w:lang w:val="mn-MN"/>
        </w:rPr>
        <w:t>Р.Гончигдорж:</w:t>
      </w:r>
      <w:r>
        <w:rPr>
          <w:b w:val="false"/>
          <w:bCs w:val="false"/>
          <w:lang w:val="mn-MN"/>
        </w:rPr>
        <w:t xml:space="preserve"> -Шууд хариултаа хийгээд явчих. </w:t>
      </w:r>
    </w:p>
    <w:p>
      <w:pPr>
        <w:pStyle w:val="style41"/>
        <w:spacing w:line="100" w:lineRule="atLeast"/>
        <w:jc w:val="both"/>
      </w:pPr>
      <w:r>
        <w:rPr>
          <w:b w:val="false"/>
          <w:bCs w:val="false"/>
          <w:lang w:val="mn-MN"/>
        </w:rPr>
        <w:tab/>
      </w:r>
      <w:r>
        <w:rPr>
          <w:b/>
          <w:bCs/>
          <w:lang w:val="mn-MN"/>
        </w:rPr>
        <w:t>Д.Ганболд:</w:t>
      </w:r>
      <w:r>
        <w:rPr>
          <w:b w:val="false"/>
          <w:bCs w:val="false"/>
          <w:lang w:val="mn-MN"/>
        </w:rPr>
        <w:t xml:space="preserve"> -Тэгээд тодорхой хэтрэлтийг бол тогтоосон. Зохих шийдвэрийг нь бол тухайн үед гаргаж амжаагүй байх үед  энэ ажилд орж ирсэн л дээ. Тэгээд хэрхэх яах тухай асуудлыг олон сар ярьж маргаж бололцоогоор нь нөгөө талыг бол хүлээн зөвшөөрүүлэх арга хэмжээнүүдийг авсан. Их том буултууд аль аль талдаа хийсэн. Манай талын их олон юмнуудыг бас зөвшөөрсөн. Бас зөвшөөрөх бололцоогүй маш их олон юмнууд бол байсан. Баримтын шалгалт орж явах үед зарим нэгэн нотолгоонуудыг </w:t>
      </w:r>
      <w:r>
        <w:rPr>
          <w:b w:val="false"/>
          <w:bCs w:val="false"/>
          <w:lang w:val="mn-MN"/>
        </w:rPr>
        <w:t>тухайн</w:t>
      </w:r>
      <w:r>
        <w:rPr>
          <w:b w:val="false"/>
          <w:bCs w:val="false"/>
          <w:lang w:val="mn-MN"/>
        </w:rPr>
        <w:t xml:space="preserve"> үед нь хилийн болон бусад зарим нэг техникийн шалтгаанаас болоод гаргаж өгч чадаагүй зүйлүүдийг сүүлд нь бол гаргаж өгсөн. Чухамдаа тийм байсан учраас манайх бол харилцан тохиролцоод 130 орчим сая долларын торгууль тавьсныг бол бид бүгдээрээ мэдэж байгаа. Гэхдээ энийг бол арбитрдах уу, арбитрдхаасаа өмнө Монгол дотроо ямар ч учир шалтгааныг нь ольё гэдэг асуудлыг харилцан хоёр тал тавьсан учраас татварын газрын дэргэдэх маргаан таслах зөвлөлөөр энэ асуудал орсон байгаа. Маргаан таслах зөвлөлөөр ороход энэ асуудал маань нотлох нотлогдохгүй байх тэр бүх асуудлуудыг нарийн нягтлан шүүж үзээд тэр зөвлөлөөс 30 сая долларыг төлөх ёстой юм байна гэдэг шийдвэр гарсан. </w:t>
      </w:r>
    </w:p>
    <w:p>
      <w:pPr>
        <w:pStyle w:val="style41"/>
        <w:spacing w:line="100" w:lineRule="atLeast"/>
        <w:jc w:val="both"/>
      </w:pPr>
      <w:r>
        <w:rPr>
          <w:b w:val="false"/>
          <w:bCs w:val="false"/>
          <w:lang w:val="mn-MN"/>
        </w:rPr>
        <w:tab/>
        <w:t xml:space="preserve">Тэгэхээр энэ бол татвартай холбоотой ийм маргаан нэг ёсондоо өвөрмөц маягийн шүүхийн үйл ажиллагаанаас ийм шийдвэр гарсан байхад бол компанийн хувьд  тэр нь Оюу толгой ч байна уу, Эрдэнэс Оюутолгой ч байна уу. Энэ нь зөв байна, буруу байна бага байна гэдэг дүгнэлтийг бол бид нарын хувьд хийх бололцоогүй байсан. Энэ өөрөө манай маргаан таслах Монгол Улсын маргаан таслах зөвлөлийн шийдвэр байсан. Оюутолгойн хувьд бол энэ 30 саяыг ч зөвшөөрөөгүй шүү дээ. Тийм учраас дахиад шүүхэд хандсан. Магадгүй Монголын маргаан таслах зөвлөлөөс байгаад олон улсын арбитрт очсон бол энэ нь өөрөө бас батлагдах байсан уу үгүй юу хэн ялахыг нь бол бид хатуу хэлж мэдэхгүй байна. Харин зарим нэг зүйлүүдийг бид нотолсоор байгаад энэ хэлэлцээрийн явцад энэ 30 саяыгаа Оюутолгой компани төлөх нь зүйтэй юм байна гэдгийг бас зөвшөөрүүлж чадсан. Зүгээр өнөөдөр 30-аас илүү байх байсан юм, бага байх байсан юм гээд маргах юм бол бид бас хэлэх нь зүйтэй л байх л даа. </w:t>
      </w:r>
    </w:p>
    <w:p>
      <w:pPr>
        <w:pStyle w:val="style41"/>
        <w:spacing w:line="100" w:lineRule="atLeast"/>
        <w:jc w:val="both"/>
      </w:pPr>
      <w:r>
        <w:rPr>
          <w:b w:val="false"/>
          <w:bCs w:val="false"/>
          <w:lang w:val="mn-MN"/>
        </w:rPr>
        <w:tab/>
        <w:t xml:space="preserve">Дашрамд нь хэлэхэд бол Улаан сайд энэ ажиллагаанд бол их идэвхтэй оролцсон байнга бас анхаарал халамж тавьж байсан учраас бол энд бол түрүүн гурван гишүүн байсан гэж... тухайн үед асуулт байгаагүй учраас хэлж чадаагүй. Бусад гурван гишүүнтэй хамт талархал илэрхийлж бидний энэ ажлыг урагш нь амжилтад хүргэхэд бол өөрийнхөө хувь нэмрийг оруулсанд талархаж байна гэдгийг ажлын хэсгийн нэрийн өмнөөс хэлэх нь зүйтэй байх гэж бодож байна. </w:t>
      </w:r>
    </w:p>
    <w:p>
      <w:pPr>
        <w:pStyle w:val="style41"/>
        <w:spacing w:line="100" w:lineRule="atLeast"/>
        <w:jc w:val="both"/>
      </w:pPr>
      <w:r>
        <w:rPr>
          <w:b w:val="false"/>
          <w:bCs w:val="false"/>
          <w:lang w:val="mn-MN"/>
        </w:rPr>
        <w:tab/>
        <w:t xml:space="preserve">Хамгийн эцэст нь бол бүх гишүүдэд дамжуулаад хэлэхэд хэтрэлт бол ямар ч том компанийн хувьд тааламжтай хүлээж авах зүйл байдаггүй. Ер нь 100 саяар ч байна уу, хоёр миллиардаар ч хэтэрнэ үү, энэ бол муу зүйл. Гагцхүү энэ нь өөрөө гэмт хэрэг бас биш юм. Нэгэнт компани нь өөрөө ийм хэтрэлт гарахаас өөр аргагүй байсан гэдгийг зохих бичиг баримтаар техник, технологийн одоо тодорхой тайлбарлаж чадсан учраас энийг нь бол би дургүй ч байсан зарим нэг утгаараа Монгол Улсын болон нөгөө талын хөрөнгө оруулагчийн өгөөжид сөргөөр нөлөөлдөг ч гэсэн бид бол хүлээн зөвшөөрөхөөс өөр аргагүй байдалд хүрснийг тэмдэглэх ёстой байх. </w:t>
      </w:r>
    </w:p>
    <w:p>
      <w:pPr>
        <w:pStyle w:val="style41"/>
        <w:spacing w:line="100" w:lineRule="atLeast"/>
        <w:jc w:val="both"/>
      </w:pPr>
      <w:r>
        <w:rPr>
          <w:b w:val="false"/>
          <w:bCs w:val="false"/>
          <w:lang w:val="mn-MN"/>
        </w:rPr>
        <w:tab/>
      </w:r>
      <w:r>
        <w:rPr>
          <w:b/>
          <w:bCs/>
          <w:lang w:val="mn-MN"/>
        </w:rPr>
        <w:t>Р.Гончигдорж:</w:t>
      </w:r>
      <w:r>
        <w:rPr>
          <w:b w:val="false"/>
          <w:bCs w:val="false"/>
          <w:lang w:val="mn-MN"/>
        </w:rPr>
        <w:t xml:space="preserve"> -Баярлалаа. Сумъяабазар гишүүн.</w:t>
      </w:r>
    </w:p>
    <w:p>
      <w:pPr>
        <w:pStyle w:val="style41"/>
        <w:spacing w:line="100" w:lineRule="atLeast"/>
        <w:jc w:val="both"/>
      </w:pPr>
      <w:r>
        <w:rPr>
          <w:b/>
          <w:bCs/>
          <w:lang w:val="mn-MN"/>
        </w:rPr>
        <w:tab/>
        <w:t>Д.Сумъяабазар:</w:t>
      </w:r>
      <w:r>
        <w:rPr>
          <w:b w:val="false"/>
          <w:bCs w:val="false"/>
          <w:lang w:val="mn-MN"/>
        </w:rPr>
        <w:t xml:space="preserve">-Их Хурлын гишүүд ер нь энэ Оюутолгойг их олон талаас нь өөр өөрийн байр суурийг илэрхийлж асууж байгаа сонирхож байгаа. Мэдээж Оюутолгойн төсөл бол Монгол Улсын хамгийн том одоо урдаа барьж байгаа Монголчуудын олон жилийн амьдралынх нь тасралтгүй баялаг болох ийм төсөл гэдэг нь бол ойлгомжтой. Оюутолгой төсөлтэй холбоотой энэ ажлын явцын талаар нийгэмд бол маш олон эерэг сөрөг тэнцвэргүй мэдээлэл бол нийгэмд бол явж байгаа. Тэгээд түрүүн Сарангэрэл гишүүн хэлсэн. Ер нь Ерөнхий сайд энэ Засгийн газрын зүгээс бол нийгэмд их зөв мэдээллүүдийг өг. Тэр яригдаад байгаа тоонуудыг тэр Даваасүрэн гишүүний яриад байгаа тоонуудыг яг бодит байдлаар нь нийгэмдээ бас хүргэж өгч байна. Их Хурлын гишүүддээ ч гэсэн хүргэж өгөхгүй бол болохгүй. Бид бол дотор нь саяны энэ гэрээнүүдийг Ганбаатарын өгсөн албан бус орчуулгатай гэрээ ч юм уу ажлын санхүүжилтийн төлөвлөгөөтэй холбоотой зүйлүүд байгаа. </w:t>
      </w:r>
    </w:p>
    <w:p>
      <w:pPr>
        <w:pStyle w:val="style41"/>
        <w:spacing w:line="100" w:lineRule="atLeast"/>
        <w:jc w:val="both"/>
      </w:pPr>
      <w:r>
        <w:rPr>
          <w:b w:val="false"/>
          <w:bCs w:val="false"/>
          <w:lang w:val="mn-MN"/>
        </w:rPr>
        <w:tab/>
        <w:t>Өөрийн чинь өнөөдөр энэ Оюутолгойн далд уурхайн бүтээн байгуулалт санхүүжилтийн төлөвлөгөө гээд ийм зүйлүүд өнөөдөр л орж ирж байна. Тэгэхээр бид бол мэдээллийг сүүлээс нь араас нь яваад байгаа учир ийм хэл ам дагуулсан хардлага, сэрдлэг дагуулсан тэгээд энийг баталгаажуулах гэж байгаа Их Хурлын гишүүдийн асууж байгаа зүйлүүд бас зүйн хэрэг. Аль аль талдаа бид нар бол энэ дээр ойлголцож ингэж явах нь бол нийгэмдээ ч бас хэрэгтэй байх. Тэгээд энэ онцлох гээд арван заалттай зүйл таны энэ материал дотор байгаа. Тэгээд энэ зардлын хяналтыг сайжруулах үүднээс Монголын тал цөөнхийн зүгээс хөрөнгө оруулалтын болон худалдан авалттай холбоотой шийдвэр гарах хянах ажиллагаанд шууд оролцдог тогтолцоог шинээр бүрдүүлсэн бөгөөд тус төлөвлөгөөний салшгүй хэсэг болж албадсан гэж байна. Энэ одоо хийсэн төлөвлөгөө дахиад бас өөрчлөгдөөд ингээд яваад байх юм биш биз дээ. Энэ одоо эцсийн хувилбар уу.</w:t>
      </w:r>
    </w:p>
    <w:p>
      <w:pPr>
        <w:pStyle w:val="style41"/>
        <w:spacing w:line="100" w:lineRule="atLeast"/>
        <w:jc w:val="both"/>
      </w:pPr>
      <w:r>
        <w:rPr>
          <w:b w:val="false"/>
          <w:bCs w:val="false"/>
          <w:lang w:val="mn-MN"/>
        </w:rPr>
        <w:tab/>
        <w:t xml:space="preserve">Хоёрдугаарт гэвэл нийт Монгол Улсад шууд зарцуулах үнийн дүнгээс 9 тэрбум орчим доллар оруулсан ийм хүснэгтүүд байна л даа. Эд нар ингээд яг энэ тавьсан тоогоороо өөрчлөхгүйгээр явах уу, Ерөнхий сайд аа. Ийм хэдэн асуултыг асуумаар байна. </w:t>
      </w:r>
    </w:p>
    <w:p>
      <w:pPr>
        <w:pStyle w:val="style41"/>
        <w:spacing w:line="100" w:lineRule="atLeast"/>
        <w:jc w:val="both"/>
      </w:pPr>
      <w:r>
        <w:rPr>
          <w:b w:val="false"/>
          <w:bCs w:val="false"/>
          <w:lang w:val="mn-MN"/>
        </w:rPr>
        <w:tab/>
      </w:r>
      <w:r>
        <w:rPr>
          <w:b/>
          <w:bCs/>
          <w:lang w:val="mn-MN"/>
        </w:rPr>
        <w:t>Р.Гончигдорж:</w:t>
      </w:r>
      <w:r>
        <w:rPr>
          <w:b w:val="false"/>
          <w:bCs w:val="false"/>
          <w:lang w:val="mn-MN"/>
        </w:rPr>
        <w:t xml:space="preserve"> -Баярлалаа. Ерөнхий сайд хариулъя.</w:t>
      </w:r>
    </w:p>
    <w:p>
      <w:pPr>
        <w:pStyle w:val="style41"/>
        <w:spacing w:line="100" w:lineRule="atLeast"/>
        <w:jc w:val="both"/>
      </w:pPr>
      <w:r>
        <w:rPr>
          <w:b/>
          <w:bCs/>
          <w:lang w:val="mn-MN"/>
        </w:rPr>
        <w:tab/>
        <w:t>Ч.Сайханбилэг:</w:t>
      </w:r>
      <w:r>
        <w:rPr>
          <w:b w:val="false"/>
          <w:bCs w:val="false"/>
          <w:lang w:val="mn-MN"/>
        </w:rPr>
        <w:t>-Сумъяабазар гишүүний асуултад хариулъя. Сумъяабазар гишүүнтэй бол санал нэг байгаа. Өнөөдөр бид нар нийгэмдээ зөв ойлголцол бий болгож одоо урагшлах бүтээн байгуулалтуудаа хийх том төслүүдээ хөдөлгөх чиглэлээр бол хаана хаанаа бол хичээж чармайж ажиллах хэрэгтэй. Тэгээд бид нар хоорондоо дотроо үзэлцээд л байхаар л юм явахгүй гацаад сүүлийн 2, 3 жилийн энэ бүх дүр зургууд харагдаж байгаа учраас бол энэ дээр бол санал нэг байгаа. Тийм учраас энэ чиглэлээр бол бид нар өөр мэдээ мэдээлэл хүргэх чиглэлээр бол бас Засгийн газрын зүгээс компанийн зүгээс, Эрдэнэс Монгол компанийн зүгээс бол бас тодорхой ажлуудыг бол шат дараатай хийх ёстой гэдэг дээр бол санал нэг байна. Хянах ажиллагааны талаар Бямбасайхан захирал нэмээд бас хэлчих. Шинээр юу орсон гэдгээ. Би түрүүн энэ асуултад хариулсан. Дахиад бас нарийвчилсан мэдээллээ өгчих. Ер нь бол энэ байгуулсан төлөвлөгөө бол эцсийн хувилбар. Одоо бол энэ өөрчлөлт орохгүй гар хөлийнхөө үсгийг зураад ингээд далд уурхайн бүтээн байгуулалтын ажил бол дараагийнхаа проце</w:t>
      </w:r>
      <w:r>
        <w:rPr>
          <w:b w:val="false"/>
          <w:bCs w:val="false"/>
          <w:lang w:val="mn-MN"/>
        </w:rPr>
        <w:t>т</w:t>
      </w:r>
      <w:r>
        <w:rPr>
          <w:b w:val="false"/>
          <w:bCs w:val="false"/>
          <w:lang w:val="mn-MN"/>
        </w:rPr>
        <w:t xml:space="preserve">урынхаа шат дамжлагыг дуусгаад ингээд үргэлжлэх ёстой ийм хуулийн хүчин төгөлдөр баримт бичиг гэж ингэж харж байгаа. Баярлалаа. </w:t>
      </w:r>
    </w:p>
    <w:p>
      <w:pPr>
        <w:pStyle w:val="style41"/>
        <w:spacing w:line="100" w:lineRule="atLeast"/>
        <w:jc w:val="both"/>
      </w:pPr>
      <w:r>
        <w:rPr>
          <w:b w:val="false"/>
          <w:bCs w:val="false"/>
          <w:lang w:val="mn-MN"/>
        </w:rPr>
        <w:tab/>
      </w:r>
      <w:r>
        <w:rPr>
          <w:b/>
          <w:bCs/>
          <w:lang w:val="mn-MN"/>
        </w:rPr>
        <w:t>Р.Гончигдорж:</w:t>
      </w:r>
      <w:r>
        <w:rPr>
          <w:b w:val="false"/>
          <w:bCs w:val="false"/>
          <w:lang w:val="mn-MN"/>
        </w:rPr>
        <w:t xml:space="preserve"> -80 дугаар микрофон. </w:t>
      </w:r>
    </w:p>
    <w:p>
      <w:pPr>
        <w:pStyle w:val="style41"/>
        <w:spacing w:line="100" w:lineRule="atLeast"/>
        <w:jc w:val="both"/>
      </w:pPr>
      <w:r>
        <w:rPr>
          <w:b/>
          <w:bCs/>
          <w:lang w:val="mn-MN"/>
        </w:rPr>
        <w:tab/>
        <w:t>Б.Бямбасайхан:</w:t>
      </w:r>
      <w:r>
        <w:rPr>
          <w:b w:val="false"/>
          <w:bCs w:val="false"/>
          <w:lang w:val="mn-MN"/>
        </w:rPr>
        <w:t xml:space="preserve">-Сумъяабазар гишүүний асуултад хариулъя. Тэгэхээр Оюутолгой бол Монголд үйл ажиллагаа явуул байгаа Монголын компани байгаа. 2 хувьцаа эзэмшигчтэй. Хувьцаа эзэмшигч нь бол төлөөлөн удирдах зөвлөлөөрөө дамжуулаад бүх хяналтуудаа бол компанийн хуулийн дагуу бол тавьж явж байгаа. Төлөөлөн удирдах зөвлөл дээр бол аудит, санхүүжилт, худалдан авалтын байнгын хороо гэж бол байгаа. Энэ байнгын хороог бол өмнө нь бол богино хугацаанд хоёр тал ээлжлэн даргалдаг байсан бол өнөөдөр бид нар Монголын тал энэ Байнгын хороог бол таван жилийн турш тасралтгүй даргалж байж энэ бүх асуудлуудыг түрүүний Ерөнхий сайдын хэлсэн нягтлан бодох бүртгэлийн хуулийн хүрээнд бид нар Оюутолгой компанийн бүх баримт бичиг тайлан балансыг бол гаргуулдаг. Тэр зүгшрүүлэх арга хэмжээг бол авахаар бол тохирч байгаа. </w:t>
      </w:r>
    </w:p>
    <w:p>
      <w:pPr>
        <w:pStyle w:val="style41"/>
        <w:spacing w:line="100" w:lineRule="atLeast"/>
        <w:jc w:val="both"/>
      </w:pPr>
      <w:r>
        <w:rPr>
          <w:b w:val="false"/>
          <w:bCs w:val="false"/>
          <w:lang w:val="mn-MN"/>
        </w:rPr>
        <w:tab/>
      </w:r>
      <w:r>
        <w:rPr>
          <w:b/>
          <w:bCs/>
          <w:lang w:val="mn-MN"/>
        </w:rPr>
        <w:t>Р.Гончигдорж:</w:t>
      </w:r>
      <w:r>
        <w:rPr>
          <w:b w:val="false"/>
          <w:bCs w:val="false"/>
          <w:lang w:val="mn-MN"/>
        </w:rPr>
        <w:t xml:space="preserve"> Баярлалаа. Тлейхан гишүүн.</w:t>
      </w:r>
    </w:p>
    <w:p>
      <w:pPr>
        <w:pStyle w:val="style41"/>
        <w:spacing w:line="100" w:lineRule="atLeast"/>
        <w:jc w:val="both"/>
      </w:pPr>
      <w:r>
        <w:rPr>
          <w:b/>
          <w:bCs/>
          <w:lang w:val="mn-MN"/>
        </w:rPr>
        <w:tab/>
        <w:t>А.Тлейхан:</w:t>
      </w:r>
      <w:r>
        <w:rPr>
          <w:b w:val="false"/>
          <w:bCs w:val="false"/>
          <w:lang w:val="mn-MN"/>
        </w:rPr>
        <w:t xml:space="preserve">-Баярлалаа. Эдийн засгийн байдал хүнд байгаа. Хүндрэлээс гарах тухай бид том тогтоол гаргасан байгаа. Их Хурлаас өгсөн чиглэл маань энэ эхний ээлжинд Оюу толгой, Таван толгойн төслийг хөдөлгө гэж даалгавар өгсөн. Олон түмэн ч гэсэн одоо санал асуулгаар энэ хоёр хөдлөх ёстой гэж ийм юм хүсэж байгаа. Энэ хүсэж байгаа ажлыг ямар нэг хэмжээгээр одоо хөдөлгөж салхи оруулж энэ маань хөдөлгөөнд орлоо гэж нийгэм ойлгож байгаа гэж би бодож байгаа. Би ч гэсэн дотроо тэгж бодож байгаа юм. Ямар ч айсан Оюутолгойн далд уурхайн бүтээн байгуулалтын ажил эхлэх боллоо гэж. Гэхдээ манай зарим хүмүүс ялангуяа Их Хурлын гишүүд энэ бол үнэхээрийн хохиролтой юм боллоо гэдэг мэдээллийг бол нийгэмд байнга өгч байгаа. Өнөөдөр бол нийгэм маань бүхэлдээ л мэдээллийн төөрөгдөл болчхоод байна  шүү дээ. Их Хурлын гишүүд бид ч гэсэн өнөөдөр л танаас нэг мэдээлэл аваад л нэг иймэрхүү юм байна л гэж ойлголтой болж байна. </w:t>
      </w:r>
    </w:p>
    <w:p>
      <w:pPr>
        <w:pStyle w:val="style41"/>
        <w:spacing w:line="100" w:lineRule="atLeast"/>
        <w:jc w:val="both"/>
      </w:pPr>
      <w:r>
        <w:rPr>
          <w:b w:val="false"/>
          <w:bCs w:val="false"/>
          <w:lang w:val="mn-MN"/>
        </w:rPr>
        <w:tab/>
        <w:t xml:space="preserve">Тэгэхээр энийг бол юу вэ гэхээр мэдээлэл хоцорч байгаа юм уу, эсвэл одоо мэдээллийн дутмагаас болж байгаа юм уу. Үндсэндээ нийгэм маань нэг хоёр тал болчихсон үзэлцээд л байгаа юм. Энэ бол бидэнд сайн юм авч ирэхгүй. Тийм учраас би ойлгохдоо Улсын Их Хурал Оюутолгойн ордыг ашиглах тухай төрийн бодлогоо тодорхойлоод өгчихсөн. Энийг одоо хэрэгжүүлэх үүрэг нь Засгийн газар энэ Оюутолгойн одоо хөрөнгө оруулагч нь Монголын талыг төлөөлж хувь нийлүүлэгчийн Засгийн газар бүрэн эрхтэй. Цаашаагаа тэр төрийн бодлого хэрэгжүүлэх өргөн хүрээнд асуудал ярьж байгаа юм байна гэж хувьдаа ойлгож байна. Ийм учраас бизнесийн үйл ажиллагаа дахин дахин Их Хурал дээр энийг одоо ярьж ингэж одоо маргалдаж нийгмийн нэг бухимдал оруулж байх шаардлага байна уу үгүй юу. Үнэхээрийн Засгийн газар хуулийн зөрчлийн хувьд Монгол Улсын хууль зөрчөөд Оюутолгойн талаар гаргасан Их Хурлын шийдвэр зөрчиж байгаа бол маш тодорхой баримтаар гаргаж ирж хариуцлага ярих нь зүйтэй санал нэг байгаа. Тийм юм байхгүй юм бол энийгээ дахин дахин нэг их том юм болгож ярьж байх нь ер нь хэрэг байна уу гэж би дотроо боддог юм л даа. Бид бас одоо нэг л улс түмэн. Нэг л улсын ард иргэд бүгдээрээ л Монгол эх орон маань сайхан байгаасай аливаа бизнест хожоотой байгаасай л гэж хүсэж байгаа. </w:t>
      </w:r>
    </w:p>
    <w:p>
      <w:pPr>
        <w:pStyle w:val="style41"/>
        <w:spacing w:line="100" w:lineRule="atLeast"/>
        <w:jc w:val="both"/>
      </w:pPr>
      <w:r>
        <w:rPr>
          <w:b w:val="false"/>
          <w:bCs w:val="false"/>
          <w:lang w:val="mn-MN"/>
        </w:rPr>
        <w:tab/>
        <w:t xml:space="preserve">Мэдээж бол Ерөнхий сайд биеэрээ очиж Монгол Улсын төрийн тэргүүний хувьд хариуцлага хийж гарын үсэг зурж байгаа юман дээр би бол хувьдаа итгэж байгаа. Гэхдээ дотроо нарийн ширийн юмнууд байхыг бол бид нар бүгдээрээ салбарын мэргэжилтэн биш шүү дээ. Алдаа байхыг үгүйсгэхгүй. Тэгэхдээ эцсийн эцэст Монгол Улсад ямар хохирол учирсан бэ гэдэг дээр л бид нар асуудал тулгарна шүү дээ. Тиймээ бид нар бизнесийн явж байгаа үйл ажиллагааг төрийн бодлого болгож дахин дахин хэлэхэд нөхөд маань сайн юм авч ирэхгүй ээ.  Бид үндсэндээ Улсын Их Хурлын гишүүдийн өөрсдийнх нь харилцаанаас болоод төрд итгэх итгэл алдагдсан. </w:t>
      </w:r>
    </w:p>
    <w:p>
      <w:pPr>
        <w:pStyle w:val="style41"/>
        <w:spacing w:line="100" w:lineRule="atLeast"/>
        <w:jc w:val="both"/>
      </w:pPr>
      <w:r>
        <w:rPr>
          <w:b w:val="false"/>
          <w:bCs w:val="false"/>
          <w:lang w:val="mn-MN"/>
        </w:rPr>
        <w:tab/>
      </w:r>
      <w:r>
        <w:rPr>
          <w:b/>
          <w:bCs/>
          <w:lang w:val="mn-MN"/>
        </w:rPr>
        <w:t>Р.Гончигдорж:</w:t>
      </w:r>
      <w:r>
        <w:rPr>
          <w:b w:val="false"/>
          <w:bCs w:val="false"/>
          <w:lang w:val="mn-MN"/>
        </w:rPr>
        <w:t xml:space="preserve"> -Баярлалаа. Та санал хэлэв үү. За Ерөнхий сайд. Нэмэлт хугацаа байхгүй ээ.</w:t>
      </w:r>
    </w:p>
    <w:p>
      <w:pPr>
        <w:pStyle w:val="style41"/>
        <w:spacing w:line="100" w:lineRule="atLeast"/>
        <w:jc w:val="both"/>
      </w:pPr>
      <w:r>
        <w:rPr>
          <w:b/>
          <w:bCs/>
          <w:lang w:val="mn-MN"/>
        </w:rPr>
        <w:tab/>
        <w:t>Ч.Сайханбилэг:</w:t>
      </w:r>
      <w:r>
        <w:rPr>
          <w:b w:val="false"/>
          <w:bCs w:val="false"/>
          <w:lang w:val="mn-MN"/>
        </w:rPr>
        <w:t xml:space="preserve">- Тийм би яг наад асуултад хариулах гэж байна ойлголоо. Тлейхан гишүүний асуултад хариулъя. Яг үнэхээр бас тантай юун дээр санал нэг байгаа вэ гэхээр Оюу толгойгийн талаар түр бодлогоо бол гаргачихсан. Бодлогоо гаргаад 2009 оны хөрөнгө оруулалтын гэрээг бол байгуулсан. Одоо Засгийн газар энийг хэрэгжүүлээд явж байгаа. Их Хурлын тогтоолууд ч гарсан Оюутолгой, Таван толгойг хөдөлгө гээд. Энийг бол бид нар хэрэгжүүлэлтийг нь хангаад явж байгаа. Нэг зүйл хэлэхэд Монгол Улсын хуулийг бол ямар нэг хууль бол зөрчигдөөгүй. Дээрээс нь бол хөрөнгө оруулалтын 2009 оны гэрээтэй бол зөрчөөгүй ингэж үйл ажиллагаа бол цаашдаа явж байгаа гэдгийг хэлэхийг хүсэж байна баярлалаа. </w:t>
      </w:r>
    </w:p>
    <w:p>
      <w:pPr>
        <w:pStyle w:val="style41"/>
        <w:spacing w:line="100" w:lineRule="atLeast"/>
        <w:jc w:val="both"/>
      </w:pPr>
      <w:r>
        <w:rPr>
          <w:b w:val="false"/>
          <w:bCs w:val="false"/>
          <w:lang w:val="mn-MN"/>
        </w:rPr>
        <w:tab/>
      </w:r>
      <w:r>
        <w:rPr>
          <w:b/>
          <w:bCs/>
          <w:lang w:val="mn-MN"/>
        </w:rPr>
        <w:t>Р.Гончигдорж:</w:t>
      </w:r>
      <w:r>
        <w:rPr>
          <w:b w:val="false"/>
          <w:bCs w:val="false"/>
          <w:lang w:val="mn-MN"/>
        </w:rPr>
        <w:t xml:space="preserve"> -Энхтүвшин гишүүн алга байна. Ганбат гишүүн алга байна. Саяын хоёр нэрийг арилгачихъя. </w:t>
      </w:r>
    </w:p>
    <w:p>
      <w:pPr>
        <w:pStyle w:val="style41"/>
        <w:spacing w:line="100" w:lineRule="atLeast"/>
        <w:jc w:val="both"/>
      </w:pPr>
      <w:r>
        <w:rPr>
          <w:b/>
          <w:bCs/>
          <w:lang w:val="mn-MN"/>
        </w:rPr>
        <w:tab/>
        <w:t>Н.Уянга:</w:t>
      </w:r>
      <w:r>
        <w:rPr>
          <w:b w:val="false"/>
          <w:bCs w:val="false"/>
          <w:lang w:val="mn-MN"/>
        </w:rPr>
        <w:t xml:space="preserve"> -Уут уут мөнгөөр улсаа худалдсан сайдаа, тэвэр тэвэр мөнгөөр төрөө худалдаж байгаа дарга нараа. Оюутолгойг гаднынхныг хамгаалагчдаа. Та нарын өнөөдрийг болтол гишүүдийн асуултад хариулж байгаа хариултаас чинь харахад лав Монгол хүн биш байна. Монгол хэл маш сайн сурсан байна. Баяр хүргэе энэнд чинь. Төлөвлөгөөнд бол гарын үсэг зурдаггүй, гэрээнд гарын үсэг зурж болно. Захирамж шийдвэр гаргаж болно. Төлөвлөгөө бол ажлаа хэрэгжүүлдэг үе шаттай төлөвлөгөө. Энийг бол зүгээр энэ Монгол төрийн хэмжээнд ярих асуудал биш компанийн хэмжээнд л ярих асуудал биш. Та чинь яасан ч эмзэгхэн, яасан ч энхрийхэн юм. Яасан ч их сандрах юм. Ер нь бол та шулуухан хэлчих эр хүн шиг. 5.1 тэрбумын анхны хөрөнгө оруулалтыг ТЭЗҮ-ээр баталсан нэмээд зургаан тэрбумыг авч байгаа юм байна. Ингээд 11.1 тэрбум болгож байгаа юм байна. Та гэрээнд өөрчлөлт оруулсан байна. </w:t>
      </w:r>
    </w:p>
    <w:p>
      <w:pPr>
        <w:pStyle w:val="style41"/>
        <w:spacing w:line="100" w:lineRule="atLeast"/>
        <w:jc w:val="both"/>
      </w:pPr>
      <w:r>
        <w:rPr>
          <w:b w:val="false"/>
          <w:bCs w:val="false"/>
          <w:lang w:val="mn-MN"/>
        </w:rPr>
        <w:tab/>
      </w:r>
      <w:r>
        <w:rPr>
          <w:b w:val="false"/>
          <w:bCs w:val="false"/>
          <w:lang w:val="mn-MN"/>
        </w:rPr>
        <w:t>Арбитрын</w:t>
      </w:r>
      <w:r>
        <w:rPr>
          <w:b w:val="false"/>
          <w:bCs w:val="false"/>
          <w:lang w:val="mn-MN"/>
        </w:rPr>
        <w:t xml:space="preserve"> шүүхэд очих эрх зүйн баримт бичигт гарын үсэг зуруулсан байна, та нар зурсан байна. Том төсөл хөдөлгөнө гэж яриад байх юм. Энэ чинь хөдөлж байгаа шүү дээ зогсоогүй шүү дээ. Зогсоогүй шүү дээ. Бид нар энэ төслөөс үр шимээ үр ашгаа яаж хүртэх вэ тухай л ярьж байгаа. Та тэр </w:t>
      </w:r>
      <w:r>
        <w:rPr>
          <w:b w:val="false"/>
          <w:bCs w:val="false"/>
          <w:lang w:val="en-US"/>
        </w:rPr>
        <w:t xml:space="preserve">benefit, profit </w:t>
      </w:r>
      <w:r>
        <w:rPr>
          <w:b w:val="false"/>
          <w:bCs w:val="false"/>
          <w:lang w:val="mn-MN"/>
        </w:rPr>
        <w:t xml:space="preserve">хоёрын ялгааг хэлэх гээд байх шиг байна. Би бас таныг </w:t>
      </w:r>
      <w:r>
        <w:rPr>
          <w:b w:val="false"/>
          <w:bCs w:val="false"/>
          <w:lang w:val="en-US"/>
        </w:rPr>
        <w:t xml:space="preserve">benefit, dividend </w:t>
      </w:r>
      <w:r>
        <w:rPr>
          <w:b w:val="false"/>
          <w:bCs w:val="false"/>
          <w:lang w:val="mn-MN"/>
        </w:rPr>
        <w:t xml:space="preserve">гэдэг хоёр юмныхаа ялгааг ойлгооч ээ гэж хэлмээр байгаа юм. Өнөөдрийг хүртэл Оюутолгойгоос Монголын ард түмэн өгөөж хүртээгүй. Харин эрх баригчид энэ хоёр намын гол эрх мэдэлтнүүдийг тойрсон хэдэн компаниуд бол үр ашгийг нь хүртсэн. Цөөн хүмүүс үр ашгийг нь хүртсэн. Зарим хүнийх нь толгой олдохгүй байгаа хариуцлага тооцъё гэхээр. Тэгэхээр ард түмэн бол энэнээс үр ашгаа  </w:t>
      </w:r>
      <w:r>
        <w:rPr>
          <w:b w:val="false"/>
          <w:bCs w:val="false"/>
          <w:lang w:val="en-US"/>
        </w:rPr>
        <w:t>dividend</w:t>
      </w:r>
      <w:r>
        <w:rPr>
          <w:b w:val="false"/>
          <w:bCs w:val="false"/>
          <w:lang w:val="mn-MN"/>
        </w:rPr>
        <w:t xml:space="preserve">-ээр хүртэнэ. Энэ ногдол ашгийг хэзээ авах вэ гэдгийг та яг одоо тов тодорхой хэлж өгөөч. </w:t>
      </w:r>
    </w:p>
    <w:p>
      <w:pPr>
        <w:pStyle w:val="style41"/>
        <w:spacing w:line="100" w:lineRule="atLeast"/>
        <w:jc w:val="both"/>
      </w:pPr>
      <w:r>
        <w:rPr>
          <w:b w:val="false"/>
          <w:bCs w:val="false"/>
          <w:lang w:val="mn-MN"/>
        </w:rPr>
        <w:tab/>
        <w:t xml:space="preserve">Одоогоос хэдэн жилийн дараа энэ ногдол ашгийг авах вэ. Дөнгөж бид нарыг тэмцэл хийж байхад ард түмэнд ирэх үр өгөөж нь бол 75 хувь юм гээд сүү талхаар ингээд Монголын том том самбаруудыг дүүргээд Рио Тинто компани чинь хөөрхий 25-хан хувийг авах юм шүү дээ. Монголын ард түмэн 75 хувийг нь хүртэх юм гээд ингээд талх, сүүний зурагтай реклам Монголоор дүүрэн байсныг би санаж байна. Тэгээд өнөөдөр бол 53 хувийн үр ашгийн тухай ярьж байх шиг байна. 4.2 тэрбум доллар аваад бид нар ганц Рио- тойгоо байсан бол одоо 15 толгойтой тулах болно шүү. Энэ бол асуудал. 10 гаруй жил тэмцсэн анх гэрээ байгуулагдах гэж байхад бол иргэний хөдөлгөөнүүд хоёр асуудал тавьсан юм. </w:t>
      </w:r>
    </w:p>
    <w:p>
      <w:pPr>
        <w:pStyle w:val="style41"/>
        <w:spacing w:line="100" w:lineRule="atLeast"/>
        <w:jc w:val="both"/>
      </w:pPr>
      <w:r>
        <w:rPr>
          <w:b w:val="false"/>
          <w:bCs w:val="false"/>
          <w:lang w:val="mn-MN"/>
        </w:rPr>
        <w:tab/>
        <w:t>Нэгдүгээрт рояалтигоо өндөр тогтоож шууд одоо гарч байгаа экспортын баяжмалаас нь татвараа ав гэж. Нөгөө талаар хувиа компанийн засаглалд өндөр хэмжээтэй оролцож ингэж шийдье гэж. Та нар яагаад ч юм бэ идэх бололцоотой энэ хувь авахыг нь сонгосон. Тэгээд одоо ингээд бусдыг буруутгах гээд сууж байгаа. Зардлын зөрүүгийн тайлбар та ярьж байна.../минут дуусав/.</w:t>
      </w:r>
    </w:p>
    <w:p>
      <w:pPr>
        <w:pStyle w:val="style41"/>
        <w:spacing w:line="100" w:lineRule="atLeast"/>
        <w:jc w:val="both"/>
      </w:pPr>
      <w:r>
        <w:rPr>
          <w:b w:val="false"/>
          <w:bCs w:val="false"/>
          <w:lang w:val="mn-MN"/>
        </w:rPr>
        <w:tab/>
      </w:r>
      <w:r>
        <w:rPr>
          <w:b/>
          <w:bCs/>
          <w:lang w:val="mn-MN"/>
        </w:rPr>
        <w:t>Р.Гончигдорж:</w:t>
      </w:r>
      <w:r>
        <w:rPr>
          <w:b w:val="false"/>
          <w:bCs w:val="false"/>
          <w:lang w:val="mn-MN"/>
        </w:rPr>
        <w:t xml:space="preserve"> -Баярлалаа. Ерөнхий сайд хариулъя. </w:t>
      </w:r>
    </w:p>
    <w:p>
      <w:pPr>
        <w:pStyle w:val="style41"/>
        <w:spacing w:line="100" w:lineRule="atLeast"/>
        <w:jc w:val="both"/>
      </w:pPr>
      <w:r>
        <w:rPr>
          <w:b/>
          <w:bCs/>
          <w:lang w:val="mn-MN"/>
        </w:rPr>
        <w:tab/>
        <w:t>Ч.Сайханбилэг:</w:t>
      </w:r>
      <w:r>
        <w:rPr>
          <w:b w:val="false"/>
          <w:bCs w:val="false"/>
          <w:lang w:val="mn-MN"/>
        </w:rPr>
        <w:t xml:space="preserve">-Уянга гишүүний асуултад хариулъя. Монгол хүн мөн үү биш үү гэж байна. Монгол хэл гайгүй сурсан гэж байна. Ухаан ороод миний сурсан унаган хэл Монгол хэл. Би Монгол хүн тантай адилхан. Монгол Улс хөгжөөсэй, цэцэглээсэй гэж яг тантай адилхан боддог. Сүүлийн 2, 3 жил бид нар эдийн засгаа дэндүү борцоллоо. Тэгэхээр гадаадын хөрөнгө оруулалт хасах үзүүлэлт уруугаа ортлоо бид нар явлаа. Оюутолгой дээр гацсанаас, Оюутолгойн энэ төсөл жинхэнэ утгаараа явахгүй байснаас. Дэлхийн хамгийн том 14 банк нь Оюутолгойг чинь харна гээд хэвтчихсэн. Манай хувийн хэвшлийнхэн яваад мөнгөө босгож чадахгүй байна. Болохгүй байна. Монголд орж ирж байгаа ашиг </w:t>
      </w:r>
      <w:r>
        <w:rPr>
          <w:b w:val="false"/>
          <w:bCs w:val="false"/>
          <w:lang w:val="en-US"/>
        </w:rPr>
        <w:t xml:space="preserve">benefit </w:t>
      </w:r>
      <w:r>
        <w:rPr>
          <w:b w:val="false"/>
          <w:bCs w:val="false"/>
          <w:lang w:val="mn-MN"/>
        </w:rPr>
        <w:t>би танд шууд хэлье.</w:t>
      </w:r>
    </w:p>
    <w:p>
      <w:pPr>
        <w:pStyle w:val="style41"/>
        <w:spacing w:line="100" w:lineRule="atLeast"/>
        <w:jc w:val="both"/>
      </w:pPr>
      <w:r>
        <w:rPr>
          <w:b w:val="false"/>
          <w:bCs w:val="false"/>
          <w:lang w:val="mn-MN"/>
        </w:rPr>
        <w:tab/>
        <w:t xml:space="preserve">Өнөөдөр би Их Хурлын танхимд орж ирэхээсээ өмнө би Нямтайшир захиралтай уулзсан. Нямтайшир захирал хүрч ирж уулзсан. Оюутолгой хөдөлснөөр манай Цагаан суваргын зэсийн ордын хөрөнгө оруулалт нь бүтэхэд бэлэн болж байна гэж надад хэлж байна. Үүнийг </w:t>
      </w:r>
      <w:r>
        <w:rPr>
          <w:b w:val="false"/>
          <w:bCs w:val="false"/>
          <w:lang w:val="en-US"/>
        </w:rPr>
        <w:t xml:space="preserve">benefit </w:t>
      </w:r>
      <w:r>
        <w:rPr>
          <w:b w:val="false"/>
          <w:bCs w:val="false"/>
          <w:lang w:val="mn-MN"/>
        </w:rPr>
        <w:t xml:space="preserve">гэдэг юм. Ийм асуудлууд цааш цаашдаа зөндөө үргэлжилнэ. Маш олон хувийн хэвшлийн хөрөнгө оруулалт нь бүтнэ. Хөрөнгө оруулалт нь босно. Долларын ханш унаж байна. Өнөөдөр 2000 яг хүрэх гэж байсан долларын ханш 1920 уруу бууж ирж байна. Монгол хүмүүс учраас би ийм юмыг л хүссэн. Эдийн засгийн бүх үзүүлэлтүүд дээр одоо Монгол Улсын зээлжих зэрэглэл дээр сая 9.375 хувь дээр Монголын худалдаа хөгжлийн банк очиж бонд босгосон хүү өнөөдөр буураад 7 хувь уруу ороод ирлээ. Монгол Улсын өөрийнх нь зээлжих нь өнөөдөр яг Чингис бонд 2012 онд босгож байсан үеийн 4 хувь уруу ороод ирж байна. Монгол хүмүүс учраас би ийм зүйлүүдийн үр гарахын төлөө явсан. Засгийн газрын тэргүүний хувьд. Энэ үр дүн гарч эхэлж байна. Цаашаагаа явна. </w:t>
      </w:r>
    </w:p>
    <w:p>
      <w:pPr>
        <w:pStyle w:val="style41"/>
        <w:spacing w:line="100" w:lineRule="atLeast"/>
        <w:jc w:val="both"/>
      </w:pPr>
      <w:r>
        <w:rPr>
          <w:b w:val="false"/>
          <w:bCs w:val="false"/>
          <w:lang w:val="mn-MN"/>
        </w:rPr>
        <w:tab/>
        <w:t>Ер нь бол ногдол ашгийн хувьд аль аль тал нь ногдол ашиг авах гэж байгаа хугацаанд тодорхой хэмжээгээр мэдээж хойшилно. Гэхдээ энэ бол аль алиных нь хүсэх үр дүн биш. Тийм учраас илүү үр бүтээлтэй, илүү үр дүнтэй, илүү хурдан хөрөнгө оруулалт хийж далд уурхайгаа бол ажиллуулахын төлөө явна. Рио Тинтогийнхон бид нарт байнга хэлдэг. Та нар одоо энэ 9 оноос хойшоо уул уурхай энэ тэрээ энэ Оюутолгой хөдөлснөөр Монголын Засгийн газар 1.3 тэрбум долларын татвар авлаа. Бид нар бол 0 той сууж байгаа шүү. Манай тал дээр гарч байгаа бүх зардлууд дандаа хасах явж байгаа шүү л гэдэг юм ярьдаг. Таны талх сүү, элдэв 75, 25 хувь гэдэг бол Оюутолгой компанийн эсвэл Рио Тинто компанийн Р</w:t>
      </w:r>
      <w:r>
        <w:rPr>
          <w:b w:val="false"/>
          <w:bCs w:val="false"/>
          <w:lang w:val="en-US"/>
        </w:rPr>
        <w:t xml:space="preserve">R </w:t>
      </w:r>
      <w:r>
        <w:rPr>
          <w:b w:val="false"/>
          <w:bCs w:val="false"/>
          <w:lang w:val="mn-MN"/>
        </w:rPr>
        <w:t xml:space="preserve">хариуцсан хүнд тавих асуулт байна. </w:t>
      </w:r>
    </w:p>
    <w:p>
      <w:pPr>
        <w:pStyle w:val="style41"/>
        <w:spacing w:line="100" w:lineRule="atLeast"/>
        <w:jc w:val="both"/>
      </w:pPr>
      <w:r>
        <w:rPr>
          <w:b w:val="false"/>
          <w:bCs w:val="false"/>
          <w:lang w:val="mn-MN"/>
        </w:rPr>
        <w:tab/>
        <w:t xml:space="preserve">Миний хувд Ерөнхий сайдын хувьд харахад бид  нарын өнөөдөр хийсэн энэ далд уурхайг эхлүүлэх энэ төлөвлөгөөний үр дүнд Монгол Улсад ирэх яг үр өгөөж нь энэ төслөөс ирэх үр өгөөж нь 54.9 хувь нь байна гэдгийг бол хаана, хаанаа хөдлөхгүйгээр тооцоолоод гаргаад ирж байгаа юм. Зэсийн үнэ өнөөдрийнхөөрөө байгаа тохиолдолд, зэсийн үнэ доошоо шалдаа ортлоо унаад 5 мянган доллар дээр очсон ч Монголын хүртэх өгөөж нь 53.9 хувиас доошоо буухгүй юм байна гэдэг энэ тоог бас гаргаж ирж хэлж байгаа. 7000 уруу явахад 56.1 хувь уруу өсөх юм байна гэж ийм хүрээнд бид нар үйл ажиллагаа явуулахаар харж байгаа. Энэ зүйлийг л би хэлэхийг хүсэж байна. Баярлалаа. </w:t>
      </w:r>
    </w:p>
    <w:p>
      <w:pPr>
        <w:pStyle w:val="style41"/>
        <w:spacing w:line="100" w:lineRule="atLeast"/>
        <w:jc w:val="both"/>
      </w:pPr>
      <w:r>
        <w:rPr>
          <w:b w:val="false"/>
          <w:bCs w:val="false"/>
          <w:lang w:val="mn-MN"/>
        </w:rPr>
        <w:tab/>
        <w:t xml:space="preserve">Өнөөдөр бид нар татвараа аваад үр ашиг өнөөдөр ч гэсэн аваад явж байна. Би сая танд хэлсэн. </w:t>
      </w:r>
    </w:p>
    <w:p>
      <w:pPr>
        <w:pStyle w:val="style41"/>
        <w:spacing w:line="100" w:lineRule="atLeast"/>
        <w:jc w:val="both"/>
      </w:pPr>
      <w:r>
        <w:rPr>
          <w:b w:val="false"/>
          <w:bCs w:val="false"/>
          <w:lang w:val="mn-MN"/>
        </w:rPr>
        <w:tab/>
      </w:r>
      <w:r>
        <w:rPr>
          <w:b/>
          <w:bCs/>
          <w:lang w:val="mn-MN"/>
        </w:rPr>
        <w:t>Р.Гончигдорж:</w:t>
      </w:r>
      <w:r>
        <w:rPr>
          <w:b w:val="false"/>
          <w:bCs w:val="false"/>
          <w:lang w:val="mn-MN"/>
        </w:rPr>
        <w:t xml:space="preserve"> -Харилцан яриагаа зогсооё. Баярсайхан гишүүн. </w:t>
      </w:r>
    </w:p>
    <w:p>
      <w:pPr>
        <w:pStyle w:val="style41"/>
        <w:spacing w:line="100" w:lineRule="atLeast"/>
        <w:jc w:val="both"/>
      </w:pPr>
      <w:r>
        <w:rPr>
          <w:b/>
          <w:bCs/>
          <w:lang w:val="mn-MN"/>
        </w:rPr>
        <w:tab/>
        <w:t>Г.Баярсайхан:</w:t>
      </w:r>
      <w:r>
        <w:rPr>
          <w:b w:val="false"/>
          <w:bCs w:val="false"/>
          <w:lang w:val="mn-MN"/>
        </w:rPr>
        <w:t xml:space="preserve"> -Монгол Улсын Ерөнхий сайд гишүүд Дубайн гэрээ гээд нэр өгчихсөн байна л дээ. Бас Дубайн гэрээ ч биш л юм билээ л дээ. Дубайн бүр гүний уурхайн үйл ажиллагааг дахин сэргээх санхүүжилтийн төлөвлөгөөнд гарын үсэг зурсан гэж би ойлгож байгаа. Гэхдээ ч манай Ерөнхий сайд бас нэг гарын үсэг зурчихсан л юм билээ л дээ. Орой зоогон дээр ч юм уу, юун дээр ч юм нэг зурсан сураг дуулдаад байсан. Тэр бол бас нэг тиймэрхүү мэдээлэл яваад байсан. Дараа тэрийг би бас тодруулна. Дэвтэр дээр зурсан зураг байсан. Яг бодитой баримт юу вэ гэвэл өнөөдрийн байдлаар үндэслэлгүй хөрөнгийн хэтрүүлэлт баримтгүй энэ бүх зүйл бол байгаа. Энийг бол хэн ч хар дээр цагаанаар бичсэн энэ зөрчлөөс одоо бид бултаж чадахгүй. Тэгээд бид тэр баримтгүй энэ үнийн өсөлтийг энэ баримтгүй бүх зүйлийг бид нар хуультай улс. Бид нягтлан бүртгэх тооцооны хууль эрх зүйн орчинтой орчин үеийн улс ийм олон улсын олон хууль байдаг. </w:t>
      </w:r>
    </w:p>
    <w:p>
      <w:pPr>
        <w:pStyle w:val="style41"/>
        <w:spacing w:line="100" w:lineRule="atLeast"/>
        <w:jc w:val="both"/>
      </w:pPr>
      <w:r>
        <w:rPr>
          <w:b w:val="false"/>
          <w:bCs w:val="false"/>
          <w:lang w:val="mn-MN"/>
        </w:rPr>
        <w:tab/>
        <w:t xml:space="preserve">Энэ бүх зүйлийг зөрчөөд Оюутолгойн энэ хэтэрсэн хөрөнгийг бид өнөөдөр хүлээн зөвшөөрч байна. Хүлээн зөвшөөрч байгаад би хувьдаа бол харамсаж байгаа. Гэхдээ өнөөдөр энэ их эдийн засгийн хямралтай ширүүн хөл алдмаар энэ ширүүн урсгалд Монгол Улсын Ерөнхий сайд Таван толгойн оруулж ирсэн асуудал нь гацсан байдаг. Энэ бол одоо улс төр бизнесийн бүлэглэлүүдийг гацааг харж байхад тух ойрын хугацаанд шийдэх бололцоо боломж байхгүй юм шиг байгаа юм. Маш тааруу гэрээг 2008 онд бид зурсан. Үүнийг үе үеийн Засгийн газар сайжруулах гээд  сайжруулж чадаагүй. Гэхдээ өнөөдрийн энэ Дубайд болсон энэ арга хэмжээний үр дүнгээр би хамгийн түрүүнд юуг хармаар байна гэвэл манай Чингэлтэйд байгаа олон залуучууд энэ Оюутолгойд ажиллаж байсан залуучууд эргээд тэр сая гаруй төгрөгийн өндөр ажилд эргээд орох нь ээ. Би эерэг талыг нь тэгж л харж байгаа. </w:t>
      </w:r>
    </w:p>
    <w:p>
      <w:pPr>
        <w:pStyle w:val="style41"/>
        <w:spacing w:line="100" w:lineRule="atLeast"/>
        <w:jc w:val="both"/>
      </w:pPr>
      <w:r>
        <w:rPr>
          <w:b w:val="false"/>
          <w:bCs w:val="false"/>
          <w:lang w:val="mn-MN"/>
        </w:rPr>
        <w:tab/>
        <w:t>Тэгээд та надад 54.4 хувиа дараа бүлгийн хурал дээр бүр яг бодитой тодорхой ийм ийм баримттайгаар ингэж 54.9 хувь гэдгээ баталж бас хэлж өгөөрэй. Яг одоогийн энэ богинохон хугацаанд бас баталгаажуулаад авахад бол бас хүндрэлтэй байна. Өнөөдрийн хувьд бол би ерөнхийдөө танаас мэдээлэл авч байгаа. Дараа дараагийн юмнуудад бол гишүүд энэ богино хугацаанд энэ ярилцлагад бол шууд дүгнэлт хийхэд хэцүү. Тэгэхээр бид бол ерөнхийдөө мэдээлэл авч байна гэж ойлгож байгаа. Тэгээд …/минут дуусав/.</w:t>
      </w:r>
    </w:p>
    <w:p>
      <w:pPr>
        <w:pStyle w:val="style41"/>
        <w:spacing w:line="100" w:lineRule="atLeast"/>
        <w:jc w:val="both"/>
      </w:pPr>
      <w:r>
        <w:rPr>
          <w:b w:val="false"/>
          <w:bCs w:val="false"/>
          <w:lang w:val="mn-MN"/>
        </w:rPr>
        <w:tab/>
      </w:r>
      <w:r>
        <w:rPr>
          <w:b/>
          <w:bCs/>
          <w:lang w:val="mn-MN"/>
        </w:rPr>
        <w:t>Р.Гончигдорж:</w:t>
      </w:r>
      <w:r>
        <w:rPr>
          <w:b w:val="false"/>
          <w:bCs w:val="false"/>
          <w:lang w:val="mn-MN"/>
        </w:rPr>
        <w:t xml:space="preserve"> -Баярлалаа. Ерөнхий сайд. </w:t>
      </w:r>
    </w:p>
    <w:p>
      <w:pPr>
        <w:pStyle w:val="style41"/>
        <w:spacing w:line="100" w:lineRule="atLeast"/>
        <w:jc w:val="both"/>
      </w:pPr>
      <w:r>
        <w:rPr>
          <w:b w:val="false"/>
          <w:bCs w:val="false"/>
          <w:lang w:val="mn-MN"/>
        </w:rPr>
        <w:tab/>
      </w:r>
      <w:r>
        <w:rPr>
          <w:b/>
          <w:bCs/>
          <w:lang w:val="mn-MN"/>
        </w:rPr>
        <w:t>Ч.Сайханбилэг:</w:t>
      </w:r>
      <w:r>
        <w:rPr>
          <w:b w:val="false"/>
          <w:bCs w:val="false"/>
          <w:lang w:val="mn-MN"/>
        </w:rPr>
        <w:t xml:space="preserve">-Би Баярсайхан гишүүний асуултад товчхон хариулъя. Эхний яг таны хэлж байгаагаар ийм төлөвлөгөөнд бол бид нар бол гарын үсэг зурах ёстой компанийн захирлууд зурсан. Энийг сонин хэвлэл дээр тэр Рио Тинто компанийн зэс нүүрс хариуцсан захирал нь нэг ярилцлага өгөхдөө ярьсан юм шиг байгаа юм. Би бол өнгөрсөн оны 10 сард Лондонд очоод бас тэр хэлэлцээр хийж байсны орой хүн хоорондын харилцаа бид нар өдөржингөө нэлээд ширүүн яриа хэлцэл хийчхээд орой гэр нь бол уригдаж оройн хоол бол яах аргагүй идсэн. Би тэр үед Хэрэг эрхлэх газрын дарга байсан тэр үед. Охин нь Одри гэдэг есөн настай охин аав нь Монголчуудтай ажилладаг учраас Монголын тухай презинтэйшин сургуульдаа хичээлдээ хийж байгаа. Тэгээд Монгол Улсаас сайд ирсэн байна гээд нөгөө охин чинь баярлаад бид хоёр бас зургаа </w:t>
      </w:r>
      <w:r>
        <w:rPr>
          <w:b w:val="false"/>
          <w:bCs w:val="false"/>
          <w:lang w:val="mn-MN"/>
        </w:rPr>
        <w:t>авхуулаад</w:t>
      </w:r>
      <w:r>
        <w:rPr>
          <w:b w:val="false"/>
          <w:bCs w:val="false"/>
          <w:lang w:val="mn-MN"/>
        </w:rPr>
        <w:t xml:space="preserve"> Би Монголын тухай презинтейшинийх нь булан дээр нь би өөрөө гарын үсгээ зурж өгсөн юм. Өөрөө хүсээд. Зүгээр л хүн хоорондын харилцааны л асуудал ярьж байна. Бид нар бол муудалцах сайдалцах хаалга савах гарах энэ бүх юмнуудын л дундуур явж байсан. </w:t>
      </w:r>
    </w:p>
    <w:p>
      <w:pPr>
        <w:pStyle w:val="style41"/>
        <w:spacing w:line="100" w:lineRule="atLeast"/>
        <w:jc w:val="both"/>
      </w:pPr>
      <w:r>
        <w:rPr>
          <w:b w:val="false"/>
          <w:bCs w:val="false"/>
          <w:lang w:val="mn-MN"/>
        </w:rPr>
        <w:tab/>
        <w:t xml:space="preserve">Дараа нь харин би Ерөнхий сайд болсныхоо дараа Монголд Улаанбаатар хотод болсон хэлэлцээрийн дараа би Рио Тинто компанийн </w:t>
      </w:r>
      <w:r>
        <w:rPr>
          <w:b w:val="false"/>
          <w:bCs w:val="false"/>
          <w:lang w:val="en-US"/>
        </w:rPr>
        <w:t>Sam Yolsh,</w:t>
      </w:r>
      <w:r>
        <w:rPr>
          <w:b w:val="false"/>
          <w:bCs w:val="false"/>
          <w:color w:val="FF3366"/>
          <w:lang w:val="en-US"/>
        </w:rPr>
        <w:t xml:space="preserve"> </w:t>
      </w:r>
      <w:r>
        <w:rPr>
          <w:b w:val="false"/>
          <w:bCs w:val="false"/>
          <w:lang w:val="en-US"/>
        </w:rPr>
        <w:t xml:space="preserve">Jean-Sibastien Jacques </w:t>
      </w:r>
      <w:r>
        <w:rPr>
          <w:b w:val="false"/>
          <w:bCs w:val="false"/>
          <w:lang w:val="mn-MN"/>
        </w:rPr>
        <w:t xml:space="preserve">хоёрыг би бас гэртээ оройн хоолонд урьж одоо Лондонд идсэн оройн хоолныхоо хариуг бол барьсан байгаа. Би бол ер нь цаашдаа түрүүн нэг зүйлийг хэлсэн. Оюутолгой үүнээс цааш Монголын Оюутолгой компанийн тухай бид нар ярих ёстой. Рио Тинтогийн удирдлагууд ч хэлж байгаа. Засгийн газар Рио Тинто хоёр цаашдаа бие биеийгээ сөргөлдөгч тал биш хэлэлцээрийн ширээний хоёр талд суу байгаа нөхдүүд биш, цаашдаа хамтрагчид нэг завин дээр хамт гарч ирсэн ийм нөхдүүд гэж ойлгох ёстой гэдгийг байнга хэлж байгаа. тэд нар ч гэсэн дэмжиж байгаа, зөвшөөрч байгаа. Бизнесийн үйл ажиллагаа өдөр тутам хэвийн үргэлжилснээр бидний ойлголцол улам нэмэгдэнэ, улам урагшилна шүү дээ. </w:t>
      </w:r>
    </w:p>
    <w:p>
      <w:pPr>
        <w:pStyle w:val="style41"/>
        <w:spacing w:line="100" w:lineRule="atLeast"/>
        <w:jc w:val="both"/>
      </w:pPr>
      <w:r>
        <w:rPr>
          <w:b w:val="false"/>
          <w:bCs w:val="false"/>
          <w:lang w:val="mn-MN"/>
        </w:rPr>
        <w:tab/>
        <w:t xml:space="preserve">Дараа нь энэ байтугай олон асуудлаа бид нар бол шийдэж чадна гэж хэлж байгаа. Блейк Стонь гээд том санхүүгийн зөвлөгөө өгдөг санхүүгийн бас байгууллагаар бид нар Оюутолгойн моделийг бол бодуулж байгаа. Бүх тооцоог хийж байгаа. Дээрээс нь манай бол бас энэ Эрдэнэс Монгол дээр ажиллаж байгаа мэргэжлийн хүмүүс хамт тоог нь бодож байгаа. Миний түрүүний хэлдэг 54.9-өөр өнөөгийн зэсийн зах зээлийнхээ үнээр бид нар бол 54.9 хувийг бол Монголын талд бол ямар ч асуудал байхгүйгээр үр өгөөжийг нь хүртэх юм байна гэдгийг аль аль тал нь хүлээн зөвшөөрч энэ тоогоо бас гаргаж байгаа. Тийм учраас би мэргэжилтнүүдийн үгэнд мэргэжлийн хүмүүсийн үгэнд яг энэ тооцоон дээр үндэслэж ярьж байгаа учраас би энэ тоог бол итгэлтэй хэлж байгаа юм гэдгийг хэлэхийг хүсэж байна. Баярлалаа. </w:t>
      </w:r>
    </w:p>
    <w:p>
      <w:pPr>
        <w:pStyle w:val="style41"/>
        <w:spacing w:line="100" w:lineRule="atLeast"/>
        <w:jc w:val="both"/>
      </w:pPr>
      <w:r>
        <w:rPr>
          <w:b w:val="false"/>
          <w:bCs w:val="false"/>
          <w:lang w:val="mn-MN"/>
        </w:rPr>
        <w:tab/>
      </w:r>
      <w:r>
        <w:rPr>
          <w:b/>
          <w:bCs/>
          <w:lang w:val="mn-MN"/>
        </w:rPr>
        <w:t>Р.Гончигдорж:</w:t>
      </w:r>
      <w:r>
        <w:rPr>
          <w:b w:val="false"/>
          <w:bCs w:val="false"/>
          <w:lang w:val="mn-MN"/>
        </w:rPr>
        <w:t xml:space="preserve"> -1 минут гэж байхгүй. Баярлалаа. Засгийн газрын гишүүн Улсын Их Хурлын гишүүн Оюунхорол, Хүрэлбаатар гишүүн байхгүй байна. Лүндээжанцан гишүүн алга байна. Эрдэнэчимэг гишүүн алга байна. Дэмбэрэл гишүүн байхгүй байна. Ингээд Ерөнхий сайд Оюутолгойн далд уурхайн санхүүжилтийн төлөвлөгөөнийхөө талаар мэдээлэл хийж гишүүдийн сонирхсон асуултад хариулт өглөө. </w:t>
      </w:r>
    </w:p>
    <w:p>
      <w:pPr>
        <w:pStyle w:val="style41"/>
        <w:spacing w:line="100" w:lineRule="atLeast"/>
        <w:jc w:val="both"/>
      </w:pPr>
      <w:r>
        <w:rPr>
          <w:b w:val="false"/>
          <w:bCs w:val="false"/>
          <w:lang w:val="mn-MN"/>
        </w:rPr>
        <w:tab/>
        <w:t xml:space="preserve">Ерөнхий сайд, ажлын хэсэг, гишүүдэд баярлалаа. Сайхан амраарай. </w:t>
      </w:r>
    </w:p>
    <w:p>
      <w:pPr>
        <w:pStyle w:val="style41"/>
        <w:spacing w:line="100" w:lineRule="atLeast"/>
        <w:jc w:val="both"/>
      </w:pPr>
      <w:r>
        <w:rPr>
          <w:b w:val="false"/>
          <w:bCs w:val="false"/>
          <w:lang w:val="mn-MN"/>
        </w:rPr>
        <w:tab/>
        <w:t xml:space="preserve">Өнөөдрийн хуралдаан өндөрлөлөө. </w:t>
      </w:r>
    </w:p>
    <w:p>
      <w:pPr>
        <w:pStyle w:val="style0"/>
        <w:jc w:val="both"/>
      </w:pPr>
      <w:bookmarkEnd w:id="6"/>
      <w:r>
        <w:rPr/>
      </w:r>
    </w:p>
    <w:p>
      <w:pPr>
        <w:pStyle w:val="style43"/>
        <w:spacing w:line="100" w:lineRule="atLeast"/>
        <w:ind w:hanging="0" w:left="720" w:right="0"/>
        <w:jc w:val="both"/>
      </w:pPr>
      <w:bookmarkStart w:id="9" w:name="__DdeLink__7742_472828457"/>
      <w:bookmarkEnd w:id="9"/>
      <w:r>
        <w:rPr>
          <w:rFonts w:cs="Arial"/>
          <w:b/>
          <w:sz w:val="24"/>
          <w:szCs w:val="24"/>
          <w:lang w:val="mn-MN"/>
        </w:rPr>
        <w:t>Дууны бичлэгээс</w:t>
      </w:r>
      <w:r>
        <w:rPr>
          <w:rFonts w:cs="Arial"/>
          <w:b/>
          <w:sz w:val="24"/>
          <w:szCs w:val="24"/>
        </w:rPr>
        <w:t xml:space="preserve"> буулгасан:</w:t>
      </w:r>
    </w:p>
    <w:p>
      <w:pPr>
        <w:pStyle w:val="style43"/>
        <w:spacing w:line="100" w:lineRule="atLeast"/>
        <w:ind w:hanging="0" w:left="720" w:right="0"/>
        <w:jc w:val="both"/>
      </w:pPr>
      <w:r>
        <w:rPr/>
      </w:r>
    </w:p>
    <w:p>
      <w:pPr>
        <w:pStyle w:val="style43"/>
        <w:spacing w:line="100" w:lineRule="atLeast"/>
        <w:ind w:hanging="0" w:left="720" w:right="0"/>
        <w:jc w:val="both"/>
      </w:pPr>
      <w:r>
        <w:rPr>
          <w:rFonts w:cs="Arial"/>
          <w:sz w:val="24"/>
          <w:szCs w:val="24"/>
        </w:rPr>
        <w:t xml:space="preserve">ХУРАЛДААН </w:t>
      </w:r>
      <w:r>
        <w:rPr>
          <w:rFonts w:cs="Arial"/>
          <w:sz w:val="24"/>
          <w:szCs w:val="24"/>
          <w:lang w:val="mn-MN"/>
        </w:rPr>
        <w:t>ЗОХИОН БАЙГУУЛАХ</w:t>
      </w:r>
    </w:p>
    <w:p>
      <w:pPr>
        <w:pStyle w:val="style43"/>
        <w:spacing w:line="100" w:lineRule="atLeast"/>
        <w:ind w:hanging="0" w:left="720" w:right="0"/>
        <w:jc w:val="both"/>
      </w:pPr>
      <w:r>
        <w:rPr>
          <w:rFonts w:cs="Arial"/>
          <w:sz w:val="24"/>
          <w:szCs w:val="24"/>
        </w:rPr>
        <w:t>Х</w:t>
      </w:r>
      <w:r>
        <w:rPr>
          <w:rFonts w:cs="Arial"/>
          <w:sz w:val="24"/>
          <w:szCs w:val="24"/>
          <w:lang w:val="mn-MN"/>
        </w:rPr>
        <w:t>ЭЛТСИЙН ШИНЖЭЭЧ</w:t>
      </w:r>
      <w:r>
        <w:rPr>
          <w:rFonts w:cs="Arial"/>
          <w:sz w:val="24"/>
          <w:szCs w:val="24"/>
        </w:rPr>
        <w:t xml:space="preserve">                                         </w:t>
      </w:r>
      <w:r>
        <w:rPr>
          <w:rFonts w:cs="Arial"/>
          <w:sz w:val="24"/>
          <w:szCs w:val="24"/>
          <w:effect w:val="blinkBackground"/>
        </w:rPr>
        <w:t>П</w:t>
      </w:r>
      <w:r>
        <w:rPr>
          <w:rFonts w:cs="Arial"/>
          <w:sz w:val="24"/>
          <w:szCs w:val="24"/>
        </w:rPr>
        <w:t>.МЯДАГМАА.</w:t>
      </w:r>
    </w:p>
    <w:p>
      <w:pPr>
        <w:pStyle w:val="style43"/>
        <w:spacing w:line="100" w:lineRule="atLeast"/>
        <w:ind w:hanging="0" w:left="720" w:right="0"/>
        <w:jc w:val="both"/>
      </w:pPr>
      <w:r>
        <w:rPr/>
      </w:r>
    </w:p>
    <w:sectPr>
      <w:headerReference r:id="rId2" w:type="default"/>
      <w:type w:val="nextPage"/>
      <w:pgSz w:h="16838" w:w="11906"/>
      <w:pgMar w:bottom="1134" w:footer="0" w:gutter="0" w:header="1134" w:left="1984" w:right="850" w:top="1700"/>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2"/>
      <w:spacing w:after="200" w:before="0"/>
      <w:contextualSpacing w:val="false"/>
      <w:jc w:val="right"/>
    </w:pPr>
    <w:r>
      <w:rPr/>
      <w:fldChar w:fldCharType="begin"/>
    </w:r>
    <w:r>
      <w:instrText> PAGE </w:instrText>
    </w:r>
    <w:r>
      <w:fldChar w:fldCharType="separate"/>
    </w:r>
    <w:r>
      <w:t>122</w:t>
    </w:r>
    <w:r>
      <w:fldChar w:fldCharType="end"/>
    </w:r>
  </w:p>
  <w:p>
    <w:pPr>
      <w:pStyle w:val="style42"/>
      <w:spacing w:after="200" w:before="0"/>
      <w:contextualSpacing w:val="false"/>
      <w:jc w:val="right"/>
    </w:pPr>
    <w:r>
      <w:rPr/>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3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true"/>
    </w:pPr>
    <w:rPr>
      <w:rFonts w:ascii="Times New Roman" w:cs="Mangal" w:eastAsia="SimSun" w:hAnsi="Times New Roman"/>
      <w:color w:val="00000A"/>
      <w:sz w:val="24"/>
      <w:szCs w:val="24"/>
      <w:lang w:bidi="hi-IN" w:eastAsia="zh-CN" w:val="en-US"/>
    </w:rPr>
  </w:style>
  <w:style w:styleId="style1" w:type="paragraph">
    <w:name w:val="Heading 1"/>
    <w:basedOn w:val="style35"/>
    <w:next w:val="style36"/>
    <w:pPr>
      <w:numPr>
        <w:ilvl w:val="0"/>
        <w:numId w:val="1"/>
      </w:numPr>
      <w:outlineLvl w:val="0"/>
    </w:pPr>
    <w:rPr>
      <w:b/>
      <w:bCs/>
      <w:sz w:val="32"/>
      <w:szCs w:val="32"/>
    </w:rPr>
  </w:style>
  <w:style w:styleId="style4" w:type="paragraph">
    <w:name w:val="Heading 4"/>
    <w:basedOn w:val="style35"/>
    <w:next w:val="style36"/>
    <w:pPr>
      <w:numPr>
        <w:ilvl w:val="8"/>
        <w:numId w:val="1"/>
      </w:numPr>
      <w:outlineLvl w:val="8"/>
    </w:pPr>
    <w:rPr/>
  </w:style>
  <w:style w:styleId="style5" w:type="paragraph">
    <w:name w:val="Heading 5"/>
    <w:basedOn w:val="style35"/>
    <w:next w:val="style36"/>
    <w:pPr>
      <w:numPr>
        <w:ilvl w:val="8"/>
        <w:numId w:val="1"/>
      </w:numPr>
      <w:outlineLvl w:val="8"/>
    </w:pPr>
    <w:rPr/>
  </w:style>
  <w:style w:styleId="style15" w:type="character">
    <w:name w:val="Strong Emphasis"/>
    <w:next w:val="style15"/>
    <w:rPr>
      <w:b/>
      <w:bCs/>
    </w:rPr>
  </w:style>
  <w:style w:styleId="style16" w:type="character">
    <w:name w:val="Internet Link"/>
    <w:next w:val="style16"/>
    <w:rPr>
      <w:color w:val="000080"/>
      <w:u w:val="single"/>
      <w:lang w:bidi="en-US" w:eastAsia="en-US" w:val="en-US"/>
    </w:rPr>
  </w:style>
  <w:style w:styleId="style17" w:type="character">
    <w:name w:val="Default Paragraph Font"/>
    <w:next w:val="style17"/>
    <w:rPr/>
  </w:style>
  <w:style w:styleId="style18" w:type="character">
    <w:name w:val="Emphasis"/>
    <w:basedOn w:val="style17"/>
    <w:next w:val="style18"/>
    <w:rPr>
      <w:i/>
      <w:iCs/>
    </w:rPr>
  </w:style>
  <w:style w:styleId="style19" w:type="character">
    <w:name w:val="Body text (4)_"/>
    <w:basedOn w:val="style17"/>
    <w:next w:val="style19"/>
    <w:rPr>
      <w:rFonts w:ascii="Arial" w:hAnsi="Arial"/>
      <w:b/>
      <w:i w:val="false"/>
      <w:caps w:val="false"/>
      <w:smallCaps w:val="false"/>
      <w:strike w:val="false"/>
      <w:dstrike w:val="false"/>
      <w:sz w:val="22"/>
      <w:szCs w:val="22"/>
      <w:u w:val="none"/>
    </w:rPr>
  </w:style>
  <w:style w:styleId="style20" w:type="character">
    <w:name w:val="Body text_"/>
    <w:basedOn w:val="style17"/>
    <w:next w:val="style20"/>
    <w:rPr>
      <w:rFonts w:ascii="Arial" w:hAnsi="Arial"/>
      <w:b w:val="false"/>
      <w:i w:val="false"/>
      <w:caps w:val="false"/>
      <w:smallCaps w:val="false"/>
      <w:strike w:val="false"/>
      <w:dstrike w:val="false"/>
      <w:sz w:val="23"/>
      <w:szCs w:val="23"/>
      <w:u w:val="none"/>
    </w:rPr>
  </w:style>
  <w:style w:styleId="style21" w:type="character">
    <w:name w:val="Body text (5)_"/>
    <w:basedOn w:val="style17"/>
    <w:next w:val="style21"/>
    <w:rPr>
      <w:rFonts w:ascii="Arial" w:hAnsi="Arial"/>
      <w:b w:val="false"/>
      <w:i w:val="false"/>
      <w:caps w:val="false"/>
      <w:smallCaps w:val="false"/>
      <w:strike w:val="false"/>
      <w:dstrike w:val="false"/>
      <w:sz w:val="19"/>
      <w:szCs w:val="19"/>
      <w:u w:val="none"/>
    </w:rPr>
  </w:style>
  <w:style w:styleId="style22" w:type="character">
    <w:name w:val="Body text (6)_"/>
    <w:basedOn w:val="style17"/>
    <w:next w:val="style22"/>
    <w:rPr>
      <w:rFonts w:ascii="Arial" w:hAnsi="Arial"/>
      <w:b/>
      <w:i/>
      <w:caps w:val="false"/>
      <w:smallCaps w:val="false"/>
      <w:strike w:val="false"/>
      <w:dstrike w:val="false"/>
      <w:sz w:val="23"/>
      <w:szCs w:val="23"/>
      <w:u w:val="none"/>
    </w:rPr>
  </w:style>
  <w:style w:styleId="style23" w:type="character">
    <w:name w:val="Heading #1_"/>
    <w:basedOn w:val="style17"/>
    <w:next w:val="style23"/>
    <w:rPr>
      <w:rFonts w:ascii="Arial" w:hAnsi="Arial"/>
      <w:b w:val="false"/>
      <w:i w:val="false"/>
      <w:caps w:val="false"/>
      <w:smallCaps w:val="false"/>
      <w:strike w:val="false"/>
      <w:dstrike w:val="false"/>
      <w:spacing w:val="30"/>
      <w:sz w:val="42"/>
      <w:szCs w:val="42"/>
      <w:u w:val="none"/>
    </w:rPr>
  </w:style>
  <w:style w:styleId="style24" w:type="character">
    <w:name w:val="Heading #1 + Spacing 0 pt"/>
    <w:basedOn w:val="style23"/>
    <w:next w:val="style24"/>
    <w:rPr>
      <w:rFonts w:ascii="Arial" w:hAnsi="Arial"/>
      <w:b w:val="false"/>
      <w:i w:val="false"/>
      <w:caps w:val="false"/>
      <w:smallCaps w:val="false"/>
      <w:strike w:val="false"/>
      <w:dstrike w:val="false"/>
      <w:spacing w:val="0"/>
      <w:sz w:val="42"/>
      <w:szCs w:val="42"/>
      <w:u w:val="none"/>
    </w:rPr>
  </w:style>
  <w:style w:styleId="style25" w:type="character">
    <w:name w:val="Body text + Bold,Italic"/>
    <w:basedOn w:val="style20"/>
    <w:next w:val="style25"/>
    <w:rPr>
      <w:rFonts w:ascii="Arial" w:hAnsi="Arial"/>
      <w:b/>
      <w:i/>
      <w:caps w:val="false"/>
      <w:smallCaps w:val="false"/>
      <w:strike w:val="false"/>
      <w:dstrike w:val="false"/>
      <w:sz w:val="23"/>
      <w:szCs w:val="23"/>
      <w:u w:val="none"/>
    </w:rPr>
  </w:style>
  <w:style w:styleId="style26" w:type="character">
    <w:name w:val="Body text (6) + Not Bold,Not Italic"/>
    <w:basedOn w:val="style22"/>
    <w:next w:val="style26"/>
    <w:rPr>
      <w:rFonts w:ascii="Arial" w:hAnsi="Arial"/>
      <w:b w:val="false"/>
      <w:i w:val="false"/>
      <w:caps w:val="false"/>
      <w:smallCaps w:val="false"/>
      <w:strike w:val="false"/>
      <w:dstrike w:val="false"/>
      <w:sz w:val="23"/>
      <w:szCs w:val="23"/>
      <w:u w:val="none"/>
    </w:rPr>
  </w:style>
  <w:style w:styleId="style27" w:type="character">
    <w:name w:val="Body text (7)_"/>
    <w:basedOn w:val="style17"/>
    <w:next w:val="style27"/>
    <w:rPr>
      <w:rFonts w:ascii="Arial" w:hAnsi="Arial"/>
      <w:b w:val="false"/>
      <w:i w:val="false"/>
      <w:caps w:val="false"/>
      <w:smallCaps w:val="false"/>
      <w:strike w:val="false"/>
      <w:dstrike w:val="false"/>
      <w:sz w:val="8"/>
      <w:szCs w:val="8"/>
      <w:u w:val="none"/>
    </w:rPr>
  </w:style>
  <w:style w:styleId="style28" w:type="character">
    <w:name w:val="Body text (7)"/>
    <w:basedOn w:val="style27"/>
    <w:next w:val="style28"/>
    <w:rPr>
      <w:rFonts w:ascii="Arial" w:hAnsi="Arial"/>
      <w:b w:val="false"/>
      <w:i w:val="false"/>
      <w:caps w:val="false"/>
      <w:smallCaps w:val="false"/>
      <w:strike w:val="false"/>
      <w:dstrike w:val="false"/>
      <w:sz w:val="8"/>
      <w:szCs w:val="8"/>
      <w:u w:val="none"/>
      <w:lang w:eastAsia="en-US" w:val="en-US"/>
    </w:rPr>
  </w:style>
  <w:style w:styleId="style29" w:type="character">
    <w:name w:val="Body text (8)_"/>
    <w:basedOn w:val="style17"/>
    <w:next w:val="style29"/>
    <w:rPr>
      <w:rFonts w:ascii="Arial" w:hAnsi="Arial"/>
      <w:b/>
      <w:i w:val="false"/>
      <w:caps w:val="false"/>
      <w:smallCaps w:val="false"/>
      <w:strike w:val="false"/>
      <w:dstrike w:val="false"/>
      <w:u w:val="none"/>
    </w:rPr>
  </w:style>
  <w:style w:styleId="style30" w:type="character">
    <w:name w:val="Body text (8) + 11 pt"/>
    <w:basedOn w:val="style29"/>
    <w:next w:val="style30"/>
    <w:rPr>
      <w:rFonts w:ascii="Arial" w:hAnsi="Arial"/>
      <w:b/>
      <w:i w:val="false"/>
      <w:caps w:val="false"/>
      <w:smallCaps w:val="false"/>
      <w:strike w:val="false"/>
      <w:dstrike w:val="false"/>
      <w:sz w:val="22"/>
      <w:szCs w:val="22"/>
      <w:u w:val="none"/>
    </w:rPr>
  </w:style>
  <w:style w:styleId="style31" w:type="character">
    <w:name w:val="Bullets"/>
    <w:next w:val="style31"/>
    <w:rPr>
      <w:rFonts w:ascii="OpenSymbol" w:cs="OpenSymbol" w:eastAsia="OpenSymbol" w:hAnsi="OpenSymbol"/>
    </w:rPr>
  </w:style>
  <w:style w:styleId="style32" w:type="character">
    <w:name w:val="ListLabel 1"/>
    <w:next w:val="style32"/>
    <w:rPr>
      <w:rFonts w:cs="Symbol"/>
    </w:rPr>
  </w:style>
  <w:style w:styleId="style33" w:type="character">
    <w:name w:val="ListLabel 2"/>
    <w:next w:val="style33"/>
    <w:rPr>
      <w:rFonts w:cs="Symbol"/>
    </w:rPr>
  </w:style>
  <w:style w:styleId="style34" w:type="character">
    <w:name w:val="Numbering Symbols"/>
    <w:next w:val="style34"/>
    <w:rPr/>
  </w:style>
  <w:style w:styleId="style35" w:type="paragraph">
    <w:name w:val="Heading"/>
    <w:basedOn w:val="style0"/>
    <w:next w:val="style36"/>
    <w:pPr>
      <w:keepNext/>
      <w:widowControl w:val="false"/>
      <w:tabs/>
      <w:suppressAutoHyphens w:val="true"/>
      <w:overflowPunct w:val="false"/>
      <w:spacing w:after="120" w:before="240"/>
      <w:contextualSpacing w:val="false"/>
    </w:pPr>
    <w:rPr>
      <w:rFonts w:ascii="Arial" w:cs="Mangal" w:eastAsia="Microsoft YaHei" w:hAnsi="Arial"/>
      <w:color w:val="00000A"/>
      <w:sz w:val="28"/>
      <w:szCs w:val="28"/>
      <w:lang w:bidi="hi-IN" w:eastAsia="zh-CN" w:val="en-US"/>
    </w:rPr>
  </w:style>
  <w:style w:styleId="style36" w:type="paragraph">
    <w:name w:val="Text body"/>
    <w:basedOn w:val="style0"/>
    <w:next w:val="style36"/>
    <w:pPr>
      <w:spacing w:after="120" w:before="0"/>
      <w:contextualSpacing w:val="false"/>
    </w:pPr>
    <w:rPr/>
  </w:style>
  <w:style w:styleId="style37" w:type="paragraph">
    <w:name w:val="List"/>
    <w:basedOn w:val="style36"/>
    <w:next w:val="style37"/>
    <w:pPr>
      <w:widowControl w:val="false"/>
      <w:tabs/>
      <w:suppressAutoHyphens w:val="true"/>
      <w:overflowPunct w:val="false"/>
    </w:pPr>
    <w:rPr>
      <w:rFonts w:ascii="Arial" w:cs="Mangal" w:eastAsia="SimSun" w:hAnsi="Arial"/>
      <w:color w:val="00000A"/>
      <w:sz w:val="24"/>
      <w:szCs w:val="24"/>
      <w:lang w:bidi="hi-IN" w:eastAsia="zh-CN" w:val="en-US"/>
    </w:rPr>
  </w:style>
  <w:style w:styleId="style38" w:type="paragraph">
    <w:name w:val="Caption"/>
    <w:basedOn w:val="style0"/>
    <w:next w:val="style38"/>
    <w:pPr>
      <w:widowControl w:val="false"/>
      <w:suppressLineNumbers/>
      <w:tabs/>
      <w:suppressAutoHyphens w:val="true"/>
      <w:overflowPunct w:val="false"/>
      <w:spacing w:after="120" w:before="120"/>
      <w:contextualSpacing w:val="false"/>
    </w:pPr>
    <w:rPr>
      <w:rFonts w:ascii="Arial" w:cs="Mangal" w:eastAsia="SimSun" w:hAnsi="Arial"/>
      <w:i/>
      <w:iCs/>
      <w:color w:val="00000A"/>
      <w:sz w:val="24"/>
      <w:szCs w:val="24"/>
      <w:lang w:bidi="hi-IN" w:eastAsia="zh-CN" w:val="en-US"/>
    </w:rPr>
  </w:style>
  <w:style w:styleId="style39" w:type="paragraph">
    <w:name w:val="Index"/>
    <w:basedOn w:val="style0"/>
    <w:next w:val="style39"/>
    <w:pPr>
      <w:widowControl w:val="false"/>
      <w:suppressLineNumbers/>
      <w:tabs/>
      <w:suppressAutoHyphens w:val="true"/>
      <w:overflowPunct w:val="false"/>
    </w:pPr>
    <w:rPr>
      <w:rFonts w:ascii="Arial" w:cs="Mangal" w:eastAsia="SimSun" w:hAnsi="Arial"/>
      <w:color w:val="00000A"/>
      <w:sz w:val="24"/>
      <w:szCs w:val="24"/>
      <w:lang w:bidi="hi-IN" w:eastAsia="zh-CN" w:val="en-US"/>
    </w:rPr>
  </w:style>
  <w:style w:styleId="style40" w:type="paragraph">
    <w:name w:val="Default Style"/>
    <w:next w:val="style40"/>
    <w:pPr>
      <w:widowControl/>
      <w:tabs/>
      <w:suppressAutoHyphens w:val="true"/>
      <w:overflowPunct w:val="true"/>
      <w:spacing w:after="200" w:before="0" w:line="276" w:lineRule="auto"/>
      <w:contextualSpacing w:val="false"/>
      <w:textAlignment w:val="baseline"/>
    </w:pPr>
    <w:rPr>
      <w:rFonts w:ascii="Arial" w:cs="Calibri" w:eastAsia="SimSun" w:hAnsi="Arial"/>
      <w:color w:val="00000A"/>
      <w:sz w:val="24"/>
      <w:szCs w:val="24"/>
      <w:lang w:bidi="hi-IN" w:eastAsia="zh-CN" w:val="en-US"/>
    </w:rPr>
  </w:style>
  <w:style w:styleId="style41" w:type="paragraph">
    <w:name w:val="Text Body"/>
    <w:basedOn w:val="style40"/>
    <w:next w:val="style41"/>
    <w:pPr>
      <w:spacing w:after="120" w:before="0"/>
      <w:contextualSpacing w:val="false"/>
    </w:pPr>
    <w:rPr/>
  </w:style>
  <w:style w:styleId="style42" w:type="paragraph">
    <w:name w:val="Header"/>
    <w:basedOn w:val="style40"/>
    <w:next w:val="style42"/>
    <w:pPr>
      <w:suppressLineNumbers/>
      <w:tabs>
        <w:tab w:leader="none" w:pos="4536" w:val="center"/>
        <w:tab w:leader="none" w:pos="9072" w:val="right"/>
      </w:tabs>
    </w:pPr>
    <w:rPr/>
  </w:style>
  <w:style w:styleId="style43" w:type="paragraph">
    <w:name w:val="No Spacing"/>
    <w:next w:val="style43"/>
    <w:pPr>
      <w:widowControl/>
      <w:tabs/>
      <w:suppressAutoHyphens w:val="true"/>
      <w:overflowPunct w:val="true"/>
      <w:spacing w:after="0" w:before="0" w:line="100" w:lineRule="atLeast"/>
      <w:contextualSpacing w:val="false"/>
    </w:pPr>
    <w:rPr>
      <w:rFonts w:ascii="Arial" w:cs="Mangal" w:eastAsia="SimSun" w:hAnsi="Arial"/>
      <w:color w:val="00000A"/>
      <w:sz w:val="24"/>
      <w:szCs w:val="24"/>
      <w:lang w:bidi="hi-IN" w:eastAsia="zh-CN" w:val="en-US"/>
    </w:rPr>
  </w:style>
  <w:style w:styleId="style44" w:type="paragraph">
    <w:name w:val="List Paragraph"/>
    <w:basedOn w:val="style40"/>
    <w:next w:val="style44"/>
    <w:pPr>
      <w:spacing w:after="200" w:before="0"/>
      <w:ind w:firstLine="720" w:left="720" w:right="0"/>
      <w:contextualSpacing/>
    </w:pPr>
    <w:rPr/>
  </w:style>
  <w:style w:styleId="style45" w:type="paragraph">
    <w:name w:val="Normal (Web)"/>
    <w:basedOn w:val="style40"/>
    <w:next w:val="style45"/>
    <w:pPr>
      <w:spacing w:after="115" w:before="100" w:line="100" w:lineRule="atLeast"/>
      <w:contextualSpacing w:val="false"/>
    </w:pPr>
    <w:rPr>
      <w:rFonts w:ascii="Times New Roman" w:cs="Times New Roman" w:eastAsia="Times New Roman" w:hAnsi="Times New Roman"/>
    </w:rPr>
  </w:style>
  <w:style w:styleId="style46" w:type="paragraph">
    <w:name w:val="Table Contents"/>
    <w:basedOn w:val="style40"/>
    <w:next w:val="style46"/>
    <w:pPr>
      <w:suppressLineNumbers/>
    </w:pPr>
    <w:rPr/>
  </w:style>
  <w:style w:styleId="style47" w:type="paragraph">
    <w:name w:val="Plain Text"/>
    <w:basedOn w:val="style40"/>
    <w:next w:val="style47"/>
    <w:pPr/>
    <w:rPr>
      <w:rFonts w:ascii="Courier New" w:cs="Times New Roman" w:eastAsia="Times New Roman" w:hAnsi="Courier New"/>
      <w:sz w:val="20"/>
      <w:szCs w:val="20"/>
    </w:rPr>
  </w:style>
  <w:style w:styleId="style48" w:type="paragraph">
    <w:name w:val="Text Body Indent"/>
    <w:basedOn w:val="style40"/>
    <w:next w:val="style48"/>
    <w:pPr>
      <w:spacing w:after="0" w:before="0" w:line="100" w:lineRule="atLeast"/>
      <w:ind w:firstLine="709" w:left="283" w:right="0"/>
      <w:contextualSpacing w:val="false"/>
    </w:pPr>
    <w:rPr>
      <w:rFonts w:ascii="Arial Mon" w:cs="Times New Roman" w:eastAsia="Times New Roman" w:hAnsi="Arial Mon"/>
      <w:sz w:val="20"/>
      <w:szCs w:val="20"/>
      <w:lang w:val="mn-MN"/>
    </w:rPr>
  </w:style>
  <w:style w:styleId="style49" w:type="paragraph">
    <w:name w:val="Body text (5)"/>
    <w:next w:val="style49"/>
    <w:pPr>
      <w:widowControl w:val="false"/>
      <w:shd w:fill="FFFFFF" w:val="clear"/>
      <w:tabs/>
      <w:suppressAutoHyphens w:val="true"/>
      <w:overflowPunct w:val="true"/>
      <w:spacing w:after="240" w:before="480"/>
      <w:contextualSpacing w:val="false"/>
      <w:jc w:val="center"/>
      <w:textAlignment w:val="auto"/>
    </w:pPr>
    <w:rPr>
      <w:rFonts w:ascii="Arial" w:cs="Mangal" w:eastAsia="Arial" w:hAnsi="Arial"/>
      <w:b w:val="false"/>
      <w:i w:val="false"/>
      <w:caps w:val="false"/>
      <w:smallCaps w:val="false"/>
      <w:strike w:val="false"/>
      <w:dstrike w:val="false"/>
      <w:color w:val="00000A"/>
      <w:sz w:val="19"/>
      <w:szCs w:val="19"/>
      <w:u w:val="none"/>
      <w:lang w:bidi="hi-IN" w:eastAsia="zh-CN" w:val="en-US"/>
    </w:rPr>
  </w:style>
  <w:style w:styleId="style50" w:type="paragraph">
    <w:name w:val="Body text"/>
    <w:next w:val="style50"/>
    <w:pPr>
      <w:widowControl w:val="false"/>
      <w:shd w:fill="FFFFFF" w:val="clear"/>
      <w:tabs/>
      <w:suppressAutoHyphens w:val="true"/>
      <w:overflowPunct w:val="true"/>
      <w:spacing w:after="240" w:before="240"/>
      <w:ind w:hanging="380" w:left="0" w:right="0"/>
      <w:contextualSpacing w:val="false"/>
      <w:jc w:val="both"/>
      <w:textAlignment w:val="auto"/>
    </w:pPr>
    <w:rPr>
      <w:rFonts w:ascii="Arial" w:cs="Mangal" w:eastAsia="Arial" w:hAnsi="Arial"/>
      <w:b w:val="false"/>
      <w:i w:val="false"/>
      <w:caps w:val="false"/>
      <w:smallCaps w:val="false"/>
      <w:strike w:val="false"/>
      <w:dstrike w:val="false"/>
      <w:color w:val="00000A"/>
      <w:sz w:val="23"/>
      <w:szCs w:val="23"/>
      <w:u w:val="none"/>
      <w:lang w:bidi="hi-IN" w:eastAsia="zh-CN" w:val="en-US"/>
    </w:rPr>
  </w:style>
  <w:style w:styleId="style51" w:type="paragraph">
    <w:name w:val="Body text (6)"/>
    <w:next w:val="style51"/>
    <w:pPr>
      <w:widowControl w:val="false"/>
      <w:shd w:fill="FFFFFF" w:val="clear"/>
      <w:tabs/>
      <w:suppressAutoHyphens w:val="true"/>
      <w:overflowPunct w:val="true"/>
      <w:spacing w:after="240" w:before="240"/>
      <w:ind w:firstLine="540" w:left="0" w:right="0"/>
      <w:contextualSpacing w:val="false"/>
      <w:jc w:val="both"/>
      <w:textAlignment w:val="auto"/>
    </w:pPr>
    <w:rPr>
      <w:rFonts w:ascii="Arial" w:cs="Mangal" w:eastAsia="Arial" w:hAnsi="Arial"/>
      <w:b/>
      <w:i/>
      <w:caps w:val="false"/>
      <w:smallCaps w:val="false"/>
      <w:strike w:val="false"/>
      <w:dstrike w:val="false"/>
      <w:color w:val="00000A"/>
      <w:sz w:val="23"/>
      <w:szCs w:val="23"/>
      <w:u w:val="none"/>
      <w:lang w:bidi="hi-IN" w:eastAsia="zh-CN" w:val="en-US"/>
    </w:rPr>
  </w:style>
  <w:style w:styleId="style52" w:type="paragraph">
    <w:name w:val="Heading #1"/>
    <w:next w:val="style52"/>
    <w:pPr>
      <w:widowControl w:val="false"/>
      <w:shd w:fill="FFFFFF" w:val="clear"/>
      <w:tabs/>
      <w:suppressAutoHyphens w:val="true"/>
      <w:overflowPunct w:val="true"/>
      <w:spacing w:after="0" w:before="480"/>
      <w:contextualSpacing w:val="false"/>
      <w:jc w:val="right"/>
      <w:textAlignment w:val="auto"/>
    </w:pPr>
    <w:rPr>
      <w:rFonts w:ascii="Arial" w:cs="Mangal" w:eastAsia="Arial" w:hAnsi="Arial"/>
      <w:b w:val="false"/>
      <w:i w:val="false"/>
      <w:caps w:val="false"/>
      <w:smallCaps w:val="false"/>
      <w:strike w:val="false"/>
      <w:dstrike w:val="false"/>
      <w:color w:val="00000A"/>
      <w:spacing w:val="30"/>
      <w:sz w:val="42"/>
      <w:szCs w:val="42"/>
      <w:u w:val="none"/>
      <w:lang w:bidi="hi-IN" w:eastAsia="zh-CN" w:val="en-US"/>
    </w:rPr>
  </w:style>
  <w:style w:styleId="style53" w:type="paragraph">
    <w:name w:val="Body text (4)"/>
    <w:next w:val="style53"/>
    <w:pPr>
      <w:widowControl w:val="false"/>
      <w:shd w:fill="FFFFFF" w:val="clear"/>
      <w:tabs/>
      <w:suppressAutoHyphens w:val="true"/>
      <w:overflowPunct w:val="true"/>
      <w:spacing w:after="480" w:before="720"/>
      <w:contextualSpacing w:val="false"/>
      <w:jc w:val="center"/>
      <w:textAlignment w:val="auto"/>
    </w:pPr>
    <w:rPr>
      <w:rFonts w:ascii="Arial" w:cs="Mangal" w:eastAsia="Arial" w:hAnsi="Arial"/>
      <w:b/>
      <w:i w:val="false"/>
      <w:caps w:val="false"/>
      <w:smallCaps w:val="false"/>
      <w:strike w:val="false"/>
      <w:dstrike w:val="false"/>
      <w:color w:val="00000A"/>
      <w:sz w:val="22"/>
      <w:szCs w:val="22"/>
      <w:u w:val="none"/>
      <w:lang w:bidi="hi-IN" w:eastAsia="zh-CN" w:val="en-US"/>
    </w:rPr>
  </w:style>
  <w:style w:styleId="style54" w:type="paragraph">
    <w:name w:val="Body text (7)"/>
    <w:next w:val="style54"/>
    <w:pPr>
      <w:widowControl w:val="false"/>
      <w:shd w:fill="FFFFFF" w:val="clear"/>
      <w:tabs/>
      <w:suppressAutoHyphens w:val="true"/>
      <w:overflowPunct w:val="true"/>
      <w:spacing w:after="240" w:before="60"/>
      <w:contextualSpacing w:val="false"/>
      <w:jc w:val="left"/>
      <w:textAlignment w:val="auto"/>
    </w:pPr>
    <w:rPr>
      <w:rFonts w:ascii="Arial" w:cs="Mangal" w:eastAsia="Arial" w:hAnsi="Arial"/>
      <w:b w:val="false"/>
      <w:i w:val="false"/>
      <w:caps w:val="false"/>
      <w:smallCaps w:val="false"/>
      <w:strike w:val="false"/>
      <w:dstrike w:val="false"/>
      <w:color w:val="00000A"/>
      <w:sz w:val="8"/>
      <w:szCs w:val="8"/>
      <w:u w:val="none"/>
      <w:lang w:bidi="hi-IN" w:eastAsia="zh-CN" w:val="en-US"/>
    </w:rPr>
  </w:style>
  <w:style w:styleId="style55" w:type="paragraph">
    <w:name w:val="Body text (8)"/>
    <w:next w:val="style55"/>
    <w:pPr>
      <w:widowControl w:val="false"/>
      <w:shd w:fill="FFFFFF" w:val="clear"/>
      <w:tabs/>
      <w:suppressAutoHyphens w:val="true"/>
      <w:overflowPunct w:val="true"/>
      <w:spacing w:after="60" w:before="240"/>
      <w:contextualSpacing w:val="false"/>
      <w:jc w:val="center"/>
      <w:textAlignment w:val="auto"/>
    </w:pPr>
    <w:rPr>
      <w:rFonts w:ascii="Arial" w:cs="Mangal" w:eastAsia="Arial" w:hAnsi="Arial"/>
      <w:b/>
      <w:i w:val="false"/>
      <w:caps w:val="false"/>
      <w:smallCaps w:val="false"/>
      <w:strike w:val="false"/>
      <w:dstrike w:val="false"/>
      <w:color w:val="00000A"/>
      <w:sz w:val="24"/>
      <w:szCs w:val="24"/>
      <w:u w:val="none"/>
      <w:lang w:bidi="hi-IN" w:eastAsia="zh-CN" w:val="en-US"/>
    </w:rPr>
  </w:style>
  <w:style w:styleId="style56" w:type="paragraph">
    <w:name w:val="Quotations"/>
    <w:basedOn w:val="style40"/>
    <w:next w:val="style56"/>
    <w:pPr>
      <w:spacing w:after="283" w:before="0"/>
      <w:ind w:hanging="0" w:left="567" w:right="567"/>
      <w:contextualSpacing w:val="false"/>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2013-04-09T10:44:31.20Z</dcterms:created>
  <cp:lastPrinted>2015-06-03T20:09:43.41Z</cp:lastPrinted>
  <dcterms:modified xsi:type="dcterms:W3CDTF">2015-06-02T08:48:09.30Z</dcterms:modified>
  <cp:revision>0</cp:revision>
</cp:coreProperties>
</file>