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967E9" w14:textId="0AD6DA36"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4DACBA92"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Pr>
          <w:rFonts w:ascii="Arial" w:hAnsi="Arial" w:cs="Arial"/>
          <w:color w:val="3366FF"/>
          <w:sz w:val="20"/>
          <w:szCs w:val="20"/>
          <w:u w:val="single"/>
          <w:lang w:val="ms-MY"/>
        </w:rPr>
        <w:t>1</w:t>
      </w:r>
      <w:r w:rsidR="00A02066">
        <w:rPr>
          <w:rFonts w:ascii="Arial" w:hAnsi="Arial" w:cs="Arial"/>
          <w:color w:val="3366FF"/>
          <w:sz w:val="20"/>
          <w:szCs w:val="20"/>
          <w:u w:val="single"/>
        </w:rPr>
        <w:t>2</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A02066">
        <w:rPr>
          <w:rFonts w:ascii="Arial" w:hAnsi="Arial" w:cs="Arial"/>
          <w:color w:val="3366FF"/>
          <w:sz w:val="20"/>
          <w:szCs w:val="20"/>
          <w:u w:val="single"/>
        </w:rPr>
        <w:t>0</w:t>
      </w:r>
      <w:r w:rsidR="00A6691D">
        <w:rPr>
          <w:rFonts w:ascii="Arial" w:hAnsi="Arial" w:cs="Arial"/>
          <w:color w:val="3366FF"/>
          <w:sz w:val="20"/>
          <w:szCs w:val="20"/>
          <w:u w:val="single"/>
        </w:rPr>
        <w:t>8</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4FDE2A1D" w14:textId="77777777" w:rsidR="00203D30" w:rsidRPr="00203D30" w:rsidRDefault="00203D30" w:rsidP="00203D30">
      <w:pPr>
        <w:jc w:val="both"/>
        <w:rPr>
          <w:rFonts w:ascii="Arial" w:hAnsi="Arial" w:cs="Arial"/>
          <w:color w:val="3366FF"/>
          <w:sz w:val="20"/>
          <w:szCs w:val="20"/>
          <w:lang w:val="ms-MY"/>
        </w:rPr>
      </w:pPr>
    </w:p>
    <w:p w14:paraId="5C6DFC1F" w14:textId="77777777" w:rsidR="00A6691D" w:rsidRDefault="00A6691D" w:rsidP="00A6691D">
      <w:pPr>
        <w:shd w:val="clear" w:color="auto" w:fill="FFFFFF"/>
        <w:jc w:val="center"/>
        <w:rPr>
          <w:rFonts w:ascii="Arial" w:hAnsi="Arial" w:cs="Arial"/>
          <w:b/>
          <w:bCs/>
          <w:lang w:val="mn-MN"/>
        </w:rPr>
      </w:pPr>
      <w:r w:rsidRPr="00084504">
        <w:rPr>
          <w:rFonts w:ascii="Arial" w:hAnsi="Arial" w:cs="Arial"/>
          <w:b/>
          <w:bCs/>
          <w:lang w:val="mn-MN"/>
        </w:rPr>
        <w:t xml:space="preserve">   </w:t>
      </w:r>
    </w:p>
    <w:p w14:paraId="42DB595A" w14:textId="026E1D03" w:rsidR="00A6691D" w:rsidRPr="00084504" w:rsidRDefault="00A6691D" w:rsidP="00A6691D">
      <w:pPr>
        <w:shd w:val="clear" w:color="auto" w:fill="FFFFFF"/>
        <w:jc w:val="center"/>
        <w:rPr>
          <w:rFonts w:ascii="Arial" w:hAnsi="Arial" w:cs="Arial"/>
          <w:b/>
          <w:bCs/>
          <w:lang w:val="mn-MN"/>
        </w:rPr>
      </w:pPr>
      <w:r w:rsidRPr="00084504">
        <w:rPr>
          <w:rFonts w:ascii="Arial" w:hAnsi="Arial" w:cs="Arial"/>
          <w:b/>
          <w:bCs/>
          <w:lang w:val="mn-MN"/>
        </w:rPr>
        <w:t xml:space="preserve">  ЗАСГИЙН ГАЗРЫН ТУСГАЙ САНГИЙН </w:t>
      </w:r>
    </w:p>
    <w:p w14:paraId="73FF9BDF" w14:textId="77777777" w:rsidR="00A6691D" w:rsidRPr="00084504" w:rsidRDefault="00A6691D" w:rsidP="00A6691D">
      <w:pPr>
        <w:shd w:val="clear" w:color="auto" w:fill="FFFFFF"/>
        <w:jc w:val="center"/>
        <w:rPr>
          <w:rFonts w:ascii="Arial" w:hAnsi="Arial" w:cs="Arial"/>
          <w:b/>
          <w:kern w:val="36"/>
          <w:lang w:val="mn-MN"/>
        </w:rPr>
      </w:pPr>
      <w:r w:rsidRPr="00084504">
        <w:rPr>
          <w:rFonts w:ascii="Arial" w:hAnsi="Arial" w:cs="Arial"/>
          <w:b/>
          <w:bCs/>
          <w:lang w:val="mn-MN"/>
        </w:rPr>
        <w:t xml:space="preserve">     ТУХАЙ </w:t>
      </w:r>
      <w:r w:rsidRPr="00084504">
        <w:rPr>
          <w:rFonts w:ascii="Arial" w:hAnsi="Arial" w:cs="Arial"/>
          <w:b/>
          <w:kern w:val="36"/>
          <w:lang w:val="mn-MN"/>
        </w:rPr>
        <w:t xml:space="preserve">ХУУЛЬД ӨӨРЧЛӨЛТ </w:t>
      </w:r>
    </w:p>
    <w:p w14:paraId="300BB379" w14:textId="77777777" w:rsidR="00A6691D" w:rsidRPr="00084504" w:rsidRDefault="00A6691D" w:rsidP="00A6691D">
      <w:pPr>
        <w:shd w:val="clear" w:color="auto" w:fill="FFFFFF"/>
        <w:jc w:val="center"/>
        <w:rPr>
          <w:rFonts w:ascii="Arial" w:hAnsi="Arial" w:cs="Arial"/>
          <w:b/>
          <w:kern w:val="36"/>
          <w:lang w:val="mn-MN"/>
        </w:rPr>
      </w:pPr>
      <w:r w:rsidRPr="00084504">
        <w:rPr>
          <w:rFonts w:ascii="Arial" w:hAnsi="Arial" w:cs="Arial"/>
          <w:b/>
          <w:kern w:val="36"/>
          <w:lang w:val="mn-MN"/>
        </w:rPr>
        <w:t xml:space="preserve">     ОРУУЛАХ ТУХАЙ</w:t>
      </w:r>
    </w:p>
    <w:p w14:paraId="4BF0ED5E" w14:textId="77777777" w:rsidR="00A6691D" w:rsidRPr="00084504" w:rsidRDefault="00A6691D" w:rsidP="00A6691D">
      <w:pPr>
        <w:shd w:val="clear" w:color="auto" w:fill="FFFFFF"/>
        <w:spacing w:line="360" w:lineRule="auto"/>
        <w:jc w:val="center"/>
        <w:rPr>
          <w:rFonts w:ascii="Arial" w:hAnsi="Arial" w:cs="Arial"/>
          <w:b/>
          <w:kern w:val="36"/>
          <w:lang w:val="mn-MN"/>
        </w:rPr>
      </w:pPr>
    </w:p>
    <w:p w14:paraId="74CF02C4" w14:textId="77777777" w:rsidR="00A6691D" w:rsidRPr="00084504" w:rsidRDefault="00A6691D" w:rsidP="00A6691D">
      <w:pPr>
        <w:ind w:firstLine="720"/>
        <w:jc w:val="both"/>
        <w:outlineLvl w:val="0"/>
        <w:rPr>
          <w:rFonts w:ascii="Arial" w:hAnsi="Arial" w:cs="Arial"/>
          <w:lang w:val="mn-MN"/>
        </w:rPr>
      </w:pPr>
      <w:r w:rsidRPr="00084504">
        <w:rPr>
          <w:rFonts w:ascii="Arial" w:hAnsi="Arial" w:cs="Arial"/>
          <w:b/>
          <w:bCs/>
          <w:lang w:val="mn-MN"/>
        </w:rPr>
        <w:t>1 дүгээр зүйл.</w:t>
      </w:r>
      <w:r w:rsidRPr="00084504">
        <w:rPr>
          <w:rFonts w:ascii="Arial" w:hAnsi="Arial" w:cs="Arial"/>
          <w:lang w:val="mn-MN"/>
        </w:rPr>
        <w:t>Засгийн газрын тусгай сангийн тухай хуулийн 19 дүгээр зүйлийн 19.1, 19.3 дахь хэсгийг доор дурдсанаар өөрчлөн найруулсугай:</w:t>
      </w:r>
    </w:p>
    <w:p w14:paraId="44AA0E51" w14:textId="77777777" w:rsidR="00A6691D" w:rsidRPr="00084504" w:rsidRDefault="00A6691D" w:rsidP="00A6691D">
      <w:pPr>
        <w:ind w:firstLine="720"/>
        <w:jc w:val="both"/>
        <w:outlineLvl w:val="0"/>
        <w:rPr>
          <w:rFonts w:ascii="Arial" w:hAnsi="Arial" w:cs="Arial"/>
          <w:lang w:val="mn-MN"/>
        </w:rPr>
      </w:pPr>
    </w:p>
    <w:p w14:paraId="4AF40FAB" w14:textId="77777777" w:rsidR="00A6691D" w:rsidRPr="00084504" w:rsidRDefault="00A6691D" w:rsidP="00A6691D">
      <w:pPr>
        <w:ind w:firstLine="720"/>
        <w:jc w:val="both"/>
        <w:outlineLvl w:val="0"/>
        <w:rPr>
          <w:rFonts w:ascii="Arial" w:hAnsi="Arial" w:cs="Arial"/>
          <w:lang w:val="mn-MN"/>
        </w:rPr>
      </w:pPr>
      <w:r w:rsidRPr="00084504">
        <w:rPr>
          <w:rFonts w:ascii="Arial" w:hAnsi="Arial" w:cs="Arial"/>
          <w:lang w:val="mn-MN"/>
        </w:rPr>
        <w:t xml:space="preserve">“19.1.Эрүүл мэндийг дэмжих сан нь </w:t>
      </w:r>
      <w:bookmarkStart w:id="0" w:name="_Hlk131425794"/>
      <w:r w:rsidRPr="00084504">
        <w:rPr>
          <w:rFonts w:ascii="Arial" w:hAnsi="Arial" w:cs="Arial"/>
          <w:lang w:val="mn-MN"/>
        </w:rPr>
        <w:t xml:space="preserve">хүн амын эрүүл мэндийн байдал, түүнд нөлөөлөх хүчин зүйлийг тандах, судлах, өвчин эмгэгээс урьдчилан сэргийлэх чиглэлээр сургалт, сурталчилгаа, нөлөөллийн ажил зохион байгуулах, эрүүл мэндийн тусламж, үйлчилгээнд дэвшилтэт технологи нэвтрүүлэх, зайлшгүй шаардлагаар гадаад улсад эмчлүүлсэн өвчтөний эмчилгээний зардалд дэмжлэг үзүүлэх болон амьгүй донорт оршуулгын тэтгэмж </w:t>
      </w:r>
      <w:bookmarkEnd w:id="0"/>
      <w:r w:rsidRPr="00084504">
        <w:rPr>
          <w:rFonts w:ascii="Arial" w:hAnsi="Arial" w:cs="Arial"/>
          <w:lang w:val="mn-MN"/>
        </w:rPr>
        <w:t>олгох зориулалттай байна.</w:t>
      </w:r>
    </w:p>
    <w:p w14:paraId="1009EF96" w14:textId="77777777" w:rsidR="00A6691D" w:rsidRPr="00084504" w:rsidRDefault="00A6691D" w:rsidP="00A6691D">
      <w:pPr>
        <w:ind w:firstLine="720"/>
        <w:jc w:val="both"/>
        <w:outlineLvl w:val="0"/>
        <w:rPr>
          <w:rFonts w:ascii="Arial" w:hAnsi="Arial" w:cs="Arial"/>
          <w:lang w:val="mn-MN"/>
        </w:rPr>
      </w:pPr>
    </w:p>
    <w:p w14:paraId="68390683" w14:textId="77777777" w:rsidR="00A6691D" w:rsidRPr="00084504" w:rsidRDefault="00A6691D" w:rsidP="00A6691D">
      <w:pPr>
        <w:ind w:firstLine="720"/>
        <w:jc w:val="both"/>
        <w:outlineLvl w:val="0"/>
        <w:rPr>
          <w:rFonts w:ascii="Arial" w:hAnsi="Arial" w:cs="Arial"/>
          <w:lang w:val="mn-MN"/>
        </w:rPr>
      </w:pPr>
      <w:r w:rsidRPr="00084504">
        <w:rPr>
          <w:rFonts w:ascii="Arial" w:hAnsi="Arial" w:cs="Arial"/>
          <w:lang w:val="mn-MN"/>
        </w:rPr>
        <w:t>19.3.Эрүүл мэндийг дэмжих сангийн хөрөнгийг дараах арга хэмжээг санхүүжүүлэхэд зарцуулна:</w:t>
      </w:r>
    </w:p>
    <w:p w14:paraId="6EBBB231" w14:textId="77777777" w:rsidR="00A6691D" w:rsidRPr="00084504" w:rsidRDefault="00A6691D" w:rsidP="00A6691D">
      <w:pPr>
        <w:ind w:firstLine="720"/>
        <w:jc w:val="both"/>
        <w:outlineLvl w:val="0"/>
        <w:rPr>
          <w:rFonts w:ascii="Arial" w:hAnsi="Arial" w:cs="Arial"/>
          <w:lang w:val="mn-MN"/>
        </w:rPr>
      </w:pPr>
    </w:p>
    <w:p w14:paraId="31B00381" w14:textId="77777777" w:rsidR="00A6691D" w:rsidRPr="00084504" w:rsidRDefault="00A6691D" w:rsidP="00A6691D">
      <w:pPr>
        <w:ind w:firstLine="1276"/>
        <w:jc w:val="both"/>
        <w:outlineLvl w:val="0"/>
        <w:rPr>
          <w:rFonts w:ascii="Arial" w:hAnsi="Arial" w:cs="Arial"/>
          <w:lang w:val="mn-MN"/>
        </w:rPr>
      </w:pPr>
      <w:r w:rsidRPr="00084504">
        <w:rPr>
          <w:rFonts w:ascii="Arial" w:hAnsi="Arial" w:cs="Arial"/>
          <w:lang w:val="mn-MN"/>
        </w:rPr>
        <w:t>19.3.1.</w:t>
      </w:r>
      <w:bookmarkStart w:id="1" w:name="_Hlk131425565"/>
      <w:r w:rsidRPr="00084504">
        <w:rPr>
          <w:rFonts w:ascii="Arial" w:hAnsi="Arial" w:cs="Arial"/>
          <w:lang w:val="mn-MN"/>
        </w:rPr>
        <w:t>иргэдийн эрүүл мэндийн боловсролыг дээшлүүлэх, иргэнд эрүүл зан үйлийг төлөвшүүлэх, өвчнөөс урьдчилан сэргийлэх мэдээлэл, сургалт, сурталчилгаа, нөлөөллийн үйл ажиллагаа</w:t>
      </w:r>
      <w:bookmarkEnd w:id="1"/>
      <w:r w:rsidRPr="00084504">
        <w:rPr>
          <w:rFonts w:ascii="Arial" w:hAnsi="Arial" w:cs="Arial"/>
          <w:lang w:val="mn-MN"/>
        </w:rPr>
        <w:t>;</w:t>
      </w:r>
    </w:p>
    <w:p w14:paraId="48832F86" w14:textId="77777777" w:rsidR="00A6691D" w:rsidRPr="00084504" w:rsidRDefault="00A6691D" w:rsidP="00A6691D">
      <w:pPr>
        <w:ind w:firstLine="1276"/>
        <w:jc w:val="both"/>
        <w:outlineLvl w:val="0"/>
        <w:rPr>
          <w:rFonts w:ascii="Arial" w:hAnsi="Arial" w:cs="Arial"/>
          <w:lang w:val="mn-MN"/>
        </w:rPr>
      </w:pPr>
    </w:p>
    <w:p w14:paraId="6BC30257" w14:textId="77777777" w:rsidR="00A6691D" w:rsidRPr="00084504" w:rsidRDefault="00A6691D" w:rsidP="00A6691D">
      <w:pPr>
        <w:ind w:firstLine="1276"/>
        <w:jc w:val="both"/>
        <w:outlineLvl w:val="0"/>
        <w:rPr>
          <w:rFonts w:ascii="Arial" w:hAnsi="Arial" w:cs="Arial"/>
          <w:lang w:val="mn-MN"/>
        </w:rPr>
      </w:pPr>
      <w:r w:rsidRPr="00084504">
        <w:rPr>
          <w:rFonts w:ascii="Arial" w:hAnsi="Arial" w:cs="Arial"/>
          <w:lang w:val="mn-MN"/>
        </w:rPr>
        <w:t>19.3.2.</w:t>
      </w:r>
      <w:bookmarkStart w:id="2" w:name="_Hlk131425574"/>
      <w:r w:rsidRPr="00084504">
        <w:rPr>
          <w:rFonts w:ascii="Arial" w:hAnsi="Arial" w:cs="Arial"/>
          <w:lang w:val="mn-MN"/>
        </w:rPr>
        <w:t>хүний эрүүл мэндэд нөлөөлж байгаа эрсдэлт хүчин зүйлийг тандах, судлах үйл ажиллагаа</w:t>
      </w:r>
      <w:bookmarkEnd w:id="2"/>
      <w:r w:rsidRPr="00084504">
        <w:rPr>
          <w:rFonts w:ascii="Arial" w:hAnsi="Arial" w:cs="Arial"/>
          <w:lang w:val="mn-MN"/>
        </w:rPr>
        <w:t xml:space="preserve">; </w:t>
      </w:r>
    </w:p>
    <w:p w14:paraId="333DBB91" w14:textId="77777777" w:rsidR="00A6691D" w:rsidRPr="00084504" w:rsidRDefault="00A6691D" w:rsidP="00A6691D">
      <w:pPr>
        <w:ind w:firstLine="1276"/>
        <w:jc w:val="both"/>
        <w:outlineLvl w:val="0"/>
        <w:rPr>
          <w:rFonts w:ascii="Arial" w:hAnsi="Arial" w:cs="Arial"/>
          <w:lang w:val="mn-MN"/>
        </w:rPr>
      </w:pPr>
    </w:p>
    <w:p w14:paraId="62517C2C" w14:textId="77777777" w:rsidR="00A6691D" w:rsidRPr="00084504" w:rsidRDefault="00A6691D" w:rsidP="00A6691D">
      <w:pPr>
        <w:ind w:firstLine="1276"/>
        <w:jc w:val="both"/>
        <w:outlineLvl w:val="0"/>
        <w:rPr>
          <w:rFonts w:ascii="Arial" w:hAnsi="Arial" w:cs="Arial"/>
          <w:lang w:val="mn-MN"/>
        </w:rPr>
      </w:pPr>
      <w:r w:rsidRPr="00084504">
        <w:rPr>
          <w:rFonts w:ascii="Arial" w:hAnsi="Arial" w:cs="Arial"/>
          <w:lang w:val="mn-MN"/>
        </w:rPr>
        <w:t>19.3.3.эмийн зохистой хэрэглээг сурталчлан таниулах;</w:t>
      </w:r>
    </w:p>
    <w:p w14:paraId="6B157D4C" w14:textId="77777777" w:rsidR="00A6691D" w:rsidRPr="00084504" w:rsidRDefault="00A6691D" w:rsidP="00A6691D">
      <w:pPr>
        <w:ind w:firstLine="1276"/>
        <w:jc w:val="both"/>
        <w:outlineLvl w:val="0"/>
        <w:rPr>
          <w:rFonts w:ascii="Arial" w:hAnsi="Arial" w:cs="Arial"/>
          <w:lang w:val="mn-MN"/>
        </w:rPr>
      </w:pPr>
      <w:r w:rsidRPr="00084504">
        <w:rPr>
          <w:rFonts w:ascii="Arial" w:hAnsi="Arial" w:cs="Arial"/>
          <w:lang w:val="mn-MN"/>
        </w:rPr>
        <w:t>19.3.4.</w:t>
      </w:r>
      <w:bookmarkStart w:id="3" w:name="_Hlk131425697"/>
      <w:r w:rsidRPr="00084504">
        <w:rPr>
          <w:rFonts w:ascii="Arial" w:hAnsi="Arial" w:cs="Arial"/>
          <w:lang w:val="mn-MN"/>
        </w:rPr>
        <w:t>эрүүл мэндийн тусламж, үйлчилгээнд орчин үеийн дэвшилтэт технологи шинээр нэвтрүүлэх үйл ажиллагаа</w:t>
      </w:r>
      <w:bookmarkEnd w:id="3"/>
      <w:r w:rsidRPr="00084504">
        <w:rPr>
          <w:rFonts w:ascii="Arial" w:hAnsi="Arial" w:cs="Arial"/>
          <w:lang w:val="mn-MN"/>
        </w:rPr>
        <w:t xml:space="preserve">; </w:t>
      </w:r>
    </w:p>
    <w:p w14:paraId="3274BA3B" w14:textId="77777777" w:rsidR="00A6691D" w:rsidRPr="00084504" w:rsidRDefault="00A6691D" w:rsidP="00A6691D">
      <w:pPr>
        <w:ind w:firstLine="1276"/>
        <w:jc w:val="both"/>
        <w:outlineLvl w:val="0"/>
        <w:rPr>
          <w:rFonts w:ascii="Arial" w:hAnsi="Arial" w:cs="Arial"/>
          <w:lang w:val="mn-MN"/>
        </w:rPr>
      </w:pPr>
    </w:p>
    <w:p w14:paraId="43193962" w14:textId="77777777" w:rsidR="00A6691D" w:rsidRPr="00084504" w:rsidRDefault="00A6691D" w:rsidP="00A6691D">
      <w:pPr>
        <w:ind w:firstLine="1276"/>
        <w:jc w:val="both"/>
        <w:outlineLvl w:val="0"/>
        <w:rPr>
          <w:rFonts w:ascii="Arial" w:hAnsi="Arial" w:cs="Arial"/>
          <w:lang w:val="mn-MN"/>
        </w:rPr>
      </w:pPr>
      <w:r w:rsidRPr="00084504">
        <w:rPr>
          <w:rFonts w:ascii="Arial" w:hAnsi="Arial" w:cs="Arial"/>
          <w:lang w:val="mn-MN"/>
        </w:rPr>
        <w:t>19.3.5.зайлшгүй шаардлагаар гадаад улсад эмчлүүлсэн өвчтөний эмчилгээний зардалд дэмжлэг үзүүлэх;</w:t>
      </w:r>
    </w:p>
    <w:p w14:paraId="39BB372C" w14:textId="77777777" w:rsidR="00A6691D" w:rsidRPr="00084504" w:rsidRDefault="00A6691D" w:rsidP="00A6691D">
      <w:pPr>
        <w:ind w:firstLine="1276"/>
        <w:jc w:val="both"/>
        <w:outlineLvl w:val="0"/>
        <w:rPr>
          <w:rFonts w:ascii="Arial" w:hAnsi="Arial" w:cs="Arial"/>
          <w:lang w:val="mn-MN"/>
        </w:rPr>
      </w:pPr>
    </w:p>
    <w:p w14:paraId="5E407344" w14:textId="77777777" w:rsidR="00A6691D" w:rsidRPr="00084504" w:rsidRDefault="00A6691D" w:rsidP="00A6691D">
      <w:pPr>
        <w:ind w:firstLine="1276"/>
        <w:jc w:val="both"/>
        <w:outlineLvl w:val="0"/>
        <w:rPr>
          <w:rFonts w:ascii="Arial" w:hAnsi="Arial" w:cs="Arial"/>
          <w:lang w:val="mn-MN"/>
        </w:rPr>
      </w:pPr>
      <w:r w:rsidRPr="00084504">
        <w:rPr>
          <w:rFonts w:ascii="Arial" w:hAnsi="Arial" w:cs="Arial"/>
          <w:lang w:val="mn-MN"/>
        </w:rPr>
        <w:t>19.3.6.тэтгэмжийн даатгалын шимтгэл төлөлт нь хуульд заасан хугацааг хангаагүй амьгүй донорын гэр бүлийн гишүүнд олгох нэг удаагийн тэтгэмж.”</w:t>
      </w:r>
    </w:p>
    <w:p w14:paraId="6992E133" w14:textId="77777777" w:rsidR="00A6691D" w:rsidRPr="00084504" w:rsidRDefault="00A6691D" w:rsidP="00A6691D">
      <w:pPr>
        <w:ind w:firstLine="1276"/>
        <w:jc w:val="both"/>
        <w:outlineLvl w:val="0"/>
        <w:rPr>
          <w:rFonts w:ascii="Arial" w:hAnsi="Arial" w:cs="Arial"/>
          <w:b/>
          <w:strike/>
          <w:u w:val="single"/>
          <w:lang w:val="mn-MN"/>
        </w:rPr>
      </w:pPr>
    </w:p>
    <w:p w14:paraId="42D65824" w14:textId="77777777" w:rsidR="00A6691D" w:rsidRPr="00084504" w:rsidRDefault="00A6691D" w:rsidP="00A6691D">
      <w:pPr>
        <w:ind w:firstLine="720"/>
        <w:jc w:val="both"/>
        <w:outlineLvl w:val="0"/>
        <w:rPr>
          <w:rFonts w:ascii="Arial" w:hAnsi="Arial" w:cs="Arial"/>
          <w:b/>
          <w:bCs/>
          <w:lang w:val="mn-MN"/>
        </w:rPr>
      </w:pPr>
      <w:r w:rsidRPr="00084504">
        <w:rPr>
          <w:rFonts w:ascii="Arial" w:hAnsi="Arial" w:cs="Arial"/>
          <w:b/>
          <w:bCs/>
          <w:lang w:val="mn-MN"/>
        </w:rPr>
        <w:t>2 дугаар зүйл.</w:t>
      </w:r>
      <w:r w:rsidRPr="00084504">
        <w:rPr>
          <w:rFonts w:ascii="Arial" w:hAnsi="Arial" w:cs="Arial"/>
          <w:lang w:val="mn-MN"/>
        </w:rPr>
        <w:t>Засгийн газрын тусгай сангийн тухай хуулийн</w:t>
      </w:r>
      <w:r w:rsidRPr="00084504">
        <w:rPr>
          <w:rFonts w:ascii="Arial" w:hAnsi="Arial" w:cs="Arial"/>
          <w:b/>
          <w:bCs/>
          <w:lang w:val="mn-MN"/>
        </w:rPr>
        <w:t xml:space="preserve"> </w:t>
      </w:r>
      <w:r w:rsidRPr="00084504">
        <w:rPr>
          <w:rFonts w:ascii="Arial" w:hAnsi="Arial" w:cs="Arial"/>
          <w:lang w:val="mn-MN"/>
        </w:rPr>
        <w:t>19 дүгээр зүйлийн 19.5 дахь хэсгийн “зарцуулах” гэснийг “төвлөрүүлэн зарцуулах” гэж өөрчилсүгэй.</w:t>
      </w:r>
    </w:p>
    <w:p w14:paraId="34002529" w14:textId="77777777" w:rsidR="00A6691D" w:rsidRPr="00084504" w:rsidRDefault="00A6691D" w:rsidP="00A6691D">
      <w:pPr>
        <w:ind w:firstLine="720"/>
        <w:jc w:val="both"/>
        <w:outlineLvl w:val="0"/>
        <w:rPr>
          <w:rFonts w:ascii="Arial" w:hAnsi="Arial" w:cs="Arial"/>
          <w:b/>
          <w:bCs/>
          <w:lang w:val="mn-MN"/>
        </w:rPr>
      </w:pPr>
    </w:p>
    <w:p w14:paraId="049E65B2" w14:textId="77777777" w:rsidR="00A6691D" w:rsidRPr="00084504" w:rsidRDefault="00A6691D" w:rsidP="00A6691D">
      <w:pPr>
        <w:ind w:firstLine="720"/>
        <w:jc w:val="both"/>
        <w:outlineLvl w:val="0"/>
        <w:rPr>
          <w:rFonts w:ascii="Arial" w:hAnsi="Arial" w:cs="Arial"/>
          <w:lang w:val="mn-MN"/>
        </w:rPr>
      </w:pPr>
      <w:r w:rsidRPr="00084504">
        <w:rPr>
          <w:rFonts w:ascii="Arial" w:hAnsi="Arial" w:cs="Arial"/>
          <w:b/>
          <w:bCs/>
          <w:lang w:val="mn-MN"/>
        </w:rPr>
        <w:t>3 дугаар зүйл.</w:t>
      </w:r>
      <w:r w:rsidRPr="00084504">
        <w:rPr>
          <w:rFonts w:ascii="Arial" w:hAnsi="Arial" w:cs="Arial"/>
          <w:lang w:val="mn-MN"/>
        </w:rPr>
        <w:t xml:space="preserve">Энэ хуулийг 2024 оны 01 дүгээр сарын 01-ний өдрөөс эхлэн дагаж мөрдөнө. </w:t>
      </w:r>
    </w:p>
    <w:p w14:paraId="4BB0224C" w14:textId="77777777" w:rsidR="00A6691D" w:rsidRPr="00084504" w:rsidRDefault="00A6691D" w:rsidP="00A6691D">
      <w:pPr>
        <w:contextualSpacing/>
        <w:jc w:val="center"/>
        <w:outlineLvl w:val="0"/>
        <w:rPr>
          <w:rFonts w:ascii="Arial" w:hAnsi="Arial" w:cs="Arial"/>
          <w:shd w:val="clear" w:color="auto" w:fill="FFFFFF"/>
          <w:lang w:val="mn-MN"/>
        </w:rPr>
      </w:pPr>
    </w:p>
    <w:p w14:paraId="3F20A622" w14:textId="77777777" w:rsidR="00A6691D" w:rsidRPr="00084504" w:rsidRDefault="00A6691D" w:rsidP="00A6691D">
      <w:pPr>
        <w:contextualSpacing/>
        <w:jc w:val="center"/>
        <w:outlineLvl w:val="0"/>
        <w:rPr>
          <w:rFonts w:ascii="Arial" w:hAnsi="Arial" w:cs="Arial"/>
          <w:shd w:val="clear" w:color="auto" w:fill="FFFFFF"/>
          <w:lang w:val="mn-MN"/>
        </w:rPr>
      </w:pPr>
    </w:p>
    <w:p w14:paraId="62924F19" w14:textId="77777777" w:rsidR="00A6691D" w:rsidRPr="00084504" w:rsidRDefault="00A6691D" w:rsidP="00A6691D">
      <w:pPr>
        <w:pStyle w:val="NormalWeb"/>
        <w:spacing w:before="0" w:beforeAutospacing="0" w:after="0" w:afterAutospacing="0"/>
        <w:jc w:val="both"/>
        <w:rPr>
          <w:rFonts w:ascii="Arial" w:hAnsi="Arial" w:cs="Arial"/>
          <w:color w:val="333333"/>
          <w:lang w:val="mn-MN"/>
        </w:rPr>
      </w:pPr>
    </w:p>
    <w:p w14:paraId="21F16FBD" w14:textId="77777777" w:rsidR="00A6691D" w:rsidRPr="00084504" w:rsidRDefault="00A6691D" w:rsidP="00A6691D">
      <w:pPr>
        <w:pStyle w:val="NormalWeb"/>
        <w:spacing w:before="0" w:beforeAutospacing="0" w:after="0" w:afterAutospacing="0"/>
        <w:ind w:left="720" w:firstLine="720"/>
        <w:jc w:val="both"/>
        <w:rPr>
          <w:rFonts w:ascii="Arial" w:hAnsi="Arial" w:cs="Arial"/>
          <w:color w:val="333333"/>
          <w:lang w:val="mn-MN"/>
        </w:rPr>
      </w:pPr>
    </w:p>
    <w:p w14:paraId="46587097" w14:textId="77777777" w:rsidR="00A6691D" w:rsidRPr="00084504" w:rsidRDefault="00A6691D" w:rsidP="00A6691D">
      <w:pPr>
        <w:pStyle w:val="NormalWeb"/>
        <w:spacing w:before="0" w:beforeAutospacing="0" w:after="0" w:afterAutospacing="0"/>
        <w:ind w:left="720" w:firstLine="720"/>
        <w:jc w:val="both"/>
        <w:rPr>
          <w:rFonts w:ascii="Arial" w:hAnsi="Arial" w:cs="Arial"/>
          <w:color w:val="333333"/>
          <w:lang w:val="mn-MN"/>
        </w:rPr>
      </w:pPr>
      <w:r w:rsidRPr="00084504">
        <w:rPr>
          <w:rFonts w:ascii="Arial" w:hAnsi="Arial" w:cs="Arial"/>
          <w:color w:val="333333"/>
          <w:lang w:val="mn-MN"/>
        </w:rPr>
        <w:t>МОНГОЛ УЛСЫН</w:t>
      </w:r>
    </w:p>
    <w:p w14:paraId="49E41CE8" w14:textId="77777777" w:rsidR="00A6691D" w:rsidRPr="00084504" w:rsidRDefault="00A6691D" w:rsidP="00A6691D">
      <w:pPr>
        <w:pStyle w:val="NormalWeb"/>
        <w:spacing w:before="0" w:beforeAutospacing="0" w:after="0" w:afterAutospacing="0"/>
        <w:ind w:left="720" w:firstLine="720"/>
        <w:jc w:val="both"/>
        <w:rPr>
          <w:rFonts w:ascii="Arial" w:hAnsi="Arial" w:cs="Arial"/>
          <w:color w:val="333333"/>
          <w:lang w:val="mn-MN"/>
        </w:rPr>
      </w:pPr>
      <w:r w:rsidRPr="00084504">
        <w:rPr>
          <w:rFonts w:ascii="Arial" w:hAnsi="Arial" w:cs="Arial"/>
          <w:color w:val="333333"/>
          <w:lang w:val="mn-MN"/>
        </w:rPr>
        <w:t xml:space="preserve">ИХ ХУРЛЫН ДАРГА </w:t>
      </w:r>
      <w:r w:rsidRPr="00084504">
        <w:rPr>
          <w:rFonts w:ascii="Arial" w:hAnsi="Arial" w:cs="Arial"/>
          <w:color w:val="333333"/>
          <w:lang w:val="mn-MN"/>
        </w:rPr>
        <w:tab/>
      </w:r>
      <w:r w:rsidRPr="00084504">
        <w:rPr>
          <w:rFonts w:ascii="Arial" w:hAnsi="Arial" w:cs="Arial"/>
          <w:color w:val="333333"/>
          <w:lang w:val="mn-MN"/>
        </w:rPr>
        <w:tab/>
      </w:r>
      <w:r w:rsidRPr="00084504">
        <w:rPr>
          <w:rFonts w:ascii="Arial" w:hAnsi="Arial" w:cs="Arial"/>
          <w:color w:val="333333"/>
          <w:lang w:val="mn-MN"/>
        </w:rPr>
        <w:tab/>
      </w:r>
      <w:r w:rsidRPr="00084504">
        <w:rPr>
          <w:rFonts w:ascii="Arial" w:hAnsi="Arial" w:cs="Arial"/>
          <w:color w:val="333333"/>
          <w:lang w:val="mn-MN"/>
        </w:rPr>
        <w:tab/>
        <w:t>Г.ЗАНДАНШАТАР</w:t>
      </w:r>
    </w:p>
    <w:p w14:paraId="4F35D822" w14:textId="77777777" w:rsidR="00A6691D" w:rsidRPr="00084504" w:rsidRDefault="00A6691D" w:rsidP="00A6691D">
      <w:pPr>
        <w:rPr>
          <w:lang w:val="mn-MN"/>
        </w:rPr>
      </w:pPr>
    </w:p>
    <w:p w14:paraId="5FB160BF" w14:textId="77777777" w:rsidR="00A6691D" w:rsidRPr="001B34DB" w:rsidRDefault="00A6691D" w:rsidP="00A6691D">
      <w:pPr>
        <w:jc w:val="center"/>
        <w:rPr>
          <w:rFonts w:ascii="Arial" w:hAnsi="Arial" w:cs="Arial"/>
          <w:color w:val="000000" w:themeColor="text1"/>
          <w:lang w:val="mn-MN"/>
        </w:rPr>
      </w:pPr>
    </w:p>
    <w:p w14:paraId="651CFC2D" w14:textId="1F50CC1C" w:rsidR="009657E3" w:rsidRPr="001B34DB" w:rsidRDefault="009657E3" w:rsidP="00602A4E">
      <w:pPr>
        <w:keepNext/>
        <w:keepLines/>
        <w:jc w:val="center"/>
        <w:outlineLvl w:val="0"/>
        <w:rPr>
          <w:rFonts w:ascii="Arial" w:hAnsi="Arial" w:cs="Arial"/>
          <w:color w:val="000000" w:themeColor="text1"/>
          <w:lang w:val="mn-MN"/>
        </w:rPr>
      </w:pPr>
    </w:p>
    <w:sectPr w:rsidR="009657E3" w:rsidRPr="001B34D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µÈÏß"/>
    <w:panose1 w:val="02010600030101010101"/>
    <w:charset w:val="86"/>
    <w:family w:val="auto"/>
    <w:notTrueType/>
    <w:pitch w:val="variable"/>
    <w:sig w:usb0="A00002BF" w:usb1="38CF7CFA" w:usb2="00000016" w:usb3="00000000" w:csb0="0004000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D7A86"/>
    <w:rsid w:val="001F15D4"/>
    <w:rsid w:val="00203D30"/>
    <w:rsid w:val="002337B8"/>
    <w:rsid w:val="002775D1"/>
    <w:rsid w:val="00281473"/>
    <w:rsid w:val="002C5FE9"/>
    <w:rsid w:val="002E2DFE"/>
    <w:rsid w:val="002F5EF7"/>
    <w:rsid w:val="00305804"/>
    <w:rsid w:val="00322724"/>
    <w:rsid w:val="003B0E31"/>
    <w:rsid w:val="003C3224"/>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D6C4E"/>
    <w:rsid w:val="006F6523"/>
    <w:rsid w:val="007A7E2F"/>
    <w:rsid w:val="007B62FE"/>
    <w:rsid w:val="007D0BDC"/>
    <w:rsid w:val="007E53B2"/>
    <w:rsid w:val="00846A57"/>
    <w:rsid w:val="008C4A7F"/>
    <w:rsid w:val="008F3A57"/>
    <w:rsid w:val="009657E3"/>
    <w:rsid w:val="009E2693"/>
    <w:rsid w:val="009E4A90"/>
    <w:rsid w:val="009F0B5F"/>
    <w:rsid w:val="009F4D78"/>
    <w:rsid w:val="00A02066"/>
    <w:rsid w:val="00A6691D"/>
    <w:rsid w:val="00AC07C8"/>
    <w:rsid w:val="00AC7699"/>
    <w:rsid w:val="00AE77C8"/>
    <w:rsid w:val="00B00A67"/>
    <w:rsid w:val="00B0601D"/>
    <w:rsid w:val="00B53926"/>
    <w:rsid w:val="00BB49E7"/>
    <w:rsid w:val="00BE7AB2"/>
    <w:rsid w:val="00C239BD"/>
    <w:rsid w:val="00C44F65"/>
    <w:rsid w:val="00C5156F"/>
    <w:rsid w:val="00C84F84"/>
    <w:rsid w:val="00D01211"/>
    <w:rsid w:val="00D1611E"/>
    <w:rsid w:val="00D67B18"/>
    <w:rsid w:val="00D826EA"/>
    <w:rsid w:val="00DC6D45"/>
    <w:rsid w:val="00E02906"/>
    <w:rsid w:val="00E263C0"/>
    <w:rsid w:val="00EB362E"/>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2023-11-03T01:31:00Z</cp:lastPrinted>
  <dcterms:created xsi:type="dcterms:W3CDTF">2024-01-05T00:49:00Z</dcterms:created>
  <dcterms:modified xsi:type="dcterms:W3CDTF">2024-01-17T07:36:00Z</dcterms:modified>
</cp:coreProperties>
</file>