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sz w:val="24"/>
          <w:szCs w:val="24"/>
          <w:lang w:val="mn-Cyrl-MN"/>
        </w:rPr>
        <w:t xml:space="preserve">2015 ОНЫ ХАВРЫН ЭЭЛЖИТ ЧУУЛГАНЫ ТӨРИЙН БАЙГУУЛАЛТЫН  </w:t>
      </w:r>
    </w:p>
    <w:p>
      <w:pPr>
        <w:pStyle w:val="Normal"/>
        <w:spacing w:lineRule="atLeast" w:line="100" w:before="0" w:after="0"/>
        <w:jc w:val="center"/>
        <w:rPr/>
      </w:pPr>
      <w:r>
        <w:rPr>
          <w:rFonts w:cs="Arial" w:ascii="Arial" w:hAnsi="Arial"/>
          <w:b/>
          <w:bCs/>
          <w:sz w:val="24"/>
          <w:szCs w:val="24"/>
          <w:lang w:val="mn-Cyrl-MN"/>
        </w:rPr>
        <w:t xml:space="preserve">БАЙНГЫН ХОРООНЫ 5 ДУГААР САРЫН </w:t>
      </w:r>
      <w:r>
        <w:rPr>
          <w:rFonts w:cs="Arial" w:ascii="Arial" w:hAnsi="Arial"/>
          <w:b/>
          <w:bCs/>
          <w:sz w:val="24"/>
          <w:szCs w:val="24"/>
          <w:lang w:val="mn-Cyrl-MN"/>
        </w:rPr>
        <w:t>12</w:t>
      </w:r>
      <w:r>
        <w:rPr>
          <w:rFonts w:cs="Arial" w:ascii="Arial" w:hAnsi="Arial"/>
          <w:b/>
          <w:bCs/>
          <w:sz w:val="24"/>
          <w:szCs w:val="24"/>
          <w:lang w:val="mn-Cyrl-MN"/>
        </w:rPr>
        <w:t>-НЫ ӨДӨР /</w:t>
      </w:r>
      <w:r>
        <w:rPr>
          <w:rFonts w:cs="Arial" w:ascii="Arial" w:hAnsi="Arial"/>
          <w:b/>
          <w:bCs/>
          <w:sz w:val="24"/>
          <w:szCs w:val="24"/>
          <w:lang w:val="mn-Cyrl-MN"/>
        </w:rPr>
        <w:t>МЯГМАР</w:t>
      </w:r>
      <w:r>
        <w:rPr>
          <w:rFonts w:cs="Arial" w:ascii="Arial" w:hAnsi="Arial"/>
          <w:b/>
          <w:bCs/>
          <w:sz w:val="24"/>
          <w:szCs w:val="24"/>
          <w:lang w:val="mn-Cyrl-MN"/>
        </w:rPr>
        <w:t xml:space="preserve"> ГАРАГ/-ИЙН ХУРАЛДААНЫ ДЭЛГЭРЭНГҮЙ ТЭМДЭГЛЭЛИЙН</w:t>
      </w:r>
    </w:p>
    <w:p>
      <w:pPr>
        <w:pStyle w:val="Title"/>
        <w:spacing w:before="0" w:after="0"/>
        <w:rPr/>
      </w:pPr>
      <w:r>
        <w:rPr>
          <w:rFonts w:cs="Arial" w:ascii="Arial" w:hAnsi="Arial"/>
          <w:sz w:val="24"/>
          <w:szCs w:val="24"/>
          <w:effect w:val="blinkBackground"/>
          <w:lang w:val="mn-Cyrl-MN"/>
        </w:rPr>
        <w:t>ТОВЪЁОГ</w:t>
      </w:r>
    </w:p>
    <w:p>
      <w:pPr>
        <w:pStyle w:val="Subtitle"/>
        <w:spacing w:before="0" w:after="0"/>
        <w:rPr>
          <w:rFonts w:ascii="Arial" w:hAnsi="Arial"/>
        </w:rPr>
      </w:pPr>
      <w:r>
        <w:rPr>
          <w:rFonts w:ascii="Arial" w:hAnsi="Arial"/>
        </w:rPr>
      </w:r>
    </w:p>
    <w:tbl>
      <w:tblPr>
        <w:tblW w:w="9264" w:type="dxa"/>
        <w:jc w:val="left"/>
        <w:tblInd w:w="174"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84"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84" w:type="dxa"/>
            </w:tcMar>
            <w:vAlign w:val="center"/>
          </w:tcPr>
          <w:p>
            <w:pPr>
              <w:pStyle w:val="Normal"/>
              <w:spacing w:lineRule="atLeast" w:line="100" w:before="0" w:after="0"/>
              <w:ind w:left="0" w:right="0" w:hanging="0"/>
              <w:contextualSpacing/>
              <w:textAlignment w:val="auto"/>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68" w:type="dxa"/>
            </w:tcMar>
            <w:vAlign w:val="center"/>
          </w:tcPr>
          <w:p>
            <w:pPr>
              <w:pStyle w:val="Normal"/>
              <w:spacing w:lineRule="atLeast" w:line="100" w:before="0" w:after="0"/>
              <w:ind w:left="0" w:right="0" w:hanging="0"/>
              <w:contextualSpacing/>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68" w:type="dxa"/>
            </w:tcMar>
            <w:vAlign w:val="center"/>
          </w:tcPr>
          <w:p>
            <w:pPr>
              <w:pStyle w:val="Normal"/>
              <w:spacing w:lineRule="atLeast" w:line="100" w:before="0" w:after="0"/>
              <w:ind w:left="0" w:right="0" w:hanging="0"/>
              <w:contextualSpacing/>
              <w:jc w:val="center"/>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4" w:type="dxa"/>
            </w:tcMar>
          </w:tcPr>
          <w:p>
            <w:pPr>
              <w:pStyle w:val="Normal"/>
              <w:spacing w:lineRule="atLeast" w:line="100" w:before="0" w:after="0"/>
              <w:ind w:left="0" w:right="0" w:hanging="0"/>
              <w:contextualSpacing/>
              <w:jc w:val="center"/>
              <w:rPr/>
            </w:pP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4"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84" w:type="dxa"/>
            </w:tcMar>
          </w:tcPr>
          <w:p>
            <w:pPr>
              <w:pStyle w:val="Normal"/>
              <w:spacing w:lineRule="atLeast" w:line="100" w:before="0" w:after="0"/>
              <w:ind w:left="0" w:right="0" w:hanging="0"/>
              <w:contextualSpacing/>
              <w:jc w:val="center"/>
              <w:rPr/>
            </w:pPr>
            <w:r>
              <w:rPr>
                <w:rFonts w:ascii="Arial" w:hAnsi="Arial"/>
                <w:sz w:val="20"/>
                <w:szCs w:val="20"/>
                <w:lang w:val="mn-Cyrl-MN"/>
              </w:rPr>
              <w:t>1-3</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jc w:val="center"/>
              <w:rPr/>
            </w:pPr>
            <w:r>
              <w:rPr>
                <w:rFonts w:ascii="Arial" w:hAnsi="Arial"/>
                <w:b/>
                <w:bCs/>
                <w:i/>
                <w:iCs/>
                <w:sz w:val="20"/>
                <w:szCs w:val="20"/>
                <w:lang w:val="mn-Cyrl-MN"/>
              </w:rPr>
              <w:t>2.</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40"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bCs/>
                <w:i w:val="false"/>
                <w:iCs w:val="false"/>
                <w:caps w:val="false"/>
                <w:smallCaps w:val="false"/>
                <w:color w:val="00000A"/>
                <w:sz w:val="20"/>
                <w:szCs w:val="20"/>
                <w:lang w:val="mn-Cyrl-MN"/>
              </w:rPr>
              <w:t>Эдийн засаг, нийгмийг 2016 онд хөгжүүлэх үндсэн чиглэл батлах тухай Улсын Их Хурлын тогтоолын төсөл /</w:t>
            </w:r>
            <w:r>
              <w:rPr>
                <w:rStyle w:val="Emphasis"/>
                <w:rFonts w:cs="Arial" w:ascii="Arial" w:hAnsi="Arial"/>
                <w:b w:val="false"/>
                <w:bCs w:val="false"/>
                <w:i w:val="false"/>
                <w:iCs w:val="false"/>
                <w:caps w:val="false"/>
                <w:smallCaps w:val="false"/>
                <w:color w:val="00000A"/>
                <w:sz w:val="20"/>
                <w:szCs w:val="20"/>
                <w:lang w:val="mn-Cyrl-MN"/>
              </w:rPr>
              <w:t>Засгийн газар 2015.04.30-ны өдөр өргөн мэдүүлсэн, анхны хэлэлцүүлэг, санал, дүгнэлтээ Эдийн засгийн байнгын хороонд хүргүүлнэ</w:t>
            </w:r>
            <w:r>
              <w:rPr>
                <w:rStyle w:val="Emphasis"/>
                <w:rFonts w:cs="Arial" w:ascii="Arial" w:hAnsi="Arial"/>
                <w:b/>
                <w:bCs/>
                <w:i w:val="false"/>
                <w:iCs w:val="false"/>
                <w:caps w:val="false"/>
                <w:smallCaps w:val="false"/>
                <w:color w:val="00000A"/>
                <w:sz w:val="20"/>
                <w:szCs w:val="20"/>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4</w:t>
            </w:r>
            <w:r>
              <w:rPr>
                <w:rFonts w:ascii="Arial" w:hAnsi="Arial"/>
                <w:sz w:val="20"/>
                <w:szCs w:val="20"/>
                <w:lang w:val="mn-Cyrl-MN"/>
              </w:rPr>
              <w:t>-</w:t>
            </w:r>
            <w:r>
              <w:rPr>
                <w:rFonts w:ascii="Arial" w:hAnsi="Arial"/>
                <w:sz w:val="20"/>
                <w:szCs w:val="20"/>
                <w:lang w:val="mn-Cyrl-MN"/>
              </w:rPr>
              <w:t>1</w:t>
            </w:r>
            <w:r>
              <w:rPr>
                <w:rFonts w:ascii="Arial" w:hAnsi="Arial"/>
                <w:sz w:val="20"/>
                <w:szCs w:val="20"/>
                <w:lang w:val="mn-Cyrl-MN"/>
              </w:rPr>
              <w:t>7</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40" w:type="dxa"/>
              <w:bottom w:w="55" w:type="dxa"/>
              <w:right w:w="55" w:type="dxa"/>
            </w:tcMar>
          </w:tcPr>
          <w:p>
            <w:pPr>
              <w:pStyle w:val="Normal"/>
              <w:spacing w:lineRule="atLeast" w:line="200" w:before="0" w:after="0"/>
              <w:ind w:left="0" w:right="0" w:hanging="0"/>
              <w:jc w:val="both"/>
              <w:rPr/>
            </w:pPr>
            <w:r>
              <w:rPr>
                <w:rStyle w:val="Emphasis"/>
                <w:rFonts w:cs="Arial" w:ascii="Arial" w:hAnsi="Arial"/>
                <w:b/>
                <w:bCs/>
                <w:i/>
                <w:iCs/>
                <w:caps w:val="false"/>
                <w:smallCaps w:val="false"/>
                <w:color w:val="00000A"/>
                <w:sz w:val="20"/>
                <w:szCs w:val="20"/>
                <w:u w:val="none"/>
                <w:lang w:val="mn-Cyrl-MN"/>
              </w:rPr>
              <w:t>2.</w:t>
            </w:r>
            <w:r>
              <w:rPr>
                <w:rStyle w:val="Emphasis"/>
                <w:rFonts w:cs="Arial" w:ascii="Arial" w:hAnsi="Arial"/>
                <w:b/>
                <w:bCs/>
                <w:i/>
                <w:iCs/>
                <w:caps w:val="false"/>
                <w:smallCaps w:val="false"/>
                <w:color w:val="00000A"/>
                <w:sz w:val="24"/>
                <w:szCs w:val="24"/>
                <w:u w:val="none"/>
                <w:lang w:val="mn-Cyrl-MN"/>
              </w:rPr>
              <w:t xml:space="preserve"> </w:t>
            </w:r>
            <w:r>
              <w:rPr>
                <w:rStyle w:val="Emphasis"/>
                <w:rFonts w:cs="Arial" w:ascii="Arial" w:hAnsi="Arial"/>
                <w:b/>
                <w:bCs/>
                <w:i w:val="false"/>
                <w:iCs w:val="false"/>
                <w:caps w:val="false"/>
                <w:smallCaps w:val="false"/>
                <w:color w:val="00000A"/>
                <w:sz w:val="20"/>
                <w:szCs w:val="20"/>
                <w:u w:val="none"/>
                <w:lang w:val="mn-Cyrl-MN"/>
              </w:rPr>
              <w:t>Хөрөнгө оруулалтын тухай хуульд нэмэлт, өөрчлөлт оруулах тухай хуулийн төсөл /</w:t>
            </w:r>
            <w:r>
              <w:rPr>
                <w:rStyle w:val="Emphasis"/>
                <w:rFonts w:cs="Arial" w:ascii="Arial" w:hAnsi="Arial"/>
                <w:b w:val="false"/>
                <w:bCs w:val="false"/>
                <w:i w:val="false"/>
                <w:iCs w:val="false"/>
                <w:caps w:val="false"/>
                <w:smallCaps w:val="false"/>
                <w:color w:val="00000A"/>
                <w:sz w:val="20"/>
                <w:szCs w:val="20"/>
                <w:u w:val="none"/>
                <w:lang w:val="mn-Cyrl-MN"/>
              </w:rPr>
              <w:t>Засгийн газар 2015.04.24-ний өдөр өргөн мэдүүлсэн, эцсийн хэлэлцүүлэг</w:t>
            </w:r>
            <w:r>
              <w:rPr>
                <w:rStyle w:val="Emphasis"/>
                <w:rFonts w:cs="Arial" w:ascii="Arial" w:hAnsi="Arial"/>
                <w:b/>
                <w:bCs/>
                <w:i w:val="false"/>
                <w:iCs w:val="false"/>
                <w:caps w:val="false"/>
                <w:smallCaps w:val="false"/>
                <w:color w:val="00000A"/>
                <w:sz w:val="20"/>
                <w:szCs w:val="20"/>
                <w:u w:val="none"/>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5"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17</w:t>
            </w:r>
            <w:r>
              <w:rPr>
                <w:rFonts w:ascii="Arial" w:hAnsi="Arial"/>
                <w:sz w:val="20"/>
                <w:szCs w:val="20"/>
                <w:lang w:val="mn-Cyrl-MN"/>
              </w:rPr>
              <w:t>-</w:t>
            </w:r>
            <w:r>
              <w:rPr>
                <w:rFonts w:ascii="Arial" w:hAnsi="Arial"/>
                <w:sz w:val="20"/>
                <w:szCs w:val="20"/>
                <w:lang w:val="mn-Cyrl-MN"/>
              </w:rPr>
              <w:t>2</w:t>
            </w:r>
            <w:r>
              <w:rPr>
                <w:rFonts w:ascii="Arial" w:hAnsi="Arial"/>
                <w:sz w:val="20"/>
                <w:szCs w:val="20"/>
                <w:lang w:val="mn-Cyrl-MN"/>
              </w:rPr>
              <w:t>5</w:t>
            </w:r>
          </w:p>
        </w:tc>
      </w:tr>
    </w:tbl>
    <w:p>
      <w:pPr>
        <w:pStyle w:val="Normal"/>
        <w:spacing w:lineRule="atLeast" w:line="200" w:before="28" w:after="28"/>
        <w:ind w:left="16" w:right="0" w:hanging="0"/>
        <w:jc w:val="center"/>
        <w:rPr>
          <w:rFonts w:ascii="Arial" w:hAnsi="Arial" w:cs="Arial"/>
          <w:i w:val="false"/>
          <w:i w:val="false"/>
          <w:iCs w:val="false"/>
          <w:sz w:val="23"/>
          <w:szCs w:val="23"/>
        </w:rPr>
      </w:pPr>
      <w:r>
        <w:rPr>
          <w:rFonts w:cs="Arial" w:ascii="Arial" w:hAnsi="Arial"/>
          <w:i w:val="false"/>
          <w:iCs w:val="false"/>
          <w:sz w:val="23"/>
          <w:szCs w:val="23"/>
        </w:rPr>
      </w:r>
    </w:p>
    <w:p>
      <w:pPr>
        <w:pStyle w:val="Textbodyindent"/>
        <w:spacing w:lineRule="atLeast" w:line="200" w:before="0" w:after="0"/>
        <w:ind w:left="16" w:right="0" w:hanging="0"/>
        <w:jc w:val="center"/>
        <w:rPr>
          <w:sz w:val="23"/>
          <w:szCs w:val="23"/>
        </w:rPr>
      </w:pPr>
      <w:r>
        <w:rPr>
          <w:rFonts w:cs="Arial" w:ascii="Arial" w:hAnsi="Arial"/>
          <w:i w:val="false"/>
          <w:iCs w:val="false"/>
          <w:sz w:val="22"/>
          <w:szCs w:val="22"/>
        </w:rPr>
        <w:t xml:space="preserve">Монгол Улсын Их Хурлын </w:t>
      </w:r>
      <w:r>
        <w:rPr>
          <w:rFonts w:cs="Arial" w:ascii="Arial" w:hAnsi="Arial"/>
          <w:i w:val="false"/>
          <w:iCs w:val="false"/>
          <w:sz w:val="22"/>
          <w:szCs w:val="22"/>
          <w:lang w:val="mn-Cyrl-MN"/>
        </w:rPr>
        <w:t>201</w:t>
      </w:r>
      <w:r>
        <w:rPr>
          <w:rFonts w:cs="Arial" w:ascii="Arial" w:hAnsi="Arial"/>
          <w:i w:val="false"/>
          <w:iCs w:val="false"/>
          <w:sz w:val="22"/>
          <w:szCs w:val="22"/>
          <w:lang w:val="en-US"/>
        </w:rPr>
        <w:t>5</w:t>
      </w:r>
      <w:r>
        <w:rPr>
          <w:rFonts w:cs="Arial" w:ascii="Arial" w:hAnsi="Arial"/>
          <w:i w:val="false"/>
          <w:iCs w:val="false"/>
          <w:sz w:val="22"/>
          <w:szCs w:val="22"/>
          <w:lang w:val="mn-Cyrl-MN"/>
        </w:rPr>
        <w:t xml:space="preserve"> оны хаврын ээлжит чуулганы Төрийн байгуулалтын байнгын хорооны </w:t>
      </w:r>
      <w:r>
        <w:rPr>
          <w:rFonts w:cs="Arial" w:ascii="Arial" w:hAnsi="Arial"/>
          <w:i w:val="false"/>
          <w:iCs w:val="false"/>
          <w:sz w:val="22"/>
          <w:szCs w:val="22"/>
          <w:lang w:val="en-US"/>
        </w:rPr>
        <w:t>5</w:t>
      </w:r>
      <w:r>
        <w:rPr>
          <w:rFonts w:cs="Arial" w:ascii="Arial" w:hAnsi="Arial"/>
          <w:i w:val="false"/>
          <w:iCs w:val="false"/>
          <w:sz w:val="22"/>
          <w:szCs w:val="22"/>
          <w:lang w:val="mn-Cyrl-MN"/>
        </w:rPr>
        <w:t xml:space="preserve"> дугаар сарын 12-ны өдөр /Мягмар гараг/-ийн хуралдааны гар тэмдэглэл</w:t>
      </w:r>
    </w:p>
    <w:p>
      <w:pPr>
        <w:pStyle w:val="Textbodyindent"/>
        <w:spacing w:lineRule="atLeast" w:line="200" w:before="0" w:after="0"/>
        <w:ind w:left="283" w:right="0" w:hanging="0"/>
        <w:jc w:val="center"/>
        <w:rPr>
          <w:rFonts w:ascii="Arial" w:hAnsi="Arial"/>
          <w:sz w:val="22"/>
          <w:szCs w:val="22"/>
        </w:rPr>
      </w:pPr>
      <w:r>
        <w:rPr>
          <w:rFonts w:ascii="Arial" w:hAnsi="Arial"/>
          <w:sz w:val="22"/>
          <w:szCs w:val="22"/>
        </w:rPr>
      </w:r>
    </w:p>
    <w:p>
      <w:pPr>
        <w:pStyle w:val="BodyTextIndent3"/>
        <w:spacing w:lineRule="atLeast" w:line="200" w:before="0" w:after="0"/>
        <w:ind w:left="0" w:right="0" w:hanging="0"/>
        <w:rPr>
          <w:sz w:val="23"/>
          <w:szCs w:val="23"/>
        </w:rPr>
      </w:pPr>
      <w:r>
        <w:rPr>
          <w:rFonts w:cs="Arial" w:ascii="Arial" w:hAnsi="Arial"/>
          <w:sz w:val="22"/>
          <w:szCs w:val="22"/>
          <w:lang w:val="mn-Cyrl-MN"/>
        </w:rPr>
        <w:tab/>
        <w:t xml:space="preserve">Төрийн байгуулалтын байнгын хорооны дарга, Улсын Их Хурлын гишүүн </w:t>
      </w:r>
      <w:r>
        <w:rPr>
          <w:rFonts w:cs="Arial" w:ascii="Arial" w:hAnsi="Arial"/>
          <w:sz w:val="22"/>
          <w:szCs w:val="22"/>
          <w:effect w:val="blinkBackground"/>
          <w:lang w:val="mn-Cyrl-MN"/>
        </w:rPr>
        <w:t>А.Бакей</w:t>
      </w:r>
      <w:r>
        <w:rPr>
          <w:rFonts w:cs="Arial" w:ascii="Arial" w:hAnsi="Arial"/>
          <w:sz w:val="22"/>
          <w:szCs w:val="22"/>
          <w:lang w:val="mn-Cyrl-MN"/>
        </w:rPr>
        <w:t xml:space="preserve"> ирц, хэлэлцэх асуудлын дарааллыг танилцуулж,</w:t>
      </w:r>
      <w:r>
        <w:rPr>
          <w:rFonts w:cs="Arial" w:ascii="Arial" w:hAnsi="Arial"/>
          <w:sz w:val="22"/>
          <w:szCs w:val="22"/>
        </w:rPr>
        <w:t xml:space="preserve"> хуралдааныг даргалав.</w:t>
      </w:r>
    </w:p>
    <w:p>
      <w:pPr>
        <w:pStyle w:val="Normal"/>
        <w:spacing w:lineRule="atLeast" w:line="200" w:before="0" w:after="0"/>
        <w:ind w:left="0" w:right="0" w:firstLine="749"/>
        <w:jc w:val="both"/>
        <w:rPr>
          <w:rFonts w:ascii="Arial" w:hAnsi="Arial"/>
          <w:sz w:val="22"/>
          <w:szCs w:val="22"/>
        </w:rPr>
      </w:pPr>
      <w:r>
        <w:rPr>
          <w:rFonts w:ascii="Arial" w:hAnsi="Arial"/>
          <w:sz w:val="22"/>
          <w:szCs w:val="22"/>
        </w:rPr>
      </w:r>
    </w:p>
    <w:p>
      <w:pPr>
        <w:pStyle w:val="Normal"/>
        <w:spacing w:lineRule="atLeast" w:line="200" w:before="0" w:after="0"/>
        <w:ind w:left="0" w:right="0" w:hanging="0"/>
        <w:jc w:val="both"/>
        <w:rPr>
          <w:sz w:val="23"/>
          <w:szCs w:val="23"/>
        </w:rPr>
      </w:pPr>
      <w:r>
        <w:rPr>
          <w:rFonts w:cs="Arial" w:ascii="Arial" w:hAnsi="Arial"/>
          <w:b w:val="false"/>
          <w:bCs w:val="false"/>
          <w:i w:val="false"/>
          <w:iCs w:val="false"/>
          <w:sz w:val="22"/>
          <w:szCs w:val="22"/>
          <w:lang w:val="mn-Cyrl-MN"/>
        </w:rPr>
        <w:tab/>
        <w:t>И</w:t>
      </w:r>
      <w:r>
        <w:rPr>
          <w:rFonts w:cs="Arial" w:ascii="Arial" w:hAnsi="Arial"/>
          <w:b w:val="false"/>
          <w:bCs w:val="false"/>
          <w:i w:val="false"/>
          <w:iCs w:val="false"/>
          <w:sz w:val="22"/>
          <w:szCs w:val="22"/>
        </w:rPr>
        <w:t xml:space="preserve">рвэл зохих </w:t>
      </w:r>
      <w:r>
        <w:rPr>
          <w:rFonts w:cs="Arial" w:ascii="Arial" w:hAnsi="Arial"/>
          <w:b w:val="false"/>
          <w:bCs w:val="false"/>
          <w:i w:val="false"/>
          <w:iCs w:val="false"/>
          <w:sz w:val="22"/>
          <w:szCs w:val="22"/>
          <w:lang w:val="mn-Cyrl-MN"/>
        </w:rPr>
        <w:t>19</w:t>
      </w:r>
      <w:r>
        <w:rPr>
          <w:rFonts w:cs="Arial" w:ascii="Arial" w:hAnsi="Arial"/>
          <w:b w:val="false"/>
          <w:bCs w:val="false"/>
          <w:i w:val="false"/>
          <w:iCs w:val="false"/>
          <w:sz w:val="22"/>
          <w:szCs w:val="22"/>
        </w:rPr>
        <w:t xml:space="preserve"> гишүүнээс </w:t>
      </w:r>
      <w:r>
        <w:rPr>
          <w:rFonts w:cs="Arial" w:ascii="Arial" w:hAnsi="Arial"/>
          <w:b w:val="false"/>
          <w:bCs w:val="false"/>
          <w:i w:val="false"/>
          <w:iCs w:val="false"/>
          <w:sz w:val="22"/>
          <w:szCs w:val="22"/>
          <w:lang w:val="mn-Cyrl-MN"/>
        </w:rPr>
        <w:t>11</w:t>
      </w:r>
      <w:r>
        <w:rPr>
          <w:rFonts w:cs="Arial" w:ascii="Arial" w:hAnsi="Arial"/>
          <w:b w:val="false"/>
          <w:bCs w:val="false"/>
          <w:i w:val="false"/>
          <w:iCs w:val="false"/>
          <w:sz w:val="22"/>
          <w:szCs w:val="22"/>
        </w:rPr>
        <w:t xml:space="preserve"> гишүүн ирж, </w:t>
      </w:r>
      <w:r>
        <w:rPr>
          <w:rFonts w:cs="Arial" w:ascii="Arial" w:hAnsi="Arial"/>
          <w:b w:val="false"/>
          <w:bCs w:val="false"/>
          <w:i w:val="false"/>
          <w:iCs w:val="false"/>
          <w:sz w:val="22"/>
          <w:szCs w:val="22"/>
          <w:lang w:val="mn-Cyrl-MN"/>
        </w:rPr>
        <w:t>57.9</w:t>
      </w:r>
      <w:r>
        <w:rPr>
          <w:rFonts w:cs="Arial" w:ascii="Arial" w:hAnsi="Arial"/>
          <w:b w:val="false"/>
          <w:bCs w:val="false"/>
          <w:i w:val="false"/>
          <w:iCs w:val="false"/>
          <w:sz w:val="22"/>
          <w:szCs w:val="22"/>
        </w:rPr>
        <w:t xml:space="preserve"> хувийн ирцтэй</w:t>
      </w:r>
      <w:r>
        <w:rPr>
          <w:rFonts w:cs="Arial" w:ascii="Arial" w:hAnsi="Arial"/>
          <w:b w:val="false"/>
          <w:bCs w:val="false"/>
          <w:i w:val="false"/>
          <w:iCs w:val="false"/>
          <w:sz w:val="22"/>
          <w:szCs w:val="22"/>
          <w:lang w:val="mn-Cyrl-MN"/>
        </w:rPr>
        <w:t xml:space="preserve">гээр хуралдаан 14 цаг 36 минутад Төрийн ордны “А” танхимд эхлэв. </w:t>
      </w:r>
    </w:p>
    <w:p>
      <w:pPr>
        <w:pStyle w:val="BodyTextIndent3"/>
        <w:spacing w:lineRule="atLeast" w:line="200" w:before="0" w:after="0"/>
        <w:ind w:left="0" w:right="0" w:firstLine="749"/>
        <w:rPr>
          <w:rFonts w:ascii="Arial" w:hAnsi="Arial"/>
          <w:sz w:val="22"/>
          <w:szCs w:val="22"/>
        </w:rPr>
      </w:pPr>
      <w:r>
        <w:rPr>
          <w:rFonts w:ascii="Arial" w:hAnsi="Arial"/>
          <w:sz w:val="22"/>
          <w:szCs w:val="22"/>
        </w:rPr>
      </w:r>
    </w:p>
    <w:p>
      <w:pPr>
        <w:pStyle w:val="BodyTextIndent3"/>
        <w:spacing w:lineRule="atLeast" w:line="200" w:before="0" w:after="0"/>
        <w:ind w:left="0" w:right="0" w:hanging="0"/>
        <w:rPr>
          <w:sz w:val="23"/>
          <w:szCs w:val="23"/>
        </w:rPr>
      </w:pPr>
      <w:r>
        <w:rPr>
          <w:rFonts w:ascii="Arial" w:hAnsi="Arial"/>
          <w:b/>
          <w:bCs/>
          <w:sz w:val="22"/>
          <w:szCs w:val="22"/>
          <w:lang w:val="mn-Cyrl-MN"/>
        </w:rPr>
        <w:tab/>
        <w:t xml:space="preserve">Чөлөөтэй: </w:t>
      </w:r>
      <w:r>
        <w:rPr>
          <w:rFonts w:ascii="Arial" w:hAnsi="Arial"/>
          <w:b w:val="false"/>
          <w:bCs w:val="false"/>
          <w:sz w:val="22"/>
          <w:szCs w:val="22"/>
          <w:lang w:val="mn-Cyrl-MN"/>
        </w:rPr>
        <w:t xml:space="preserve">Н.Алтанхуяг, Х.Тэмүүжин, Сү.Батболд, Л.Цог, М.Батчимэг; </w:t>
      </w:r>
    </w:p>
    <w:p>
      <w:pPr>
        <w:pStyle w:val="BodyTextIndent3"/>
        <w:spacing w:lineRule="atLeast" w:line="200" w:before="0" w:after="0"/>
        <w:ind w:left="0" w:right="0" w:hanging="0"/>
        <w:rPr>
          <w:sz w:val="23"/>
          <w:szCs w:val="23"/>
        </w:rPr>
      </w:pPr>
      <w:r>
        <w:rPr>
          <w:rFonts w:ascii="Arial" w:hAnsi="Arial"/>
          <w:b w:val="false"/>
          <w:bCs w:val="false"/>
          <w:sz w:val="22"/>
          <w:szCs w:val="22"/>
          <w:lang w:val="mn-Cyrl-MN"/>
        </w:rPr>
        <w:tab/>
      </w:r>
      <w:r>
        <w:rPr>
          <w:rFonts w:ascii="Arial" w:hAnsi="Arial"/>
          <w:b/>
          <w:bCs/>
          <w:sz w:val="22"/>
          <w:szCs w:val="22"/>
          <w:lang w:val="mn-Cyrl-MN"/>
        </w:rPr>
        <w:t xml:space="preserve">Эмнэлгийн чөлөөтэй: </w:t>
      </w:r>
      <w:r>
        <w:rPr>
          <w:rFonts w:ascii="Arial" w:hAnsi="Arial"/>
          <w:b w:val="false"/>
          <w:bCs w:val="false"/>
          <w:sz w:val="22"/>
          <w:szCs w:val="22"/>
          <w:lang w:val="mn-Cyrl-MN"/>
        </w:rPr>
        <w:t>Н.Батбаяр, О.Содбилэг;</w:t>
      </w:r>
    </w:p>
    <w:p>
      <w:pPr>
        <w:pStyle w:val="BodyTextIndent3"/>
        <w:spacing w:lineRule="atLeast" w:line="200" w:before="0" w:after="0"/>
        <w:ind w:left="0" w:right="0" w:hanging="0"/>
        <w:rPr>
          <w:sz w:val="23"/>
          <w:szCs w:val="23"/>
        </w:rPr>
      </w:pPr>
      <w:r>
        <w:rPr>
          <w:rFonts w:cs="Arial" w:ascii="Arial" w:hAnsi="Arial"/>
          <w:b/>
          <w:bCs/>
          <w:i w:val="false"/>
          <w:iCs w:val="false"/>
          <w:sz w:val="22"/>
          <w:szCs w:val="22"/>
          <w:lang w:val="mn-Cyrl-MN"/>
        </w:rPr>
        <w:tab/>
        <w:t>Тасалсан:</w:t>
      </w:r>
      <w:r>
        <w:rPr>
          <w:rFonts w:cs="Arial" w:ascii="Arial" w:hAnsi="Arial"/>
          <w:b w:val="false"/>
          <w:bCs w:val="false"/>
          <w:i w:val="false"/>
          <w:iCs w:val="false"/>
          <w:sz w:val="22"/>
          <w:szCs w:val="22"/>
          <w:lang w:val="mn-Cyrl-MN"/>
        </w:rPr>
        <w:t xml:space="preserve"> М.Энхболд.</w:t>
      </w:r>
    </w:p>
    <w:p>
      <w:pPr>
        <w:pStyle w:val="Normal"/>
        <w:spacing w:lineRule="atLeast" w:line="200" w:before="0" w:after="0"/>
        <w:rPr>
          <w:rFonts w:ascii="Arial" w:hAnsi="Arial"/>
          <w:sz w:val="22"/>
          <w:szCs w:val="22"/>
        </w:rPr>
      </w:pPr>
      <w:r>
        <w:rPr>
          <w:rFonts w:ascii="Arial" w:hAnsi="Arial"/>
          <w:sz w:val="22"/>
          <w:szCs w:val="22"/>
        </w:rPr>
      </w:r>
    </w:p>
    <w:p>
      <w:pPr>
        <w:pStyle w:val="Normal"/>
        <w:spacing w:lineRule="atLeast" w:line="200" w:before="0" w:after="0"/>
        <w:jc w:val="both"/>
        <w:rPr>
          <w:rFonts w:ascii="Arial" w:hAnsi="Arial"/>
          <w:sz w:val="24"/>
          <w:szCs w:val="24"/>
        </w:rPr>
      </w:pPr>
      <w:r>
        <w:rPr>
          <w:rFonts w:ascii="Arial" w:hAnsi="Arial"/>
          <w:sz w:val="22"/>
          <w:szCs w:val="22"/>
        </w:rPr>
        <w:tab/>
      </w:r>
      <w:r>
        <w:rPr>
          <w:rFonts w:ascii="Arial" w:hAnsi="Arial"/>
          <w:b/>
          <w:bCs/>
          <w:i/>
          <w:iCs/>
          <w:sz w:val="22"/>
          <w:szCs w:val="22"/>
          <w:lang w:val="mn-Cyrl-MN"/>
        </w:rPr>
        <w:t>Нэг. Эдийн засаг, нийгмийг 2016 онд хөгжүүлэх үндсэн чиглэл батлах тухай Улсын Их Хурлын тогтоолын төсөл /</w:t>
      </w:r>
      <w:r>
        <w:rPr>
          <w:rFonts w:ascii="Arial" w:hAnsi="Arial"/>
          <w:b w:val="false"/>
          <w:bCs w:val="false"/>
          <w:i/>
          <w:iCs/>
          <w:sz w:val="22"/>
          <w:szCs w:val="22"/>
          <w:lang w:val="mn-Cyrl-MN"/>
        </w:rPr>
        <w:t>Засгийн газар 2015.04.30-ны өдөр өргөн мэдүүлсэн, анхны хэлэлцүүлэг, санал, дүгнэлтээ Эдийн засгийн байнгын хороонд хүргүүлнэ</w:t>
      </w:r>
      <w:r>
        <w:rPr>
          <w:rFonts w:ascii="Arial" w:hAnsi="Arial"/>
          <w:b/>
          <w:bCs/>
          <w:i/>
          <w:iCs/>
          <w:sz w:val="22"/>
          <w:szCs w:val="22"/>
          <w:lang w:val="mn-Cyrl-MN"/>
        </w:rPr>
        <w:t>/.</w:t>
      </w:r>
    </w:p>
    <w:p>
      <w:pPr>
        <w:pStyle w:val="TextBody"/>
        <w:spacing w:lineRule="atLeast" w:line="200" w:before="0" w:after="0"/>
        <w:rPr>
          <w:rFonts w:ascii="arial;helvetica;sans-serif" w:hAnsi="arial;helvetica;sans-serif"/>
          <w:sz w:val="22"/>
          <w:szCs w:val="22"/>
        </w:rPr>
      </w:pPr>
      <w:r>
        <w:rPr>
          <w:rFonts w:ascii="arial;helvetica;sans-serif" w:hAnsi="arial;helvetica;sans-serif"/>
          <w:sz w:val="22"/>
          <w:szCs w:val="22"/>
        </w:rPr>
      </w:r>
    </w:p>
    <w:p>
      <w:pPr>
        <w:pStyle w:val="TextBody"/>
        <w:spacing w:lineRule="atLeast" w:line="200" w:before="0" w:after="0"/>
        <w:jc w:val="both"/>
        <w:rPr>
          <w:rFonts w:ascii="arial;helvetica;sans-serif" w:hAnsi="arial;helvetica;sans-serif"/>
          <w:sz w:val="14"/>
          <w:szCs w:val="24"/>
        </w:rPr>
      </w:pPr>
      <w:r>
        <w:rPr>
          <w:rFonts w:ascii="arial;helvetica;sans-serif" w:hAnsi="arial;helvetica;sans-serif"/>
          <w:sz w:val="22"/>
          <w:szCs w:val="22"/>
        </w:rPr>
        <w:tab/>
      </w:r>
      <w:r>
        <w:rPr>
          <w:rStyle w:val="Emphasis"/>
          <w:rFonts w:cs="Arial" w:ascii="Arial" w:hAnsi="Arial"/>
          <w:b w:val="false"/>
          <w:bCs w:val="false"/>
          <w:i w:val="false"/>
          <w:iCs w:val="false"/>
          <w:sz w:val="22"/>
          <w:szCs w:val="22"/>
          <w:lang w:val="mn-Cyrl-MN"/>
        </w:rPr>
        <w:t xml:space="preserve">Хэлэлцэж буй асуудалтай холбогдуулан Монгол Улсын сайд, Засгийн газрын Хэрэг эрхлэх газрын дарга С.Баярцогт, Монгол Улсын Засгийн газрын гишүүн, Сангийн сайд Ж.Эрдэнэбат, Сангийн яамны Эдийн засгийн газрын бодлогын газрын дарга Г.Батхүрэл, Сангийн яамны Эдийн засгийн бодлогын газрын Хөгжлийн бодлого, төлөвлөлтийн хэлтсийн дарга Ч.Тавинжил, Сангийн яамны Эдийн засгийн бодлогын газрын Макро эдийн засгийн бодлогын хэлтсийн дарга Ч.Отгонбаяр, Сангийн яамны Эдийн засгийн бодлогын газрын Макро эдийн засгийн бодлогын хэлтсийн мэргэжилтэн Ш.Мөнхбат, Сангийн яамны Эдийн засгийн бодлогын газрын Макро эдийн засгийн бодлогын хэлтсийн мэргэжилтэн Ж.Ганбаяр нар оролцов. </w:t>
      </w:r>
    </w:p>
    <w:p>
      <w:pPr>
        <w:pStyle w:val="TextBody"/>
        <w:spacing w:lineRule="atLeast" w:line="200" w:before="0" w:after="0"/>
        <w:jc w:val="both"/>
        <w:rPr>
          <w:rStyle w:val="Emphasis"/>
          <w:sz w:val="22"/>
          <w:szCs w:val="22"/>
        </w:rPr>
      </w:pPr>
      <w:r>
        <w:rPr>
          <w:rFonts w:cs="Arial" w:ascii="Arial" w:hAnsi="Arial"/>
          <w:b w:val="false"/>
          <w:bCs w:val="false"/>
          <w:i w:val="false"/>
          <w:iCs w:val="false"/>
          <w:sz w:val="23"/>
          <w:szCs w:val="23"/>
          <w:lang w:val="mn-Cyrl-MN"/>
        </w:rPr>
      </w:r>
    </w:p>
    <w:p>
      <w:pPr>
        <w:pStyle w:val="TextBody"/>
        <w:spacing w:lineRule="atLeast" w:line="200" w:before="0" w:after="0"/>
        <w:jc w:val="both"/>
        <w:rPr>
          <w:rFonts w:ascii="arial;helvetica;sans-serif" w:hAnsi="arial;helvetica;sans-serif"/>
          <w:sz w:val="14"/>
          <w:szCs w:val="24"/>
        </w:rPr>
      </w:pPr>
      <w:r>
        <w:rPr>
          <w:rStyle w:val="Emphasis"/>
          <w:rFonts w:cs="Arial" w:ascii="Arial" w:hAnsi="Arial"/>
          <w:b w:val="false"/>
          <w:bCs w:val="false"/>
          <w:i w:val="false"/>
          <w:iCs w:val="false"/>
          <w:sz w:val="22"/>
          <w:szCs w:val="22"/>
          <w:lang w:val="mn-Cyrl-MN"/>
        </w:rPr>
        <w:tab/>
        <w:t xml:space="preserve">Улсын Их Хурлын Төрийн байгуулалтын байнгын хорооны ажлын албаны ахлах зөвлөх Ч.Ариунхур, референт Б.Төрболд нар байлцав. </w:t>
      </w:r>
    </w:p>
    <w:p>
      <w:pPr>
        <w:pStyle w:val="TextBody"/>
        <w:spacing w:lineRule="atLeast" w:line="200" w:before="0" w:after="0"/>
        <w:jc w:val="both"/>
        <w:rPr>
          <w:rStyle w:val="Emphasis"/>
          <w:sz w:val="22"/>
          <w:szCs w:val="22"/>
        </w:rPr>
      </w:pPr>
      <w:r>
        <w:rPr>
          <w:rFonts w:cs="Arial" w:ascii="Arial" w:hAnsi="Arial"/>
          <w:b w:val="false"/>
          <w:bCs w:val="false"/>
          <w:i w:val="false"/>
          <w:iCs w:val="false"/>
          <w:sz w:val="23"/>
          <w:szCs w:val="23"/>
          <w:lang w:val="mn-Cyrl-MN"/>
        </w:rPr>
      </w:r>
    </w:p>
    <w:p>
      <w:pPr>
        <w:pStyle w:val="TextBody"/>
        <w:spacing w:lineRule="atLeast" w:line="200" w:before="0" w:after="0"/>
        <w:jc w:val="both"/>
        <w:rPr>
          <w:rFonts w:ascii="arial;helvetica;sans-serif" w:hAnsi="arial;helvetica;sans-serif"/>
          <w:sz w:val="14"/>
          <w:szCs w:val="24"/>
        </w:rPr>
      </w:pPr>
      <w:r>
        <w:rPr>
          <w:rStyle w:val="Emphasis"/>
          <w:rFonts w:cs="Arial" w:ascii="Arial" w:hAnsi="Arial"/>
          <w:b w:val="false"/>
          <w:bCs w:val="false"/>
          <w:i w:val="false"/>
          <w:iCs w:val="false"/>
          <w:sz w:val="22"/>
          <w:szCs w:val="22"/>
          <w:lang w:val="mn-Cyrl-MN"/>
        </w:rPr>
        <w:tab/>
        <w:t xml:space="preserve">Тогтоолын төслийн анхны хэлэлцүүлэгтэй холбогдуулан Улсын Их Хурлын гишүүн Ц.Дашдорж, С.Дэмбэрэл, А.Бакей нарын тавьсан асуултад Монгол Улсын сайд, Засгийн газрын Хэрэг эрхлэх газрын дарга С.Баярцогт, Сангийн яамны Эдийн засгийн газрын бодлогын газрын дарга Г.Батхүрэл нар хариулж, тайлбар хийв. </w:t>
      </w:r>
    </w:p>
    <w:p>
      <w:pPr>
        <w:pStyle w:val="TextBody"/>
        <w:spacing w:lineRule="atLeast" w:line="200" w:before="0" w:after="0"/>
        <w:jc w:val="both"/>
        <w:rPr>
          <w:rStyle w:val="Emphasis"/>
          <w:sz w:val="22"/>
          <w:szCs w:val="22"/>
        </w:rPr>
      </w:pPr>
      <w:r>
        <w:rPr>
          <w:rFonts w:cs="Arial" w:ascii="Arial" w:hAnsi="Arial"/>
          <w:b w:val="false"/>
          <w:bCs w:val="false"/>
          <w:i w:val="false"/>
          <w:iCs w:val="false"/>
          <w:sz w:val="23"/>
          <w:szCs w:val="23"/>
          <w:lang w:val="mn-Cyrl-MN"/>
        </w:rPr>
      </w:r>
    </w:p>
    <w:p>
      <w:pPr>
        <w:pStyle w:val="TextBody"/>
        <w:spacing w:lineRule="atLeast" w:line="200" w:before="0" w:after="0"/>
        <w:jc w:val="both"/>
        <w:rPr/>
      </w:pPr>
      <w:r>
        <w:rPr>
          <w:rStyle w:val="Emphasis"/>
          <w:rFonts w:cs="Arial" w:ascii="Arial" w:hAnsi="Arial"/>
          <w:b w:val="false"/>
          <w:bCs w:val="false"/>
          <w:i w:val="false"/>
          <w:iCs w:val="false"/>
          <w:sz w:val="22"/>
          <w:szCs w:val="22"/>
          <w:lang w:val="mn-Cyrl-MN"/>
        </w:rPr>
        <w:tab/>
        <w:t xml:space="preserve">Гишүүдээс гаргасан зарчмын зөрүүтэй саналын </w:t>
      </w:r>
      <w:r>
        <w:rPr>
          <w:rStyle w:val="Emphasis"/>
          <w:rFonts w:cs="Arial" w:ascii="Arial" w:hAnsi="Arial"/>
          <w:b w:val="false"/>
          <w:bCs w:val="false"/>
          <w:i w:val="false"/>
          <w:iCs w:val="false"/>
          <w:sz w:val="22"/>
          <w:szCs w:val="22"/>
          <w:lang w:val="mn-Cyrl-MN"/>
        </w:rPr>
        <w:t>томьёоллоор</w:t>
      </w:r>
      <w:r>
        <w:rPr>
          <w:rStyle w:val="Emphasis"/>
          <w:rFonts w:cs="Arial" w:ascii="Arial" w:hAnsi="Arial"/>
          <w:b w:val="false"/>
          <w:bCs w:val="false"/>
          <w:i w:val="false"/>
          <w:iCs w:val="false"/>
          <w:sz w:val="22"/>
          <w:szCs w:val="22"/>
          <w:lang w:val="mn-Cyrl-MN"/>
        </w:rPr>
        <w:t xml:space="preserve"> санал хураав. </w:t>
      </w:r>
    </w:p>
    <w:p>
      <w:pPr>
        <w:pStyle w:val="TextBody"/>
        <w:spacing w:lineRule="atLeast" w:line="200" w:before="0" w:after="0"/>
        <w:jc w:val="both"/>
        <w:rPr>
          <w:rStyle w:val="Emphasis"/>
          <w:sz w:val="22"/>
          <w:szCs w:val="22"/>
        </w:rPr>
      </w:pPr>
      <w:r>
        <w:rPr>
          <w:rFonts w:cs="Arial" w:ascii="Arial" w:hAnsi="Arial"/>
          <w:b w:val="false"/>
          <w:bCs w:val="false"/>
          <w:i w:val="false"/>
          <w:iCs w:val="false"/>
          <w:sz w:val="23"/>
          <w:szCs w:val="23"/>
          <w:lang w:val="mn-Cyrl-MN"/>
        </w:rPr>
      </w:r>
    </w:p>
    <w:p>
      <w:pPr>
        <w:pStyle w:val="TextBody"/>
        <w:spacing w:lineRule="atLeast" w:line="200" w:before="0" w:after="0"/>
        <w:jc w:val="both"/>
        <w:rPr/>
      </w:pPr>
      <w:r>
        <w:rPr>
          <w:rStyle w:val="Emphasis"/>
          <w:rFonts w:cs="Arial" w:ascii="Arial" w:hAnsi="Arial"/>
          <w:b w:val="false"/>
          <w:bCs w:val="false"/>
          <w:i w:val="false"/>
          <w:iCs w:val="false"/>
          <w:sz w:val="22"/>
          <w:szCs w:val="22"/>
          <w:lang w:val="mn-Cyrl-MN"/>
        </w:rPr>
        <w:tab/>
      </w:r>
      <w:r>
        <w:rPr>
          <w:rStyle w:val="Emphasis"/>
          <w:rFonts w:cs="Arial" w:ascii="Arial" w:hAnsi="Arial"/>
          <w:b/>
          <w:bCs/>
          <w:i w:val="false"/>
          <w:iCs w:val="false"/>
          <w:sz w:val="22"/>
          <w:szCs w:val="22"/>
          <w:lang w:val="mn-Cyrl-MN"/>
        </w:rPr>
        <w:t xml:space="preserve">А.Бакей: - </w:t>
      </w:r>
      <w:r>
        <w:rPr>
          <w:rStyle w:val="Emphasis"/>
          <w:rFonts w:cs="Arial" w:ascii="Arial" w:hAnsi="Arial"/>
          <w:b/>
          <w:bCs/>
          <w:i/>
          <w:iCs/>
          <w:sz w:val="22"/>
          <w:szCs w:val="22"/>
          <w:lang w:val="mn-Cyrl-MN"/>
        </w:rPr>
        <w:t>1.</w:t>
      </w:r>
      <w:r>
        <w:rPr>
          <w:rStyle w:val="Emphasis"/>
          <w:rFonts w:cs="Arial" w:ascii="Arial" w:hAnsi="Arial"/>
          <w:b w:val="false"/>
          <w:bCs w:val="false"/>
          <w:i w:val="false"/>
          <w:iCs w:val="false"/>
          <w:sz w:val="22"/>
          <w:szCs w:val="22"/>
          <w:lang w:val="mn-Cyrl-MN"/>
        </w:rPr>
        <w:t xml:space="preserve"> Улсын Их Хурлын гишүүн </w:t>
      </w:r>
      <w:r>
        <w:rPr>
          <w:rFonts w:ascii="Arial" w:hAnsi="Arial"/>
          <w:b w:val="false"/>
          <w:bCs w:val="false"/>
          <w:sz w:val="22"/>
          <w:szCs w:val="22"/>
          <w:lang w:val="mn-Cyrl-MN"/>
        </w:rPr>
        <w:t xml:space="preserve">Н.Энхболд, Су.Батболд, Д.Лүндээжанцан, Ц.Дашдорж нарын гаргасан, Үндсэн чиглэлийн хавсралтын 20 дугаар зорилтод Үндсэн хуульд нэмэлт, өөрчлөлт оруулж, парламентын тогтолцооны шинэчлэлийг хийх гэсэн заалтыг нэмж тусгах саналыг дэмжье. </w:t>
      </w:r>
    </w:p>
    <w:p>
      <w:pPr>
        <w:pStyle w:val="TextBody"/>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TextBody"/>
        <w:spacing w:lineRule="atLeast" w:line="200" w:before="0" w:after="0"/>
        <w:jc w:val="both"/>
        <w:rPr>
          <w:sz w:val="23"/>
          <w:szCs w:val="23"/>
        </w:rPr>
      </w:pPr>
      <w:r>
        <w:rPr>
          <w:rFonts w:ascii="Arial" w:hAnsi="Arial"/>
          <w:b w:val="false"/>
          <w:bCs w:val="false"/>
          <w:sz w:val="22"/>
          <w:szCs w:val="22"/>
          <w:lang w:val="mn-Cyrl-MN"/>
        </w:rPr>
        <w:tab/>
        <w:t xml:space="preserve">Зөвшөөрсөн: </w:t>
        <w:tab/>
        <w:tab/>
        <w:t>11</w:t>
      </w:r>
    </w:p>
    <w:p>
      <w:pPr>
        <w:pStyle w:val="TextBody"/>
        <w:spacing w:lineRule="atLeast" w:line="200" w:before="0" w:after="0"/>
        <w:jc w:val="both"/>
        <w:rPr>
          <w:sz w:val="23"/>
          <w:szCs w:val="23"/>
        </w:rPr>
      </w:pPr>
      <w:r>
        <w:rPr>
          <w:rFonts w:ascii="Arial" w:hAnsi="Arial"/>
          <w:b w:val="false"/>
          <w:bCs w:val="false"/>
          <w:sz w:val="22"/>
          <w:szCs w:val="22"/>
          <w:lang w:val="mn-Cyrl-MN"/>
        </w:rPr>
        <w:tab/>
        <w:t>Татгалзсан:</w:t>
        <w:tab/>
        <w:tab/>
        <w:t>1</w:t>
      </w:r>
    </w:p>
    <w:p>
      <w:pPr>
        <w:pStyle w:val="TextBody"/>
        <w:spacing w:lineRule="atLeast" w:line="200" w:before="0" w:after="0"/>
        <w:jc w:val="both"/>
        <w:rPr>
          <w:sz w:val="23"/>
          <w:szCs w:val="23"/>
        </w:rPr>
      </w:pPr>
      <w:r>
        <w:rPr>
          <w:rFonts w:ascii="Arial" w:hAnsi="Arial"/>
          <w:b w:val="false"/>
          <w:bCs w:val="false"/>
          <w:sz w:val="22"/>
          <w:szCs w:val="22"/>
          <w:lang w:val="mn-Cyrl-MN"/>
        </w:rPr>
        <w:tab/>
        <w:t>Бүгд:</w:t>
        <w:tab/>
        <w:tab/>
        <w:tab/>
        <w:t>12</w:t>
      </w:r>
    </w:p>
    <w:p>
      <w:pPr>
        <w:pStyle w:val="TextBody"/>
        <w:spacing w:lineRule="atLeast" w:line="200" w:before="0" w:after="0"/>
        <w:jc w:val="both"/>
        <w:rPr>
          <w:sz w:val="23"/>
          <w:szCs w:val="23"/>
        </w:rPr>
      </w:pPr>
      <w:r>
        <w:rPr>
          <w:rFonts w:ascii="Arial" w:hAnsi="Arial"/>
          <w:b w:val="false"/>
          <w:bCs w:val="false"/>
          <w:sz w:val="22"/>
          <w:szCs w:val="22"/>
          <w:lang w:val="mn-Cyrl-MN"/>
        </w:rPr>
        <w:tab/>
        <w:t xml:space="preserve">91.7 хувийн саналаар дэмжигдлээ. </w:t>
      </w:r>
    </w:p>
    <w:p>
      <w:pPr>
        <w:pStyle w:val="Normal"/>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Normal"/>
        <w:spacing w:lineRule="atLeast" w:line="200" w:before="0" w:after="0"/>
        <w:jc w:val="both"/>
        <w:rPr>
          <w:sz w:val="23"/>
          <w:szCs w:val="23"/>
        </w:rPr>
      </w:pPr>
      <w:r>
        <w:rPr>
          <w:rFonts w:ascii="Arial" w:hAnsi="Arial"/>
          <w:b w:val="false"/>
          <w:bCs w:val="false"/>
          <w:i/>
          <w:iCs/>
          <w:sz w:val="22"/>
          <w:szCs w:val="22"/>
          <w:lang w:val="mn-Cyrl-MN"/>
        </w:rPr>
        <w:tab/>
      </w:r>
      <w:r>
        <w:rPr>
          <w:rFonts w:ascii="Arial" w:hAnsi="Arial"/>
          <w:b/>
          <w:bCs/>
          <w:i/>
          <w:iCs/>
          <w:sz w:val="22"/>
          <w:szCs w:val="22"/>
          <w:lang w:val="mn-Cyrl-MN"/>
        </w:rPr>
        <w:t xml:space="preserve">2. </w:t>
      </w:r>
      <w:r>
        <w:rPr>
          <w:rFonts w:ascii="Arial" w:hAnsi="Arial"/>
          <w:b w:val="false"/>
          <w:bCs w:val="false"/>
          <w:i w:val="false"/>
          <w:iCs w:val="false"/>
          <w:sz w:val="22"/>
          <w:szCs w:val="22"/>
          <w:lang w:val="mn-Cyrl-MN"/>
        </w:rPr>
        <w:t xml:space="preserve">Улсын Их Хурлын гишүүн </w:t>
      </w:r>
      <w:r>
        <w:rPr>
          <w:rFonts w:ascii="Arial" w:hAnsi="Arial"/>
          <w:b w:val="false"/>
          <w:bCs w:val="false"/>
          <w:sz w:val="22"/>
          <w:szCs w:val="22"/>
          <w:lang w:val="mn-Cyrl-MN"/>
        </w:rPr>
        <w:t>Н.Энхболд, Ц.Дашдорж, Су.Батболд, Д.Лүндээжанцан нарын гаргасан, Үндсэн чиглэлийн хавсралтын 20 дугаар зорилтод Төрийн захиргааны төв болон орон нутгийн захиргааны байгууллагын удирдлагын гүйцэтгэх чиг үүргийг тодорхой болгож, давхардлыг арилгах гэсэн заалтыг нэмж тусгах саналыг дэмжье.</w:t>
      </w:r>
    </w:p>
    <w:p>
      <w:pPr>
        <w:pStyle w:val="Normal"/>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Normal"/>
        <w:spacing w:lineRule="atLeast" w:line="200" w:before="0" w:after="0"/>
        <w:jc w:val="both"/>
        <w:rPr>
          <w:sz w:val="22"/>
          <w:szCs w:val="22"/>
        </w:rPr>
      </w:pPr>
      <w:r>
        <w:rPr>
          <w:rFonts w:ascii="Arial" w:hAnsi="Arial"/>
          <w:b w:val="false"/>
          <w:bCs w:val="false"/>
          <w:sz w:val="22"/>
          <w:szCs w:val="22"/>
          <w:lang w:val="mn-Cyrl-MN"/>
        </w:rPr>
        <w:tab/>
        <w:t xml:space="preserve">Дээрх саналын </w:t>
      </w:r>
      <w:r>
        <w:rPr>
          <w:rFonts w:ascii="Arial" w:hAnsi="Arial"/>
          <w:b w:val="false"/>
          <w:bCs w:val="false"/>
          <w:sz w:val="22"/>
          <w:szCs w:val="22"/>
          <w:lang w:val="mn-Cyrl-MN"/>
        </w:rPr>
        <w:t>томьёололтой</w:t>
      </w:r>
      <w:r>
        <w:rPr>
          <w:rFonts w:ascii="Arial" w:hAnsi="Arial"/>
          <w:b w:val="false"/>
          <w:bCs w:val="false"/>
          <w:sz w:val="22"/>
          <w:szCs w:val="22"/>
          <w:lang w:val="mn-Cyrl-MN"/>
        </w:rPr>
        <w:t xml:space="preserve"> холбогдуулан Улсын Их Хурлын гишүүн С.Баярцогтын тавьсан асуултад Улсын Их Хурлын гишүүн Н.Энхболд, Ц.Дашдорж нар хариулж, тайлбар хийж, Улсын Их Хурлын гишүүн С.Дэмбэрэл, Н.Энхболд нар санал хэлэв. </w:t>
      </w:r>
    </w:p>
    <w:p>
      <w:pPr>
        <w:pStyle w:val="Normal"/>
        <w:spacing w:lineRule="atLeast" w:line="200" w:before="0" w:after="0"/>
        <w:jc w:val="both"/>
        <w:rPr>
          <w:sz w:val="23"/>
          <w:szCs w:val="23"/>
        </w:rPr>
      </w:pPr>
      <w:r>
        <w:rPr>
          <w:rFonts w:ascii="Arial" w:hAnsi="Arial"/>
          <w:b w:val="false"/>
          <w:bCs w:val="false"/>
          <w:sz w:val="22"/>
          <w:szCs w:val="22"/>
          <w:lang w:val="mn-Cyrl-MN"/>
        </w:rPr>
        <w:tab/>
      </w:r>
    </w:p>
    <w:p>
      <w:pPr>
        <w:pStyle w:val="Normal"/>
        <w:spacing w:lineRule="atLeast" w:line="200" w:before="0" w:after="0"/>
        <w:jc w:val="both"/>
        <w:rPr>
          <w:sz w:val="23"/>
          <w:szCs w:val="23"/>
        </w:rPr>
      </w:pPr>
      <w:r>
        <w:rPr>
          <w:rFonts w:ascii="Arial" w:hAnsi="Arial"/>
          <w:b/>
          <w:bCs/>
          <w:sz w:val="22"/>
          <w:szCs w:val="22"/>
          <w:lang w:val="mn-Cyrl-MN"/>
        </w:rPr>
        <w:tab/>
      </w:r>
      <w:r>
        <w:rPr>
          <w:rFonts w:ascii="Arial" w:hAnsi="Arial"/>
          <w:b w:val="false"/>
          <w:bCs w:val="false"/>
          <w:sz w:val="22"/>
          <w:szCs w:val="22"/>
          <w:lang w:val="mn-Cyrl-MN"/>
        </w:rPr>
        <w:t xml:space="preserve">Зөвшөөрсөн: </w:t>
        <w:tab/>
        <w:tab/>
        <w:t>9</w:t>
      </w:r>
    </w:p>
    <w:p>
      <w:pPr>
        <w:pStyle w:val="TextBody"/>
        <w:spacing w:lineRule="atLeast" w:line="200" w:before="0" w:after="0"/>
        <w:jc w:val="both"/>
        <w:rPr>
          <w:sz w:val="23"/>
          <w:szCs w:val="23"/>
        </w:rPr>
      </w:pPr>
      <w:r>
        <w:rPr>
          <w:rFonts w:ascii="Arial" w:hAnsi="Arial"/>
          <w:b w:val="false"/>
          <w:bCs w:val="false"/>
          <w:sz w:val="22"/>
          <w:szCs w:val="22"/>
          <w:lang w:val="mn-Cyrl-MN"/>
        </w:rPr>
        <w:tab/>
        <w:t>Татгалзсан:</w:t>
        <w:tab/>
        <w:tab/>
        <w:t>2</w:t>
      </w:r>
    </w:p>
    <w:p>
      <w:pPr>
        <w:pStyle w:val="TextBody"/>
        <w:spacing w:lineRule="atLeast" w:line="200" w:before="0" w:after="0"/>
        <w:jc w:val="both"/>
        <w:rPr>
          <w:sz w:val="23"/>
          <w:szCs w:val="23"/>
        </w:rPr>
      </w:pPr>
      <w:r>
        <w:rPr>
          <w:rFonts w:ascii="Arial" w:hAnsi="Arial"/>
          <w:b w:val="false"/>
          <w:bCs w:val="false"/>
          <w:sz w:val="22"/>
          <w:szCs w:val="22"/>
          <w:lang w:val="mn-Cyrl-MN"/>
        </w:rPr>
        <w:tab/>
        <w:t>Бүгд:</w:t>
        <w:tab/>
        <w:tab/>
        <w:tab/>
        <w:t>11</w:t>
      </w:r>
    </w:p>
    <w:p>
      <w:pPr>
        <w:pStyle w:val="Normal"/>
        <w:spacing w:lineRule="atLeast" w:line="200" w:before="0" w:after="0"/>
        <w:jc w:val="both"/>
        <w:rPr>
          <w:sz w:val="23"/>
          <w:szCs w:val="23"/>
        </w:rPr>
      </w:pPr>
      <w:r>
        <w:rPr>
          <w:rFonts w:ascii="Arial" w:hAnsi="Arial"/>
          <w:b w:val="false"/>
          <w:bCs w:val="false"/>
          <w:sz w:val="22"/>
          <w:szCs w:val="22"/>
          <w:lang w:val="mn-Cyrl-MN"/>
        </w:rPr>
        <w:tab/>
        <w:t xml:space="preserve">81.8 хувийн саналаар дэмжигдлээ. </w:t>
      </w:r>
    </w:p>
    <w:p>
      <w:pPr>
        <w:pStyle w:val="Normal"/>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Normal"/>
        <w:spacing w:lineRule="atLeast" w:line="200" w:before="0" w:after="0"/>
        <w:jc w:val="both"/>
        <w:rPr>
          <w:sz w:val="23"/>
          <w:szCs w:val="23"/>
        </w:rPr>
      </w:pPr>
      <w:r>
        <w:rPr>
          <w:rFonts w:ascii="Arial" w:hAnsi="Arial"/>
          <w:b w:val="false"/>
          <w:bCs w:val="false"/>
          <w:i/>
          <w:iCs/>
          <w:sz w:val="22"/>
          <w:szCs w:val="22"/>
          <w:lang w:val="mn-Cyrl-MN"/>
        </w:rPr>
        <w:tab/>
      </w:r>
      <w:r>
        <w:rPr>
          <w:rFonts w:ascii="Arial" w:hAnsi="Arial"/>
          <w:b/>
          <w:bCs/>
          <w:i/>
          <w:iCs/>
          <w:sz w:val="22"/>
          <w:szCs w:val="22"/>
          <w:lang w:val="mn-Cyrl-MN"/>
        </w:rPr>
        <w:t xml:space="preserve">3. </w:t>
      </w:r>
      <w:r>
        <w:rPr>
          <w:rFonts w:ascii="Arial" w:hAnsi="Arial"/>
          <w:b w:val="false"/>
          <w:bCs w:val="false"/>
          <w:i w:val="false"/>
          <w:iCs w:val="false"/>
          <w:sz w:val="22"/>
          <w:szCs w:val="22"/>
          <w:lang w:val="mn-Cyrl-MN"/>
        </w:rPr>
        <w:t>Улсын Их Хурлын гишүүн А.Бакейгийн гаргасан, Э</w:t>
      </w:r>
      <w:r>
        <w:rPr>
          <w:rFonts w:ascii="Arial" w:hAnsi="Arial"/>
          <w:b w:val="false"/>
          <w:bCs w:val="false"/>
          <w:sz w:val="22"/>
          <w:szCs w:val="22"/>
          <w:lang w:val="mn-Cyrl-MN"/>
        </w:rPr>
        <w:t>дийн засаг, нийгмийг хөгжүүлэх үндсэн чиглэлийг боловсруулах, хэлэлцэх, хэрэгжилтийг дүгнэхдээ Засгийн газрын үйл ажиллагааны хөтөлбөр, төсөв, хөрөнгө оруулалтын төлөвлөлттэй уялдуулж байхаар эрх зүйн зохицуулалтыг боловсронгуй болгох, үүнтэй холбогдуулан холбогдох хуульд өөрчлөлт оруулах гэсэн саналыг дэмжье.</w:t>
      </w:r>
    </w:p>
    <w:p>
      <w:pPr>
        <w:pStyle w:val="Normal"/>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Normal"/>
        <w:spacing w:lineRule="atLeast" w:line="200" w:before="0" w:after="0"/>
        <w:jc w:val="both"/>
        <w:rPr>
          <w:sz w:val="23"/>
          <w:szCs w:val="23"/>
        </w:rPr>
      </w:pPr>
      <w:r>
        <w:rPr>
          <w:rFonts w:ascii="Arial" w:hAnsi="Arial"/>
          <w:b w:val="false"/>
          <w:bCs w:val="false"/>
          <w:sz w:val="22"/>
          <w:szCs w:val="22"/>
          <w:lang w:val="mn-Cyrl-MN"/>
        </w:rPr>
        <w:tab/>
        <w:t xml:space="preserve">Зөвшөөрсөн: </w:t>
        <w:tab/>
        <w:tab/>
        <w:t>10</w:t>
      </w:r>
    </w:p>
    <w:p>
      <w:pPr>
        <w:pStyle w:val="TextBody"/>
        <w:spacing w:lineRule="atLeast" w:line="200" w:before="0" w:after="0"/>
        <w:jc w:val="both"/>
        <w:rPr>
          <w:sz w:val="23"/>
          <w:szCs w:val="23"/>
        </w:rPr>
      </w:pPr>
      <w:r>
        <w:rPr>
          <w:rFonts w:ascii="Arial" w:hAnsi="Arial"/>
          <w:b w:val="false"/>
          <w:bCs w:val="false"/>
          <w:sz w:val="22"/>
          <w:szCs w:val="22"/>
          <w:lang w:val="mn-Cyrl-MN"/>
        </w:rPr>
        <w:tab/>
        <w:t>Татгалзсан:</w:t>
        <w:tab/>
        <w:tab/>
        <w:t>1</w:t>
      </w:r>
    </w:p>
    <w:p>
      <w:pPr>
        <w:pStyle w:val="TextBody"/>
        <w:spacing w:lineRule="atLeast" w:line="200" w:before="0" w:after="0"/>
        <w:jc w:val="both"/>
        <w:rPr>
          <w:sz w:val="23"/>
          <w:szCs w:val="23"/>
        </w:rPr>
      </w:pPr>
      <w:r>
        <w:rPr>
          <w:rFonts w:ascii="Arial" w:hAnsi="Arial"/>
          <w:b w:val="false"/>
          <w:bCs w:val="false"/>
          <w:sz w:val="22"/>
          <w:szCs w:val="22"/>
          <w:lang w:val="mn-Cyrl-MN"/>
        </w:rPr>
        <w:tab/>
        <w:t>Бүгд:</w:t>
        <w:tab/>
        <w:tab/>
        <w:tab/>
        <w:t>11</w:t>
      </w:r>
    </w:p>
    <w:p>
      <w:pPr>
        <w:pStyle w:val="Normal"/>
        <w:spacing w:lineRule="atLeast" w:line="200" w:before="0" w:after="0"/>
        <w:jc w:val="both"/>
        <w:rPr>
          <w:sz w:val="23"/>
          <w:szCs w:val="23"/>
        </w:rPr>
      </w:pPr>
      <w:r>
        <w:rPr>
          <w:rFonts w:ascii="Arial" w:hAnsi="Arial"/>
          <w:b w:val="false"/>
          <w:bCs w:val="false"/>
          <w:sz w:val="22"/>
          <w:szCs w:val="22"/>
          <w:lang w:val="mn-Cyrl-MN"/>
        </w:rPr>
        <w:tab/>
        <w:t xml:space="preserve">90.9 хувийн саналаар дэмжигдлээ. </w:t>
      </w:r>
    </w:p>
    <w:p>
      <w:pPr>
        <w:pStyle w:val="Normal"/>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Normal"/>
        <w:spacing w:lineRule="atLeast" w:line="200" w:before="0" w:after="0"/>
        <w:jc w:val="both"/>
        <w:rPr>
          <w:sz w:val="23"/>
          <w:szCs w:val="23"/>
        </w:rPr>
      </w:pPr>
      <w:r>
        <w:rPr>
          <w:rFonts w:ascii="Arial" w:hAnsi="Arial"/>
          <w:b w:val="false"/>
          <w:bCs w:val="false"/>
          <w:sz w:val="22"/>
          <w:szCs w:val="22"/>
          <w:lang w:val="mn-Cyrl-MN"/>
        </w:rPr>
        <w:tab/>
      </w:r>
      <w:r>
        <w:rPr>
          <w:rFonts w:ascii="Arial" w:hAnsi="Arial"/>
          <w:b/>
          <w:bCs/>
          <w:i/>
          <w:iCs/>
          <w:sz w:val="22"/>
          <w:szCs w:val="22"/>
          <w:lang w:val="mn-Cyrl-MN"/>
        </w:rPr>
        <w:t xml:space="preserve">4. </w:t>
      </w:r>
      <w:r>
        <w:rPr>
          <w:rFonts w:ascii="Arial" w:hAnsi="Arial"/>
          <w:b w:val="false"/>
          <w:bCs w:val="false"/>
          <w:i w:val="false"/>
          <w:iCs w:val="false"/>
          <w:sz w:val="22"/>
          <w:szCs w:val="22"/>
          <w:lang w:val="mn-Cyrl-MN"/>
        </w:rPr>
        <w:t>Улсын Их Хурлын гишүүн А.Бакейгийн гаргасан, З</w:t>
      </w:r>
      <w:r>
        <w:rPr>
          <w:rFonts w:ascii="Arial" w:hAnsi="Arial"/>
          <w:b w:val="false"/>
          <w:bCs w:val="false"/>
          <w:sz w:val="22"/>
          <w:szCs w:val="22"/>
          <w:lang w:val="mn-Cyrl-MN"/>
        </w:rPr>
        <w:t xml:space="preserve">асаглалыг бэхжүүлэх зорилтын хүрээнд өргөн мэдүүлэгдсэн болон одоо шинээр өргөн мэдүүлэх хуулиудын хүрээнд эрх зүйн зохицуулалтыг  боловсронгуй болгох шаардлагатай гэсэн саналыг дэмжье.  </w:t>
      </w:r>
    </w:p>
    <w:p>
      <w:pPr>
        <w:pStyle w:val="Normal"/>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Normal"/>
        <w:spacing w:lineRule="atLeast" w:line="200" w:before="0" w:after="0"/>
        <w:jc w:val="both"/>
        <w:rPr>
          <w:sz w:val="23"/>
          <w:szCs w:val="23"/>
        </w:rPr>
      </w:pPr>
      <w:r>
        <w:rPr>
          <w:rFonts w:ascii="Arial" w:hAnsi="Arial"/>
          <w:b w:val="false"/>
          <w:bCs w:val="false"/>
          <w:sz w:val="22"/>
          <w:szCs w:val="22"/>
          <w:lang w:val="mn-Cyrl-MN"/>
        </w:rPr>
        <w:tab/>
        <w:t xml:space="preserve">Зөвшөөрсөн: </w:t>
        <w:tab/>
        <w:tab/>
        <w:t>10</w:t>
      </w:r>
    </w:p>
    <w:p>
      <w:pPr>
        <w:pStyle w:val="TextBody"/>
        <w:spacing w:lineRule="atLeast" w:line="200" w:before="0" w:after="0"/>
        <w:jc w:val="both"/>
        <w:rPr>
          <w:sz w:val="23"/>
          <w:szCs w:val="23"/>
        </w:rPr>
      </w:pPr>
      <w:r>
        <w:rPr>
          <w:rFonts w:ascii="Arial" w:hAnsi="Arial"/>
          <w:b w:val="false"/>
          <w:bCs w:val="false"/>
          <w:sz w:val="22"/>
          <w:szCs w:val="22"/>
          <w:lang w:val="mn-Cyrl-MN"/>
        </w:rPr>
        <w:tab/>
        <w:t>Татгалзсан:</w:t>
        <w:tab/>
        <w:tab/>
        <w:t>1</w:t>
      </w:r>
    </w:p>
    <w:p>
      <w:pPr>
        <w:pStyle w:val="TextBody"/>
        <w:spacing w:lineRule="atLeast" w:line="200" w:before="0" w:after="0"/>
        <w:jc w:val="both"/>
        <w:rPr>
          <w:sz w:val="23"/>
          <w:szCs w:val="23"/>
        </w:rPr>
      </w:pPr>
      <w:r>
        <w:rPr>
          <w:rFonts w:ascii="Arial" w:hAnsi="Arial"/>
          <w:b w:val="false"/>
          <w:bCs w:val="false"/>
          <w:sz w:val="22"/>
          <w:szCs w:val="22"/>
          <w:lang w:val="mn-Cyrl-MN"/>
        </w:rPr>
        <w:tab/>
        <w:t>Бүгд:</w:t>
        <w:tab/>
        <w:tab/>
        <w:tab/>
        <w:t>11</w:t>
      </w:r>
    </w:p>
    <w:p>
      <w:pPr>
        <w:pStyle w:val="Normal"/>
        <w:spacing w:lineRule="atLeast" w:line="200" w:before="0" w:after="0"/>
        <w:jc w:val="both"/>
        <w:rPr>
          <w:sz w:val="23"/>
          <w:szCs w:val="23"/>
        </w:rPr>
      </w:pPr>
      <w:r>
        <w:rPr>
          <w:rFonts w:ascii="Arial" w:hAnsi="Arial"/>
          <w:b w:val="false"/>
          <w:bCs w:val="false"/>
          <w:sz w:val="22"/>
          <w:szCs w:val="22"/>
          <w:lang w:val="mn-Cyrl-MN"/>
        </w:rPr>
        <w:tab/>
        <w:t xml:space="preserve">90.9 хувийн саналаар дэмжигдлээ. </w:t>
      </w:r>
    </w:p>
    <w:p>
      <w:pPr>
        <w:pStyle w:val="Normal"/>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TextBody"/>
        <w:spacing w:lineRule="atLeast" w:line="200" w:before="0" w:after="0"/>
        <w:jc w:val="both"/>
        <w:rPr>
          <w:rFonts w:ascii="arial;helvetica;sans-serif" w:hAnsi="arial;helvetica;sans-serif"/>
          <w:sz w:val="14"/>
          <w:szCs w:val="24"/>
        </w:rPr>
      </w:pPr>
      <w:bookmarkStart w:id="0" w:name="__DdeLink__2524_759150131"/>
      <w:r>
        <w:rPr>
          <w:rStyle w:val="Emphasis"/>
          <w:rFonts w:cs="Arial" w:ascii="Arial" w:hAnsi="Arial"/>
          <w:b w:val="false"/>
          <w:bCs w:val="false"/>
          <w:i w:val="false"/>
          <w:iCs w:val="false"/>
          <w:sz w:val="22"/>
          <w:szCs w:val="22"/>
          <w:lang w:val="mn-Cyrl-MN"/>
        </w:rPr>
        <w:tab/>
      </w:r>
      <w:r>
        <w:rPr>
          <w:rStyle w:val="StrongEmphasis"/>
          <w:rFonts w:cs="Arial" w:ascii="Arial" w:hAnsi="Arial"/>
          <w:b w:val="false"/>
          <w:bCs w:val="false"/>
          <w:i w:val="false"/>
          <w:iCs w:val="false"/>
          <w:sz w:val="22"/>
          <w:szCs w:val="22"/>
          <w:lang w:val="mn-Cyrl-MN"/>
        </w:rPr>
        <w:t xml:space="preserve">Байнгын хорооноос гарах санал, дүгнэлтийг </w:t>
      </w:r>
      <w:r>
        <w:rPr>
          <w:rStyle w:val="Emphasis"/>
          <w:rFonts w:cs="Arial" w:ascii="Arial" w:hAnsi="Arial"/>
          <w:b w:val="false"/>
          <w:bCs w:val="false"/>
          <w:i w:val="false"/>
          <w:iCs w:val="false"/>
          <w:sz w:val="22"/>
          <w:szCs w:val="22"/>
          <w:lang w:val="mn-Cyrl-MN"/>
        </w:rPr>
        <w:t xml:space="preserve">Улсын Их Хурлын гишүүн </w:t>
      </w:r>
      <w:bookmarkEnd w:id="0"/>
      <w:r>
        <w:rPr>
          <w:rStyle w:val="Emphasis"/>
          <w:rFonts w:cs="Arial" w:ascii="Arial" w:hAnsi="Arial"/>
          <w:b w:val="false"/>
          <w:bCs w:val="false"/>
          <w:i w:val="false"/>
          <w:iCs w:val="false"/>
          <w:sz w:val="22"/>
          <w:szCs w:val="22"/>
          <w:lang w:val="mn-Cyrl-MN"/>
        </w:rPr>
        <w:t>С.Дэмбэрэл</w:t>
      </w:r>
      <w:r>
        <w:rPr>
          <w:rStyle w:val="StrongEmphasis"/>
          <w:rFonts w:cs="Arial" w:ascii="Arial" w:hAnsi="Arial"/>
          <w:b w:val="false"/>
          <w:bCs w:val="false"/>
          <w:i w:val="false"/>
          <w:iCs w:val="false"/>
          <w:sz w:val="22"/>
          <w:szCs w:val="22"/>
          <w:lang w:val="mn-Cyrl-MN"/>
        </w:rPr>
        <w:t xml:space="preserve"> </w:t>
      </w:r>
      <w:r>
        <w:rPr>
          <w:rStyle w:val="Emphasis"/>
          <w:rFonts w:cs="Arial" w:ascii="Arial" w:hAnsi="Arial"/>
          <w:b w:val="false"/>
          <w:bCs w:val="false"/>
          <w:i w:val="false"/>
          <w:iCs w:val="false"/>
          <w:sz w:val="22"/>
          <w:szCs w:val="22"/>
          <w:lang w:val="mn-Cyrl-MN"/>
        </w:rPr>
        <w:t xml:space="preserve">Улсын Их Хурлын чуулганы нэгдсэн хуралдаанд танилцуулахаар тогтов. </w:t>
      </w:r>
    </w:p>
    <w:p>
      <w:pPr>
        <w:pStyle w:val="Normal"/>
        <w:spacing w:lineRule="atLeast" w:line="200" w:before="0" w:after="0"/>
        <w:jc w:val="both"/>
        <w:rPr>
          <w:rStyle w:val="Emphasis"/>
          <w:sz w:val="22"/>
          <w:szCs w:val="22"/>
        </w:rPr>
      </w:pPr>
      <w:r>
        <w:rPr>
          <w:sz w:val="23"/>
          <w:szCs w:val="23"/>
        </w:rPr>
      </w:r>
    </w:p>
    <w:p>
      <w:pPr>
        <w:pStyle w:val="TextBody"/>
        <w:spacing w:lineRule="atLeast" w:line="200" w:before="0" w:after="0"/>
        <w:jc w:val="both"/>
        <w:rPr>
          <w:rFonts w:ascii="arial;helvetica;sans-serif" w:hAnsi="arial;helvetica;sans-serif"/>
          <w:sz w:val="14"/>
          <w:szCs w:val="24"/>
        </w:rPr>
      </w:pPr>
      <w:r>
        <w:rPr>
          <w:rStyle w:val="Emphasis"/>
          <w:rFonts w:cs="Arial" w:ascii="Arial" w:hAnsi="Arial"/>
          <w:b w:val="false"/>
          <w:bCs w:val="false"/>
          <w:i w:val="false"/>
          <w:iCs w:val="false"/>
          <w:sz w:val="22"/>
          <w:szCs w:val="22"/>
          <w:lang w:val="mn-Cyrl-MN"/>
        </w:rPr>
        <w:tab/>
        <w:t xml:space="preserve">Уг асуудлыг 15 цаг 20 минутад хэлэлцэж дуусав. </w:t>
      </w:r>
    </w:p>
    <w:p>
      <w:pPr>
        <w:pStyle w:val="Normal"/>
        <w:spacing w:lineRule="atLeast" w:line="200" w:before="0" w:after="0"/>
        <w:jc w:val="both"/>
        <w:rPr>
          <w:rFonts w:ascii="Arial" w:hAnsi="Arial"/>
          <w:sz w:val="22"/>
          <w:szCs w:val="22"/>
        </w:rPr>
      </w:pPr>
      <w:r>
        <w:rPr>
          <w:rFonts w:ascii="Arial" w:hAnsi="Arial"/>
          <w:sz w:val="22"/>
          <w:szCs w:val="22"/>
        </w:rPr>
      </w:r>
    </w:p>
    <w:p>
      <w:pPr>
        <w:pStyle w:val="Normal"/>
        <w:spacing w:lineRule="atLeast" w:line="200" w:before="0" w:after="0"/>
        <w:jc w:val="both"/>
        <w:rPr/>
      </w:pPr>
      <w:r>
        <w:rPr>
          <w:rFonts w:ascii="Arial" w:hAnsi="Arial"/>
          <w:sz w:val="22"/>
          <w:szCs w:val="22"/>
        </w:rPr>
        <w:tab/>
      </w:r>
      <w:r>
        <w:rPr>
          <w:rFonts w:ascii="Arial" w:hAnsi="Arial"/>
          <w:b/>
          <w:bCs/>
          <w:i/>
          <w:iCs/>
          <w:sz w:val="22"/>
          <w:szCs w:val="22"/>
          <w:lang w:val="mn-Cyrl-MN"/>
        </w:rPr>
        <w:t>Хоёр</w:t>
      </w:r>
      <w:r>
        <w:rPr>
          <w:rFonts w:cs="Arial" w:ascii="Arial" w:hAnsi="Arial"/>
          <w:b/>
          <w:bCs/>
          <w:i/>
          <w:iCs/>
          <w:sz w:val="22"/>
          <w:szCs w:val="22"/>
          <w:lang w:val="mn-Cyrl-MN"/>
        </w:rPr>
        <w:t xml:space="preserve">. </w:t>
      </w:r>
      <w:r>
        <w:rPr>
          <w:rStyle w:val="Emphasis"/>
          <w:rFonts w:cs="Arial" w:ascii="Arial" w:hAnsi="Arial"/>
          <w:b/>
          <w:bCs/>
          <w:i/>
          <w:iCs/>
          <w:sz w:val="22"/>
          <w:szCs w:val="22"/>
          <w:lang w:val="mn-Cyrl-MN"/>
        </w:rPr>
        <w:t>Хөрөнгө оруулалтын тухай хуульд нэмэлт, өөрчлөлт оруулах тухай хуулийн төсөл /</w:t>
      </w:r>
      <w:r>
        <w:rPr>
          <w:rStyle w:val="Emphasis"/>
          <w:rFonts w:cs="Arial" w:ascii="Arial" w:hAnsi="Arial"/>
          <w:b w:val="false"/>
          <w:bCs w:val="false"/>
          <w:i/>
          <w:iCs/>
          <w:sz w:val="22"/>
          <w:szCs w:val="22"/>
          <w:lang w:val="mn-Cyrl-MN"/>
        </w:rPr>
        <w:t>Засгийн газар 2015.04.24-ний өдөр өргөн мэдүүлсэн, эцсийн хэлэлцүүлэг</w:t>
      </w:r>
      <w:r>
        <w:rPr>
          <w:rStyle w:val="Emphasis"/>
          <w:rFonts w:cs="Arial" w:ascii="Arial" w:hAnsi="Arial"/>
          <w:b/>
          <w:bCs/>
          <w:i/>
          <w:iCs/>
          <w:sz w:val="22"/>
          <w:szCs w:val="22"/>
          <w:lang w:val="mn-Cyrl-MN"/>
        </w:rPr>
        <w:t>/.</w:t>
      </w:r>
    </w:p>
    <w:p>
      <w:pPr>
        <w:pStyle w:val="Normal"/>
        <w:spacing w:lineRule="atLeast" w:line="200" w:before="0" w:after="0"/>
        <w:jc w:val="both"/>
        <w:rPr>
          <w:rFonts w:ascii="Arial" w:hAnsi="Arial"/>
          <w:sz w:val="22"/>
          <w:szCs w:val="22"/>
        </w:rPr>
      </w:pPr>
      <w:r>
        <w:rPr>
          <w:rFonts w:ascii="Arial" w:hAnsi="Arial"/>
          <w:sz w:val="22"/>
          <w:szCs w:val="22"/>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t xml:space="preserve">Хэлэлцэж буй асуудалтай холбогдуулан Монгол Улсын сайд, Засгийн газрын Хэрэг эрхлэх газрын дарга С.Баярцогт, Засгийн газрын Хэрэг эрхлэх газрын Хууль, эрх зүйн газрын дарга Д.Мөнх-Эрдэнэ, Хөрөнгө оруулалтын газрын дарга С.Жавхланбаатар, Хөрөнгө оруулалтын газрын ахлах мэргэжилтэн Н.Дашдэмбэрэл, Хөрөнгө оруулалтын газрын мэргэжилтэн Л.Ундрах нар оролцов. </w:t>
      </w:r>
    </w:p>
    <w:p>
      <w:pPr>
        <w:pStyle w:val="Normal"/>
        <w:spacing w:lineRule="atLeast" w:line="200" w:before="0" w:after="0"/>
        <w:jc w:val="both"/>
        <w:rPr>
          <w:rFonts w:ascii="Arial" w:hAnsi="Arial"/>
          <w:sz w:val="22"/>
          <w:szCs w:val="22"/>
        </w:rPr>
      </w:pPr>
      <w:r>
        <w:rPr>
          <w:rFonts w:ascii="Arial" w:hAnsi="Arial"/>
          <w:sz w:val="22"/>
          <w:szCs w:val="22"/>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t xml:space="preserve">Улсын Их Хурлын Төрийн байгуулалтын байнгын хорооны ажлын албаны ахлах зөвлөх Ч.Ариунхур, зөвлөх Ж.Бямбадулам, референт Б.Төрболд нар байлцав. </w:t>
      </w:r>
    </w:p>
    <w:p>
      <w:pPr>
        <w:pStyle w:val="Normal"/>
        <w:spacing w:lineRule="atLeast" w:line="200" w:before="0" w:after="0"/>
        <w:jc w:val="both"/>
        <w:rPr>
          <w:rStyle w:val="Emphasis"/>
          <w:sz w:val="22"/>
          <w:szCs w:val="22"/>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t xml:space="preserve">Хуулийн төслийн эцсийн хэлэлцүүлэгтэй холбогдуулан Улсын Их Хурлын гишүүн Ц.Дашдорж, С.Дэмбэрэл, Н.Энхболд, Р.Гончигдорж нарын тавьсан асуултад Монгол Улсын сайд, Засгийн газрын Хэрэг эрхлэх газрын дарга С.Баярцогт хариулж, тайлбар хийв. </w:t>
      </w:r>
    </w:p>
    <w:p>
      <w:pPr>
        <w:pStyle w:val="Normal"/>
        <w:spacing w:lineRule="atLeast" w:line="200" w:before="0" w:after="0"/>
        <w:jc w:val="both"/>
        <w:rPr>
          <w:rStyle w:val="Emphasis"/>
          <w:sz w:val="22"/>
          <w:szCs w:val="22"/>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r>
      <w:r>
        <w:rPr>
          <w:rStyle w:val="Emphasis"/>
          <w:rFonts w:cs="Arial" w:ascii="Arial" w:hAnsi="Arial"/>
          <w:b/>
          <w:bCs/>
          <w:i w:val="false"/>
          <w:iCs w:val="false"/>
          <w:sz w:val="22"/>
          <w:szCs w:val="22"/>
          <w:lang w:val="mn-Cyrl-MN"/>
        </w:rPr>
        <w:t xml:space="preserve">А.Бакей: - </w:t>
      </w:r>
      <w:r>
        <w:rPr>
          <w:rStyle w:val="Emphasis"/>
          <w:rFonts w:cs="Arial" w:ascii="Arial" w:hAnsi="Arial"/>
          <w:b w:val="false"/>
          <w:bCs w:val="false"/>
          <w:i w:val="false"/>
          <w:iCs w:val="false"/>
          <w:sz w:val="22"/>
          <w:szCs w:val="22"/>
          <w:lang w:val="mn-Cyrl-MN"/>
        </w:rPr>
        <w:t xml:space="preserve">Төслийн 1 дүгээр зүйлийг “22.5 хөрөнгө оруулалтын асуудал эрхэлсэн төрийн захиргааны байгууллага нь энэ хуулийн 22.4-т заасан нөхцөл байдал үүссэн эсэхийг нягтлахдаа холбогдох байгууллагаас санал, дүгнэлт авч болно. Энэ тохиолдолд тухайн байгууллага нь асуудлыг 30 хоногийн дотор судлан үзэж, санал, дүгнэлтээ ирүүлэх бөгөөд уг хугацаанд ирүүлээгүй бол тусгайлан өгөх саналгүйд тооцно.” гэж өөрчлөх саналыг дэмжье. </w:t>
      </w:r>
      <w:r>
        <w:rPr>
          <w:rFonts w:ascii="Arial" w:hAnsi="Arial"/>
          <w:b w:val="false"/>
          <w:bCs w:val="false"/>
          <w:sz w:val="22"/>
          <w:szCs w:val="22"/>
          <w:lang w:val="mn-Cyrl-MN"/>
        </w:rPr>
        <w:tab/>
      </w:r>
    </w:p>
    <w:p>
      <w:pPr>
        <w:pStyle w:val="Normal"/>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Normal"/>
        <w:spacing w:lineRule="atLeast" w:line="200" w:before="0" w:after="0"/>
        <w:jc w:val="both"/>
        <w:rPr>
          <w:sz w:val="23"/>
          <w:szCs w:val="23"/>
        </w:rPr>
      </w:pPr>
      <w:r>
        <w:rPr>
          <w:rFonts w:ascii="Arial" w:hAnsi="Arial"/>
          <w:b w:val="false"/>
          <w:bCs w:val="false"/>
          <w:sz w:val="22"/>
          <w:szCs w:val="22"/>
          <w:lang w:val="mn-Cyrl-MN"/>
        </w:rPr>
        <w:tab/>
        <w:t xml:space="preserve">Зөвшөөрсөн: </w:t>
        <w:tab/>
        <w:tab/>
        <w:t>11</w:t>
      </w:r>
    </w:p>
    <w:p>
      <w:pPr>
        <w:pStyle w:val="TextBody"/>
        <w:spacing w:lineRule="atLeast" w:line="200" w:before="0" w:after="0"/>
        <w:jc w:val="both"/>
        <w:rPr>
          <w:sz w:val="23"/>
          <w:szCs w:val="23"/>
        </w:rPr>
      </w:pPr>
      <w:r>
        <w:rPr>
          <w:rFonts w:ascii="Arial" w:hAnsi="Arial"/>
          <w:b w:val="false"/>
          <w:bCs w:val="false"/>
          <w:sz w:val="22"/>
          <w:szCs w:val="22"/>
          <w:lang w:val="mn-Cyrl-MN"/>
        </w:rPr>
        <w:tab/>
        <w:t>Татгалзсан:</w:t>
        <w:tab/>
        <w:tab/>
        <w:t>0</w:t>
      </w:r>
    </w:p>
    <w:p>
      <w:pPr>
        <w:pStyle w:val="TextBody"/>
        <w:spacing w:lineRule="atLeast" w:line="200" w:before="0" w:after="0"/>
        <w:jc w:val="both"/>
        <w:rPr>
          <w:sz w:val="23"/>
          <w:szCs w:val="23"/>
        </w:rPr>
      </w:pPr>
      <w:r>
        <w:rPr>
          <w:rFonts w:ascii="Arial" w:hAnsi="Arial"/>
          <w:b w:val="false"/>
          <w:bCs w:val="false"/>
          <w:sz w:val="22"/>
          <w:szCs w:val="22"/>
          <w:lang w:val="mn-Cyrl-MN"/>
        </w:rPr>
        <w:tab/>
        <w:t>Бүгд:</w:t>
        <w:tab/>
        <w:tab/>
        <w:tab/>
        <w:t>11</w:t>
      </w:r>
    </w:p>
    <w:p>
      <w:pPr>
        <w:pStyle w:val="Normal"/>
        <w:spacing w:lineRule="atLeast" w:line="200" w:before="0" w:after="0"/>
        <w:jc w:val="both"/>
        <w:rPr>
          <w:sz w:val="22"/>
          <w:szCs w:val="22"/>
        </w:rPr>
      </w:pPr>
      <w:r>
        <w:rPr>
          <w:rFonts w:ascii="Arial" w:hAnsi="Arial"/>
          <w:b w:val="false"/>
          <w:bCs w:val="false"/>
          <w:sz w:val="22"/>
          <w:szCs w:val="22"/>
          <w:lang w:val="mn-Cyrl-MN"/>
        </w:rPr>
        <w:tab/>
        <w:t>100 хувийн саналаар дэмжигдлээ.</w:t>
      </w:r>
    </w:p>
    <w:p>
      <w:pPr>
        <w:pStyle w:val="Normal"/>
        <w:spacing w:lineRule="atLeast" w:line="200" w:before="0" w:after="0"/>
        <w:jc w:val="both"/>
        <w:rPr>
          <w:rFonts w:ascii="Arial" w:hAnsi="Arial"/>
          <w:b w:val="false"/>
          <w:b w:val="false"/>
          <w:bCs w:val="false"/>
          <w:sz w:val="22"/>
          <w:szCs w:val="22"/>
          <w:lang w:val="mn-Cyrl-MN"/>
        </w:rPr>
      </w:pPr>
      <w:r>
        <w:rPr>
          <w:rFonts w:ascii="Arial" w:hAnsi="Arial"/>
          <w:b w:val="false"/>
          <w:bCs w:val="false"/>
          <w:sz w:val="22"/>
          <w:szCs w:val="22"/>
          <w:lang w:val="mn-Cyrl-MN"/>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r>
      <w:r>
        <w:rPr>
          <w:rStyle w:val="StrongEmphasis"/>
          <w:rFonts w:cs="Arial" w:ascii="Arial" w:hAnsi="Arial"/>
          <w:b w:val="false"/>
          <w:bCs w:val="false"/>
          <w:i w:val="false"/>
          <w:iCs w:val="false"/>
          <w:sz w:val="22"/>
          <w:szCs w:val="22"/>
          <w:lang w:val="mn-Cyrl-MN"/>
        </w:rPr>
        <w:t xml:space="preserve">Байнгын хорооноос гарах санал, дүгнэлтийг </w:t>
      </w:r>
      <w:r>
        <w:rPr>
          <w:rStyle w:val="Emphasis"/>
          <w:rFonts w:cs="Arial" w:ascii="Arial" w:hAnsi="Arial"/>
          <w:b w:val="false"/>
          <w:bCs w:val="false"/>
          <w:i w:val="false"/>
          <w:iCs w:val="false"/>
          <w:sz w:val="22"/>
          <w:szCs w:val="22"/>
          <w:lang w:val="mn-Cyrl-MN"/>
        </w:rPr>
        <w:t>Улсын Их Хурлын гишүүн Н.Энхболд</w:t>
      </w:r>
      <w:r>
        <w:rPr>
          <w:rStyle w:val="StrongEmphasis"/>
          <w:rFonts w:cs="Arial" w:ascii="Arial" w:hAnsi="Arial"/>
          <w:b w:val="false"/>
          <w:bCs w:val="false"/>
          <w:i w:val="false"/>
          <w:iCs w:val="false"/>
          <w:sz w:val="22"/>
          <w:szCs w:val="22"/>
          <w:lang w:val="mn-Cyrl-MN"/>
        </w:rPr>
        <w:t xml:space="preserve"> </w:t>
      </w:r>
      <w:r>
        <w:rPr>
          <w:rStyle w:val="Emphasis"/>
          <w:rFonts w:cs="Arial" w:ascii="Arial" w:hAnsi="Arial"/>
          <w:b w:val="false"/>
          <w:bCs w:val="false"/>
          <w:i w:val="false"/>
          <w:iCs w:val="false"/>
          <w:sz w:val="22"/>
          <w:szCs w:val="22"/>
          <w:lang w:val="mn-Cyrl-MN"/>
        </w:rPr>
        <w:t xml:space="preserve">Улсын Их Хурлын чуулганы нэгдсэн хуралдаанд танилцуулахаар тогтов. </w:t>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r>
      <w:bookmarkStart w:id="1" w:name="__DdeLink__1970_602728012"/>
      <w:bookmarkStart w:id="2" w:name="__DdeLink__883_1044925891"/>
      <w:bookmarkStart w:id="3" w:name="__DdeLink__54463_1264532603"/>
      <w:r>
        <w:rPr>
          <w:rStyle w:val="Emphasis"/>
          <w:rFonts w:cs="Arial" w:ascii="Arial" w:hAnsi="Arial"/>
          <w:b/>
          <w:bCs/>
          <w:i w:val="false"/>
          <w:iCs w:val="false"/>
          <w:caps w:val="false"/>
          <w:smallCaps w:val="false"/>
          <w:color w:val="00000A"/>
          <w:sz w:val="22"/>
          <w:szCs w:val="22"/>
          <w:u w:val="none"/>
          <w:lang w:val="ms-MY"/>
        </w:rPr>
        <w:t xml:space="preserve">Хуралдаан </w:t>
      </w:r>
      <w:r>
        <w:rPr>
          <w:rStyle w:val="Emphasis"/>
          <w:rFonts w:cs="Arial" w:ascii="Arial" w:hAnsi="Arial"/>
          <w:b/>
          <w:bCs/>
          <w:i w:val="false"/>
          <w:iCs w:val="false"/>
          <w:caps w:val="false"/>
          <w:smallCaps w:val="false"/>
          <w:color w:val="00000A"/>
          <w:sz w:val="22"/>
          <w:szCs w:val="22"/>
          <w:u w:val="none"/>
          <w:lang w:val="mn-Cyrl-MN"/>
        </w:rPr>
        <w:t>1</w:t>
      </w:r>
      <w:r>
        <w:rPr>
          <w:rStyle w:val="Emphasis"/>
          <w:rFonts w:cs="Arial" w:ascii="Arial" w:hAnsi="Arial"/>
          <w:b/>
          <w:bCs/>
          <w:i w:val="false"/>
          <w:iCs w:val="false"/>
          <w:caps w:val="false"/>
          <w:smallCaps w:val="false"/>
          <w:color w:val="00000A"/>
          <w:sz w:val="22"/>
          <w:szCs w:val="22"/>
          <w:u w:val="none"/>
          <w:lang w:val="ms-MY"/>
        </w:rPr>
        <w:t xml:space="preserve"> </w:t>
      </w:r>
      <w:r>
        <w:rPr>
          <w:rStyle w:val="Emphasis"/>
          <w:rFonts w:cs="Arial" w:ascii="Arial" w:hAnsi="Arial"/>
          <w:b/>
          <w:bCs/>
          <w:i w:val="false"/>
          <w:iCs w:val="false"/>
          <w:caps w:val="false"/>
          <w:smallCaps w:val="false"/>
          <w:color w:val="00000A"/>
          <w:sz w:val="22"/>
          <w:szCs w:val="22"/>
          <w:u w:val="none"/>
          <w:lang w:val="mn-Cyrl-MN"/>
        </w:rPr>
        <w:t>цаг 08 минут үргэлжилж, 15 ц</w:t>
      </w:r>
      <w:r>
        <w:rPr>
          <w:rStyle w:val="Emphasis"/>
          <w:rFonts w:cs="Arial" w:ascii="Arial" w:hAnsi="Arial"/>
          <w:b/>
          <w:bCs/>
          <w:i w:val="false"/>
          <w:iCs w:val="false"/>
          <w:caps w:val="false"/>
          <w:smallCaps w:val="false"/>
          <w:color w:val="00000A"/>
          <w:sz w:val="22"/>
          <w:szCs w:val="22"/>
          <w:u w:val="none"/>
          <w:lang w:val="ms-MY"/>
        </w:rPr>
        <w:t>аг 4</w:t>
      </w:r>
      <w:r>
        <w:rPr>
          <w:rStyle w:val="Emphasis"/>
          <w:rFonts w:cs="Arial" w:ascii="Arial" w:hAnsi="Arial"/>
          <w:b/>
          <w:bCs/>
          <w:i w:val="false"/>
          <w:iCs w:val="false"/>
          <w:caps w:val="false"/>
          <w:smallCaps w:val="false"/>
          <w:color w:val="00000A"/>
          <w:sz w:val="22"/>
          <w:szCs w:val="22"/>
          <w:u w:val="none"/>
          <w:lang w:val="mn-Cyrl-MN"/>
        </w:rPr>
        <w:t xml:space="preserve">4 минутад </w:t>
      </w:r>
      <w:bookmarkEnd w:id="1"/>
      <w:bookmarkEnd w:id="2"/>
      <w:bookmarkEnd w:id="3"/>
      <w:r>
        <w:rPr>
          <w:rStyle w:val="Emphasis"/>
          <w:rFonts w:cs="Arial" w:ascii="Arial" w:hAnsi="Arial"/>
          <w:b/>
          <w:bCs/>
          <w:i w:val="false"/>
          <w:iCs w:val="false"/>
          <w:caps w:val="false"/>
          <w:smallCaps w:val="false"/>
          <w:color w:val="00000A"/>
          <w:sz w:val="22"/>
          <w:szCs w:val="22"/>
          <w:u w:val="none"/>
          <w:lang w:val="ms-MY"/>
        </w:rPr>
        <w:t>өндөрлөв.</w:t>
      </w:r>
    </w:p>
    <w:p>
      <w:pPr>
        <w:pStyle w:val="Title"/>
        <w:spacing w:lineRule="atLeast" w:line="200" w:before="0" w:after="0"/>
        <w:jc w:val="both"/>
        <w:rPr>
          <w:rFonts w:ascii="Arial" w:hAnsi="Arial"/>
          <w:sz w:val="22"/>
          <w:szCs w:val="22"/>
        </w:rPr>
      </w:pPr>
      <w:r>
        <w:rPr>
          <w:rFonts w:ascii="Arial" w:hAnsi="Arial"/>
          <w:sz w:val="22"/>
          <w:szCs w:val="22"/>
        </w:rPr>
      </w:r>
    </w:p>
    <w:p>
      <w:pPr>
        <w:pStyle w:val="Title"/>
        <w:spacing w:lineRule="atLeast" w:line="200" w:before="0" w:after="0"/>
        <w:jc w:val="both"/>
        <w:rPr>
          <w:rFonts w:ascii="Arial" w:hAnsi="Arial" w:cs="Arial"/>
          <w:b w:val="false"/>
          <w:b w:val="false"/>
          <w:bCs w:val="false"/>
          <w:sz w:val="24"/>
          <w:szCs w:val="24"/>
          <w:lang w:val="ms-MY"/>
        </w:rPr>
      </w:pPr>
      <w:r>
        <w:rPr>
          <w:rFonts w:cs="Arial" w:ascii="Arial" w:hAnsi="Arial"/>
          <w:b w:val="false"/>
          <w:bCs w:val="false"/>
          <w:sz w:val="22"/>
          <w:szCs w:val="22"/>
          <w:lang w:val="ms-MY"/>
        </w:rPr>
        <w:tab/>
        <w:t xml:space="preserve">Тэмдэглэлтэй танилцсан: </w:t>
      </w:r>
    </w:p>
    <w:p>
      <w:pPr>
        <w:pStyle w:val="Title"/>
        <w:spacing w:lineRule="atLeast" w:line="200" w:before="0" w:after="0"/>
        <w:jc w:val="both"/>
        <w:rPr>
          <w:sz w:val="23"/>
          <w:szCs w:val="23"/>
        </w:rPr>
      </w:pPr>
      <w:r>
        <w:rPr>
          <w:rFonts w:cs="Arial" w:ascii="Arial" w:hAnsi="Arial"/>
          <w:b w:val="false"/>
          <w:bCs w:val="false"/>
          <w:sz w:val="22"/>
          <w:szCs w:val="22"/>
          <w:lang w:val="ms-MY"/>
        </w:rPr>
        <w:tab/>
      </w:r>
      <w:r>
        <w:rPr>
          <w:rFonts w:cs="Arial" w:ascii="Arial" w:hAnsi="Arial"/>
          <w:b w:val="false"/>
          <w:bCs w:val="false"/>
          <w:sz w:val="22"/>
          <w:szCs w:val="22"/>
          <w:lang w:val="mn-Cyrl-MN"/>
        </w:rPr>
        <w:t>ТӨРИЙН БАЙГУУЛАЛТЫН</w:t>
      </w:r>
    </w:p>
    <w:p>
      <w:pPr>
        <w:pStyle w:val="Title"/>
        <w:spacing w:lineRule="atLeast" w:line="200" w:before="0" w:after="0"/>
        <w:jc w:val="both"/>
        <w:rPr>
          <w:sz w:val="23"/>
          <w:szCs w:val="23"/>
        </w:rPr>
      </w:pPr>
      <w:r>
        <w:rPr>
          <w:rFonts w:cs="Arial" w:ascii="Arial" w:hAnsi="Arial"/>
          <w:b w:val="false"/>
          <w:bCs w:val="false"/>
          <w:sz w:val="22"/>
          <w:szCs w:val="22"/>
          <w:lang w:val="mn-Cyrl-MN"/>
        </w:rPr>
        <w:tab/>
        <w:t>БАЙНГЫН ХОРООНЫ ДАРГА</w:t>
        <w:tab/>
        <w:tab/>
        <w:tab/>
        <w:tab/>
        <w:t>А.БАКЕЙ</w:t>
      </w:r>
      <w:r>
        <w:rPr>
          <w:rFonts w:cs="Arial" w:ascii="Arial" w:hAnsi="Arial"/>
          <w:b w:val="false"/>
          <w:bCs w:val="false"/>
          <w:sz w:val="22"/>
          <w:szCs w:val="22"/>
          <w:lang w:val="ms-MY"/>
        </w:rPr>
        <w:tab/>
      </w:r>
    </w:p>
    <w:p>
      <w:pPr>
        <w:pStyle w:val="Subtitle"/>
        <w:spacing w:lineRule="atLeast" w:line="200" w:before="0" w:after="0"/>
        <w:jc w:val="both"/>
        <w:rPr>
          <w:rFonts w:ascii="Arial" w:hAnsi="Arial"/>
          <w:sz w:val="22"/>
          <w:szCs w:val="22"/>
        </w:rPr>
      </w:pPr>
      <w:r>
        <w:rPr>
          <w:rFonts w:ascii="Arial" w:hAnsi="Arial"/>
          <w:sz w:val="22"/>
          <w:szCs w:val="22"/>
        </w:rPr>
      </w:r>
    </w:p>
    <w:p>
      <w:pPr>
        <w:pStyle w:val="Title"/>
        <w:spacing w:lineRule="atLeast" w:line="200"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2"/>
          <w:szCs w:val="22"/>
          <w:lang w:val="ms-MY"/>
        </w:rPr>
        <w:tab/>
        <w:t xml:space="preserve">Тэмдэглэл хөтөлсөн: </w:t>
      </w:r>
    </w:p>
    <w:p>
      <w:pPr>
        <w:pStyle w:val="Title"/>
        <w:spacing w:lineRule="atLeast" w:line="200" w:before="0" w:after="0"/>
        <w:jc w:val="both"/>
        <w:rPr>
          <w:sz w:val="23"/>
          <w:szCs w:val="23"/>
        </w:rPr>
      </w:pPr>
      <w:r>
        <w:rPr>
          <w:rFonts w:cs="Arial" w:ascii="Arial" w:hAnsi="Arial"/>
          <w:b w:val="false"/>
          <w:bCs w:val="false"/>
          <w:sz w:val="22"/>
          <w:szCs w:val="22"/>
          <w:lang w:val="ms-MY"/>
        </w:rPr>
        <w:tab/>
      </w:r>
      <w:r>
        <w:rPr>
          <w:rFonts w:cs="Arial" w:ascii="Arial" w:hAnsi="Arial"/>
          <w:b w:val="false"/>
          <w:bCs w:val="false"/>
          <w:sz w:val="22"/>
          <w:szCs w:val="22"/>
          <w:lang w:val="mn-Cyrl-MN"/>
        </w:rPr>
        <w:t xml:space="preserve">ПРОТОКОЛЫН АЛБАНЫ </w:t>
        <w:tab/>
      </w:r>
    </w:p>
    <w:p>
      <w:pPr>
        <w:pStyle w:val="Title"/>
        <w:spacing w:lineRule="atLeast" w:line="200" w:before="0" w:after="0"/>
        <w:jc w:val="both"/>
        <w:rPr>
          <w:sz w:val="23"/>
          <w:szCs w:val="23"/>
        </w:rPr>
      </w:pPr>
      <w:r>
        <w:rPr>
          <w:rFonts w:cs="Arial" w:ascii="Arial" w:hAnsi="Arial"/>
          <w:b w:val="false"/>
          <w:bCs w:val="false"/>
          <w:i/>
          <w:sz w:val="22"/>
          <w:szCs w:val="22"/>
          <w:lang w:val="mn-Cyrl-MN"/>
        </w:rPr>
        <w:tab/>
      </w:r>
      <w:r>
        <w:rPr>
          <w:rFonts w:cs="Arial" w:ascii="Arial" w:hAnsi="Arial"/>
          <w:b w:val="false"/>
          <w:bCs w:val="false"/>
          <w:i w:val="false"/>
          <w:iCs w:val="false"/>
          <w:sz w:val="22"/>
          <w:szCs w:val="22"/>
          <w:lang w:val="mn-Cyrl-MN"/>
        </w:rPr>
        <w:t>ШИНЖЭЭЧ</w:t>
      </w:r>
      <w:r>
        <w:rPr>
          <w:rFonts w:cs="Arial" w:ascii="Arial" w:hAnsi="Arial"/>
          <w:b w:val="false"/>
          <w:bCs w:val="false"/>
          <w:i/>
          <w:sz w:val="22"/>
          <w:szCs w:val="22"/>
          <w:lang w:val="ms-MY"/>
        </w:rPr>
        <w:tab/>
        <w:tab/>
        <w:tab/>
        <w:tab/>
        <w:tab/>
        <w:tab/>
        <w:tab/>
      </w:r>
      <w:r>
        <w:rPr>
          <w:rFonts w:cs="Arial" w:ascii="Arial" w:hAnsi="Arial"/>
          <w:b w:val="false"/>
          <w:bCs w:val="false"/>
          <w:i w:val="false"/>
          <w:iCs w:val="false"/>
          <w:sz w:val="22"/>
          <w:szCs w:val="22"/>
          <w:effect w:val="blinkBackground"/>
          <w:lang w:val="ms-MY"/>
        </w:rPr>
        <w:t>Ц</w:t>
      </w:r>
      <w:r>
        <w:rPr>
          <w:rFonts w:cs="Arial" w:ascii="Arial" w:hAnsi="Arial"/>
          <w:b w:val="false"/>
          <w:bCs w:val="false"/>
          <w:i w:val="false"/>
          <w:iCs w:val="false"/>
          <w:sz w:val="22"/>
          <w:szCs w:val="22"/>
          <w:lang w:val="ms-MY"/>
        </w:rPr>
        <w:t>.АЛТАН-ОД</w:t>
      </w:r>
    </w:p>
    <w:p>
      <w:pPr>
        <w:pStyle w:val="Normal"/>
        <w:spacing w:lineRule="atLeast" w:line="200" w:before="0" w:after="0"/>
        <w:jc w:val="both"/>
        <w:rPr>
          <w:rFonts w:ascii="Arial" w:hAnsi="Arial"/>
          <w:sz w:val="23"/>
          <w:szCs w:val="23"/>
        </w:rPr>
      </w:pPr>
      <w:r>
        <w:rPr>
          <w:rFonts w:ascii="Arial" w:hAnsi="Arial"/>
          <w:sz w:val="23"/>
          <w:szCs w:val="23"/>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center"/>
        <w:rPr/>
      </w:pPr>
      <w:r>
        <w:rPr>
          <w:rFonts w:cs="Arial" w:ascii="Arial" w:hAnsi="Arial"/>
          <w:b/>
          <w:bCs/>
          <w:sz w:val="24"/>
          <w:szCs w:val="24"/>
          <w:lang w:val="mn-Cyrl-MN"/>
        </w:rPr>
        <w:t xml:space="preserve">МОНГОЛ УЛСЫН ИХ ХУРЛЫН </w:t>
      </w:r>
    </w:p>
    <w:p>
      <w:pPr>
        <w:pStyle w:val="Normal"/>
        <w:spacing w:lineRule="atLeast" w:line="200" w:before="0" w:after="0"/>
        <w:jc w:val="center"/>
        <w:rPr>
          <w:rFonts w:ascii="Arial" w:hAnsi="Arial" w:cs="Arial"/>
          <w:b/>
          <w:b/>
          <w:bCs/>
          <w:sz w:val="24"/>
          <w:szCs w:val="24"/>
          <w:lang w:val="mn-Cyrl-MN"/>
        </w:rPr>
      </w:pPr>
      <w:r>
        <w:rPr>
          <w:rFonts w:cs="Arial" w:ascii="Arial" w:hAnsi="Arial"/>
          <w:b/>
          <w:bCs/>
          <w:sz w:val="24"/>
          <w:szCs w:val="24"/>
          <w:lang w:val="mn-Cyrl-MN"/>
        </w:rPr>
        <w:t xml:space="preserve">2015 ОНЫ ХАВРЫН ЭЭЛЖИТ ЧУУЛГАНЫ  </w:t>
      </w:r>
    </w:p>
    <w:p>
      <w:pPr>
        <w:pStyle w:val="Normal"/>
        <w:spacing w:lineRule="atLeast" w:line="200" w:before="0" w:after="0"/>
        <w:jc w:val="center"/>
        <w:rPr/>
      </w:pPr>
      <w:r>
        <w:rPr>
          <w:rFonts w:cs="Arial" w:ascii="Arial" w:hAnsi="Arial"/>
          <w:b/>
          <w:bCs/>
          <w:sz w:val="24"/>
          <w:szCs w:val="24"/>
          <w:lang w:val="mn-Cyrl-MN"/>
        </w:rPr>
        <w:t>ТӨРИЙН БАЙГУУЛАЛТЫН БАЙНГЫН ХОРООНЫ 5 ДУГААР САРЫН 12-НЫ ӨДӨР /МЯГМАР ГАРАГ/-ИЙН ХУРАЛДААНЫ ДЭЛГЭРЭНГҮЙ</w:t>
      </w:r>
    </w:p>
    <w:p>
      <w:pPr>
        <w:pStyle w:val="Normal"/>
        <w:spacing w:lineRule="atLeast" w:line="200" w:before="0" w:after="0"/>
        <w:jc w:val="center"/>
        <w:rPr>
          <w:rFonts w:ascii="Arial" w:hAnsi="Arial" w:cs="Arial"/>
          <w:b/>
          <w:b/>
          <w:bCs/>
          <w:sz w:val="24"/>
          <w:szCs w:val="24"/>
          <w:lang w:val="mn-Cyrl-MN"/>
        </w:rPr>
      </w:pPr>
      <w:r>
        <w:rPr>
          <w:rFonts w:cs="Arial" w:ascii="Arial" w:hAnsi="Arial"/>
          <w:b/>
          <w:bCs/>
          <w:sz w:val="24"/>
          <w:szCs w:val="24"/>
          <w:lang w:val="mn-Cyrl-MN"/>
        </w:rPr>
        <w:t>ТЭМДЭГЛЭЛ</w:t>
      </w:r>
    </w:p>
    <w:p>
      <w:pPr>
        <w:pStyle w:val="Title"/>
        <w:spacing w:lineRule="atLeast" w:line="200" w:before="0" w:after="0"/>
        <w:rPr>
          <w:rFonts w:ascii="Arial" w:hAnsi="Arial"/>
          <w:sz w:val="24"/>
          <w:szCs w:val="24"/>
        </w:rPr>
      </w:pPr>
      <w:r>
        <w:rPr>
          <w:rFonts w:ascii="Arial" w:hAnsi="Arial"/>
          <w:sz w:val="24"/>
          <w:szCs w:val="24"/>
        </w:rPr>
      </w:r>
    </w:p>
    <w:p>
      <w:pPr>
        <w:pStyle w:val="Title"/>
        <w:spacing w:lineRule="atLeast" w:line="200" w:before="0" w:after="0"/>
        <w:jc w:val="both"/>
        <w:rPr/>
      </w:pPr>
      <w:r>
        <w:rPr>
          <w:rFonts w:cs="Arial" w:ascii="Arial" w:hAnsi="Arial"/>
          <w:b w:val="false"/>
          <w:bCs w:val="false"/>
          <w:i/>
          <w:iCs/>
          <w:sz w:val="24"/>
          <w:szCs w:val="24"/>
          <w:lang w:val="mn-Cyrl-MN"/>
        </w:rPr>
        <w:tab/>
      </w:r>
      <w:r>
        <w:rPr>
          <w:rFonts w:cs="Arial" w:ascii="Arial" w:hAnsi="Arial"/>
          <w:i w:val="false"/>
          <w:iCs w:val="false"/>
          <w:sz w:val="24"/>
          <w:szCs w:val="24"/>
          <w:lang w:val="mn-Cyrl-MN"/>
        </w:rPr>
        <w:t xml:space="preserve">Хуралдаан 14 </w:t>
      </w:r>
      <w:r>
        <w:rPr>
          <w:rFonts w:cs="Arial" w:ascii="Arial" w:hAnsi="Arial"/>
          <w:i w:val="false"/>
          <w:iCs w:val="false"/>
          <w:sz w:val="24"/>
          <w:szCs w:val="24"/>
          <w:lang w:val="ms-MY"/>
        </w:rPr>
        <w:t>цаг 3</w:t>
      </w:r>
      <w:r>
        <w:rPr>
          <w:rFonts w:cs="Arial" w:ascii="Arial" w:hAnsi="Arial"/>
          <w:i w:val="false"/>
          <w:iCs w:val="false"/>
          <w:sz w:val="24"/>
          <w:szCs w:val="24"/>
          <w:lang w:val="mn-Cyrl-MN"/>
        </w:rPr>
        <w:t xml:space="preserve">6 минутад </w:t>
      </w:r>
      <w:r>
        <w:rPr>
          <w:rFonts w:cs="Arial" w:ascii="Arial" w:hAnsi="Arial"/>
          <w:i w:val="false"/>
          <w:iCs w:val="false"/>
          <w:sz w:val="24"/>
          <w:szCs w:val="24"/>
          <w:lang w:val="ms-MY"/>
        </w:rPr>
        <w:t>эхлэв.</w:t>
      </w:r>
    </w:p>
    <w:p>
      <w:pPr>
        <w:pStyle w:val="Normal"/>
        <w:spacing w:lineRule="atLeast" w:line="200" w:before="0" w:after="0"/>
        <w:rPr>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bCs w:val="false"/>
          <w:i/>
          <w:iCs w:val="false"/>
          <w:sz w:val="24"/>
          <w:szCs w:val="24"/>
          <w:lang w:val="mn-Cyrl-MN"/>
        </w:rPr>
        <w:tab/>
      </w:r>
      <w:r>
        <w:rPr>
          <w:rStyle w:val="Emphasis"/>
          <w:rFonts w:cs="Arial" w:ascii="Arial" w:hAnsi="Arial"/>
          <w:b/>
          <w:bCs/>
          <w:i w:val="false"/>
          <w:iCs w:val="false"/>
          <w:sz w:val="24"/>
          <w:szCs w:val="24"/>
          <w:lang w:val="mn-Cyrl-MN"/>
        </w:rPr>
        <w:t xml:space="preserve">А.Бакей: - </w:t>
      </w:r>
      <w:r>
        <w:rPr>
          <w:rStyle w:val="Emphasis"/>
          <w:rFonts w:cs="Arial" w:ascii="Arial" w:hAnsi="Arial"/>
          <w:b w:val="false"/>
          <w:bCs w:val="false"/>
          <w:i w:val="false"/>
          <w:iCs w:val="false"/>
          <w:sz w:val="24"/>
          <w:szCs w:val="24"/>
          <w:lang w:val="mn-Cyrl-MN"/>
        </w:rPr>
        <w:t xml:space="preserve">2015 оны 5 дугаар сарын 12-ны өдрийн Байнгын хорооны хуралдаан нээснийг мэдэгдье.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Өнөөдрийн Байнгын хорооны хуралдаанаар хэлэлцэх асуудлыг танилцуулъя. Нэгдүгээрт, Монгол Улсын эдийн засаг, нийгмийг 2016 онд хөгжүүлэх үндсэн чиглэл батлах тухай Улсын Их Хурлын тогтоолын төслийн анхны хэлэлцүүлэг байна. Санал, дүгнэлтээ Эдийн засгийн байнгын хороонд хүргүүлэх ёстой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Хоёрдугаарт, Хөрөнгө оруулалтын тухай хуульд нэмэлт, өөрчлөлт оруулах тухай хуулийн төсөл, эцсийн хэлэлцүүлэг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Хэлэлцэх асуудалтай холбогдуулж өөр саналтай гишүүд байна уу? Байхгүй байна. Эхний асуудалд оръё.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center"/>
        <w:rPr/>
      </w:pPr>
      <w:r>
        <w:rPr>
          <w:rStyle w:val="Emphasis"/>
          <w:rFonts w:cs="Arial" w:ascii="Arial" w:hAnsi="Arial"/>
          <w:b/>
          <w:bCs/>
          <w:i/>
          <w:iCs/>
          <w:sz w:val="24"/>
          <w:szCs w:val="24"/>
          <w:lang w:val="mn-Cyrl-MN"/>
        </w:rPr>
        <w:t>Нэг. Эдийн засаг, нийгмийг 2016 онд хөгжүүлэх үндсэн чиглэл батлах тухай Улсын Их Хурлын тогтоолын төсөл /</w:t>
      </w:r>
      <w:r>
        <w:rPr>
          <w:rStyle w:val="Emphasis"/>
          <w:rFonts w:cs="Arial" w:ascii="Arial" w:hAnsi="Arial"/>
          <w:b w:val="false"/>
          <w:bCs w:val="false"/>
          <w:i/>
          <w:iCs/>
          <w:sz w:val="24"/>
          <w:szCs w:val="24"/>
          <w:lang w:val="mn-Cyrl-MN"/>
        </w:rPr>
        <w:t xml:space="preserve">Засгийн газар 2015.04.30-ны өдөр өргөн мэдүүлсэн, </w:t>
      </w:r>
      <w:r>
        <w:rPr>
          <w:rStyle w:val="Emphasis"/>
          <w:rFonts w:cs="Arial" w:ascii="Arial" w:hAnsi="Arial"/>
          <w:b/>
          <w:bCs/>
          <w:i/>
          <w:iCs/>
          <w:sz w:val="24"/>
          <w:szCs w:val="24"/>
          <w:lang w:val="mn-Cyrl-MN"/>
        </w:rPr>
        <w:t>анхны хэлэлцүүлэг, санал, дүгнэлтээ Эдийн засгийн байнгын хороонд хүргүүлнэ/</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Монгол Улсын эдийн засаг, нийгмийг 2016 онд хөгжүүлэх үндсэн чиглэлийг батлах тухай Улсын Их Хурлын тогтоолын төслийн анхны хэлэлцүүлэг байгаа. За ингээд энэ асуудалтай холбогдуулан Байнгын хорооны хуралд оролцож байгаа ажлын хэсгийн бүрэлдэхүүнийг танилцуулъя.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С.Баярцогт Монгол Улсын сайд, Засгийн газрын Хэрэг эрхлэх газрын дарга, Ж.Эрдэнэбат Сангийн сайд, Г.Батхүрэл Сангийн яамны Эдийн засгийн газрын бодлогын газрын дарга, Ч.Тавинжил Сангийн яамны Эдийн засгийн бодлогын газрын Хөгжлийн бодлого, төлөвлөлтийн хэлтсийн дарга, Ч.Отгонбаяр Сангийн яамны Эдийн засгийн бодлогын газрын Макро эдийн засгийн бодлогын хэлтсийн дарга, Ш.Мөнхбат Сангийн яамны Эдийн засгийн бодлогын газрын Макро эдийн засгийн бодлогын хэлтсийн мэргэжилтэн, Ж.Ганбаяр Сангийн яамны Эдийн засгийн бодлогын газрын Макро эдийн засгийн бодлогын хэлтсийн мэргэжилтэн гэсэн ийм бүрэлдэхүүнтэй ажлын хэсэг оролцож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За ингээд хэлэлцэж байгаа асуудалтай холбогдуулж асуух асуулттай гишүүд нэрээ өгье. Үндсэн чиглэлийн төсөл бол гишүүдэд тараагдсан байгаа учраас асуулт асуух гишүүд байна уу? Горимын саналтай гишүүн чинь нэрээ өгсөн юм уу? За өгсөн байна. За ингээд асуултыг бол бид С.Дэмбэрэл гишүүнээр тасаллаа. Ц.Дашдорж гишүүн.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Ц.Дашдорж: - </w:t>
      </w:r>
      <w:r>
        <w:rPr>
          <w:rFonts w:ascii="Arial" w:hAnsi="Arial"/>
          <w:b w:val="false"/>
          <w:bCs w:val="false"/>
          <w:sz w:val="24"/>
          <w:szCs w:val="24"/>
          <w:lang w:val="mn-Cyrl-MN"/>
        </w:rPr>
        <w:t xml:space="preserve">Уг нь яг энэ асуудалтай холбогдуулаад энэ Төрийн албаны тухай хуулийг шинэчлэх талаар 2012 онд бас манай намын мөрийн хөтөлбөрт туссан юмнуудыг би. Одоо өнөөдрийг хүртэл 2-оос 3 жил хүлээлтийн байдалтай л байж байгаа. Ерөнхийдөө яаж завхарч байгаа байдлыг бол бид нар бүгдээрээ харж л байгаа байх. Жишээлбэл, тэр цэцэрлэг, сургууль, соёл, халамж үйлчилгээний салбарын менежерүүдийг нь сумын дарга нь шийдэж, аймгийн дарга нь шууд шийддэг. Энэ дотроо улс төржсөн шийдвэр гаргадаг. Бүр сүүлдээ Засаг захиргаа, нутаг дэвсгэрийн нэгжийн хуваарийн асуудлыг хүртэл аймгийн иргэдийн Төлөөлөгчдийн байгууллагаар асуудал шийдэх хэмжээнд асуудал бол ярьдаг ийм хэмжээнд хүрчихээд байгаа байхгүй юу даа.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яг тэр үед би Говь-Алтайд ажиллаж байгаад энэ С.Баярцогт сайд руу нэг хоёр гурав залгаад хурал номтой байгаад утсаа авч чадаагүй гээд дараа нь нэг мессеж явуулсан байсан. Манай Говь-Алтай дээр ийм байдал хэрээс хэтэрчихээд байгаа байхгүй юу даа. Тэгэхээр зохих ёсны арга хэмжээг нь тэнд авч өгөх ёстой. Хуулийн хүрээнд ч энэ үндсэн чиглэлдээ тусгаж асуудлыг шийдэх ёстой. Засгийн газрын Хэрэг эрхлэх газрын даргын хувьд ч гэсэн энэ дээр тодорхой түвшинд асуудал ярих ёстой.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Жишээлбэл, аймгийн төв дээр 2 баг нэмнэ гээд асуудал яриад ороод ирж байгаа байхгүй юу даа. Бид орон нутгийн өөрөө удирдах ёсны байгууллагуудыг бэхжүүлэх, ялангуяа санхүүгийнх нь хувьд дэмжлэг туслалцаа үзүүлэхээр Их Хурлаас олон шийдвэр гаргаад л тэр орон нутгийн хөгжлийн сан гээд л байгуулаад байдаг. Цаад яг амьдрал дээр байж байгаа юм чинь бол нэг иймэрхүү байдлаар асуудлыг яриад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энэ нэг данхгар бүтцийг багасгах биш улам нэмэгдүүлэх, дураараа авирлалыг нь хазаарлах ийм түвшинд Төрийн албаны тухай хуулийг шинэчилж яг одоогийн байж байгаа энэ нөхцөл байдлаас нь гаргах асуудал дээр зайлшгүй энэ дотор тусгаж өгөх ёстой гэж ингэж ойлгож байна. Тийм.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Нөгөө нэг асуудал нь бол энэ эдийн засгийн бодлогын хүрээнд бас нэг тодорхой түвшний асуудлуудыг авч үзэхгүй бол болохгүй. С.Баярцогт сайд бол эдийн засаг, Сангийн яамыг ч ахалж байсан. Ерөнхийдөө энэ чиглэлээр энэ Их Хурал дотроо бас нэг тодорхой түвшинд ажиллаж чадах, улсууд үгийг чинь сонсдог ийм л хүн шүү дээ.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одоо бид нар эдийн засаг хүндэрсэн хүндэрсэн гээд л яриад байдаг. Дээрээс нь эргээгээд энэ үл хөдлөх хөрөнгөд барилгын салбар луу чинь орсон хөрөнгө мөнгөний асуудал чинь бүр болохоо больчихлоо шүү дээ. Нөгөө эрэлт нийлүүлэлт нь харьцаа нь алдагдчихсан. Дээрээс нь энэ нь борлогдохгүй болно. Банк, санхүүгийнхээ байгууллагыг татан унагахад хүрч. Нэг иймэрхүү юмнууд байгаад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Энэ нь хэдий үеэс эхэлсэн бэ гэхээр тэр 8.0 хувийн хүүтэй зээлээс чинь эхэлсэн байхгүй юу даа. Тэгэхээр үүнийг тэр зорилтот сектор луу нь чиглүүлэх асуудал дээр гарцаа байхгүй хандах ёстой. Бид бүх нийтээр нь хавтгайруулж асуудал шийдсэн учраас төрийн нуруун дээр ирж байгаа ачааллыг чинь даахаа больчихсон байгаад байна шүү дээ. Үүнийг бол бас тэр үндсэн чиглэл дотроо бол тухайлсан зорилго жижиг метр квадратаар тэр зорилтот секторынх нь иргэд нь рүү хандуулахгүй бол бүхэлд нь хандаад ингээд явах юм бол энэ бол болохгүй гэж ингэж үзэж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Тэгэхээр тэр асуудал энэ дээр туссан байна лээ. Тэрийгээ хасч өгөөч ээ. Төрийн албан тухай хуулийн шинэчилсэн найруулга…/минут дуусав/</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С.Баярцогт сайд хариулах уу? Дараа нь би хариулъя.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Ц.Дашдорж гишүүний санал байна гэж ингэж ойлгож байна. Төрийн албаны..</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За 1 минут өгье. Ц.Дашдорж гишүүн.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Ц.Дашдорж: - </w:t>
      </w:r>
      <w:r>
        <w:rPr>
          <w:rFonts w:ascii="Arial" w:hAnsi="Arial"/>
          <w:b w:val="false"/>
          <w:bCs w:val="false"/>
          <w:sz w:val="24"/>
          <w:szCs w:val="24"/>
          <w:lang w:val="mn-Cyrl-MN"/>
        </w:rPr>
        <w:t xml:space="preserve">Дээрээс нь та Хэрэг эрхлэхийн даргын хувьд бол тэр Говь-Алтай аймгийн Засаг дарга гэдэг тэр нөхөртэйгөө тодорхой түвшинд асуудал, хариуцлага ярьж орон нутагт завхруулаад байгаа асуудлуудыг нь тодорхой түвшинд шийдвэрлэж надад ямар нэгэн байдлаар хариу өгөх ёстой гэж ингэж би ойлгож байгаа шүү. Тэр газар дээрх нөхцөл байдлуудынх нь талаарх юмыг, тэр аудитын шалгалт ороод тэр аймгийн төсөв мөнгө, ялангуяа энэ сум орон нутагт зарцуулагдаж байгаа хөрөнгө мөнгөний ашиглалт, энэ бүх юмыг бас тодорхой түвшинд мэдээллээр хангах. Тэр хүндээ бол тодорхой арга хэмжээ авах асуудлыг бас давхар энэ дотроо оруулж өгөх ёстой.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Гуравдугаарт нь, тэр нэг багийн асуудал шийдэхэд доор хаяж нэг жилдээ 30 сая төгрөгийн асуудал явж байгаа байхгүй юу. 2 баг гэхэд 60 сая төгрөг болоод л нэмэгдээд ороод ирнэ. Тэгээд тэр чинь нэг засаг захиргаа, нутаг дэвсгэрийн нэгжийн асуудал гэхээр…/минут дуусав/</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С.Баярцогт сайд хариулъя.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Ц.Дашдорж гишүүний асуултад хариулъя. Нэгдүгээр асуултын хувьд бол одоо эндээс санал гаргаад энэ үндсэн чиглэлд орсон зүйлээс хасъя гэвэл тэгээд Байнгын хорооны гишүүд санал гаргаад хасаад явчихаж болно.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Хоёрдугаар асуудлын хувьд бол Засгийн газрын хурлаар Төрийн албан тухай хууль, Төрийн албаны багцын 3 хуулийн төслийг хэлэлцээд өргөн барихад бэлэн болсон. Тэгээд Ерөнхийлөгчийн зүгээс бас энэ хуулийг нэгтгэж өргөн баръя. Яагаад гэвэл гишүүд бас нэг хуулийн төсөл дээр ажиллаад байгаа. Одоо Су.Батболд гишүүн нарын бас өргөн барьчихсан хууль бол бас байгаа. Ийм олон хуулиуд байгаад байгаа учраас. Засгийн газрын хувьд бол Төрийн албаны тухай хууль, Төрийн албан хаагчдын цалин хөлс, нөхөх төлбөр, тусламж, нийгмийн баталгааны тухай хууль, Төрийн албаны байгууллага, албан хаагчийн ажлын гүйцэтгэл, үр дүнгийн тухай хууль гэсэн ийм 3 багц хуулийг боловсруулаад Засгийн газрын хурлаараа хэлэлцээд өргөн барихад бэлэн болсон ийм зүйл байгаа. Хоёрдугаар асуудлын хувьд.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Гуравдугаар асуудлын хувьд үндсэн чиглэлд тусгах шаардлагагүй. Бид нар одоо Засгийн газрын Хэрэг эрхлэх газар бол иргэдийн Төлөөлөгчдийн Хуралд зөвлөмж өгөх үүрэгтэй. Засаг дарга нарыг шууд удирдамжаар хангах үүрэгтэй учраас таны тавьсан асуудлуудыг зохих хууль, журмынх нь дагуу шийдээд явах бүрэн бололцоотой гэж ингэж үзэж байна. За баярлалаа.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За яах вэ, ер нь бол Ц.Дашдорж гишүүний ярьж байгаа энэ төрийн албатай холбоотой асуудлыг түрүүн Төрийн байгуулалтын байнгын хороон дээр Төрийн албаны зөвлөлийн тайланг авч хэлэлцсэн. Дараа нь Өргөдлийн байнгын хороон дээр бас нээлттэй хэлэлцүүлэг явагдсан.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Одоогийн байдлаар Монгол Ардын Намын гишүүдээс өргөн мэдүүлсэн хуулийн төсөл байгаа. Төрийн албаны хуульд өөрчлөлт оруулах.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Засгийн газар харин хурдан өргөн мэдүүлэх хэрэгтэй байна. Төрийн албаныхаа хуулийг. Тэгээд гишүүдийн бас санаачлах гэж байгаа бас нэг хэсэг хуулийн төслийг Ерөнхийлөгч бас өргөн баривал яасан юм бэ гэсэн санал явж байгаа юм байна. Ямар ч гэсэн одоо бидний хугацаа бас бага учраас төрийн албаны холбогдох хуулийг хурдан өргөн бариад тэгээд хэлэлцүүлж явах асуудал байгаа гэдгийг хэлэх нь зүйтэй.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Дээр нь бол ер нь төрийн албаны эргэн тойронд байгаа энэ тулгамдсан асуудал дээр үнэлэлт дүгнэлт өгөх. Ер нь төрийн албанд бас шинэчлэл хийх асуудлаар санал боловсруулах үүрэг бүхий ажлын хэсэг М.Батчимэг гишүүнээр ахлуулсан ажлын хэсэг байгуулагдаж ажиллаж байгаа гэдгийг энэ дашрамд хэлье. Тийм учраас энэ асуудлыг бас анхаарна.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Зүгээр яах вэ үндсэн чиглэлд энэ төрийн албаны шинэчлэлтэй холбоотой санал байвал гишүүд албан ёсоор зарчмын зөрүүтэй санал гаргаж өгч болно.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С.Дэмбэрэл гишүүн.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С.Дэмбэрэл: - </w:t>
      </w:r>
      <w:r>
        <w:rPr>
          <w:rFonts w:ascii="Arial" w:hAnsi="Arial"/>
          <w:b w:val="false"/>
          <w:bCs w:val="false"/>
          <w:sz w:val="24"/>
          <w:szCs w:val="24"/>
          <w:lang w:val="mn-Cyrl-MN"/>
        </w:rPr>
        <w:t xml:space="preserve">2016 оны үндсэн чиглэлд энэ 2012-2016 онд баталсан. Энэ дээр нэг юм байгаа шүү дээ. Экспортын нэг цонхны бодлого гээд. Юу гэж байгаа нь мэдэгдэхгүй. Яах гэж байгаа юм гэсэн нэг ийм утгагүй заалт орсон байгаа юм. Тэр одоо мэдээж хэрэг үүнийг чинь хэрэгжилтийг нь дүгнээд ирэхээр хүмүүс асууна даа. Үүнийгээ одоо яах юм бол. Экспортын нэг цонхны бодлого гээд.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Хоёрдугаарт нь, бас нэг ийм өгүүлбэр байгаа л даа. Уул уурхайн экспортоос орж ирсэн орлогоор уул уурхайн бус экспортыг дэмжих сан байгуулна гэсэн. Цагаан дээр хараар бичсэн ийм бас нэг өгүүлбэр байгаа. Түүний дараа санхүүгийн секторын шинэчлэлийн иж бүрэн баримт боловсруулна гэсэн. Бас нэг ийм өгүүлбэр байгаа. Эд нар энэ 2016 оны үндсэн чиглэлд яг туссан уу? Энэ хэрэгжих үү. Ийм нэг асуулт байна. Үүнийг хариулж өгөөч 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С.Баярцогт сайд хариулъя.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Зарим тодорхой зүйлүүдийг нь манай ажлын хэсэг яг зүйл заалтаар нь харж байгаад туссан тусаагүйгээр нь сая С.Дэмбэрэл гишүүнийхийг хэлээд өг дөө.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Хэн хариулах вэ?  Г.Батхүрэл дарга. 3 дугаар микрофон.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bCs/>
          <w:sz w:val="24"/>
          <w:szCs w:val="24"/>
          <w:lang w:val="mn-Cyrl-MN"/>
        </w:rPr>
        <w:tab/>
        <w:t xml:space="preserve"> Г.Батхүрэл: - </w:t>
      </w:r>
      <w:r>
        <w:rPr>
          <w:rFonts w:ascii="Arial" w:hAnsi="Arial"/>
          <w:b w:val="false"/>
          <w:bCs w:val="false"/>
          <w:sz w:val="24"/>
          <w:szCs w:val="24"/>
          <w:lang w:val="mn-Cyrl-MN"/>
        </w:rPr>
        <w:t xml:space="preserve">С.Дэмбэрэл гишүүний асуултад хариулъя. Монгол Улсын эдийн засаг, нийгмийг 2016 онд хөгжүүлэх үндсэн чиглэлийн төсөлд экспортын нэг цонхны бодлого туссан байгаа. Энэ бол 3.4 дээр гадаад худалдааг хөнгөвчлөх, цахим нэг цонх хөтөлбөрийг боловсруулж хэрэгжүүлнэ. Хариуцах эзэн бол Аж үйлдвэрийн яам гэж туссан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Дээрээс нь санхүүгийн салбартай холбогдуулаад бас асуусан. Энэ дээр бас макро эдийн засгийн хэсэг гэдэг дээр бол энэ зүйлүүд туссан байгаа. Ялангуяа энэ дээр бол 1.6 дээр дунд хугацааны өрийн удирдлагын стратегийг хэрэгжүүлнэ. Дунд хугацаанд учирч болзошгүй төлбөрийн тэнцлийн эрсдэлийг бууруулна гээд 1.6 дээр туссан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Мөн үүнтэй холбогдуулаад 2.10 дээр санхүүгийн секторыг хөгжүүлэх хүрээнд нийгмийн даатгалын зарим төрлийг хувийн амьдралын даатгалд шилжүүлэх замаар урт хугацааны болон хувийн тэтгэврийн даатгалын зах зээлийг хөгжүүлнэ гэж бас туссан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С.Дэмбэрэл гишүүн тодруулъя.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С.Дэмбэрэл: - </w:t>
      </w:r>
      <w:r>
        <w:rPr>
          <w:rFonts w:ascii="Arial" w:hAnsi="Arial"/>
          <w:b w:val="false"/>
          <w:bCs w:val="false"/>
          <w:sz w:val="24"/>
          <w:szCs w:val="24"/>
          <w:lang w:val="mn-Cyrl-MN"/>
        </w:rPr>
        <w:t xml:space="preserve">Эхнийх нь асуудал яах вэ тэр худалдааг хөгжүүлэх үндэсний цахим нэг цонх гээд Ерөнхий сайд одоо ахалж байна уу, үгүй юу? Нэг үндэсний хороо байх ёстой. Тэгээд тэр цахим нэг цонх чинь явж өгөхгүй байна л даа. Азийн хөгжлийн банкнаас мөнгө аваад 20-иод сая доллар авах ёстой. Тэгээд 2, 3 жил яригдаж байгаа. Тэгээд одоо хүртэл энэ хэрэгжиж өгөхгүй байгаа. Үүнийг би тодруулж асууж байгаа юм шүү дээ. Азийн хөгжлийн банкнаас мөнгө авч төсөл хэрэгжих юм уу, үгүй юм уу гэдгийг нэгдүгээрт асууж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Хоёрдугаарт, энд тэндээс юм хум ингээд яахын хооронд зүгээр тэр тодорхой юм байгаа юм шүү дээ. Өгүүлбэр нь их тодорхой. Дунд хугацаанд санхүүгийн секторыг хөгжүүлэх шинэтгэлийн хөтөлбөр хийнэ гэсэн тийм утгатай заалт байж байгаа юм. Тэр 2012-2016. Тэр чинь одоо 2016 оныхоо баримт бичигт ороход ингээд хаягдаад дуусна. 2016 оны эцэст энэ нь яасан юм бэ гэхээр нэг юм хэлж магадгүй. Гэхдээ одоо эндээ оруулсан нь…/минут дуусав/</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За 1 минут.</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С.Дэмбэрэл: - </w:t>
      </w:r>
      <w:r>
        <w:rPr>
          <w:rFonts w:ascii="Arial" w:hAnsi="Arial"/>
          <w:b w:val="false"/>
          <w:bCs w:val="false"/>
          <w:sz w:val="24"/>
          <w:szCs w:val="24"/>
          <w:lang w:val="mn-Cyrl-MN"/>
        </w:rPr>
        <w:t xml:space="preserve">Байгаа өгүүлбэрээр дараагийнх нь хэлж байна шүү дээ. Уул уурхайн салбараас орж ирсэн экспортын орлогоор уул уурхайн бус салбарын экспортыг дэмжих сан байгуулна гээд 2012-2016 оны Засгийн газрын мөрийн хөтөлбөр дээр маш тодорхой ийм өгүүлбэр байж байгаа. Тэр өгүүлбэр чинь энэ 2016 оныхоо үндсэн чиглэлд тусаагүй байна. Тэрийгээ тусгахгүй бол 2016 онд чинь Засгийн газрын мөрийн хөтөлбөрөөс орхиж гэсэн тийм сонин юмнууд яригдах нь байна шүү дээ. Үүнийг л хэлээд байна. Тийм учраас үүнийгээ олж ав, хайцгаа. Байгаа. Тэр нэг буланд нуугдсан байж магадгүй. Тэрийг сайхан олж аваад наад дотроо тусга гэж хэлж байна. Олох нь уу, байна уу?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За  Г.Батхүрэл дарга хариулъя.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Г.Батхүрэл: - </w:t>
      </w:r>
      <w:r>
        <w:rPr>
          <w:rFonts w:ascii="Arial" w:hAnsi="Arial"/>
          <w:b w:val="false"/>
          <w:bCs w:val="false"/>
          <w:sz w:val="24"/>
          <w:szCs w:val="24"/>
          <w:lang w:val="mn-Cyrl-MN"/>
        </w:rPr>
        <w:t xml:space="preserve">С.Дэмбэрэл гишүүний асуултад хариулъя. Тэгэхээр цахим нэг цонхны системийг нэвтрүүлэх зорилгоор Азийн хөгжлийн банкнаас 30 ам.долларын хөнгөлөлттэй зээл авах асуудал яригдаж байгаа. Энэ хүрээнд ажиллаж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Энэ хөтөлбөрийг хэрэгжүүлснээр гол нь юуг зохицуулах вэ гэхээр гадаад худалдаа эрхлэгч, экспорт, импорт дамжин өнгөрүүлэх тийм холбоотой асуудлыг зохицуулсан дүрэм журам, стандартын шаардлагыг мөрдөж ажиллана. Үүнтэй холбоотой эрх зүйн баримт бичгүүдийг цахим хэлбэрт оруулах үйл ажиллагаанд чиглэгдэх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Саяын таны хэлсэн уул уурхайн экспортын орлогоор уул уурхайн бусад салбарын экспортыг дэмжих сан бүрдүүлэх энэ асуудал маань эдийн засгийн хүндрэлээс гарах хөтөлбөр Улсын Их Хурлын 41 дүгээр тогтоолоор батлагдсан байгаа. Энэ тогтоолыг хэрэгжүүлэхээр Засгийн газрын нарийвчилсан төлөвлөгөө гарсан. Энэ төлөвлөгөөн дээр уул уурхайн бус экспортыг дэмжих гэдэг асуудлаар орсон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Энд анхааръя. Бид нар чинь энэ Үндсэн чиглэлийг хэлэлцэхдээ Байнгын хороо болгон хэлэлцэж байгаа шүү дээ. Анхны хэлэлцүүлэг. Тэгэхээр тухайн Байнгын хорооны эрхлэх асуудал буюу чиг үүрэгт хамаарах асуудлаар гишүүд анхаарлаа илүү анхаарал хандуулах хэрэгтэй гэж бодож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За мэдээж эдийн засгийн асуудал бол Эдийн засгийн байнгын хороон дээр яригдахдаа. Төсвийн асуудал бол Төсвийн байнгын хороогоор орохдоо илүү тэр мэргэжлийн талаасаа ярих нь зүйтэй гэж бодож байна. Одоо энэ үндсэн чиглэлийн 5 дугаар бүлэг байна шүү дээ. 5 дугаар бүлэг бол засаглал, эрх зүйн шинэчлэл гэсэн ерөнхий гарчигтай л юм байна л даа. Гадаад бодлого, батлан хамгаалах салбарын бодлоготой бүгд нийлсэн. Энэ дотроо тэр засаглал, эрх зүйн шинэчлэл гэдэг дээрээ л бид нар илүү ярих байх гэж бодож байна л даа.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За тэгэхээр би үүнтэй холбоотой гишүүний хувьд бас нэг асуулт асуучихмаар байна. Яг саяын бүлгийн 20.7 дугаар заалт дээр нэг ийм юм байна л даа. Төрийн үйлчилгээний ил тод, шуурхай байдлыг хангах зорилгоор нээлттэй ухаалаг төрийн удирдлагын системийг нэвтрүүлнэ гэсэн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энэ нээлттэй ухаалаг төрийн удирдлагын систем гэж юуг хэлээд байна вэ гэж. За тэгээд үүнийгээ болохоор хамрах хүрээн дээр бол тэр удирдлагын системд суурилагдсан дүүргийн тоо байх юм байна. Шалгуур үзүүлэлт нь. Энэ аймгуудад хамаагүй. Зөвхөн дүүргүүдэд байх болоод байна л даа. Тэгээд тоо хэмжээ нь 6 байна. Бодвол 6 дүүрэгт нэвтрүүлэх юм болов уу. Энэ ямар учиртай юм бэ гэсэн ийм асуулт байна л даа. Би яг ер нь нээлттэй ухаалаг төрийн удирдлагын систем гэдэг чинь чухам юу юм. Техник юм уу, эсвэл механизм нь юм уу? За тэгээд тэр нь зөвхөн дүүргүүдтэй холбоотой юм уу? Энэ ямар учиртай юм бэ?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За С.Баярцогт сайд хариулъя.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Энэ Мэдээллийн технологи, шуудан харилцаа, холбооны газар дээр хийгдэж байгаа төслийн хүрээнд нөгөө нэг ухаалаг системийг Улаанбаатар хотын 6 дүүрэгт төслийн хэмжээнд суурилуулахаар ингээд бэлтгэж байгаа. Одоо нөгөө самбараас нь мэдээллүүдээ ингэж авдаг шүү дээ. Тэрийг энэ дүүргүүддээ шууд холбосон ийм тогтолцоог хийнэ гэж тэр төслийнхөө хүрээнд шийдсэн юм билээ. Тэгээд үүнийг хийж гүйцэтгэнэ, Улаанбаатар хотод гэсэн ийм л зорилт тавьж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Хэрэгжүүлж байгаа төсөлтэй холбоотой л асуудал юм байна шүү дээ. Тийм ээ. Зүгээр </w:t>
      </w:r>
      <w:r>
        <w:rPr>
          <w:rFonts w:ascii="Arial" w:hAnsi="Arial"/>
          <w:b w:val="false"/>
          <w:bCs w:val="false"/>
          <w:sz w:val="24"/>
          <w:szCs w:val="24"/>
          <w:lang w:val="mn-Cyrl-MN"/>
        </w:rPr>
        <w:t>томьёоллын</w:t>
      </w:r>
      <w:r>
        <w:rPr>
          <w:rFonts w:ascii="Arial" w:hAnsi="Arial"/>
          <w:b w:val="false"/>
          <w:bCs w:val="false"/>
          <w:sz w:val="24"/>
          <w:szCs w:val="24"/>
          <w:lang w:val="mn-Cyrl-MN"/>
        </w:rPr>
        <w:t xml:space="preserve"> хувьд жаахан анхаармаар юм шиг байгаа юм. Нээлттэй ухаалаг төр гэдэг чинь зөвхөн 6 дүүрэгтэй холбоотой маягаар л илэрхийлэгдэх гээд байна л даа.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Биш ээ. Энэ нөгөө нэг тэр 6 дүүрэг нь, А.Бакей дарга аа. Энэ нөгөө 2016 онд хүрэх түвшин, үр дүн гэдэг дотроо 6 газар хийгдэнэ гэдгээрээ 6 гээд тавьсан байхгүй юу. Түүнээс ер нь зорилтын хувьд бүх аймаг, улсын хэмжээнд бүгд хийгдэх ёстой ийм зорилттой юм билээ.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Тэгэхдээ нөгөө төслийн хэмжээнд хийгдэж байгаа учраас эх үүсвэрээсээ шалтгаалаад ийм маягтай тавигдсан ийм зүйл байгаа. Би ингээд шаардлагатай гэвэл бас яг юу хийгдэх дэлгэрэнгүй танилцуулгыг нь бас Байнгын хороонд хүргүүлье.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Дараа нь энэ Байнгын хорооны гишүүдэд мэдээлэл хэрэгтэй байх. Дараа нь өгөх хэрэгтэй байх.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За ингээд гишүүд асуулт асууж дууслаа. Одоо зарчмын зөрүүтэй саналуудаар санал хураалт явуулна. Одоогийн байдлаар зарим гишүүд бол зарчмын зөрүүтэй санал ирүүлсэн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Нямаагийн Энхболд, Сундуйн Батболд, Д.Лүндээжанцан, Ц.Дашдорж гишүүдийн ирүүлсэн санал байна. Үндсэн чиглэлийн хавсралтын 20 дугаар зорилтод дараах зүйлийг нэмж тусгая гэсэн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Үндсэн хуульд нэмэлт, өөрчлөлт оруулж парламентын тогтолцооны шинэчлэлийг хийнэ гэдэг энэ зорилтыг нэмж тусгаач ээ гэсэн ийм санал ирүүлсэн байна. Энэ саналтай холбоотой үндэслэл бол мэдээж ойлгомжтой байх. Тийм 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Санал хураалт явуулах уу? Энэ саналыг хавсралтын 20 дугаар зүйлд нэмж тусгая гэсэн санал хураалт явуулна. Гишүүд саналаа өгөөрэй. Саналын хуудас өгөөрэй гишүүдэд.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12-оос 11. Энэ санал дэмжигдлээ.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Дараа нь, Нямаагийн Энхболд, Ц.Дашдорж, Сундуйн Батболд, Д.Лүндээжанцан нарын гишүүдийн мөн одоо үндсэн чиглэлийн хавсралтын 20 дугаар зорилтод дараах заалтыг нэмье гэсэн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Төрийн захиргааны төв болон орон нутгийн захиргааны байгууллагын удирдлагын гүйцэтгэх чиг үүргийг тодорхой болгож, давхардлыг арилгана гэсэн байна. Төрийн захиргааны төв болон нутгийн захиргааны байгууллагын удирдлагын гүйцэтгэх чиг үүргийг тодорхой болгож давхардлыг арилгана гэсэн.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Энэ дээр тодруулъя гэж байна. С.Баярцогт сайд тодруулъя. Дараа нь С.Дэмбэрэл гишүүн.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Би нөгөө санал гаргаж байгаа гишүүдээс яг үүний цаана яг юуг ойлгож байгаа юм бэ гэдгийг нь асуух хэрэгтэй байгаа юм. Хууль гаргах юм уу, тогтоол гаргаж хэрэгжүүлэх юм уу, орон тооны цомхотгол маягийн юм хийгдэх юм уу? Би зүгээр яг ийм аргаар хэрэглэнэ. Их Хурал дээр бол ийм шийдвэр гарна, Засаг дээр бол ийм шийдвэр гарна гэсэн ийм юмыг нь бодсон зүйлийг нь нэг тодруулж байгаад дэмжих дэмжихгүйгээ дараа нь хэлье гэж бодоод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Хэн хариулах вэ? Ц.Дашдорж гишүүн хариулъя. Нямаагийн Энхболд гишүүн хариулах уу? Н.Энхболд гишүүний микрофоныг өгье.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Н.Энхболд: - </w:t>
      </w:r>
      <w:r>
        <w:rPr>
          <w:rFonts w:ascii="Arial" w:hAnsi="Arial"/>
          <w:b w:val="false"/>
          <w:bCs w:val="false"/>
          <w:sz w:val="24"/>
          <w:szCs w:val="24"/>
          <w:lang w:val="mn-Cyrl-MN"/>
        </w:rPr>
        <w:t xml:space="preserve">Энэ Засгийн газар байгуулагдаад сая нөгөө бүтэц, ажил үүргийн хуваарь юмнууд хийхэд бас орхигдсон юмнууд. Зарим газар давхардсан юм уу тийм юмнууд байгаа. Би зүгээр ганцхан жишээ хэлье. Хуучин түрүүчийн газрын үед энэ хоршооны хөгжилтэй холбоотой асуудлыг Хөдөлмөрийн яам хариуцдаг байсан. Я.Санжмятав сайд хариуцдаг байсан. Гэтэл хажуугаар нь энэ юмнууд нь тодорхой биш болоод тэр юм уу, эсвэл сайн дурын уран сайхан байдаг юм уу, Үйлдвэр, хөдөө аж ахуйн яам, тэр хөдөө аж ахуйн хоршооны хэсгийг нь тасдаж аваад тэрүүгээр Засгийн газрын хэмжээний үйл ажиллагаанууд явуулаад ингээд хоршоо хөгжүүлэх үндэсний хэмжээний хөтөлбөр гэж юмыг их будлиантай болгодог байсан.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Энэ нөгөө ажил үүргийн хуваарьтай тодорхой тусаагүй. Одоо хүртэл тэр юм хэвээрээ байгаа. Одоо шинэ Засгийн газар байгуулагдсанаас хойш. Биш ээ. Д.Эрдэнэбат сайдын яаманд уг нь ингээд харьяалагдсан гэж нэртэй байгаа. Гэхдээ үүнийг бас тодруулах шаардлагатай юм билээ. Тэр нь чухам Засгийн газрын тогтоолоор хуваарилсан юм уу, эсвэл ерөөсөө хуулиар нь хуульчилж нөгөө Засгийн газрын бүтэц, ажил үүргийн хуваарь юмнуудыг Их Хурлаас батлахдаа тэр дотор нь тодорхой оруулж өгөх ёстой юм уу. Энэ нь бас миний ойлгож байгаагаар тодорхой биш байж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Яагаад би жишээ нь энэ асуудлыг жишээ болгож ярьж байна вэ гэхээр энэ хоршоо бол ажлын байр бий болгох, хүмүүс өөрөө өөрийгөө орлоготой байлгах тал дээр хамгийн үр дүнтэй бүтэц юм байна гээд бүр НҮБ-аас дэлхийн жил болгож зарлахад нь Монгол Улс идэвхтэй оролцоод нэлээн эрчимтэй үйл ажиллагаанууд явуулж байсан. Тэгээд энэ энэ зүйлүүд. Өөр олон жишээ байгаа байх гэж бодож байна. Ийм ийм зүйлүүд тодорхой бишээс болоод энэ ажлууд уначихаад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Монгол Улсын Их Хурлаас ч гэсэн ер нь одоо “Монгол мал” хөтөлбөр, Биржийн тухай хууль, хөдөөгийн талаар баримтлах бодлого энэ тэр юмнуудыг урд Их Хурлуудаас гаргахдаа дандаа үүнийг хоршооны бүтэц, зохион байгуулалт дээр үндэслэж хийнэ гээд ингээд гаргасан юмнууд байдаг юм. Гэтэл үүнийг яг Засгийн газар барьж аваад хэрэгжүүлэхээр ажил үүргийн хуваарийг нь тодорхойгүй байлгадаг. Эсвэл одоо хувь хүн, хувь сайд ч юм уу, сонирхлынхоо үүднээс нэгийнхээ хийх ёстой юмыг дундуур нь орж хийгээд. Тэрийг нь Засгийн газар зохицуулахгүй явснаасаа болоод тэр цэгцтэй эхэлж байсан. Их том үр дүнд хүрчихээгүй байна л даа, одоохондоо. Гэхдээ тэгээд үргэлжлээд явбал үр дүнд хүрч болох ийм ийм ажлуудыг унагаад, зогсоогоод байдаг ийм тохиолдлууд байдаг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Тэгэхээр ийм л агуулгаар нь жишээ нь би энэ дээр бичихдээ хэлсэн. Ц.Дашдорж гишүүн өөр саналууд байвал бас хэлнэ биз.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Ц.Дашдорж гишүүн нэмж санал хэлэх үү? За Ц.Дашдорж гишүүн.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Ц.Дашдорж: - </w:t>
      </w:r>
      <w:r>
        <w:rPr>
          <w:rFonts w:ascii="Arial" w:hAnsi="Arial"/>
          <w:b w:val="false"/>
          <w:bCs w:val="false"/>
          <w:sz w:val="24"/>
          <w:szCs w:val="24"/>
          <w:lang w:val="mn-Cyrl-MN"/>
        </w:rPr>
        <w:t xml:space="preserve">Энэ дээр бол ерөнхийдөө С.Баярцогт сайд аа, нэг ийм л асуудал байгаад байгаа байхгүй юу даа. Төрийн захиргааны төв байгууллагын тэр үйл ажиллагааны чиглэлийг гаргахдаа Засгийн газрын тухай хууль, янз бүрийн юманд тодорхой тусгаж өгөх ёстой. Бид бас зарим нэг алдаа гаргасан юмнууд байгаа. Тэрийгээ ингээд явц дунд нь сая хоёр Засгийн газар солигдоход хүртэл бас зарим нэг зүйлүүдийг нь өөрчлөөд л, зарим нэг яамыг нь байхгүй болгоод л, заримыг нь бий болгоод ингээд яваад байна шүү дээ. Тийм 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Жишээлбэл, сангийн бодлого, хөрөнгө оруулалтын бодлого хоёрыг хоёуланг нь тусад нь байлгаад, тэгээд түүнээсээ болоод төсөв хоёр гурав харагдаад л ингээд нэг явж байсан юмыг бид засч залруулаад явж байгаа юм. Яг ийм агуулгаар нь асуудалд хандаж байгаа болохоос биш тэр нэг ганц хоёр хүний асуудал ч гэдэг юм уу иймэрхүү агуулгаар нь биш. Яг энэ байдал нь бол энэ төрийн захиргааны төв байгууллагаасаа гадна нутгийн захиргааны байгууллагын түвшинд бас ийм асуудлууд бий болж гарч ирчихээд байна шүү дээ. Өнөөдрийг хүртэл гаргаж ирсэн одоо юу гэдэг Засгийн газрын зарим шийдвэрүүд нь доор аймаг дээр чинь хэрэгжихгүй л байгаад байна шүү дээ. Тийм 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Жишээлбэл, агентлагийг орлогчгүй болгох, аймаг, нийслэлийн орлогчийн асуудал эд нар гэхэд манай Говь-Алтай аймаг дээр хоёр орлогчийн асуудал нь хэвээрээ л байж байдаг. Хэлтсийн даргын түвшинд асуудлыг нь хариуцаад л явж байгаа аймгийн орлогч дарга. Тийм ээ. Иймэрхүү юмнуудыгаа нэг цэгцэлье. Үүнийгээ хуулийн хүрээнд Засгийн газраас үүрэг чиглэл өгөх, гаргасан тогтоол шийдвэрийнхээ хэрэгжилтийг сайжруулах гэдэг агуулгаар л асуудалд хандаж орж ирж байна гэсэн үг.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Ер нь явцдаа энэ сонгуулийн дараа энэ 4 жилийн мөчлөг нь өнгөрсний дараа энэ Засгийн газрын тухай хуульд тухайн үеийн нам, эвсэл, бүлгүүд ч гэдэг юм уу, эсвэл тухайн хүнд нь зориулж яам, Тамгын газар байгуулдаг. Түүнд нь зориулж бүтэц бий болгодог гэдэг юмыг ерөөсөө л бүгдээрээ арилгах ёстой. Сонгодог агуулгаар нь асуудалдаа хандаад явъя гэж байгаа байхгүй юу даа.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Та инээмсэглээд байх шаардлага байхгүй л дээ. Ерөөсөө л яг л тэр зарчим шүү дээ. Тийм биз дээ. Хуучин болоод байдаг байсан. Дэд бүтцийн яам гэж болоод л байдаг байсан. Хоёр гурав салгаад л хаячихаж болж байгаа. Хөрөнгө оруулалтын үр өгөөж чинь хүртэл үүнээс чинь уламжлаад байхгүй болж байгаа шүү дээ. Төлөвлөлт чинь байхгүй болох нь байна. Тийм 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С.Баярцогт сайд.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Яг энэ агуулгаар нь ойлгож байгаа бол жишээ нь 4, 5 аймаг дээр хоёр орлогч байгаад байгаа. Тэгээд бид нар ингээд хуулийн болон Улсын Их Хурлын шийдвэрийг хэрэгжүүлье гээд үүрэг өгсөн. Тэгээд одоо Засаг дарга нар нь зохицох арга хэмжээнүүд авч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Н.Энхболд гишүүн, Ц.Дашдорж гишүүн нарын гаргаж байгаа саналыг би аягүй ерөнхий утгаар нь оруулмааргүй байна. Оруулбал тодорхой. Одоо жишээ нь хоршоололтой холбоотой юмыг. Тийм ээ. Яг ийм тодорхой зүйлүүдээр нь. Ер нь бол Үндсэн хуулийн ажлын хэсэг яг юун дээр ажиллаж байгаа вэ гэхээр энэ Засгийн газрын бүтцийг ингээд Ерөнхий сайд томилогдох болгондоо өөрчлөхийг нь болиулаад Үндсэн хуулийн өөрчлөлтөд оруулаад шууд бүтцээ тэр дотор нь биччихье гэж байгаа юм. 9 яамтай, Ерөнхий сайдтай. Ингээд 10 яамтай. Тэгээд Ерөнхий сайд нь 2-оос 3 хүнийг яамгүй сайдтай тухайн үеийнхээ онцлогоос шалтгаалж гаргаж болно гээд. Тэгээд тэр дотроо функцүүдийг нь тавиад өгөх юм бол ингээд тогтвортой ийм бүтэц бий болно гэж ингэж үзэж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 xml:space="preserve">Тэгэхээр өмнөх саналыг бол Байнгын хорооны гишүүд дэмжсэн учраас тэр санал бол ерөнхийдөө тусгалаа олоод явчихна гэж ингэж бодож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b/>
          <w:b/>
          <w:bCs/>
        </w:rPr>
      </w:pPr>
      <w:r>
        <w:rPr>
          <w:rFonts w:ascii="Arial" w:hAnsi="Arial"/>
          <w:b w:val="false"/>
          <w:bCs w:val="false"/>
          <w:sz w:val="24"/>
          <w:szCs w:val="24"/>
          <w:lang w:val="mn-Cyrl-MN"/>
        </w:rPr>
        <w:tab/>
        <w:t>Би тэгээд санал гаргаж байгаа гишүүдийн хувьд жаахан нарийвчилбал их сайн байна гэж хэлэх гээд байгаа юм. Хэтэрхий ерөнхий орчихвол бас.</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Тэгэхээр энэ ийм байгаа. Бид нар чинь. За яах вэ нэмээд хэлчихье. Тэгээд та хоёр. Энэ үндсэн чиглэлийн хавсралтад бид нар өөрчлөлт оруулах гэж байгаа шүү дээ. За хавсралт нь тодорхой хүснэгт байгаа. Тийм ээ. Зорилт, арга хэмжээ, шалгуур үзүүлэлт. 2016 онд хүрэх түвшин, үр дүн. Тэгээд 2016 онд энэ зорилтыг хэрэгжүүлэхэд шаардагдах хөрөнгийн хэмжээ, хариуцах байгууллага гээд.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энэ саналаа илүү тодорхой тусгахгүй бол үндсэн чиглэлд баахан асуудал бид нар ингээд санал гаргаад оруулчихдаг. Сүүлдээ дүгнэхэд бол тэр нь бас илүү ач холбогдолтой зүйлээсээ илүү ач холбогдол багатай зүйлүүд нь давамгай болчихоод нэг сонин болчихдог шүү дээ. Гишүүд бас үүнийг анхаарах нь зүйтэй.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Ц.Дашдорж гишүүн.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Ц.Дашдорж: - </w:t>
      </w:r>
      <w:r>
        <w:rPr>
          <w:rFonts w:ascii="Arial" w:hAnsi="Arial"/>
          <w:b w:val="false"/>
          <w:bCs w:val="false"/>
          <w:sz w:val="24"/>
          <w:szCs w:val="24"/>
          <w:lang w:val="mn-Cyrl-MN"/>
        </w:rPr>
        <w:t xml:space="preserve">Энэ үндсэн чиглэлийн өөрийнх нь ач холбогдол, агуулга эд нарыг бол ерөнхийдөө бид нар олон жил үргэлж жил болгон нэг юм ярьж байдаг. Цаад агуулга, ач холбогдлынх нь талаар ч гэсэн ерөнхий ойлголттой байгаа шүү дээ. Энгийнээс ерөнхий рүү чиглээд л. Ерөнхийдөө л бүх юмыг багтаадаг нэг том сав болсон эд шүү дээ. Тэгэхээр юун нарийвчлах асуудал гээд байгаа юм бэ дээ. Ерөнхийдөө агуулгын түвшинд та нар өөрсдөө Засгийн газрынхаа мөрийн хөтөлбөрийн хэрэгжилтийн явцад үнэлэлт дүгнэлт өгөх ерөнхий агуулгаараа туссан байж байхад тодорхой түвшинд асуудлыг чинь шийдээд явчих бололцоотой. Тэр агуулгаар нь энэ дотор нь зайлшгүй энэ өгүүлбэрийг нь ингэж багтааж өгөөч ээ гэж хүсч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За ойлголоо. С.Дэмбэрэл гишүүн. Зарчмын зөрүүтэй саналтай холбоотой саналаа хэлнэ шүү дээ. Тийм ээ. Ц.Дашдорж, Нямаагийн Энхболд.</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С.Дэмбэрэл: - </w:t>
      </w:r>
      <w:r>
        <w:rPr>
          <w:rFonts w:ascii="Arial" w:hAnsi="Arial"/>
          <w:b w:val="false"/>
          <w:bCs w:val="false"/>
          <w:sz w:val="24"/>
          <w:szCs w:val="24"/>
          <w:lang w:val="mn-Cyrl-MN"/>
        </w:rPr>
        <w:t xml:space="preserve">Та битгий тодруул. Тэгэх үү. Би үгээ хэлье. А.Бакей гуай. Энэ оруулж ирж байгаа саналыг чинь одоо жишээлбэл Н.Энхболдынхоор яг ингээд хэлэхэд их тодорхой байна л даа. Энэ жишээлбэл хоршоодын асуудлыг. Институци талаас нь тодорхой.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Гэтэл Ц.Дашдоржийн юугаар үзэх юм бол. Би бол С.Баярцогттой ижилхэн санал байна. </w:t>
      </w:r>
      <w:r>
        <w:rPr>
          <w:rFonts w:ascii="Arial" w:hAnsi="Arial"/>
          <w:b w:val="false"/>
          <w:bCs w:val="false"/>
          <w:sz w:val="24"/>
          <w:szCs w:val="24"/>
          <w:lang w:val="mn-Cyrl-MN"/>
        </w:rPr>
        <w:t>Томьёолол</w:t>
      </w:r>
      <w:r>
        <w:rPr>
          <w:rFonts w:ascii="Arial" w:hAnsi="Arial"/>
          <w:b w:val="false"/>
          <w:bCs w:val="false"/>
          <w:sz w:val="24"/>
          <w:szCs w:val="24"/>
          <w:lang w:val="mn-Cyrl-MN"/>
        </w:rPr>
        <w:t xml:space="preserve"> зөв. Маш тодорхой болгох хэрэгтэй. Гэхдээ маш тодорхой гэдэг чинь ингээд нарийвчлаад бич гэсэн үг биш. Энэ </w:t>
      </w:r>
      <w:r>
        <w:rPr>
          <w:rFonts w:ascii="Arial" w:hAnsi="Arial"/>
          <w:b w:val="false"/>
          <w:bCs w:val="false"/>
          <w:sz w:val="24"/>
          <w:szCs w:val="24"/>
          <w:lang w:val="mn-Cyrl-MN"/>
        </w:rPr>
        <w:t>томьёоллынхоо</w:t>
      </w:r>
      <w:r>
        <w:rPr>
          <w:rFonts w:ascii="Arial" w:hAnsi="Arial"/>
          <w:b w:val="false"/>
          <w:bCs w:val="false"/>
          <w:sz w:val="24"/>
          <w:szCs w:val="24"/>
          <w:lang w:val="mn-Cyrl-MN"/>
        </w:rPr>
        <w:t xml:space="preserve"> үг үсгийг нь зөв хийгээд. Тэгээд үүнтэй холбогдуулаад ийм ийм хуульд өөрчлөлт оруулах гээд.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Жишээлбэл, өөрөө хөндөж л байна л даа. Хоёр орлогчтой байсан. Тоохгүй л байна. Төв Засгийн газар. Унитар улсад төв Засгийн газраа тоодоггүй. Үүнийгээ ч өөрсдөө саяхан баталсан. Ерөнхий сайд нь татвар нэмэхгүй гэж байхад л оруулж ирээд л татвар нэмэх гээд л, Улаанбаатар хотын татвар нэмэх гээд л байж байгаа шүү дээ. Тийм биз дээ. Энэ нэг жишээ мөн үү мөн.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Улаанбаатар хотын эдийн засаг засаг захиргаа, Монгол Улсын эдийн засаг, засаг захиргаа хоёр хоорондоо салчихаад байгаа нь үнэн үү үнэн. Энэ бүхэн чинь одоо энэ </w:t>
      </w:r>
      <w:r>
        <w:rPr>
          <w:rFonts w:ascii="Arial" w:hAnsi="Arial"/>
          <w:b w:val="false"/>
          <w:bCs w:val="false"/>
          <w:sz w:val="24"/>
          <w:szCs w:val="24"/>
          <w:lang w:val="mn-Cyrl-MN"/>
        </w:rPr>
        <w:t>томьёолсон</w:t>
      </w:r>
      <w:r>
        <w:rPr>
          <w:rFonts w:ascii="Arial" w:hAnsi="Arial"/>
          <w:b w:val="false"/>
          <w:bCs w:val="false"/>
          <w:sz w:val="24"/>
          <w:szCs w:val="24"/>
          <w:lang w:val="mn-Cyrl-MN"/>
        </w:rPr>
        <w:t xml:space="preserve"> зүйлд чинь хэлээд байна л даа цаад санаа нь бол. Гэхдээ үүнийгээ ядахдаа ингэж нэг бас нэг ойлгогдохоор. Арай илүү тодруулчихвал болмоор санагдаад байна. Би бол их сайхан дэмжих гээд байна. Яагаад гэвэл өөрөө асуудал нь зайлшгүй энэ 2016 онд энэ үндсэн чиглэлийн хавсралтад бүр тодорхой суулгаад ингэх тийм боломжтой заалт.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Дээр нь одоо жишээлбэл энэ Засгийн газраас гаргаж байгаа тэр тогтоол шийдвэрүүд орон нутгийн засаг захиргаан дээр ороод замхрах, эсвэл орон нутгийн засаг захиргаанд Засгийн газрын өөрийнхөө эрх хэмжээнээс илүү Засгийн газрын бараг юунд нь шууд оролцсон иймэрхүү шийдвэр гаргах гээд байдаг ийм практик байна. Үүнийг ямар хуулиудаар зохицуулдаг юм. Засгийн газрын тухай хууль, Улаанбаатар хотын эрх зүйн байдлын тухай хууль. Тэр байтугай энэ иргэдийн төлөөлөгчдийн асуудлын бас энэ эрх хэмжээтэй холбоотой. Улаанбаатар хотын жишээлбэл эдийн засгийн шийдвэрүүд гарч, эдийн засаг, нийгмийн шийдвэр гарч байлаа гэхэд, одоо нийгмийн талаар гаргалаа гэхэд энэ ядууралтай холбоотой асуудлаар ямар нэгэн шийдвэрүүд гаргалаа гэхэд энэ Засгийн газрын холбогдох яамны энэ чиглэлээр барьж байгаа бодлогын хүрээнд л байх ёстой. Гэтэл заримдаа тэр хүрээнээс халиад гарсан тийм юмнууд яг бодит амьдрал дээр их байгаа шүү дээ. Үүнийг бид хэлдэг шүү дээ. Тэр байтугай Улаанбаатар хот 6 орлогчтой байсан. 2 билүү, 4 болго гээд нэг юм ярьсан. Юу болсон юм. Иймэрхүү зөндөө асуудал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За газрын асуудал дээр ч их яриа байгаа. За тэгээд энэ одоо дэд бүтцийн хөгжлийн асуудал. Улаанбаатар хотын бохирдлын асуудал. Энэ бүх асуудлууд. Тэгээд энэ Улаанбаатар хот ба энэ төв Засгийн газрын хооронд. За тэгээд аймгууд болон одоо жишээлбэл төв Засгийн газрын хоорондын харилцаа. Энэ бүхнийг одоо зүгээр нэг Их Хурлаас ийм шийдвэр гаргасан, Засгийн газар үүнийг хэрэгжүүл гээд нэг захиа явуулаад нэмэргүй л дээ.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энэ хуульд нь ямар өөрчлөлт оруулбал энэ бүхэн цэгцрэх юм гэдгийг л өөрчлөлт оруулах ийм </w:t>
      </w:r>
      <w:r>
        <w:rPr>
          <w:rFonts w:ascii="Arial" w:hAnsi="Arial"/>
          <w:b w:val="false"/>
          <w:bCs w:val="false"/>
          <w:sz w:val="24"/>
          <w:szCs w:val="24"/>
          <w:lang w:val="mn-Cyrl-MN"/>
        </w:rPr>
        <w:t>томьёолол</w:t>
      </w:r>
      <w:r>
        <w:rPr>
          <w:rFonts w:ascii="Arial" w:hAnsi="Arial"/>
          <w:b w:val="false"/>
          <w:bCs w:val="false"/>
          <w:sz w:val="24"/>
          <w:szCs w:val="24"/>
          <w:lang w:val="mn-Cyrl-MN"/>
        </w:rPr>
        <w:t xml:space="preserve"> гэж би ойлгоод байгаа шүү дээ. Тэгээд үүнийг нэг жаахан тиймэрхүү талаас нь бодоод нэг жаахан сайжруулаад ингээд </w:t>
      </w:r>
      <w:r>
        <w:rPr>
          <w:rFonts w:ascii="Arial" w:hAnsi="Arial"/>
          <w:b w:val="false"/>
          <w:bCs w:val="false"/>
          <w:sz w:val="24"/>
          <w:szCs w:val="24"/>
          <w:lang w:val="mn-Cyrl-MN"/>
        </w:rPr>
        <w:t>редакцын</w:t>
      </w:r>
      <w:r>
        <w:rPr>
          <w:rFonts w:ascii="Arial" w:hAnsi="Arial"/>
          <w:b w:val="false"/>
          <w:bCs w:val="false"/>
          <w:sz w:val="24"/>
          <w:szCs w:val="24"/>
          <w:lang w:val="mn-Cyrl-MN"/>
        </w:rPr>
        <w:t xml:space="preserve"> чанартай өөрчлөлт оруулна гэж хэлээд тэгээд ингээд дэмжээд явчихвал яасан юм бэ гэсэн ийм бодлого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Санал юм байна. Тэгэхээр Ц.Дашдорж нарын гишүүний гаргасан саяны саналын </w:t>
      </w:r>
      <w:r>
        <w:rPr>
          <w:rFonts w:ascii="Arial" w:hAnsi="Arial"/>
          <w:b w:val="false"/>
          <w:bCs w:val="false"/>
          <w:sz w:val="24"/>
          <w:szCs w:val="24"/>
          <w:lang w:val="mn-Cyrl-MN"/>
        </w:rPr>
        <w:t>томьёоллыг</w:t>
      </w:r>
      <w:r>
        <w:rPr>
          <w:rFonts w:ascii="Arial" w:hAnsi="Arial"/>
          <w:b w:val="false"/>
          <w:bCs w:val="false"/>
          <w:sz w:val="24"/>
          <w:szCs w:val="24"/>
          <w:lang w:val="mn-Cyrl-MN"/>
        </w:rPr>
        <w:t xml:space="preserve"> төрийн захиргааны төв болон орон нутгийн захиргааны байгууллагын удирдлагын гүйцэтгэх чиг үүргийг тодорхой, давхардлыг арилгах талаар. Одоо мөрдөх, хүчин төгөлдөр мөрдөж байгаа хууль тогтоомжийн хэрэгжилтийг хангах. Тэгээд цаашид бас холбогдох хуульд одоо өөрчлөлт оруулж шинэчлэх гэдэг ч юм уу, тийм утгаар байвал болох л юм шиг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Ийм маягаар ойлгоод тэгээд.., за Нямаагийн Энхболд гишүүн. Товчхон 1 минут.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Н.Энхболд: - </w:t>
      </w:r>
      <w:r>
        <w:rPr>
          <w:rFonts w:ascii="Arial" w:hAnsi="Arial"/>
          <w:b w:val="false"/>
          <w:bCs w:val="false"/>
          <w:sz w:val="24"/>
          <w:szCs w:val="24"/>
          <w:lang w:val="mn-Cyrl-MN"/>
        </w:rPr>
        <w:t xml:space="preserve">Редакцийн тийм маягийн тодотгол хийж болно. Тухайлбал, жишээ нь бодлогын нэгдмэл чанарыг хангах гэдэг үг баймаар байна шүү дээ. Тэгэхэд Их Хурлаас шийдвэр гаргаад байдаг. Улаанбаатар хот 6 орлогчтойгоо явж л байдаг. Тийм ээ. Энэ бодлогын нэгдмэл чанарыг хангахгүй байгаа явдал мөн үү. Мөн. Тэгвэл наад дээрээ нэгдмэл чанарыг хангах гээд. Тухайлбал гэж байгаад тэгвэл юу яая л даа. Саяын хоёр тодорхой жишээгээ оруулчихъя л даа. Хоршооны асуудлыг нэг талд нь гаргаж шийднэ. </w:t>
      </w:r>
      <w:r>
        <w:rPr>
          <w:rFonts w:ascii="Arial" w:hAnsi="Arial"/>
          <w:b w:val="false"/>
          <w:bCs w:val="false"/>
          <w:sz w:val="24"/>
          <w:szCs w:val="24"/>
          <w:lang w:val="mn-Cyrl-MN"/>
        </w:rPr>
        <w:t>Харьяаллын</w:t>
      </w:r>
      <w:r>
        <w:rPr>
          <w:rFonts w:ascii="Arial" w:hAnsi="Arial"/>
          <w:b w:val="false"/>
          <w:bCs w:val="false"/>
          <w:sz w:val="24"/>
          <w:szCs w:val="24"/>
          <w:lang w:val="mn-Cyrl-MN"/>
        </w:rPr>
        <w:t xml:space="preserve"> асуудлыг. Энэ олон төрийн захиргааны байгууллагуудын удирдлагын тогтолцоог нэгдмэл байдалд нь нийцүүлнэ. Нэгдмэл бодлогодоо нийцүүлнэ гэсэн. Тэгээд тэр дотор нь нөгөө тэр орон нутагт байна уу, Улаанбаатарт байна уу хамгийн наад зах нь орлогч дарга нарын асуудлыг ядаж нэг шийдэж баймаар байна шүү дээ. Ичмээр байна шүү дээ бид нар чинь.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Унитар улс байдаг. Хамгийн дээд байгууллага нь шийдвэр гаргачихаад байдаг. Доодуул нь, нөгөөдүүл нь арга хэмжээ авах нь битгий хэл Их Хурал дээр орж ирчихээд нөгөө олон орлогч нар нь тоглож байгаа юм шиг../минут дуусав/</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Ингээд саяын Нямаагийн Энхболд гишүүн, С.Дэмбэрэл гишүүн нарын хэлсэн саналыг тусгаад </w:t>
      </w:r>
      <w:r>
        <w:rPr>
          <w:rFonts w:ascii="Arial" w:hAnsi="Arial"/>
          <w:b w:val="false"/>
          <w:bCs w:val="false"/>
          <w:sz w:val="24"/>
          <w:szCs w:val="24"/>
          <w:lang w:val="mn-Cyrl-MN"/>
        </w:rPr>
        <w:t>редакцын</w:t>
      </w:r>
      <w:r>
        <w:rPr>
          <w:rFonts w:ascii="Arial" w:hAnsi="Arial"/>
          <w:b w:val="false"/>
          <w:bCs w:val="false"/>
          <w:sz w:val="24"/>
          <w:szCs w:val="24"/>
          <w:lang w:val="mn-Cyrl-MN"/>
        </w:rPr>
        <w:t xml:space="preserve"> шинжтэй найруулаад ерөнхийдөө бодлогын нэгдмэл чанарыг хангах чиглэлээр холбогдох хуульд өөрчлөлт оруулах гэсэн маягаар авъя гэж.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Ингээд санал хураалт явуулна. Энэ саналыг дэмжиж байгаа гишүүд санал өгье.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11-ээс 9 байна. Энэ санал дэмжигдлээ.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Дараагийн санал. Би гаргаж байгаа. Тэгэхдээ энэ дээр бас бусад гишүүд ч бас нийлэх болов уу гэж бодож байна. Энэ эдийн засаг, нийгмийг хөгжүүлэх үндсэн чиглэлийг боловсруулах, хэлэлцэх, хэрэгжилтийг дүгнэхдээ Засгийн газрын үйл ажиллагааны хөтөлбөр, төсөв, хөрөнгө оруулалтын төлөвлөлттэй уялдуулж байхаар эрх зүйн зохицуулалтыг боловсронгуй болгох. Үүнтэй холбогдуулан холбогдох хуульд өөрчлөлт оруулах гэсэн ийм саналыг нэмж тусгая гэж оруулж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Бид нар салангид тус тусдаа. Уг нь энэ ажил эхэлсэн байгаа. Тэгэхдээ яах вэ энэ үргэлжлэл нь бол мэдээж 2016 онд бас хангагдах болов уу гэж. Саналаа хураах уу? Энэ саналаар санал хураалт явуулъя.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11-ээс 10. Энэ санал дэмжигдлээ.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Дараагийн бас нэг санал байна. Үүнийг бол зүгээр сая та бүхэн асуултаар ч асууж байна лээ л дээ. Төрийн албаны тухай хуулийн төсөл, Зөвшөөрлийн тухай хуулийн төсөл, Хяналтын тухай хуулийн төсөл, Захиргааны ерөнхий хуулийн төсөл, Нийтийн сонсголын тухай хуулийн төсөл болон холбогдох бусад хуулийн төслүүдийг засаглалыг бэхжүүлэх зорилтын хүрээнд одоо хэлэлцүүлж шийдвэрлэх гэсэн маягаар оруулбал яасан юм бэ гэсэн санал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Засаглалыг бэхжүүлэх зорилтын хүрээнд Төрийн албаны тухай хуулийн төсөл, Хяналтын тухай хуулийн төсөл, Зөвшөөрлийн тухай хуулийн төсөл, Захиргааны ерөнхий хуулийн төсөл, Нийтийн сонсголын тухай хуулийн төсөл болон холбогдох бусад хуулийн төслүүдийг хэлэлцүүлж шийдвэрлэх гэсэн санаагаар байж болох уу гэж. Яах вэ </w:t>
      </w:r>
      <w:r>
        <w:rPr>
          <w:rFonts w:ascii="Arial" w:hAnsi="Arial"/>
          <w:b w:val="false"/>
          <w:bCs w:val="false"/>
          <w:sz w:val="24"/>
          <w:szCs w:val="24"/>
          <w:lang w:val="mn-Cyrl-MN"/>
        </w:rPr>
        <w:t>томьёолол</w:t>
      </w:r>
      <w:r>
        <w:rPr>
          <w:rFonts w:ascii="Arial" w:hAnsi="Arial"/>
          <w:b w:val="false"/>
          <w:bCs w:val="false"/>
          <w:sz w:val="24"/>
          <w:szCs w:val="24"/>
          <w:lang w:val="mn-Cyrl-MN"/>
        </w:rPr>
        <w:t xml:space="preserve"> нь жаахан буруу байж магадгүй. Нэр заахаар жаахан юу болох уу? Тийм 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За тэгвэл. Энэ нөгөө Үндсэн хуулийн хавсралтын 5 дугаар зүйл бол засаглал, эрх зүйн шинэчлэл гэсэн юм байгаа. Тэр дотроо энэ 20 дугаар зорилтын хүрээнд уялдаж байгаа учраас тэгж л хэлж байгаа хэрэг л дээ. Зорилтуудтайгаа.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За тэгвэл хуулийн нэр заахаа болъё. Хуулийн нэр заахаа болъё. Зарим нь битгий заа гэж байна шүү дээ. Ямар ч гэсэн засаглалыг бэхжүүлэх зорилтын хүрээнд өргөн мэдүүлэгдсэн болон одоо шинээр өргөн мэдүүлэх хуулиудын хүрээнд эрх зүйн зохицуулалтыг одоо боловсронгуй болгох шаардлагатай гэсэн ийм чиглэлээр. Ийм байдлаар ойлгоод санал хураалт явуулна. За санал өгье гишүүд.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11-ээс 10. Энэ санал дэмжигдлээ.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Ингээд зарчмын зөрүүтэй саналаар санал хураалт явуулж дууслаа. Байнгын хорооны санал, дүгнэлтийг Эдийн засгийн байнгын хороонд манайхаас хэн байгаа билээ. С.Дэмбэрэл гишүүн байгаа юм байна. С.Дэмбэрэл гишүүн танилцуулна. За ингээд эхний асуудал дууслаа. Ажлын хэсэгт баярлалаа.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center"/>
        <w:rPr/>
      </w:pPr>
      <w:r>
        <w:rPr>
          <w:rFonts w:ascii="Arial" w:hAnsi="Arial"/>
          <w:b/>
          <w:bCs/>
          <w:i/>
          <w:iCs/>
          <w:sz w:val="24"/>
          <w:szCs w:val="24"/>
          <w:lang w:val="mn-Cyrl-MN"/>
        </w:rPr>
        <w:t>Хоёр</w:t>
      </w:r>
      <w:r>
        <w:rPr>
          <w:rFonts w:cs="Arial" w:ascii="Arial" w:hAnsi="Arial"/>
          <w:b/>
          <w:bCs/>
          <w:i/>
          <w:iCs/>
          <w:sz w:val="24"/>
          <w:szCs w:val="24"/>
          <w:lang w:val="mn-Cyrl-MN"/>
        </w:rPr>
        <w:t xml:space="preserve">.  </w:t>
      </w:r>
      <w:r>
        <w:rPr>
          <w:rStyle w:val="Emphasis"/>
          <w:rFonts w:cs="Arial" w:ascii="Arial" w:hAnsi="Arial"/>
          <w:b/>
          <w:bCs/>
          <w:i/>
          <w:iCs/>
          <w:sz w:val="24"/>
          <w:szCs w:val="24"/>
          <w:lang w:val="mn-Cyrl-MN"/>
        </w:rPr>
        <w:t>Хөрөнгө оруулалтын тухай хуульд нэмэлт, өөрчлөлт оруулах тухай хуулийн төсөл /</w:t>
      </w:r>
      <w:r>
        <w:rPr>
          <w:rStyle w:val="Emphasis"/>
          <w:rFonts w:cs="Arial" w:ascii="Arial" w:hAnsi="Arial"/>
          <w:b w:val="false"/>
          <w:bCs w:val="false"/>
          <w:i/>
          <w:iCs/>
          <w:sz w:val="24"/>
          <w:szCs w:val="24"/>
          <w:lang w:val="mn-Cyrl-MN"/>
        </w:rPr>
        <w:t xml:space="preserve">Засгийн газар 2015.04.24-ний өдөр өргөн мэдүүлсэн, </w:t>
      </w:r>
      <w:r>
        <w:rPr>
          <w:rStyle w:val="Emphasis"/>
          <w:rFonts w:cs="Arial" w:ascii="Arial" w:hAnsi="Arial"/>
          <w:b/>
          <w:bCs/>
          <w:i/>
          <w:iCs/>
          <w:sz w:val="24"/>
          <w:szCs w:val="24"/>
          <w:lang w:val="mn-Cyrl-MN"/>
        </w:rPr>
        <w:t>эцсийн хэлэлцүүлэг/</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Хоёрдугаар асуудал. Хөрөнгө оруулалтын тухай хуульд нэмэлт, өөрчлөлт оруулах тухай хуулийн төслийн эцсийн хэлэлцүүлэг байгаа. Энэ дээр ажлын хэсгийн гишүүд хэн хэн байгаа билээ? За С.Баярцогт Монгол Улсын сайд, Засгийн газрын Хэрэг эрхлэх газрын дарга, Д.Мөнх-Эрдэнэ Засгийн газрын Хэрэг эрхлэх газрын Хууль, эрх зүйн газрын дарга, С.Жавхланбаатар Хөрөнгө оруулалтын газрын дарга, Н.Дашдэмбэрэл Хөрөнгө оруулалтын газрын ахлах мэргэжилтэн, Л.Ундрах Хөрөнгө оруулалтын газрын мэргэжилтэн. Ийм бүрэлдэхүүнтэй ажлын хэсэг оролцож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Товчхон тайлбар хэлэхэд энэ хуулийн төслийг та бүхэн сайн ойлгож байгаа. Засаг солигдох үедээ өмнө нь бол Эдийн засгийн хөгжлийн яаманд байсан чиг үүрэг Хөрөнгө оруулалтын газарт шилжиж байгаа. Чиг үүргийн шилжилттэй холбоотой голдуу өөрчлөлт учраас манай Байнгын хороогоор хэлэлцэгдсэн.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Тэгэхдээ энэ дээр нэг л шинэ зүйл нэмэгдсэн. Үүнтэй холбоотой асуудлаар. Анхны хэлэлцүүлгийг хийх үед чуулган дээр бас гишүүдийн байр суурь харилцан адилгүй байсан. Тэгэхдээ жаахан ойлголцлын зөрүү байсан. Тэгэхээр Байнгын хорооноос гаргасан анхны хэлэлцүүлгээр батлах горимын санал нэгдсэн хуралдаанд дэмжигдээгүй тул төслийг эцсийн хэлэлцүүлэгт бэлтгүүлэхээр Байнгын хороонд шилжүүлсэн. Хэлэлцүүлгийн үед төслийн 1 дүгээр зүйлээр шинээр нэмсэн 22.5 дахь хэсэгтэй холбоотой асуудлыг Байнгын хороо дахин хэлэлцэх нь зүйтэй гэсэн саналууд гарч байсан.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Тийм учраас хуулийн төслийн энэ заалтын талаар товч тайлбар сонсъё. С.Жавхланбаатар дарга хэлэх үү, хэн нь. С.Баярцогт сайд. За С.Баярцогт сайд товчхон тайлбар хэлье.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Ер нь энэ шинээр нэмэгдсэн ганц заалт байгаа шүү дээ. Үүнтэй холбоотой асуудлаар энэ хуулийн хэлэлцүүлэг. Уг нь анхны хэлэлцүүлгээр батлагдах байсан. Түр хойшилсон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Энэ нэмэгдүүлж орж байгаа нэг заалт нь болохоор хүмүүс бодохдоо нөхцөл байдлыг хүндрүүлж байна гэж ингэж ойлгоод байгаа юм. Яагаад гэвэл нэмэгдэж байна гээд. Энэ маань одоогийн байгаа заалтыг илүү тодорхой болгож өгч байгаа тийм л зохицуулалтыг оруулж байгаа ийм л зүйл байгаа юм л даа.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Өөрөөр хэлбэл 22.5-д энэ зөвшөөрлийг 45 хоногийн дотор олгоно гээд ингээд заачихсан байгаа. Тэгээд үүнийгээ хүчний байгууллагуудаас мэдээллийг заавал шалгуулж авах учраас үүнийгээ тэр байгууллагууд нь 30 хоногийн дотор гаргаж өг гээд нөгөө асуудлыг нь илүү хурдан болгох, нөгөө байгууллагаа үүрэгжүүлэх үүднээс хийж байгаа юм. Тэгэхгүй бол нөгөө байгууллагууд чинь 45 хоног. Ямар нэгэн тоо заахгүй бол одоо хэд хоног ч юм бэ тийм ээ 45 хоног болтол одоо тэр дээр байгаад байх ийм асуудал гарна. Тэгээд энэ маань илүү нөгөө хөрөнгө оруулагчдын хувьд хүнд сурталтай ойлгомжгүй ийм нөхцөл байдал үүсэх болов уу гэсэн ийм үүднээс л одоо энэ тодорхой болгож байгаа саналыг оруулж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22.4-ийн заалтууд байгаа. Тийм 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Энэ нөгөө ийм заалт байгаа юм. 22.5 нь 22.4-өө ишлээд, 22.4 нь 21.1-ээ ишлээд ингээд уншихаар нэг жаахан тийм ойлгомжгүй харагдаад байж магадгүй л дээ. Тэгээд би нэг санааг нь зүгээр нэг ойлгуулах үүднээс энэ холбоотой юмнуудыг нь бүгдийг нь нэг тайлбарлах гээд үзье. Уг нь тэнд юун дээр тайлбарласан бол ингээд шууд батлагдах байсан юм. Чуулган дээр тайлбарласан бол.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Тайлбарласан л даа. Тэгээд ойлгоогүй.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Яг тэр үед гишүүд жаахан өмнөх хуультайгаа харьцуулж хараагүй учраас шинээр хүндрүүлж байна гэж ойлгоод ингээд буруу ойлгосон байхгүй юу. Энэ дээр ингэж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22.5 нь болохоор ингэж байгаа юм. Хөрөнгө оруулалтын асуудал эрхэлсэн төрийн захиргааны төв байгууллага нь энэ хуулийн 22.1-д заасан хүсэлтийг хүлээж авснаас хойш 45 хоногийн дотор шийдвэрлэнэ гэж байгаа юм. 22.1 нь болохоор ямар юм байгаа вэ гэхээр энэ хуулийн 21.1-д заасан хуулийн этгээд нь зөвшөөрөл авах болов уу гэсэн заалттай байхгүй юу. 21.1-д заасан нь юу вэ гэхээр дараах салбарт үйл ажиллагаа эрхлэх Монгол Улсын хуулийн этгээдийн нийт гаргасан хувьцааны 33 буюу түүнээс дээш хувийг гадаадын төрийн өмчийн хуулийн этгээд эзэмших тохиолдол гэж байгаа байхгүй юу. Уул уурхай, банк санхүү, хэвлэл мэдээлэл, харилцаа холбоо гээд.</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Эндээс 33-аас дээш хувийг нь гадаадын төрийн компани авах болбол 22.4-өөр одоо нөхцөлөө хангахаар шалгуулна гэж байгаа юм. Тэгээд 22.4.1 нь болохоор ингэж байгаа юм. Хөрөнгө оруулагчийн аливаа үйл ажиллагаа хөрөнгө оруулалтын шинж чанар нь Монгол Улсын үндэсний аюулгүй байдлын үзэл баримтлалд харшилсан эсэх гэсэн ийм заалттай байхгүй юу. Тэгэхээр үүнийг болохоор Хөрөнгө оруулалтын газар өөрөө гаргаж чадахгүй байхгүй юу. Тэгэхээр зэрэг үүнийг ингээд нөгөө 45 хоногтоо багтаахын тулд энэ зориулалт үндэсний аюулгүй байдалд харшилж байна уу, үгүй юу гэдгийг нь тодорхой болгодог байгууллага нь 30 хоногийн дотор гаргаж өг гэж илүү ойлгомжтой болгож байгаа санаа юм. Тэгээд 30 хоног нь нэгдүгээрт авч болно, авахгүй байж болно гэж.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Хоёрдугаарт, 30 хоногийн дотор ирэхгүй бол хариугаа өгсөн гэж хэлээд нөгөө хүмүүсийн тэр гэрчилгээг нь олгох асуудлыг шийдвэрлээд явах. Тийм учраас уг нь бол тийм айхтар хүндрүүлсэн заалт бол биш. Яах вэ цоо шинээр ийм заалт орж байна гэхээр үндсэн суурь хуулиа хүмүүс нь уншаагүй учраас ийм хүндрүүлсэн заалт орж ирж байна гээд эсэргүүцсэн ийм л юм байгаа юм л даа. Энэ дээр бол яг энэ 22.5-ын эхний өгүүлбэр дээр ийм өгүүлбэр нэмэгдэж байгаа гэсэн үг байхгүй юу.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Одоо унших юм бол ингэж уншигдана. Хөрөнгө оруулалтын асуудал эрхэлсэн төрийн захиргааны байгууллага нь энэ хуулийн 22.1-д заасан хүсэлтийг хүлээн авсан өдрөөс хойш 45 хоногийн дотор шийдвэрлэнэ </w:t>
      </w:r>
      <w:r>
        <w:rPr>
          <w:rFonts w:ascii="Arial" w:hAnsi="Arial"/>
          <w:b w:val="false"/>
          <w:bCs w:val="false"/>
          <w:sz w:val="24"/>
          <w:szCs w:val="24"/>
          <w:lang w:val="mn-Cyrl-MN"/>
        </w:rPr>
        <w:t>гэчхээд</w:t>
      </w:r>
      <w:r>
        <w:rPr>
          <w:rFonts w:ascii="Arial" w:hAnsi="Arial"/>
          <w:b w:val="false"/>
          <w:bCs w:val="false"/>
          <w:sz w:val="24"/>
          <w:szCs w:val="24"/>
          <w:lang w:val="mn-Cyrl-MN"/>
        </w:rPr>
        <w:t xml:space="preserve"> араас нь энэ өгүүлбэр орж байгаа юм. Хөрөнгө оруулалтын асуудал эрхэлсэн төрийн захиргааны төв байгууллагын. 22.4-т заасан нөхцөл байдлыг үүссэн эсэхийг нягтлахдаа үндэсний аюулгүй байдлыг хангах тусгайлсан чиг үүрэгтэй байгууллага болон холбогдох бусад байгууллагаас санал, дүгнэлт авч болно. Энэ тохиолдолд тухайн байгууллага нь асуудлыг 30 хоногийн дотор судлан үзэж санал, дүгнэлтээ ирүүлнэ гэж байгаа байхгүй юу. Ингээд тодорхой л болгож байгаа санаатай. Нэмж байгаа биш.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Тийм. Өөрөөр хэлбэл энэ бол…</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Үгүй ээ. 1 дүгээр заалт нь ингэж байгаа байхгүй юу. Р.Гончигдорж дарга аа. Хөрөнгө оруулалтын тухай хуулийн 22 дугаар зүйлд доор дурдсан агуулгатай 22.5 дахь хэсэг нэмсүгэй гээд. Тэгэхээр бичилтээ жаахан тэгсэн юм байна. Тийм. 22.5 дахь дээр тийм өгүүлбэр нэмсүгэй гэж бичих ёстой юм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22.5 дээр..</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Тийм. Тийм өгүүлбэр. Түүнээс цоо шинэ 22.5 нэмэгдэж байгаа юм шиг биччихэж.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Шинэ заалт маягтай болчихгүй юу.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Тийм. Шинэ заалт шиг уншигдаад байгаа юм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Тийм. Тэгээд байгаа. Тэгэхээр энэ бол одоо сая С.Баярцогт сайдын тайлбарласнаас хуучин байгаа 22.5 дахь заалт дээр нэмэгдээд орж байгаа. 45 хоног гэдгийг 30 хоног болгож байгаа хэрэг шүү дээ. Харин ч зөөлрүүлээд. Ингээд Ц.Дашдорж гишүүн асуулт асууя. С.Баярцогт сайд дахиад тодруулчих.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С.Баярцогт: - </w:t>
      </w:r>
      <w:r>
        <w:rPr>
          <w:rFonts w:ascii="Arial" w:hAnsi="Arial"/>
          <w:b w:val="false"/>
          <w:bCs w:val="false"/>
          <w:sz w:val="24"/>
          <w:szCs w:val="24"/>
          <w:lang w:val="mn-Cyrl-MN"/>
        </w:rPr>
        <w:t xml:space="preserve">Техник талаасаа ингэсэн юм байна. Одоогийн байгаа 22.5-ыг 22.6 болгоод. 22.5 гэж энэ өгүүлбэрээ урд хойно нь оруулж байгаа юм байна л даа. Өөрөөр хэлбэл шаардлагатай гэвэл тэр байгууллагаасаа 30 хоногийн дотор аваад 45 хоногийнхоо дотор багтаж гэрчилгээг нь өгнө үү гэсэн тийм л маягаар оруулж байгаа юм байна л даа. Тэгээд 22.5, 22.6 гэдэг ийм зүйл болгож байгаа юм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Ц.Дашдорж гишүүн асууя.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Ц.Дашдорж: - </w:t>
      </w:r>
      <w:r>
        <w:rPr>
          <w:rFonts w:ascii="Arial" w:hAnsi="Arial"/>
          <w:b w:val="false"/>
          <w:bCs w:val="false"/>
          <w:sz w:val="24"/>
          <w:szCs w:val="24"/>
          <w:lang w:val="mn-Cyrl-MN"/>
        </w:rPr>
        <w:t xml:space="preserve">Би бол хөнгөвчилж байгаа гэдэг агуулгынх нь хувьд ойлгож байгаа. Үүнийг дэмжинэ гэж ингэж ойлгож байгаа юм. Гэлээ гэхдээ ерөнхийдөө бидний гадна тал юу гэж хардаг вэ гэхээр өнөөдөр гаргасан хуулиа маргааш нь өөрчлөөд явдаг гэдэг нэг иймэрхүү юм л харагдаад байгаа байхгүй юу даа.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Анх хөрөнгө оруулалтын хуулийг гаргаж ирэхэд яг энэ асуудалтай холбоогүй л дээ. Энэ хуулийг гаргаж ирж байхад Монголын парламент бол тодорхой түвшинд хөрөнгө оруулалтын, хөрөнгөө гаднаас оруулах гэж байгаа улсуудын хөрөнгийг нь хамгаалах нь байна шүү. Эдний эрх ашгийг нь хангах нь байна шүү. Тодорхой түвшинд хууль эрх зүйн орчин нь өөрчлөгдөхгүй юм байна шүү.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Тийм учраас өндөр босго тогтоолоо шүү гэж хэлээд босгож тогтоож өгсөн байж байгаа. Одоо босгогүй болсон. Өнөөдөр 30-ийг, 45-ыг 30 болгоод л оруулаад ирж байгаа байхгүй юу даа. Маргааш бол 30-ийг 90 хоног болгоно. Яагаад гэх юм бол энэ чинь ноцтой юм байна шүү дээ гээд л ингээд иймэрхүү юмнаас чинь болоод л асуудал унаж эхэлж байгаа байхгүй юу даа. 2 төгрөг гаднаас оруулж ирэх гээд ярьж байсан улсуудын чинь яриа хэл нь за парламент тодорхой түвшинд босго гаргалаа шүү. Эрх зүйн орчин нь тогтвортой байна шүү гэж хэлээд жаахан ч гэсэн итгэл авч байсан юмыг л байхгүй </w:t>
      </w:r>
      <w:r>
        <w:rPr>
          <w:rFonts w:ascii="Arial" w:hAnsi="Arial"/>
          <w:b w:val="false"/>
          <w:bCs w:val="false"/>
          <w:sz w:val="24"/>
          <w:szCs w:val="24"/>
          <w:lang w:val="mn-Cyrl-MN"/>
        </w:rPr>
        <w:t>болгочхож</w:t>
      </w:r>
      <w:r>
        <w:rPr>
          <w:rFonts w:ascii="Arial" w:hAnsi="Arial"/>
          <w:b w:val="false"/>
          <w:bCs w:val="false"/>
          <w:sz w:val="24"/>
          <w:szCs w:val="24"/>
          <w:lang w:val="mn-Cyrl-MN"/>
        </w:rPr>
        <w:t xml:space="preserve"> байгаа байхгүй юу даа. Байхгүй болгож байна гэсэн үг. Тийм 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би бол зарчмын хувьд дэмжиж байна. Яг энэ заалтынх нь хувьд. Юу болгоныг нь нэг ийм юмтай. 45 уу, 30 уу, яг энэ хэвлэл мэдээллийнх нь. Гадаад харилцаа холбоо, банк санхүү, уул уурхай, хэвлэл мэдээлэл гэсэн салбар луу хөрөнгө оруулах гэж зорьж тэмүүлээд. Техник, эдийн засгийн үндэслэл, янз бүрийн юм аа ингээд тооцоод гараад ирсэн айл 15 хоног үнэтэй юу, үгүй юу. Тэр асуудал нь нэг их гол биш шүү дээ. Хамгийн гол нь тогтвортой байх нь гол гэдэг юмыг л хаана хаанаа бодох хэрэгтэй юм байна шүү гэдгийг л хэлэх гээд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Энэ бол санал байна. Тийм ээ. Тэгэхдээ бас санал хураахдаа анхааръя. За С.Дэмбэрэл гишүүн. Ер нь бол хасаад байсан ч болохгүй юм уу? Энэ заалтыг.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С.Дэмбэрэл: - </w:t>
      </w:r>
      <w:r>
        <w:rPr>
          <w:rFonts w:ascii="Arial" w:hAnsi="Arial"/>
          <w:b w:val="false"/>
          <w:bCs w:val="false"/>
          <w:sz w:val="24"/>
          <w:szCs w:val="24"/>
          <w:lang w:val="mn-Cyrl-MN"/>
        </w:rPr>
        <w:t xml:space="preserve">Ер нь байна шүү дээ. Гадаадын хөрөнгө оруулагч хүн Монгол Улсын нутаг дэвсгэрт хориглосноос бусад бизнесийн үйл ажиллагаанд хөрөнгө оруулж болно шүү дээ. Нэгдүгээрт.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Хоёрдугаарт, Монгол Улсын Үндсэн хуульд өмчийн төрлөөс нь хамааруулаад ялгаварлаж болохгүй шүү дээ. Тийм ялгаварлаж болохгүй гэдгийг заасан. Өөрөөр хэлбэл төрийн өмч, хувийн өмч гээд. Төрийн өмч нь 33 байвал ингэнэ гэсэн тийм. Энэ бол улаан цайм ялгаварлалт.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Тэгээд олон улсын хөрөнгө оруулалтын зарчим байдаг. Энэ хувийн болон улсын ямар ч өмчийн төрөл энэ бүхнийг гадаадын болон дотоодын гэж ялгахгүй энэ зарчмыг бид ашиглаж байгаа шүү дээ. Тэгэхээр энэ нэг 45 хоногийг хөөрхий зайлуул нэг муу 30 хоног болгож харж үзэж байгаа юм шиг ийм заалт бол уг нь их арчаагүй заалт л даа.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Энэ заалт угаасаа байх хэрэггүй байхгүй юу. Ер нь бол. Бүр хасчих хэрэгтэй байхгүй юу. Тэр 30, 21 гээд ингээд шууд нөгөө гинжин урвалаараа хасагдахаар ийм байдлаар ингээд хийчихвэл. Одоо жишээлбэл Хятадын нэг төрийн өмчтэй нэг компани, 34 хувийг нь эзэмшдэг тэр компани Монгол Улсад хөрөнгө орууллаа гэхэд түүнийг та 34 хувь учраас манай үндэсний аюулгүй байдлын асуудал эрхэлсэн хэн гээд нэг нарийн бичгийн дарга. Түүний гарын үсэгтэй. Үндэсний аюулгүй байдалд нөлөөлж байна гэдгийг хэн тодорхойлдог юм, өнөөдөр. Олон улсын хуулиуд дээр үндэсний аюул байдал. Манай энэ хууль, ер нь бүх хуулиуд дээр үндэсний аюулгүй байдалд харшлах гэсэн юмнууд байгаа шүү дээ.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Тэр хөрөнгө оруулж болохгүй салбараа заасан л бол одоо ингэж ийм тодорхой. Энэ үндэсний аюулгүй байдалд нөлөөлж магадгүй гэсэн магадлагааг гаргуулдаг нэг ийм тусдаа байгууллагыг шинээр гаргаж ирээд. Тэр байгууллагынх нь бичгийг бид авах нь байна шүү дээ. Тэр хүмүүс чинь. Тэгэхээр энэ чинь ялгаварлан гадуурхалт. </w:t>
      </w:r>
      <w:r>
        <w:rPr>
          <w:rFonts w:ascii="Arial" w:hAnsi="Arial"/>
          <w:b w:val="false"/>
          <w:bCs w:val="false"/>
          <w:sz w:val="24"/>
          <w:szCs w:val="24"/>
          <w:lang w:val="en-US"/>
        </w:rPr>
        <w:t>Discrimination</w:t>
      </w:r>
      <w:r>
        <w:rPr>
          <w:rFonts w:ascii="Arial" w:hAnsi="Arial"/>
          <w:b w:val="false"/>
          <w:bCs w:val="false"/>
          <w:sz w:val="24"/>
          <w:szCs w:val="24"/>
          <w:lang w:val="mn-Cyrl-MN"/>
        </w:rPr>
        <w:t xml:space="preserve"> болж байгаа юм. Ийм хууль бид баталж л дээ. Одоо үүнийгээ засах сайхан түүхэн боломж байна л даа. Ганцхан аргаар. Больчих хэрэгтэй. Хасчих хэрэгтэй. Тэгвэл ингээд байхгүй болчихно. Тэгэхээр нөгөө гинжин урвал чинь байхгүй. 22-ын тэд, энэ тэр гэдэг чинь ингээд бүгдээрээ байхгүй болохоор. Ийм л юм хийх хэрэгтэй.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Тэгэхээр яах вэ энэ. Би түрүүн хэлсэн л дээ. Би хэлсэн. Энэ бол зөвхөн чиг үүргийн шилжилттэй холбоотой асуудал Төрийн байгуулалтын байнгын хорооны эрхлэх асуудал байгаа юм л даа. Яг одоо тэр хөрөнгө оруулалтын цаад том агуулгын шинжтэй өөрчлөлт бол Эдийн засгийн байнгын хороон дээр яригдах асуудал.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Хэрвээ хасна гэвэл, тэр асуудлыг хасна гэвэл та бол бас л одоо хууль санаачлаад, өргөн мэдүүлээд. Тийм маягаар явах ёстой байх гэж бодож байгаа. За ингээд С.Баярцогт сайд.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Нямаагийн Энхболд гишүүн.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Н.Энхболд: - </w:t>
      </w:r>
      <w:r>
        <w:rPr>
          <w:rFonts w:ascii="Arial" w:hAnsi="Arial"/>
          <w:b w:val="false"/>
          <w:bCs w:val="false"/>
          <w:sz w:val="24"/>
          <w:szCs w:val="24"/>
          <w:lang w:val="mn-Cyrl-MN"/>
        </w:rPr>
        <w:t xml:space="preserve">Энэ тийм хууль болсон юм. Тэр үед нь ингэж гарсан. Бас л янз бүрийн асуудал болж байгаад л ингээд гарсан юм. Би санаж байна. Зүгээр миний бодлоор бол иймэрхүү юмнууд уг нь ёстой нөгөө төрийн хар </w:t>
      </w:r>
      <w:r>
        <w:rPr>
          <w:rFonts w:ascii="Arial" w:hAnsi="Arial"/>
          <w:b w:val="false"/>
          <w:bCs w:val="false"/>
          <w:sz w:val="24"/>
          <w:szCs w:val="24"/>
          <w:lang w:val="mn-Cyrl-MN"/>
        </w:rPr>
        <w:t>хайрцгийн</w:t>
      </w:r>
      <w:r>
        <w:rPr>
          <w:rFonts w:ascii="Arial" w:hAnsi="Arial"/>
          <w:b w:val="false"/>
          <w:bCs w:val="false"/>
          <w:sz w:val="24"/>
          <w:szCs w:val="24"/>
          <w:lang w:val="mn-Cyrl-MN"/>
        </w:rPr>
        <w:t xml:space="preserve"> бодлого гэж юм байдаг бол энд тэнд ингэж хууль тогтоомж дээрээ бичилгүйгээр ямар тохиолдолд бид нар ямар компанийг оруулахгүй байх нь зүйтэй вэ гэдэг юмаа тэр хар </w:t>
      </w:r>
      <w:r>
        <w:rPr>
          <w:rFonts w:ascii="Arial" w:hAnsi="Arial"/>
          <w:b w:val="false"/>
          <w:bCs w:val="false"/>
          <w:sz w:val="24"/>
          <w:szCs w:val="24"/>
          <w:lang w:val="mn-Cyrl-MN"/>
        </w:rPr>
        <w:t>хайрцгийн</w:t>
      </w:r>
      <w:r>
        <w:rPr>
          <w:rFonts w:ascii="Arial" w:hAnsi="Arial"/>
          <w:b w:val="false"/>
          <w:bCs w:val="false"/>
          <w:sz w:val="24"/>
          <w:szCs w:val="24"/>
          <w:lang w:val="mn-Cyrl-MN"/>
        </w:rPr>
        <w:t xml:space="preserve"> бодлого дотор л явж байх ёстой зүйл л дээ. Одоо бол энэ чинь 4 салбар биччихсэн байж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Тэгэхдээ яг ингэж баталж байхдаа тэр үед бас л асуудал байсан юм. Харилцаа холбооны салбар гэхэд Хятадын нэг компанитай, гадаадад шуугиан тарьсан компанитай холбоотой асуудал яригдаад л. Хэвлэл мэдээлэл бол ойлгомжтой. Банк бол. Ерөнхийдөө яг энэ тодорхойлолтод хамрагдах компаниуд нь яг үнэнийг хэлэхэд Орос, Хятад хоёрын компаниуд л байгаа юм л даа. Төрийн өмчтэй компаниуд. Өөр газраас харьцангуй бага.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Тэгээд тэр үедээ л ингэж ярьж байгаад л оруулсан юм. Зүгээр яг одоо энэ заалтаараа бол яах вэ нэг жаахан нөхцөлийг нь арай хөнгөлж байгаа ухаантай. Их Хурал дээр бол гишүүд саяын С.Баярцогт сайдын хэлсэн шиг тэр нөгөө урд урд заалттай холбоотой юмнуудыг нь нэгдүгээрт анхаараагүй, сонсоогүй. </w:t>
      </w:r>
    </w:p>
    <w:p>
      <w:pPr>
        <w:pStyle w:val="Normal"/>
        <w:spacing w:lineRule="atLeast" w:line="200" w:before="0" w:after="0"/>
        <w:jc w:val="both"/>
        <w:rPr/>
      </w:pPr>
      <w:r>
        <w:rPr>
          <w:rFonts w:ascii="Arial" w:hAnsi="Arial"/>
          <w:b w:val="false"/>
          <w:bCs w:val="false"/>
          <w:sz w:val="24"/>
          <w:szCs w:val="24"/>
          <w:lang w:val="mn-Cyrl-MN"/>
        </w:rPr>
        <w:tab/>
      </w:r>
    </w:p>
    <w:p>
      <w:pPr>
        <w:pStyle w:val="Normal"/>
        <w:spacing w:lineRule="atLeast" w:line="200" w:before="0" w:after="0"/>
        <w:jc w:val="both"/>
        <w:rPr/>
      </w:pPr>
      <w:r>
        <w:rPr>
          <w:rFonts w:ascii="Arial" w:hAnsi="Arial"/>
          <w:b w:val="false"/>
          <w:bCs w:val="false"/>
          <w:sz w:val="24"/>
          <w:szCs w:val="24"/>
          <w:lang w:val="mn-Cyrl-MN"/>
        </w:rPr>
        <w:tab/>
        <w:t xml:space="preserve">Хоёрдугаарт, энэ 4 салбарын тухай бас тодорхой мэдлэггүй байсан гэсэн ийм асуудлуудаас болж байгаад ингээд хойшилсон юм. Уг нь болж өгдөг бол би бол С.Дэмбэрэл гишүүнтэй ойролцоо саналтай байгаад байгаа юм. Энэ юмнуудыг ер нь байхгүй болгочихвол яах юм гээд. Харамсалтай нь энэ эцсийн хэлэлцүүлэг болохоор. Тийм ээ. Бас шууд ингээд одоо хасаад оруулна гэхээр бас түвэгтэй болоод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Тэгээд миний харж байгаагаар бол зүгээр энэ аюулгүй байдлыг хангах тусгайлсан чиг үүрэгтэй байгууллага гэдгийг нь үлдээгээд л. Болон холбогдох бусад байгууллагаас гэдгийг нь хасчихаад тэгээд оруулбал ямар байдаг юм бол доо. Бидэнд тийм боломж байгаа болов уу. Гуравны хоёроороо тэрийг нь хасч хаяад л. Тэгэхгүй бол ер нь бусад байгууллагаас гэдгийг нь тодорхойлох хүртэл маргаантай болж байгаа байхгүй юу. Хэн нь тэр бусад байгууллагууд. Тусгайлсан чиг үүрэгтэй байгууллага бол эрх биш арай тодорхой.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Нэг төрийн бус байгууллагаас, аюулгүй байдлын судалгаа, шинжилгээ хийдэг төрийн бус байгууллага саналаа өгнө гээд ингээд дайрчихвал энэ </w:t>
      </w:r>
      <w:r>
        <w:rPr>
          <w:rFonts w:ascii="Arial" w:hAnsi="Arial"/>
          <w:b w:val="false"/>
          <w:bCs w:val="false"/>
          <w:sz w:val="24"/>
          <w:szCs w:val="24"/>
          <w:lang w:val="mn-Cyrl-MN"/>
        </w:rPr>
        <w:t>томьёолол</w:t>
      </w:r>
      <w:r>
        <w:rPr>
          <w:rFonts w:ascii="Arial" w:hAnsi="Arial"/>
          <w:b w:val="false"/>
          <w:bCs w:val="false"/>
          <w:sz w:val="24"/>
          <w:szCs w:val="24"/>
          <w:lang w:val="mn-Cyrl-MN"/>
        </w:rPr>
        <w:t xml:space="preserve"> дотор багтах уу, үгүй юу гээд л бас маргаан гарч эхлэх байхгүй юу. Ядаж нэг ийм юмыг хасч хаячихаад тэгээд хуулийнхаа тайлбарыг тэр хоёр гурван хуультай угсраад угсраад хэрэглэгдэж байгаа тайлбартай нь хамт оруулбал яасан юм бэ гэсэн саналтай байна. Уг нь болж өгдөг бол одоо миний бодож байгаагаар уул уурхай салбар гэдгийг нь ч үүнээс хасах л хэрэгтэй.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бас өөр хууль, өөр заалтыг хөндсөн хэрэг болох гээд бас эцсийн хэлэлцүүлэг болохоор болохоо байх гээд байгаа юм л даа.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Ямар ч байсан манай Байнгын хорооноос энэ урьд нь байгаагүй аюултай саад тотгор болж байгаа юм оруулж ирээгүй шүү гэдгээ л бид нар бүгдээрээ чуулганы нэгдсэн хуралдаан дээр сайн тайлбарлах хэрэгтэй болж байгаа юм.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Тайлбарлах л асуудал байна. Тэгье. Тэгэхээр энэ ийм байна. Энэ Н.Энхболд гишүүний хэлснээр саяын зөвхөн үндэсний аюулгүй байдлын асуудал эрхэлсэн байгууллага биш түүнээсээ гадна нөгөө өрсөлдөөнийг хязгаарлах, давамгай байдал тогтоох шинжийг агуулсан байна уу, үгүй юу гэж. Тэгэхээр нөгөө шударга бус өрсөлдөөний байгууллага орж ирж байгаа.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Хөрөнгө оруулалтын улсын төсвийн орлого, бусад бодлого, үйл ажиллагааны ноцтой юм гэхээр Сангийн яам ч юм уу, одоо ингээд 4 заалт нь 4 байгууллага төлөөлөөд байх шиг байгаа юм л даа. 22.4 дээр.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За тэгэхээр хоёр янзын санал гарчихаад байна. С.Дэмбэрэл гишүүн болохоор ерөөсөө 1 дүгээр заалтыг тэр чигт нь хасчихъя гэж байгаа. Тэгэхдээ тэр чигт нь хассан тохиолдолд нөгөө цаад хуульд нь байгаа хуучин заалт нь тэр чигтээ л үлдэнэ. Тэр нь 45 хоногоороо л байгаа. Нямаагийн Энхболд гишүүн болохоор зэрэг холбогдох болон бусад байгууллага гэснийг хасчих юм бол зөвхөн үндэсний аюулгүй байдал гэсэн юм л үлдэх нь дээ гэж. Тэгэхээр алинаар нь шийдэх вэ одоо үүнийг. За Р.Гончигдорж гишүүн.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Р.Гончигдорж: - </w:t>
      </w:r>
      <w:r>
        <w:rPr>
          <w:rFonts w:ascii="Arial" w:hAnsi="Arial"/>
          <w:b w:val="false"/>
          <w:bCs w:val="false"/>
          <w:sz w:val="24"/>
          <w:szCs w:val="24"/>
          <w:lang w:val="mn-Cyrl-MN"/>
        </w:rPr>
        <w:t xml:space="preserve">За баярлалаа. Харин Нямаагийн Энхболд гишүүний хэлж байгаагаар яръя гэвэл энэ чинь угаасаа холбогдох байгууллага гэдэг маань үндэсний аюулгүй байдалд харшлах нь үү, үгүй юу. Шударга өрсөлдөөний нөхцөл байдалд үүсэх нь үү, улсын төсвийн нөхцөл байдалд ноцтой үүсэх нь үү гээд ийм байгаа шүү дээ. Тийм үү.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Тийм.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Р.Гончигдорж: - </w:t>
      </w:r>
      <w:r>
        <w:rPr>
          <w:rFonts w:ascii="Arial" w:hAnsi="Arial"/>
          <w:b w:val="false"/>
          <w:bCs w:val="false"/>
          <w:sz w:val="24"/>
          <w:szCs w:val="24"/>
          <w:lang w:val="mn-Cyrl-MN"/>
        </w:rPr>
        <w:t xml:space="preserve">Тэр болгон өөрөө холбогдох байгууллагатай. Мөн үү дээ. Тийм учраас харин энэ зүгээр үндэсний аюулгүй байдлыг хангах тусгайлсан чиг үүрэгтэй байгууллага гэдэг үг нь илүү байж магадгүй. 22.4-т заасан нөхцөл байдал үүссэн эсэхийг нягтлахдаа холбогдох байгууллагаас санал, дүгнэлт авч болно. Бусад ч гэхгүй. Холбогдох байгууллага саналтай. Аюулгүй байдал гэвэл Аюулгүй байдлаас нь асуу. Өрсөлдөөн гэвэл Өрсөлдөөнөөс нь асуу. Энэ чинь гурав дөрвөн байгууллага руу хандах байхад нэгийг нь онцлоод бусдыг нь орхичихоор чинь болохгүй байхгүй юу.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Тийм учраас тэгээд ерөөсөө энэ санал, дүгнэлт авах эрх нь бол авах уу, үгүй юу гэдэг эрх нь хөрөнгө оруулалт эрхэлсэн төрийн захиргааны байгууллагад байгаа байхгүй юу. Яагаад гэвэл санал, дүгнэлт авч болно гэж хэлж байгаа учраас. Сонголт нь тэр байгууллагадаа байж байгаа. Мөн үү. Тийм учраас харин найруулгын шинжтэй гэх юм бол 22.4-т заасан нөхцөл байдал үүссэн эсэхийг нягтлахдаа холбогдох байгууллагаас санал, дүгнэлт авч болно. Энэ тохиолдолд тухайн байгууллага нь асуудлыг 30 хоногийн дотор судлан үзэж санал, дүгнэлтээ ирүүлнэ. Ирүүлээгүй бол энд зөрчил үүсэхгүй гэж. Тийм үү. Гэж ойлгоно гэдэг юм уу. Тийм өгүүлбэр нь автоматаар байгаа юм уу. С.Баярцогт гишүүний хэлж байгаагаар. Түгээмэл юм нь дотор байгаа юу. Тийм 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Нэмчихвэл яасан юм. Тэгвэл одоо энэ маргаанаас гарах бололцоо байна шүү дээ. Хугацаанд ирүүлээгүй бол…</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Р.Гончигдорж: - </w:t>
      </w:r>
      <w:r>
        <w:rPr>
          <w:rFonts w:ascii="Arial" w:hAnsi="Arial"/>
          <w:b w:val="false"/>
          <w:bCs w:val="false"/>
          <w:sz w:val="24"/>
          <w:szCs w:val="24"/>
          <w:lang w:val="mn-Cyrl-MN"/>
        </w:rPr>
        <w:t xml:space="preserve">Тийм. 30 хоногийн дотор судалж, дүгнэлтээ ирүүлнэ. Дүгнэлтээ ирүүлээгүй бол энд зөрчилдөх нөхцөл байдал байхгүй байна гэж үзнэ гэж. 22.4 дэх нөхцөл байдал байхгүй байж гэж үзсэнээр тооцно гэж.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Нямаагийн Энхболд гишүүн.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Н.Энхболд: - </w:t>
      </w:r>
      <w:r>
        <w:rPr>
          <w:rFonts w:ascii="Arial" w:hAnsi="Arial"/>
          <w:b w:val="false"/>
          <w:bCs w:val="false"/>
          <w:sz w:val="24"/>
          <w:szCs w:val="24"/>
          <w:lang w:val="mn-Cyrl-MN"/>
        </w:rPr>
        <w:t xml:space="preserve">Тийм. Р.Гончигдорж даргын хэлж байгаа бол байж болох асуудал. Гэхдээ энэ дээр бид нар нэг юм бодох ёстой. Анх энэ хуулийг бид нар яг энэ заалтыг хийхдээ гол асуудал нь тэр гадаадын төрийн өмчтэй компаниудын тухай асуудал байсан байхгүй юу. Түүнээс одоо бусад компаниудтай хамаагүй асуудал. Гол нь тэр дээрээ байсан юм. Тийм учраас энэ заалтыг оруулсан.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Таны наадахаар ингээд оруулчихаар нөгөө тэр одоо монополь байдал үүсэх энэ тэр бол тэр төрийн өмчийн байна уу, хувийн байна уу, тэр падгүй асуудал байхгүй юу. Заалтынх нь үндэс болохоор. Заалт яагаад ийм заалт ярьж байгаад орсон юм бэ гэхээр. Би одоо сайн санаж байна. Яагаад гэвэл энэ цаанаа төрийн өмчтэй компаниуд байгаа учраас гэдэг заалт агуулгаараа л болгоомжилж оруулсан заалт. Түүнээс компанийн том багаас юм уу, монополь байхгүй. Ерөнхий юманд нь байхгүй. Анх орсон санаа нь тэр. Төрийн өмч гэдэг юмнаасаа айгаад л бүгдээрээ ийм юм хийсэн юм. Тэгээд тэрийг дагаад янз бүрийн юм орж байгаа тэр монополь бусад юм нь орсон байхгүй юу.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r>
      <w:r>
        <w:rPr>
          <w:rFonts w:ascii="Arial" w:hAnsi="Arial"/>
          <w:b/>
          <w:bCs/>
          <w:sz w:val="24"/>
          <w:szCs w:val="24"/>
          <w:lang w:val="mn-Cyrl-MN"/>
        </w:rPr>
        <w:t xml:space="preserve">А.Бакей: - </w:t>
      </w:r>
      <w:r>
        <w:rPr>
          <w:rFonts w:ascii="Arial" w:hAnsi="Arial"/>
          <w:b w:val="false"/>
          <w:bCs w:val="false"/>
          <w:sz w:val="24"/>
          <w:szCs w:val="24"/>
          <w:lang w:val="mn-Cyrl-MN"/>
        </w:rPr>
        <w:t xml:space="preserve">За би хэлье. Малгай дотор чинь юу байгаа шүү дээ. 22.4 гэж заалт байгаа. Хөрөнгө оруулалтын асуудал эрхэлсэн төрийн захиргааны төв байгууллага энэ хуулийн 22.1-д заасан шаардлага хангасан хүсэлтийг хүлээн авч дараах нөхцөл байдал үүсэх эсэхийг нягтална гэж байгаа юм. 22.1 гэдэг чинь нөгөө төрийн өмчит. Нөгөө 4 салбарыг хэлж байгаа байхгүй юу. Тэгэхээр ойлгомжтой. Өөр юманд хамаарахгүй.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ерөөсөө энэ дээр байна шүү дээ Р.Гончигдорж даргын хэлснээр үндэсний аюулгүй байдлыг хангах тусгайлсан чиг үүрэгтэй байгууллага болон гэдгийг хасаад холбогдох гэдгийн дараах бусад гэдгийг хасчихад тэгээд л болох юм байна л даа. Тэгээд дээр нь хугацаандаа ирүүлээгүй бол тусгайлсан саналгүй гэж үзнэ.  Тийм. Тэгвэл тэгээд ер нь болохоор биш үү.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ийм байна гишүүд ээ. Энэ Байнгын хороо бол яг энэ эцсийн хэлэлцүүлгийн шатанд бас гурван нөхцөлд л ярьж болох хуулийн зохицуулалттай юм байна л даа. Дэгийн тухай хуулийн 23.1.2-т эцсийн хэлэлцүүлэг явуулахдаа зөвхөн дараах тохиолдолд санал хураалт явуулж болно гэж байгаа. Түүний 23.2.1 нь бол нэгдсэн хуралдаанаар анхны хэлэлцүүлэг явуулах үед төслийн зарим зүйл заалтыг гүйцээн боловсруулах чиглэл хуралдаан даргалагчаас өгсөн гэвэл.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Тэгэхээр энэ заалтын дагуу л одоо бид саяын өгүүлбэр дээр нягтлахдаа гэдгийн дараа үндэсний аюулгүй байдлыг хангах тусгайлсан чиг үүрэгтэй байгууллага болон гэдгийг хасах. Мөн холбогдох гэдгийн дараа бусад гэдэг үгийг хасах. Тэгээд нэмээд. Энэ тохиолдолд тухайн байгууллага нь асуудлыг 30 хоногийн дотор судлан үзэж санал, дүгнэлтээ ирүүлээгүй бол тусгайлан өгөх саналгүй гэж үзнэ. Тэгээд л болоо.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Ийм маягаар найруулаад тэгээд энэ саналаар санал хураалт явуулъя. Бүхэлд нь өөрчлөн найруулж байгаа юм байна, энэ саналыг. За ингээд саналаа өгөөрэй гишүүд. Ердийнхөөр юм байна.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11-ээс 11. Бүрэн дэмжигдлээ.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jc w:val="both"/>
        <w:rPr/>
      </w:pPr>
      <w:r>
        <w:rPr>
          <w:rFonts w:ascii="Arial" w:hAnsi="Arial"/>
          <w:b w:val="false"/>
          <w:bCs w:val="false"/>
          <w:sz w:val="24"/>
          <w:szCs w:val="24"/>
          <w:lang w:val="mn-Cyrl-MN"/>
        </w:rPr>
        <w:tab/>
        <w:t xml:space="preserve">Нэгдсэн чуулганд санал, дүгнэлтийг хэн танилцуулах вэ? Нямаагийн Энхболд гишүүн. Та нэг танилцуулаадах. Ингээд эрхэм гишүүдэд баярлалаа. Байнгын хорооны хуралдаан өндөрлөлөө. </w:t>
      </w:r>
    </w:p>
    <w:p>
      <w:pPr>
        <w:pStyle w:val="Normal"/>
        <w:spacing w:lineRule="atLeast" w:line="200" w:before="0" w:after="0"/>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spacing w:lineRule="atLeast" w:line="200" w:before="0" w:after="0"/>
        <w:ind w:left="0" w:right="0" w:hanging="0"/>
        <w:jc w:val="both"/>
        <w:rPr/>
      </w:pPr>
      <w:r>
        <w:rPr>
          <w:rFonts w:cs="Arial" w:ascii="Arial" w:hAnsi="Arial"/>
          <w:b/>
          <w:bCs/>
          <w:i/>
          <w:iCs/>
          <w:sz w:val="24"/>
          <w:szCs w:val="24"/>
          <w:lang w:val="ms-MY"/>
        </w:rPr>
        <w:tab/>
      </w:r>
      <w:bookmarkStart w:id="4" w:name="__DdeLink__883_10449258917"/>
      <w:bookmarkStart w:id="5" w:name="__DdeLink__54463_12645326036"/>
      <w:bookmarkStart w:id="6" w:name="__DdeLink__1970_6027280125"/>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1</w:t>
      </w:r>
      <w:r>
        <w:rPr>
          <w:rStyle w:val="Emphasis"/>
          <w:rFonts w:cs="Arial" w:ascii="Arial" w:hAnsi="Arial"/>
          <w:b/>
          <w:bCs/>
          <w:i w:val="false"/>
          <w:iCs w:val="false"/>
          <w:caps w:val="false"/>
          <w:smallCaps w:val="false"/>
          <w:color w:val="00000A"/>
          <w:sz w:val="24"/>
          <w:szCs w:val="24"/>
          <w:u w:val="none"/>
          <w:lang w:val="ms-MY"/>
        </w:rPr>
        <w:t xml:space="preserve"> </w:t>
      </w:r>
      <w:r>
        <w:rPr>
          <w:rStyle w:val="Emphasis"/>
          <w:rFonts w:cs="Arial" w:ascii="Arial" w:hAnsi="Arial"/>
          <w:b/>
          <w:bCs/>
          <w:i w:val="false"/>
          <w:iCs w:val="false"/>
          <w:caps w:val="false"/>
          <w:smallCaps w:val="false"/>
          <w:color w:val="00000A"/>
          <w:sz w:val="24"/>
          <w:szCs w:val="24"/>
          <w:u w:val="none"/>
          <w:lang w:val="mn-Cyrl-MN"/>
        </w:rPr>
        <w:t>цаг 08 минут үргэлжилж, 15 ц</w:t>
      </w:r>
      <w:r>
        <w:rPr>
          <w:rStyle w:val="Emphasis"/>
          <w:rFonts w:cs="Arial" w:ascii="Arial" w:hAnsi="Arial"/>
          <w:b/>
          <w:bCs/>
          <w:i w:val="false"/>
          <w:iCs w:val="false"/>
          <w:caps w:val="false"/>
          <w:smallCaps w:val="false"/>
          <w:color w:val="00000A"/>
          <w:sz w:val="24"/>
          <w:szCs w:val="24"/>
          <w:u w:val="none"/>
          <w:lang w:val="ms-MY"/>
        </w:rPr>
        <w:t>аг 4</w:t>
      </w:r>
      <w:r>
        <w:rPr>
          <w:rStyle w:val="Emphasis"/>
          <w:rFonts w:cs="Arial" w:ascii="Arial" w:hAnsi="Arial"/>
          <w:b/>
          <w:bCs/>
          <w:i w:val="false"/>
          <w:iCs w:val="false"/>
          <w:caps w:val="false"/>
          <w:smallCaps w:val="false"/>
          <w:color w:val="00000A"/>
          <w:sz w:val="24"/>
          <w:szCs w:val="24"/>
          <w:u w:val="none"/>
          <w:lang w:val="mn-Cyrl-MN"/>
        </w:rPr>
        <w:t xml:space="preserve">4 минутад </w:t>
      </w:r>
      <w:bookmarkEnd w:id="4"/>
      <w:bookmarkEnd w:id="5"/>
      <w:bookmarkEnd w:id="6"/>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tLeast" w:line="200" w:before="0" w:after="0"/>
        <w:ind w:left="0" w:right="0" w:hanging="0"/>
        <w:jc w:val="both"/>
        <w:rPr>
          <w:rFonts w:ascii="Arial" w:hAnsi="Arial"/>
          <w:sz w:val="24"/>
          <w:szCs w:val="24"/>
        </w:rPr>
      </w:pPr>
      <w:r>
        <w:rPr>
          <w:rFonts w:ascii="Arial" w:hAnsi="Arial"/>
          <w:sz w:val="24"/>
          <w:szCs w:val="24"/>
        </w:rPr>
      </w:r>
    </w:p>
    <w:p>
      <w:pPr>
        <w:pStyle w:val="Title"/>
        <w:spacing w:lineRule="atLeast" w:line="200" w:before="0" w:after="0"/>
        <w:ind w:left="0" w:right="0" w:hanging="0"/>
        <w:jc w:val="both"/>
        <w:rPr/>
      </w:pPr>
      <w:r>
        <w:rPr>
          <w:rFonts w:cs="Arial" w:ascii="Arial" w:hAnsi="Arial"/>
          <w:b w:val="false"/>
          <w:bCs w:val="false"/>
          <w:sz w:val="24"/>
          <w:szCs w:val="24"/>
          <w:lang w:val="ms-MY"/>
        </w:rPr>
        <w:tab/>
      </w:r>
      <w:r>
        <w:rPr>
          <w:rFonts w:cs="Arial" w:ascii="Arial" w:hAnsi="Arial"/>
          <w:b w:val="false"/>
          <w:bCs w:val="false"/>
          <w:sz w:val="24"/>
          <w:szCs w:val="24"/>
          <w:lang w:val="mn-Cyrl-MN"/>
        </w:rPr>
        <w:t>Д</w:t>
      </w:r>
      <w:r>
        <w:rPr>
          <w:rFonts w:cs="Arial" w:ascii="Arial" w:hAnsi="Arial"/>
          <w:b w:val="false"/>
          <w:bCs w:val="false"/>
          <w:i w:val="false"/>
          <w:iCs w:val="false"/>
          <w:sz w:val="24"/>
          <w:szCs w:val="24"/>
          <w:lang w:val="mn-Cyrl-MN"/>
        </w:rPr>
        <w:t>ууны бичлэгээс</w:t>
      </w:r>
      <w:r>
        <w:rPr>
          <w:rFonts w:cs="Arial" w:ascii="Arial" w:hAnsi="Arial"/>
          <w:b w:val="false"/>
          <w:bCs w:val="false"/>
          <w:i w:val="false"/>
          <w:iCs w:val="false"/>
          <w:sz w:val="24"/>
          <w:szCs w:val="24"/>
          <w:lang w:val="ms-MY"/>
        </w:rPr>
        <w:t xml:space="preserve"> буулгасан:</w:t>
      </w:r>
    </w:p>
    <w:p>
      <w:pPr>
        <w:pStyle w:val="Title"/>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ПРОТОКОЛЫН АЛБАНЫ </w:t>
      </w:r>
    </w:p>
    <w:p>
      <w:pPr>
        <w:pStyle w:val="Title"/>
        <w:spacing w:lineRule="atLeast" w:line="200" w:before="0" w:after="0"/>
        <w:ind w:left="0" w:right="0" w:hanging="0"/>
        <w:jc w:val="both"/>
        <w:rPr/>
      </w:pPr>
      <w:r>
        <w:rPr>
          <w:rStyle w:val="Emphasis"/>
          <w:rFonts w:cs="Arial" w:ascii="Arial" w:hAnsi="Arial"/>
          <w:b/>
          <w:bCs/>
          <w:i w:val="false"/>
          <w:iCs w:val="false"/>
          <w:sz w:val="24"/>
          <w:szCs w:val="24"/>
          <w:lang w:val="mn-Cyrl-MN"/>
        </w:rPr>
        <w:tab/>
      </w:r>
      <w:r>
        <w:rPr>
          <w:rStyle w:val="Emphasis"/>
          <w:rFonts w:cs="Arial" w:ascii="Arial" w:hAnsi="Arial"/>
          <w:b w:val="false"/>
          <w:bCs w:val="false"/>
          <w:i w:val="false"/>
          <w:iCs w:val="false"/>
          <w:sz w:val="24"/>
          <w:szCs w:val="24"/>
          <w:lang w:val="mn-Cyrl-MN"/>
        </w:rPr>
        <w:t>ШИНЖЭЭЧ</w:t>
      </w:r>
      <w:r>
        <w:rPr>
          <w:rStyle w:val="Emphasis"/>
          <w:rFonts w:cs="Arial" w:ascii="Arial" w:hAnsi="Arial"/>
          <w:b w:val="false"/>
          <w:bCs w:val="false"/>
          <w:i w:val="false"/>
          <w:iCs w:val="false"/>
          <w:sz w:val="24"/>
          <w:szCs w:val="24"/>
          <w:lang w:val="ms-MY"/>
        </w:rPr>
        <w:tab/>
      </w:r>
      <w:r>
        <w:rPr>
          <w:rStyle w:val="Emphasis"/>
          <w:rFonts w:cs="Arial" w:ascii="Arial" w:hAnsi="Arial"/>
          <w:b/>
          <w:bCs/>
          <w:i w:val="false"/>
          <w:iCs w:val="false"/>
          <w:sz w:val="24"/>
          <w:szCs w:val="24"/>
          <w:lang w:val="ms-MY"/>
        </w:rPr>
        <w:tab/>
        <w:tab/>
        <w:tab/>
        <w:tab/>
        <w:tab/>
        <w:tab/>
      </w:r>
      <w:r>
        <w:rPr>
          <w:rStyle w:val="Emphasis"/>
          <w:rFonts w:cs="Arial" w:ascii="Arial" w:hAnsi="Arial"/>
          <w:b w:val="false"/>
          <w:bCs w:val="false"/>
          <w:i w:val="false"/>
          <w:iCs w:val="false"/>
          <w:sz w:val="24"/>
          <w:szCs w:val="24"/>
          <w:effect w:val="blinkBackground"/>
          <w:lang w:val="ms-MY"/>
        </w:rPr>
        <w:t>Ц</w:t>
      </w:r>
      <w:r>
        <w:rPr>
          <w:rStyle w:val="Emphasis"/>
          <w:rFonts w:cs="Arial" w:ascii="Arial" w:hAnsi="Arial"/>
          <w:b w:val="false"/>
          <w:bCs w:val="false"/>
          <w:i w:val="false"/>
          <w:iCs w:val="false"/>
          <w:sz w:val="24"/>
          <w:szCs w:val="24"/>
          <w:lang w:val="ms-MY"/>
        </w:rPr>
        <w:t>.АЛТАН-ОД</w:t>
      </w:r>
    </w:p>
    <w:sectPr>
      <w:footerReference w:type="default" r:id="rId2"/>
      <w:type w:val="nextPage"/>
      <w:pgSz w:w="12240" w:h="15840"/>
      <w:pgMar w:left="2032"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25</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StrongEmphasis">
    <w:name w:val="Strong Emphasis"/>
    <w:rPr>
      <w:b/>
      <w:b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cs="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qFormat/>
    <w:pPr>
      <w:jc w:val="center"/>
    </w:pPr>
    <w:rPr>
      <w:b/>
      <w:bCs/>
      <w:sz w:val="36"/>
      <w:szCs w:val="36"/>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Subtitle">
    <w:name w:val="Subtitle"/>
    <w:basedOn w:val="Heading"/>
    <w:qFormat/>
    <w:pPr>
      <w:jc w:val="center"/>
    </w:pPr>
    <w:rPr>
      <w:i/>
      <w:iCs/>
      <w:sz w:val="28"/>
      <w:szCs w:val="28"/>
    </w:rPr>
  </w:style>
  <w:style w:type="paragraph" w:styleId="Footer">
    <w:name w:val="Footer"/>
    <w:basedOn w:val="Normal"/>
    <w:pPr/>
    <w:rPr/>
  </w:style>
  <w:style w:type="paragraph" w:styleId="Textbody1">
    <w:name w:val="Text body"/>
    <w:basedOn w:val="Normal"/>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63821</TotalTime>
  <Application>LibreOffice/4.4.2.2$Windows_x86 LibreOffice_project/c4c7d32d0d49397cad38d62472b0bc8acff48dd6</Application>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2015-05-25T11:07:07Z</dcterms:created>
  <dc:language>en-US</dc:language>
  <cp:lastPrinted>2015-05-27T16:14:37Z</cp:lastPrinted>
  <dcterms:modified xsi:type="dcterms:W3CDTF">2015-05-27T16:25:51Z</dcterms:modified>
  <cp:revision>489</cp:revision>
</cp:coreProperties>
</file>