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rPr>
          <w:rFonts w:ascii="Arial" w:hAnsi="Arial" w:cs="Arial"/>
          <w:sz w:val="24"/>
          <w:szCs w:val="24"/>
          <w:lang w:val="mn-Cyrl-MN"/>
        </w:rPr>
      </w:pPr>
      <w:r>
        <w:rPr>
          <w:rFonts w:cs="Arial" w:ascii="Arial" w:hAnsi="Arial"/>
          <w:sz w:val="24"/>
          <w:szCs w:val="24"/>
          <w:lang w:val="mn-Cyrl-MN"/>
        </w:rPr>
      </w:r>
    </w:p>
    <w:p>
      <w:pPr>
        <w:pStyle w:val="Title"/>
        <w:spacing w:before="0" w:after="0"/>
        <w:rPr/>
      </w:pPr>
      <w:r>
        <w:rPr>
          <w:rFonts w:cs="Arial" w:ascii="Arial" w:hAnsi="Arial"/>
          <w:sz w:val="24"/>
          <w:szCs w:val="24"/>
          <w:lang w:val="mn-Cyrl-MN"/>
        </w:rPr>
        <w:t xml:space="preserve">МОНГОЛ УЛСЫН ИХ ХУРЛЫН </w:t>
      </w:r>
    </w:p>
    <w:p>
      <w:pPr>
        <w:pStyle w:val="Title"/>
        <w:spacing w:before="0" w:after="0"/>
        <w:rPr/>
      </w:pPr>
      <w:r>
        <w:rPr>
          <w:rFonts w:cs="Arial" w:ascii="Arial" w:hAnsi="Arial"/>
          <w:sz w:val="24"/>
          <w:szCs w:val="24"/>
          <w:lang w:val="mn-Cyrl-MN"/>
        </w:rPr>
        <w:t xml:space="preserve">2015 ОНЫ ХАВРЫН ЭЭЛЖИТ ЧУУЛГАНЫ 5 ДУГААР </w:t>
      </w:r>
      <w:r>
        <w:rPr>
          <w:rFonts w:cs="Arial" w:ascii="Arial" w:hAnsi="Arial"/>
          <w:sz w:val="24"/>
          <w:szCs w:val="24"/>
          <w:lang w:val="ru-RU"/>
        </w:rPr>
        <w:t xml:space="preserve">САРЫН </w:t>
      </w:r>
      <w:r>
        <w:rPr>
          <w:rFonts w:cs="Arial" w:ascii="Arial" w:hAnsi="Arial"/>
          <w:sz w:val="24"/>
          <w:szCs w:val="24"/>
          <w:lang w:val="mn-Cyrl-MN"/>
        </w:rPr>
        <w:t>21</w:t>
      </w:r>
      <w:r>
        <w:rPr>
          <w:rFonts w:cs="Arial" w:ascii="Arial" w:hAnsi="Arial"/>
          <w:sz w:val="24"/>
          <w:szCs w:val="24"/>
          <w:lang w:val="ru-RU"/>
        </w:rPr>
        <w:t>-</w:t>
      </w:r>
      <w:r>
        <w:rPr>
          <w:rFonts w:cs="Arial" w:ascii="Arial" w:hAnsi="Arial"/>
          <w:sz w:val="24"/>
          <w:szCs w:val="24"/>
          <w:lang w:val="mn-Cyrl-MN"/>
        </w:rPr>
        <w:t xml:space="preserve">НИЙ </w:t>
      </w:r>
      <w:r>
        <w:rPr>
          <w:rFonts w:cs="Arial" w:ascii="Arial" w:hAnsi="Arial"/>
          <w:sz w:val="24"/>
          <w:szCs w:val="24"/>
          <w:lang w:val="ru-RU"/>
        </w:rPr>
        <w:t xml:space="preserve">ӨДӨР </w:t>
      </w:r>
    </w:p>
    <w:p>
      <w:pPr>
        <w:pStyle w:val="Title"/>
        <w:spacing w:before="0" w:after="0"/>
        <w:rPr/>
      </w:pPr>
      <w:r>
        <w:rPr>
          <w:rFonts w:cs="Arial" w:ascii="Arial" w:hAnsi="Arial"/>
          <w:sz w:val="24"/>
          <w:szCs w:val="24"/>
          <w:lang w:val="ru-RU"/>
        </w:rPr>
        <w:t>(П</w:t>
      </w:r>
      <w:r>
        <w:rPr>
          <w:rFonts w:cs="Arial" w:ascii="Arial" w:hAnsi="Arial"/>
          <w:sz w:val="24"/>
          <w:szCs w:val="24"/>
          <w:lang w:val="mn-Cyrl-MN"/>
        </w:rPr>
        <w:t xml:space="preserve">ҮРЭВ </w:t>
      </w:r>
      <w:r>
        <w:rPr>
          <w:rFonts w:cs="Arial" w:ascii="Arial" w:hAnsi="Arial"/>
          <w:sz w:val="24"/>
          <w:szCs w:val="24"/>
          <w:lang w:val="ru-RU"/>
        </w:rPr>
        <w:t>ГАР</w:t>
      </w:r>
      <w:r>
        <w:rPr>
          <w:rFonts w:cs="Arial" w:ascii="Arial" w:hAnsi="Arial"/>
          <w:sz w:val="24"/>
          <w:szCs w:val="24"/>
          <w:lang w:val="mn-Cyrl-MN"/>
        </w:rPr>
        <w:t>А</w:t>
      </w:r>
      <w:r>
        <w:rPr>
          <w:rFonts w:cs="Arial" w:ascii="Arial" w:hAnsi="Arial"/>
          <w:sz w:val="24"/>
          <w:szCs w:val="24"/>
          <w:lang w:val="ru-RU"/>
        </w:rPr>
        <w:t xml:space="preserve">Г)-ИЙН </w:t>
      </w:r>
      <w:r>
        <w:rPr>
          <w:rFonts w:cs="Arial" w:ascii="Arial" w:hAnsi="Arial"/>
          <w:sz w:val="24"/>
          <w:szCs w:val="24"/>
        </w:rPr>
        <w:t>НЭГДСЭН ХУРАЛДААН</w:t>
      </w:r>
      <w:r>
        <w:rPr>
          <w:rFonts w:cs="Arial" w:ascii="Arial" w:hAnsi="Arial"/>
          <w:sz w:val="24"/>
          <w:szCs w:val="24"/>
          <w:lang w:val="mn-Cyrl-MN"/>
        </w:rPr>
        <w:t>Ы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rFonts w:ascii="Arial" w:hAnsi="Arial"/>
          <w:sz w:val="20"/>
          <w:szCs w:val="20"/>
        </w:rPr>
      </w:pPr>
      <w:r>
        <w:rPr>
          <w:rFonts w:ascii="Arial" w:hAnsi="Arial"/>
          <w:sz w:val="20"/>
          <w:szCs w:val="20"/>
        </w:rPr>
      </w:r>
    </w:p>
    <w:tbl>
      <w:tblPr>
        <w:tblW w:w="9207" w:type="dxa"/>
        <w:jc w:val="left"/>
        <w:tblInd w:w="266"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90" w:type="dxa"/>
          <w:bottom w:w="0" w:type="dxa"/>
          <w:right w:w="108" w:type="dxa"/>
        </w:tblCellMar>
      </w:tblPr>
      <w:tblGrid>
        <w:gridCol w:w="540"/>
        <w:gridCol w:w="7220"/>
        <w:gridCol w:w="1447"/>
      </w:tblGrid>
      <w:tr>
        <w:trPr>
          <w:trHeight w:val="291" w:hRule="atLeast"/>
        </w:trPr>
        <w:tc>
          <w:tcPr>
            <w:tcW w:w="540"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90" w:type="dxa"/>
            </w:tcMar>
            <w:vAlign w:val="center"/>
          </w:tcPr>
          <w:p>
            <w:pPr>
              <w:pStyle w:val="Normal"/>
              <w:spacing w:lineRule="atLeast" w:line="100" w:before="0" w:after="0"/>
              <w:ind w:left="0" w:right="0" w:hanging="0"/>
              <w:contextualSpacing/>
              <w:textAlignment w:val="auto"/>
              <w:rPr>
                <w:sz w:val="20"/>
                <w:szCs w:val="20"/>
              </w:rPr>
            </w:pPr>
            <w:r>
              <w:rPr>
                <w:rFonts w:cs="Arial" w:ascii="Arial" w:hAnsi="Arial"/>
                <w:b/>
                <w:bCs/>
                <w:i/>
                <w:iCs/>
                <w:sz w:val="20"/>
                <w:szCs w:val="20"/>
                <w:shd w:fill="FFFFFF" w:val="clear"/>
                <w:lang w:val="ms-MY"/>
              </w:rPr>
              <w:t>№</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78" w:type="dxa"/>
            </w:tcMar>
            <w:vAlign w:val="center"/>
          </w:tcPr>
          <w:p>
            <w:pPr>
              <w:pStyle w:val="Normal"/>
              <w:spacing w:lineRule="atLeast" w:line="100" w:before="0" w:after="0"/>
              <w:ind w:left="0" w:right="0" w:hanging="0"/>
              <w:contextualSpacing/>
              <w:rPr>
                <w:sz w:val="20"/>
                <w:szCs w:val="20"/>
              </w:rPr>
            </w:pPr>
            <w:r>
              <w:rPr>
                <w:rFonts w:cs="Arial" w:ascii="Arial" w:hAnsi="Arial"/>
                <w:b/>
                <w:bCs/>
                <w:i/>
                <w:iCs/>
                <w:sz w:val="20"/>
                <w:szCs w:val="20"/>
                <w:shd w:fill="FFFFFF" w:val="clear"/>
                <w:lang w:val="ms-MY"/>
              </w:rPr>
              <w:t>Хэлэлцсэн асуудал</w:t>
            </w:r>
          </w:p>
        </w:tc>
        <w:tc>
          <w:tcPr>
            <w:tcW w:w="1447"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78" w:type="dxa"/>
            </w:tcMar>
            <w:vAlign w:val="cente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shd w:fill="FFFFFF" w:val="clear"/>
                <w:lang w:val="mn-Cyrl-MN"/>
              </w:rPr>
              <w:t>Хуудасны дугаар</w:t>
            </w:r>
          </w:p>
        </w:tc>
      </w:tr>
      <w:tr>
        <w:trPr>
          <w:trHeight w:val="189" w:hRule="atLeast"/>
        </w:trPr>
        <w:tc>
          <w:tcPr>
            <w:tcW w:w="54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0"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 xml:space="preserve"> </w:t>
            </w:r>
            <w:r>
              <w:rPr>
                <w:rFonts w:cs="Arial" w:ascii="Arial" w:hAnsi="Arial"/>
                <w:b/>
                <w:bCs/>
                <w:i/>
                <w:iCs/>
                <w:sz w:val="20"/>
                <w:szCs w:val="20"/>
                <w:lang w:val="ms-MY"/>
              </w:rPr>
              <w:t>1.</w:t>
            </w:r>
          </w:p>
        </w:tc>
        <w:tc>
          <w:tcPr>
            <w:tcW w:w="722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0"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Хуралдааны товч тэмдэглэл:</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0" w:type="dxa"/>
            </w:tcMar>
          </w:tcPr>
          <w:p>
            <w:pPr>
              <w:pStyle w:val="Normal"/>
              <w:spacing w:lineRule="atLeast" w:line="100" w:before="0" w:after="0"/>
              <w:ind w:left="0" w:right="0" w:hanging="0"/>
              <w:contextualSpacing/>
              <w:jc w:val="center"/>
              <w:rPr>
                <w:sz w:val="20"/>
                <w:szCs w:val="20"/>
              </w:rPr>
            </w:pPr>
            <w:r>
              <w:rPr>
                <w:rFonts w:cs="Arial" w:ascii="Arial" w:hAnsi="Arial"/>
                <w:sz w:val="20"/>
                <w:szCs w:val="20"/>
                <w:lang w:val="mn-Cyrl-MN"/>
              </w:rPr>
              <w:t>2-30</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 xml:space="preserve"> </w:t>
            </w:r>
            <w:r>
              <w:rPr>
                <w:rFonts w:cs="Arial" w:ascii="Arial" w:hAnsi="Arial"/>
                <w:b/>
                <w:bCs/>
                <w:i/>
                <w:iCs/>
                <w:sz w:val="20"/>
                <w:szCs w:val="20"/>
                <w:lang w:val="ms-MY"/>
              </w:rPr>
              <w:t>2.</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Хуралдааны дэлгэрэнгүй тэмдэглэл:</w:t>
            </w:r>
            <w:r>
              <w:rPr>
                <w:rFonts w:cs="Arial" w:ascii="Arial" w:hAnsi="Arial"/>
                <w:b w:val="false"/>
                <w:bCs w:val="false"/>
                <w:i w:val="false"/>
                <w:iCs w:val="false"/>
                <w:sz w:val="20"/>
                <w:szCs w:val="20"/>
                <w:u w:val="none"/>
                <w:lang w:val="mn-Cyrl-MN"/>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rPr>
            </w:r>
          </w:p>
        </w:tc>
      </w:tr>
      <w:tr>
        <w:trPr>
          <w:trHeight w:val="189" w:hRule="atLeast"/>
        </w:trPr>
        <w:tc>
          <w:tcPr>
            <w:tcW w:w="54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1.</w:t>
            </w:r>
            <w:r>
              <w:rPr>
                <w:rFonts w:ascii="Arial" w:hAnsi="Arial"/>
                <w:b w:val="false"/>
                <w:bCs w:val="false"/>
                <w:i w:val="false"/>
                <w:iCs w:val="false"/>
                <w:sz w:val="20"/>
                <w:szCs w:val="20"/>
                <w:lang w:val="mn-Cyrl-MN"/>
              </w:rPr>
              <w:t xml:space="preserve"> </w:t>
            </w:r>
            <w:r>
              <w:rPr>
                <w:rStyle w:val="Emphasis"/>
                <w:rFonts w:eastAsia="Arial" w:cs="Arial" w:ascii="Arial" w:hAnsi="Arial"/>
                <w:b/>
                <w:bCs/>
                <w:i w:val="false"/>
                <w:iCs w:val="false"/>
                <w:caps w:val="false"/>
                <w:smallCaps w:val="false"/>
                <w:color w:val="00000A"/>
                <w:sz w:val="20"/>
                <w:szCs w:val="20"/>
                <w:u w:val="none"/>
                <w:lang w:val="mn-Cyrl-MN"/>
              </w:rPr>
              <w:t>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 Улсын Их Хурлын тогтоолын төсөл /</w:t>
            </w:r>
            <w:r>
              <w:rPr>
                <w:rStyle w:val="Emphasis"/>
                <w:rFonts w:eastAsia="Arial" w:cs="Arial" w:ascii="Arial" w:hAnsi="Arial"/>
                <w:b w:val="false"/>
                <w:bCs w:val="false"/>
                <w:i w:val="false"/>
                <w:iCs w:val="false"/>
                <w:caps w:val="false"/>
                <w:smallCaps w:val="false"/>
                <w:color w:val="00000A"/>
                <w:sz w:val="20"/>
                <w:szCs w:val="20"/>
                <w:u w:val="none"/>
                <w:lang w:val="mn-Cyrl-MN"/>
              </w:rPr>
              <w:t>Засгийн газар 2015.04.30-ны өдөр өргөн мэдүүлсэн, хэлэлцэх эсэх, үргэлжилнэ</w:t>
            </w:r>
            <w:r>
              <w:rPr>
                <w:rStyle w:val="Emphasis"/>
                <w:rFonts w:eastAsia="Arial" w:cs="Arial" w:ascii="Arial" w:hAnsi="Arial"/>
                <w:b/>
                <w:bCs/>
                <w:i w:val="false"/>
                <w:iCs w:val="false"/>
                <w:caps w:val="false"/>
                <w:smallCaps w:val="false"/>
                <w:color w:val="00000A"/>
                <w:sz w:val="20"/>
                <w:szCs w:val="20"/>
                <w:u w:val="none"/>
                <w:lang w:val="mn-Cyrl-MN"/>
              </w:rPr>
              <w:t>/.</w:t>
            </w:r>
          </w:p>
        </w:tc>
        <w:tc>
          <w:tcPr>
            <w:tcW w:w="1447"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34-35</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 xml:space="preserve">2. </w:t>
            </w:r>
            <w:r>
              <w:rPr>
                <w:rStyle w:val="Emphasis"/>
                <w:rFonts w:eastAsia="Arial" w:cs="Arial" w:ascii="Arial" w:hAnsi="Arial"/>
                <w:b/>
                <w:bCs/>
                <w:i w:val="false"/>
                <w:iCs w:val="false"/>
                <w:caps w:val="false"/>
                <w:smallCaps w:val="false"/>
                <w:color w:val="00000A"/>
                <w:sz w:val="20"/>
                <w:szCs w:val="20"/>
                <w:u w:val="none"/>
                <w:lang w:val="mn-Cyrl-MN"/>
              </w:rPr>
              <w:t>Төсвийн тогтвортой байдлын тухай хуульд нэмэлт оруулах тухай хуулийн төсөл /</w:t>
            </w:r>
            <w:r>
              <w:rPr>
                <w:rStyle w:val="Emphasis"/>
                <w:rFonts w:eastAsia="Arial" w:cs="Arial" w:ascii="Arial" w:hAnsi="Arial"/>
                <w:b w:val="false"/>
                <w:bCs w:val="false"/>
                <w:i w:val="false"/>
                <w:iCs w:val="false"/>
                <w:caps w:val="false"/>
                <w:smallCaps w:val="false"/>
                <w:color w:val="00000A"/>
                <w:sz w:val="20"/>
                <w:szCs w:val="20"/>
                <w:u w:val="none"/>
                <w:lang w:val="mn-Cyrl-MN"/>
              </w:rPr>
              <w:t>Засгийн газар 2015.04.10-ны өдөр өргөн мэдүүлсэн, анхны хэлэлцүүлэг</w:t>
            </w:r>
            <w:r>
              <w:rPr>
                <w:rStyle w:val="Emphasis"/>
                <w:rFonts w:eastAsia="Arial" w:cs="Arial" w:ascii="Arial" w:hAnsi="Arial"/>
                <w:b/>
                <w:bCs/>
                <w:i w:val="false"/>
                <w:iCs w:val="false"/>
                <w:caps w:val="false"/>
                <w:smallCaps w:val="false"/>
                <w:color w:val="00000A"/>
                <w:sz w:val="20"/>
                <w:szCs w:val="20"/>
                <w:u w:val="none"/>
                <w:lang w:val="mn-Cyrl-MN"/>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35-39</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TextBody"/>
              <w:spacing w:lineRule="auto" w:line="240" w:before="0" w:after="0"/>
              <w:ind w:left="0" w:right="0" w:hanging="0"/>
              <w:jc w:val="both"/>
              <w:rPr>
                <w:sz w:val="20"/>
                <w:szCs w:val="20"/>
              </w:rPr>
            </w:pPr>
            <w:r>
              <w:rPr>
                <w:rFonts w:eastAsia="Arial" w:ascii="Arial" w:hAnsi="Arial"/>
                <w:b/>
                <w:bCs/>
                <w:i/>
                <w:iCs/>
                <w:sz w:val="20"/>
                <w:szCs w:val="20"/>
                <w:lang w:val="mn-Cyrl-MN"/>
              </w:rPr>
              <w:t xml:space="preserve">3. </w:t>
            </w:r>
            <w:r>
              <w:rPr>
                <w:rFonts w:eastAsia="Arial" w:ascii="Arial" w:hAnsi="Arial"/>
                <w:b/>
                <w:bCs/>
                <w:i w:val="false"/>
                <w:iCs w:val="false"/>
                <w:sz w:val="20"/>
                <w:szCs w:val="20"/>
                <w:lang w:val="mn-Cyrl-MN"/>
              </w:rPr>
              <w:t>Төсвийн тухай хуульд нэмэлт, өөрчлөлт оруулах тухай, Хүний хөгжил сангийн тухай хуульд өөрчлөлт оруулах тухай хуулийн төслүүд /</w:t>
            </w:r>
            <w:r>
              <w:rPr>
                <w:rFonts w:eastAsia="Arial" w:ascii="Arial" w:hAnsi="Arial"/>
                <w:b w:val="false"/>
                <w:bCs w:val="false"/>
                <w:i w:val="false"/>
                <w:iCs w:val="false"/>
                <w:sz w:val="20"/>
                <w:szCs w:val="20"/>
                <w:lang w:val="mn-Cyrl-MN"/>
              </w:rPr>
              <w:t>Засгийн газар 2015.04.10-ны өдөр өргөн мэдүүлсэн, эцсийн хэлэлцүүлэг</w:t>
            </w:r>
            <w:r>
              <w:rPr>
                <w:rFonts w:eastAsia="Arial" w:ascii="Arial" w:hAnsi="Arial"/>
                <w:b/>
                <w:bCs/>
                <w:i w:val="false"/>
                <w:iCs w:val="false"/>
                <w:sz w:val="20"/>
                <w:szCs w:val="20"/>
                <w:lang w:val="mn-Cyrl-MN"/>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39-42</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TextBody"/>
              <w:spacing w:lineRule="auto" w:line="240" w:before="0" w:after="0"/>
              <w:ind w:left="0" w:right="0" w:hanging="0"/>
              <w:jc w:val="both"/>
              <w:rPr/>
            </w:pPr>
            <w:r>
              <w:rPr>
                <w:rStyle w:val="Emphasis"/>
                <w:rFonts w:eastAsia="Arial" w:cs="Arial" w:ascii="Arial" w:hAnsi="Arial"/>
                <w:b/>
                <w:bCs/>
                <w:i/>
                <w:iCs/>
                <w:caps w:val="false"/>
                <w:smallCaps w:val="false"/>
                <w:color w:val="00000A"/>
                <w:sz w:val="20"/>
                <w:szCs w:val="20"/>
                <w:u w:val="none"/>
                <w:lang w:val="mn-Cyrl-MN"/>
              </w:rPr>
              <w:t xml:space="preserve">4. </w:t>
            </w:r>
            <w:r>
              <w:rPr>
                <w:rStyle w:val="Emphasis"/>
                <w:rFonts w:eastAsia="Arial" w:cs="Arial" w:ascii="Arial" w:hAnsi="Arial"/>
                <w:b/>
                <w:bCs/>
                <w:i w:val="false"/>
                <w:iCs w:val="false"/>
                <w:caps w:val="false"/>
                <w:smallCaps w:val="false"/>
                <w:color w:val="00000A"/>
                <w:sz w:val="20"/>
                <w:szCs w:val="20"/>
                <w:u w:val="none"/>
                <w:lang w:val="mn-Cyrl-MN"/>
              </w:rPr>
              <w:t>Гаалийн албан татвараас чөлөөлөх тухай хуулийн төсөл /</w:t>
            </w:r>
            <w:r>
              <w:rPr>
                <w:rStyle w:val="Emphasis"/>
                <w:rFonts w:eastAsia="Arial" w:cs="Arial" w:ascii="Arial" w:hAnsi="Arial"/>
                <w:b w:val="false"/>
                <w:bCs w:val="false"/>
                <w:i w:val="false"/>
                <w:iCs w:val="false"/>
                <w:caps w:val="false"/>
                <w:smallCaps w:val="false"/>
                <w:color w:val="00000A"/>
                <w:sz w:val="20"/>
                <w:szCs w:val="20"/>
                <w:u w:val="none"/>
                <w:lang w:val="mn-Cyrl-MN"/>
              </w:rPr>
              <w:t>Засгийн газар 2015.04.10-ны өдөр өргөн мэдүүлсэн, анхны хэлэлцүүлэг</w:t>
            </w:r>
            <w:r>
              <w:rPr>
                <w:rStyle w:val="Emphasis"/>
                <w:rFonts w:eastAsia="Arial" w:cs="Arial" w:ascii="Arial" w:hAnsi="Arial"/>
                <w:b/>
                <w:bCs/>
                <w:i w:val="false"/>
                <w:iCs w:val="false"/>
                <w:caps w:val="false"/>
                <w:smallCaps w:val="false"/>
                <w:color w:val="00000A"/>
                <w:sz w:val="20"/>
                <w:szCs w:val="20"/>
                <w:u w:val="none"/>
                <w:lang w:val="mn-Cyrl-MN"/>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42-43</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TextBody"/>
              <w:spacing w:lineRule="auto" w:line="240" w:before="0" w:after="0"/>
              <w:ind w:left="0" w:right="0" w:hanging="0"/>
              <w:jc w:val="both"/>
              <w:rPr>
                <w:i w:val="false"/>
                <w:i w:val="false"/>
                <w:iCs w:val="false"/>
                <w:sz w:val="20"/>
                <w:szCs w:val="20"/>
              </w:rPr>
            </w:pPr>
            <w:r>
              <w:rPr>
                <w:rFonts w:eastAsia="Arial" w:ascii="Arial" w:hAnsi="Arial"/>
                <w:b/>
                <w:bCs/>
                <w:i/>
                <w:iCs/>
                <w:sz w:val="20"/>
                <w:szCs w:val="20"/>
                <w:lang w:val="mn-Cyrl-MN"/>
              </w:rPr>
              <w:t>5.</w:t>
            </w:r>
            <w:r>
              <w:rPr>
                <w:rFonts w:eastAsia="Arial" w:ascii="Arial" w:hAnsi="Arial"/>
                <w:b/>
                <w:bCs/>
                <w:i w:val="false"/>
                <w:iCs w:val="false"/>
                <w:sz w:val="20"/>
                <w:szCs w:val="20"/>
                <w:lang w:val="mn-Cyrl-MN"/>
              </w:rPr>
              <w:t xml:space="preserve"> Татварын ерөнхий хуульд нэмэлт, өөрчлөлт оруулах тухай болон холбогдох бусад хуулийн төслүүд /</w:t>
            </w:r>
            <w:r>
              <w:rPr>
                <w:rFonts w:eastAsia="Arial" w:ascii="Arial" w:hAnsi="Arial"/>
                <w:b w:val="false"/>
                <w:bCs w:val="false"/>
                <w:i w:val="false"/>
                <w:iCs w:val="false"/>
                <w:sz w:val="20"/>
                <w:szCs w:val="20"/>
                <w:lang w:val="mn-Cyrl-MN"/>
              </w:rPr>
              <w:t>Засгийн газар 2015.05.11-ний өдөр өргөн мэдүүлсэн, хэлэлцэх эсэх</w:t>
            </w:r>
            <w:r>
              <w:rPr>
                <w:rFonts w:eastAsia="Arial" w:ascii="Arial" w:hAnsi="Arial"/>
                <w:b/>
                <w:bCs/>
                <w:i w:val="false"/>
                <w:iCs w:val="false"/>
                <w:sz w:val="20"/>
                <w:szCs w:val="20"/>
                <w:lang w:val="mn-Cyrl-MN"/>
              </w:rPr>
              <w:t xml:space="preserve">/. </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43-53</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Textbody1"/>
              <w:spacing w:lineRule="atLeast" w:line="100" w:before="0" w:after="0"/>
              <w:ind w:left="0" w:right="0" w:hanging="0"/>
              <w:jc w:val="both"/>
              <w:rPr>
                <w:rFonts w:ascii="Arial" w:hAnsi="Arial"/>
                <w:b/>
                <w:b/>
                <w:bCs/>
                <w:i/>
                <w:i/>
                <w:iCs/>
                <w:sz w:val="20"/>
                <w:szCs w:val="20"/>
                <w:lang w:val="mn-Cyrl-MN"/>
              </w:rPr>
            </w:pPr>
            <w:r>
              <w:rPr>
                <w:rFonts w:ascii="Arial" w:hAnsi="Arial"/>
                <w:b/>
                <w:bCs/>
                <w:i/>
                <w:iCs/>
                <w:sz w:val="20"/>
                <w:szCs w:val="20"/>
                <w:lang w:val="mn-Cyrl-MN"/>
              </w:rPr>
              <w:t xml:space="preserve">6. </w:t>
            </w:r>
            <w:r>
              <w:rPr>
                <w:rFonts w:eastAsia="Arial" w:ascii="Arial" w:hAnsi="Arial"/>
                <w:b/>
                <w:bCs/>
                <w:i w:val="false"/>
                <w:iCs w:val="false"/>
                <w:sz w:val="20"/>
                <w:szCs w:val="20"/>
                <w:lang w:val="mn-Cyrl-MN"/>
              </w:rPr>
              <w:t>Хууль тогтоомжийн төсөл боловсруулах, өргөн мэдүүлэх, хууль тогтоомжийг хэрэгжүүлэх журмын тухай /шинэчилсэн найруулга/ хуулийн төсөл /</w:t>
            </w:r>
            <w:r>
              <w:rPr>
                <w:rFonts w:eastAsia="Arial" w:ascii="Arial" w:hAnsi="Arial"/>
                <w:b w:val="false"/>
                <w:bCs w:val="false"/>
                <w:i w:val="false"/>
                <w:iCs w:val="false"/>
                <w:sz w:val="20"/>
                <w:szCs w:val="20"/>
                <w:lang w:val="mn-Cyrl-MN"/>
              </w:rPr>
              <w:t>Засгийн газар 2015.01.23-ны өдөр өргөн мэдүүлсэн, анхны хэлэлцүүлэг</w:t>
            </w:r>
            <w:r>
              <w:rPr>
                <w:rFonts w:eastAsia="Arial" w:ascii="Arial" w:hAnsi="Arial"/>
                <w:b/>
                <w:bCs/>
                <w:i w:val="false"/>
                <w:iCs w:val="false"/>
                <w:sz w:val="20"/>
                <w:szCs w:val="20"/>
                <w:lang w:val="mn-Cyrl-MN"/>
              </w:rPr>
              <w:t xml:space="preserve">/. </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54-89</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Textbody1"/>
              <w:spacing w:lineRule="atLeast" w:line="100" w:before="0" w:after="0"/>
              <w:ind w:left="0" w:right="0" w:hanging="0"/>
              <w:jc w:val="both"/>
              <w:rPr>
                <w:b/>
                <w:b/>
                <w:bCs/>
                <w:i/>
                <w:i/>
                <w:iCs/>
                <w:sz w:val="20"/>
                <w:szCs w:val="20"/>
                <w:lang w:val="mn-Cyrl-MN"/>
              </w:rPr>
            </w:pPr>
            <w:r>
              <w:rPr>
                <w:rFonts w:ascii="Arial" w:hAnsi="Arial"/>
                <w:b/>
                <w:bCs/>
                <w:i/>
                <w:iCs/>
                <w:sz w:val="20"/>
                <w:szCs w:val="20"/>
                <w:lang w:val="mn-Cyrl-MN"/>
              </w:rPr>
              <w:t>7.</w:t>
            </w:r>
            <w:r>
              <w:rPr>
                <w:b/>
                <w:bCs/>
                <w:i/>
                <w:iCs/>
                <w:sz w:val="20"/>
                <w:szCs w:val="20"/>
                <w:lang w:val="mn-Cyrl-MN"/>
              </w:rPr>
              <w:t xml:space="preserve"> </w:t>
            </w:r>
            <w:r>
              <w:rPr>
                <w:rFonts w:eastAsia="Arial" w:ascii="Arial" w:hAnsi="Arial"/>
                <w:b/>
                <w:bCs/>
                <w:i w:val="false"/>
                <w:iCs w:val="false"/>
                <w:sz w:val="20"/>
                <w:szCs w:val="20"/>
                <w:lang w:val="mn-Cyrl-MN"/>
              </w:rPr>
              <w:t>Төсвийн тогтвортой байдлын тухай хуульд нэмэлт оруулах тухай хуулийн төсөл /</w:t>
            </w:r>
            <w:r>
              <w:rPr>
                <w:rFonts w:eastAsia="Arial" w:ascii="Arial" w:hAnsi="Arial"/>
                <w:b w:val="false"/>
                <w:bCs w:val="false"/>
                <w:i w:val="false"/>
                <w:iCs w:val="false"/>
                <w:sz w:val="20"/>
                <w:szCs w:val="20"/>
                <w:lang w:val="mn-Cyrl-MN"/>
              </w:rPr>
              <w:t>Засгийн газар 2015.04.10-ны өдөр өргөн мэдүүлсэн, эцсийн хэлэлцүүлэг</w:t>
            </w:r>
            <w:r>
              <w:rPr>
                <w:rFonts w:eastAsia="Arial" w:ascii="Arial" w:hAnsi="Arial"/>
                <w:b/>
                <w:bCs/>
                <w:i w:val="false"/>
                <w:iCs w:val="false"/>
                <w:sz w:val="20"/>
                <w:szCs w:val="20"/>
                <w:lang w:val="mn-Cyrl-MN"/>
              </w:rPr>
              <w:t>/.</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89-90</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TextBody"/>
              <w:spacing w:lineRule="auto" w:line="240" w:before="0" w:after="0"/>
              <w:ind w:left="0" w:right="0" w:hanging="0"/>
              <w:jc w:val="both"/>
              <w:rPr>
                <w:sz w:val="20"/>
                <w:szCs w:val="20"/>
              </w:rPr>
            </w:pPr>
            <w:r>
              <w:rPr>
                <w:rFonts w:eastAsia="Arial" w:ascii="Arial" w:hAnsi="Arial"/>
                <w:b/>
                <w:bCs/>
                <w:i/>
                <w:iCs/>
                <w:sz w:val="20"/>
                <w:szCs w:val="20"/>
                <w:lang w:val="mn-Cyrl-MN"/>
              </w:rPr>
              <w:t xml:space="preserve">8. </w:t>
            </w:r>
            <w:r>
              <w:rPr>
                <w:rFonts w:eastAsia="Arial" w:ascii="Arial" w:hAnsi="Arial"/>
                <w:b/>
                <w:bCs/>
                <w:i w:val="false"/>
                <w:iCs w:val="false"/>
                <w:sz w:val="20"/>
                <w:szCs w:val="20"/>
                <w:lang w:val="mn-Cyrl-MN"/>
              </w:rPr>
              <w:t>Монгол Улсын нэгдсэн төсвийн 2016 оны төсвийн хүрээний мэдэгдэл, 2017-2018 оны төсвийн төсөөллийн тухай хуулийн төсөл /</w:t>
            </w:r>
            <w:r>
              <w:rPr>
                <w:rFonts w:eastAsia="Arial" w:ascii="Arial" w:hAnsi="Arial"/>
                <w:b w:val="false"/>
                <w:bCs w:val="false"/>
                <w:i w:val="false"/>
                <w:iCs w:val="false"/>
                <w:sz w:val="20"/>
                <w:szCs w:val="20"/>
                <w:lang w:val="mn-Cyrl-MN"/>
              </w:rPr>
              <w:t>анхны хэлэлцүүлэг</w:t>
            </w:r>
            <w:r>
              <w:rPr>
                <w:rFonts w:eastAsia="Arial" w:ascii="Arial" w:hAnsi="Arial"/>
                <w:b/>
                <w:bCs/>
                <w:i w:val="false"/>
                <w:iCs w:val="false"/>
                <w:sz w:val="20"/>
                <w:szCs w:val="20"/>
                <w:lang w:val="mn-Cyrl-MN"/>
              </w:rPr>
              <w:t>/</w:t>
            </w:r>
            <w:r>
              <w:rPr>
                <w:rFonts w:eastAsia="Arial" w:ascii="Arial" w:hAnsi="Arial"/>
                <w:b/>
                <w:bCs/>
                <w:i w:val="false"/>
                <w:iCs w:val="false"/>
                <w:sz w:val="20"/>
                <w:szCs w:val="20"/>
                <w:u w:val="none"/>
                <w:lang w:val="mn-Cyrl-MN"/>
              </w:rPr>
              <w:t>.</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91-92</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TextBody"/>
              <w:spacing w:lineRule="auto" w:line="240" w:before="0" w:after="0"/>
              <w:ind w:left="0" w:right="0" w:hanging="0"/>
              <w:jc w:val="both"/>
              <w:rPr>
                <w:sz w:val="20"/>
                <w:szCs w:val="20"/>
              </w:rPr>
            </w:pPr>
            <w:r>
              <w:rPr>
                <w:rFonts w:eastAsia="Arial" w:ascii="Arial" w:hAnsi="Arial"/>
                <w:b/>
                <w:bCs/>
                <w:i/>
                <w:iCs/>
                <w:sz w:val="20"/>
                <w:szCs w:val="20"/>
                <w:u w:val="none"/>
                <w:lang w:val="mn-Cyrl-MN"/>
              </w:rPr>
              <w:t xml:space="preserve">9. </w:t>
            </w:r>
            <w:r>
              <w:rPr>
                <w:rFonts w:eastAsia="Arial" w:ascii="Arial" w:hAnsi="Arial"/>
                <w:b/>
                <w:bCs/>
                <w:i w:val="false"/>
                <w:iCs w:val="false"/>
                <w:sz w:val="20"/>
                <w:szCs w:val="20"/>
                <w:u w:val="none"/>
                <w:lang w:val="mn-Cyrl-MN"/>
              </w:rPr>
              <w:t>Монгол Улсын шүүхийн тухай хуулийн 17 дугаар зүйлийн 17.2 дахь хэсгийн холбогдох заалт Үндсэн хуулийн Тавьдугаар зүйлийн 2 дахь хэсгийг зөрчсөн эсэх тухай маргааныг хянан шийдвэрлэсэн тухай Үндсэн хуулийн цэцийн 2015 оны 06 дугаар дүгнэлт.</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92-104</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uto" w:line="240" w:before="0" w:after="0"/>
              <w:ind w:left="0" w:right="0" w:hanging="0"/>
              <w:jc w:val="both"/>
              <w:rPr>
                <w:sz w:val="20"/>
                <w:szCs w:val="20"/>
              </w:rPr>
            </w:pPr>
            <w:r>
              <w:rPr>
                <w:rFonts w:eastAsia="Arial" w:ascii="Arial" w:hAnsi="Arial"/>
                <w:b/>
                <w:bCs/>
                <w:i/>
                <w:iCs/>
                <w:sz w:val="20"/>
                <w:szCs w:val="20"/>
                <w:lang w:val="mn-Cyrl-MN"/>
              </w:rPr>
              <w:t xml:space="preserve">10. </w:t>
            </w:r>
            <w:r>
              <w:rPr>
                <w:rFonts w:eastAsia="Arial" w:ascii="Arial" w:hAnsi="Arial"/>
                <w:b/>
                <w:bCs/>
                <w:i w:val="false"/>
                <w:iCs w:val="false"/>
                <w:sz w:val="20"/>
                <w:szCs w:val="20"/>
                <w:lang w:val="mn-Cyrl-MN"/>
              </w:rPr>
              <w:t>“Төрөөс тэтгэврийн шинэчлэлийн талаар баримтлах бодлого батлах тухай” Улсын Их Хурлын тогтоолын төсөл /</w:t>
            </w:r>
            <w:r>
              <w:rPr>
                <w:rFonts w:eastAsia="Arial" w:ascii="Arial" w:hAnsi="Arial"/>
                <w:b w:val="false"/>
                <w:bCs w:val="false"/>
                <w:i w:val="false"/>
                <w:iCs w:val="false"/>
                <w:sz w:val="20"/>
                <w:szCs w:val="20"/>
                <w:lang w:val="mn-Cyrl-MN"/>
              </w:rPr>
              <w:t>Засгийн газар 2015.02.06-ны өдөр өргөн мэдүүлсэн, анхны хэлэлцүүлэг</w:t>
            </w:r>
            <w:r>
              <w:rPr>
                <w:rFonts w:eastAsia="Arial" w:ascii="Arial" w:hAnsi="Arial"/>
                <w:b/>
                <w:bCs/>
                <w:i w:val="false"/>
                <w:iCs w:val="false"/>
                <w:sz w:val="20"/>
                <w:szCs w:val="20"/>
                <w:lang w:val="mn-Cyrl-MN"/>
              </w:rPr>
              <w:t xml:space="preserve">/. </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104-117</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tcPr>
          <w:p>
            <w:pPr>
              <w:pStyle w:val="TextBody"/>
              <w:spacing w:lineRule="auto" w:line="240" w:before="0" w:after="0"/>
              <w:ind w:left="0" w:right="0" w:hanging="0"/>
              <w:jc w:val="both"/>
              <w:rPr>
                <w:rFonts w:ascii="Arial" w:hAnsi="Arial" w:eastAsia="Arial"/>
                <w:b/>
                <w:b/>
                <w:i w:val="false"/>
                <w:i w:val="false"/>
                <w:caps w:val="false"/>
                <w:smallCaps w:val="false"/>
                <w:sz w:val="24"/>
                <w:szCs w:val="24"/>
                <w:lang w:val="mn-Cyrl-MN"/>
              </w:rPr>
            </w:pPr>
            <w:r>
              <w:rPr>
                <w:rStyle w:val="Emphasis"/>
                <w:rFonts w:eastAsia="Arial" w:cs="Arial" w:ascii="Arial" w:hAnsi="Arial"/>
                <w:b/>
                <w:bCs/>
                <w:i/>
                <w:iCs/>
                <w:caps w:val="false"/>
                <w:smallCaps w:val="false"/>
                <w:color w:val="00000A"/>
                <w:sz w:val="20"/>
                <w:szCs w:val="20"/>
                <w:lang w:val="mn-Cyrl-MN"/>
              </w:rPr>
              <w:t xml:space="preserve">11. </w:t>
            </w:r>
            <w:r>
              <w:rPr>
                <w:rStyle w:val="Emphasis"/>
                <w:rFonts w:eastAsia="Arial" w:cs="Arial" w:ascii="Arial" w:hAnsi="Arial"/>
                <w:b/>
                <w:bCs/>
                <w:i w:val="false"/>
                <w:iCs w:val="false"/>
                <w:caps w:val="false"/>
                <w:smallCaps w:val="false"/>
                <w:color w:val="00000A"/>
                <w:sz w:val="20"/>
                <w:szCs w:val="20"/>
                <w:lang w:val="mn-Cyrl-MN"/>
              </w:rPr>
              <w:t>“Засгийн газрын 2016-2018 оны өрийн удирдлагын стратегийг батлах тухай” Улсын Их Хурлын тогтоолын төсөл /</w:t>
            </w:r>
            <w:r>
              <w:rPr>
                <w:rStyle w:val="Emphasis"/>
                <w:rFonts w:eastAsia="Arial" w:cs="Arial" w:ascii="Arial" w:hAnsi="Arial"/>
                <w:b w:val="false"/>
                <w:bCs w:val="false"/>
                <w:i w:val="false"/>
                <w:iCs w:val="false"/>
                <w:caps w:val="false"/>
                <w:smallCaps w:val="false"/>
                <w:color w:val="00000A"/>
                <w:sz w:val="20"/>
                <w:szCs w:val="20"/>
                <w:lang w:val="mn-Cyrl-MN"/>
              </w:rPr>
              <w:t>Засгийн газар 2015.04.30-ны өдөр өргөн</w:t>
            </w:r>
            <w:r>
              <w:rPr>
                <w:rStyle w:val="Emphasis"/>
                <w:rFonts w:eastAsia="Arial" w:cs="Arial" w:ascii="Arial" w:hAnsi="Arial"/>
                <w:b w:val="false"/>
                <w:bCs w:val="false"/>
                <w:i w:val="false"/>
                <w:iCs w:val="false"/>
                <w:caps w:val="false"/>
                <w:smallCaps w:val="false"/>
                <w:color w:val="00000A"/>
                <w:sz w:val="24"/>
                <w:szCs w:val="24"/>
                <w:lang w:val="mn-Cyrl-MN"/>
              </w:rPr>
              <w:t xml:space="preserve"> </w:t>
            </w:r>
            <w:r>
              <w:rPr>
                <w:rStyle w:val="Emphasis"/>
                <w:rFonts w:eastAsia="Arial" w:cs="Arial" w:ascii="Arial" w:hAnsi="Arial"/>
                <w:b w:val="false"/>
                <w:bCs w:val="false"/>
                <w:i w:val="false"/>
                <w:iCs w:val="false"/>
                <w:caps w:val="false"/>
                <w:smallCaps w:val="false"/>
                <w:color w:val="00000A"/>
                <w:sz w:val="20"/>
                <w:szCs w:val="20"/>
                <w:lang w:val="mn-Cyrl-MN"/>
              </w:rPr>
              <w:t>мэдүүлсэн, анхны хэлэлцүүлэг</w:t>
            </w:r>
            <w:r>
              <w:rPr>
                <w:rStyle w:val="Emphasis"/>
                <w:rFonts w:eastAsia="Arial" w:cs="Arial" w:ascii="Arial" w:hAnsi="Arial"/>
                <w:b/>
                <w:bCs/>
                <w:i w:val="false"/>
                <w:iCs w:val="false"/>
                <w:caps w:val="false"/>
                <w:smallCaps w:val="false"/>
                <w:color w:val="00000A"/>
                <w:sz w:val="20"/>
                <w:szCs w:val="20"/>
                <w:lang w:val="mn-Cyrl-MN"/>
              </w:rPr>
              <w:t>/</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117-131</w:t>
            </w:r>
          </w:p>
        </w:tc>
      </w:tr>
    </w:tbl>
    <w:p>
      <w:pPr>
        <w:pStyle w:val="Normal"/>
        <w:spacing w:lineRule="atLeast" w:line="100" w:before="0" w:after="0"/>
        <w:ind w:left="0" w:right="0" w:hanging="0"/>
        <w:jc w:val="center"/>
        <w:rPr>
          <w:rFonts w:ascii="Arial" w:hAnsi="Arial" w:eastAsia="Arial"/>
          <w:b/>
          <w:b/>
          <w:i w:val="false"/>
          <w:i w:val="false"/>
          <w:caps w:val="false"/>
          <w:smallCaps w:val="false"/>
          <w:sz w:val="24"/>
          <w:szCs w:val="24"/>
          <w:lang w:val="mn-Cyrl-MN"/>
        </w:rPr>
      </w:pPr>
      <w:r>
        <w:rPr>
          <w:rFonts w:eastAsia="Arial" w:ascii="Arial" w:hAnsi="Arial"/>
          <w:b/>
          <w:i w:val="false"/>
          <w:caps w:val="false"/>
          <w:smallCaps w:val="false"/>
          <w:sz w:val="24"/>
          <w:szCs w:val="24"/>
          <w:lang w:val="mn-Cyrl-MN"/>
        </w:rPr>
      </w:r>
    </w:p>
    <w:p>
      <w:pPr>
        <w:pStyle w:val="TextBody"/>
        <w:spacing w:lineRule="auto" w:line="240" w:before="0" w:after="0"/>
        <w:ind w:left="0" w:right="0" w:hanging="0"/>
        <w:jc w:val="center"/>
        <w:rPr>
          <w:rStyle w:val="Emphasis"/>
          <w:rFonts w:cs="Arial"/>
          <w:bCs/>
          <w:i/>
          <w:i/>
          <w:iCs/>
          <w:color w:val="00000A"/>
        </w:rPr>
      </w:pPr>
      <w:r>
        <w:rPr>
          <w:rFonts w:cs="Arial"/>
          <w:bCs/>
          <w:i/>
          <w:iCs/>
          <w:color w:val="00000A"/>
        </w:rPr>
      </w:r>
    </w:p>
    <w:p>
      <w:pPr>
        <w:pStyle w:val="Normal"/>
        <w:spacing w:lineRule="auto" w:line="240" w:before="0" w:after="0"/>
        <w:ind w:left="0" w:right="0" w:hanging="0"/>
        <w:jc w:val="center"/>
        <w:rPr>
          <w:sz w:val="24"/>
          <w:szCs w:val="24"/>
        </w:rPr>
      </w:pPr>
      <w:r>
        <w:rPr>
          <w:rFonts w:eastAsia="Arial" w:ascii="Arial" w:hAnsi="Arial"/>
          <w:b/>
          <w:i w:val="false"/>
          <w:caps w:val="false"/>
          <w:smallCaps w:val="false"/>
          <w:sz w:val="24"/>
          <w:szCs w:val="24"/>
          <w:lang w:val="mn-Cyrl-MN"/>
        </w:rPr>
        <w:t xml:space="preserve">Монгол Улсын Их Хурлын 2015 оны хаврын ээлжит чуулганы </w:t>
      </w:r>
    </w:p>
    <w:p>
      <w:pPr>
        <w:pStyle w:val="TextBody"/>
        <w:spacing w:lineRule="auto" w:line="240" w:before="0" w:after="0"/>
        <w:ind w:left="0" w:right="0" w:hanging="0"/>
        <w:jc w:val="center"/>
        <w:rPr>
          <w:sz w:val="24"/>
          <w:szCs w:val="24"/>
        </w:rPr>
      </w:pPr>
      <w:r>
        <w:rPr>
          <w:rFonts w:eastAsia="Arial" w:ascii="Arial" w:hAnsi="Arial"/>
          <w:b/>
          <w:i w:val="false"/>
          <w:caps w:val="false"/>
          <w:smallCaps w:val="false"/>
          <w:sz w:val="24"/>
          <w:szCs w:val="24"/>
          <w:lang w:val="en-US"/>
        </w:rPr>
        <w:t>5</w:t>
      </w:r>
      <w:r>
        <w:rPr>
          <w:rFonts w:eastAsia="Arial" w:ascii="Arial" w:hAnsi="Arial"/>
          <w:b/>
          <w:i w:val="false"/>
          <w:caps w:val="false"/>
          <w:smallCaps w:val="false"/>
          <w:sz w:val="24"/>
          <w:szCs w:val="24"/>
          <w:lang w:val="mn-Cyrl-MN"/>
        </w:rPr>
        <w:t xml:space="preserve"> дугаар сарын 21-ний өдөр </w:t>
      </w:r>
      <w:r>
        <w:rPr>
          <w:rFonts w:eastAsia="Arial" w:ascii="Arial" w:hAnsi="Arial"/>
          <w:b/>
          <w:i w:val="false"/>
          <w:caps w:val="false"/>
          <w:smallCaps w:val="false"/>
          <w:sz w:val="24"/>
          <w:szCs w:val="24"/>
          <w:lang w:val="en-US"/>
        </w:rPr>
        <w:t>/П</w:t>
      </w:r>
      <w:r>
        <w:rPr>
          <w:rFonts w:eastAsia="Arial" w:ascii="Arial" w:hAnsi="Arial"/>
          <w:b/>
          <w:i w:val="false"/>
          <w:caps w:val="false"/>
          <w:smallCaps w:val="false"/>
          <w:sz w:val="24"/>
          <w:szCs w:val="24"/>
          <w:lang w:val="mn-Cyrl-MN"/>
        </w:rPr>
        <w:t>үрэв гараг</w:t>
      </w:r>
      <w:r>
        <w:rPr>
          <w:rFonts w:eastAsia="Arial" w:ascii="Arial" w:hAnsi="Arial"/>
          <w:b/>
          <w:i w:val="false"/>
          <w:caps w:val="false"/>
          <w:smallCaps w:val="false"/>
          <w:sz w:val="24"/>
          <w:szCs w:val="24"/>
          <w:lang w:val="en-US"/>
        </w:rPr>
        <w:t>/</w:t>
      </w:r>
      <w:r>
        <w:rPr>
          <w:rFonts w:eastAsia="Arial" w:ascii="Arial" w:hAnsi="Arial"/>
          <w:b/>
          <w:i w:val="false"/>
          <w:caps w:val="false"/>
          <w:smallCaps w:val="false"/>
          <w:sz w:val="24"/>
          <w:szCs w:val="24"/>
          <w:lang w:val="mn-Cyrl-MN"/>
        </w:rPr>
        <w:t>-ийн</w:t>
      </w:r>
    </w:p>
    <w:p>
      <w:pPr>
        <w:pStyle w:val="TextBody"/>
        <w:spacing w:lineRule="auto" w:line="240" w:before="0" w:after="0"/>
        <w:ind w:left="0" w:right="0" w:hanging="0"/>
        <w:jc w:val="center"/>
        <w:rPr>
          <w:sz w:val="24"/>
          <w:szCs w:val="24"/>
        </w:rPr>
      </w:pPr>
      <w:r>
        <w:rPr>
          <w:rFonts w:eastAsia="Arial" w:ascii="Arial" w:hAnsi="Arial"/>
          <w:b/>
          <w:i w:val="false"/>
          <w:caps w:val="false"/>
          <w:smallCaps w:val="false"/>
          <w:sz w:val="24"/>
          <w:szCs w:val="24"/>
          <w:lang w:val="mn-Cyrl-MN"/>
        </w:rPr>
        <w:t>нэгдсэн хуралдааны гар тэмдэглэл</w:t>
      </w:r>
    </w:p>
    <w:p>
      <w:pPr>
        <w:pStyle w:val="TextBody"/>
        <w:spacing w:lineRule="auto" w:line="240" w:before="0" w:after="0"/>
        <w:ind w:left="0" w:right="0" w:hanging="0"/>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sz w:val="24"/>
          <w:szCs w:val="24"/>
        </w:rPr>
      </w:pPr>
      <w:r>
        <w:rPr>
          <w:rFonts w:eastAsia="Arial" w:ascii="Arial" w:hAnsi="Arial"/>
          <w:sz w:val="24"/>
          <w:szCs w:val="24"/>
          <w:lang w:val="mn-Cyrl-MN"/>
        </w:rPr>
        <w:tab/>
        <w:t>Улсын Их Хурлын дарга З.Энхболд ирц, хэлэлцэх асуудлын дарааллыг танилцуулж, хуралдааныг даргалав.</w:t>
      </w:r>
      <w:r>
        <w:rPr>
          <w:rFonts w:eastAsia="Arial" w:ascii="Arial" w:hAnsi="Arial"/>
          <w:sz w:val="24"/>
          <w:szCs w:val="24"/>
        </w:rPr>
        <w:t xml:space="preserve"> </w:t>
      </w:r>
    </w:p>
    <w:p>
      <w:pPr>
        <w:pStyle w:val="TextBody"/>
        <w:spacing w:lineRule="auto" w:line="240" w:before="0" w:after="0"/>
        <w:ind w:left="0" w:right="0" w:hanging="0"/>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b w:val="false"/>
          <w:i w:val="false"/>
          <w:caps w:val="false"/>
          <w:smallCaps w:val="false"/>
          <w:sz w:val="24"/>
          <w:szCs w:val="24"/>
          <w:lang w:val="mn-Cyrl-MN"/>
        </w:rPr>
        <w:tab/>
        <w:t xml:space="preserve">Хуралдаанд ирвэл зохих 76 гишүүнээс 58 гишүүн ирж, 76.3 хувийн ирцтэйгээр хуралдаан 09 цаг 38 минутад Төрийн ордны Улсын Их Хурлын чуулганы нэгдсэн хуралдааны танхимд эхлэв.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bCs/>
          <w:sz w:val="24"/>
          <w:szCs w:val="24"/>
          <w:lang w:val="mn-Cyrl-MN"/>
        </w:rPr>
        <w:t xml:space="preserve">Хоцорсон: </w:t>
      </w:r>
      <w:r>
        <w:rPr>
          <w:rFonts w:eastAsia="Arial" w:ascii="Arial" w:hAnsi="Arial"/>
          <w:b w:val="false"/>
          <w:bCs w:val="false"/>
          <w:sz w:val="24"/>
          <w:szCs w:val="24"/>
          <w:lang w:val="mn-Cyrl-MN"/>
        </w:rPr>
        <w:t>Н.Алтанхуяг – 30 минут, Д.Арвин – 1 цаг 25 минут, Х.Баттулга – 1 цаг 20 минут, Г.Батхүү – 15 минут, Р.Бурмаа – 40 минут, С.Дэмбэрэл – 30 минут, Д.Лүндээжанцан – 40 минут, Н.Номтойбаяр – 1 цаг, С.Одонтуяа – 1 цаг 05 минут, Ц.Оюунбаатар – 45 минут, Д.Оюунхорол – 20 минут, Д.Сарангэрэл – 25 минут, Д.Сумъяабазар – 55 минут, Я.Содбаатар – 30 минут, Д.Тэрбишдагва – 3 цаг, Б.Чойжилсүрэн – 20 минут, Ж.Энхбаяр – 40 минут, М.Энхболд – 30 минут, С.Эрдэнэ – 1 цаг 20 минут</w:t>
      </w:r>
      <w:r>
        <w:rPr>
          <w:rFonts w:eastAsia="Arial" w:ascii="Arial" w:hAnsi="Arial"/>
          <w:b w:val="false"/>
          <w:bCs w:val="false"/>
          <w:sz w:val="24"/>
          <w:szCs w:val="24"/>
          <w:lang w:val="en-US"/>
        </w:rPr>
        <w:t>;</w:t>
      </w:r>
    </w:p>
    <w:p>
      <w:pPr>
        <w:pStyle w:val="TextBody"/>
        <w:spacing w:lineRule="auto" w:line="240" w:before="0" w:after="0"/>
        <w:ind w:left="0" w:right="0" w:hanging="0"/>
        <w:jc w:val="both"/>
        <w:rPr/>
      </w:pPr>
      <w:r>
        <w:rPr>
          <w:rFonts w:eastAsia="Arial" w:ascii="Arial" w:hAnsi="Arial"/>
          <w:b w:val="false"/>
          <w:bCs w:val="false"/>
          <w:sz w:val="24"/>
          <w:szCs w:val="24"/>
          <w:lang w:val="mn-Cyrl-MN"/>
        </w:rPr>
        <w:tab/>
      </w:r>
      <w:r>
        <w:rPr>
          <w:rFonts w:eastAsia="Arial" w:ascii="Arial" w:hAnsi="Arial"/>
          <w:b/>
          <w:bCs/>
          <w:sz w:val="24"/>
          <w:szCs w:val="24"/>
          <w:lang w:val="mn-Cyrl-MN"/>
        </w:rPr>
        <w:t xml:space="preserve">Чөлөөтэй: </w:t>
      </w:r>
      <w:r>
        <w:rPr>
          <w:rFonts w:eastAsia="Arial" w:ascii="Arial" w:hAnsi="Arial"/>
          <w:b w:val="false"/>
          <w:bCs w:val="false"/>
          <w:sz w:val="24"/>
          <w:szCs w:val="24"/>
          <w:lang w:val="mn-Cyrl-MN"/>
        </w:rPr>
        <w:t>С.Баярцогт, С.Бямбацогт, Д.Ганхуяг, Д.Зоригт, С.Оюун, Ч.Сайханбилэг, Ч.Хүрэлбаатар;</w:t>
      </w:r>
    </w:p>
    <w:p>
      <w:pPr>
        <w:pStyle w:val="TextBody"/>
        <w:spacing w:lineRule="auto" w:line="240" w:before="0" w:after="0"/>
        <w:ind w:left="0" w:right="0" w:hanging="0"/>
        <w:jc w:val="both"/>
        <w:rPr/>
      </w:pPr>
      <w:r>
        <w:rPr>
          <w:rFonts w:eastAsia="Arial" w:ascii="Arial" w:hAnsi="Arial"/>
          <w:b w:val="false"/>
          <w:bCs w:val="false"/>
          <w:sz w:val="24"/>
          <w:szCs w:val="24"/>
          <w:lang w:val="mn-Cyrl-MN"/>
        </w:rPr>
        <w:tab/>
      </w:r>
      <w:r>
        <w:rPr>
          <w:rFonts w:eastAsia="Arial" w:ascii="Arial" w:hAnsi="Arial"/>
          <w:b/>
          <w:bCs/>
          <w:sz w:val="24"/>
          <w:szCs w:val="24"/>
          <w:lang w:val="mn-Cyrl-MN"/>
        </w:rPr>
        <w:t xml:space="preserve">Эмнэлгийн чөлөөтэй: </w:t>
      </w:r>
      <w:r>
        <w:rPr>
          <w:rFonts w:eastAsia="Arial" w:ascii="Arial" w:hAnsi="Arial"/>
          <w:b w:val="false"/>
          <w:bCs w:val="false"/>
          <w:sz w:val="24"/>
          <w:szCs w:val="24"/>
          <w:lang w:val="mn-Cyrl-MN"/>
        </w:rPr>
        <w:t>Н.Батбаяр, Ж.Батзандан, З.Баянсэлэнгэ, Ц.Дашдорж, М.Зоригт, Г.Уянга;</w:t>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bCs/>
          <w:i w:val="false"/>
          <w:iCs w:val="false"/>
          <w:sz w:val="24"/>
          <w:szCs w:val="24"/>
          <w:lang w:val="mn-Cyrl-MN"/>
        </w:rPr>
        <w:t xml:space="preserve">Тасалсан: </w:t>
      </w:r>
      <w:r>
        <w:rPr>
          <w:rFonts w:eastAsia="Arial" w:ascii="Arial" w:hAnsi="Arial"/>
          <w:b w:val="false"/>
          <w:bCs w:val="false"/>
          <w:i w:val="false"/>
          <w:iCs w:val="false"/>
          <w:sz w:val="24"/>
          <w:szCs w:val="24"/>
          <w:lang w:val="mn-Cyrl-MN"/>
        </w:rPr>
        <w:t>Су.Батболд, С.Батболд, Д.Батцогт, Б.Наранхүү, О.Содбилэг.</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sz w:val="24"/>
          <w:szCs w:val="24"/>
        </w:rPr>
      </w:pPr>
      <w:r>
        <w:rPr>
          <w:rFonts w:eastAsia="Arial" w:ascii="Arial" w:hAnsi="Arial"/>
          <w:b w:val="false"/>
          <w:bCs w:val="false"/>
          <w:i w:val="false"/>
          <w:iCs w:val="false"/>
          <w:sz w:val="24"/>
          <w:szCs w:val="24"/>
          <w:lang w:val="mn-Cyrl-MN"/>
        </w:rPr>
        <w:tab/>
        <w:t xml:space="preserve">Хэлэлцэх асуудлын дараалалтай холбогдуулан Улсын Их Хурлын гишүүн С.Ганбаатар санал хэлэв.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rPr>
        <w:t xml:space="preserve">Улсын Их Хурлын дарга З.Энхболд </w:t>
      </w:r>
      <w:r>
        <w:rPr>
          <w:rFonts w:eastAsia="Arial" w:ascii="Arial" w:hAnsi="Arial"/>
          <w:b w:val="false"/>
          <w:bCs w:val="false"/>
          <w:i w:val="false"/>
          <w:iCs w:val="false"/>
          <w:sz w:val="24"/>
          <w:szCs w:val="24"/>
          <w:lang w:val="mn-Cyrl-MN"/>
        </w:rPr>
        <w:t xml:space="preserve">Монгол Улсын Ерөнхийлөгч Үндсэн хуулийн 26 дугаар зүйлийн 1 дэх хэсэгт заасан бүрэн эрхийнхээ хүрээнд </w:t>
      </w:r>
      <w:r>
        <w:rPr>
          <w:rFonts w:eastAsia="Arial" w:ascii="Arial" w:hAnsi="Arial"/>
          <w:b/>
          <w:bCs/>
          <w:i w:val="false"/>
          <w:iCs w:val="false"/>
          <w:sz w:val="24"/>
          <w:szCs w:val="24"/>
          <w:lang w:val="mn-Cyrl-MN"/>
        </w:rPr>
        <w:t>“Төсвийн тухай хуульд нэмэлт, өөрчлөлт оруулах тухай”</w:t>
      </w:r>
      <w:r>
        <w:rPr>
          <w:rFonts w:eastAsia="Arial" w:ascii="Arial" w:hAnsi="Arial"/>
          <w:b w:val="false"/>
          <w:bCs w:val="false"/>
          <w:i w:val="false"/>
          <w:iCs w:val="false"/>
          <w:sz w:val="24"/>
          <w:szCs w:val="24"/>
          <w:lang w:val="mn-Cyrl-MN"/>
        </w:rPr>
        <w:t xml:space="preserve"> хуулийн төслийг санаачлан боловсруулж, 2013 оны 10 дугаар сарын 10-ны өдөр Улсын Их Хуралд өргөн мэдүүлснийг Монгол Улсын Их Хурлын чуулганы хуралдааны дэгийн тухай хуулийн 17 дугаар зүйлийн 1 дэх хэсэгт заасны дагуу татан авч байгаагаа мэдэгдсэнийг танилцуулав.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Хуулийн төслийн татан авсанд тооцов. /09:40/</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cs="Arial" w:ascii="Arial" w:hAnsi="Arial"/>
          <w:b w:val="false"/>
          <w:bCs w:val="false"/>
          <w:i w:val="false"/>
          <w:iCs w:val="false"/>
          <w:sz w:val="24"/>
          <w:szCs w:val="24"/>
          <w:u w:val="none"/>
          <w:lang w:val="mn-Cyrl-MN"/>
        </w:rPr>
        <w:t xml:space="preserve">Улсын Их Хурлын дарга </w:t>
      </w:r>
      <w:r>
        <w:rPr>
          <w:rFonts w:eastAsia="Arial" w:cs="Arial" w:ascii="Arial" w:hAnsi="Arial"/>
          <w:b w:val="false"/>
          <w:bCs w:val="false"/>
          <w:i w:val="false"/>
          <w:iCs w:val="false"/>
          <w:sz w:val="24"/>
          <w:szCs w:val="24"/>
          <w:u w:val="none"/>
          <w:effect w:val="blinkBackground"/>
          <w:lang w:val="mn-Cyrl-MN"/>
        </w:rPr>
        <w:t>З</w:t>
      </w:r>
      <w:r>
        <w:rPr>
          <w:rFonts w:eastAsia="Arial" w:cs="Arial" w:ascii="Arial" w:hAnsi="Arial"/>
          <w:b w:val="false"/>
          <w:bCs w:val="false"/>
          <w:i w:val="false"/>
          <w:iCs w:val="false"/>
          <w:sz w:val="24"/>
          <w:szCs w:val="24"/>
          <w:u w:val="none"/>
          <w:lang w:val="mn-Cyrl-MN"/>
        </w:rPr>
        <w:t xml:space="preserve">.Энхболд </w:t>
      </w:r>
      <w:r>
        <w:rPr>
          <w:rFonts w:eastAsia="Arial" w:cs="Arial" w:ascii="Arial" w:hAnsi="Arial"/>
          <w:b/>
          <w:bCs/>
          <w:i w:val="false"/>
          <w:iCs w:val="false"/>
          <w:sz w:val="24"/>
          <w:szCs w:val="24"/>
          <w:u w:val="none"/>
          <w:lang w:val="mn-Cyrl-MN"/>
        </w:rPr>
        <w:t>“Тэтгэврийн даатгалын шимтгэлийн нэрийн дансны тухай хуульд нэмэлт оруулах тухай, Хөрөнгө оруулалтын тухай хуульд нэмэлт, өөрчлөлт оруулах тухай, Шүүгчийн эрх зүйн байдлын тухай хуулийн зарим хэсэг хүчингүй болсонд тооцох тухай, Шүүхийн захиргааны тухай, Хөдөлмөрийн аюулгүй байдал, эрүүл ахуйн тухай хуульд нэмэлт, өөрчлөлт оруулах тухай”</w:t>
      </w:r>
      <w:r>
        <w:rPr>
          <w:rFonts w:eastAsia="Arial" w:cs="Arial" w:ascii="Arial" w:hAnsi="Arial"/>
          <w:b w:val="false"/>
          <w:bCs w:val="false"/>
          <w:i w:val="false"/>
          <w:iCs w:val="false"/>
          <w:sz w:val="24"/>
          <w:szCs w:val="24"/>
          <w:u w:val="none"/>
          <w:lang w:val="mn-Cyrl-MN"/>
        </w:rPr>
        <w:t xml:space="preserve"> хуулиудын эцсийн найруулгыг уншиж танилцуулав.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s-MY"/>
        </w:rPr>
        <w:tab/>
      </w:r>
      <w:r>
        <w:rPr>
          <w:rStyle w:val="Emphasis"/>
          <w:rFonts w:cs="Arial" w:ascii="Arial" w:hAnsi="Arial"/>
          <w:b w:val="false"/>
          <w:bCs w:val="false"/>
          <w:i w:val="false"/>
          <w:iCs w:val="false"/>
          <w:caps w:val="false"/>
          <w:smallCaps w:val="false"/>
          <w:color w:val="00000A"/>
          <w:sz w:val="23"/>
          <w:szCs w:val="23"/>
          <w:u w:val="none"/>
          <w:lang w:val="mn-Cyrl-MN"/>
        </w:rPr>
        <w:t>Улсын Их Хурлын гишүүд дээрх хуулиудын эцсийн найруулгыг сонсов. /09:45/</w:t>
      </w:r>
    </w:p>
    <w:p>
      <w:pPr>
        <w:pStyle w:val="Textbody1"/>
        <w:spacing w:lineRule="atLeast" w:line="100" w:before="0" w:after="0"/>
        <w:ind w:left="0" w:right="0" w:hanging="0"/>
        <w:jc w:val="both"/>
        <w:rPr>
          <w:rStyle w:val="Emphasis"/>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rPr>
        <w:t>Улсын Их Хурлын дарга З.Энхболд энэ долоо хоногт төрсөн өдөр нь тохиож байгаа Улсын Их Хурлын гишүүн Г.Батхүүд Улсын Их Хурлын гишүүдийн нэрийн өмнөөс баяр хүргэж, эрүүл энх, аз жаргал, сайн сайхныг хүсэн ерөөв.</w:t>
      </w:r>
    </w:p>
    <w:p>
      <w:pPr>
        <w:pStyle w:val="Textbody1"/>
        <w:spacing w:lineRule="atLeast" w:line="100" w:before="0" w:after="0"/>
        <w:ind w:left="0" w:right="0" w:hanging="0"/>
        <w:jc w:val="both"/>
        <w:rPr>
          <w:rStyle w:val="Emphasis"/>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r>
      <w:r>
        <w:rPr>
          <w:rStyle w:val="Emphasis"/>
          <w:rFonts w:eastAsia="Arial" w:cs="Arial" w:ascii="Arial" w:hAnsi="Arial"/>
          <w:b/>
          <w:bCs/>
          <w:i/>
          <w:iCs/>
          <w:caps w:val="false"/>
          <w:smallCaps w:val="false"/>
          <w:color w:val="00000A"/>
          <w:sz w:val="24"/>
          <w:szCs w:val="24"/>
          <w:u w:val="none"/>
          <w:lang w:val="mn-Cyrl-MN"/>
        </w:rPr>
        <w:t>Нэг. 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rPr>
        <w:t>Засгийн газар 2015.04.30-ны өдөр өргөн мэдүүлсэн, хэлэлцэх эсэх, үргэлжилнэ</w:t>
      </w:r>
      <w:r>
        <w:rPr>
          <w:rStyle w:val="Emphasis"/>
          <w:rFonts w:eastAsia="Arial" w:cs="Arial" w:ascii="Arial" w:hAnsi="Arial"/>
          <w:b/>
          <w:bCs/>
          <w:i/>
          <w:iCs/>
          <w:caps w:val="false"/>
          <w:smallCaps w:val="false"/>
          <w:color w:val="00000A"/>
          <w:sz w:val="24"/>
          <w:szCs w:val="24"/>
          <w:u w:val="none"/>
          <w:lang w:val="mn-Cyrl-MN"/>
        </w:rPr>
        <w:t>/.</w:t>
      </w:r>
    </w:p>
    <w:p>
      <w:pPr>
        <w:pStyle w:val="TextBody"/>
        <w:spacing w:lineRule="auto" w:line="240" w:before="0" w:after="0"/>
        <w:ind w:left="0" w:right="0" w:hanging="0"/>
        <w:jc w:val="both"/>
        <w:rPr>
          <w:rFonts w:ascii="Arial" w:hAnsi="Arial" w:eastAsia="Arial"/>
          <w:b/>
          <w:b/>
          <w:bCs/>
          <w:i/>
          <w:i/>
          <w:iCs/>
          <w:sz w:val="24"/>
          <w:szCs w:val="24"/>
          <w:u w:val="none"/>
        </w:rPr>
      </w:pPr>
      <w:r>
        <w:rPr>
          <w:rFonts w:eastAsia="Arial" w:ascii="Arial" w:hAnsi="Arial"/>
          <w:b/>
          <w:bCs/>
          <w:i/>
          <w:iCs/>
          <w:sz w:val="24"/>
          <w:szCs w:val="24"/>
          <w:u w:val="none"/>
        </w:rPr>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Улсын Их Хурал дахь МАХН-МҮАН-ын Шударга Ёс эвслийн бүлгийн дарга Н.Батцэрэг</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 “Монгол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Улсын Их Хурлын тогтоолын төсөл дээр бүлгээс авсан завсарлага дууссаныг мэдэгдэв. </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Хэлэлцэж буй асуудалтай холбогдуулан Сангийн сайд Ж.Эрдэнэбат, Сангийн яамны Төсвийн бодлого, төлөвлөлтийн газрын дарга Ж.Ганбат, мөн яамны Эдийн засгийн бодлогын газрын дарга Г.Батхүрэл, мөн яамны Төсвийн бодлого, төлөвлөлтийн газрын Төсвийн орлогын хэлтсийн дарга Э.Батбаяр, мөн газрын Нэгтгэлийн хэлтсийн дарга Д.Өлзийсайхан, мөн газрын Орон нутгийн хөгжлийн нэгдсэн сангийн хэлтсийн дарга М.Батгэрэл, мөн яамны Хөгжлийн санхүүжилт, өрийн удирдлагын газрын Өрийн удирдлагын хэлтсийн дарга Н.Нарангэрэл, мөн яамны Эдийн засгийн бодлогын газрын Макро эдийн засгийн бодлогын хэлтсийн мэргэжилтэн Ж.Ганбаяр нар оролцов. </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Төсвийн байнгын хорооны ажлын албаны ахлах зөвлөх Д.Отгонбаатар, зөвлөх Б.Гандулам, референт Ц.Батбаатар, Г.Нарантуяа нар байлцав.</w:t>
      </w:r>
    </w:p>
    <w:p>
      <w:pPr>
        <w:pStyle w:val="Textbody1"/>
        <w:spacing w:lineRule="atLeast" w:line="100" w:before="0" w:after="0"/>
        <w:ind w:left="0" w:right="0" w:hanging="0"/>
        <w:jc w:val="both"/>
        <w:rPr>
          <w:rStyle w:val="Emphasis"/>
          <w:rFonts w:ascii="Arial" w:hAnsi="Arial" w:eastAsia="Arial" w:cs="Arial"/>
          <w:b/>
          <w:b/>
          <w:bCs/>
          <w:i/>
          <w:i/>
          <w:iCs/>
          <w:caps w:val="false"/>
          <w:smallCaps w:val="false"/>
          <w:color w:val="000000"/>
          <w:sz w:val="24"/>
          <w:szCs w:val="24"/>
          <w:u w:val="none"/>
          <w:lang w:val="mn-Cyrl-MN" w:eastAsia="en-US" w:bidi="ar-SA"/>
        </w:rPr>
      </w:pPr>
      <w:r>
        <w:rPr>
          <w:rFonts w:eastAsia="Arial" w:cs="Arial" w:ascii="Arial" w:hAnsi="Arial"/>
          <w:b/>
          <w:bCs/>
          <w:i/>
          <w:iCs/>
          <w:caps w:val="false"/>
          <w:smallCaps w:val="false"/>
          <w:color w:val="000000"/>
          <w:sz w:val="24"/>
          <w:szCs w:val="24"/>
          <w:u w:val="none"/>
          <w:lang w:val="mn-Cyrl-MN" w:eastAsia="en-US" w:bidi="ar-SA"/>
        </w:rPr>
      </w:r>
    </w:p>
    <w:p>
      <w:pPr>
        <w:pStyle w:val="Textbody1"/>
        <w:spacing w:lineRule="atLeast" w:line="100" w:before="0" w:after="0"/>
        <w:ind w:left="0" w:right="0" w:hanging="0"/>
        <w:jc w:val="both"/>
        <w:rPr/>
      </w:pPr>
      <w:r>
        <w:rPr>
          <w:rStyle w:val="Emphasis"/>
          <w:rFonts w:eastAsia="Arial" w:cs="Arial" w:ascii="Arial" w:hAnsi="Arial"/>
          <w:b/>
          <w:bCs/>
          <w:i/>
          <w:iCs/>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хорооноос гаргасан,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 Улсын Их Хурлын тогтоолын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төслийг хэлэлцэх нь зүйтэй гэсэн саналыг дэмжье. </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Зөвшөөрсөн: </w:t>
        <w:tab/>
        <w:t>34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82.9 хувийн саналаар дэмжигдлээ.</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uto" w:line="240" w:before="0" w:after="0"/>
        <w:ind w:left="0" w:right="0" w:hanging="0"/>
        <w:jc w:val="both"/>
        <w:rPr/>
      </w:pPr>
      <w:r>
        <w:rPr>
          <w:rStyle w:val="Emphasis"/>
          <w:rFonts w:ascii="Arial" w:hAnsi="Arial"/>
          <w:sz w:val="24"/>
          <w:szCs w:val="24"/>
        </w:rPr>
        <w:tab/>
      </w:r>
      <w:r>
        <w:rPr>
          <w:rStyle w:val="Emphasis"/>
          <w:rFonts w:ascii="Arial" w:hAnsi="Arial"/>
          <w:i w:val="false"/>
          <w:iCs w:val="false"/>
          <w:sz w:val="24"/>
          <w:szCs w:val="24"/>
          <w:lang w:val="mn-Cyrl-MN"/>
        </w:rPr>
        <w:t xml:space="preserve">Хууль болон Улсын Их Хурлын тогтоолын төслийг анхны хэлэлцүүлэгт бэлтгүүлэхээр Төсвийн байнгын хороонд шилжүүлэв. </w:t>
      </w:r>
    </w:p>
    <w:p>
      <w:pPr>
        <w:pStyle w:val="Textbody1"/>
        <w:spacing w:lineRule="atLeast" w:line="100" w:before="0" w:after="0"/>
        <w:ind w:left="0" w:right="0" w:hanging="0"/>
        <w:jc w:val="both"/>
        <w:rPr>
          <w:rStyle w:val="Emphasis"/>
          <w:rFonts w:ascii="Arial" w:hAnsi="Arial"/>
          <w:sz w:val="24"/>
          <w:szCs w:val="24"/>
        </w:rPr>
      </w:pPr>
      <w:r>
        <w:rPr>
          <w:rFonts w:ascii="Arial" w:hAnsi="Arial"/>
          <w:sz w:val="24"/>
          <w:szCs w:val="24"/>
        </w:rPr>
      </w:r>
    </w:p>
    <w:p>
      <w:pPr>
        <w:pStyle w:val="Normal"/>
        <w:spacing w:lineRule="auto" w:line="240" w:before="0" w:after="0"/>
        <w:ind w:left="0" w:right="0" w:hanging="0"/>
        <w:jc w:val="both"/>
        <w:rPr>
          <w:sz w:val="24"/>
          <w:szCs w:val="24"/>
        </w:rPr>
      </w:pPr>
      <w:r>
        <w:rPr>
          <w:rFonts w:eastAsia="Arial" w:ascii="Arial" w:hAnsi="Arial"/>
          <w:b w:val="false"/>
          <w:bCs w:val="false"/>
          <w:i w:val="false"/>
          <w:iCs w:val="false"/>
          <w:sz w:val="24"/>
          <w:szCs w:val="24"/>
          <w:lang w:val="mn-Cyrl-MN"/>
        </w:rPr>
        <w:tab/>
        <w:t xml:space="preserve">Уг асуудлыг 09 цаг 50 минутад хэлэлцэж дуусав. </w:t>
        <w:tab/>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4"/>
          <w:szCs w:val="24"/>
          <w:lang w:val="mn-Cyrl-MN"/>
        </w:rPr>
        <w:tab/>
      </w:r>
    </w:p>
    <w:p>
      <w:pPr>
        <w:pStyle w:val="TextBody"/>
        <w:spacing w:lineRule="auto" w:line="240" w:before="0" w:after="0"/>
        <w:ind w:left="0" w:right="0" w:hanging="0"/>
        <w:jc w:val="both"/>
        <w:rPr>
          <w:rFonts w:ascii="Arial" w:hAnsi="Arial"/>
          <w:sz w:val="24"/>
          <w:szCs w:val="24"/>
        </w:rPr>
      </w:pPr>
      <w:r>
        <w:rPr>
          <w:rFonts w:eastAsia="Arial" w:ascii="Arial" w:hAnsi="Arial"/>
          <w:b/>
          <w:bCs/>
          <w:i/>
          <w:iCs/>
          <w:sz w:val="24"/>
          <w:szCs w:val="24"/>
          <w:lang w:val="mn-Cyrl-MN"/>
        </w:rPr>
        <w:tab/>
      </w:r>
      <w:bookmarkStart w:id="0" w:name="__DdeLink__5275_1392764282"/>
      <w:r>
        <w:rPr>
          <w:rFonts w:eastAsia="Arial" w:ascii="Arial" w:hAnsi="Arial"/>
          <w:b/>
          <w:bCs/>
          <w:i/>
          <w:iCs/>
          <w:sz w:val="24"/>
          <w:szCs w:val="24"/>
          <w:lang w:val="mn-Cyrl-MN"/>
        </w:rPr>
        <w:t>Хоёр. Төсвийн тогтвортой байдлын тухай хуульд нэмэлт оруулах тухай хуулийн төсөл /</w:t>
      </w:r>
      <w:r>
        <w:rPr>
          <w:rFonts w:eastAsia="Arial" w:ascii="Arial" w:hAnsi="Arial"/>
          <w:b w:val="false"/>
          <w:bCs w:val="false"/>
          <w:i/>
          <w:iCs/>
          <w:sz w:val="24"/>
          <w:szCs w:val="24"/>
          <w:lang w:val="mn-Cyrl-MN"/>
        </w:rPr>
        <w:t>Засгийн газар 2015.04.10-ны өдөр өргөн мэдүүлсэн, анхны хэлэлцүүлэг</w:t>
      </w:r>
      <w:r>
        <w:rPr>
          <w:rFonts w:eastAsia="Arial" w:ascii="Arial" w:hAnsi="Arial"/>
          <w:b/>
          <w:bCs/>
          <w:i/>
          <w:iCs/>
          <w:sz w:val="24"/>
          <w:szCs w:val="24"/>
          <w:lang w:val="mn-Cyrl-MN"/>
        </w:rPr>
        <w:t>/.</w:t>
      </w:r>
      <w:bookmarkEnd w:id="0"/>
      <w:r>
        <w:rPr>
          <w:rFonts w:eastAsia="Arial" w:ascii="Arial" w:hAnsi="Arial"/>
          <w:b/>
          <w:bCs/>
          <w:i/>
          <w:iCs/>
          <w:sz w:val="24"/>
          <w:szCs w:val="24"/>
          <w:lang w:val="mn-Cyrl-MN"/>
        </w:rPr>
        <w:t xml:space="preserve">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sz w:val="24"/>
          <w:szCs w:val="24"/>
          <w:lang w:val="mn-Cyrl-MN"/>
        </w:rPr>
        <w:t xml:space="preserve">Хэлэлцэж буй асуудалтай холбогдуулан Сангийн сайд Ж.Эрдэнэбат, Зам тээврийн сайд Н.Төмөрхүү, Сангийн яамны Хөгжлийн санхүүжилт, өрийн удирдлагын газрын дарга Б.Доржсэмбэд,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мөн яамны Хөгжлийн санхүүжилт, өрийн удирдлагын газрын Өрийн удирдлагын хэлтсийн дарга Н.Нарангэрэл, Зам тээврийн яамны Стратеги, бодлого төлөвлөлтийн газрын дарга С.Адъяасүрэн, Эрчим хүчний яамны Төрийн нарийн бичгийн дарга Д.Дэлгэрцогт, мөн яамны Стратеги, бодлого төлөвлөлтийн газрын дарга П.Товуудорж нар оролцов.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Төсвийн байнгын хорооны ажлын албаны ахлах зөвлөх Д.Отгонбаатар, зөвлөх Б.Гандулам, референт Ц.Батбаатар, Г.Нарантуяа нар байлцав.</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Төсвийн тогтвортой байдлын тухай хуульд нэмэлт оруулах тухай хуулийн төслийн анхны хэлэлцүүлэг хийсэн талаарх Төсвийн байнгын хорооноос гаргасан санал, дүгнэлтийг Улсын Их Хурлын гишүүн Л.Эрдэнэчимэг танилцуулав.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санал, дүгнэлттэй холбогдуулан Улсын Их Хурлын гишүүн  Д.Дэмбэрэлийн тавьсан асуултад ангийн сайд Ж.Эрдэнэбат хариулж, тайлбар хийв.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Төсвийн байнгын хороо дэмжээгүй саналын томьёоллоор санал хураав.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0"/>
          <w:sz w:val="24"/>
          <w:szCs w:val="24"/>
          <w:u w:val="none"/>
          <w:lang w:val="mn-Cyrl-MN" w:eastAsia="en-US" w:bidi="ar-SA"/>
        </w:rPr>
        <w:t>1.</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Төсвийн байнгын хорооноос, </w:t>
      </w:r>
      <w:r>
        <w:rPr>
          <w:rFonts w:eastAsia="Arial" w:ascii="Arial" w:hAnsi="Arial"/>
          <w:b w:val="false"/>
          <w:bCs w:val="false"/>
          <w:i w:val="false"/>
          <w:iCs w:val="false"/>
          <w:sz w:val="24"/>
          <w:szCs w:val="24"/>
          <w:lang w:val="mn-Cyrl-MN"/>
        </w:rPr>
        <w:t xml:space="preserve">Хуулийн төслийн 2 дугаар зүйлийн “эрчим хүч, төмөр зам” гэж нэмэх гэснийг хасах гэсэн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Улсын Их Хурлын гишүүн Ч.Улаан, Ц.Даваасүрэн нарын гаргасан</w:t>
      </w:r>
      <w:r>
        <w:rPr>
          <w:rFonts w:eastAsia="Arial" w:ascii="Arial" w:hAnsi="Arial"/>
          <w:b w:val="false"/>
          <w:bCs w:val="false"/>
          <w:i w:val="false"/>
          <w:iCs w:val="false"/>
          <w:sz w:val="24"/>
          <w:szCs w:val="24"/>
          <w:lang w:val="mn-Cyrl-MN"/>
        </w:rPr>
        <w:t xml:space="preserve"> саналыг дэмжих боломжгүй гэснийг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Дээрх саналын томьёололтой холбогдуулан Улсын Их Хурлын гишүүн Ч.Улаан тайлбар хийв.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28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42</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66.7 хувийн саналаар Байнгын хорооны санал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iCs/>
          <w:caps w:val="false"/>
          <w:smallCaps w:val="false"/>
          <w:color w:val="000000"/>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хорооноос, </w:t>
      </w:r>
      <w:r>
        <w:rPr>
          <w:rFonts w:eastAsia="Arial" w:ascii="Arial" w:hAnsi="Arial"/>
          <w:b w:val="false"/>
          <w:bCs w:val="false"/>
          <w:i w:val="false"/>
          <w:iCs w:val="false"/>
          <w:sz w:val="24"/>
          <w:szCs w:val="24"/>
          <w:lang w:val="mn-Cyrl-MN"/>
        </w:rPr>
        <w:t xml:space="preserve">Төсвийн тогтвортой байдлын тухай хуулийн 6 дугаар зүйлийн 6.2 дахь хэсгийн “уул уурхайн” гэснийг хасах гэсэн Улсын Их Хурлын гишүүн Ч.Улаан, Ц.Даваасүрэн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нарын гаргасан</w:t>
      </w:r>
      <w:r>
        <w:rPr>
          <w:rFonts w:eastAsia="Arial" w:ascii="Arial" w:hAnsi="Arial"/>
          <w:b w:val="false"/>
          <w:bCs w:val="false"/>
          <w:i w:val="false"/>
          <w:iCs w:val="false"/>
          <w:sz w:val="24"/>
          <w:szCs w:val="24"/>
          <w:lang w:val="mn-Cyrl-MN"/>
        </w:rPr>
        <w:t xml:space="preserve"> саналыг дэмжих боломжгүй гэснийг дэмжье.</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42</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71.4 хувийн саналаар Байнгын хорооны санал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Хуулийн төслийг эцсийн хэлэлцүүлэгт бэлтгүүлэхээр Төсвийн байнгын хороонд шилжүүлэв.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Fonts w:eastAsia="Arial" w:ascii="Arial" w:hAnsi="Arial"/>
          <w:b w:val="false"/>
          <w:bCs w:val="false"/>
          <w:i w:val="false"/>
          <w:iCs w:val="false"/>
          <w:sz w:val="24"/>
          <w:szCs w:val="24"/>
          <w:lang w:val="mn-Cyrl-MN"/>
        </w:rPr>
        <w:t xml:space="preserve">Уг асуудлыг 10 цаг 04 минутад хэлэлцэж дуусав. </w:t>
      </w:r>
    </w:p>
    <w:p>
      <w:pPr>
        <w:pStyle w:val="Normal"/>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rFonts w:ascii="Arial" w:hAnsi="Arial"/>
          <w:sz w:val="24"/>
          <w:szCs w:val="24"/>
        </w:rPr>
      </w:pPr>
      <w:r>
        <w:rPr>
          <w:rFonts w:eastAsia="Arial" w:ascii="Arial" w:hAnsi="Arial"/>
          <w:b/>
          <w:bCs/>
          <w:i/>
          <w:iCs/>
          <w:sz w:val="24"/>
          <w:szCs w:val="24"/>
          <w:lang w:val="mn-Cyrl-MN"/>
        </w:rPr>
        <w:tab/>
        <w:t>Гурав. Төсвийн тухай хуульд нэмэлт, өөрчлөлт оруулах тухай, Хүний хөгжил сангийн тухай хуульд өөрчлөлт оруулах тухай хуулийн төслүүд /</w:t>
      </w:r>
      <w:r>
        <w:rPr>
          <w:rFonts w:eastAsia="Arial" w:ascii="Arial" w:hAnsi="Arial"/>
          <w:b w:val="false"/>
          <w:bCs w:val="false"/>
          <w:i/>
          <w:iCs/>
          <w:sz w:val="24"/>
          <w:szCs w:val="24"/>
          <w:lang w:val="mn-Cyrl-MN"/>
        </w:rPr>
        <w:t>Засгийн газар 2015.04.10-ны өдөр өргөн мэдүүлсэн, эцсийн хэлэлцүүлэг</w:t>
      </w:r>
      <w:r>
        <w:rPr>
          <w:rFonts w:eastAsia="Arial" w:ascii="Arial" w:hAnsi="Arial"/>
          <w:b/>
          <w:bCs/>
          <w:i/>
          <w:iCs/>
          <w:sz w:val="24"/>
          <w:szCs w:val="24"/>
          <w:lang w:val="mn-Cyrl-MN"/>
        </w:rPr>
        <w:t xml:space="preserve">/.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sz w:val="24"/>
          <w:szCs w:val="24"/>
          <w:lang w:val="mn-Cyrl-MN"/>
        </w:rPr>
        <w:t xml:space="preserve">Хэлэлцэж буй асуудалтай холбогдуулан Сангийн сайд Ж.Эрдэнэбат, Сангийн яамны Төсвийн бодлого төлөвлөлтийн газрын дарга Ж.Ганбат, мөн яамны Төсвийн орлогын хэлтсийн дарга Э.Батбаяр нар оролцов.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rFonts w:eastAsia="Arial" w:ascii="Arial" w:hAnsi="Arial"/>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Төсвийн байнгын хорооны ажлын албаны ахлах зөвлөх Д.Отгонбаатар, зөвлөх Б.Гандулам, референт Ц.Батбаатар, Г.Нарантуяа нар байлцав.</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Төсвийн тухай хуульд нэмэлт, өөрчлөлт оруулах тухай, Хүний хөгжил сангийн тухай хуульд өөрчлөлт оруулах тухай хуулийн төслүүдийг эцсийн хэлэлцүүлэгт бэлтгэсэн талаарх Төсвийн байнгын хорооны дүгнэлтийг Төсвийн байнгын хорооны дарга Б.Болор танилцуулав.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дүгнэлттэй холбогдуулан Улсын Их Хурлын гишүүн  Д.Дэмбэрэлийн тавьсан асуултад Төсвийн байнгын хорооны дарга Б.Болор хариулж, тайлбар хийв.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rFonts w:eastAsia="Arial" w:ascii="Arial" w:hAnsi="Arial"/>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Төсвийн байнгын хорооноос, Төсвийн тухай хуульд нэмэлт, өөрчлөлт оруулах тухай хуулийн төслийг бүхэлд нь баталъя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45</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68.9 хувийн саналаар хууль батлагдлаа.</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Төсвийн байнгын хорооноос, Хүний хөгжил сангийн тухай хуульд өөрчлөлт оруулах тухай хуулийн төслийг бүхэлд нь баталъя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45</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66.7 хувийн саналаар хууль батлагдлаа.</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val="false"/>
          <w:bCs w:val="false"/>
          <w:i w:val="false"/>
          <w:iCs w:val="false"/>
          <w:sz w:val="24"/>
          <w:szCs w:val="24"/>
          <w:lang w:val="mn-Cyrl-MN"/>
        </w:rPr>
        <w:t>Уг асуудлыг 10 цаг 12 минутад хэлэлцэж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Дөрөв. Гаалийн албан татвараас чөлөөлөх тухай хуулийн төсөл /</w:t>
      </w:r>
      <w:r>
        <w:rPr>
          <w:rFonts w:eastAsia="Arial" w:ascii="Arial" w:hAnsi="Arial"/>
          <w:b w:val="false"/>
          <w:bCs w:val="false"/>
          <w:i/>
          <w:iCs/>
          <w:sz w:val="24"/>
          <w:szCs w:val="24"/>
          <w:lang w:val="mn-Cyrl-MN"/>
        </w:rPr>
        <w:t>Засгийн газар 2015.04.10-ны өдөр өргөн мэдүүлсэн, анхны хэлэлцүүлэг</w:t>
      </w:r>
      <w:r>
        <w:rPr>
          <w:rFonts w:eastAsia="Arial" w:ascii="Arial" w:hAnsi="Arial"/>
          <w:b/>
          <w:bCs/>
          <w:i/>
          <w:iCs/>
          <w:sz w:val="24"/>
          <w:szCs w:val="24"/>
          <w:lang w:val="mn-Cyrl-MN"/>
        </w:rPr>
        <w:t xml:space="preserve">/.   </w:t>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r>
    </w:p>
    <w:p>
      <w:pPr>
        <w:pStyle w:val="TextBody"/>
        <w:spacing w:lineRule="auto" w:line="240" w:before="0" w:after="0"/>
        <w:ind w:left="0" w:right="0" w:hanging="0"/>
        <w:jc w:val="both"/>
        <w:rPr/>
      </w:pPr>
      <w:r>
        <w:rPr>
          <w:rFonts w:eastAsia="Arial" w:ascii="Arial" w:hAnsi="Arial"/>
          <w:sz w:val="24"/>
          <w:szCs w:val="24"/>
          <w:lang w:val="mn-Cyrl-MN"/>
        </w:rPr>
        <w:tab/>
        <w:t xml:space="preserve">Хэлэлцэж буй асуудалтай холбогдуулан Сангийн сайд Ж.Эрдэнэбат, Сангийн яамны Хөгжлийн санхүүжилт, өрийн удирдлагын газрын дарга Б.Доржсэмбэд,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мөн яамны Хөгжлийн санхүүжилт, өрийн удирдлагын газрын Өрийн удирдлагын хэлтсийн дарга Н.Нарангэрэл, Батлан хамгаалах яамны Бодлогын хэрэгжилтийг зохицуулах газрын дарга, хурандаа П.Жаргалан, мөн яамны мөн газрын ахлах мэргэжилтэн, дэд хурандаа Ц.Отгонцэрэн, Онцгой байдлын ерөнхий газрын Бодлого зохицуулалт, хамтын ажиллагааны газрын дарга Ц.Ганзориг, мөн газрын Гал түймэртэй тэмцэх газрын чиглэлийн ахлах мэргэжилтэн, дэд хурандаа Ц.Нямбаяр</w:t>
      </w:r>
      <w:r>
        <w:rPr>
          <w:rFonts w:eastAsia="Arial" w:ascii="Arial" w:hAnsi="Arial"/>
          <w:sz w:val="24"/>
          <w:szCs w:val="24"/>
          <w:lang w:val="mn-Cyrl-MN"/>
        </w:rPr>
        <w:t xml:space="preserve"> нар оролцов.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rFonts w:eastAsia="Arial" w:ascii="Arial" w:hAnsi="Arial"/>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Гаалийн албан татвараас чөлөөлөх тухай хуулийн төслийн анхны хэлэлцүүлэг хийсэн талаарх Төсвийн байнгын хорооноос гаргасан санал, дүгнэлтийг Төсвийн байнгын хорооны дарга Б.Болор танилцуулав.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rFonts w:ascii="Arial" w:hAnsi="Arial" w:eastAsia="Arial"/>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санал, дүгнэлттэй холбогдуулан Улсын Их Хурлын гишүүдээс асуулт гараагүй болно.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хорооноос гаргасан, Гаалийн албан татвараас чөлөөлөх тухай хуулийн төслийг </w:t>
      </w:r>
      <w:r>
        <w:rPr>
          <w:rFonts w:eastAsia="Arial" w:ascii="Arial" w:hAnsi="Arial"/>
          <w:b w:val="false"/>
          <w:bCs w:val="false"/>
          <w:i w:val="false"/>
          <w:iCs w:val="false"/>
          <w:sz w:val="24"/>
          <w:szCs w:val="24"/>
          <w:lang w:val="mn-Cyrl-MN"/>
        </w:rPr>
        <w:t xml:space="preserve">анхны хэлэлцүүлгээр нь баталъя гэсэн горимын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46</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82.6 хувийн саналаар горимын санал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Гаалийн албан татвараас чөлөөлөх тухай хуулийн төслийг бүхэлд нь баталъя.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47</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63.8 хувийн саналаар хууль батлагдлаа.</w:t>
      </w:r>
    </w:p>
    <w:p>
      <w:pPr>
        <w:pStyle w:val="TextBody"/>
        <w:spacing w:lineRule="auto" w:line="240" w:before="0" w:after="0"/>
        <w:ind w:left="0" w:right="0" w:hanging="0"/>
        <w:jc w:val="both"/>
        <w:rPr>
          <w:rStyle w:val="Emphasis"/>
          <w:rFonts w:cs="Arial"/>
          <w:i w:val="false"/>
          <w:i w:val="false"/>
          <w:iCs w:val="false"/>
          <w:caps w:val="false"/>
          <w:smallCaps w:val="false"/>
          <w:color w:val="000000"/>
          <w:u w:val="none"/>
          <w:lang w:eastAsia="en-US" w:bidi="ar-SA"/>
        </w:rPr>
      </w:pPr>
      <w:r>
        <w:rPr>
          <w:rFonts w:cs="Arial"/>
          <w:i w:val="false"/>
          <w:iCs w:val="false"/>
          <w:caps w:val="false"/>
          <w:smallCaps w:val="false"/>
          <w:color w:val="000000"/>
          <w:u w:val="none"/>
          <w:lang w:eastAsia="en-US" w:bidi="ar-SA"/>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Уг асуудлыг 10 цаг 16 минутад хэлэлцэж дуусав. </w:t>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Тав. Татварын ерөнхий хуульд нэмэлт, өөрчлөлт оруулах тухай болон холбогдох бусад хуулийн төслүүд /</w:t>
      </w:r>
      <w:r>
        <w:rPr>
          <w:rFonts w:eastAsia="Arial" w:ascii="Arial" w:hAnsi="Arial"/>
          <w:b w:val="false"/>
          <w:bCs w:val="false"/>
          <w:i/>
          <w:iCs/>
          <w:sz w:val="24"/>
          <w:szCs w:val="24"/>
          <w:lang w:val="mn-Cyrl-MN"/>
        </w:rPr>
        <w:t>Засгийн газар 2015.05.11-ний өдөр өргөн мэдүүлсэн, хэлэлцэх эсэх</w:t>
      </w:r>
      <w:r>
        <w:rPr>
          <w:rFonts w:eastAsia="Arial" w:ascii="Arial" w:hAnsi="Arial"/>
          <w:b/>
          <w:bCs/>
          <w:i/>
          <w:iCs/>
          <w:sz w:val="24"/>
          <w:szCs w:val="24"/>
          <w:lang w:val="mn-Cyrl-MN"/>
        </w:rPr>
        <w:t xml:space="preserve">/. </w:t>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r>
    </w:p>
    <w:p>
      <w:pPr>
        <w:pStyle w:val="TextBody"/>
        <w:spacing w:lineRule="auto" w:line="240" w:before="0" w:after="0"/>
        <w:ind w:left="0" w:right="0" w:hanging="0"/>
        <w:jc w:val="both"/>
        <w:rPr/>
      </w:pPr>
      <w:r>
        <w:rPr>
          <w:rFonts w:eastAsia="Arial" w:ascii="Arial" w:hAnsi="Arial"/>
          <w:sz w:val="24"/>
          <w:szCs w:val="24"/>
          <w:lang w:val="mn-Cyrl-MN"/>
        </w:rPr>
        <w:tab/>
        <w:t xml:space="preserve">Хэлэлцэж буй асуудалтай холбогдуулан Сангийн сайд Ж.Эрдэнэбат,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Сангийн яамны Төсвийн бодлого, төлөвлөлтийн газрын дарга Ж.Ганбат, мөн яамны Төсвийн бодлого, төлөвлөлтийн газрын Төсвийн орлогын хэлтсийн дарга Э.Батбаяр, Татварын ерөнхий газрын Татварын удирдлага, хамтын ажиллагааны газрын дарга Б.Бадрал</w:t>
      </w:r>
      <w:r>
        <w:rPr>
          <w:rFonts w:eastAsia="Arial" w:ascii="Arial" w:hAnsi="Arial"/>
          <w:sz w:val="24"/>
          <w:szCs w:val="24"/>
          <w:lang w:val="mn-Cyrl-MN"/>
        </w:rPr>
        <w:t xml:space="preserve"> нар оролцов.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rFonts w:eastAsia="Arial" w:ascii="Arial" w:hAnsi="Arial"/>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төсөл санаачлагчийн илтгэлийг Сангийн сайд Ж.Эрдэнэбат, Татварын ерөнхий хуульд нэмэлт, өөрчлөлт оруулах тухай болон холбогдох бусад хуулийн төслүүдийн хэлэлцэх эсэх асуудлаар Төсвийн байнгын хорооноос гаргасан санал, дүгнэлтийг Улсын Их Хурлын гишүүн Д.Дэмбэрэл нар танилцуулав.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төсөл санаачлагчийн илтгэл болон Байнгын хорооны санал, дүгнэлттэй холбогдуулан Улсын Их Хурлын гишүүн О.Баасанхүү, С.Дэмбэрэл нарын тавьсан асуултад Сангийн сайд Ж.Эрдэнэбат, Сангийн яамны Төсвийн бодлого, төлөвлөлтийн газрын дарга Ж.Ганбат нар хариулж, тайлбар хийв.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rFonts w:ascii="Arial" w:hAnsi="Arial" w:eastAsia="Arial"/>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Ц.Оюунбаатар, О.Баасанхүү нар үг хэлэв.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хорооноос, </w:t>
      </w:r>
      <w:r>
        <w:rPr>
          <w:rFonts w:eastAsia="Arial" w:ascii="Arial" w:hAnsi="Arial"/>
          <w:b w:val="false"/>
          <w:bCs w:val="false"/>
          <w:i w:val="false"/>
          <w:iCs w:val="false"/>
          <w:sz w:val="24"/>
          <w:szCs w:val="24"/>
          <w:lang w:val="mn-Cyrl-MN"/>
        </w:rPr>
        <w:t xml:space="preserve">Татварын ерөнхий хуульд нэмэлт, өөрчлөлт оруулах тухай, Ашигт малтмалын тухай хуульд өөрчлөлт оруулах тухай, Аж ахуйн нэгжийн орлогын татварын тухай хуульд нэмэлт оруулах тухай хуулийн төслүүдийг хэлэлцэх нь зүйтэй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43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81.1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Хуулийн төслүүдийг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анхны хэлэлцүүлэгт бэлтгүүлэхээр Төсвийн байнгын хороонд шилжүүлэв.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b w:val="false"/>
          <w:bCs w:val="false"/>
          <w:i w:val="false"/>
          <w:iCs w:val="false"/>
          <w:sz w:val="24"/>
          <w:szCs w:val="24"/>
          <w:lang w:val="mn-Cyrl-MN"/>
        </w:rPr>
        <w:tab/>
        <w:t xml:space="preserve">Уг асуудлыг 10 цаг 45 минутад хэлэлцэж дуусав. </w:t>
      </w:r>
    </w:p>
    <w:p>
      <w:pPr>
        <w:pStyle w:val="TextBody"/>
        <w:spacing w:lineRule="auto" w:line="240" w:before="0" w:after="0"/>
        <w:ind w:left="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lineRule="auto" w:line="240" w:before="0" w:after="0"/>
        <w:ind w:left="0" w:right="0" w:hanging="0"/>
        <w:jc w:val="both"/>
        <w:rPr>
          <w:rFonts w:ascii="Arial" w:hAnsi="Arial"/>
          <w:sz w:val="24"/>
          <w:szCs w:val="24"/>
        </w:rPr>
      </w:pPr>
      <w:r>
        <w:rPr>
          <w:rFonts w:eastAsia="Arial" w:ascii="Arial" w:hAnsi="Arial"/>
          <w:b/>
          <w:bCs/>
          <w:i/>
          <w:iCs/>
          <w:sz w:val="24"/>
          <w:szCs w:val="24"/>
          <w:lang w:val="mn-Cyrl-MN"/>
        </w:rPr>
        <w:tab/>
        <w:t>Зургаа. Хууль тогтоомжийн төсөл боловсруулах, өргөн мэдүүлэх, хууль тогтоомжийг хэрэгжүүлэх журмын тухай /шинэчилсэн найруулга/ хуулийн төсөл /</w:t>
      </w:r>
      <w:r>
        <w:rPr>
          <w:rFonts w:eastAsia="Arial" w:ascii="Arial" w:hAnsi="Arial"/>
          <w:b w:val="false"/>
          <w:bCs w:val="false"/>
          <w:i/>
          <w:iCs/>
          <w:sz w:val="24"/>
          <w:szCs w:val="24"/>
          <w:lang w:val="mn-Cyrl-MN"/>
        </w:rPr>
        <w:t>Засгийн газар 2015.01.23-ны өдөр өргөн мэдүүлсэн, анхны хэлэлцүүлэг</w:t>
      </w:r>
      <w:r>
        <w:rPr>
          <w:rFonts w:eastAsia="Arial" w:ascii="Arial" w:hAnsi="Arial"/>
          <w:b/>
          <w:bCs/>
          <w:i/>
          <w:iCs/>
          <w:sz w:val="24"/>
          <w:szCs w:val="24"/>
          <w:lang w:val="mn-Cyrl-MN"/>
        </w:rPr>
        <w:t xml:space="preserve">/. </w:t>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r>
    </w:p>
    <w:p>
      <w:pPr>
        <w:pStyle w:val="TextBody"/>
        <w:spacing w:lineRule="auto" w:line="240" w:before="0" w:after="0"/>
        <w:ind w:left="0" w:right="0" w:hanging="0"/>
        <w:jc w:val="both"/>
        <w:rPr/>
      </w:pPr>
      <w:r>
        <w:rPr>
          <w:rFonts w:eastAsia="Arial" w:ascii="Arial" w:hAnsi="Arial"/>
          <w:sz w:val="24"/>
          <w:szCs w:val="24"/>
          <w:lang w:val="mn-Cyrl-MN"/>
        </w:rPr>
        <w:tab/>
        <w:t xml:space="preserve">Хэлэлцэж буй асуудалтай холбогдуулан Хууль зүйн сайд Д.Дорлигжав, Хууль зүйн яамны Эрх зүйн шинэчлэлийн бодлогын газрын дарга Т.Бат-Өлзий, Гадаад хэргийн яамны Хүний эрхийн хэлтсийн дарга Н.Анхбаяр, Хууль зүйн яамны Бодлогын хэрэгжилтийг зохицуулах газрын мэргэжилтэн А.Энхмаа, “Иргэний оролцоотой хууль тогтоох ажиллагааг дэмжих нь” Нэгдсэн Үндэстний Байгууллагын </w:t>
      </w:r>
      <w:r>
        <w:rPr>
          <w:rFonts w:eastAsia="Arial" w:ascii="Arial" w:hAnsi="Arial"/>
          <w:sz w:val="24"/>
          <w:szCs w:val="24"/>
          <w:lang w:val="mn-Cyrl-MN"/>
        </w:rPr>
        <w:t>Хөгжлийн хөтөлбөрийн</w:t>
      </w:r>
      <w:r>
        <w:rPr>
          <w:rFonts w:eastAsia="Arial" w:ascii="Arial" w:hAnsi="Arial"/>
          <w:sz w:val="24"/>
          <w:szCs w:val="24"/>
          <w:lang w:val="mn-Cyrl-MN"/>
        </w:rPr>
        <w:t xml:space="preserve"> төслийн зөвлөх Н.Лувсанжав нар оролцов. </w:t>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r>
    </w:p>
    <w:p>
      <w:pPr>
        <w:pStyle w:val="TextBody"/>
        <w:spacing w:lineRule="auto" w:line="240" w:before="0" w:after="0"/>
        <w:ind w:left="0" w:right="0" w:hanging="0"/>
        <w:jc w:val="both"/>
        <w:rPr/>
      </w:pPr>
      <w:r>
        <w:rPr>
          <w:rFonts w:eastAsia="Arial" w:ascii="Arial" w:hAnsi="Arial"/>
          <w:sz w:val="24"/>
          <w:szCs w:val="24"/>
          <w:lang w:val="mn-Cyrl-MN"/>
        </w:rPr>
        <w:tab/>
        <w:t xml:space="preserve">Хууль зүйн байнгын хорооны ажлын албаны ахлах зөвлөх Б.Баасандорж, зөвлөх Г.Нямдэлгэр, референт Ч.Батбямба, Б.Хонгорзул нар байлцав. </w:t>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tab/>
      </w:r>
      <w:r>
        <w:rPr>
          <w:rFonts w:eastAsia="Arial" w:ascii="Arial" w:hAnsi="Arial"/>
          <w:b w:val="false"/>
          <w:bCs w:val="false"/>
          <w:i w:val="false"/>
          <w:iCs w:val="false"/>
          <w:sz w:val="24"/>
          <w:szCs w:val="24"/>
          <w:lang w:val="mn-Cyrl-MN"/>
        </w:rPr>
        <w:t xml:space="preserve">Хууль тогтоомжийн төсөл боловсруулах, өргөн мэдүүлэх, хууль тогтоомжийг хэрэгжүүлэх журмын тухай хуулийн төслийн анхны хэлэлцүүлэг хийсэн талаар Хууль зүйн байнгын хорооноос гаргасан санал, дүгнэлтийг Улсын Их Хурлын гишүүн Ц.Нямдорж танилцуулав.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Байнгын хорооны санал, дүгнэлттэй холбогдуулан Улсын Их Хурлын гишүүн О.Баасанхүүгийн тавьсан асуултад ажлын хэсгийн ахлагч, Улсын Их Хурлын гишүүн Ц.Нямдорж, Байгаль орчин, ногоон хөгжил, аялал жуулчлалын сайд Д.Оюунхорол нар хариулж, тайлбар хийв.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eastAsia="en-US" w:bidi="ar-SA"/>
        </w:rPr>
      </w:pPr>
      <w:r>
        <w:rPr>
          <w:rFonts w:cs="Arial"/>
          <w:b w:val="false"/>
          <w:bCs w:val="false"/>
          <w:i w:val="false"/>
          <w:iCs w:val="false"/>
          <w:caps w:val="false"/>
          <w:smallCaps w:val="false"/>
          <w:color w:val="000000"/>
          <w:u w:val="none"/>
          <w:lang w:eastAsia="en-US" w:bidi="ar-SA"/>
        </w:rPr>
      </w:r>
    </w:p>
    <w:p>
      <w:pPr>
        <w:pStyle w:val="TextBody"/>
        <w:spacing w:lineRule="auto" w:line="240" w:before="0" w:after="0"/>
        <w:ind w:left="0" w:right="0" w:hanging="0"/>
        <w:jc w:val="both"/>
        <w:rPr>
          <w:rFonts w:ascii="Arial" w:hAnsi="Arial" w:eastAsia="Arial"/>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Хууль тогтоомжийн төсөл боловсруулах, өргөн мэдүүлэх, хууль тогтоомжийг хэрэгжүүлэх журмын тухай хуулийн төслийн талаар Хууль зүйн байнгын хорооноос гаргасан зарчмын зөрүүтэй саналын томьёоллоор санал хураав. </w:t>
      </w:r>
    </w:p>
    <w:p>
      <w:pPr>
        <w:pStyle w:val="TextBody"/>
        <w:spacing w:lineRule="auto" w:line="240" w:before="0" w:after="0"/>
        <w:ind w:left="0" w:right="0" w:hanging="0"/>
        <w:jc w:val="both"/>
        <w:rPr>
          <w:rFonts w:ascii="Arial" w:hAnsi="Arial" w:eastAsia="Arial"/>
          <w:sz w:val="24"/>
          <w:szCs w:val="24"/>
          <w:lang w:val="mn-Cyrl-MN"/>
        </w:rPr>
      </w:pPr>
      <w:r>
        <w:rPr>
          <w:rFonts w:eastAsia="Arial" w:ascii="Arial" w:hAnsi="Arial"/>
          <w:sz w:val="24"/>
          <w:szCs w:val="24"/>
          <w:lang w:val="mn-Cyrl-MN"/>
        </w:rPr>
      </w:r>
    </w:p>
    <w:p>
      <w:pPr>
        <w:pStyle w:val="TextBody"/>
        <w:spacing w:lineRule="auto" w:line="240" w:before="0" w:after="0"/>
        <w:ind w:left="0" w:right="0" w:hanging="0"/>
        <w:jc w:val="both"/>
        <w:rPr/>
      </w:pPr>
      <w:r>
        <w:rPr>
          <w:rFonts w:eastAsia="Arial" w:ascii="Arial" w:hAnsi="Arial"/>
          <w:sz w:val="24"/>
          <w:szCs w:val="24"/>
          <w:lang w:val="mn-Cyrl-MN"/>
        </w:rPr>
        <w:tab/>
      </w:r>
      <w:r>
        <w:rPr>
          <w:rFonts w:eastAsia="Arial" w:ascii="Arial" w:hAnsi="Arial"/>
          <w:b/>
          <w:bCs/>
          <w:sz w:val="24"/>
          <w:szCs w:val="24"/>
          <w:lang w:val="mn-Cyrl-MN"/>
        </w:rPr>
        <w:t xml:space="preserve">Нэг. </w:t>
      </w:r>
      <w:r>
        <w:rPr>
          <w:rFonts w:cs="Arial" w:ascii="Arial" w:hAnsi="Arial"/>
          <w:b w:val="false"/>
          <w:bCs w:val="false"/>
          <w:sz w:val="24"/>
          <w:szCs w:val="24"/>
          <w:u w:val="none"/>
        </w:rPr>
        <w:t>Хууль зүйн байнгын хороо дэмжсэн санал.</w:t>
      </w:r>
    </w:p>
    <w:p>
      <w:pPr>
        <w:pStyle w:val="TextBody"/>
        <w:spacing w:lineRule="auto" w:line="240" w:before="0" w:after="0"/>
        <w:ind w:left="0" w:right="0" w:hanging="0"/>
        <w:jc w:val="both"/>
        <w:rPr>
          <w:rFonts w:ascii="Arial" w:hAnsi="Arial" w:cs="Arial"/>
          <w:b w:val="false"/>
          <w:b w:val="false"/>
          <w:bCs w:val="false"/>
          <w:sz w:val="24"/>
          <w:szCs w:val="24"/>
          <w:u w:val="none"/>
        </w:rPr>
      </w:pPr>
      <w:r>
        <w:rPr>
          <w:rFonts w:cs="Arial" w:ascii="Arial" w:hAnsi="Arial"/>
          <w:b w:val="false"/>
          <w:bCs w:val="false"/>
          <w:sz w:val="24"/>
          <w:szCs w:val="24"/>
          <w:u w:val="none"/>
        </w:rPr>
      </w:r>
    </w:p>
    <w:p>
      <w:pPr>
        <w:pStyle w:val="Standard"/>
        <w:jc w:val="both"/>
        <w:rPr/>
      </w:pPr>
      <w:r>
        <w:rPr>
          <w:rFonts w:cs="Arial"/>
          <w:b/>
          <w:bCs/>
          <w:sz w:val="24"/>
          <w:szCs w:val="24"/>
        </w:rPr>
        <w:tab/>
      </w:r>
      <w:r>
        <w:rPr>
          <w:rFonts w:cs="Arial"/>
          <w:b/>
          <w:bCs/>
          <w:sz w:val="24"/>
          <w:szCs w:val="24"/>
          <w:lang w:val="mn-Cyrl-MN"/>
        </w:rPr>
        <w:t xml:space="preserve">З.Энхболд: - </w:t>
      </w:r>
      <w:r>
        <w:rPr>
          <w:rFonts w:cs="Arial"/>
          <w:b/>
          <w:bCs/>
          <w:i/>
          <w:iCs/>
          <w:sz w:val="24"/>
          <w:szCs w:val="24"/>
          <w:lang w:val="mn-Cyrl-MN"/>
        </w:rPr>
        <w:t xml:space="preserve">1. </w:t>
      </w:r>
      <w:r>
        <w:rPr>
          <w:rFonts w:cs="Arial"/>
          <w:b w:val="false"/>
          <w:bCs w:val="false"/>
          <w:i w:val="false"/>
          <w:iCs w:val="false"/>
          <w:sz w:val="24"/>
          <w:szCs w:val="24"/>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 xml:space="preserve">Хуулийн төслийн нэрийг “Хууль тогтоомжийн тухай” гэж өөрчлөх гэсэн саналыг дэмжье.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29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Standard"/>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lang w:val="mn-Cyrl-MN" w:eastAsia="en-US" w:bidi="ar-SA"/>
        </w:rPr>
        <w:tab/>
        <w:t>53.7 хувийн саналаар дэмжигдлээ.</w:t>
      </w:r>
    </w:p>
    <w:p>
      <w:pPr>
        <w:pStyle w:val="Standard"/>
        <w:jc w:val="both"/>
        <w:rPr>
          <w:rFonts w:ascii="Arial" w:hAnsi="Arial"/>
          <w:sz w:val="24"/>
          <w:szCs w:val="24"/>
        </w:rPr>
      </w:pPr>
      <w:r>
        <w:rPr>
          <w:sz w:val="24"/>
          <w:szCs w:val="24"/>
        </w:rPr>
      </w:r>
    </w:p>
    <w:p>
      <w:pPr>
        <w:pStyle w:val="Standard"/>
        <w:jc w:val="both"/>
        <w:rPr/>
      </w:pPr>
      <w:r>
        <w:rPr>
          <w:rFonts w:cs="Arial"/>
          <w:b/>
          <w:bCs/>
          <w:sz w:val="24"/>
          <w:szCs w:val="24"/>
          <w:lang w:val="mn-Cyrl-MN"/>
        </w:rPr>
        <w:tab/>
      </w:r>
      <w:r>
        <w:rPr>
          <w:rFonts w:cs="Arial"/>
          <w:b/>
          <w:bCs/>
          <w:i/>
          <w:iCs/>
          <w:sz w:val="24"/>
          <w:szCs w:val="24"/>
          <w:lang w:val="mn-Cyrl-MN"/>
        </w:rPr>
        <w:t xml:space="preserve">2. </w:t>
      </w:r>
      <w:r>
        <w:rPr>
          <w:rFonts w:cs="Arial"/>
          <w:b w:val="false"/>
          <w:bCs w:val="false"/>
          <w:i w:val="false"/>
          <w:iCs w:val="false"/>
          <w:sz w:val="24"/>
          <w:szCs w:val="24"/>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lang w:val="mn-Cyrl-MN"/>
        </w:rPr>
        <w:t>Төслийн 1 дүгээр зүйлийг дараах байдлаар өөрчлөн найруулах.</w:t>
      </w:r>
    </w:p>
    <w:p>
      <w:pPr>
        <w:pStyle w:val="Standard"/>
        <w:jc w:val="both"/>
        <w:rPr>
          <w:rFonts w:ascii="Arial" w:hAnsi="Arial"/>
          <w:sz w:val="24"/>
          <w:szCs w:val="24"/>
        </w:rPr>
      </w:pPr>
      <w:r>
        <w:rPr>
          <w:sz w:val="24"/>
          <w:szCs w:val="24"/>
        </w:rPr>
      </w:r>
    </w:p>
    <w:p>
      <w:pPr>
        <w:pStyle w:val="Normal"/>
        <w:tabs>
          <w:tab w:val="left" w:pos="284" w:leader="none"/>
        </w:tabs>
        <w:rPr>
          <w:rFonts w:ascii="Arial" w:hAnsi="Arial"/>
          <w:sz w:val="24"/>
          <w:szCs w:val="24"/>
          <w:lang w:val="mn-Cyrl-MN"/>
        </w:rPr>
      </w:pPr>
      <w:r>
        <w:rPr>
          <w:rFonts w:ascii="Arial" w:hAnsi="Arial"/>
          <w:sz w:val="24"/>
          <w:szCs w:val="24"/>
          <w:lang w:val="mn-Cyrl-MN"/>
        </w:rPr>
        <w:tab/>
        <w:tab/>
        <w:t>“</w:t>
      </w:r>
      <w:r>
        <w:rPr>
          <w:rFonts w:ascii="Arial" w:hAnsi="Arial"/>
          <w:b/>
          <w:bCs/>
          <w:sz w:val="24"/>
          <w:szCs w:val="24"/>
          <w:lang w:val="mn-Cyrl-MN"/>
        </w:rPr>
        <w:t>1 дүгээр зүйл. Хуулийн зорилго</w:t>
      </w:r>
    </w:p>
    <w:p>
      <w:pPr>
        <w:pStyle w:val="Normal"/>
        <w:tabs>
          <w:tab w:val="left" w:pos="284" w:leader="none"/>
        </w:tabs>
        <w:rPr>
          <w:rFonts w:ascii="Arial" w:hAnsi="Arial"/>
          <w:b/>
          <w:b/>
          <w:bCs/>
          <w:sz w:val="24"/>
          <w:szCs w:val="24"/>
        </w:rPr>
      </w:pPr>
      <w:r>
        <w:rPr>
          <w:rFonts w:ascii="Arial" w:hAnsi="Arial"/>
          <w:b/>
          <w:bCs/>
          <w:sz w:val="24"/>
          <w:szCs w:val="24"/>
        </w:rPr>
      </w:r>
    </w:p>
    <w:p>
      <w:pPr>
        <w:pStyle w:val="Normal"/>
        <w:tabs>
          <w:tab w:val="left" w:pos="284" w:leader="none"/>
        </w:tabs>
        <w:jc w:val="both"/>
        <w:rPr/>
      </w:pPr>
      <w:r>
        <w:rPr>
          <w:rFonts w:cs="Arial" w:ascii="Arial" w:hAnsi="Arial"/>
          <w:sz w:val="24"/>
          <w:szCs w:val="24"/>
          <w:lang w:val="mn-Cyrl-MN"/>
        </w:rPr>
        <w:tab/>
        <w:tab/>
        <w:t xml:space="preserve">1.1. Энэ хуулийн зорилго нь хууль, Улсын Их Хурлын бусад шийдвэр (цаашид “хууль тогтоомж” гэх)-ийг санаачлах, боловсруулах ажиллагааны үндэслэл, чанарыг сайжруулах, түүнд олон нийтийн оролцоог хангах, төсөлд тавих шаардлагыг тодорхойлох, хууль тогтоомжийн хэрэгжилтийн үр нөлөөг үнэлэх замаар хууль дээдлэх ёсыг бэхжүүлэхэд оршино.” гэсэн саналыг дэмжье. </w:t>
      </w:r>
    </w:p>
    <w:p>
      <w:pPr>
        <w:pStyle w:val="Normal"/>
        <w:tabs>
          <w:tab w:val="left" w:pos="284" w:leader="none"/>
        </w:tabs>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jc w:val="both"/>
        <w:rPr/>
      </w:pPr>
      <w:r>
        <w:rPr>
          <w:rFonts w:cs="Arial" w:ascii="Arial" w:hAnsi="Arial"/>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tabs>
          <w:tab w:val="left" w:pos="0" w:leader="none"/>
        </w:tabs>
        <w:jc w:val="both"/>
        <w:rPr>
          <w:rFonts w:ascii="Arial" w:hAnsi="Arial" w:eastAsia="Arial"/>
          <w:b w:val="false"/>
          <w:b w:val="false"/>
          <w:bCs w:val="false"/>
          <w:i w:val="false"/>
          <w:i w:val="false"/>
          <w:iCs w:val="false"/>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70.4 хувийн саналаар дэмжигдлээ.</w:t>
      </w:r>
    </w:p>
    <w:p>
      <w:pPr>
        <w:pStyle w:val="Normal"/>
        <w:jc w:val="both"/>
        <w:rPr>
          <w:rFonts w:ascii="Arial" w:hAnsi="Arial" w:cs="Arial"/>
          <w:b/>
          <w:b/>
          <w:bCs/>
          <w:sz w:val="24"/>
          <w:szCs w:val="24"/>
          <w:lang w:val="mn-Cyrl-MN"/>
        </w:rPr>
      </w:pPr>
      <w:r>
        <w:rPr>
          <w:rFonts w:cs="Arial" w:ascii="Arial" w:hAnsi="Arial"/>
          <w:b/>
          <w:bCs/>
          <w:sz w:val="24"/>
          <w:szCs w:val="24"/>
          <w:lang w:val="mn-Cyrl-MN"/>
        </w:rPr>
      </w:r>
    </w:p>
    <w:p>
      <w:pPr>
        <w:pStyle w:val="Normal"/>
        <w:jc w:val="both"/>
        <w:rPr/>
      </w:pPr>
      <w:r>
        <w:rPr>
          <w:rFonts w:cs="Arial" w:ascii="Arial" w:hAnsi="Arial"/>
          <w:b/>
          <w:bCs/>
          <w:sz w:val="24"/>
          <w:szCs w:val="24"/>
          <w:lang w:val="mn-Cyrl-MN"/>
        </w:rPr>
        <w:tab/>
      </w:r>
      <w:r>
        <w:rPr>
          <w:rFonts w:cs="Arial" w:ascii="Arial" w:hAnsi="Arial"/>
          <w:b/>
          <w:bCs/>
          <w:i/>
          <w:iCs/>
          <w:sz w:val="24"/>
          <w:szCs w:val="24"/>
          <w:lang w:val="mn-Cyrl-MN"/>
        </w:rPr>
        <w:t>3.</w:t>
      </w:r>
      <w:r>
        <w:rPr>
          <w:rFonts w:cs="Arial" w:ascii="Arial" w:hAnsi="Arial"/>
          <w:b/>
          <w:bCs/>
          <w:sz w:val="24"/>
          <w:szCs w:val="24"/>
          <w:lang w:val="mn-Cyrl-MN"/>
        </w:rPr>
        <w:t xml:space="preserve"> </w:t>
      </w:r>
      <w:r>
        <w:rPr>
          <w:rFonts w:cs="Arial" w:ascii="Arial" w:hAnsi="Arial"/>
          <w:b w:val="false"/>
          <w:bCs w:val="false"/>
          <w:i w:val="false"/>
          <w:iCs w:val="false"/>
          <w:sz w:val="24"/>
          <w:szCs w:val="24"/>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ascii="Arial" w:hAnsi="Arial"/>
          <w:sz w:val="24"/>
          <w:szCs w:val="24"/>
          <w:lang w:val="mn-Cyrl-MN"/>
        </w:rPr>
        <w:t>Төсөлд дараах агуулгатай 3 дугаар зүйл нэмэх.</w:t>
      </w:r>
    </w:p>
    <w:p>
      <w:pPr>
        <w:pStyle w:val="Normal"/>
        <w:tabs>
          <w:tab w:val="left" w:pos="284" w:leader="none"/>
        </w:tabs>
        <w:jc w:val="both"/>
        <w:rPr>
          <w:rFonts w:ascii="Arial" w:hAnsi="Arial"/>
          <w:sz w:val="24"/>
          <w:szCs w:val="24"/>
        </w:rPr>
      </w:pPr>
      <w:r>
        <w:rPr>
          <w:rFonts w:ascii="Arial" w:hAnsi="Arial"/>
          <w:sz w:val="24"/>
          <w:szCs w:val="24"/>
        </w:rPr>
      </w:r>
    </w:p>
    <w:p>
      <w:pPr>
        <w:pStyle w:val="Normal"/>
        <w:tabs>
          <w:tab w:val="left" w:pos="284" w:leader="none"/>
        </w:tabs>
        <w:jc w:val="both"/>
        <w:rPr>
          <w:rFonts w:ascii="Arial" w:hAnsi="Arial"/>
          <w:sz w:val="24"/>
          <w:szCs w:val="24"/>
        </w:rPr>
      </w:pPr>
      <w:r>
        <w:rPr>
          <w:rFonts w:cs="Arial" w:ascii="Arial" w:hAnsi="Arial"/>
          <w:sz w:val="24"/>
          <w:szCs w:val="24"/>
          <w:lang w:val="mn-Cyrl-MN"/>
        </w:rPr>
        <w:tab/>
        <w:tab/>
        <w:t>“</w:t>
      </w:r>
      <w:r>
        <w:rPr>
          <w:rFonts w:cs="Arial" w:ascii="Arial" w:hAnsi="Arial"/>
          <w:b/>
          <w:bCs/>
          <w:sz w:val="24"/>
          <w:szCs w:val="24"/>
          <w:lang w:val="mn-Cyrl-MN"/>
        </w:rPr>
        <w:t>3 дугаар зүйл. Хуулийн үйлчлэх хүрээ</w:t>
      </w:r>
    </w:p>
    <w:p>
      <w:pPr>
        <w:pStyle w:val="Normal"/>
        <w:tabs>
          <w:tab w:val="left" w:pos="284" w:leader="none"/>
        </w:tabs>
        <w:jc w:val="both"/>
        <w:rPr>
          <w:rFonts w:ascii="Arial" w:hAnsi="Arial"/>
          <w:sz w:val="24"/>
          <w:szCs w:val="24"/>
        </w:rPr>
      </w:pPr>
      <w:r>
        <w:rPr>
          <w:rFonts w:ascii="Arial" w:hAnsi="Arial"/>
          <w:sz w:val="24"/>
          <w:szCs w:val="24"/>
        </w:rPr>
      </w:r>
    </w:p>
    <w:p>
      <w:pPr>
        <w:pStyle w:val="Normal"/>
        <w:tabs>
          <w:tab w:val="left" w:pos="0" w:leader="none"/>
        </w:tabs>
        <w:jc w:val="both"/>
        <w:rPr/>
      </w:pPr>
      <w:r>
        <w:rPr>
          <w:rFonts w:ascii="Arial" w:hAnsi="Arial"/>
          <w:sz w:val="24"/>
          <w:szCs w:val="24"/>
          <w:lang w:val="mn-Cyrl-MN"/>
        </w:rPr>
        <w:tab/>
        <w:t>3.1. Энэ хууль нь хууль тогтоомжийг санаачлан боловсруулах, олон нийтийн оролцоог хангах, эрх зүйн дүгнэлт хийх, өргөн мэдүүлэх, батлагдсан хууль тог</w:t>
      </w:r>
      <w:bookmarkStart w:id="1" w:name="_GoBack"/>
      <w:bookmarkEnd w:id="1"/>
      <w:r>
        <w:rPr>
          <w:rFonts w:ascii="Arial" w:hAnsi="Arial"/>
          <w:sz w:val="24"/>
          <w:szCs w:val="24"/>
          <w:lang w:val="mn-Cyrl-MN"/>
        </w:rPr>
        <w:t xml:space="preserve">тоомжийг хэвлэн нийтлэх, олон нийтэд таниулах, түүний хэрэгжилтийг зохион байгуулах болон хууль тогтоомжийн хэрэгжилтэд хяналт шинжилгээ, үнэлгээ хийхтэй холбогдсон харилцааг зохицуулна.” </w:t>
      </w:r>
      <w:r>
        <w:rPr>
          <w:rFonts w:cs="Arial" w:ascii="Arial" w:hAnsi="Arial"/>
          <w:sz w:val="24"/>
          <w:szCs w:val="24"/>
          <w:lang w:val="mn-Cyrl-MN"/>
        </w:rPr>
        <w:t>гэсэн саналыг дэмжье.</w:t>
      </w:r>
    </w:p>
    <w:p>
      <w:pPr>
        <w:pStyle w:val="Normal"/>
        <w:tabs>
          <w:tab w:val="left" w:pos="284" w:leader="none"/>
        </w:tabs>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sz w:val="24"/>
          <w:szCs w:val="24"/>
          <w:lang w:val="mn-Cyrl-MN"/>
        </w:rPr>
        <w:tab/>
        <w:t xml:space="preserve">Дээрх саналын томьёололтой холбогдуулан Улсын Их Хурлын гишүүн О.Баасанхүүгийн тавьсан асуултад ажлын хэсгийн ахлагч, Улсын Их Хурлын гишүүн Ц.Нямдорж хариулж, тайлбар хийв. </w:t>
      </w:r>
    </w:p>
    <w:p>
      <w:pPr>
        <w:pStyle w:val="Normal"/>
        <w:tabs>
          <w:tab w:val="left" w:pos="284" w:leader="none"/>
        </w:tabs>
        <w:jc w:val="both"/>
        <w:rPr>
          <w:rFonts w:ascii="Arial" w:hAnsi="Arial" w:cs="Arial"/>
          <w:sz w:val="24"/>
          <w:szCs w:val="24"/>
          <w:lang w:val="mn-Cyrl-MN"/>
        </w:rPr>
      </w:pPr>
      <w:r>
        <w:rPr>
          <w:rFonts w:cs="Arial" w:ascii="Arial" w:hAnsi="Arial"/>
          <w:sz w:val="24"/>
          <w:szCs w:val="24"/>
          <w:lang w:val="mn-Cyrl-MN"/>
        </w:rPr>
      </w:r>
    </w:p>
    <w:p>
      <w:pPr>
        <w:pStyle w:val="Normal"/>
        <w:tabs>
          <w:tab w:val="left" w:pos="0" w:leader="none"/>
        </w:tabs>
        <w:jc w:val="both"/>
        <w:rPr/>
      </w:pPr>
      <w:r>
        <w:rPr>
          <w:rFonts w:cs="Arial" w:ascii="Arial" w:hAnsi="Arial"/>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rFonts w:ascii="Arial" w:hAnsi="Arial" w:eastAsia="Arial"/>
          <w:b w:val="false"/>
          <w:b w:val="false"/>
          <w:bCs w:val="false"/>
          <w:i w:val="false"/>
          <w:i w:val="false"/>
          <w:iCs w:val="false"/>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71.7 хувийн саналаар дэмжигдлээ.</w:t>
      </w:r>
    </w:p>
    <w:p>
      <w:pPr>
        <w:pStyle w:val="Normal"/>
        <w:tabs>
          <w:tab w:val="left" w:pos="284" w:leader="none"/>
        </w:tabs>
        <w:jc w:val="both"/>
        <w:rPr>
          <w:rFonts w:ascii="Arial" w:hAnsi="Arial"/>
          <w:sz w:val="24"/>
          <w:szCs w:val="24"/>
          <w:lang w:val="mn-Cyrl-MN"/>
        </w:rPr>
      </w:pPr>
      <w:r>
        <w:rPr>
          <w:rFonts w:ascii="Arial" w:hAnsi="Arial"/>
          <w:sz w:val="24"/>
          <w:szCs w:val="24"/>
          <w:lang w:val="mn-Cyrl-MN"/>
        </w:rPr>
      </w:r>
    </w:p>
    <w:p>
      <w:pPr>
        <w:pStyle w:val="Normal"/>
        <w:tabs>
          <w:tab w:val="left" w:pos="0" w:leader="none"/>
        </w:tabs>
        <w:jc w:val="both"/>
        <w:rPr/>
      </w:pPr>
      <w:r>
        <w:rPr>
          <w:rFonts w:cs="Arial" w:ascii="Arial" w:hAnsi="Arial"/>
          <w:b/>
          <w:bCs/>
          <w:i/>
          <w:iCs/>
          <w:sz w:val="24"/>
          <w:szCs w:val="24"/>
          <w:lang w:val="mn-Cyrl-MN"/>
        </w:rPr>
        <w:tab/>
      </w:r>
      <w:r>
        <w:rPr>
          <w:rFonts w:cs="Arial" w:ascii="Arial" w:hAnsi="Arial"/>
          <w:b/>
          <w:bCs/>
          <w:i/>
          <w:iCs/>
          <w:sz w:val="24"/>
          <w:szCs w:val="24"/>
        </w:rPr>
        <w:t>4.</w:t>
      </w:r>
      <w:r>
        <w:rPr>
          <w:rFonts w:cs="Arial" w:ascii="Arial" w:hAnsi="Arial"/>
          <w:b/>
          <w:bCs/>
          <w:i w:val="false"/>
          <w:iCs w:val="false"/>
          <w:sz w:val="24"/>
          <w:szCs w:val="24"/>
        </w:rPr>
        <w:t xml:space="preserve"> </w:t>
      </w:r>
      <w:r>
        <w:rPr>
          <w:rFonts w:cs="Arial" w:ascii="Arial" w:hAnsi="Arial"/>
          <w:b w:val="false"/>
          <w:bCs w:val="false"/>
          <w:i w:val="false"/>
          <w:iCs w:val="false"/>
          <w:sz w:val="24"/>
          <w:szCs w:val="24"/>
        </w:rPr>
        <w:t>Улсын Их Хурлын гишүүн А.Бакей</w:t>
      </w:r>
      <w:r>
        <w:rPr>
          <w:rFonts w:cs="Arial" w:ascii="Arial" w:hAnsi="Arial"/>
          <w:b w:val="false"/>
          <w:bCs w:val="false"/>
          <w:i w:val="false"/>
          <w:iCs w:val="false"/>
          <w:sz w:val="24"/>
          <w:szCs w:val="24"/>
          <w:lang w:val="mn-Cyrl-MN"/>
        </w:rPr>
        <w:t>гийн гаргасан,</w:t>
      </w:r>
      <w:r>
        <w:rPr>
          <w:rFonts w:cs="Arial" w:ascii="Arial" w:hAnsi="Arial"/>
          <w:b w:val="false"/>
          <w:bCs w:val="false"/>
          <w:i w:val="false"/>
          <w:iCs w:val="false"/>
          <w:sz w:val="24"/>
          <w:szCs w:val="24"/>
        </w:rPr>
        <w:t xml:space="preserve"> </w:t>
      </w:r>
      <w:r>
        <w:rPr>
          <w:rFonts w:cs="Arial" w:ascii="Arial" w:hAnsi="Arial"/>
          <w:i w:val="false"/>
          <w:iCs w:val="false"/>
          <w:sz w:val="24"/>
          <w:szCs w:val="24"/>
        </w:rPr>
        <w:t xml:space="preserve">Төслийн 5 дугаар зүйлийн 5.2 дахь хэсгийн “Байнгын хороо санаачилж болно.” гэснийг “Байнгын хорооны түвшинд Улсын Их Хурлын гишүүд санаачилж болно.” гэж өөрчлөх </w:t>
      </w:r>
      <w:r>
        <w:rPr>
          <w:rFonts w:cs="Arial" w:ascii="Arial" w:hAnsi="Arial"/>
          <w:i w:val="false"/>
          <w:iCs w:val="false"/>
          <w:sz w:val="24"/>
          <w:szCs w:val="24"/>
          <w:lang w:val="mn-Cyrl-MN"/>
        </w:rPr>
        <w:t>гэсэн саналыг дэмжье.</w:t>
      </w:r>
    </w:p>
    <w:p>
      <w:pPr>
        <w:pStyle w:val="Normal"/>
        <w:tabs>
          <w:tab w:val="left" w:pos="0" w:leader="none"/>
        </w:tabs>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tabs>
          <w:tab w:val="left" w:pos="0" w:leader="none"/>
        </w:tabs>
        <w:jc w:val="both"/>
        <w:rPr/>
      </w:pPr>
      <w:r>
        <w:rPr>
          <w:rFonts w:cs="Arial" w:ascii="Arial" w:hAnsi="Arial"/>
          <w:i w:val="false"/>
          <w:iCs w:val="false"/>
          <w:sz w:val="24"/>
          <w:szCs w:val="24"/>
          <w:lang w:val="mn-Cyrl-MN"/>
        </w:rPr>
        <w:tab/>
        <w:t xml:space="preserve">Дээрх саналын томьёололтой холбогдуулан Улсын Их Хурлын гишүүн О.Баасанхүүгийн тавьсан асуултад Улсын Их Хурлын гишүүн А.Бакей хариулж, тайлбар хийв. </w:t>
      </w:r>
    </w:p>
    <w:p>
      <w:pPr>
        <w:pStyle w:val="Normal"/>
        <w:tabs>
          <w:tab w:val="left" w:pos="0" w:leader="none"/>
        </w:tabs>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tabs>
          <w:tab w:val="left" w:pos="0" w:leader="none"/>
        </w:tabs>
        <w:jc w:val="both"/>
        <w:rPr/>
      </w:pPr>
      <w:r>
        <w:rPr>
          <w:rFonts w:cs="Arial" w:ascii="Arial" w:hAnsi="Arial"/>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tabs>
          <w:tab w:val="left" w:pos="0" w:leader="none"/>
        </w:tabs>
        <w:jc w:val="both"/>
        <w:rPr>
          <w:rFonts w:ascii="Arial" w:hAnsi="Arial" w:eastAsia="Arial"/>
          <w:b w:val="false"/>
          <w:b w:val="false"/>
          <w:bCs w:val="false"/>
          <w:i w:val="false"/>
          <w:i w:val="false"/>
          <w:iCs w:val="false"/>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73.1 хувийн саналаар дэмжигдлээ.</w:t>
      </w:r>
    </w:p>
    <w:p>
      <w:pPr>
        <w:pStyle w:val="Standard"/>
        <w:jc w:val="both"/>
        <w:rPr>
          <w:rFonts w:ascii="Arial" w:hAnsi="Arial"/>
          <w:sz w:val="24"/>
          <w:szCs w:val="24"/>
        </w:rPr>
      </w:pPr>
      <w:r>
        <w:rPr>
          <w:sz w:val="24"/>
          <w:szCs w:val="24"/>
        </w:rPr>
      </w:r>
    </w:p>
    <w:p>
      <w:pPr>
        <w:pStyle w:val="Standard"/>
        <w:jc w:val="both"/>
        <w:rPr/>
      </w:pPr>
      <w:r>
        <w:rPr>
          <w:rFonts w:cs="Arial"/>
          <w:b/>
          <w:bCs/>
          <w:sz w:val="24"/>
          <w:szCs w:val="24"/>
        </w:rPr>
        <w:tab/>
      </w:r>
      <w:r>
        <w:rPr>
          <w:rFonts w:cs="Arial"/>
          <w:b/>
          <w:bCs/>
          <w:i/>
          <w:iCs/>
          <w:sz w:val="24"/>
          <w:szCs w:val="24"/>
        </w:rPr>
        <w:t>5.</w:t>
      </w:r>
      <w:r>
        <w:rPr>
          <w:rFonts w:cs="Arial"/>
          <w:b/>
          <w:bCs/>
          <w:sz w:val="24"/>
          <w:szCs w:val="24"/>
        </w:rPr>
        <w:t xml:space="preserve"> </w:t>
      </w:r>
      <w:r>
        <w:rPr>
          <w:rFonts w:cs="Arial"/>
          <w:sz w:val="24"/>
          <w:szCs w:val="24"/>
        </w:rPr>
        <w:t>Төслийн 5 дугаар зүйлд дараах агуулгатай 5.4 дэх хэсэг нэмэх.</w:t>
      </w:r>
    </w:p>
    <w:p>
      <w:pPr>
        <w:pStyle w:val="Standard"/>
        <w:jc w:val="both"/>
        <w:rPr>
          <w:rFonts w:ascii="Arial" w:hAnsi="Arial"/>
          <w:sz w:val="24"/>
          <w:szCs w:val="24"/>
        </w:rPr>
      </w:pPr>
      <w:r>
        <w:rPr>
          <w:sz w:val="24"/>
          <w:szCs w:val="24"/>
        </w:rPr>
      </w:r>
    </w:p>
    <w:p>
      <w:pPr>
        <w:pStyle w:val="Standard"/>
        <w:jc w:val="both"/>
        <w:rPr/>
      </w:pPr>
      <w:r>
        <w:rPr>
          <w:rFonts w:cs="Arial"/>
          <w:sz w:val="24"/>
          <w:szCs w:val="24"/>
        </w:rPr>
        <w:tab/>
        <w:t xml:space="preserve">“5.4.Энэ хуулийн 5.2, 5.3-т энэ хуулийн 39 дүгээр зүйлд заасан шаардлага хамаарахгүй.” </w:t>
      </w:r>
      <w:r>
        <w:rPr>
          <w:rFonts w:cs="Arial"/>
          <w:sz w:val="24"/>
          <w:szCs w:val="24"/>
          <w:lang w:val="mn-Cyrl-MN"/>
        </w:rPr>
        <w:t xml:space="preserve">гэсэн саналаа </w:t>
      </w:r>
      <w:r>
        <w:rPr>
          <w:rFonts w:cs="Arial"/>
          <w:b w:val="false"/>
          <w:bCs w:val="false"/>
          <w:i w:val="false"/>
          <w:iCs w:val="false"/>
          <w:sz w:val="24"/>
          <w:szCs w:val="24"/>
          <w:lang w:val="mn-Cyrl-MN"/>
        </w:rPr>
        <w:t xml:space="preserve">Улсын Их Хурлын гишүүн А.Бакей татаж авсан тул санал хураалт явуулаагүй болно. </w:t>
      </w:r>
    </w:p>
    <w:p>
      <w:pPr>
        <w:pStyle w:val="Standard"/>
        <w:jc w:val="both"/>
        <w:rPr>
          <w:rFonts w:ascii="Arial" w:hAnsi="Arial"/>
          <w:sz w:val="24"/>
          <w:szCs w:val="24"/>
        </w:rPr>
      </w:pPr>
      <w:r>
        <w:rPr>
          <w:sz w:val="24"/>
          <w:szCs w:val="24"/>
        </w:rPr>
      </w:r>
    </w:p>
    <w:p>
      <w:pPr>
        <w:pStyle w:val="Standard"/>
        <w:jc w:val="both"/>
        <w:rPr/>
      </w:pPr>
      <w:r>
        <w:rPr>
          <w:rFonts w:cs="Arial"/>
          <w:b/>
          <w:bCs/>
          <w:sz w:val="24"/>
          <w:szCs w:val="24"/>
        </w:rPr>
        <w:tab/>
      </w:r>
      <w:r>
        <w:rPr>
          <w:rFonts w:cs="Arial"/>
          <w:b/>
          <w:bCs/>
          <w:i/>
          <w:iCs/>
          <w:sz w:val="24"/>
          <w:szCs w:val="24"/>
        </w:rPr>
        <w:t>6.</w:t>
      </w:r>
      <w:r>
        <w:rPr>
          <w:rFonts w:cs="Arial"/>
          <w:b/>
          <w:bCs/>
          <w:sz w:val="24"/>
          <w:szCs w:val="24"/>
        </w:rPr>
        <w:t xml:space="preserve"> </w:t>
      </w:r>
      <w:r>
        <w:rPr>
          <w:rFonts w:cs="Arial"/>
          <w:b w:val="false"/>
          <w:bCs w:val="false"/>
          <w:sz w:val="24"/>
          <w:szCs w:val="24"/>
          <w:lang w:val="mn-Cyrl-MN"/>
        </w:rPr>
        <w:t xml:space="preserve">Улсын Их Хурлын гишүүн Н.Батцэрэгийн гаргасан, </w:t>
      </w:r>
      <w:r>
        <w:rPr>
          <w:rFonts w:cs="Arial"/>
          <w:sz w:val="24"/>
          <w:szCs w:val="24"/>
        </w:rPr>
        <w:t>Төслийн 6 дугаар зүйлийн 6.4 дэх хэсгийг дараах байдлаар өөрчлөн найруулах.</w:t>
      </w:r>
    </w:p>
    <w:p>
      <w:pPr>
        <w:pStyle w:val="Standard"/>
        <w:jc w:val="both"/>
        <w:rPr>
          <w:rFonts w:ascii="Arial" w:hAnsi="Arial"/>
          <w:sz w:val="24"/>
          <w:szCs w:val="24"/>
        </w:rPr>
      </w:pPr>
      <w:r>
        <w:rPr>
          <w:sz w:val="24"/>
          <w:szCs w:val="24"/>
        </w:rPr>
      </w:r>
    </w:p>
    <w:p>
      <w:pPr>
        <w:pStyle w:val="Standard"/>
        <w:jc w:val="both"/>
        <w:rPr/>
      </w:pPr>
      <w:r>
        <w:rPr>
          <w:rFonts w:cs="Arial"/>
          <w:sz w:val="24"/>
          <w:szCs w:val="24"/>
        </w:rPr>
        <w:tab/>
        <w:t xml:space="preserve">“6.4. Үндсэн чиглэлийн төслийг Засгийн газрын өргөн мэдүүлснээр Улсын Их Хурал хэлэлцэн батална.” </w:t>
      </w:r>
      <w:r>
        <w:rPr>
          <w:rFonts w:cs="Arial"/>
          <w:sz w:val="24"/>
          <w:szCs w:val="24"/>
          <w:lang w:val="mn-Cyrl-MN"/>
        </w:rPr>
        <w:t xml:space="preserve">гэсэн саналыг дэмжье.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lang w:val="mn-Cyrl-MN" w:eastAsia="en-US" w:bidi="ar-SA"/>
        </w:rPr>
        <w:tab/>
        <w:t>67.3 хувийн саналаар дэмжигдлээ.</w:t>
      </w:r>
    </w:p>
    <w:p>
      <w:pPr>
        <w:pStyle w:val="Standard"/>
        <w:jc w:val="both"/>
        <w:rPr>
          <w:rFonts w:ascii="Arial" w:hAnsi="Arial"/>
          <w:sz w:val="24"/>
          <w:szCs w:val="24"/>
        </w:rPr>
      </w:pPr>
      <w:r>
        <w:rPr>
          <w:sz w:val="24"/>
          <w:szCs w:val="24"/>
        </w:rPr>
      </w:r>
    </w:p>
    <w:p>
      <w:pPr>
        <w:pStyle w:val="Standard"/>
        <w:jc w:val="both"/>
        <w:rPr/>
      </w:pPr>
      <w:r>
        <w:rPr>
          <w:rFonts w:cs="Arial"/>
          <w:b/>
          <w:bCs/>
          <w:sz w:val="24"/>
          <w:szCs w:val="24"/>
          <w:lang w:val="mn-Cyrl-MN"/>
        </w:rPr>
        <w:tab/>
      </w:r>
      <w:r>
        <w:rPr>
          <w:rFonts w:cs="Arial"/>
          <w:b/>
          <w:bCs/>
          <w:i/>
          <w:iCs/>
          <w:sz w:val="24"/>
          <w:szCs w:val="24"/>
        </w:rPr>
        <w:t>7.</w:t>
      </w:r>
      <w:r>
        <w:rPr>
          <w:rFonts w:cs="Arial"/>
          <w:b/>
          <w:bCs/>
          <w:sz w:val="24"/>
          <w:szCs w:val="24"/>
        </w:rPr>
        <w:t xml:space="preserve"> </w:t>
      </w:r>
      <w:r>
        <w:rPr>
          <w:rFonts w:cs="Arial"/>
          <w:b w:val="false"/>
          <w:bCs w:val="false"/>
          <w:sz w:val="24"/>
          <w:szCs w:val="24"/>
          <w:lang w:val="mn-Cyrl-MN"/>
        </w:rPr>
        <w:t>У</w:t>
      </w:r>
      <w:r>
        <w:rPr>
          <w:rFonts w:cs="Arial"/>
          <w:b w:val="false"/>
          <w:bCs w:val="false"/>
          <w:i w:val="false"/>
          <w:iCs w:val="false"/>
          <w:sz w:val="24"/>
          <w:szCs w:val="24"/>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sz w:val="24"/>
          <w:szCs w:val="24"/>
        </w:rPr>
        <w:t xml:space="preserve">Төслийн 7 дугаар зүйлийн 7.1.6 дахь заалтын “мэргэжлийн бусад” гэснийг “төрийн бус” гэж, 8.5 дахь хэсгийн “мэргэжлийн” гэснийг “төрийн болон төрийн бус, </w:t>
      </w:r>
      <w:r>
        <w:rPr>
          <w:rFonts w:cs="Arial"/>
          <w:b w:val="false"/>
          <w:bCs w:val="false"/>
          <w:sz w:val="24"/>
          <w:szCs w:val="24"/>
          <w:lang w:val="mn-Cyrl-MN"/>
        </w:rPr>
        <w:t>судалгааны</w:t>
      </w:r>
      <w:r>
        <w:rPr>
          <w:rFonts w:cs="Arial"/>
          <w:sz w:val="24"/>
          <w:szCs w:val="24"/>
        </w:rPr>
        <w:t xml:space="preserve">” гэж тус тус өөрчлөх </w:t>
      </w:r>
      <w:r>
        <w:rPr>
          <w:rFonts w:cs="Arial"/>
          <w:sz w:val="24"/>
          <w:szCs w:val="24"/>
          <w:lang w:val="mn-Cyrl-MN"/>
        </w:rPr>
        <w:t>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Дээрх саналын томьёололтой холбогдуулан Улсын Их Хурлын гишүүн М.Батчимэг, С.Дэмбэрэл, Ц.Баярсайхан нарын тавьсан асуултад ажлын хэсгийн  ахлагч, Улсын Их Хурлын  гишүүн Ц.Нямдорж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lang w:val="mn-Cyrl-MN" w:eastAsia="en-US" w:bidi="ar-SA"/>
        </w:rPr>
        <w:tab/>
        <w:t>69.2 хувийн саналаар дэмжигдлээ.</w:t>
      </w:r>
    </w:p>
    <w:p>
      <w:pPr>
        <w:pStyle w:val="Standard"/>
        <w:jc w:val="both"/>
        <w:rPr>
          <w:rFonts w:ascii="Arial" w:hAnsi="Arial"/>
          <w:sz w:val="24"/>
          <w:szCs w:val="24"/>
        </w:rPr>
      </w:pPr>
      <w:r>
        <w:rPr>
          <w:sz w:val="24"/>
          <w:szCs w:val="24"/>
        </w:rPr>
      </w:r>
    </w:p>
    <w:p>
      <w:pPr>
        <w:pStyle w:val="Standard"/>
        <w:shd w:val="clear" w:fill="FFFFFF"/>
        <w:jc w:val="both"/>
        <w:rPr/>
      </w:pPr>
      <w:r>
        <w:rPr>
          <w:rFonts w:cs="Arial"/>
          <w:b/>
          <w:bCs/>
          <w:sz w:val="24"/>
          <w:szCs w:val="24"/>
          <w:lang w:val="mn-Cyrl-MN"/>
        </w:rPr>
        <w:tab/>
      </w:r>
      <w:r>
        <w:rPr>
          <w:rFonts w:cs="Arial"/>
          <w:b/>
          <w:bCs/>
          <w:i/>
          <w:iCs/>
          <w:sz w:val="24"/>
          <w:szCs w:val="24"/>
          <w:lang w:val="mn-Cyrl-MN"/>
        </w:rPr>
        <w:t xml:space="preserve">8. </w:t>
      </w:r>
      <w:r>
        <w:rPr>
          <w:rFonts w:cs="Arial"/>
          <w:b w:val="false"/>
          <w:bCs w:val="false"/>
          <w:i/>
          <w:iCs/>
          <w:sz w:val="24"/>
          <w:szCs w:val="24"/>
          <w:lang w:val="mn-Cyrl-MN"/>
        </w:rPr>
        <w:t>У</w:t>
      </w:r>
      <w:r>
        <w:rPr>
          <w:rFonts w:cs="Arial"/>
          <w:b w:val="false"/>
          <w:bCs w:val="false"/>
          <w:i w:val="false"/>
          <w:iCs w:val="false"/>
          <w:sz w:val="24"/>
          <w:szCs w:val="24"/>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11 дүгээр зүйлийн 11.1, 11.2 дахь хэсгийг нэгтгэн дараах байдлаар өөрчлөн найруулах.</w:t>
      </w:r>
    </w:p>
    <w:p>
      <w:pPr>
        <w:pStyle w:val="Standard"/>
        <w:shd w:val="clear" w:fill="FFFFFF"/>
        <w:jc w:val="both"/>
        <w:rPr>
          <w:rFonts w:ascii="Arial" w:hAnsi="Arial" w:cs="Arial"/>
          <w:sz w:val="24"/>
          <w:szCs w:val="24"/>
          <w:lang w:val="mn-Cyrl-MN"/>
        </w:rPr>
      </w:pPr>
      <w:r>
        <w:rPr>
          <w:rFonts w:cs="Arial"/>
          <w:sz w:val="24"/>
          <w:szCs w:val="24"/>
          <w:lang w:val="mn-Cyrl-MN"/>
        </w:rPr>
        <w:tab/>
      </w:r>
    </w:p>
    <w:p>
      <w:pPr>
        <w:pStyle w:val="Standard"/>
        <w:shd w:val="clear" w:fill="FFFFFF"/>
        <w:jc w:val="both"/>
        <w:rPr>
          <w:rFonts w:ascii="Arial" w:hAnsi="Arial"/>
          <w:sz w:val="24"/>
          <w:szCs w:val="24"/>
        </w:rPr>
      </w:pPr>
      <w:r>
        <w:rPr>
          <w:rFonts w:eastAsia="Arial" w:cs="Arial"/>
          <w:sz w:val="24"/>
          <w:szCs w:val="24"/>
          <w:lang w:val="mn-Cyrl-MN"/>
        </w:rPr>
        <w:tab/>
      </w:r>
      <w:r>
        <w:rPr>
          <w:rFonts w:cs="Arial"/>
          <w:sz w:val="24"/>
          <w:szCs w:val="24"/>
          <w:lang w:val="mn-Cyrl-MN"/>
        </w:rPr>
        <w:t>“11.1. Засгийн газар доор дурдсан аргачлалыг баталж, мөрдүүлнэ:</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rFonts w:ascii="Arial" w:hAnsi="Arial"/>
          <w:sz w:val="24"/>
          <w:szCs w:val="24"/>
        </w:rPr>
      </w:pPr>
      <w:r>
        <w:rPr>
          <w:rFonts w:eastAsia="Arial" w:cs="Arial"/>
          <w:sz w:val="24"/>
          <w:szCs w:val="24"/>
          <w:lang w:val="mn-Cyrl-MN"/>
        </w:rPr>
        <w:t xml:space="preserve"> </w:t>
      </w:r>
      <w:r>
        <w:rPr>
          <w:rFonts w:cs="Arial"/>
          <w:sz w:val="24"/>
          <w:szCs w:val="24"/>
          <w:lang w:val="mn-Cyrl-MN"/>
        </w:rPr>
        <w:tab/>
        <w:t>11.1.1. хууль тогтоомжийн төсөл боловсруулах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11.1.2. хууль тогтоомжийн хэрэгцээ, шаардлагыг урьдчилан тандан судлах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11.1.3. хууль тогтоомжийн төслийн үр нөлөөг үнэлэх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11.1.4. хууль тогтоомжийг хэрэгжүүлэхтэй холбогдон гарах зардлын тооцоог  хийх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11.1.5. хууль тогтоомжийн хэрэгжилтэд хяналт, шинжилгээ хийх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r>
    </w:p>
    <w:p>
      <w:pPr>
        <w:pStyle w:val="Standard"/>
        <w:shd w:val="clear" w:fill="FFFFFF"/>
        <w:ind w:left="0" w:right="0" w:firstLine="680"/>
        <w:jc w:val="both"/>
        <w:rPr/>
      </w:pPr>
      <w:r>
        <w:rPr>
          <w:rFonts w:cs="Arial"/>
          <w:sz w:val="24"/>
          <w:szCs w:val="24"/>
          <w:lang w:val="mn-Cyrl-MN"/>
        </w:rPr>
        <w:tab/>
        <w:tab/>
        <w:t xml:space="preserve">11.1.6. хууль тогтоомжийн хэрэгжилтийн үр дагаварт үнэлгээ хийх аргачлал.” гэсэн саналыг дэмжье. </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shd w:val="clear" w:fill="FFFFFF"/>
        <w:ind w:left="0" w:right="0" w:firstLine="680"/>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lang w:val="mn-Cyrl-MN" w:eastAsia="en-US" w:bidi="ar-SA"/>
        </w:rPr>
        <w:tab/>
        <w:t>73.1 хувийн саналаар дэмжигдлээ.</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jc w:val="both"/>
        <w:rPr/>
      </w:pPr>
      <w:r>
        <w:rPr>
          <w:rFonts w:cs="Arial"/>
          <w:b/>
          <w:bCs/>
          <w:i/>
          <w:iCs/>
          <w:sz w:val="24"/>
          <w:szCs w:val="24"/>
          <w:lang w:val="mn-Cyrl-MN"/>
        </w:rPr>
        <w:tab/>
        <w:t xml:space="preserve">9. </w:t>
      </w:r>
      <w:r>
        <w:rPr>
          <w:rFonts w:cs="Arial"/>
          <w:b w:val="false"/>
          <w:bCs w:val="false"/>
          <w:i/>
          <w:iCs/>
          <w:sz w:val="24"/>
          <w:szCs w:val="24"/>
          <w:lang w:val="mn-Cyrl-MN"/>
        </w:rPr>
        <w:t>У</w:t>
      </w:r>
      <w:r>
        <w:rPr>
          <w:rFonts w:cs="Arial"/>
          <w:b w:val="false"/>
          <w:bCs w:val="false"/>
          <w:i w:val="false"/>
          <w:iCs w:val="false"/>
          <w:sz w:val="24"/>
          <w:szCs w:val="24"/>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lang w:val="mn-Cyrl-MN"/>
        </w:rPr>
        <w:t>Төслийн 11 дүгээр зүйлийн 11.3 дахь хэсгийг хасах гэсэн саналыг дэмжье.</w:t>
      </w:r>
    </w:p>
    <w:p>
      <w:pPr>
        <w:pStyle w:val="Standard"/>
        <w:shd w:val="clear" w:fill="FFFFFF"/>
        <w:jc w:val="both"/>
        <w:rPr>
          <w:rFonts w:cs="Arial"/>
          <w:b w:val="false"/>
          <w:b w:val="false"/>
          <w:bCs w:val="false"/>
          <w:sz w:val="24"/>
          <w:szCs w:val="24"/>
          <w:lang w:val="mn-Cyrl-MN"/>
        </w:rPr>
      </w:pPr>
      <w:r>
        <w:rPr>
          <w:rFonts w:cs="Arial"/>
          <w:b w:val="false"/>
          <w:bCs w:val="false"/>
          <w:sz w:val="24"/>
          <w:szCs w:val="24"/>
          <w:lang w:val="mn-Cyrl-MN"/>
        </w:rPr>
      </w:r>
    </w:p>
    <w:p>
      <w:pPr>
        <w:pStyle w:val="Standard"/>
        <w:shd w:val="clear" w:fill="FFFFFF"/>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shd w:val="clear" w:fill="FFFFFF"/>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lang w:val="mn-Cyrl-MN" w:eastAsia="en-US" w:bidi="ar-SA"/>
        </w:rPr>
        <w:tab/>
        <w:t>65.4 хувийн саналаар дэмжигдлээ.</w:t>
      </w:r>
    </w:p>
    <w:p>
      <w:pPr>
        <w:pStyle w:val="Standard"/>
        <w:shd w:val="clear" w:fill="FFFFFF"/>
        <w:tabs>
          <w:tab w:val="left" w:pos="735" w:leader="none"/>
        </w:tabs>
        <w:jc w:val="both"/>
        <w:rPr>
          <w:rFonts w:ascii="Arial" w:hAnsi="Arial"/>
          <w:sz w:val="24"/>
          <w:szCs w:val="24"/>
        </w:rPr>
      </w:pPr>
      <w:r>
        <w:rPr>
          <w:sz w:val="24"/>
          <w:szCs w:val="24"/>
        </w:rPr>
      </w:r>
    </w:p>
    <w:p>
      <w:pPr>
        <w:pStyle w:val="Standard"/>
        <w:shd w:val="clear" w:fill="FFFFFF"/>
        <w:jc w:val="both"/>
        <w:rPr/>
      </w:pPr>
      <w:r>
        <w:rPr>
          <w:rFonts w:cs="Arial"/>
          <w:b/>
          <w:bCs/>
          <w:sz w:val="24"/>
          <w:szCs w:val="24"/>
          <w:lang w:val="mn-Cyrl-MN"/>
        </w:rPr>
        <w:tab/>
      </w:r>
      <w:r>
        <w:rPr>
          <w:rFonts w:cs="Arial"/>
          <w:b/>
          <w:bCs/>
          <w:i/>
          <w:iCs/>
          <w:sz w:val="24"/>
          <w:szCs w:val="24"/>
          <w:lang w:val="mn-Cyrl-MN"/>
        </w:rPr>
        <w:t>10.</w:t>
      </w:r>
      <w:r>
        <w:rPr>
          <w:rFonts w:cs="Arial"/>
          <w:b/>
          <w:bCs/>
          <w:sz w:val="24"/>
          <w:szCs w:val="24"/>
          <w:lang w:val="mn-Cyrl-MN"/>
        </w:rPr>
        <w:t xml:space="preserve"> </w:t>
      </w:r>
      <w:r>
        <w:rPr>
          <w:rFonts w:cs="Arial"/>
          <w:b w:val="false"/>
          <w:bCs w:val="false"/>
          <w:i/>
          <w:iCs/>
          <w:sz w:val="24"/>
          <w:szCs w:val="24"/>
          <w:lang w:val="mn-Cyrl-MN"/>
        </w:rPr>
        <w:t>У</w:t>
      </w:r>
      <w:r>
        <w:rPr>
          <w:rFonts w:cs="Arial"/>
          <w:b w:val="false"/>
          <w:bCs w:val="false"/>
          <w:i w:val="false"/>
          <w:iCs w:val="false"/>
          <w:sz w:val="24"/>
          <w:szCs w:val="24"/>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12 дугаар зүйлийн 12.2.4 дэх заалтыг дараах байдлаар өөрчлөн найруулж, 12.2.1 гэж дугаарлах.</w:t>
      </w:r>
    </w:p>
    <w:p>
      <w:pPr>
        <w:pStyle w:val="Standard"/>
        <w:shd w:val="clear" w:fill="FFFFFF"/>
        <w:tabs>
          <w:tab w:val="left" w:pos="735" w:leader="none"/>
        </w:tabs>
        <w:jc w:val="both"/>
        <w:rPr>
          <w:rFonts w:ascii="Arial" w:hAnsi="Arial"/>
          <w:sz w:val="24"/>
          <w:szCs w:val="24"/>
        </w:rPr>
      </w:pPr>
      <w:r>
        <w:rPr>
          <w:sz w:val="24"/>
          <w:szCs w:val="24"/>
        </w:rPr>
      </w:r>
    </w:p>
    <w:p>
      <w:pPr>
        <w:pStyle w:val="Standard"/>
        <w:shd w:val="clear" w:fill="FFFFFF"/>
        <w:tabs>
          <w:tab w:val="left" w:pos="735" w:leader="none"/>
        </w:tabs>
        <w:jc w:val="both"/>
        <w:rPr/>
      </w:pPr>
      <w:r>
        <w:rPr>
          <w:rFonts w:eastAsia="Arial" w:cs="Arial"/>
          <w:sz w:val="24"/>
          <w:szCs w:val="24"/>
          <w:lang w:val="mn-Cyrl-MN"/>
        </w:rPr>
        <w:t xml:space="preserve"> </w:t>
      </w:r>
      <w:r>
        <w:rPr>
          <w:rFonts w:cs="Arial"/>
          <w:sz w:val="24"/>
          <w:szCs w:val="24"/>
          <w:lang w:val="mn-Cyrl-MN"/>
        </w:rPr>
        <w:tab/>
        <w:t xml:space="preserve">“12.2.1. Монгол Улсын Үндсэн хууль, Монгол Улсын олон улсын гэрээнд нийцэх эсэхийг судалж, дүгнэх; ” гэсэн саналыг дэмжье. </w:t>
      </w:r>
    </w:p>
    <w:p>
      <w:pPr>
        <w:pStyle w:val="Standard"/>
        <w:shd w:val="clear" w:fill="FFFFFF"/>
        <w:tabs>
          <w:tab w:val="left" w:pos="735" w:leader="none"/>
        </w:tabs>
        <w:jc w:val="both"/>
        <w:rPr>
          <w:rFonts w:ascii="Arial" w:hAnsi="Arial" w:cs="Arial"/>
          <w:sz w:val="24"/>
          <w:szCs w:val="24"/>
          <w:lang w:val="mn-Cyrl-MN"/>
        </w:rPr>
      </w:pPr>
      <w:r>
        <w:rPr>
          <w:rFonts w:cs="Arial"/>
          <w:sz w:val="24"/>
          <w:szCs w:val="24"/>
          <w:lang w:val="mn-Cyrl-MN"/>
        </w:rPr>
      </w:r>
    </w:p>
    <w:p>
      <w:pPr>
        <w:pStyle w:val="Standard"/>
        <w:shd w:val="clear" w:fill="FFFFFF"/>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shd w:val="clear" w:fill="FFFFFF"/>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lang w:val="mn-Cyrl-MN" w:eastAsia="en-US" w:bidi="ar-SA"/>
        </w:rPr>
        <w:tab/>
        <w:t>69.2 хувийн саналаар дэмжигдлээ.</w:t>
      </w:r>
    </w:p>
    <w:p>
      <w:pPr>
        <w:pStyle w:val="Standard"/>
        <w:shd w:val="clear" w:fill="FFFFFF"/>
        <w:tabs>
          <w:tab w:val="left" w:pos="735" w:leader="none"/>
        </w:tabs>
        <w:jc w:val="both"/>
        <w:rPr>
          <w:rFonts w:ascii="Arial" w:hAnsi="Arial" w:cs="Arial"/>
          <w:sz w:val="24"/>
          <w:szCs w:val="24"/>
          <w:lang w:val="mn-Cyrl-MN"/>
        </w:rPr>
      </w:pPr>
      <w:r>
        <w:rPr>
          <w:rFonts w:cs="Arial"/>
          <w:sz w:val="24"/>
          <w:szCs w:val="24"/>
          <w:lang w:val="mn-Cyrl-MN"/>
        </w:rPr>
      </w:r>
    </w:p>
    <w:p>
      <w:pPr>
        <w:pStyle w:val="Standard"/>
        <w:jc w:val="both"/>
        <w:rPr/>
      </w:pPr>
      <w:r>
        <w:rPr>
          <w:rFonts w:cs="Arial"/>
          <w:b/>
          <w:bCs/>
          <w:i/>
          <w:iCs/>
          <w:sz w:val="24"/>
          <w:szCs w:val="24"/>
          <w:shd w:fill="FFFFFF" w:val="clear"/>
          <w:lang w:val="mn-Cyrl-MN"/>
        </w:rPr>
        <w:tab/>
        <w:t>11</w:t>
      </w:r>
      <w:r>
        <w:rPr>
          <w:rFonts w:cs="Arial"/>
          <w:b/>
          <w:bCs/>
          <w:i/>
          <w:iCs/>
          <w:sz w:val="24"/>
          <w:szCs w:val="24"/>
          <w:shd w:fill="FFFFFF" w:val="clear"/>
        </w:rPr>
        <w:t>.</w:t>
      </w:r>
      <w:r>
        <w:rPr>
          <w:rFonts w:cs="Arial"/>
          <w:b/>
          <w:bCs/>
          <w:sz w:val="24"/>
          <w:szCs w:val="24"/>
          <w:shd w:fill="FFFFFF" w:val="clear"/>
        </w:rPr>
        <w:t xml:space="preserve"> </w:t>
      </w:r>
      <w:r>
        <w:rPr>
          <w:rFonts w:cs="Arial"/>
          <w:b w:val="false"/>
          <w:bCs w:val="false"/>
          <w:i/>
          <w:iCs/>
          <w:sz w:val="24"/>
          <w:szCs w:val="24"/>
          <w:shd w:fill="FFFFFF" w:val="clear"/>
          <w:lang w:val="mn-Cyrl-MN"/>
        </w:rPr>
        <w:t>У</w:t>
      </w:r>
      <w:r>
        <w:rPr>
          <w:rFonts w:cs="Arial"/>
          <w:b w:val="false"/>
          <w:bCs w:val="false"/>
          <w:i w:val="false"/>
          <w:iCs w:val="false"/>
          <w:sz w:val="24"/>
          <w:szCs w:val="24"/>
          <w:shd w:fill="FFFFFF" w:val="clear"/>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shd w:fill="FFFFFF" w:val="clear"/>
        </w:rPr>
        <w:t>Төслийн 13 дугаар зүйлийн 13.2.4 дэх заалт,</w:t>
      </w:r>
      <w:r>
        <w:rPr>
          <w:rFonts w:cs="Arial"/>
          <w:b/>
          <w:bCs/>
          <w:sz w:val="24"/>
          <w:szCs w:val="24"/>
          <w:shd w:fill="FFFFFF" w:val="clear"/>
        </w:rPr>
        <w:t xml:space="preserve"> </w:t>
      </w:r>
      <w:r>
        <w:rPr>
          <w:rFonts w:cs="Arial"/>
          <w:sz w:val="24"/>
          <w:szCs w:val="24"/>
          <w:shd w:fill="FFFFFF" w:val="clear"/>
        </w:rPr>
        <w:t xml:space="preserve">20 дугаар зүйлийн 20.9.1 дэх заалт, 20.13 дахь хэсгийн “Үндсэн хууль,” гэсний дараа “Монгол Улсын олон улсын гэрээ,” гэж тус тус нэмэх </w:t>
      </w:r>
      <w:r>
        <w:rPr>
          <w:rFonts w:cs="Arial"/>
          <w:sz w:val="24"/>
          <w:szCs w:val="24"/>
          <w:shd w:fill="FFFFFF" w:val="clear"/>
          <w:lang w:val="mn-Cyrl-MN"/>
        </w:rPr>
        <w:t>гэсэн саналыг дэмжье.</w:t>
      </w:r>
    </w:p>
    <w:p>
      <w:pPr>
        <w:pStyle w:val="Standard"/>
        <w:jc w:val="both"/>
        <w:rPr>
          <w:rFonts w:cs="Arial"/>
          <w:sz w:val="24"/>
          <w:szCs w:val="24"/>
          <w:shd w:fill="FFFFFF" w:val="clear"/>
          <w:lang w:val="mn-Cyrl-MN"/>
        </w:rPr>
      </w:pPr>
      <w:r>
        <w:rPr>
          <w:rFonts w:cs="Arial"/>
          <w:sz w:val="24"/>
          <w:szCs w:val="24"/>
          <w:shd w:fill="FFFFFF" w:val="clear"/>
          <w:lang w:val="mn-Cyrl-MN"/>
        </w:rPr>
      </w:r>
    </w:p>
    <w:p>
      <w:pPr>
        <w:pStyle w:val="Standard"/>
        <w:jc w:val="both"/>
        <w:rPr/>
      </w:pPr>
      <w:r>
        <w:rPr>
          <w:rFonts w:cs="Arial"/>
          <w:sz w:val="24"/>
          <w:szCs w:val="24"/>
          <w:shd w:fill="FFFFFF" w:val="clear"/>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Standard"/>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72.5 хувийн саналаар дэмжигдлээ.</w:t>
      </w:r>
    </w:p>
    <w:p>
      <w:pPr>
        <w:pStyle w:val="Standard"/>
        <w:jc w:val="both"/>
        <w:rPr>
          <w:rFonts w:ascii="Arial" w:hAnsi="Arial"/>
          <w:sz w:val="24"/>
          <w:szCs w:val="24"/>
        </w:rPr>
      </w:pPr>
      <w:r>
        <w:rPr>
          <w:sz w:val="24"/>
          <w:szCs w:val="24"/>
        </w:rPr>
        <w:tab/>
      </w:r>
    </w:p>
    <w:p>
      <w:pPr>
        <w:pStyle w:val="Standard"/>
        <w:jc w:val="both"/>
        <w:rPr/>
      </w:pPr>
      <w:r>
        <w:rPr>
          <w:rFonts w:cs="Arial"/>
          <w:b/>
          <w:bCs/>
          <w:i/>
          <w:iCs/>
          <w:sz w:val="24"/>
          <w:szCs w:val="24"/>
          <w:lang w:val="mn-Cyrl-MN"/>
        </w:rPr>
        <w:tab/>
        <w:t>12.</w:t>
      </w:r>
      <w:r>
        <w:rPr>
          <w:rFonts w:cs="Arial"/>
          <w:b/>
          <w:bCs/>
          <w:sz w:val="24"/>
          <w:szCs w:val="24"/>
          <w:lang w:val="mn-Cyrl-MN"/>
        </w:rPr>
        <w:t xml:space="preserve"> </w:t>
      </w:r>
      <w:r>
        <w:rPr>
          <w:rFonts w:cs="Arial"/>
          <w:b w:val="false"/>
          <w:bCs w:val="false"/>
          <w:i/>
          <w:iCs/>
          <w:sz w:val="24"/>
          <w:szCs w:val="24"/>
          <w:shd w:fill="FFFFFF" w:val="clear"/>
          <w:lang w:val="mn-Cyrl-MN"/>
        </w:rPr>
        <w:t>У</w:t>
      </w:r>
      <w:r>
        <w:rPr>
          <w:rFonts w:cs="Arial"/>
          <w:b w:val="false"/>
          <w:bCs w:val="false"/>
          <w:i w:val="false"/>
          <w:iCs w:val="false"/>
          <w:sz w:val="24"/>
          <w:szCs w:val="24"/>
          <w:shd w:fill="FFFFFF" w:val="clear"/>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14 дүгээр зүйлийн 14.7.1 дэх заалтын “зэрэг” гэсний дараа “салбарын бус” гэж нэмэх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Standard"/>
        <w:jc w:val="both"/>
        <w:rPr>
          <w:rFonts w:ascii="Arial" w:hAnsi="Arial" w:eastAsia="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68.6 хувийн саналаар дэмжигдлээ.</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i/>
          <w:iCs/>
          <w:sz w:val="24"/>
          <w:szCs w:val="24"/>
          <w:lang w:val="mn-Cyrl-MN"/>
        </w:rPr>
        <w:tab/>
      </w:r>
      <w:r>
        <w:rPr>
          <w:rFonts w:cs="Arial"/>
          <w:b/>
          <w:bCs/>
          <w:i/>
          <w:iCs/>
          <w:sz w:val="24"/>
          <w:szCs w:val="24"/>
        </w:rPr>
        <w:t>13.</w:t>
      </w:r>
      <w:r>
        <w:rPr>
          <w:rFonts w:cs="Arial"/>
          <w:b/>
          <w:bCs/>
          <w:sz w:val="24"/>
          <w:szCs w:val="24"/>
        </w:rPr>
        <w:t xml:space="preserve"> </w:t>
      </w:r>
      <w:r>
        <w:rPr>
          <w:rFonts w:cs="Arial"/>
          <w:b w:val="false"/>
          <w:bCs w:val="false"/>
          <w:i/>
          <w:iCs/>
          <w:sz w:val="24"/>
          <w:szCs w:val="24"/>
          <w:shd w:fill="FFFFFF" w:val="clear"/>
          <w:lang w:val="mn-Cyrl-MN"/>
        </w:rPr>
        <w:t>У</w:t>
      </w:r>
      <w:r>
        <w:rPr>
          <w:rFonts w:cs="Arial"/>
          <w:b w:val="false"/>
          <w:bCs w:val="false"/>
          <w:i w:val="false"/>
          <w:iCs w:val="false"/>
          <w:sz w:val="24"/>
          <w:szCs w:val="24"/>
          <w:shd w:fill="FFFFFF" w:val="clear"/>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sz w:val="24"/>
          <w:szCs w:val="24"/>
        </w:rPr>
        <w:t>Төслийн 19 дүгээр зүйлийн 19.12, 19.1</w:t>
      </w:r>
      <w:r>
        <w:rPr>
          <w:rFonts w:cs="Arial"/>
          <w:sz w:val="24"/>
          <w:szCs w:val="24"/>
          <w:lang w:val="mn-Cyrl-MN"/>
        </w:rPr>
        <w:t>3</w:t>
      </w:r>
      <w:r>
        <w:rPr>
          <w:rFonts w:cs="Arial"/>
          <w:sz w:val="24"/>
          <w:szCs w:val="24"/>
        </w:rPr>
        <w:t xml:space="preserve"> дахь хэсгийг тус тус </w:t>
      </w:r>
      <w:r>
        <w:rPr>
          <w:rFonts w:cs="Arial"/>
          <w:sz w:val="24"/>
          <w:szCs w:val="24"/>
          <w:lang w:val="mn-Cyrl-MN"/>
        </w:rPr>
        <w:t>хасах гэсэн саналыг дэмжье.</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29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50</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58.0 хувийн саналаар дэмжигдлээ.</w:t>
      </w:r>
    </w:p>
    <w:p>
      <w:pPr>
        <w:pStyle w:val="Standard"/>
        <w:jc w:val="both"/>
        <w:rPr/>
      </w:pPr>
      <w:r>
        <w:rPr>
          <w:rFonts w:cs="Arial"/>
          <w:sz w:val="24"/>
          <w:szCs w:val="24"/>
          <w:lang w:val="mn-Cyrl-MN"/>
        </w:rPr>
        <w:tab/>
        <w:tab/>
      </w:r>
    </w:p>
    <w:p>
      <w:pPr>
        <w:pStyle w:val="Standard"/>
        <w:jc w:val="both"/>
        <w:rPr>
          <w:rFonts w:ascii="Arial" w:hAnsi="Arial"/>
          <w:sz w:val="24"/>
          <w:szCs w:val="24"/>
        </w:rPr>
      </w:pPr>
      <w:r>
        <w:rPr>
          <w:rFonts w:cs="Arial"/>
          <w:b/>
          <w:bCs/>
          <w:sz w:val="24"/>
          <w:szCs w:val="24"/>
          <w:shd w:fill="FFFFFF" w:val="clear"/>
        </w:rPr>
        <w:tab/>
      </w:r>
      <w:r>
        <w:rPr>
          <w:rFonts w:cs="Arial"/>
          <w:b/>
          <w:bCs/>
          <w:i/>
          <w:iCs/>
          <w:sz w:val="24"/>
          <w:szCs w:val="24"/>
          <w:shd w:fill="FFFFFF" w:val="clear"/>
        </w:rPr>
        <w:t>14.</w:t>
      </w:r>
      <w:r>
        <w:rPr>
          <w:rFonts w:cs="Arial"/>
          <w:b/>
          <w:bCs/>
          <w:sz w:val="24"/>
          <w:szCs w:val="24"/>
          <w:shd w:fill="FFFFFF" w:val="clear"/>
        </w:rPr>
        <w:t xml:space="preserve"> </w:t>
      </w:r>
      <w:r>
        <w:rPr>
          <w:rFonts w:cs="Arial"/>
          <w:b w:val="false"/>
          <w:bCs w:val="false"/>
          <w:i/>
          <w:iCs/>
          <w:sz w:val="24"/>
          <w:szCs w:val="24"/>
          <w:shd w:fill="FFFFFF" w:val="clear"/>
          <w:lang w:val="mn-Cyrl-MN"/>
        </w:rPr>
        <w:t>У</w:t>
      </w:r>
      <w:r>
        <w:rPr>
          <w:rFonts w:cs="Arial"/>
          <w:b w:val="false"/>
          <w:bCs w:val="false"/>
          <w:i w:val="false"/>
          <w:iCs w:val="false"/>
          <w:sz w:val="24"/>
          <w:szCs w:val="24"/>
          <w:shd w:fill="FFFFFF" w:val="clear"/>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shd w:fill="FFFFFF" w:val="clear"/>
        </w:rPr>
        <w:t>Төслийн 23 дугаар зүйлд доор дурдсан агуулгатай 23.11 дахь хэсэг нэмэх.</w:t>
      </w:r>
    </w:p>
    <w:p>
      <w:pPr>
        <w:pStyle w:val="Standard"/>
        <w:jc w:val="both"/>
        <w:rPr>
          <w:rFonts w:ascii="Arial" w:hAnsi="Arial" w:cs="Arial"/>
          <w:b/>
          <w:b/>
          <w:bCs/>
          <w:sz w:val="24"/>
          <w:szCs w:val="24"/>
          <w:shd w:fill="FFFFFF" w:val="clear"/>
        </w:rPr>
      </w:pPr>
      <w:r>
        <w:rPr>
          <w:rFonts w:cs="Arial"/>
          <w:b/>
          <w:bCs/>
          <w:sz w:val="24"/>
          <w:szCs w:val="24"/>
          <w:shd w:fill="FFFFFF" w:val="clear"/>
        </w:rPr>
      </w:r>
    </w:p>
    <w:p>
      <w:pPr>
        <w:pStyle w:val="Standard"/>
        <w:jc w:val="both"/>
        <w:rPr/>
      </w:pPr>
      <w:r>
        <w:rPr>
          <w:rFonts w:cs="Arial"/>
          <w:b w:val="false"/>
          <w:bCs w:val="false"/>
          <w:sz w:val="24"/>
          <w:szCs w:val="24"/>
          <w:shd w:fill="FFFFFF" w:val="clear"/>
        </w:rPr>
        <w:tab/>
        <w:t xml:space="preserve">“23.11. Хэрэв хуулийн төсөлтэй холбогдон хэд хэдэн хуульд нэр томьёоны өөрчлөлт оруулах бол хууль бүрт оруулах өөрчлөлтийг тусгасан нэг хуулийн төсөл боловсруулж болно.” </w:t>
      </w:r>
      <w:r>
        <w:rPr>
          <w:rFonts w:cs="Arial"/>
          <w:b w:val="false"/>
          <w:bCs w:val="false"/>
          <w:sz w:val="24"/>
          <w:szCs w:val="24"/>
          <w:shd w:fill="FFFFFF" w:val="clear"/>
          <w:lang w:val="mn-Cyrl-MN"/>
        </w:rPr>
        <w:t xml:space="preserve">гэсэн саналыг дэмжье. </w:t>
      </w:r>
    </w:p>
    <w:p>
      <w:pPr>
        <w:pStyle w:val="Standard"/>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Standard"/>
        <w:jc w:val="both"/>
        <w:rPr/>
      </w:pPr>
      <w:r>
        <w:rPr>
          <w:rFonts w:cs="Arial"/>
          <w:b w:val="false"/>
          <w:bCs w:val="false"/>
          <w:sz w:val="24"/>
          <w:szCs w:val="24"/>
          <w:shd w:fill="FFFFFF" w:val="clear"/>
          <w:lang w:val="mn-Cyrl-MN"/>
        </w:rPr>
        <w:tab/>
        <w:t xml:space="preserve">Дээрх саналын томьёололтой холбогдуулан Улсын Их Хурлын гишүүн А.Бакейгийн тавьсан асуултад ажлын хэсгийн  ахлагч, Улсын Их Хурлын гишүүн Ц.Нямдорж хариулж, тайлбар хийв. </w:t>
      </w:r>
    </w:p>
    <w:p>
      <w:pPr>
        <w:pStyle w:val="Standard"/>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Standard"/>
        <w:jc w:val="both"/>
        <w:rPr/>
      </w:pPr>
      <w:r>
        <w:rPr>
          <w:rFonts w:cs="Arial"/>
          <w:b w:val="false"/>
          <w:bCs w:val="false"/>
          <w:sz w:val="24"/>
          <w:szCs w:val="24"/>
          <w:shd w:fill="FFFFFF" w:val="clear"/>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50</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64.0 хувийн саналаар дэмжигдлээ.</w:t>
      </w:r>
    </w:p>
    <w:p>
      <w:pPr>
        <w:pStyle w:val="Standard"/>
        <w:jc w:val="both"/>
        <w:rPr>
          <w:rFonts w:ascii="Arial" w:hAnsi="Arial"/>
          <w:sz w:val="24"/>
          <w:szCs w:val="24"/>
        </w:rPr>
      </w:pPr>
      <w:r>
        <w:rPr>
          <w:sz w:val="24"/>
          <w:szCs w:val="24"/>
        </w:rPr>
      </w:r>
    </w:p>
    <w:p>
      <w:pPr>
        <w:pStyle w:val="Standard"/>
        <w:jc w:val="both"/>
        <w:rPr/>
      </w:pPr>
      <w:r>
        <w:rPr>
          <w:sz w:val="24"/>
          <w:szCs w:val="24"/>
        </w:rPr>
        <w:tab/>
      </w:r>
      <w:r>
        <w:rPr>
          <w:rFonts w:cs="Arial"/>
          <w:b/>
          <w:bCs/>
          <w:i/>
          <w:iCs/>
          <w:sz w:val="24"/>
          <w:szCs w:val="24"/>
          <w:lang w:val="mn-Cyrl-MN"/>
        </w:rPr>
        <w:t>15.</w:t>
      </w:r>
      <w:r>
        <w:rPr>
          <w:rFonts w:cs="Arial"/>
          <w:b/>
          <w:bCs/>
          <w:sz w:val="24"/>
          <w:szCs w:val="24"/>
          <w:lang w:val="mn-Cyrl-MN"/>
        </w:rPr>
        <w:t xml:space="preserve"> </w:t>
      </w:r>
      <w:r>
        <w:rPr>
          <w:rFonts w:cs="Arial"/>
          <w:b w:val="false"/>
          <w:bCs w:val="false"/>
          <w:i/>
          <w:iCs/>
          <w:sz w:val="24"/>
          <w:szCs w:val="24"/>
          <w:shd w:fill="FFFFFF" w:val="clear"/>
          <w:lang w:val="mn-Cyrl-MN"/>
        </w:rPr>
        <w:t>У</w:t>
      </w:r>
      <w:r>
        <w:rPr>
          <w:rFonts w:cs="Arial"/>
          <w:b w:val="false"/>
          <w:bCs w:val="false"/>
          <w:i w:val="false"/>
          <w:iCs w:val="false"/>
          <w:sz w:val="24"/>
          <w:szCs w:val="24"/>
          <w:shd w:fill="FFFFFF" w:val="clear"/>
          <w:lang w:val="mn-Cyrl-MN"/>
        </w:rPr>
        <w:t xml:space="preserve">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25 дугаар зүйлийн 25.1 дэх хэсгийг дараах байдлаар өөрчлөн найруулах.</w:t>
      </w:r>
    </w:p>
    <w:p>
      <w:pPr>
        <w:pStyle w:val="Standard"/>
        <w:jc w:val="both"/>
        <w:rPr>
          <w:rFonts w:ascii="Arial" w:hAnsi="Arial" w:cs="Arial"/>
          <w:sz w:val="24"/>
          <w:szCs w:val="24"/>
        </w:rPr>
      </w:pPr>
      <w:r>
        <w:rPr>
          <w:rFonts w:cs="Arial"/>
          <w:sz w:val="24"/>
          <w:szCs w:val="24"/>
        </w:rPr>
      </w:r>
    </w:p>
    <w:p>
      <w:pPr>
        <w:pStyle w:val="Standard"/>
        <w:jc w:val="both"/>
        <w:rPr/>
      </w:pPr>
      <w:r>
        <w:rPr>
          <w:rFonts w:cs="Arial"/>
          <w:sz w:val="24"/>
          <w:szCs w:val="24"/>
          <w:lang w:val="mn-Cyrl-MN"/>
        </w:rPr>
        <w:tab/>
        <w:t xml:space="preserve"> “25.1. Тодорхой салбарын хоорондоо уялдаатай хэд хэдэн хуулийн төслийг нэгэн зэрэг хамтад нь хэлэлцүүлэхээр Засгийн газраас багц хуулийн төслийг боловсруулж, өргөн мэдүүлж болно. Энэ тохиолдолд хууль тус бүрийн үзэл баримтлалыг тодорхойлно.” гэсэн саналыг дэмжье.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50</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68.0 хувийн саналаар дэмжигдлээ.</w:t>
      </w:r>
    </w:p>
    <w:p>
      <w:pPr>
        <w:pStyle w:val="Standard"/>
        <w:ind w:left="0" w:right="0" w:firstLine="709"/>
        <w:jc w:val="both"/>
        <w:rPr>
          <w:rFonts w:ascii="Arial" w:hAnsi="Arial"/>
          <w:sz w:val="24"/>
          <w:szCs w:val="24"/>
        </w:rPr>
      </w:pPr>
      <w:r>
        <w:rPr>
          <w:sz w:val="24"/>
          <w:szCs w:val="24"/>
        </w:rPr>
      </w:r>
    </w:p>
    <w:p>
      <w:pPr>
        <w:pStyle w:val="Standard"/>
        <w:ind w:left="0" w:right="0" w:hanging="0"/>
        <w:jc w:val="both"/>
        <w:rPr/>
      </w:pPr>
      <w:r>
        <w:rPr>
          <w:rFonts w:cs="Arial"/>
          <w:b/>
          <w:bCs/>
          <w:sz w:val="24"/>
          <w:szCs w:val="24"/>
        </w:rPr>
        <w:tab/>
      </w:r>
      <w:r>
        <w:rPr>
          <w:rFonts w:cs="Arial"/>
          <w:b/>
          <w:bCs/>
          <w:i/>
          <w:iCs/>
          <w:sz w:val="24"/>
          <w:szCs w:val="24"/>
        </w:rPr>
        <w:t>16.</w:t>
      </w:r>
      <w:r>
        <w:rPr>
          <w:rFonts w:cs="Arial"/>
          <w:b/>
          <w:bCs/>
          <w:sz w:val="24"/>
          <w:szCs w:val="24"/>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rPr>
        <w:t>Төслийн 28 дугаар зүйлийн 28.1.8, 28.1.9 дахь заалтыг дараах байдлаар өөрчлөн найруулах.</w:t>
      </w:r>
    </w:p>
    <w:p>
      <w:pPr>
        <w:pStyle w:val="Standard"/>
        <w:jc w:val="both"/>
        <w:rPr>
          <w:rFonts w:ascii="Arial" w:hAnsi="Arial" w:cs="Arial"/>
          <w:b/>
          <w:b/>
          <w:bCs/>
          <w:sz w:val="24"/>
          <w:szCs w:val="24"/>
        </w:rPr>
      </w:pPr>
      <w:r>
        <w:rPr>
          <w:rFonts w:cs="Arial"/>
          <w:b/>
          <w:bCs/>
          <w:sz w:val="24"/>
          <w:szCs w:val="24"/>
        </w:rPr>
      </w:r>
    </w:p>
    <w:p>
      <w:pPr>
        <w:pStyle w:val="Standard"/>
        <w:jc w:val="both"/>
        <w:rPr>
          <w:rFonts w:ascii="Arial" w:hAnsi="Arial"/>
          <w:sz w:val="24"/>
          <w:szCs w:val="24"/>
        </w:rPr>
      </w:pPr>
      <w:r>
        <w:rPr>
          <w:rFonts w:cs="Arial"/>
          <w:b w:val="false"/>
          <w:bCs w:val="false"/>
          <w:sz w:val="24"/>
          <w:szCs w:val="24"/>
        </w:rPr>
        <w:tab/>
        <w:t xml:space="preserve">“28.1.8. 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w:t>
      </w:r>
      <w:r>
        <w:rPr>
          <w:rFonts w:cs="Arial"/>
          <w:b w:val="false"/>
          <w:bCs w:val="false"/>
          <w:sz w:val="24"/>
          <w:szCs w:val="24"/>
          <w:lang w:val="mn-Cyrl-MN"/>
        </w:rPr>
        <w:t>нийтийн эрх зүйн этгээдийн чиг үүрэг, эрх хэмжээ, тэдгээрийг биелүүлэх журам;</w:t>
      </w:r>
    </w:p>
    <w:p>
      <w:pPr>
        <w:pStyle w:val="Standard"/>
        <w:jc w:val="both"/>
        <w:rPr>
          <w:rFonts w:ascii="Arial" w:hAnsi="Arial" w:cs="Arial"/>
          <w:b/>
          <w:b/>
          <w:bCs/>
          <w:sz w:val="24"/>
          <w:szCs w:val="24"/>
        </w:rPr>
      </w:pPr>
      <w:r>
        <w:rPr>
          <w:rFonts w:cs="Arial"/>
          <w:b/>
          <w:bCs/>
          <w:sz w:val="24"/>
          <w:szCs w:val="24"/>
        </w:rPr>
      </w:r>
    </w:p>
    <w:p>
      <w:pPr>
        <w:pStyle w:val="Standard"/>
        <w:jc w:val="both"/>
        <w:rPr/>
      </w:pPr>
      <w:r>
        <w:rPr>
          <w:rFonts w:cs="Arial"/>
          <w:b w:val="false"/>
          <w:bCs w:val="false"/>
          <w:sz w:val="24"/>
          <w:szCs w:val="24"/>
          <w:lang w:val="mn-Cyrl-MN"/>
        </w:rPr>
        <w:tab/>
        <w:t>28.1.9. 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r>
        <w:rPr>
          <w:rFonts w:cs="Arial"/>
          <w:b w:val="false"/>
          <w:bCs w:val="false"/>
          <w:sz w:val="24"/>
          <w:szCs w:val="24"/>
        </w:rPr>
        <w:t xml:space="preserve">” </w:t>
      </w:r>
      <w:r>
        <w:rPr>
          <w:rFonts w:cs="Arial"/>
          <w:b w:val="false"/>
          <w:bCs w:val="false"/>
          <w:sz w:val="24"/>
          <w:szCs w:val="24"/>
          <w:lang w:val="mn-Cyrl-MN"/>
        </w:rPr>
        <w:t>гэсэн саналыг дэмжье.</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Дээрх саналын томьёололтой холбогдуулан Улсын Их Хурлын гишүүн М.Батчимэгийн тавьсан асуултад ажлын хэсгийн  ахлагч, Улсын Их Хурлын гишүүн Ц.Нямдорж хариулж, тайлбар хийв.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68.6 хувийн саналаар дэмжигдлээ.</w:t>
      </w:r>
    </w:p>
    <w:p>
      <w:pPr>
        <w:pStyle w:val="Standard"/>
        <w:jc w:val="both"/>
        <w:rPr>
          <w:rFonts w:ascii="Arial" w:hAnsi="Arial"/>
          <w:sz w:val="24"/>
          <w:szCs w:val="24"/>
        </w:rPr>
      </w:pPr>
      <w:r>
        <w:rPr>
          <w:sz w:val="24"/>
          <w:szCs w:val="24"/>
        </w:rPr>
      </w:r>
    </w:p>
    <w:p>
      <w:pPr>
        <w:pStyle w:val="Standard"/>
        <w:jc w:val="both"/>
        <w:rPr/>
      </w:pPr>
      <w:r>
        <w:rPr>
          <w:rFonts w:cs="Arial"/>
          <w:b/>
          <w:bCs/>
          <w:sz w:val="24"/>
          <w:szCs w:val="24"/>
          <w:lang w:val="mn-Cyrl-MN"/>
        </w:rPr>
        <w:tab/>
      </w:r>
      <w:r>
        <w:rPr>
          <w:rFonts w:cs="Arial"/>
          <w:b/>
          <w:bCs/>
          <w:i/>
          <w:iCs/>
          <w:sz w:val="24"/>
          <w:szCs w:val="24"/>
        </w:rPr>
        <w:t>17</w:t>
      </w:r>
      <w:r>
        <w:rPr>
          <w:i/>
          <w:iCs/>
          <w:sz w:val="24"/>
          <w:szCs w:val="24"/>
        </w:rPr>
        <w:t>.</w:t>
      </w:r>
      <w:r>
        <w:rPr>
          <w:sz w:val="24"/>
          <w:szCs w:val="24"/>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rPr>
        <w:t>Төслийн 28 дугаар зүйлд дараах агуулгатай 28.1.11 дэх заалт нэмэх.</w:t>
      </w:r>
    </w:p>
    <w:p>
      <w:pPr>
        <w:pStyle w:val="Standard"/>
        <w:jc w:val="both"/>
        <w:rPr>
          <w:rFonts w:ascii="Arial" w:hAnsi="Arial"/>
          <w:sz w:val="24"/>
          <w:szCs w:val="24"/>
        </w:rPr>
      </w:pPr>
      <w:r>
        <w:rPr>
          <w:sz w:val="24"/>
          <w:szCs w:val="24"/>
        </w:rPr>
      </w:r>
    </w:p>
    <w:p>
      <w:pPr>
        <w:pStyle w:val="Standard"/>
        <w:jc w:val="both"/>
        <w:rPr/>
      </w:pPr>
      <w:r>
        <w:rPr>
          <w:rFonts w:cs="Arial"/>
          <w:sz w:val="24"/>
          <w:szCs w:val="24"/>
        </w:rPr>
        <w:tab/>
        <w:tab/>
        <w:t>“28.1.11. х</w:t>
      </w:r>
      <w:r>
        <w:rPr>
          <w:rFonts w:cs="Arial"/>
          <w:sz w:val="24"/>
          <w:szCs w:val="24"/>
          <w:lang w:val="mn-Cyrl-MN"/>
        </w:rPr>
        <w:t>уулийн төсөл нь хуулийн зорилготой байж болно. Зорилгод тус хуулиар хангахаар зорьж буй иргэний үндсэн эрхүүд, бэхжүүлэх үндсэн зарчмууд, хүрэх үр дүнг тусгана.</w:t>
      </w:r>
      <w:r>
        <w:rPr>
          <w:rFonts w:cs="Arial"/>
          <w:sz w:val="24"/>
          <w:szCs w:val="24"/>
        </w:rPr>
        <w:t xml:space="preserve">” </w:t>
      </w:r>
      <w:r>
        <w:rPr>
          <w:rFonts w:cs="Arial"/>
          <w:sz w:val="24"/>
          <w:szCs w:val="24"/>
          <w:lang w:val="mn-Cyrl-MN"/>
        </w:rPr>
        <w:t xml:space="preserve">гэсэн саналыг дэмжье.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Дээрх саналын томьёололтой холбогдуулан Улсын Их Хурлын гишүүн Ё.Отгонбаяр, Ц.Нямдорж, Х.Тэмүүжин, А.Бакей нар үг хэлэв.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64.7 хувийн саналаар дэмжигдлээ.</w:t>
      </w:r>
    </w:p>
    <w:p>
      <w:pPr>
        <w:pStyle w:val="Standard"/>
        <w:jc w:val="both"/>
        <w:rPr>
          <w:rStyle w:val="Emphasis"/>
          <w:rFonts w:ascii="Arial" w:hAnsi="Arial"/>
          <w:i w:val="false"/>
          <w:i w:val="false"/>
          <w:iCs w:val="false"/>
          <w:caps w:val="false"/>
          <w:smallCaps w:val="false"/>
          <w:color w:val="000000"/>
          <w:u w:val="none"/>
          <w:shd w:fill="FFFFFF" w:val="clear"/>
          <w:lang w:eastAsia="en-US" w:bidi="ar-SA"/>
        </w:rPr>
      </w:pPr>
      <w:r>
        <w:rPr>
          <w:i w:val="false"/>
          <w:iCs w:val="false"/>
          <w:caps w:val="false"/>
          <w:smallCaps w:val="false"/>
          <w:color w:val="000000"/>
          <w:u w:val="none"/>
          <w:shd w:fill="FFFFFF" w:val="clear"/>
          <w:lang w:eastAsia="en-US" w:bidi="ar-SA"/>
        </w:rPr>
      </w:r>
    </w:p>
    <w:p>
      <w:pPr>
        <w:pStyle w:val="Standard"/>
        <w:jc w:val="both"/>
        <w:rPr/>
      </w:pPr>
      <w:r>
        <w:rPr>
          <w:rFonts w:cs="Arial"/>
          <w:b/>
          <w:bCs/>
          <w:i/>
          <w:iCs/>
          <w:sz w:val="24"/>
          <w:szCs w:val="24"/>
          <w:lang w:val="mn-Cyrl-MN"/>
        </w:rPr>
        <w:tab/>
        <w:t>18</w:t>
      </w:r>
      <w:r>
        <w:rPr>
          <w:rFonts w:cs="Arial"/>
          <w:i/>
          <w:iCs/>
          <w:sz w:val="24"/>
          <w:szCs w:val="24"/>
        </w:rPr>
        <w:t>.</w:t>
      </w:r>
      <w:r>
        <w:rPr>
          <w:rFonts w:cs="Arial"/>
          <w:sz w:val="24"/>
          <w:szCs w:val="24"/>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rPr>
        <w:t>Төслийн 33 дугаар зүйлийн 33.1 дэх хэсгийн “Олон” гэсний дараа “талт олон” гэж нэмэх, “монгол хэлний” гэснийг “монгол хэл</w:t>
      </w:r>
      <w:r>
        <w:rPr>
          <w:rFonts w:cs="Arial"/>
          <w:sz w:val="24"/>
          <w:szCs w:val="24"/>
          <w:lang w:val="mn-Cyrl-MN"/>
        </w:rPr>
        <w:t xml:space="preserve"> д</w:t>
      </w:r>
      <w:r>
        <w:rPr>
          <w:rFonts w:cs="Arial"/>
          <w:sz w:val="24"/>
          <w:szCs w:val="24"/>
        </w:rPr>
        <w:t xml:space="preserve">ээрх” гэж өөрчлөх </w:t>
      </w:r>
      <w:r>
        <w:rPr>
          <w:rFonts w:cs="Arial"/>
          <w:sz w:val="24"/>
          <w:szCs w:val="24"/>
          <w:lang w:val="mn-Cyrl-MN"/>
        </w:rPr>
        <w:t>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Дээрх саналын томьёололтой холбогдуулан ажлын хэсгийн  ахлагч, Улсын Их Хурлын гишүүн Ц.Нямдорж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65.4 хувийн саналаар дэмжигдлээ.</w:t>
      </w:r>
    </w:p>
    <w:p>
      <w:pPr>
        <w:pStyle w:val="Standard"/>
        <w:jc w:val="both"/>
        <w:rPr>
          <w:rFonts w:ascii="Arial" w:hAnsi="Arial" w:cs="Arial"/>
          <w:sz w:val="24"/>
          <w:szCs w:val="24"/>
        </w:rPr>
      </w:pPr>
      <w:r>
        <w:rPr>
          <w:rFonts w:cs="Arial"/>
          <w:sz w:val="24"/>
          <w:szCs w:val="24"/>
        </w:rPr>
      </w:r>
    </w:p>
    <w:p>
      <w:pPr>
        <w:pStyle w:val="Standard"/>
        <w:jc w:val="both"/>
        <w:rPr/>
      </w:pPr>
      <w:r>
        <w:rPr>
          <w:rFonts w:cs="Arial"/>
          <w:b/>
          <w:bCs/>
          <w:i/>
          <w:iCs/>
          <w:sz w:val="24"/>
          <w:szCs w:val="24"/>
          <w:lang w:val="mn-Cyrl-MN"/>
        </w:rPr>
        <w:tab/>
        <w:t>19</w:t>
      </w:r>
      <w:r>
        <w:rPr>
          <w:rFonts w:cs="Arial"/>
          <w:b/>
          <w:bCs/>
          <w:i/>
          <w:iCs/>
          <w:sz w:val="24"/>
          <w:szCs w:val="24"/>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color w:val="00000A"/>
          <w:sz w:val="24"/>
          <w:szCs w:val="24"/>
        </w:rPr>
        <w:t>Төслийн 33 дугаар зүйлийн 33.2 дахь хэсгийн “</w:t>
      </w:r>
      <w:r>
        <w:rPr>
          <w:rFonts w:cs="Arial"/>
          <w:color w:val="00000A"/>
          <w:sz w:val="24"/>
          <w:szCs w:val="24"/>
          <w:lang w:val="mn-Cyrl-MN"/>
        </w:rPr>
        <w:t>Олон</w:t>
      </w:r>
      <w:r>
        <w:rPr>
          <w:rFonts w:cs="Arial"/>
          <w:color w:val="00000A"/>
          <w:sz w:val="24"/>
          <w:szCs w:val="24"/>
        </w:rPr>
        <w:t>” гэсний дараа “талт олон” гэж, “гүйцэтгэж,” гэсний дараа</w:t>
      </w:r>
      <w:r>
        <w:rPr>
          <w:rFonts w:cs="Arial"/>
          <w:color w:val="00000A"/>
          <w:sz w:val="24"/>
          <w:szCs w:val="24"/>
          <w:lang w:val="mn-Cyrl-MN"/>
        </w:rPr>
        <w:t xml:space="preserve"> </w:t>
      </w:r>
      <w:r>
        <w:rPr>
          <w:rFonts w:cs="Arial"/>
          <w:color w:val="00000A"/>
          <w:sz w:val="24"/>
          <w:szCs w:val="24"/>
        </w:rPr>
        <w:t xml:space="preserve">“орчуулгыг” гэж тус тус нэмэх </w:t>
      </w:r>
      <w:r>
        <w:rPr>
          <w:rFonts w:cs="Arial"/>
          <w:color w:val="00000A"/>
          <w:sz w:val="24"/>
          <w:szCs w:val="24"/>
          <w:lang w:val="mn-Cyrl-MN"/>
        </w:rPr>
        <w:t>гэсэн саналыг дэмжье.</w:t>
      </w:r>
    </w:p>
    <w:p>
      <w:pPr>
        <w:pStyle w:val="Standard"/>
        <w:jc w:val="both"/>
        <w:rPr>
          <w:rFonts w:cs="Arial"/>
          <w:color w:val="00000A"/>
          <w:sz w:val="24"/>
          <w:szCs w:val="24"/>
          <w:lang w:val="mn-Cyrl-MN"/>
        </w:rPr>
      </w:pPr>
      <w:r>
        <w:rPr>
          <w:rFonts w:cs="Arial"/>
          <w:color w:val="00000A"/>
          <w:sz w:val="24"/>
          <w:szCs w:val="24"/>
          <w:lang w:val="mn-Cyrl-MN"/>
        </w:rPr>
      </w:r>
    </w:p>
    <w:p>
      <w:pPr>
        <w:pStyle w:val="Standard"/>
        <w:jc w:val="both"/>
        <w:rPr/>
      </w:pPr>
      <w:r>
        <w:rPr>
          <w:rFonts w:cs="Arial"/>
          <w:color w:val="00000A"/>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69.2 хувийн саналаар дэмжигдлээ.</w:t>
      </w:r>
    </w:p>
    <w:p>
      <w:pPr>
        <w:pStyle w:val="Standard"/>
        <w:jc w:val="both"/>
        <w:rPr>
          <w:rFonts w:ascii="Arial" w:hAnsi="Arial" w:cs="Arial"/>
          <w:sz w:val="24"/>
          <w:szCs w:val="24"/>
        </w:rPr>
      </w:pPr>
      <w:r>
        <w:rPr>
          <w:rFonts w:cs="Arial"/>
          <w:sz w:val="24"/>
          <w:szCs w:val="24"/>
        </w:rPr>
      </w:r>
    </w:p>
    <w:p>
      <w:pPr>
        <w:pStyle w:val="Standard"/>
        <w:jc w:val="both"/>
        <w:rPr/>
      </w:pPr>
      <w:r>
        <w:rPr>
          <w:rFonts w:cs="Arial"/>
          <w:b/>
          <w:bCs/>
          <w:sz w:val="24"/>
          <w:szCs w:val="24"/>
          <w:lang w:val="mn-Cyrl-MN"/>
        </w:rPr>
        <w:tab/>
      </w:r>
      <w:r>
        <w:rPr>
          <w:rFonts w:cs="Arial"/>
          <w:b/>
          <w:bCs/>
          <w:i/>
          <w:iCs/>
          <w:sz w:val="24"/>
          <w:szCs w:val="24"/>
          <w:lang w:val="mn-Cyrl-MN"/>
        </w:rPr>
        <w:t>20</w:t>
      </w:r>
      <w:r>
        <w:rPr>
          <w:rFonts w:cs="Arial"/>
          <w:b/>
          <w:bCs/>
          <w:i/>
          <w:iCs/>
          <w:sz w:val="24"/>
          <w:szCs w:val="24"/>
        </w:rPr>
        <w:t>.</w:t>
      </w:r>
      <w:r>
        <w:rPr>
          <w:rFonts w:cs="Arial"/>
          <w:b/>
          <w:bCs/>
          <w:sz w:val="24"/>
          <w:szCs w:val="24"/>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rPr>
        <w:t>Төслийн 33 дугаар зүйлд дараах агуулгатай 33.3, 33.4, 33.5</w:t>
      </w:r>
      <w:r>
        <w:rPr>
          <w:rFonts w:cs="Arial"/>
          <w:sz w:val="24"/>
          <w:szCs w:val="24"/>
          <w:lang w:val="mn-Cyrl-MN"/>
        </w:rPr>
        <w:t xml:space="preserve"> </w:t>
      </w:r>
      <w:r>
        <w:rPr>
          <w:rFonts w:cs="Arial"/>
          <w:sz w:val="24"/>
          <w:szCs w:val="24"/>
        </w:rPr>
        <w:t>дахь хэсэг нэмэх.</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sz w:val="24"/>
          <w:szCs w:val="24"/>
        </w:rPr>
      </w:pPr>
      <w:r>
        <w:rPr>
          <w:rFonts w:eastAsia="Arial" w:cs="Arial"/>
          <w:sz w:val="24"/>
          <w:szCs w:val="24"/>
          <w:lang w:val="mn-Cyrl-MN"/>
        </w:rPr>
        <w:tab/>
        <w:t>“</w:t>
      </w:r>
      <w:r>
        <w:rPr>
          <w:rFonts w:cs="Arial"/>
          <w:sz w:val="24"/>
          <w:szCs w:val="24"/>
          <w:lang w:val="mn-Cyrl-MN"/>
        </w:rPr>
        <w:t>33.3. Хоёр талт олон улсын гэрээг талууд тохиролцсоны үндсэн дээр гадаад улсын хэлээр үйлдсэн бол тухайн гэрээг соёрхон батлах тухай хуулийн төсөлд энэ хуулийн 33.1, 33.2 дахь хэсэгт заасан шаардлага нэгэн адил үйлчилнэ.</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33.4. Гадаад улс, олон улсын байгууллага, гадаад улсын болон олон улсын банк, санхүүгийн байгууллагаас авах зээл, тусламжийн талаарх олон улсын гэрээг орчуулах, орчуулгыг хянан баталгаажуулах үүргийг тухайн асуудлыг эрхэлсэн төрийн захиргааны төв байгууллага хүлээнэ.</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33.5. Олон улсын гэрээг соёрхон баталснаар Монгол Улсын хуульд нэмэлт, өөрчлөлт оруулах, эсхүл хууль шинээр батлах шаардлагатай тохиолдолд тухайн хуулийн төслийг хамт боловсруулна.” гэсэн саналыг дэмжье.</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Дээрх саналын томьёололтой холбогдуулан Улсын Их Хурлын гишүүн Ё.Отгонбаяр санал хэлж, ажлын хэсгийн  ахлагч, Улсын Их Хурлын гишүүн Ц.Нямдорж тайлбар хийв.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69.8 хувийн саналаар дэмжигдлээ.</w:t>
      </w:r>
    </w:p>
    <w:p>
      <w:pPr>
        <w:pStyle w:val="Standard"/>
        <w:jc w:val="both"/>
        <w:rPr>
          <w:rFonts w:ascii="Arial" w:hAnsi="Arial" w:cs="Arial"/>
          <w:b/>
          <w:b/>
          <w:bCs/>
          <w:sz w:val="24"/>
          <w:szCs w:val="24"/>
          <w:lang w:val="mn-Cyrl-MN"/>
        </w:rPr>
      </w:pPr>
      <w:r>
        <w:rPr>
          <w:rFonts w:cs="Arial"/>
          <w:b/>
          <w:bCs/>
          <w:sz w:val="24"/>
          <w:szCs w:val="24"/>
          <w:lang w:val="mn-Cyrl-MN"/>
        </w:rPr>
      </w:r>
    </w:p>
    <w:p>
      <w:pPr>
        <w:pStyle w:val="Standard"/>
        <w:jc w:val="both"/>
        <w:rPr/>
      </w:pPr>
      <w:r>
        <w:rPr>
          <w:rFonts w:cs="Arial"/>
          <w:b/>
          <w:bCs/>
          <w:sz w:val="24"/>
          <w:szCs w:val="24"/>
          <w:lang w:val="mn-Cyrl-MN"/>
        </w:rPr>
        <w:tab/>
      </w:r>
      <w:r>
        <w:rPr>
          <w:rFonts w:cs="Arial"/>
          <w:b/>
          <w:bCs/>
          <w:i/>
          <w:iCs/>
          <w:sz w:val="24"/>
          <w:szCs w:val="24"/>
          <w:lang w:val="mn-Cyrl-MN"/>
        </w:rPr>
        <w:t>21.</w:t>
      </w:r>
      <w:r>
        <w:rPr>
          <w:rFonts w:cs="Arial"/>
          <w:b/>
          <w:bCs/>
          <w:sz w:val="24"/>
          <w:szCs w:val="24"/>
          <w:lang w:val="mn-Cyrl-MN"/>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lang w:val="mn-Cyrl-MN"/>
        </w:rPr>
        <w:t>Төслийн 35 дугаар зүйлийн 35.3 дахь хэсгийг дараах байдлаар өөрчлөн найруулах.</w:t>
      </w:r>
    </w:p>
    <w:p>
      <w:pPr>
        <w:pStyle w:val="Standard"/>
        <w:jc w:val="both"/>
        <w:rPr>
          <w:rFonts w:ascii="Arial" w:hAnsi="Arial" w:cs="Arial"/>
          <w:b/>
          <w:b/>
          <w:bCs/>
          <w:sz w:val="24"/>
          <w:szCs w:val="24"/>
          <w:lang w:val="mn-Cyrl-MN"/>
        </w:rPr>
      </w:pPr>
      <w:r>
        <w:rPr>
          <w:rFonts w:cs="Arial"/>
          <w:b/>
          <w:bCs/>
          <w:sz w:val="24"/>
          <w:szCs w:val="24"/>
          <w:lang w:val="mn-Cyrl-MN"/>
        </w:rPr>
      </w:r>
    </w:p>
    <w:p>
      <w:pPr>
        <w:pStyle w:val="Standard"/>
        <w:jc w:val="both"/>
        <w:rPr/>
      </w:pPr>
      <w:r>
        <w:rPr>
          <w:rFonts w:cs="Arial"/>
          <w:b w:val="false"/>
          <w:bCs w:val="false"/>
          <w:sz w:val="24"/>
          <w:szCs w:val="24"/>
          <w:lang w:val="mn-Cyrl-MN"/>
        </w:rPr>
        <w:tab/>
        <w:t xml:space="preserve">“35.3. Тогтоолын төслийн тэмдэглэх хэсэгт уг тогтоол гарах болсон үндэслэл, шаардлага, эсхүл хуулийн заалтыг үндэслэсэн байна.” гэсэн саналыг дэмжье.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62.3 хувийн саналаар дэмжигдлээ.</w:t>
      </w:r>
    </w:p>
    <w:p>
      <w:pPr>
        <w:pStyle w:val="Standard"/>
        <w:jc w:val="both"/>
        <w:rPr>
          <w:rFonts w:ascii="Arial" w:hAnsi="Arial" w:cs="Arial"/>
          <w:b/>
          <w:b/>
          <w:bCs/>
          <w:sz w:val="24"/>
          <w:szCs w:val="24"/>
          <w:lang w:val="mn-Cyrl-MN"/>
        </w:rPr>
      </w:pPr>
      <w:r>
        <w:rPr>
          <w:rFonts w:cs="Arial"/>
          <w:b/>
          <w:bCs/>
          <w:sz w:val="24"/>
          <w:szCs w:val="24"/>
          <w:lang w:val="mn-Cyrl-MN"/>
        </w:rPr>
      </w:r>
    </w:p>
    <w:p>
      <w:pPr>
        <w:pStyle w:val="Standard"/>
        <w:jc w:val="both"/>
        <w:rPr/>
      </w:pPr>
      <w:r>
        <w:rPr>
          <w:rFonts w:cs="Arial"/>
          <w:b/>
          <w:bCs/>
          <w:i/>
          <w:iCs/>
          <w:sz w:val="24"/>
          <w:szCs w:val="24"/>
          <w:lang w:val="mn-Cyrl-MN"/>
        </w:rPr>
        <w:tab/>
        <w:t>22.</w:t>
      </w:r>
      <w:r>
        <w:rPr>
          <w:rFonts w:cs="Arial"/>
          <w:b/>
          <w:bCs/>
          <w:sz w:val="24"/>
          <w:szCs w:val="24"/>
          <w:lang w:val="mn-Cyrl-MN"/>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lang w:val="mn-Cyrl-MN"/>
        </w:rPr>
        <w:t>Төслийн 35 дугаар зүйлийн 35.6 дахь хэсгийн “Шаардлагатай тохиолдолд” гэснийг хасах гэсэн саналыг дэмжье.</w:t>
      </w:r>
    </w:p>
    <w:p>
      <w:pPr>
        <w:pStyle w:val="Standard"/>
        <w:jc w:val="both"/>
        <w:rPr>
          <w:rFonts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66.0 хувийн саналаар дэмжигдлээ.</w:t>
      </w:r>
    </w:p>
    <w:p>
      <w:pPr>
        <w:pStyle w:val="Standard"/>
        <w:jc w:val="both"/>
        <w:rPr>
          <w:rFonts w:ascii="Arial" w:hAnsi="Arial" w:cs="Arial"/>
          <w:b/>
          <w:b/>
          <w:bCs/>
          <w:sz w:val="24"/>
          <w:szCs w:val="24"/>
          <w:lang w:val="mn-Cyrl-MN"/>
        </w:rPr>
      </w:pPr>
      <w:r>
        <w:rPr>
          <w:rFonts w:cs="Arial"/>
          <w:b/>
          <w:bCs/>
          <w:sz w:val="24"/>
          <w:szCs w:val="24"/>
          <w:lang w:val="mn-Cyrl-MN"/>
        </w:rPr>
      </w:r>
    </w:p>
    <w:p>
      <w:pPr>
        <w:pStyle w:val="Standard"/>
        <w:jc w:val="both"/>
        <w:rPr/>
      </w:pPr>
      <w:r>
        <w:rPr>
          <w:rFonts w:cs="Arial"/>
          <w:b/>
          <w:bCs/>
          <w:sz w:val="24"/>
          <w:szCs w:val="24"/>
          <w:lang w:val="mn-Cyrl-MN"/>
        </w:rPr>
        <w:tab/>
      </w:r>
      <w:r>
        <w:rPr>
          <w:rFonts w:cs="Arial"/>
          <w:b/>
          <w:bCs/>
          <w:i/>
          <w:iCs/>
          <w:sz w:val="24"/>
          <w:szCs w:val="24"/>
          <w:lang w:val="mn-Cyrl-MN"/>
        </w:rPr>
        <w:t>23.</w:t>
      </w:r>
      <w:r>
        <w:rPr>
          <w:rFonts w:cs="Arial"/>
          <w:b/>
          <w:bCs/>
          <w:sz w:val="24"/>
          <w:szCs w:val="24"/>
          <w:lang w:val="mn-Cyrl-MN"/>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37 дугаар зүйлийн 37.3 дахь хэсгийн “Хуульд өөрөөр заагаагүй бол энэ хуулийн 37.2-т заасан хугацаа 30 хүртэл хоног байна.” гэснийг “Хууль, Монгол Улсын олон улсын гэрээнд өөрөөр заагаагүй бол 30-аас доошгүй хоног байна.” гэж өөрчлөх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71.7 хувийн саналаар дэмжигдлээ.</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sz w:val="24"/>
          <w:szCs w:val="24"/>
          <w:lang w:val="mn-Cyrl-MN"/>
        </w:rPr>
        <w:tab/>
      </w:r>
      <w:r>
        <w:rPr>
          <w:rFonts w:cs="Arial"/>
          <w:b/>
          <w:bCs/>
          <w:i/>
          <w:iCs/>
          <w:sz w:val="24"/>
          <w:szCs w:val="24"/>
          <w:lang w:val="mn-Cyrl-MN"/>
        </w:rPr>
        <w:t>24.</w:t>
      </w:r>
      <w:r>
        <w:rPr>
          <w:rFonts w:cs="Arial"/>
          <w:b/>
          <w:bCs/>
          <w:sz w:val="24"/>
          <w:szCs w:val="24"/>
          <w:lang w:val="mn-Cyrl-MN"/>
        </w:rPr>
        <w:t xml:space="preserve"> </w:t>
      </w:r>
      <w:r>
        <w:rPr>
          <w:rFonts w:cs="Arial"/>
          <w:b w:val="false"/>
          <w:bCs w:val="false"/>
          <w:i w:val="false"/>
          <w:iCs w:val="false"/>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37 дугаар зүйлийн 37.2 дахь хэсэг, 37.5.1 дэх заалтын “санал, зөвлөмж” гэснийг “санал” гэж, 37.4 дэх хэсгийн “санал, зөвлөмжийг” гэснийг “саналыг” гэж тус тус өөрчлөх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71.7 хувийн саналаар дэмжигдлээ.</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sz w:val="24"/>
          <w:szCs w:val="24"/>
          <w:lang w:val="mn-Cyrl-MN"/>
        </w:rPr>
        <w:tab/>
      </w:r>
      <w:r>
        <w:rPr>
          <w:rFonts w:cs="Arial"/>
          <w:b/>
          <w:bCs/>
          <w:i/>
          <w:iCs/>
          <w:sz w:val="24"/>
          <w:szCs w:val="24"/>
        </w:rPr>
        <w:t>25.</w:t>
      </w:r>
      <w:r>
        <w:rPr>
          <w:rFonts w:cs="Arial"/>
          <w:b/>
          <w:bCs/>
          <w:sz w:val="24"/>
          <w:szCs w:val="24"/>
        </w:rPr>
        <w:t xml:space="preserve"> </w:t>
      </w:r>
      <w:r>
        <w:rPr>
          <w:rFonts w:cs="Arial"/>
          <w:b w:val="false"/>
          <w:bCs w:val="false"/>
          <w:sz w:val="24"/>
          <w:szCs w:val="24"/>
          <w:lang w:val="mn-Cyrl-MN"/>
        </w:rPr>
        <w:t xml:space="preserve">Улсын Их Хурлын гишүүн Л.Болдын гаргасан, </w:t>
      </w:r>
      <w:r>
        <w:rPr>
          <w:rFonts w:cs="Arial"/>
          <w:b w:val="false"/>
          <w:bCs w:val="false"/>
          <w:sz w:val="24"/>
          <w:szCs w:val="24"/>
        </w:rPr>
        <w:t>Төслийн 37 дугаар зүйлд дараах агуулгатай 37.5.4 дэх заалт нэмэх.</w:t>
      </w:r>
    </w:p>
    <w:p>
      <w:pPr>
        <w:pStyle w:val="Standard"/>
        <w:jc w:val="both"/>
        <w:rPr>
          <w:rFonts w:ascii="Arial" w:hAnsi="Arial" w:cs="Arial"/>
          <w:b/>
          <w:b/>
          <w:bCs/>
          <w:sz w:val="24"/>
          <w:szCs w:val="24"/>
        </w:rPr>
      </w:pPr>
      <w:r>
        <w:rPr>
          <w:rFonts w:cs="Arial"/>
          <w:b/>
          <w:bCs/>
          <w:sz w:val="24"/>
          <w:szCs w:val="24"/>
        </w:rPr>
      </w:r>
    </w:p>
    <w:p>
      <w:pPr>
        <w:pStyle w:val="Standard"/>
        <w:jc w:val="both"/>
        <w:rPr/>
      </w:pPr>
      <w:r>
        <w:rPr>
          <w:rFonts w:cs="Arial"/>
          <w:b w:val="false"/>
          <w:bCs w:val="false"/>
          <w:sz w:val="24"/>
          <w:szCs w:val="24"/>
        </w:rPr>
        <w:tab/>
        <w:tab/>
        <w:t xml:space="preserve">“37.5.4. олон нийтийн цахим сүлжээгээр хэлэлцүүлэг явуулах;” </w:t>
      </w:r>
      <w:r>
        <w:rPr>
          <w:rFonts w:cs="Arial"/>
          <w:b w:val="false"/>
          <w:bCs w:val="false"/>
          <w:sz w:val="24"/>
          <w:szCs w:val="24"/>
          <w:lang w:val="mn-Cyrl-MN"/>
        </w:rPr>
        <w:t xml:space="preserve">гэсэн саналыг дэмжье.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Дээрх саналын томьёололтой холбогдуулан Улсын Их Хурлын гишүүн Х.Тэмүүжин санал хэлэв.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71.7 хувийн саналаар дэмжигдлээ.</w:t>
      </w:r>
    </w:p>
    <w:p>
      <w:pPr>
        <w:pStyle w:val="Standard"/>
        <w:jc w:val="both"/>
        <w:rPr>
          <w:rFonts w:ascii="Arial" w:hAnsi="Arial"/>
          <w:sz w:val="24"/>
          <w:szCs w:val="24"/>
        </w:rPr>
      </w:pPr>
      <w:r>
        <w:rPr>
          <w:sz w:val="24"/>
          <w:szCs w:val="24"/>
        </w:rPr>
      </w:r>
    </w:p>
    <w:p>
      <w:pPr>
        <w:pStyle w:val="Standard"/>
        <w:jc w:val="both"/>
        <w:rPr/>
      </w:pPr>
      <w:r>
        <w:rPr>
          <w:rFonts w:cs="Arial"/>
          <w:b/>
          <w:bCs/>
          <w:color w:val="00000A"/>
          <w:sz w:val="24"/>
          <w:szCs w:val="24"/>
          <w:lang w:val="mn-Cyrl-MN"/>
        </w:rPr>
        <w:tab/>
      </w:r>
      <w:r>
        <w:rPr>
          <w:rFonts w:cs="Arial"/>
          <w:b/>
          <w:bCs/>
          <w:i/>
          <w:iCs/>
          <w:color w:val="00000A"/>
          <w:sz w:val="24"/>
          <w:szCs w:val="24"/>
          <w:lang w:val="mn-Cyrl-MN"/>
        </w:rPr>
        <w:t>26.</w:t>
      </w:r>
      <w:r>
        <w:rPr>
          <w:rFonts w:cs="Arial"/>
          <w:b/>
          <w:bCs/>
          <w:color w:val="00000A"/>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color w:val="00000A"/>
          <w:sz w:val="24"/>
          <w:szCs w:val="24"/>
          <w:lang w:val="mn-Cyrl-MN"/>
        </w:rPr>
        <w:t>Төслийн 37 дугаар зүйлд дараах агуулгатай 37.7 дахь хэсэг нэмэх.</w:t>
      </w:r>
    </w:p>
    <w:p>
      <w:pPr>
        <w:pStyle w:val="Standard"/>
        <w:jc w:val="both"/>
        <w:rPr>
          <w:rFonts w:ascii="Arial" w:hAnsi="Arial" w:cs="Arial"/>
          <w:color w:val="FF0000"/>
          <w:sz w:val="24"/>
          <w:szCs w:val="24"/>
          <w:lang w:val="mn-Cyrl-MN"/>
        </w:rPr>
      </w:pPr>
      <w:r>
        <w:rPr>
          <w:rFonts w:cs="Arial"/>
          <w:color w:val="FF0000"/>
          <w:sz w:val="24"/>
          <w:szCs w:val="24"/>
          <w:lang w:val="mn-Cyrl-MN"/>
        </w:rPr>
      </w:r>
    </w:p>
    <w:p>
      <w:pPr>
        <w:pStyle w:val="Standard"/>
        <w:jc w:val="both"/>
        <w:rPr/>
      </w:pPr>
      <w:r>
        <w:rPr>
          <w:rFonts w:eastAsia="Arial" w:cs="Arial"/>
          <w:sz w:val="24"/>
          <w:szCs w:val="24"/>
          <w:lang w:val="mn-Cyrl-MN"/>
        </w:rPr>
        <w:tab/>
        <w:t>“</w:t>
      </w:r>
      <w:r>
        <w:rPr>
          <w:rFonts w:cs="Arial"/>
          <w:sz w:val="24"/>
          <w:szCs w:val="24"/>
          <w:lang w:val="mn-Cyrl-MN"/>
        </w:rPr>
        <w:t xml:space="preserve">37.7. Хууль санаачлагчийн боловсруулж байгаа хууль тогтоомжийн төсөл үндэсний аюулгүй байдлын үүднээс хуулиар нууцад хамааруулсан асуудалтай холбоотой хэсгээр олон нийтийн хэлэлцүүлэг зохион байгуулахгүй.” гэсэн саналыг дэмжье.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Дээрх саналын томьёололтой холбогдуулан Улсын Их Хурлын гишүүн С.Дэмбэрэлийн тавьсан асуултад Улсын Их Хурлын гишүүн Х.Тэмүүжин хариулж, тайлбар хийв.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69.8 хувийн саналаар дэмжигдлээ.</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i/>
          <w:iCs/>
          <w:sz w:val="24"/>
          <w:szCs w:val="24"/>
          <w:lang w:val="mn-Cyrl-MN"/>
        </w:rPr>
        <w:tab/>
        <w:t>27.</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lang w:val="mn-Cyrl-MN"/>
        </w:rPr>
        <w:t>Төслийн 38 дугаар зүйлийн гарчигийн “албан тушаалтнаас” гэснийг хасах гэсэн саналыг дэмжье.</w:t>
      </w:r>
    </w:p>
    <w:p>
      <w:pPr>
        <w:pStyle w:val="Standard"/>
        <w:jc w:val="both"/>
        <w:rPr>
          <w:rFonts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rFonts w:ascii="Arial" w:hAnsi="Arial" w:eastAsia="Arial" w:cs="Arial"/>
          <w:b w:val="false"/>
          <w:b w:val="false"/>
          <w:bCs w:val="false"/>
          <w:i w:val="false"/>
          <w:i w:val="false"/>
          <w:iCs w:val="false"/>
          <w:sz w:val="24"/>
          <w:szCs w:val="24"/>
          <w:lang w:val="mn-Cyrl-MN"/>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 xml:space="preserve">69.8 хувийн саналаар дэмжигдлээ.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i/>
          <w:iCs/>
          <w:sz w:val="24"/>
          <w:szCs w:val="24"/>
          <w:lang w:val="mn-Cyrl-MN"/>
        </w:rPr>
        <w:tab/>
        <w:t>28.</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39 дүгээр зүйлийн 39.1.4 дэх заалтын “батлуулах” гэснийг “батлах” гэж өөрчлөх, “гэрээний” гэсний дараа “монгол хэл дээрх” гэж нэмэх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 xml:space="preserve">67.9 хувийн саналаар дэмжигдлээ. </w:t>
      </w:r>
      <w:r>
        <w:rPr>
          <w:rFonts w:cs="Arial"/>
          <w:sz w:val="24"/>
          <w:szCs w:val="24"/>
          <w:lang w:val="mn-Cyrl-MN"/>
        </w:rPr>
        <w:tab/>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i/>
          <w:iCs/>
          <w:color w:val="00000A"/>
          <w:sz w:val="24"/>
          <w:szCs w:val="24"/>
          <w:lang w:val="mn-Cyrl-MN"/>
        </w:rPr>
        <w:tab/>
        <w:t>29.</w:t>
      </w:r>
      <w:r>
        <w:rPr>
          <w:rFonts w:cs="Arial"/>
          <w:b/>
          <w:bCs/>
          <w:color w:val="00000A"/>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color w:val="00000A"/>
          <w:sz w:val="24"/>
          <w:szCs w:val="24"/>
          <w:lang w:val="mn-Cyrl-MN"/>
        </w:rPr>
        <w:t>Төслийн 39 дүгээр зүйлийн 39.1.9 дэх заалтыг хасах.</w:t>
      </w:r>
    </w:p>
    <w:p>
      <w:pPr>
        <w:pStyle w:val="Standard"/>
        <w:jc w:val="both"/>
        <w:rPr>
          <w:rFonts w:cs="Arial"/>
          <w:color w:val="00000A"/>
          <w:sz w:val="24"/>
          <w:szCs w:val="24"/>
          <w:lang w:val="mn-Cyrl-MN"/>
        </w:rPr>
      </w:pPr>
      <w:r>
        <w:rPr>
          <w:rFonts w:cs="Arial"/>
          <w:color w:val="00000A"/>
          <w:sz w:val="24"/>
          <w:szCs w:val="24"/>
          <w:lang w:val="mn-Cyrl-MN"/>
        </w:rPr>
      </w:r>
    </w:p>
    <w:p>
      <w:pPr>
        <w:pStyle w:val="Standard"/>
        <w:jc w:val="both"/>
        <w:rPr/>
      </w:pPr>
      <w:r>
        <w:rPr>
          <w:rFonts w:cs="Arial"/>
          <w:color w:val="00000A"/>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 xml:space="preserve">67.9 хувийн саналаар дэмжигдлээ. </w:t>
      </w:r>
      <w:r>
        <w:rPr>
          <w:rFonts w:cs="Arial"/>
          <w:b w:val="false"/>
          <w:bCs w:val="false"/>
          <w:i w:val="false"/>
          <w:iCs w:val="false"/>
          <w:color w:val="00000A"/>
          <w:sz w:val="24"/>
          <w:szCs w:val="24"/>
          <w:shd w:fill="FFFFFF" w:val="clear"/>
          <w:lang w:val="mn-Cyrl-MN"/>
        </w:rPr>
        <w:tab/>
      </w:r>
    </w:p>
    <w:p>
      <w:pPr>
        <w:pStyle w:val="Standard"/>
        <w:ind w:left="57" w:right="0" w:hanging="57"/>
        <w:jc w:val="both"/>
        <w:rPr>
          <w:rFonts w:ascii="Arial" w:hAnsi="Arial" w:cs="Arial"/>
          <w:color w:val="FF0000"/>
          <w:sz w:val="24"/>
          <w:szCs w:val="24"/>
          <w:lang w:val="mn-Cyrl-MN"/>
        </w:rPr>
      </w:pPr>
      <w:r>
        <w:rPr>
          <w:rFonts w:cs="Arial"/>
          <w:color w:val="FF0000"/>
          <w:sz w:val="24"/>
          <w:szCs w:val="24"/>
          <w:lang w:val="mn-Cyrl-MN"/>
        </w:rPr>
      </w:r>
    </w:p>
    <w:p>
      <w:pPr>
        <w:pStyle w:val="Standard"/>
        <w:ind w:left="57" w:right="0" w:hanging="57"/>
        <w:jc w:val="both"/>
        <w:rPr/>
      </w:pPr>
      <w:r>
        <w:rPr>
          <w:rFonts w:cs="Arial"/>
          <w:color w:val="FF0000"/>
          <w:sz w:val="24"/>
          <w:szCs w:val="24"/>
          <w:lang w:val="mn-Cyrl-MN"/>
        </w:rPr>
        <w:tab/>
        <w:tab/>
      </w:r>
      <w:r>
        <w:rPr>
          <w:rFonts w:cs="Arial"/>
          <w:b/>
          <w:bCs/>
          <w:i/>
          <w:iCs/>
          <w:sz w:val="24"/>
          <w:szCs w:val="24"/>
          <w:lang w:val="mn-Cyrl-MN"/>
        </w:rPr>
        <w:t>30.</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39 дүгээр зүйлд дараах агуулгатай 39.1.11 дэх заалт нэмэх.</w:t>
      </w:r>
    </w:p>
    <w:p>
      <w:pPr>
        <w:pStyle w:val="Standard"/>
        <w:ind w:left="57" w:right="0" w:hanging="57"/>
        <w:jc w:val="both"/>
        <w:rPr>
          <w:rFonts w:ascii="Arial" w:hAnsi="Arial"/>
          <w:sz w:val="24"/>
          <w:szCs w:val="24"/>
        </w:rPr>
      </w:pPr>
      <w:r>
        <w:rPr>
          <w:sz w:val="24"/>
          <w:szCs w:val="24"/>
        </w:rPr>
      </w:r>
    </w:p>
    <w:p>
      <w:pPr>
        <w:pStyle w:val="Standard"/>
        <w:ind w:left="57" w:right="0" w:hanging="57"/>
        <w:jc w:val="both"/>
        <w:rPr/>
      </w:pPr>
      <w:r>
        <w:rPr>
          <w:rFonts w:cs="Arial"/>
          <w:sz w:val="24"/>
          <w:szCs w:val="24"/>
          <w:lang w:val="mn-Cyrl-MN"/>
        </w:rPr>
        <w:tab/>
        <w:tab/>
        <w:tab/>
        <w:t>“39.1.11. энэ хуулийн 37.6</w:t>
      </w:r>
      <w:r>
        <w:rPr>
          <w:rFonts w:cs="Arial"/>
          <w:sz w:val="24"/>
          <w:szCs w:val="24"/>
        </w:rPr>
        <w:t>-</w:t>
      </w:r>
      <w:r>
        <w:rPr>
          <w:rFonts w:cs="Arial"/>
          <w:sz w:val="24"/>
          <w:szCs w:val="24"/>
          <w:lang w:val="mn-Cyrl-MN"/>
        </w:rPr>
        <w:t xml:space="preserve">д заасан саналын товьёгийг хавсаргах.” гэсэн саналыг дэмжье. </w:t>
      </w:r>
    </w:p>
    <w:p>
      <w:pPr>
        <w:pStyle w:val="Standard"/>
        <w:ind w:left="57" w:right="0" w:hanging="57"/>
        <w:jc w:val="both"/>
        <w:rPr>
          <w:rFonts w:ascii="Arial" w:hAnsi="Arial" w:cs="Arial"/>
          <w:sz w:val="24"/>
          <w:szCs w:val="24"/>
          <w:lang w:val="mn-Cyrl-MN"/>
        </w:rPr>
      </w:pPr>
      <w:r>
        <w:rPr>
          <w:rFonts w:cs="Arial"/>
          <w:sz w:val="24"/>
          <w:szCs w:val="24"/>
          <w:lang w:val="mn-Cyrl-MN"/>
        </w:rPr>
      </w:r>
    </w:p>
    <w:p>
      <w:pPr>
        <w:pStyle w:val="Standard"/>
        <w:ind w:left="57" w:right="0" w:hanging="57"/>
        <w:jc w:val="both"/>
        <w:rPr/>
      </w:pPr>
      <w:r>
        <w:rPr>
          <w:rFonts w:cs="Arial"/>
          <w:sz w:val="24"/>
          <w:szCs w:val="24"/>
          <w:lang w:val="mn-Cyrl-MN"/>
        </w:rPr>
        <w:tab/>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ind w:left="57" w:right="0" w:hanging="57"/>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ab/>
        <w:t xml:space="preserve">66.0 хувийн саналаар дэмжигдлээ.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sz w:val="24"/>
          <w:szCs w:val="24"/>
          <w:lang w:val="mn-Cyrl-MN"/>
        </w:rPr>
        <w:tab/>
      </w:r>
      <w:r>
        <w:rPr>
          <w:rFonts w:cs="Arial"/>
          <w:b/>
          <w:bCs/>
          <w:i/>
          <w:iCs/>
          <w:sz w:val="24"/>
          <w:szCs w:val="24"/>
          <w:lang w:val="mn-Cyrl-MN"/>
        </w:rPr>
        <w:t>31.</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40 дүгээр зүйлийн 40.7 дахь хэсгийн “буцаах тогтоол гаргаж,” гэснийг “энэ хуульд заасан шаардлага хангуулахаар” гэж өөрчлөх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 xml:space="preserve">67.9 хувийн саналаар дэмжигдлээ. </w:t>
      </w:r>
    </w:p>
    <w:p>
      <w:pPr>
        <w:pStyle w:val="Standard"/>
        <w:jc w:val="both"/>
        <w:rPr>
          <w:rFonts w:ascii="Arial" w:hAnsi="Arial"/>
          <w:sz w:val="24"/>
          <w:szCs w:val="24"/>
        </w:rPr>
      </w:pPr>
      <w:r>
        <w:rPr>
          <w:sz w:val="24"/>
          <w:szCs w:val="24"/>
        </w:rPr>
      </w:r>
    </w:p>
    <w:p>
      <w:pPr>
        <w:pStyle w:val="Standard"/>
        <w:jc w:val="both"/>
        <w:rPr/>
      </w:pPr>
      <w:r>
        <w:rPr>
          <w:rFonts w:cs="Arial CYR"/>
          <w:b/>
          <w:bCs/>
          <w:sz w:val="24"/>
          <w:szCs w:val="24"/>
          <w:lang w:val="mn-Cyrl-MN"/>
        </w:rPr>
        <w:tab/>
        <w:t xml:space="preserve">32.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CYR"/>
          <w:b w:val="false"/>
          <w:bCs w:val="false"/>
          <w:sz w:val="24"/>
          <w:szCs w:val="24"/>
          <w:lang w:val="mn-Cyrl-MN"/>
        </w:rPr>
        <w:t>Төслийн 42 дугаар зүйлийн 42.4 дэх хэсгийг хасах гэсэн саналыг дэмжье.</w:t>
      </w:r>
    </w:p>
    <w:p>
      <w:pPr>
        <w:pStyle w:val="Standard"/>
        <w:jc w:val="both"/>
        <w:rPr>
          <w:rFonts w:cs="Arial CYR"/>
          <w:b w:val="false"/>
          <w:b w:val="false"/>
          <w:bCs w:val="false"/>
          <w:sz w:val="24"/>
          <w:szCs w:val="24"/>
          <w:lang w:val="mn-Cyrl-MN"/>
        </w:rPr>
      </w:pPr>
      <w:r>
        <w:rPr>
          <w:rFonts w:cs="Arial CYR"/>
          <w:b w:val="false"/>
          <w:bCs w:val="false"/>
          <w:sz w:val="24"/>
          <w:szCs w:val="24"/>
          <w:lang w:val="mn-Cyrl-MN"/>
        </w:rPr>
      </w:r>
    </w:p>
    <w:p>
      <w:pPr>
        <w:pStyle w:val="Standard"/>
        <w:jc w:val="both"/>
        <w:rPr/>
      </w:pPr>
      <w:r>
        <w:rPr>
          <w:rFonts w:cs="Arial CYR"/>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ind w:left="57" w:right="0" w:hanging="57"/>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ab/>
        <w:t xml:space="preserve">66.0 хувийн саналаар дэмжигдлээ. </w:t>
      </w:r>
    </w:p>
    <w:p>
      <w:pPr>
        <w:pStyle w:val="Standard"/>
        <w:jc w:val="both"/>
        <w:rPr>
          <w:rStyle w:val="Emphasis"/>
          <w:rFonts w:ascii="Arial" w:hAnsi="Arial" w:eastAsia="Arial" w:cs="Arial"/>
          <w:b w:val="false"/>
          <w:b w:val="false"/>
          <w:bCs w:val="false"/>
          <w:i w:val="false"/>
          <w:i w:val="false"/>
          <w:iCs w:val="false"/>
          <w:caps w:val="false"/>
          <w:smallCaps w:val="false"/>
          <w:color w:val="000000"/>
          <w:sz w:val="24"/>
          <w:szCs w:val="24"/>
          <w:u w:val="none"/>
          <w:shd w:fill="FFFFFF" w:val="clear"/>
          <w:lang w:val="mn-Cyrl-MN" w:eastAsia="en-US" w:bidi="ar-SA"/>
        </w:rPr>
      </w:pPr>
      <w:r>
        <w:rPr>
          <w:rFonts w:eastAsia="Arial" w:cs="Arial"/>
          <w:b w:val="false"/>
          <w:bCs w:val="false"/>
          <w:i w:val="false"/>
          <w:iCs w:val="false"/>
          <w:caps w:val="false"/>
          <w:smallCaps w:val="false"/>
          <w:color w:val="000000"/>
          <w:sz w:val="24"/>
          <w:szCs w:val="24"/>
          <w:u w:val="none"/>
          <w:shd w:fill="FFFFFF" w:val="clear"/>
          <w:lang w:val="mn-Cyrl-MN" w:eastAsia="en-US" w:bidi="ar-SA"/>
        </w:rPr>
      </w:r>
    </w:p>
    <w:p>
      <w:pPr>
        <w:pStyle w:val="Standard"/>
        <w:jc w:val="both"/>
        <w:rPr/>
      </w:pPr>
      <w:r>
        <w:rPr>
          <w:rFonts w:cs="Arial"/>
          <w:b/>
          <w:bCs/>
          <w:sz w:val="24"/>
          <w:szCs w:val="24"/>
          <w:lang w:val="mn-Cyrl-MN"/>
        </w:rPr>
        <w:tab/>
      </w:r>
      <w:r>
        <w:rPr>
          <w:rFonts w:cs="Arial"/>
          <w:b/>
          <w:bCs/>
          <w:i/>
          <w:iCs/>
          <w:sz w:val="24"/>
          <w:szCs w:val="24"/>
          <w:lang w:val="mn-Cyrl-MN"/>
        </w:rPr>
        <w:t>33.</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b w:val="false"/>
          <w:bCs w:val="false"/>
          <w:sz w:val="24"/>
          <w:szCs w:val="24"/>
          <w:lang w:val="mn-Cyrl-MN"/>
        </w:rPr>
        <w:t>Төслийн 44 дүгээр зүйлд дараах агуулгатай 44.2 дахь хэсэг нэмэх.</w:t>
      </w:r>
    </w:p>
    <w:p>
      <w:pPr>
        <w:pStyle w:val="Standard"/>
        <w:jc w:val="both"/>
        <w:rPr>
          <w:rFonts w:ascii="Arial" w:hAnsi="Arial"/>
          <w:b/>
          <w:b/>
          <w:bCs/>
          <w:sz w:val="24"/>
          <w:szCs w:val="24"/>
        </w:rPr>
      </w:pPr>
      <w:r>
        <w:rPr>
          <w:b/>
          <w:bCs/>
          <w:sz w:val="24"/>
          <w:szCs w:val="24"/>
        </w:rPr>
      </w:r>
    </w:p>
    <w:p>
      <w:pPr>
        <w:pStyle w:val="Standard"/>
        <w:jc w:val="both"/>
        <w:rPr/>
      </w:pPr>
      <w:r>
        <w:rPr>
          <w:rFonts w:cs="Arial"/>
          <w:b w:val="false"/>
          <w:bCs w:val="false"/>
          <w:sz w:val="24"/>
          <w:szCs w:val="24"/>
          <w:lang w:val="mn-Cyrl-MN"/>
        </w:rPr>
        <w:tab/>
        <w:t xml:space="preserve">“44.2. Энэ хуулийн 44.1-д заасан санд Монгол Улсын олон улсын гэрээ соёрхон батлах тухай хуулийг соёрхон баталсан гэрээний хамт оруулна.” гэсэн саналыг дэмжье.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 xml:space="preserve">71.7 хувийн саналаар дэмжигдлээ. </w:t>
      </w:r>
    </w:p>
    <w:p>
      <w:pPr>
        <w:pStyle w:val="Standard"/>
        <w:jc w:val="both"/>
        <w:rPr>
          <w:rFonts w:ascii="Arial" w:hAnsi="Arial" w:cs="Arial"/>
          <w:b/>
          <w:b/>
          <w:bCs/>
          <w:sz w:val="24"/>
          <w:szCs w:val="24"/>
          <w:lang w:val="mn-Cyrl-MN"/>
        </w:rPr>
      </w:pPr>
      <w:r>
        <w:rPr>
          <w:rFonts w:cs="Arial"/>
          <w:b/>
          <w:bCs/>
          <w:sz w:val="24"/>
          <w:szCs w:val="24"/>
          <w:lang w:val="mn-Cyrl-MN"/>
        </w:rPr>
      </w:r>
    </w:p>
    <w:p>
      <w:pPr>
        <w:pStyle w:val="Standard"/>
        <w:jc w:val="both"/>
        <w:rPr/>
      </w:pPr>
      <w:r>
        <w:rPr>
          <w:rFonts w:cs="Arial"/>
          <w:b/>
          <w:bCs/>
          <w:i/>
          <w:iCs/>
          <w:sz w:val="24"/>
          <w:szCs w:val="24"/>
          <w:lang w:val="mn-Cyrl-MN"/>
        </w:rPr>
        <w:tab/>
        <w:t>34.</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45 дугаар зүйлийн 45.1, 45.2 дахь хэсгийн “байгуулна.” гэснийг “байгуулж болно.” гэж тус тус өөрчлөх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41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77.4 хувийн саналаар дэмжигдлээ.</w:t>
      </w:r>
    </w:p>
    <w:p>
      <w:pPr>
        <w:pStyle w:val="Standard"/>
        <w:jc w:val="both"/>
        <w:rPr>
          <w:rStyle w:val="Emphasis"/>
          <w:rFonts w:ascii="Arial" w:hAnsi="Arial" w:eastAsia="Arial" w:cs="Arial"/>
          <w:b w:val="false"/>
          <w:b w:val="false"/>
          <w:bCs w:val="false"/>
          <w:i w:val="false"/>
          <w:i w:val="false"/>
          <w:iCs w:val="false"/>
          <w:caps w:val="false"/>
          <w:smallCaps w:val="false"/>
          <w:color w:val="000000"/>
          <w:sz w:val="24"/>
          <w:szCs w:val="24"/>
          <w:u w:val="none"/>
          <w:shd w:fill="FFFFFF" w:val="clear"/>
          <w:lang w:val="mn-Cyrl-MN" w:eastAsia="en-US" w:bidi="ar-SA"/>
        </w:rPr>
      </w:pPr>
      <w:r>
        <w:rPr>
          <w:rFonts w:eastAsia="Arial" w:cs="Arial"/>
          <w:b w:val="false"/>
          <w:bCs w:val="false"/>
          <w:i w:val="false"/>
          <w:iCs w:val="false"/>
          <w:caps w:val="false"/>
          <w:smallCaps w:val="false"/>
          <w:color w:val="000000"/>
          <w:sz w:val="24"/>
          <w:szCs w:val="24"/>
          <w:u w:val="none"/>
          <w:shd w:fill="FFFFFF" w:val="clear"/>
          <w:lang w:val="mn-Cyrl-MN" w:eastAsia="en-US" w:bidi="ar-SA"/>
        </w:rPr>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r>
      <w:r>
        <w:rPr>
          <w:rFonts w:cs="Arial CYR"/>
          <w:b/>
          <w:bCs/>
          <w:sz w:val="24"/>
          <w:szCs w:val="24"/>
          <w:lang w:val="mn-Cyrl-MN"/>
        </w:rPr>
        <w:t>35</w:t>
      </w:r>
      <w:r>
        <w:rPr>
          <w:rFonts w:cs="Arial CYR"/>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CYR"/>
          <w:sz w:val="24"/>
          <w:szCs w:val="24"/>
          <w:lang w:val="mn-Cyrl-MN"/>
        </w:rPr>
        <w:t>Төслийн 52 дугаар зүйлийг хасах гэсэн саналыг дэмжье.</w:t>
      </w:r>
    </w:p>
    <w:p>
      <w:pPr>
        <w:pStyle w:val="Standard"/>
        <w:jc w:val="both"/>
        <w:rPr>
          <w:rFonts w:cs="Arial CYR"/>
          <w:sz w:val="24"/>
          <w:szCs w:val="24"/>
          <w:lang w:val="mn-Cyrl-MN"/>
        </w:rPr>
      </w:pPr>
      <w:r>
        <w:rPr>
          <w:rFonts w:cs="Arial CYR"/>
          <w:sz w:val="24"/>
          <w:szCs w:val="24"/>
          <w:lang w:val="mn-Cyrl-MN"/>
        </w:rPr>
      </w:r>
    </w:p>
    <w:p>
      <w:pPr>
        <w:pStyle w:val="Standard"/>
        <w:jc w:val="both"/>
        <w:rPr/>
      </w:pPr>
      <w:r>
        <w:rPr>
          <w:rFonts w:cs="Arial CYR"/>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73.6 хувийн саналаар дэмжигдлээ.</w:t>
      </w:r>
    </w:p>
    <w:p>
      <w:pPr>
        <w:pStyle w:val="Standard"/>
        <w:jc w:val="both"/>
        <w:rPr>
          <w:rFonts w:ascii="Arial" w:hAnsi="Arial" w:cs="Arial CYR"/>
          <w:sz w:val="24"/>
          <w:szCs w:val="24"/>
        </w:rPr>
      </w:pPr>
      <w:r>
        <w:rPr>
          <w:rFonts w:cs="Arial CYR"/>
          <w:sz w:val="24"/>
          <w:szCs w:val="24"/>
        </w:rPr>
      </w:r>
    </w:p>
    <w:p>
      <w:pPr>
        <w:pStyle w:val="Standard"/>
        <w:jc w:val="both"/>
        <w:rPr/>
      </w:pPr>
      <w:r>
        <w:rPr>
          <w:rFonts w:cs="Arial CYR"/>
          <w:b/>
          <w:bCs/>
          <w:i/>
          <w:iCs/>
          <w:sz w:val="24"/>
          <w:szCs w:val="24"/>
          <w:lang w:val="mn-Cyrl-MN"/>
        </w:rPr>
        <w:tab/>
      </w:r>
      <w:r>
        <w:rPr>
          <w:rFonts w:cs="Arial"/>
          <w:b/>
          <w:bCs/>
          <w:i/>
          <w:iCs/>
          <w:sz w:val="24"/>
          <w:szCs w:val="24"/>
          <w:lang w:val="mn-Cyrl-MN"/>
        </w:rPr>
        <w:t>36.</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7 дугаар зүйлийн 7.1.7 дахь заалт, 18 дугаар зүйлийн гарчиг, мөн зүйлийн 18.1, 18.2 дахь хэсэг, 40 дүгээр зүйлийн 40.5 дахь хэсгийн “магадлан шалгалт” гэснийг “дүгнэлт” гэж өөрчлөх, 40 дүгээр зүйлийн 40.2, 40.3 дахь хэсгийн “магадлан шалгалт хийж,” гэснийг тус тус хасах гэсэн саналыг дэмжье.</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73.6 хувийн саналаар дэмжигдлээ.</w:t>
      </w:r>
    </w:p>
    <w:p>
      <w:pPr>
        <w:pStyle w:val="Standard"/>
        <w:jc w:val="both"/>
        <w:rPr>
          <w:rFonts w:ascii="Arial" w:hAnsi="Arial" w:cs="Arial CYR"/>
          <w:sz w:val="24"/>
          <w:szCs w:val="24"/>
        </w:rPr>
      </w:pPr>
      <w:r>
        <w:rPr>
          <w:rFonts w:cs="Arial CYR"/>
          <w:sz w:val="24"/>
          <w:szCs w:val="24"/>
        </w:rPr>
      </w:r>
    </w:p>
    <w:p>
      <w:pPr>
        <w:pStyle w:val="Standard"/>
        <w:jc w:val="both"/>
        <w:rPr/>
      </w:pPr>
      <w:r>
        <w:rPr>
          <w:rFonts w:cs="Arial CYR"/>
          <w:b/>
          <w:bCs/>
          <w:sz w:val="24"/>
          <w:szCs w:val="24"/>
          <w:lang w:val="mn-Cyrl-MN"/>
        </w:rPr>
        <w:tab/>
      </w:r>
      <w:r>
        <w:rPr>
          <w:rFonts w:cs="Arial"/>
          <w:b/>
          <w:bCs/>
          <w:i/>
          <w:iCs/>
          <w:sz w:val="24"/>
          <w:szCs w:val="24"/>
          <w:lang w:val="mn-Cyrl-MN"/>
        </w:rPr>
        <w:t>37.</w:t>
      </w:r>
      <w:r>
        <w:rPr>
          <w:rFonts w:cs="Arial"/>
          <w:b/>
          <w:bCs/>
          <w:sz w:val="24"/>
          <w:szCs w:val="24"/>
          <w:lang w:val="mn-Cyrl-MN"/>
        </w:rPr>
        <w:t xml:space="preserve">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w:t>
      </w:r>
      <w:r>
        <w:rPr>
          <w:rFonts w:cs="Arial"/>
          <w:sz w:val="24"/>
          <w:szCs w:val="24"/>
          <w:lang w:val="mn-Cyrl-MN"/>
        </w:rPr>
        <w:t>Төслийн 40 дүгээр зүйлийн 40.6 дахь хэсгийг дараах байдлаар өөрчлөн найруулах.</w:t>
      </w:r>
    </w:p>
    <w:p>
      <w:pPr>
        <w:pStyle w:val="Standard"/>
        <w:jc w:val="both"/>
        <w:rPr>
          <w:rFonts w:ascii="Arial" w:hAnsi="Arial" w:cs="Arial CYR"/>
          <w:sz w:val="24"/>
          <w:szCs w:val="24"/>
        </w:rPr>
      </w:pPr>
      <w:r>
        <w:rPr>
          <w:rFonts w:cs="Arial CYR"/>
          <w:sz w:val="24"/>
          <w:szCs w:val="24"/>
        </w:rPr>
      </w:r>
    </w:p>
    <w:p>
      <w:pPr>
        <w:pStyle w:val="Standard"/>
        <w:jc w:val="both"/>
        <w:rPr/>
      </w:pPr>
      <w:r>
        <w:rPr>
          <w:rFonts w:cs="Arial"/>
          <w:sz w:val="24"/>
          <w:szCs w:val="24"/>
          <w:lang w:val="mn-Cyrl-MN"/>
        </w:rPr>
        <w:tab/>
        <w:t xml:space="preserve">“40.6. Улсын Их Хурлын Тамгын газар хууль тогтоомжийн төсөл нь энэ хуульд заасан шаардлагыг хангаагүй гэж дүгнэсэн бол уг дүгнэлтийг Улсын Их Хурлын Хууль зүйн байнгын хороонд танилцуулна.” гэсэн саналыг дэмжье.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Дээрх саналын томьёололтой холбогдуулан Улсын Их Хурлын гишүүн А.Бакейгийн тавьсан асуултад ажлын хэсгийн  ахлагч, Улсын Их Хурлын гишүүн Ц.Нямдорж хариулж, тайлбар хийв.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Standard"/>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73.6 хувийн саналаар дэмжигдлээ.</w:t>
      </w:r>
    </w:p>
    <w:p>
      <w:pPr>
        <w:pStyle w:val="Standard"/>
        <w:ind w:left="0" w:right="0" w:firstLine="709"/>
        <w:jc w:val="both"/>
        <w:rPr>
          <w:rFonts w:ascii="Arial" w:hAnsi="Arial" w:cs="Arial CYR"/>
          <w:b/>
          <w:b/>
          <w:bCs/>
          <w:sz w:val="24"/>
          <w:szCs w:val="24"/>
        </w:rPr>
      </w:pPr>
      <w:r>
        <w:rPr>
          <w:rFonts w:cs="Arial CYR"/>
          <w:b/>
          <w:bCs/>
          <w:sz w:val="24"/>
          <w:szCs w:val="24"/>
        </w:rPr>
      </w:r>
    </w:p>
    <w:p>
      <w:pPr>
        <w:pStyle w:val="Standard"/>
        <w:ind w:left="0" w:right="0" w:firstLine="709"/>
        <w:jc w:val="both"/>
        <w:rPr/>
      </w:pPr>
      <w:r>
        <w:rPr>
          <w:rFonts w:cs="Arial CYR"/>
          <w:b/>
          <w:bCs/>
          <w:sz w:val="24"/>
          <w:szCs w:val="24"/>
        </w:rPr>
        <w:t xml:space="preserve">Хоёр. </w:t>
      </w:r>
      <w:r>
        <w:rPr>
          <w:rFonts w:cs="Arial CYR"/>
          <w:b w:val="false"/>
          <w:bCs w:val="false"/>
          <w:sz w:val="24"/>
          <w:szCs w:val="24"/>
        </w:rPr>
        <w:t>Найруулгын санал</w:t>
      </w:r>
      <w:r>
        <w:rPr>
          <w:rFonts w:cs="Arial CYR"/>
          <w:b w:val="false"/>
          <w:bCs w:val="false"/>
          <w:sz w:val="24"/>
          <w:szCs w:val="24"/>
          <w:lang w:val="mn-Cyrl-MN"/>
        </w:rPr>
        <w:t>уудыг бүхэлд нь уншиж, нэг санал хураалт явуулна.</w:t>
      </w:r>
    </w:p>
    <w:p>
      <w:pPr>
        <w:pStyle w:val="Standard"/>
        <w:ind w:left="0" w:right="0" w:firstLine="709"/>
        <w:jc w:val="both"/>
        <w:rPr>
          <w:rFonts w:ascii="Arial" w:hAnsi="Arial"/>
          <w:sz w:val="24"/>
          <w:szCs w:val="24"/>
        </w:rPr>
      </w:pPr>
      <w:r>
        <w:rPr>
          <w:sz w:val="24"/>
          <w:szCs w:val="24"/>
        </w:rPr>
      </w:r>
    </w:p>
    <w:p>
      <w:pPr>
        <w:pStyle w:val="Standard"/>
        <w:ind w:left="0" w:right="0" w:firstLine="709"/>
        <w:jc w:val="both"/>
        <w:rPr/>
      </w:pPr>
      <w:r>
        <w:rPr>
          <w:b/>
          <w:bCs/>
          <w:sz w:val="24"/>
          <w:szCs w:val="24"/>
          <w:lang w:val="mn-Cyrl-MN"/>
        </w:rPr>
        <w:t xml:space="preserve">З.Энхболд: - </w:t>
      </w:r>
      <w:r>
        <w:rPr>
          <w:rFonts w:cs="Arial"/>
          <w:b w:val="false"/>
          <w:bCs w:val="false"/>
          <w:i w:val="false"/>
          <w:iCs w:val="false"/>
          <w:color w:val="00000A"/>
          <w:sz w:val="24"/>
          <w:szCs w:val="24"/>
          <w:shd w:fill="FFFFFF" w:val="clear"/>
          <w:lang w:val="mn-Cyrl-MN"/>
        </w:rPr>
        <w:t xml:space="preserve">Улсын Их Хурлын гишүүн Ц.Нямдорж, З.Баянсэлэнгэ, Л.Болд, Д.Ганбат, Р.Гончигдорж, Д.Лүндээжанцан, Х.Тэмүүжин нарын гаргасан найруулгын чанартай саналын томьёолол. </w:t>
      </w:r>
    </w:p>
    <w:p>
      <w:pPr>
        <w:pStyle w:val="Standard"/>
        <w:ind w:left="0" w:right="0" w:firstLine="709"/>
        <w:jc w:val="both"/>
        <w:rPr>
          <w:rFonts w:ascii="Arial" w:hAnsi="Arial" w:cs="Arial"/>
          <w:b w:val="false"/>
          <w:b w:val="false"/>
          <w:bCs w:val="false"/>
          <w:i w:val="false"/>
          <w:i w:val="false"/>
          <w:iCs w:val="false"/>
          <w:color w:val="00000A"/>
          <w:sz w:val="24"/>
          <w:szCs w:val="24"/>
          <w:shd w:fill="FFFFFF" w:val="clear"/>
          <w:lang w:val="mn-Cyrl-MN"/>
        </w:rPr>
      </w:pPr>
      <w:r>
        <w:rPr>
          <w:rFonts w:cs="Arial"/>
          <w:b w:val="false"/>
          <w:bCs w:val="false"/>
          <w:i w:val="false"/>
          <w:iCs w:val="false"/>
          <w:color w:val="00000A"/>
          <w:sz w:val="24"/>
          <w:szCs w:val="24"/>
          <w:shd w:fill="FFFFFF" w:val="clear"/>
          <w:lang w:val="mn-Cyrl-MN"/>
        </w:rPr>
      </w:r>
    </w:p>
    <w:p>
      <w:pPr>
        <w:pStyle w:val="Standard"/>
        <w:ind w:left="0" w:right="0" w:firstLine="709"/>
        <w:jc w:val="both"/>
        <w:rPr/>
      </w:pPr>
      <w:r>
        <w:rPr>
          <w:rFonts w:cs="Arial"/>
          <w:b/>
          <w:bCs/>
          <w:i/>
          <w:iCs/>
          <w:sz w:val="24"/>
          <w:szCs w:val="24"/>
        </w:rPr>
        <w:t>1.</w:t>
      </w:r>
      <w:r>
        <w:rPr>
          <w:rFonts w:cs="Arial"/>
          <w:b/>
          <w:bCs/>
          <w:sz w:val="24"/>
          <w:szCs w:val="24"/>
        </w:rPr>
        <w:t xml:space="preserve"> </w:t>
      </w:r>
      <w:r>
        <w:rPr>
          <w:rFonts w:cs="Arial"/>
          <w:sz w:val="24"/>
          <w:szCs w:val="24"/>
        </w:rPr>
        <w:t>Төслийн 4 дүгээр зүйлийн 4.2 дахь хэсгийн “бичгээр” гэснийг хасах.</w:t>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rFonts w:cs="Arial"/>
          <w:b/>
          <w:bCs/>
          <w:sz w:val="24"/>
          <w:szCs w:val="24"/>
          <w:lang w:val="mn-Cyrl-MN"/>
        </w:rPr>
        <w:tab/>
      </w:r>
      <w:r>
        <w:rPr>
          <w:rFonts w:cs="Arial"/>
          <w:b/>
          <w:bCs/>
          <w:i/>
          <w:iCs/>
          <w:sz w:val="24"/>
          <w:szCs w:val="24"/>
          <w:lang w:val="mn-Cyrl-MN"/>
        </w:rPr>
        <w:t>2.</w:t>
      </w:r>
      <w:r>
        <w:rPr>
          <w:rFonts w:cs="Arial"/>
          <w:b/>
          <w:bCs/>
          <w:sz w:val="24"/>
          <w:szCs w:val="24"/>
          <w:lang w:val="mn-Cyrl-MN"/>
        </w:rPr>
        <w:t xml:space="preserve"> </w:t>
      </w:r>
      <w:r>
        <w:rPr>
          <w:rFonts w:cs="Arial"/>
          <w:sz w:val="24"/>
          <w:szCs w:val="24"/>
          <w:lang w:val="mn-Cyrl-MN"/>
        </w:rPr>
        <w:t>Төслийн 5 дугаар зүйлийн 5.3 дахь хэсгийн “тогтоолд” гэсний өмнө “Улсын Их Хурлын” гэж нэмэх.</w:t>
      </w:r>
    </w:p>
    <w:p>
      <w:pPr>
        <w:pStyle w:val="Standard"/>
        <w:jc w:val="both"/>
        <w:rPr>
          <w:rFonts w:ascii="Arial" w:hAnsi="Arial" w:cs="Arial"/>
          <w:sz w:val="24"/>
          <w:szCs w:val="24"/>
          <w:lang w:val="mn-Cyrl-MN"/>
        </w:rPr>
      </w:pPr>
      <w:r>
        <w:rPr>
          <w:rFonts w:cs="Arial"/>
          <w:sz w:val="24"/>
          <w:szCs w:val="24"/>
          <w:lang w:val="mn-Cyrl-MN"/>
        </w:rPr>
      </w:r>
    </w:p>
    <w:p>
      <w:pPr>
        <w:pStyle w:val="Standard"/>
        <w:shd w:val="clear" w:fill="FFFFFF"/>
        <w:jc w:val="both"/>
        <w:rPr/>
      </w:pPr>
      <w:r>
        <w:rPr>
          <w:rFonts w:cs="Arial"/>
          <w:b/>
          <w:bCs/>
          <w:sz w:val="24"/>
          <w:szCs w:val="24"/>
          <w:lang w:val="mn-Cyrl-MN"/>
        </w:rPr>
        <w:tab/>
      </w:r>
      <w:r>
        <w:rPr>
          <w:rFonts w:cs="Arial"/>
          <w:b/>
          <w:bCs/>
          <w:i/>
          <w:iCs/>
          <w:sz w:val="24"/>
          <w:szCs w:val="24"/>
          <w:lang w:val="mn-Cyrl-MN"/>
        </w:rPr>
        <w:t>3.</w:t>
      </w:r>
      <w:r>
        <w:rPr>
          <w:rFonts w:cs="Arial"/>
          <w:b/>
          <w:bCs/>
          <w:sz w:val="24"/>
          <w:szCs w:val="24"/>
          <w:lang w:val="mn-Cyrl-MN"/>
        </w:rPr>
        <w:t xml:space="preserve"> </w:t>
      </w:r>
      <w:r>
        <w:rPr>
          <w:rFonts w:cs="Arial"/>
          <w:sz w:val="24"/>
          <w:szCs w:val="24"/>
          <w:lang w:val="mn-Cyrl-MN"/>
        </w:rPr>
        <w:t>Төслийн 19 дүгээр зүйлийн 19.1 дэх заалтын “хуулийн” гэснийг “хууль тогтоомжийн” гэж өөрчлөх.</w:t>
      </w:r>
    </w:p>
    <w:p>
      <w:pPr>
        <w:pStyle w:val="Standard"/>
        <w:shd w:val="clear" w:fill="FFFFFF"/>
        <w:jc w:val="both"/>
        <w:rPr>
          <w:rFonts w:ascii="Arial" w:hAnsi="Arial" w:cs="Arial"/>
          <w:sz w:val="24"/>
          <w:szCs w:val="24"/>
          <w:lang w:val="mn-Cyrl-MN"/>
        </w:rPr>
      </w:pPr>
      <w:r>
        <w:rPr>
          <w:rFonts w:cs="Arial"/>
          <w:sz w:val="24"/>
          <w:szCs w:val="24"/>
          <w:lang w:val="mn-Cyrl-MN"/>
        </w:rPr>
      </w:r>
    </w:p>
    <w:p>
      <w:pPr>
        <w:pStyle w:val="Standard"/>
        <w:jc w:val="both"/>
        <w:rPr>
          <w:rFonts w:ascii="Arial" w:hAnsi="Arial"/>
          <w:sz w:val="24"/>
          <w:szCs w:val="24"/>
        </w:rPr>
      </w:pPr>
      <w:r>
        <w:rPr>
          <w:rFonts w:cs="Arial"/>
          <w:b/>
          <w:bCs/>
          <w:sz w:val="24"/>
          <w:szCs w:val="24"/>
        </w:rPr>
        <w:tab/>
      </w:r>
      <w:r>
        <w:rPr>
          <w:rFonts w:cs="Arial"/>
          <w:b/>
          <w:bCs/>
          <w:i/>
          <w:iCs/>
          <w:sz w:val="24"/>
          <w:szCs w:val="24"/>
        </w:rPr>
        <w:t>4.</w:t>
      </w:r>
      <w:r>
        <w:rPr>
          <w:rFonts w:cs="Arial"/>
          <w:b/>
          <w:bCs/>
          <w:sz w:val="24"/>
          <w:szCs w:val="24"/>
        </w:rPr>
        <w:t xml:space="preserve"> </w:t>
      </w:r>
      <w:r>
        <w:rPr>
          <w:rFonts w:cs="Arial"/>
          <w:sz w:val="24"/>
          <w:szCs w:val="24"/>
        </w:rPr>
        <w:t>Төслийн 27 дугаар зүйлийн 27.6.1 дэх заалтын “ангийг” гэснийг “анги, хэсгийг” гэж өөрчлөх.</w:t>
      </w:r>
    </w:p>
    <w:p>
      <w:pPr>
        <w:pStyle w:val="Standard"/>
        <w:ind w:left="0" w:right="0" w:firstLine="709"/>
        <w:jc w:val="both"/>
        <w:rPr>
          <w:rFonts w:ascii="Arial" w:hAnsi="Arial" w:cs="Arial"/>
          <w:sz w:val="24"/>
          <w:szCs w:val="24"/>
        </w:rPr>
      </w:pPr>
      <w:r>
        <w:rPr>
          <w:rFonts w:cs="Arial"/>
          <w:sz w:val="24"/>
          <w:szCs w:val="24"/>
        </w:rPr>
      </w:r>
    </w:p>
    <w:p>
      <w:pPr>
        <w:pStyle w:val="Standard"/>
        <w:shd w:val="clear" w:fill="FFFFFF"/>
        <w:jc w:val="both"/>
        <w:rPr>
          <w:rFonts w:ascii="Arial" w:hAnsi="Arial"/>
          <w:sz w:val="24"/>
          <w:szCs w:val="24"/>
        </w:rPr>
      </w:pPr>
      <w:r>
        <w:rPr>
          <w:rFonts w:cs="Arial"/>
          <w:b/>
          <w:bCs/>
          <w:sz w:val="24"/>
          <w:szCs w:val="24"/>
          <w:lang w:val="mn-Cyrl-MN"/>
        </w:rPr>
        <w:tab/>
      </w:r>
      <w:r>
        <w:rPr>
          <w:rFonts w:cs="Arial"/>
          <w:b/>
          <w:bCs/>
          <w:i/>
          <w:iCs/>
          <w:sz w:val="24"/>
          <w:szCs w:val="24"/>
          <w:lang w:val="mn-Cyrl-MN"/>
        </w:rPr>
        <w:t>5.</w:t>
      </w:r>
      <w:r>
        <w:rPr>
          <w:rFonts w:cs="Arial"/>
          <w:b/>
          <w:bCs/>
          <w:sz w:val="24"/>
          <w:szCs w:val="24"/>
          <w:lang w:val="mn-Cyrl-MN"/>
        </w:rPr>
        <w:t xml:space="preserve"> </w:t>
      </w:r>
      <w:r>
        <w:rPr>
          <w:rFonts w:cs="Arial"/>
          <w:sz w:val="24"/>
          <w:szCs w:val="24"/>
          <w:lang w:val="mn-Cyrl-MN"/>
        </w:rPr>
        <w:t>Төслийн 27 дугаар зүйлийн 27.6.4 дэх заалтын “хэсгийг”, 27.6.5 дахь заалтын “хэсгийн” гэсний өмнө “зүйлийн доторх” гэж тус тус нэмэх.</w:t>
      </w:r>
    </w:p>
    <w:p>
      <w:pPr>
        <w:pStyle w:val="Standard"/>
        <w:shd w:val="clear" w:fill="FFFFFF"/>
        <w:jc w:val="both"/>
        <w:rPr>
          <w:rFonts w:ascii="Arial" w:hAnsi="Arial" w:cs="Arial"/>
          <w:sz w:val="24"/>
          <w:szCs w:val="24"/>
          <w:lang w:val="mn-Cyrl-MN"/>
        </w:rPr>
      </w:pPr>
      <w:r>
        <w:rPr>
          <w:rFonts w:cs="Arial"/>
          <w:sz w:val="24"/>
          <w:szCs w:val="24"/>
          <w:lang w:val="mn-Cyrl-MN"/>
        </w:rPr>
      </w:r>
    </w:p>
    <w:p>
      <w:pPr>
        <w:pStyle w:val="Standard"/>
        <w:shd w:val="clear" w:fill="FFFFFF"/>
        <w:jc w:val="both"/>
        <w:rPr>
          <w:rFonts w:ascii="Arial" w:hAnsi="Arial"/>
          <w:sz w:val="24"/>
          <w:szCs w:val="24"/>
        </w:rPr>
      </w:pPr>
      <w:r>
        <w:rPr>
          <w:rFonts w:cs="Arial"/>
          <w:b/>
          <w:bCs/>
          <w:sz w:val="24"/>
          <w:szCs w:val="24"/>
          <w:lang w:val="mn-Cyrl-MN"/>
        </w:rPr>
        <w:tab/>
      </w:r>
      <w:r>
        <w:rPr>
          <w:rFonts w:cs="Arial"/>
          <w:b/>
          <w:bCs/>
          <w:i/>
          <w:iCs/>
          <w:sz w:val="24"/>
          <w:szCs w:val="24"/>
          <w:lang w:val="mn-Cyrl-MN"/>
        </w:rPr>
        <w:t>6.</w:t>
      </w:r>
      <w:r>
        <w:rPr>
          <w:rFonts w:cs="Arial"/>
          <w:b/>
          <w:bCs/>
          <w:sz w:val="24"/>
          <w:szCs w:val="24"/>
          <w:lang w:val="mn-Cyrl-MN"/>
        </w:rPr>
        <w:t xml:space="preserve"> </w:t>
      </w:r>
      <w:r>
        <w:rPr>
          <w:rFonts w:cs="Arial"/>
          <w:sz w:val="24"/>
          <w:szCs w:val="24"/>
          <w:lang w:val="mn-Cyrl-MN"/>
        </w:rPr>
        <w:t>Төслийн 29 дүгээр зүйлийн 29.2 дахь хэсгийн “Төрийн хэлний зөвлөлийн” гэснийг “Хэлний бодлогын үндэсний зөвлөлийн” гэж өөрчлөх.</w:t>
      </w:r>
    </w:p>
    <w:p>
      <w:pPr>
        <w:pStyle w:val="Standard"/>
        <w:shd w:val="clear" w:fill="FFFFFF"/>
        <w:jc w:val="both"/>
        <w:rPr>
          <w:rFonts w:ascii="Arial" w:hAnsi="Arial"/>
          <w:sz w:val="24"/>
          <w:szCs w:val="24"/>
        </w:rPr>
      </w:pPr>
      <w:r>
        <w:rPr>
          <w:sz w:val="24"/>
          <w:szCs w:val="24"/>
        </w:rPr>
      </w:r>
    </w:p>
    <w:p>
      <w:pPr>
        <w:pStyle w:val="Standard"/>
        <w:shd w:val="clear" w:fill="FFFFFF"/>
        <w:jc w:val="both"/>
        <w:rPr>
          <w:rFonts w:ascii="Arial" w:hAnsi="Arial"/>
          <w:sz w:val="24"/>
          <w:szCs w:val="24"/>
        </w:rPr>
      </w:pPr>
      <w:r>
        <w:rPr>
          <w:rFonts w:cs="Arial"/>
          <w:b/>
          <w:bCs/>
          <w:sz w:val="24"/>
          <w:szCs w:val="24"/>
          <w:lang w:val="mn-Cyrl-MN"/>
        </w:rPr>
        <w:tab/>
      </w:r>
      <w:r>
        <w:rPr>
          <w:rFonts w:cs="Arial"/>
          <w:b/>
          <w:bCs/>
          <w:i/>
          <w:iCs/>
          <w:sz w:val="24"/>
          <w:szCs w:val="24"/>
          <w:lang w:val="mn-Cyrl-MN"/>
        </w:rPr>
        <w:t>7.</w:t>
      </w:r>
      <w:r>
        <w:rPr>
          <w:rFonts w:cs="Arial"/>
          <w:b/>
          <w:bCs/>
          <w:sz w:val="24"/>
          <w:szCs w:val="24"/>
          <w:lang w:val="mn-Cyrl-MN"/>
        </w:rPr>
        <w:t xml:space="preserve"> </w:t>
      </w:r>
      <w:r>
        <w:rPr>
          <w:rFonts w:cs="Arial"/>
          <w:sz w:val="24"/>
          <w:szCs w:val="24"/>
          <w:lang w:val="mn-Cyrl-MN"/>
        </w:rPr>
        <w:t>Төслийн 40 дүгээр зүйлийн 40.3 дахь хэсгийн “тайлбар” гэсэн хэсгийг “40.8” гэж дугаарлах.</w:t>
      </w:r>
    </w:p>
    <w:p>
      <w:pPr>
        <w:pStyle w:val="Standard"/>
        <w:shd w:val="clear" w:fill="FFFFFF"/>
        <w:jc w:val="both"/>
        <w:rPr>
          <w:rFonts w:ascii="Arial" w:hAnsi="Arial"/>
          <w:sz w:val="24"/>
          <w:szCs w:val="24"/>
        </w:rPr>
      </w:pPr>
      <w:r>
        <w:rPr>
          <w:sz w:val="24"/>
          <w:szCs w:val="24"/>
        </w:rPr>
      </w:r>
    </w:p>
    <w:p>
      <w:pPr>
        <w:pStyle w:val="Standard"/>
        <w:shd w:val="clear" w:fill="FFFFFF"/>
        <w:jc w:val="both"/>
        <w:rPr>
          <w:rFonts w:ascii="Arial" w:hAnsi="Arial"/>
          <w:sz w:val="24"/>
          <w:szCs w:val="24"/>
        </w:rPr>
      </w:pPr>
      <w:r>
        <w:rPr>
          <w:rFonts w:cs="Arial"/>
          <w:b/>
          <w:bCs/>
          <w:sz w:val="24"/>
          <w:szCs w:val="24"/>
          <w:lang w:val="mn-Cyrl-MN"/>
        </w:rPr>
        <w:tab/>
      </w:r>
      <w:r>
        <w:rPr>
          <w:rFonts w:cs="Arial"/>
          <w:b/>
          <w:bCs/>
          <w:i/>
          <w:iCs/>
          <w:sz w:val="24"/>
          <w:szCs w:val="24"/>
          <w:lang w:val="mn-Cyrl-MN"/>
        </w:rPr>
        <w:t xml:space="preserve">8. </w:t>
      </w:r>
      <w:r>
        <w:rPr>
          <w:rFonts w:cs="Arial"/>
          <w:b w:val="false"/>
          <w:bCs w:val="false"/>
          <w:sz w:val="24"/>
          <w:szCs w:val="24"/>
          <w:lang w:val="mn-Cyrl-MN"/>
        </w:rPr>
        <w:t>Төслийн 42 дугаар зүйлийн 42.3 дахь хэсгийн “эхтэй” гэснийг “эхтэйгээ” гэж өөрчлөх.</w:t>
      </w:r>
    </w:p>
    <w:p>
      <w:pPr>
        <w:pStyle w:val="Standard"/>
        <w:shd w:val="clear" w:fill="FFFFFF"/>
        <w:jc w:val="both"/>
        <w:rPr>
          <w:rFonts w:ascii="Arial" w:hAnsi="Arial"/>
          <w:sz w:val="24"/>
          <w:szCs w:val="24"/>
        </w:rPr>
      </w:pPr>
      <w:r>
        <w:rPr>
          <w:sz w:val="24"/>
          <w:szCs w:val="24"/>
        </w:rPr>
      </w:r>
    </w:p>
    <w:p>
      <w:pPr>
        <w:pStyle w:val="Standard"/>
        <w:shd w:val="clear" w:fill="FFFFFF"/>
        <w:jc w:val="both"/>
        <w:rPr/>
      </w:pPr>
      <w:r>
        <w:rPr>
          <w:rFonts w:cs="Arial"/>
          <w:b/>
          <w:bCs/>
          <w:i/>
          <w:iCs/>
          <w:sz w:val="24"/>
          <w:szCs w:val="24"/>
          <w:lang w:val="mn-Cyrl-MN"/>
        </w:rPr>
        <w:tab/>
        <w:t>9.</w:t>
      </w:r>
      <w:r>
        <w:rPr>
          <w:rFonts w:cs="Arial"/>
          <w:b/>
          <w:bCs/>
          <w:sz w:val="24"/>
          <w:szCs w:val="24"/>
          <w:lang w:val="mn-Cyrl-MN"/>
        </w:rPr>
        <w:t xml:space="preserve"> </w:t>
      </w:r>
      <w:r>
        <w:rPr>
          <w:rFonts w:cs="Arial"/>
          <w:b w:val="false"/>
          <w:bCs w:val="false"/>
          <w:sz w:val="24"/>
          <w:szCs w:val="24"/>
          <w:lang w:val="mn-Cyrl-MN"/>
        </w:rPr>
        <w:t>Төслийн 44 дүгээр зүйлийн 44.1 дэх хэсгийн “бүрдүүлж,” гэснийг “бүрдүүлэх,” гэж өөрчлөх гэсэн найруулгын саналуудыг дэмжье.</w:t>
      </w:r>
    </w:p>
    <w:p>
      <w:pPr>
        <w:pStyle w:val="Standard"/>
        <w:shd w:val="clear" w:fill="FFFFFF"/>
        <w:jc w:val="both"/>
        <w:rPr>
          <w:rFonts w:cs="Arial"/>
          <w:b w:val="false"/>
          <w:b w:val="false"/>
          <w:bCs w:val="false"/>
          <w:sz w:val="24"/>
          <w:szCs w:val="24"/>
          <w:lang w:val="mn-Cyrl-MN"/>
        </w:rPr>
      </w:pPr>
      <w:r>
        <w:rPr>
          <w:rFonts w:cs="Arial"/>
          <w:b w:val="false"/>
          <w:bCs w:val="false"/>
          <w:sz w:val="24"/>
          <w:szCs w:val="24"/>
          <w:lang w:val="mn-Cyrl-MN"/>
        </w:rPr>
      </w:r>
    </w:p>
    <w:p>
      <w:pPr>
        <w:pStyle w:val="Standard"/>
        <w:shd w:val="clear" w:fill="FFFFFF"/>
        <w:jc w:val="both"/>
        <w:rPr/>
      </w:pPr>
      <w:r>
        <w:rPr>
          <w:rFonts w:cs="Arial"/>
          <w:b w:val="false"/>
          <w:bCs w:val="false"/>
          <w:sz w:val="24"/>
          <w:szCs w:val="24"/>
          <w:lang w:val="mn-Cyrl-MN"/>
        </w:rPr>
        <w:tab/>
        <w:t xml:space="preserve">Дээрх найруулгын саналуудтай холбогдуулан Улсын Их Хурлын гишүүн Р.Бурмаа, Л.Цог нарын тавьсан асуултад Улсын Их Хурлын гишүүн Х.Тэмүүжин хариулж, тайлбар хийв. </w:t>
      </w:r>
    </w:p>
    <w:p>
      <w:pPr>
        <w:pStyle w:val="Standard"/>
        <w:shd w:val="clear" w:fill="FFFFFF"/>
        <w:jc w:val="both"/>
        <w:rPr>
          <w:rFonts w:cs="Arial"/>
          <w:b w:val="false"/>
          <w:b w:val="false"/>
          <w:bCs w:val="false"/>
          <w:sz w:val="24"/>
          <w:szCs w:val="24"/>
          <w:lang w:val="mn-Cyrl-MN"/>
        </w:rPr>
      </w:pPr>
      <w:r>
        <w:rPr>
          <w:rFonts w:cs="Arial"/>
          <w:b w:val="false"/>
          <w:bCs w:val="false"/>
          <w:sz w:val="24"/>
          <w:szCs w:val="24"/>
          <w:lang w:val="mn-Cyrl-MN"/>
        </w:rPr>
      </w:r>
    </w:p>
    <w:p>
      <w:pPr>
        <w:pStyle w:val="Standard"/>
        <w:shd w:val="clear" w:fill="FFFFFF"/>
        <w:jc w:val="both"/>
        <w:rPr/>
      </w:pPr>
      <w:r>
        <w:rPr>
          <w:rFonts w:cs="Arial"/>
          <w:b w:val="false"/>
          <w:bCs w:val="false"/>
          <w:sz w:val="24"/>
          <w:szCs w:val="24"/>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46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Standard"/>
        <w:shd w:val="clear" w:fill="FFFFFF"/>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85.2 хувийн саналаар найруулгын саналууд дэмжигдлээ.</w:t>
      </w:r>
    </w:p>
    <w:p>
      <w:pPr>
        <w:pStyle w:val="Standard"/>
        <w:shd w:val="clear" w:fill="FFFFFF"/>
        <w:jc w:val="both"/>
        <w:rPr>
          <w:rFonts w:ascii="Arial" w:hAnsi="Arial" w:cs="Arial"/>
          <w:sz w:val="24"/>
          <w:szCs w:val="24"/>
          <w:lang w:val="mn-Cyrl-MN"/>
        </w:rPr>
      </w:pPr>
      <w:r>
        <w:rPr>
          <w:rFonts w:cs="Arial"/>
          <w:sz w:val="24"/>
          <w:szCs w:val="24"/>
          <w:lang w:val="mn-Cyrl-MN"/>
        </w:rPr>
        <w:tab/>
        <w:tab/>
        <w:tab/>
        <w:tab/>
        <w:tab/>
        <w:tab/>
      </w:r>
    </w:p>
    <w:p>
      <w:pPr>
        <w:pStyle w:val="Standard"/>
        <w:shd w:val="clear" w:fill="FFFFFF"/>
        <w:jc w:val="both"/>
        <w:rPr/>
      </w:pPr>
      <w:r>
        <w:rPr>
          <w:rFonts w:cs="Arial"/>
          <w:b/>
          <w:bCs/>
          <w:sz w:val="24"/>
          <w:szCs w:val="24"/>
          <w:u w:val="none"/>
          <w:lang w:val="mn-Cyrl-MN"/>
        </w:rPr>
        <w:tab/>
        <w:t xml:space="preserve">Гурав. </w:t>
      </w:r>
      <w:r>
        <w:rPr>
          <w:rFonts w:cs="Arial"/>
          <w:b w:val="false"/>
          <w:bCs w:val="false"/>
          <w:sz w:val="24"/>
          <w:szCs w:val="24"/>
          <w:u w:val="none"/>
          <w:lang w:val="mn-Cyrl-MN"/>
        </w:rPr>
        <w:t>Хууль зүйн байнгын хороо дэмжээгүй санал.</w:t>
      </w:r>
    </w:p>
    <w:p>
      <w:pPr>
        <w:pStyle w:val="Standard"/>
        <w:shd w:val="clear" w:fill="FFFFFF"/>
        <w:jc w:val="both"/>
        <w:rPr>
          <w:rFonts w:ascii="Arial" w:hAnsi="Arial" w:cs="Arial"/>
          <w:b/>
          <w:b/>
          <w:bCs/>
          <w:sz w:val="24"/>
          <w:szCs w:val="24"/>
          <w:u w:val="none"/>
          <w:lang w:val="mn-Cyrl-MN"/>
        </w:rPr>
      </w:pPr>
      <w:r>
        <w:rPr>
          <w:rFonts w:cs="Arial"/>
          <w:b/>
          <w:bCs/>
          <w:sz w:val="24"/>
          <w:szCs w:val="24"/>
          <w:u w:val="none"/>
          <w:lang w:val="mn-Cyrl-MN"/>
        </w:rPr>
      </w:r>
    </w:p>
    <w:p>
      <w:pPr>
        <w:pStyle w:val="Standard"/>
        <w:shd w:val="clear" w:fill="FFFFFF"/>
        <w:jc w:val="both"/>
        <w:rPr/>
      </w:pPr>
      <w:r>
        <w:rPr>
          <w:rFonts w:cs="Arial"/>
          <w:b/>
          <w:bCs/>
          <w:sz w:val="24"/>
          <w:szCs w:val="24"/>
          <w:u w:val="none"/>
          <w:lang w:val="mn-Cyrl-MN"/>
        </w:rPr>
        <w:tab/>
        <w:t xml:space="preserve">З.Энхболд: - </w:t>
      </w:r>
      <w:r>
        <w:rPr>
          <w:rFonts w:cs="Arial"/>
          <w:b/>
          <w:bCs/>
          <w:i/>
          <w:iCs/>
          <w:sz w:val="24"/>
          <w:szCs w:val="24"/>
          <w:u w:val="none"/>
          <w:lang w:val="mn-Cyrl-MN"/>
        </w:rPr>
        <w:t>1.</w:t>
      </w:r>
      <w:r>
        <w:rPr>
          <w:rFonts w:cs="Arial"/>
          <w:b/>
          <w:bCs/>
          <w:sz w:val="24"/>
          <w:szCs w:val="24"/>
          <w:u w:val="none"/>
          <w:lang w:val="mn-Cyrl-MN"/>
        </w:rPr>
        <w:t xml:space="preserve"> </w:t>
      </w:r>
      <w:r>
        <w:rPr>
          <w:rFonts w:cs="Arial"/>
          <w:b w:val="false"/>
          <w:bCs w:val="false"/>
          <w:sz w:val="24"/>
          <w:szCs w:val="24"/>
          <w:u w:val="none"/>
          <w:lang w:val="mn-Cyrl-MN"/>
        </w:rPr>
        <w:t>Хууль зүйн байнгын хорооноос, Төслийн 4 дүгээр зүйлд дараах агуулгатай 4.3 дахь хэсэг нэмэх.</w:t>
      </w:r>
    </w:p>
    <w:p>
      <w:pPr>
        <w:pStyle w:val="Standard"/>
        <w:shd w:val="clear" w:fill="FFFFFF"/>
        <w:jc w:val="both"/>
        <w:rPr>
          <w:rFonts w:ascii="Arial" w:hAnsi="Arial" w:cs="Arial"/>
          <w:b/>
          <w:b/>
          <w:bCs/>
          <w:sz w:val="24"/>
          <w:szCs w:val="24"/>
          <w:u w:val="none"/>
          <w:lang w:val="mn-Cyrl-MN"/>
        </w:rPr>
      </w:pPr>
      <w:r>
        <w:rPr>
          <w:rFonts w:cs="Arial"/>
          <w:b/>
          <w:bCs/>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“4.3. Хуулийн төслийн тухай саналыг 801-ээс дээш иргэн гаргаж, дэмжсэн бол Засгийн газар хэлэлцэж, үндэслэлтэй гэж үзвэл тухай асуудлаар хууль санаачилж Улсын Их Хуралд өргөн мэдүүлнэ.” гэсэн Улсын Их Хурлын гишүүн Л.Болдын </w:t>
      </w:r>
      <w:r>
        <w:rPr>
          <w:rStyle w:val="Emphasis"/>
          <w:rFonts w:eastAsia="Arial" w:cs="Arial"/>
          <w:b w:val="false"/>
          <w:bCs w:val="false"/>
          <w:i w:val="false"/>
          <w:iCs w:val="false"/>
          <w:caps w:val="false"/>
          <w:smallCaps w:val="false"/>
          <w:color w:val="000000"/>
          <w:sz w:val="24"/>
          <w:szCs w:val="24"/>
          <w:u w:val="none"/>
          <w:lang w:val="mn-Cyrl-MN" w:eastAsia="en-US" w:bidi="ar-SA"/>
        </w:rPr>
        <w:t>гаргасан</w:t>
      </w:r>
      <w:r>
        <w:rPr>
          <w:rFonts w:eastAsia="Arial" w:cs="Arial"/>
          <w:b w:val="false"/>
          <w:bCs w:val="false"/>
          <w:i w:val="false"/>
          <w:iCs w:val="false"/>
          <w:sz w:val="24"/>
          <w:szCs w:val="24"/>
          <w:u w:val="none"/>
          <w:lang w:val="mn-Cyrl-MN"/>
        </w:rPr>
        <w:t xml:space="preserve"> саналыг дэмжих боломжгүй гэснийг дэмжье. </w:t>
      </w:r>
    </w:p>
    <w:p>
      <w:pPr>
        <w:pStyle w:val="Standard"/>
        <w:shd w:val="clear" w:fill="FFFFFF"/>
        <w:jc w:val="both"/>
        <w:rPr>
          <w:rFonts w:ascii="Arial" w:hAnsi="Arial" w:eastAsia="Arial" w:cs="Arial"/>
          <w:b w:val="false"/>
          <w:b w:val="false"/>
          <w:bCs w:val="false"/>
          <w:i w:val="false"/>
          <w:i w:val="false"/>
          <w:iCs w:val="false"/>
          <w:sz w:val="24"/>
          <w:szCs w:val="24"/>
          <w:u w:val="none"/>
          <w:lang w:val="mn-Cyrl-MN"/>
        </w:rPr>
      </w:pPr>
      <w:r>
        <w:rPr>
          <w:rFonts w:eastAsia="Arial" w:cs="Arial"/>
          <w:b w:val="false"/>
          <w:bCs w:val="false"/>
          <w:i w:val="false"/>
          <w:iCs w:val="false"/>
          <w:sz w:val="24"/>
          <w:szCs w:val="24"/>
          <w:u w:val="none"/>
          <w:lang w:val="mn-Cyrl-MN"/>
        </w:rPr>
      </w:r>
    </w:p>
    <w:p>
      <w:pPr>
        <w:pStyle w:val="Standard"/>
        <w:shd w:val="clear" w:fill="FFFFFF"/>
        <w:jc w:val="both"/>
        <w:rPr/>
      </w:pPr>
      <w:r>
        <w:rPr>
          <w:rFonts w:eastAsia="Arial" w:cs="Arial"/>
          <w:b w:val="false"/>
          <w:bCs w:val="false"/>
          <w:i w:val="false"/>
          <w:iCs w:val="false"/>
          <w:sz w:val="24"/>
          <w:szCs w:val="24"/>
          <w:u w:val="none"/>
          <w:lang w:val="mn-Cyrl-MN"/>
        </w:rPr>
        <w:tab/>
        <w:t xml:space="preserve">Дээрх саналын томьёололтой холбогдуулан Улсын Их Хурлын гишүүн Л.Болд, Д.Лүндээжанцан нар үг хэлэв. </w:t>
      </w:r>
    </w:p>
    <w:p>
      <w:pPr>
        <w:pStyle w:val="Standard"/>
        <w:shd w:val="clear" w:fill="FFFFFF"/>
        <w:jc w:val="both"/>
        <w:rPr>
          <w:rFonts w:ascii="Arial" w:hAnsi="Arial" w:eastAsia="Arial" w:cs="Arial"/>
          <w:b w:val="false"/>
          <w:b w:val="false"/>
          <w:bCs w:val="false"/>
          <w:i w:val="false"/>
          <w:i w:val="false"/>
          <w:iCs w:val="false"/>
          <w:sz w:val="24"/>
          <w:szCs w:val="24"/>
          <w:u w:val="none"/>
          <w:lang w:val="mn-Cyrl-MN"/>
        </w:rPr>
      </w:pPr>
      <w:r>
        <w:rPr>
          <w:rFonts w:eastAsia="Arial" w:cs="Arial"/>
          <w:b w:val="false"/>
          <w:bCs w:val="false"/>
          <w:i w:val="false"/>
          <w:iCs w:val="false"/>
          <w:sz w:val="24"/>
          <w:szCs w:val="24"/>
          <w:u w:val="none"/>
          <w:lang w:val="mn-Cyrl-MN"/>
        </w:rPr>
      </w:r>
    </w:p>
    <w:p>
      <w:pPr>
        <w:pStyle w:val="Standard"/>
        <w:shd w:val="clear" w:fill="FFFFFF"/>
        <w:jc w:val="both"/>
        <w:rPr/>
      </w:pPr>
      <w:r>
        <w:rPr>
          <w:rFonts w:eastAsia="Arial" w:cs="Arial"/>
          <w:b w:val="false"/>
          <w:bCs w:val="false"/>
          <w:i w:val="false"/>
          <w:iCs w:val="false"/>
          <w:sz w:val="24"/>
          <w:szCs w:val="24"/>
          <w:u w:val="none"/>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55</w:t>
      </w:r>
    </w:p>
    <w:p>
      <w:pPr>
        <w:pStyle w:val="Standard"/>
        <w:shd w:val="clear" w:fill="FFFFFF"/>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58.2 хувийн саналаар Байнгын хорооны санал дэмжигдлээ.</w:t>
      </w:r>
    </w:p>
    <w:p>
      <w:pPr>
        <w:pStyle w:val="Standard"/>
        <w:shd w:val="clear" w:fill="FFFFFF"/>
        <w:jc w:val="both"/>
        <w:rPr>
          <w:rFonts w:ascii="Arial" w:hAnsi="Arial" w:eastAsia="Arial" w:cs="Arial"/>
          <w:b w:val="false"/>
          <w:b w:val="false"/>
          <w:bCs w:val="false"/>
          <w:i w:val="false"/>
          <w:i w:val="false"/>
          <w:iCs w:val="false"/>
          <w:sz w:val="24"/>
          <w:szCs w:val="24"/>
          <w:u w:val="none"/>
          <w:lang w:val="mn-Cyrl-MN"/>
        </w:rPr>
      </w:pPr>
      <w:r>
        <w:rPr>
          <w:rFonts w:eastAsia="Arial" w:cs="Arial"/>
          <w:b w:val="false"/>
          <w:bCs w:val="false"/>
          <w:i w:val="false"/>
          <w:iCs w:val="false"/>
          <w:sz w:val="24"/>
          <w:szCs w:val="24"/>
          <w:u w:val="none"/>
          <w:lang w:val="mn-Cyrl-MN"/>
        </w:rPr>
      </w:r>
    </w:p>
    <w:p>
      <w:pPr>
        <w:pStyle w:val="Standard"/>
        <w:shd w:val="clear" w:fill="FFFFFF"/>
        <w:jc w:val="both"/>
        <w:rPr/>
      </w:pPr>
      <w:r>
        <w:rPr>
          <w:rFonts w:eastAsia="Arial" w:cs="Arial"/>
          <w:b w:val="false"/>
          <w:bCs w:val="false"/>
          <w:i w:val="false"/>
          <w:iCs w:val="false"/>
          <w:sz w:val="24"/>
          <w:szCs w:val="24"/>
          <w:u w:val="none"/>
          <w:lang w:val="mn-Cyrl-MN"/>
        </w:rPr>
        <w:tab/>
      </w:r>
      <w:r>
        <w:rPr>
          <w:b/>
          <w:bCs/>
          <w:i/>
          <w:iCs/>
          <w:sz w:val="24"/>
          <w:szCs w:val="24"/>
        </w:rPr>
        <w:t>2.</w:t>
      </w:r>
      <w:r>
        <w:rPr>
          <w:rFonts w:cs="Arial"/>
          <w:b w:val="false"/>
          <w:bCs w:val="false"/>
          <w:i/>
          <w:iCs/>
          <w:sz w:val="24"/>
          <w:szCs w:val="24"/>
          <w:u w:val="none"/>
          <w:lang w:val="mn-Cyrl-MN"/>
        </w:rPr>
        <w:t xml:space="preserve"> </w:t>
      </w:r>
      <w:r>
        <w:rPr>
          <w:b w:val="false"/>
          <w:bCs w:val="false"/>
          <w:sz w:val="24"/>
          <w:szCs w:val="24"/>
        </w:rPr>
        <w:t xml:space="preserve">Төслийн 7 дугаар зүйлийн 7.1 дэх хэсэгт “нэмэлт, өөрчлөлт оруулах, шинэчлэн боловсруулах хууль тогтоомжийн төслийг боловсруулахдаа хүчин төгөлдөр үйлчилж байгаа хууль тогтоомжийн үндсэн үзэл баримтлалыг тусгасан зүйл, заалтуудын хэрэгжилтэд үнэлгээ, дүгнэлт хийсэн байх;” гэсэн заалт нэмэх </w:t>
      </w:r>
      <w:r>
        <w:rPr>
          <w:b w:val="false"/>
          <w:bCs w:val="false"/>
          <w:sz w:val="24"/>
          <w:szCs w:val="24"/>
          <w:lang w:val="mn-Cyrl-MN"/>
        </w:rPr>
        <w:t>гэсэн саналаа Улсын Их Хурлын гишүүн М.Батчимэг татаж авсан тул санал хураалт явуулаагүй болно.</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i/>
          <w:iCs/>
          <w:sz w:val="24"/>
          <w:szCs w:val="24"/>
        </w:rPr>
        <w:t>3.</w:t>
      </w:r>
      <w:r>
        <w:rPr>
          <w:b/>
          <w:bCs/>
          <w:sz w:val="24"/>
          <w:szCs w:val="24"/>
        </w:rPr>
        <w:t xml:space="preserve"> </w:t>
      </w:r>
      <w:r>
        <w:rPr>
          <w:b w:val="false"/>
          <w:bCs w:val="false"/>
          <w:sz w:val="24"/>
          <w:szCs w:val="24"/>
        </w:rPr>
        <w:t xml:space="preserve">Төслийн 7 дугаар зүйлийн 7.1.6 дахь заалтын “бусад” гэснийг “судалгааны” гэж өөрчлөх </w:t>
      </w:r>
      <w:r>
        <w:rPr>
          <w:b w:val="false"/>
          <w:bCs w:val="false"/>
          <w:sz w:val="24"/>
          <w:szCs w:val="24"/>
          <w:lang w:val="mn-Cyrl-MN"/>
        </w:rPr>
        <w:t xml:space="preserve">гэсэн саналаа Улсын Их Хурлын гишүүн М.Батчимэг татаж авсан тул санал хураалт явуулаагүй болно. </w:t>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bCs/>
          <w:sz w:val="24"/>
          <w:szCs w:val="24"/>
        </w:rPr>
        <w:tab/>
      </w:r>
      <w:r>
        <w:rPr>
          <w:rFonts w:ascii="Arial" w:hAnsi="Arial"/>
          <w:b/>
          <w:bCs/>
          <w:i/>
          <w:iCs/>
          <w:sz w:val="24"/>
          <w:szCs w:val="24"/>
        </w:rPr>
        <w:t xml:space="preserve">4. </w:t>
      </w:r>
      <w:r>
        <w:rPr>
          <w:rFonts w:cs="Arial" w:ascii="Arial" w:hAnsi="Arial"/>
          <w:b w:val="false"/>
          <w:bCs w:val="false"/>
          <w:i w:val="false"/>
          <w:iCs w:val="false"/>
          <w:sz w:val="24"/>
          <w:szCs w:val="24"/>
          <w:u w:val="none"/>
          <w:lang w:val="mn-Cyrl-MN"/>
        </w:rPr>
        <w:t>Хууль зүйн байнгын хорооноос,</w:t>
      </w:r>
      <w:r>
        <w:rPr>
          <w:rFonts w:cs="Arial" w:ascii="Arial" w:hAnsi="Arial"/>
          <w:b w:val="false"/>
          <w:bCs w:val="false"/>
          <w:i/>
          <w:iCs/>
          <w:sz w:val="24"/>
          <w:szCs w:val="24"/>
          <w:u w:val="none"/>
          <w:lang w:val="mn-Cyrl-MN"/>
        </w:rPr>
        <w:t xml:space="preserve"> </w:t>
      </w:r>
      <w:r>
        <w:rPr>
          <w:rFonts w:ascii="Arial" w:hAnsi="Arial"/>
          <w:b w:val="false"/>
          <w:bCs w:val="false"/>
          <w:sz w:val="24"/>
          <w:szCs w:val="24"/>
        </w:rPr>
        <w:t xml:space="preserve">Төслийн 12 дугаар зүйлийн 12.2 дахь хэсэгт “хууль тогтоомжийн зохицуулалт нь олон улсын эрх зүйн холбогдох зохицуулалт, Монгол Улсын олон улсын гэрээ, хэлэлцээрт хэрхэн нийцэж байгаа талаарх дүгнэлт, бусад улсын адил төстэй хууль тогтоомжийн харьцуулсан судалгаа хийсэн байх.” гэсэн 12.2.6 дахь заалт нэмэх </w:t>
      </w:r>
      <w:r>
        <w:rPr>
          <w:rFonts w:cs="Arial" w:ascii="Arial" w:hAnsi="Arial"/>
          <w:b w:val="false"/>
          <w:bCs w:val="false"/>
          <w:sz w:val="24"/>
          <w:szCs w:val="24"/>
          <w:u w:val="none"/>
          <w:lang w:val="mn-Cyrl-MN"/>
        </w:rPr>
        <w:t xml:space="preserve">гэсэн Улсын Их Хурлын гишүүн М.Батчимэгийн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гаргасан</w:t>
      </w:r>
      <w:r>
        <w:rPr>
          <w:rFonts w:eastAsia="Arial" w:cs="Arial" w:ascii="Arial" w:hAnsi="Arial"/>
          <w:b w:val="false"/>
          <w:bCs w:val="false"/>
          <w:i w:val="false"/>
          <w:iCs w:val="false"/>
          <w:sz w:val="24"/>
          <w:szCs w:val="24"/>
          <w:u w:val="none"/>
          <w:lang w:val="mn-Cyrl-MN"/>
        </w:rPr>
        <w:t xml:space="preserve"> саналыг дэмжих боломжгүй гэснийг дэмжье. </w:t>
      </w:r>
    </w:p>
    <w:p>
      <w:pPr>
        <w:pStyle w:val="Standard"/>
        <w:shd w:val="clear" w:fill="FFFFFF"/>
        <w:jc w:val="both"/>
        <w:rPr>
          <w:rFonts w:ascii="Arial" w:hAnsi="Arial" w:eastAsia="Arial" w:cs="Arial"/>
          <w:b w:val="false"/>
          <w:b w:val="false"/>
          <w:bCs w:val="false"/>
          <w:i w:val="false"/>
          <w:i w:val="false"/>
          <w:iCs w:val="false"/>
          <w:sz w:val="24"/>
          <w:szCs w:val="24"/>
          <w:u w:val="none"/>
          <w:lang w:val="mn-Cyrl-MN"/>
        </w:rPr>
      </w:pPr>
      <w:r>
        <w:rPr>
          <w:rFonts w:eastAsia="Arial" w:cs="Arial"/>
          <w:b w:val="false"/>
          <w:bCs w:val="false"/>
          <w:i w:val="false"/>
          <w:iCs w:val="false"/>
          <w:sz w:val="24"/>
          <w:szCs w:val="24"/>
          <w:u w:val="none"/>
          <w:lang w:val="mn-Cyrl-MN"/>
        </w:rPr>
      </w:r>
    </w:p>
    <w:p>
      <w:pPr>
        <w:pStyle w:val="Standard"/>
        <w:shd w:val="clear" w:fill="FFFFFF"/>
        <w:jc w:val="both"/>
        <w:rPr/>
      </w:pPr>
      <w:r>
        <w:rPr>
          <w:rFonts w:eastAsia="Arial" w:cs="Arial"/>
          <w:b w:val="false"/>
          <w:bCs w:val="false"/>
          <w:i w:val="false"/>
          <w:iCs w:val="false"/>
          <w:sz w:val="24"/>
          <w:szCs w:val="24"/>
          <w:u w:val="none"/>
          <w:lang w:val="mn-Cyrl-MN"/>
        </w:rPr>
        <w:tab/>
        <w:t xml:space="preserve">Дээрх саналын томьёололтой холбогдуулан Улсын Их Хурлын гишүүн М.Батчимэг тайлбар хийв. </w:t>
      </w:r>
    </w:p>
    <w:p>
      <w:pPr>
        <w:pStyle w:val="Standard"/>
        <w:shd w:val="clear" w:fill="FFFFFF"/>
        <w:jc w:val="both"/>
        <w:rPr>
          <w:rFonts w:ascii="Arial" w:hAnsi="Arial" w:eastAsia="Arial" w:cs="Arial"/>
          <w:b w:val="false"/>
          <w:b w:val="false"/>
          <w:bCs w:val="false"/>
          <w:i w:val="false"/>
          <w:i w:val="false"/>
          <w:iCs w:val="false"/>
          <w:sz w:val="24"/>
          <w:szCs w:val="24"/>
          <w:u w:val="none"/>
          <w:lang w:val="mn-Cyrl-MN"/>
        </w:rPr>
      </w:pPr>
      <w:r>
        <w:rPr>
          <w:rFonts w:eastAsia="Arial" w:cs="Arial"/>
          <w:b w:val="false"/>
          <w:bCs w:val="false"/>
          <w:i w:val="false"/>
          <w:iCs w:val="false"/>
          <w:sz w:val="24"/>
          <w:szCs w:val="24"/>
          <w:u w:val="none"/>
          <w:lang w:val="mn-Cyrl-MN"/>
        </w:rPr>
      </w:r>
    </w:p>
    <w:p>
      <w:pPr>
        <w:pStyle w:val="Standard"/>
        <w:shd w:val="clear" w:fill="FFFFFF"/>
        <w:jc w:val="both"/>
        <w:rPr/>
      </w:pPr>
      <w:r>
        <w:rPr>
          <w:rFonts w:eastAsia="Arial" w:cs="Arial"/>
          <w:b w:val="false"/>
          <w:bCs w:val="false"/>
          <w:i w:val="false"/>
          <w:iCs w:val="false"/>
          <w:sz w:val="24"/>
          <w:szCs w:val="24"/>
          <w:u w:val="none"/>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21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Standard"/>
        <w:shd w:val="clear" w:fill="FFFFFF"/>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ab/>
        <w:t>38.9 хувийн саналаар Байнгын хорооны санал дэмжигдээгүй буюу Улсын Их Хурлын гишүүн М.Батчимэгийн гаргасан санал дэмжигдлээ.</w:t>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bCs/>
          <w:sz w:val="24"/>
          <w:szCs w:val="24"/>
        </w:rPr>
        <w:tab/>
      </w:r>
      <w:r>
        <w:rPr>
          <w:rFonts w:ascii="Arial" w:hAnsi="Arial"/>
          <w:b/>
          <w:bCs/>
          <w:i/>
          <w:iCs/>
          <w:sz w:val="24"/>
          <w:szCs w:val="24"/>
        </w:rPr>
        <w:t xml:space="preserve">5. </w:t>
      </w:r>
      <w:r>
        <w:rPr>
          <w:rFonts w:ascii="Arial" w:hAnsi="Arial"/>
          <w:b w:val="false"/>
          <w:bCs w:val="false"/>
          <w:sz w:val="24"/>
          <w:szCs w:val="24"/>
        </w:rPr>
        <w:t xml:space="preserve">Төслийн 12 дугаар зүйлийн </w:t>
      </w:r>
      <w:r>
        <w:rPr>
          <w:rFonts w:ascii="Arial" w:hAnsi="Arial"/>
          <w:b w:val="false"/>
          <w:bCs w:val="false"/>
          <w:sz w:val="24"/>
          <w:szCs w:val="24"/>
          <w:lang w:val="mn-Cyrl-MN"/>
        </w:rPr>
        <w:t>гарчигийг</w:t>
      </w:r>
      <w:r>
        <w:rPr>
          <w:rFonts w:ascii="Arial" w:hAnsi="Arial"/>
          <w:b w:val="false"/>
          <w:bCs w:val="false"/>
          <w:sz w:val="24"/>
          <w:szCs w:val="24"/>
        </w:rPr>
        <w:t xml:space="preserve"> “Хууль тогтоомжийн төсөл боловсруулахын өмнө судалгаа хийх” гэж өөрчлөх </w:t>
      </w:r>
      <w:r>
        <w:rPr>
          <w:rFonts w:ascii="Arial" w:hAnsi="Arial"/>
          <w:b w:val="false"/>
          <w:bCs w:val="false"/>
          <w:sz w:val="24"/>
          <w:szCs w:val="24"/>
          <w:lang w:val="mn-Cyrl-MN"/>
        </w:rPr>
        <w:t xml:space="preserve">гэсэн саналаа Улсын Их Хурлын гишүүн М.Батчимэг татаж авсан тул санал хураалт явуулаагүй болно. </w:t>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val="false"/>
          <w:bCs w:val="false"/>
          <w:i/>
          <w:iCs/>
          <w:sz w:val="24"/>
          <w:szCs w:val="24"/>
        </w:rPr>
        <w:tab/>
      </w:r>
      <w:r>
        <w:rPr>
          <w:rFonts w:ascii="Arial" w:hAnsi="Arial"/>
          <w:b/>
          <w:bCs/>
          <w:i/>
          <w:iCs/>
          <w:sz w:val="24"/>
          <w:szCs w:val="24"/>
        </w:rPr>
        <w:t>6.</w:t>
      </w:r>
      <w:r>
        <w:rPr>
          <w:rFonts w:ascii="Arial" w:hAnsi="Arial"/>
          <w:b/>
          <w:bCs/>
          <w:sz w:val="24"/>
          <w:szCs w:val="24"/>
        </w:rPr>
        <w:t xml:space="preserve"> </w:t>
      </w:r>
      <w:r>
        <w:rPr>
          <w:rFonts w:cs="Arial" w:ascii="Arial" w:hAnsi="Arial"/>
          <w:b w:val="false"/>
          <w:bCs w:val="false"/>
          <w:sz w:val="24"/>
          <w:szCs w:val="24"/>
          <w:u w:val="none"/>
          <w:lang w:val="mn-Cyrl-MN"/>
        </w:rPr>
        <w:t xml:space="preserve">Хууль зүйн байнгын хорооноос, </w:t>
      </w:r>
      <w:r>
        <w:rPr>
          <w:rFonts w:ascii="Arial" w:hAnsi="Arial"/>
          <w:sz w:val="24"/>
          <w:szCs w:val="24"/>
        </w:rPr>
        <w:t xml:space="preserve">Төслийн 28 дугаар зүйлийн 28.1.1 дэх заалтын “хуультай” гэснийг “хууль, Үндэсний аюулгүй байдлын үзэл баримтлалтай” гэж өөрчлөх </w:t>
      </w:r>
      <w:r>
        <w:rPr>
          <w:rFonts w:ascii="Arial" w:hAnsi="Arial"/>
          <w:sz w:val="24"/>
          <w:szCs w:val="24"/>
          <w:lang w:val="mn-Cyrl-MN"/>
        </w:rPr>
        <w:t xml:space="preserve">гэсэн </w:t>
      </w:r>
      <w:r>
        <w:rPr>
          <w:rFonts w:ascii="Arial" w:hAnsi="Arial"/>
          <w:b w:val="false"/>
          <w:bCs w:val="false"/>
          <w:sz w:val="24"/>
          <w:szCs w:val="24"/>
          <w:lang w:val="mn-Cyrl-MN"/>
        </w:rPr>
        <w:t>Улсын Их Хурлын гишүүн Р.Амаржаргал, М.Батчимэг, Д.Дэмбэрэл, С.Оюун, О.Содбилэг, Н.Энхболд нарын гаргасан саналыг дэмжих боломжгүй гэснийг дэмжье.</w:t>
      </w:r>
    </w:p>
    <w:p>
      <w:pPr>
        <w:pStyle w:val="Normal"/>
        <w:spacing w:lineRule="atLeast" w:line="100" w:before="0" w:after="0"/>
        <w:ind w:left="15" w:right="0" w:hanging="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100" w:before="0" w:after="0"/>
        <w:ind w:left="15" w:right="0" w:hanging="0"/>
        <w:jc w:val="both"/>
        <w:rPr/>
      </w:pPr>
      <w:r>
        <w:rPr>
          <w:rFonts w:ascii="Arial" w:hAnsi="Arial"/>
          <w:b w:val="false"/>
          <w:bCs w:val="false"/>
          <w:sz w:val="24"/>
          <w:szCs w:val="24"/>
          <w:lang w:val="mn-Cyrl-MN"/>
        </w:rPr>
        <w:tab/>
        <w:t xml:space="preserve">Дээрх саналын томьёололтой холбогдуулан Улсын Их Хурлын гишүүн Д.Лүндээжанцан үг хэлэв. </w:t>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bCs/>
          <w:sz w:val="24"/>
          <w:szCs w:val="24"/>
        </w:rPr>
        <w:tab/>
      </w: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 xml:space="preserve">Зөвшөөрсөн: </w:t>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spacing w:lineRule="atLeast" w:line="100" w:before="0" w:after="0"/>
        <w:ind w:left="15" w:right="0" w:hanging="0"/>
        <w:jc w:val="both"/>
        <w:rPr/>
      </w:pP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ab/>
        <w:t>29.6 хувийн саналаар Байнгын хорооны санал дэмжигдээгүй буюу Улсын Их Хурлын гишүүн Р.Амаржаргал, М.Батчимэг, Д.Дэмбэрэл, С.Оюун, О.Содбилэг, Н.Энхболд нарын гаргасан санал дэмжигдлээ.</w:t>
      </w:r>
      <w:r>
        <w:rPr>
          <w:rFonts w:ascii="Arial" w:hAnsi="Arial"/>
          <w:b/>
          <w:bCs/>
          <w:sz w:val="24"/>
          <w:szCs w:val="24"/>
        </w:rPr>
        <w:tab/>
        <w:tab/>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bCs/>
          <w:i/>
          <w:iCs/>
          <w:sz w:val="24"/>
          <w:szCs w:val="24"/>
        </w:rPr>
        <w:tab/>
        <w:t>7.</w:t>
      </w:r>
      <w:r>
        <w:rPr>
          <w:rFonts w:ascii="Arial" w:hAnsi="Arial"/>
          <w:b/>
          <w:bCs/>
          <w:sz w:val="24"/>
          <w:szCs w:val="24"/>
        </w:rPr>
        <w:t xml:space="preserve"> </w:t>
      </w:r>
      <w:r>
        <w:rPr>
          <w:rFonts w:cs="Arial" w:ascii="Arial" w:hAnsi="Arial"/>
          <w:b w:val="false"/>
          <w:bCs w:val="false"/>
          <w:sz w:val="24"/>
          <w:szCs w:val="24"/>
          <w:u w:val="none"/>
          <w:lang w:val="mn-Cyrl-MN"/>
        </w:rPr>
        <w:t xml:space="preserve">Хууль зүйн байнгын хорооноос, </w:t>
      </w:r>
      <w:r>
        <w:rPr>
          <w:rFonts w:ascii="Arial" w:hAnsi="Arial"/>
          <w:b w:val="false"/>
          <w:bCs w:val="false"/>
          <w:sz w:val="24"/>
          <w:szCs w:val="24"/>
        </w:rPr>
        <w:t xml:space="preserve">Төслийн 40 дүгээр зүйлд “Хууль тогтоомжийн төсөл нь үндэслэл, шаардлага, зорилт, нийгэм, эдийн засгийн үр дагаварын хувьд Монгол Улсын эрх ашигтай зөрчилдсөн гэж үзсэн бол Улсын Их Хурлын холбогдох Байнгын хороо хууль тогтоомжийн төслийг буцаах тогтоол гаргаж хууль санаачлагчид хүргүүлнэ.” гэж  40.8 дахь хэсэг нэмэх </w:t>
      </w:r>
      <w:r>
        <w:rPr>
          <w:rFonts w:ascii="Arial" w:hAnsi="Arial"/>
          <w:b w:val="false"/>
          <w:bCs w:val="false"/>
          <w:sz w:val="24"/>
          <w:szCs w:val="24"/>
          <w:lang w:val="mn-Cyrl-MN"/>
        </w:rPr>
        <w:t>гэсэн Улсын Их Хурлын гишүүн Р.Амаржаргал, М.Батчимэг, Д.Дэмбэрэл, С.Оюун, О.Содбилэг, Н.Энхболд нарын гаргасан саналыг дэмжих боломжгүй гэснийг дэмжье.</w:t>
      </w:r>
    </w:p>
    <w:p>
      <w:pPr>
        <w:pStyle w:val="Normal"/>
        <w:spacing w:lineRule="atLeast" w:line="100" w:before="0" w:after="0"/>
        <w:ind w:left="15" w:right="0" w:hanging="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100" w:before="0" w:after="0"/>
        <w:ind w:left="15" w:right="0" w:hanging="0"/>
        <w:jc w:val="both"/>
        <w:rPr/>
      </w:pPr>
      <w:r>
        <w:rPr>
          <w:rFonts w:ascii="Arial" w:hAnsi="Arial"/>
          <w:b w:val="false"/>
          <w:bCs w:val="false"/>
          <w:sz w:val="24"/>
          <w:szCs w:val="24"/>
          <w:lang w:val="mn-Cyrl-MN"/>
        </w:rPr>
        <w:tab/>
      </w:r>
      <w:r>
        <w:rPr>
          <w:rFonts w:eastAsia="Arial" w:cs="Arial" w:ascii="Arial" w:hAnsi="Arial"/>
          <w:b w:val="false"/>
          <w:bCs w:val="false"/>
          <w:i w:val="false"/>
          <w:iCs w:val="false"/>
          <w:sz w:val="24"/>
          <w:szCs w:val="24"/>
          <w:u w:val="none"/>
          <w:lang w:val="mn-Cyrl-MN"/>
        </w:rPr>
        <w:t xml:space="preserve">Дээрх саналын томьёололтой холбогдуулан Улсын Их Хурлын гишүүн Н.Энхболд, Ц.Нямдорж, Х.Тэмүүжин нар үг хэлэв. </w:t>
      </w:r>
    </w:p>
    <w:p>
      <w:pPr>
        <w:pStyle w:val="Standard"/>
        <w:shd w:val="clear" w:fill="FFFFFF"/>
        <w:jc w:val="both"/>
        <w:rPr>
          <w:rFonts w:ascii="Arial" w:hAnsi="Arial" w:eastAsia="Arial" w:cs="Arial"/>
          <w:b w:val="false"/>
          <w:b w:val="false"/>
          <w:bCs w:val="false"/>
          <w:i w:val="false"/>
          <w:i w:val="false"/>
          <w:iCs w:val="false"/>
          <w:sz w:val="24"/>
          <w:szCs w:val="24"/>
          <w:u w:val="none"/>
          <w:lang w:val="mn-Cyrl-MN"/>
        </w:rPr>
      </w:pPr>
      <w:r>
        <w:rPr>
          <w:rFonts w:eastAsia="Arial" w:cs="Arial"/>
          <w:b w:val="false"/>
          <w:bCs w:val="false"/>
          <w:i w:val="false"/>
          <w:iCs w:val="false"/>
          <w:sz w:val="24"/>
          <w:szCs w:val="24"/>
          <w:u w:val="none"/>
          <w:lang w:val="mn-Cyrl-MN"/>
        </w:rPr>
      </w:r>
    </w:p>
    <w:p>
      <w:pPr>
        <w:pStyle w:val="Standard"/>
        <w:shd w:val="clear" w:fill="FFFFFF"/>
        <w:jc w:val="both"/>
        <w:rPr/>
      </w:pPr>
      <w:r>
        <w:rPr>
          <w:rFonts w:eastAsia="Arial" w:cs="Arial"/>
          <w:b w:val="false"/>
          <w:bCs w:val="false"/>
          <w:i w:val="false"/>
          <w:iCs w:val="false"/>
          <w:sz w:val="24"/>
          <w:szCs w:val="24"/>
          <w:u w:val="none"/>
          <w:lang w:val="mn-Cyrl-MN"/>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spacing w:lineRule="atLeast" w:line="100" w:before="0" w:after="0"/>
        <w:ind w:left="15" w:right="0" w:hanging="0"/>
        <w:jc w:val="both"/>
        <w:rPr/>
      </w:pP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ab/>
        <w:t>66.7 хувийн саналаар Байнгын хорооны санал дэмжигдлээ.</w:t>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bCs/>
          <w:sz w:val="24"/>
          <w:szCs w:val="24"/>
        </w:rPr>
        <w:tab/>
      </w:r>
      <w:r>
        <w:rPr>
          <w:rFonts w:ascii="Arial" w:hAnsi="Arial"/>
          <w:b/>
          <w:bCs/>
          <w:i/>
          <w:iCs/>
          <w:sz w:val="24"/>
          <w:szCs w:val="24"/>
        </w:rPr>
        <w:t>8.</w:t>
      </w:r>
      <w:r>
        <w:rPr>
          <w:rFonts w:ascii="Arial" w:hAnsi="Arial"/>
          <w:b/>
          <w:bCs/>
          <w:sz w:val="24"/>
          <w:szCs w:val="24"/>
        </w:rPr>
        <w:t xml:space="preserve"> </w:t>
      </w:r>
      <w:r>
        <w:rPr>
          <w:rFonts w:cs="Arial" w:ascii="Arial" w:hAnsi="Arial"/>
          <w:b w:val="false"/>
          <w:bCs w:val="false"/>
          <w:sz w:val="24"/>
          <w:szCs w:val="24"/>
          <w:u w:val="none"/>
          <w:lang w:val="mn-Cyrl-MN"/>
        </w:rPr>
        <w:t xml:space="preserve">Хууль зүйн байнгын хорооноос, </w:t>
      </w:r>
      <w:r>
        <w:rPr>
          <w:rFonts w:ascii="Arial" w:hAnsi="Arial"/>
          <w:b w:val="false"/>
          <w:bCs w:val="false"/>
          <w:sz w:val="24"/>
          <w:szCs w:val="24"/>
        </w:rPr>
        <w:t xml:space="preserve">Төслийн 40 дүгээр зүйлд 40.3 дахь хэсгийн “хийж,” гэсний дараа “төсөл энэ хуульд заасан шаардлагуудыг хангасан эсэх талаар” гэж нэмэх </w:t>
      </w:r>
      <w:r>
        <w:rPr>
          <w:rFonts w:ascii="Arial" w:hAnsi="Arial"/>
          <w:b w:val="false"/>
          <w:bCs w:val="false"/>
          <w:sz w:val="24"/>
          <w:szCs w:val="24"/>
          <w:lang w:val="mn-Cyrl-MN"/>
        </w:rPr>
        <w:t>гэсэн Улсын Их Хурлын гишүүн Р.Амаржаргал, М.Батчимэг, Д.Дэмбэрэл, С.Оюун, О.Содбилэг, Н.Энхболд нарын гаргасан саналыг дэмжих боломжгүй гэснийг дэмжье.</w:t>
      </w:r>
    </w:p>
    <w:p>
      <w:pPr>
        <w:pStyle w:val="Normal"/>
        <w:spacing w:lineRule="atLeast" w:line="100" w:before="0" w:after="0"/>
        <w:ind w:left="15" w:right="0" w:hanging="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100" w:before="0" w:after="0"/>
        <w:ind w:left="15" w:right="0" w:hanging="0"/>
        <w:jc w:val="both"/>
        <w:rPr/>
      </w:pPr>
      <w:r>
        <w:rPr>
          <w:rFonts w:ascii="Arial" w:hAnsi="Arial"/>
          <w:b w:val="false"/>
          <w:b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 xml:space="preserve">Зөвшөөрсөн: </w:t>
        <w:tab/>
        <w:t>29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spacing w:lineRule="atLeast" w:line="100" w:before="0" w:after="0"/>
        <w:ind w:left="15" w:right="0" w:hanging="0"/>
        <w:jc w:val="both"/>
        <w:rPr/>
      </w:pP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ab/>
        <w:t>53.7 хувийн саналаар Байнгын хорооны санал дэмжигдлээ.</w:t>
      </w:r>
    </w:p>
    <w:p>
      <w:pPr>
        <w:pStyle w:val="Normal"/>
        <w:spacing w:lineRule="atLeast" w:line="100" w:before="0" w:after="0"/>
        <w:ind w:left="15" w:right="0" w:hanging="0"/>
        <w:jc w:val="both"/>
        <w:rPr>
          <w:rFonts w:ascii="Arial" w:hAnsi="Arial"/>
          <w:sz w:val="24"/>
          <w:szCs w:val="24"/>
        </w:rPr>
      </w:pPr>
      <w:r>
        <w:rPr>
          <w:rFonts w:ascii="Arial" w:hAnsi="Arial"/>
          <w:sz w:val="24"/>
          <w:szCs w:val="24"/>
        </w:rPr>
      </w:r>
    </w:p>
    <w:p>
      <w:pPr>
        <w:pStyle w:val="Normal"/>
        <w:spacing w:lineRule="atLeast" w:line="100" w:before="0" w:after="0"/>
        <w:ind w:left="15" w:right="0" w:hanging="0"/>
        <w:jc w:val="both"/>
        <w:rPr/>
      </w:pPr>
      <w:r>
        <w:rPr>
          <w:rFonts w:ascii="Arial" w:hAnsi="Arial"/>
          <w:b/>
          <w:bCs/>
          <w:sz w:val="24"/>
          <w:szCs w:val="24"/>
        </w:rPr>
        <w:tab/>
      </w:r>
      <w:r>
        <w:rPr>
          <w:rFonts w:ascii="Arial" w:hAnsi="Arial"/>
          <w:b/>
          <w:bCs/>
          <w:i/>
          <w:iCs/>
          <w:sz w:val="24"/>
          <w:szCs w:val="24"/>
        </w:rPr>
        <w:t>9.</w:t>
      </w:r>
      <w:r>
        <w:rPr>
          <w:rFonts w:ascii="Arial" w:hAnsi="Arial"/>
          <w:b/>
          <w:bCs/>
          <w:sz w:val="24"/>
          <w:szCs w:val="24"/>
        </w:rPr>
        <w:t xml:space="preserve"> </w:t>
      </w:r>
      <w:r>
        <w:rPr>
          <w:rFonts w:cs="Arial" w:ascii="Arial" w:hAnsi="Arial"/>
          <w:b w:val="false"/>
          <w:bCs w:val="false"/>
          <w:sz w:val="24"/>
          <w:szCs w:val="24"/>
          <w:u w:val="none"/>
          <w:lang w:val="mn-Cyrl-MN"/>
        </w:rPr>
        <w:t xml:space="preserve">Хууль зүйн байнгын хорооноос, </w:t>
      </w:r>
      <w:r>
        <w:rPr>
          <w:rFonts w:ascii="Arial" w:hAnsi="Arial"/>
          <w:sz w:val="24"/>
          <w:szCs w:val="24"/>
        </w:rPr>
        <w:t>Төсөлд  “</w:t>
      </w:r>
      <w:r>
        <w:rPr>
          <w:rFonts w:cs="Arial" w:ascii="Arial" w:hAnsi="Arial"/>
          <w:b w:val="false"/>
          <w:bCs w:val="false"/>
          <w:i w:val="false"/>
          <w:iCs w:val="false"/>
          <w:sz w:val="24"/>
          <w:szCs w:val="24"/>
          <w:u w:val="none"/>
          <w:lang w:val="mn-Cyrl-MN"/>
        </w:rPr>
        <w:t xml:space="preserve">хэрэв хэлэлцүүлгийн явцад өргөн мэдүүлсэн төслийн үзэл баримтлал илтэд зөрчигдсөн, төслийн талаар гарсан зарчмын зөрүүтэй санал нь нийт зүйл, заалтын 30-аас дээш хувийг хөндсөн бол төслийг хууль санаачлагчид нь буцаах” гэсэн заалт нэмэх гэсэн </w:t>
      </w:r>
      <w:bookmarkStart w:id="2" w:name="__DdeLink__365_1444343990"/>
      <w:r>
        <w:rPr>
          <w:rFonts w:cs="Arial" w:ascii="Arial" w:hAnsi="Arial"/>
          <w:b w:val="false"/>
          <w:bCs w:val="false"/>
          <w:i w:val="false"/>
          <w:iCs w:val="false"/>
          <w:sz w:val="24"/>
          <w:szCs w:val="24"/>
          <w:u w:val="none"/>
          <w:lang w:val="mn-Cyrl-MN"/>
        </w:rPr>
        <w:t>Улсын Их Хурлын гишүүн С.Баярцогтын гаргасан саналыг дэмжих боломжгүй гэснийг дэмжье.</w:t>
      </w:r>
    </w:p>
    <w:p>
      <w:pPr>
        <w:pStyle w:val="Normal"/>
        <w:spacing w:lineRule="atLeast" w:line="100" w:before="0" w:after="0"/>
        <w:ind w:left="15" w:right="0" w:hanging="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100" w:before="0" w:after="0"/>
        <w:ind w:left="15" w:right="0" w:hanging="0"/>
        <w:jc w:val="both"/>
        <w:rPr/>
      </w:pPr>
      <w:r>
        <w:rPr>
          <w:rFonts w:ascii="Arial" w:hAnsi="Arial"/>
          <w:b w:val="false"/>
          <w:b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 xml:space="preserve">Зөвшөөрсөн: </w:t>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spacing w:lineRule="atLeast" w:line="100" w:before="0" w:after="0"/>
        <w:ind w:left="15" w:right="0" w:hanging="0"/>
        <w:jc w:val="both"/>
        <w:rPr/>
      </w:pP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ab/>
        <w:t>61.1 хувийн саналаар Байнгын хорооны санал дэмжигдлээ.</w:t>
      </w:r>
    </w:p>
    <w:p>
      <w:pPr>
        <w:pStyle w:val="TextBody"/>
        <w:spacing w:lineRule="auto" w:line="240" w:before="0" w:after="0"/>
        <w:ind w:left="0" w:right="0" w:hanging="0"/>
        <w:jc w:val="both"/>
        <w:rPr>
          <w:rFonts w:ascii="Arial" w:hAnsi="Arial" w:eastAsia="Arial" w:cs="Arial"/>
          <w:b/>
          <w:b/>
          <w:bCs/>
          <w:sz w:val="24"/>
          <w:szCs w:val="24"/>
          <w:lang w:val="mn-Cyrl-MN"/>
        </w:rPr>
      </w:pPr>
      <w:bookmarkEnd w:id="2"/>
      <w:r>
        <w:rPr>
          <w:rFonts w:eastAsia="Arial" w:cs="Arial" w:ascii="Arial" w:hAnsi="Arial"/>
          <w:b/>
          <w:bCs/>
          <w:sz w:val="24"/>
          <w:szCs w:val="24"/>
          <w:lang w:val="mn-Cyrl-MN"/>
        </w:rPr>
      </w:r>
    </w:p>
    <w:p>
      <w:pPr>
        <w:pStyle w:val="TextBody"/>
        <w:spacing w:lineRule="auto" w:line="24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2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38</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44</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Style w:val="Emphasis"/>
          <w:rFonts w:eastAsia="Arial" w:cs="Arial" w:ascii="Arial" w:hAnsi="Arial"/>
          <w:b/>
          <w:bCs/>
          <w:i/>
          <w:caps w:val="false"/>
          <w:smallCaps w:val="false"/>
          <w:color w:val="00000A"/>
          <w:sz w:val="24"/>
          <w:szCs w:val="24"/>
          <w:u w:val="none"/>
          <w:lang w:val="ms-MY" w:eastAsia="en-US" w:bidi="ar-SA"/>
        </w:rPr>
        <w:tab/>
      </w:r>
      <w:r>
        <w:rPr>
          <w:rFonts w:eastAsia="Arial" w:ascii="Arial" w:hAnsi="Arial"/>
          <w:b w:val="false"/>
          <w:i w:val="false"/>
          <w:caps w:val="false"/>
          <w:smallCaps w:val="false"/>
          <w:sz w:val="24"/>
          <w:szCs w:val="24"/>
          <w:lang w:val="mn-Cyrl-MN"/>
        </w:rPr>
        <w:t xml:space="preserve">Үдээс хойших хуралдаанд ирвэл зохих 76 гишүүнээс 49 гишүүн ирж, 64.4 хувийн ирцтэйгээр хуралдаан 14 цаг 44 минутад эхлэв.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bCs/>
          <w:sz w:val="24"/>
          <w:szCs w:val="24"/>
          <w:lang w:val="mn-Cyrl-MN"/>
        </w:rPr>
        <w:t xml:space="preserve">Хоцорсон: </w:t>
      </w:r>
      <w:r>
        <w:rPr>
          <w:rFonts w:eastAsia="Arial" w:ascii="Arial" w:hAnsi="Arial"/>
          <w:b w:val="false"/>
          <w:bCs w:val="false"/>
          <w:sz w:val="24"/>
          <w:szCs w:val="24"/>
          <w:lang w:val="mn-Cyrl-MN"/>
        </w:rPr>
        <w:t xml:space="preserve">О.Баасанхүү – 20 минут, Ж.Батсуурь – 52 минут, Х.Баттулга – 20 минут, М.Батчимэг – 1 цаг 15 минут, Д.Бат-Эрдэнэ – 15 минут, Л.Болд – 29 минут, Б.Гарамгайбаатар – 1 цаг 40 минут,  Ц.Нямдорж – 20 минут, О.Содбилэг – 15 минут, А.Тлейхан – 27 минут, Л.Цог – 30 минут, Л.Энх-Амгалан – 25 минут, Ө.Энхтүвшин – 15 минут; </w:t>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bCs/>
          <w:sz w:val="24"/>
          <w:szCs w:val="24"/>
          <w:lang w:val="mn-Cyrl-MN"/>
        </w:rPr>
        <w:t xml:space="preserve">Чөлөөтэй: </w:t>
      </w:r>
      <w:r>
        <w:rPr>
          <w:rFonts w:eastAsia="Arial" w:ascii="Arial" w:hAnsi="Arial"/>
          <w:b w:val="false"/>
          <w:bCs w:val="false"/>
          <w:sz w:val="24"/>
          <w:szCs w:val="24"/>
          <w:lang w:val="mn-Cyrl-MN"/>
        </w:rPr>
        <w:t>С.Баярцогт, С.Бямбацогт, Ц.Даваасүрэн, Д.Зоригт, С.Оюун, Ч.Сайханбилэг, Ч.Хүрэлбаатар;</w:t>
      </w:r>
    </w:p>
    <w:p>
      <w:pPr>
        <w:pStyle w:val="TextBody"/>
        <w:spacing w:lineRule="auto" w:line="240" w:before="0" w:after="0"/>
        <w:ind w:left="0" w:right="0" w:hanging="0"/>
        <w:jc w:val="both"/>
        <w:rPr/>
      </w:pPr>
      <w:r>
        <w:rPr>
          <w:rFonts w:eastAsia="Arial" w:ascii="Arial" w:hAnsi="Arial"/>
          <w:b w:val="false"/>
          <w:bCs w:val="false"/>
          <w:sz w:val="24"/>
          <w:szCs w:val="24"/>
          <w:lang w:val="mn-Cyrl-MN"/>
        </w:rPr>
        <w:tab/>
      </w:r>
      <w:r>
        <w:rPr>
          <w:rFonts w:eastAsia="Arial" w:ascii="Arial" w:hAnsi="Arial"/>
          <w:b/>
          <w:bCs/>
          <w:sz w:val="24"/>
          <w:szCs w:val="24"/>
          <w:lang w:val="mn-Cyrl-MN"/>
        </w:rPr>
        <w:t xml:space="preserve">Эмнэлгийн чөлөөтэй: </w:t>
      </w:r>
      <w:r>
        <w:rPr>
          <w:rFonts w:eastAsia="Arial" w:ascii="Arial" w:hAnsi="Arial"/>
          <w:b w:val="false"/>
          <w:bCs w:val="false"/>
          <w:sz w:val="24"/>
          <w:szCs w:val="24"/>
          <w:lang w:val="mn-Cyrl-MN"/>
        </w:rPr>
        <w:t>Ж.Батзандан, З.Баянсэлэнгэ, Ц.Дашдорж, М.Зоригт, Г.Уянга;</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Тасалсан: </w:t>
      </w:r>
      <w:r>
        <w:rPr>
          <w:rFonts w:eastAsia="Arial" w:ascii="Arial" w:hAnsi="Arial"/>
          <w:b w:val="false"/>
          <w:bCs w:val="false"/>
          <w:i w:val="false"/>
          <w:iCs w:val="false"/>
          <w:sz w:val="24"/>
          <w:szCs w:val="24"/>
          <w:lang w:val="mn-Cyrl-MN"/>
        </w:rPr>
        <w:t>Н.Алтанхуяг, Д.Арвин, Су.Батболд, С.Батболд, Г.Батхүү, С.Ганбаатар, Л.Гантөмөр, Н.Номтойбаяр, Д.Оюунхорол, Я.Санжмятав, М.Сономпил, Ч.Улаан, Д.Хаянхярваа, Ц.Цолмон, М.Энхболд, Д.Эрдэнэбат.</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Normal"/>
        <w:spacing w:lineRule="auto" w:line="240" w:before="0" w:after="0"/>
        <w:ind w:left="0" w:right="0" w:hanging="0"/>
        <w:jc w:val="both"/>
        <w:rPr/>
      </w:pPr>
      <w:r>
        <w:rPr>
          <w:rFonts w:eastAsia="Arial" w:ascii="Arial" w:hAnsi="Arial"/>
          <w:b/>
          <w:bCs/>
          <w:i/>
          <w:iCs/>
          <w:sz w:val="24"/>
          <w:szCs w:val="24"/>
          <w:lang w:val="mn-Cyrl-MN"/>
        </w:rPr>
        <w:tab/>
        <w:t>Долоо. Төсвийн тогтвортой байдлын тухай хуульд нэмэлт оруулах тухай хуулийн төсөл /</w:t>
      </w:r>
      <w:r>
        <w:rPr>
          <w:rFonts w:eastAsia="Arial" w:ascii="Arial" w:hAnsi="Arial"/>
          <w:b w:val="false"/>
          <w:bCs w:val="false"/>
          <w:i/>
          <w:iCs/>
          <w:sz w:val="24"/>
          <w:szCs w:val="24"/>
          <w:lang w:val="mn-Cyrl-MN"/>
        </w:rPr>
        <w:t>Засгийн газар 2015.04.10-ны өдөр өргөн мэдүүлсэн, эцсийн хэлэлцүүлэг</w:t>
      </w:r>
      <w:r>
        <w:rPr>
          <w:rFonts w:eastAsia="Arial" w:ascii="Arial" w:hAnsi="Arial"/>
          <w:b/>
          <w:bCs/>
          <w:i/>
          <w:iCs/>
          <w:sz w:val="24"/>
          <w:szCs w:val="24"/>
          <w:lang w:val="mn-Cyrl-MN"/>
        </w:rPr>
        <w:t xml:space="preserve">/. </w:t>
      </w:r>
    </w:p>
    <w:p>
      <w:pPr>
        <w:pStyle w:val="Normal"/>
        <w:spacing w:lineRule="auto" w:line="240" w:before="0" w:after="0"/>
        <w:ind w:left="0" w:right="0" w:hanging="0"/>
        <w:jc w:val="both"/>
        <w:rPr>
          <w:rFonts w:ascii="Arial" w:hAnsi="Arial" w:eastAsia="Arial"/>
          <w:b/>
          <w:b/>
          <w:bCs/>
          <w:i/>
          <w:i/>
          <w:iCs/>
          <w:sz w:val="24"/>
          <w:szCs w:val="24"/>
          <w:lang w:val="mn-Cyrl-MN"/>
        </w:rPr>
      </w:pPr>
      <w:r>
        <w:rPr>
          <w:rFonts w:eastAsia="Arial" w:ascii="Arial" w:hAnsi="Arial"/>
          <w:b/>
          <w:bCs/>
          <w:i/>
          <w:iCs/>
          <w:sz w:val="24"/>
          <w:szCs w:val="24"/>
          <w:lang w:val="mn-Cyrl-MN"/>
        </w:rPr>
      </w:r>
    </w:p>
    <w:p>
      <w:pPr>
        <w:pStyle w:val="Normal"/>
        <w:spacing w:lineRule="auto" w:line="240" w:before="0" w:after="0"/>
        <w:ind w:left="0" w:right="0" w:hanging="0"/>
        <w:jc w:val="both"/>
        <w:rPr/>
      </w:pPr>
      <w:r>
        <w:rPr>
          <w:rFonts w:eastAsia="Arial" w:ascii="Arial" w:hAnsi="Arial"/>
          <w:b/>
          <w:bCs/>
          <w:i/>
          <w:iCs/>
          <w:sz w:val="24"/>
          <w:szCs w:val="24"/>
          <w:lang w:val="mn-Cyrl-MN"/>
        </w:rPr>
        <w:tab/>
      </w:r>
      <w:r>
        <w:rPr>
          <w:rFonts w:eastAsia="Arial" w:ascii="Arial" w:hAnsi="Arial"/>
          <w:b w:val="false"/>
          <w:bCs w:val="false"/>
          <w:i w:val="false"/>
          <w:iCs w:val="false"/>
          <w:sz w:val="24"/>
          <w:szCs w:val="24"/>
          <w:lang w:val="mn-Cyrl-MN"/>
        </w:rPr>
        <w:t xml:space="preserve">Хэлэлцэж буй асуудалтай холбогдуулан Сангийн сайд Ж.Эрдэнэбат, Зам тээврийн сайд Н.Төмөрхүү, Сангийн яамны Хөгжлийн санхүүжилт, өрийн удирдлагын газрын дарга Б.Доржсэмбэд,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мөн яамны Хөгжлийн санхүүжилт, өрийн удирдлагын газрын Өрийн удирдлагын хэлтсийн дарга Н.Нарангэрэл, Зам тээврийн яамны Стратеги, бодлого төлөвлөлтийн газрын дарга С.Адъяасүрэн, Эрчим хүчний яамны Төрийн нарийн бичгийн дарга Д.Дэлгэрцогт, мөн яамны Стратеги, бодлого төлөвлөлтийн газрын дарга П.Товуудорж нар оролцов.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Төсвийн байнгын хорооны ажлын албаны ахлах зөвлөх Д.Отгонбаатар, зөвлөх Б.Гандулам, референт Ц.Батбаатар, Г.Нарантуяа нар байлцав.</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Normal"/>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Төсвийн тогтвортой байдлын тухай хуульд нэмэлт оруулах тухай хуулийн төслийн эцсийн хэлэлцүүлэг хийсэн талаарх Төсвийн байнгын хорооноос гаргасан дүгнэлтийг Улсын Их Хурлын гишүүн Л.Эрдэнэчимэг танилцуулав. </w:t>
      </w:r>
    </w:p>
    <w:p>
      <w:pPr>
        <w:pStyle w:val="Normal"/>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Normal"/>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дүгнэлттэй холбогдуулан Улсын Их Хурлын гишүүдээс асуулт гараагүй болно. </w:t>
      </w:r>
    </w:p>
    <w:p>
      <w:pPr>
        <w:pStyle w:val="Normal"/>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хорооноос, </w:t>
      </w:r>
      <w:r>
        <w:rPr>
          <w:rFonts w:eastAsia="Arial" w:ascii="Arial" w:hAnsi="Arial"/>
          <w:b w:val="false"/>
          <w:bCs w:val="false"/>
          <w:i w:val="false"/>
          <w:iCs w:val="false"/>
          <w:sz w:val="24"/>
          <w:szCs w:val="24"/>
          <w:lang w:val="mn-Cyrl-MN"/>
        </w:rPr>
        <w:t xml:space="preserve">Төсвийн тогтвортой байдлын тухай хуульд нэмэлт оруулах тухай хуулийн төслийг бүхэлд нь баталъя гэсэн саналыг дэмжье.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Зөвшөөрсөн: </w:t>
        <w:tab/>
        <w:t>43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58</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74.1 хувийн саналаар хууль батлагдлаа.</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Уг асуудлыг 14 цаг 48 минутад хэлэлцэж дуусав. </w:t>
      </w:r>
    </w:p>
    <w:p>
      <w:pPr>
        <w:pStyle w:val="Normal"/>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Найм. Монгол Улсын нэгдсэн төсвийн 2016 оны төсвийн хүрээний мэдэгдэл, 2017-2018 оны төсвийн төсөөллийн тухай хуулийн төсөл /</w:t>
      </w:r>
      <w:r>
        <w:rPr>
          <w:rFonts w:eastAsia="Arial" w:ascii="Arial" w:hAnsi="Arial"/>
          <w:b w:val="false"/>
          <w:bCs w:val="false"/>
          <w:i/>
          <w:iCs/>
          <w:sz w:val="24"/>
          <w:szCs w:val="24"/>
          <w:lang w:val="mn-Cyrl-MN"/>
        </w:rPr>
        <w:t>анхны хэлэлцүүлэг</w:t>
      </w:r>
      <w:r>
        <w:rPr>
          <w:rFonts w:eastAsia="Arial" w:ascii="Arial" w:hAnsi="Arial"/>
          <w:b/>
          <w:bCs/>
          <w:i/>
          <w:iCs/>
          <w:sz w:val="24"/>
          <w:szCs w:val="24"/>
          <w:lang w:val="mn-Cyrl-MN"/>
        </w:rPr>
        <w:t>/</w:t>
      </w:r>
      <w:r>
        <w:rPr>
          <w:rFonts w:eastAsia="Arial" w:ascii="Arial" w:hAnsi="Arial"/>
          <w:b/>
          <w:bCs/>
          <w:i/>
          <w:iCs/>
          <w:sz w:val="24"/>
          <w:szCs w:val="24"/>
          <w:u w:val="none"/>
          <w:lang w:val="mn-Cyrl-MN"/>
        </w:rPr>
        <w:t>.</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Хэлэлцэж буй асуудалтай холбогдуулан Сангийн сайд Ж.Эрдэнэбат, Сангийн яамны Төсвийн бодлого, төлөвлөлтийн газрын дарга Ж.Ганбат, мөн яамны Эдийн засгийн бодлогын газрын дарга Г.Батхүрэл, мөн яамны Төсвийн бодлого, төлөвлөлтийн газрын Төсвийн орлогын хэлтсийн дарга Э.Батбаяр, мөн газрын Нэгтгэлийн хэлтсийн дарга Д.Өлзийсайхан, мөн газрын Орон нутгийн хөгжлийн нэгдсэн сангийн хэлтсийн дарга М.Батгэрэл, мөн яамны Хөгжлийн санхүүжилт, өрийн удирдлагын газрын Өрийн удирдлагын хэлтсийн дарга Н.Нарангэрэл, мөн яамны Эдийн засгийн бодлогын газрын Макро эдийн засгийн бодлогын хэлтсийн мэргэжилтэн Ж.Ганбаяр нар оролцов.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Төсвийн байнгын хорооны ажлын албаны ахлах зөвлөх Д.Отгонбаатар, зөвлөх Б.Гандулам, референт Ц.Батбаатар, Г.Нарантуяа нар байлцав.</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Монгол Улсын нэгдсэн төсвийн 2016 оны төсвийн хүрээний мэдэгдэл, 2017-2018 оны төсвийн төсөөллийн тухай хуулийн төслийн анхны хэлэлцүүлэг хийсэн талаарх Төсвийн байнгын хорооноос гаргасан санал, дүгнэлтийг Улсын Их Хурлын гишүүн Л.Эрдэнэчимэг танилцуулав.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санал, дүгнэлттэй холбогдуулан Улсын Их Хурлын гишүүдээс асуулт, санал гараагүй болно. </w:t>
      </w:r>
    </w:p>
    <w:p>
      <w:pPr>
        <w:pStyle w:val="TextBody"/>
        <w:spacing w:lineRule="auto" w:line="240" w:before="0" w:after="0"/>
        <w:ind w:left="0" w:right="0" w:hanging="0"/>
        <w:jc w:val="both"/>
        <w:rPr>
          <w:rStyle w:val="Emphasis"/>
          <w:rFonts w:cs="Arial"/>
          <w:b w:val="false"/>
          <w:b w:val="false"/>
          <w:bCs w:val="false"/>
          <w:i w:val="false"/>
          <w:i w:val="false"/>
          <w:iCs w:val="false"/>
          <w:caps w:val="false"/>
          <w:smallCaps w:val="false"/>
          <w:color w:val="000000"/>
          <w:u w:val="none"/>
          <w:lang w:val="mn-Cyrl-MN" w:eastAsia="en-US" w:bidi="ar-SA"/>
        </w:rPr>
      </w:pPr>
      <w:r>
        <w:rPr>
          <w:rFonts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З.Энхболд: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Төсвийн байнгын хорооноос, Монгол Улсын нэгдсэн төсвийн 2016 оны төсвийн хүрээний мэдэгдэл, 2017-2018 оны төсвийн төсөөллийн тухай хуулийн төслийг анхны хэлэлцүүлгээр нь баталъя гэсэн</w:t>
      </w:r>
      <w:r>
        <w:rPr>
          <w:rFonts w:eastAsia="Arial" w:ascii="Arial" w:hAnsi="Arial"/>
          <w:b w:val="false"/>
          <w:bCs w:val="false"/>
          <w:i w:val="false"/>
          <w:iCs w:val="false"/>
          <w:sz w:val="24"/>
          <w:szCs w:val="24"/>
          <w:lang w:val="mn-Cyrl-MN"/>
        </w:rPr>
        <w:t xml:space="preserve"> горимын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46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59</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78.0 хувийн саналаар горимын санал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lang w:val="mn-Cyrl-MN"/>
        </w:rPr>
        <w:tab/>
        <w:t>Монгол Улсын нэгдсэн төсвийн 2016 оны төсвийн хүрээний мэдэгдэл, 2017-2018 оны төсвийн төсөөллийн тухай хуулийн төслийг бүхэлд нь баталъя.</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46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59</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78.0 хувийн саналаар хууль батлагдлаа.</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A"/>
          <w:sz w:val="24"/>
          <w:szCs w:val="24"/>
          <w:lang w:val="mn-Cyrl-MN"/>
        </w:rPr>
        <w:t xml:space="preserve">Уг асуудлыг 14 цаг 51 минутад хэлэлцэж дуусав.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Ес. Монгол Улсын шүүхийн тухай хуулийн 17 дугаар зүйлийн 17.2 дахь хэсгийн холбогдох заалт Үндсэн хуулийн Тавьдугаар зүйлийн 2 дахь хэсгийг зөрчсөн эсэх тухай маргааныг хянан шийдвэрлэсэн тухай Үндсэн хуулийн цэцийн 2015 оны 06 дугаар дүгнэлт.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sz w:val="24"/>
          <w:szCs w:val="24"/>
          <w:lang w:val="mn-Cyrl-MN"/>
        </w:rPr>
        <w:t xml:space="preserve">Хэлэлцэж буй асуудалтай холбогдуулан Үндсэн хуулийн цэцийн гишүүн Д.Солонго, Хууль зүйн байнгын хорооны ажлын албаны ахлах зөвлөх Б.Баасандорж, зөвлөх Г.Нямдэлгэр, референт Ч.Батбямба, Б.Хонгорзул нар байлцав.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lang w:val="mn-Cyrl-MN"/>
        </w:rPr>
        <w:tab/>
        <w:t xml:space="preserve">Үндсэн хуулийн цэцийн дүгнэлтийг Үндсэн хуулийн цэцийн гишүүн Д.Солонго,  </w:t>
      </w:r>
      <w:r>
        <w:rPr>
          <w:rFonts w:eastAsia="Arial" w:ascii="Arial" w:hAnsi="Arial"/>
          <w:b w:val="false"/>
          <w:bCs w:val="false"/>
          <w:i w:val="false"/>
          <w:iCs w:val="false"/>
          <w:sz w:val="24"/>
          <w:szCs w:val="24"/>
          <w:lang w:val="mn-Cyrl-MN"/>
        </w:rPr>
        <w:t xml:space="preserve">Монгол Улсын шүүхийн тухай хуулийн 17 дугаар зүйлийн 17.2 дахь хэсгийн холбогдох заалт Үндсэн хуулийн Тавьдугаар зүйлийн 2 дахь хэсгийг зөрчсөн эсэх тухай маргааныг хянан шийдвэрлэсэн тухай Үндсэн хуулийн цэцийн 2015 оны 06 дугаар дүгнэлтийн талаар Хууль зүйн байнгын хорооноос гаргасан санал, дүгнэлтийг Улсын Их Хурлын гишүүн Ш.Түвдэндорж нар танилцуулав. </w:t>
      </w:r>
    </w:p>
    <w:p>
      <w:pPr>
        <w:pStyle w:val="TextBody"/>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
        <w:spacing w:lineRule="auto" w:line="240" w:before="0" w:after="0"/>
        <w:ind w:left="0" w:right="0" w:hanging="0"/>
        <w:jc w:val="both"/>
        <w:rPr>
          <w:rFonts w:ascii="Arial" w:hAnsi="Arial" w:eastAsia="Arial"/>
          <w:sz w:val="24"/>
          <w:szCs w:val="24"/>
        </w:rPr>
      </w:pPr>
      <w:r>
        <w:rPr>
          <w:rFonts w:eastAsia="Arial" w:ascii="Arial" w:hAnsi="Arial"/>
          <w:b w:val="false"/>
          <w:bCs w:val="false"/>
          <w:i w:val="false"/>
          <w:iCs w:val="false"/>
          <w:sz w:val="24"/>
          <w:szCs w:val="24"/>
          <w:lang w:val="mn-Cyrl-MN"/>
        </w:rPr>
        <w:tab/>
        <w:t xml:space="preserve">Үндсэн хуулийн цэцийн дүгнэлт болон Байнгын хорооны санал, дүгнэлттэй холбогдуулан Улсын Их Хурлын гишүүн Д.Лүндээжанцан, Ө.Энхтүвшин, Р.Гончигдорж нарын тавьсан асуултад Улсын Их Хурлын гишүүн Х.Тэмүүжин хариулж, тайлбар хийв. </w:t>
      </w:r>
    </w:p>
    <w:p>
      <w:pPr>
        <w:pStyle w:val="TextBody"/>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
        <w:spacing w:lineRule="auto" w:line="240" w:before="0" w:after="0"/>
        <w:ind w:left="0" w:right="0" w:hanging="0"/>
        <w:jc w:val="both"/>
        <w:rPr>
          <w:rFonts w:ascii="Arial" w:hAnsi="Arial" w:eastAsia="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Хууль зүйн байнгын хорооноос, Монгол Улсын шүүхийн тухай хуулийн 17 дугаар зүйлийн 17.2 дахь хэсгийн хяналтын шатны шүүхийн тогтоол эцсийнх байна гэсэн заалт нь Монгол Улсын Үндсэн хуулийн 50 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байна гэсэн Үндсэн хуулийн цэцийн дүгнэлтийг хүлээн зөвшөөрөх боломжгүй гэсэн саналыг дэмжье.</w:t>
      </w:r>
    </w:p>
    <w:p>
      <w:pPr>
        <w:pStyle w:val="TextBody"/>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
        <w:spacing w:lineRule="auto" w:line="240" w:before="0" w:after="0"/>
        <w:ind w:left="0" w:right="0" w:hanging="0"/>
        <w:jc w:val="both"/>
        <w:rPr>
          <w:rFonts w:ascii="Arial" w:hAnsi="Arial" w:eastAsia="Arial"/>
          <w:sz w:val="24"/>
          <w:szCs w:val="24"/>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61</w:t>
      </w:r>
    </w:p>
    <w:p>
      <w:pPr>
        <w:pStyle w:val="TextBody"/>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60.7 хувийн саналаар Үндсэн хуулийн цэцийн дүгнэлтийг хүлээн зөвшөөрөх боломжгүй гэсэн санал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Үндсэн хуулийн цэцийн 2015 оны 06 дугаар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Нэг. Монгол Улсын шүүхийн тухай хуулийн 17 дугаар зүйлийн 17.2 дахь хэсгийн гэсэн хэсгийн хяналтын шатны шүүхийн тогтоол эцсийнх байна гэсэн заалт нь Монгол Улсын Үндсэн хуулийн 50 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байна гэсэн Үндсэн хуулийн цэцийн 2015 оны 5 сарын 13-ны өдрийн 06 дугаар дүгнэлтийг хүлээн зөвшөөрөх боломжгүй гэж үзсүгэй.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 Энэ тогтоолыг баталсан өдрөөс нь эхлэн дагаж мөрдсүгэй гэсэн тогтоолыг бүхэлд баталъя.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61</w:t>
      </w:r>
    </w:p>
    <w:p>
      <w:pPr>
        <w:pStyle w:val="TextBody"/>
        <w:spacing w:lineRule="auto" w:line="240" w:before="0" w:after="0"/>
        <w:ind w:left="0" w:right="0" w:hanging="0"/>
        <w:jc w:val="both"/>
        <w:rPr>
          <w:rFonts w:ascii="Arial" w:hAnsi="Arial" w:eastAsia="Arial"/>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63.9 хувийн саналаар тогтоол батлагдлаа.</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sz w:val="24"/>
          <w:szCs w:val="24"/>
        </w:rPr>
      </w:pPr>
      <w:r>
        <w:rPr>
          <w:rFonts w:eastAsia="Arial" w:ascii="Arial" w:hAnsi="Arial"/>
          <w:b w:val="false"/>
          <w:bCs w:val="false"/>
          <w:i w:val="false"/>
          <w:iCs w:val="false"/>
          <w:sz w:val="24"/>
          <w:szCs w:val="24"/>
          <w:lang w:val="mn-Cyrl-MN"/>
        </w:rPr>
        <w:tab/>
      </w:r>
      <w:r>
        <w:rPr>
          <w:rFonts w:eastAsia="Arial" w:cs="Arial" w:ascii="Arial" w:hAnsi="Arial"/>
          <w:b w:val="false"/>
          <w:bCs w:val="false"/>
          <w:i w:val="false"/>
          <w:iCs w:val="false"/>
          <w:sz w:val="24"/>
          <w:szCs w:val="24"/>
          <w:u w:val="none"/>
          <w:lang w:val="mn-Cyrl-MN"/>
        </w:rPr>
        <w:t xml:space="preserve">Улсын Их Хурлын дарга </w:t>
      </w:r>
      <w:r>
        <w:rPr>
          <w:rFonts w:eastAsia="Arial" w:cs="Arial" w:ascii="Arial" w:hAnsi="Arial"/>
          <w:b w:val="false"/>
          <w:bCs w:val="false"/>
          <w:i w:val="false"/>
          <w:iCs w:val="false"/>
          <w:sz w:val="24"/>
          <w:szCs w:val="24"/>
          <w:u w:val="none"/>
          <w:effect w:val="blinkBackground"/>
          <w:lang w:val="mn-Cyrl-MN"/>
        </w:rPr>
        <w:t>З</w:t>
      </w:r>
      <w:r>
        <w:rPr>
          <w:rFonts w:eastAsia="Arial" w:cs="Arial" w:ascii="Arial" w:hAnsi="Arial"/>
          <w:b w:val="false"/>
          <w:bCs w:val="false"/>
          <w:i w:val="false"/>
          <w:iCs w:val="false"/>
          <w:sz w:val="24"/>
          <w:szCs w:val="24"/>
          <w:u w:val="none"/>
          <w:lang w:val="mn-Cyrl-MN"/>
        </w:rPr>
        <w:t xml:space="preserve">.Энхболд </w:t>
      </w:r>
      <w:r>
        <w:rPr>
          <w:rFonts w:eastAsia="Arial" w:cs="Arial" w:ascii="Arial" w:hAnsi="Arial"/>
          <w:b/>
          <w:bCs/>
          <w:i w:val="false"/>
          <w:iCs w:val="false"/>
          <w:sz w:val="24"/>
          <w:szCs w:val="24"/>
          <w:u w:val="none"/>
          <w:lang w:val="mn-Cyrl-MN"/>
        </w:rPr>
        <w:t>“Үндсэн хуулийн цэцийн 2015 оны 06 дугаар дүгнэлтийн тухай”</w:t>
      </w:r>
      <w:r>
        <w:rPr>
          <w:rFonts w:eastAsia="Arial" w:cs="Arial" w:ascii="Arial" w:hAnsi="Arial"/>
          <w:b w:val="false"/>
          <w:bCs w:val="false"/>
          <w:i w:val="false"/>
          <w:iCs w:val="false"/>
          <w:sz w:val="24"/>
          <w:szCs w:val="24"/>
          <w:u w:val="none"/>
          <w:lang w:val="mn-Cyrl-MN"/>
        </w:rPr>
        <w:t xml:space="preserve"> Монгол Улсын Их Хурлын тогтоолын эцсийн найруулгыг уншиж танилцуулав.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s-MY"/>
        </w:rPr>
        <w:tab/>
      </w:r>
      <w:r>
        <w:rPr>
          <w:rStyle w:val="Emphasis"/>
          <w:rFonts w:cs="Arial" w:ascii="Arial" w:hAnsi="Arial"/>
          <w:b w:val="false"/>
          <w:bCs w:val="false"/>
          <w:i w:val="false"/>
          <w:iCs w:val="false"/>
          <w:caps w:val="false"/>
          <w:smallCaps w:val="false"/>
          <w:color w:val="00000A"/>
          <w:sz w:val="24"/>
          <w:szCs w:val="24"/>
          <w:u w:val="none"/>
          <w:lang w:val="mn-Cyrl-MN"/>
        </w:rPr>
        <w:t xml:space="preserve">Улсын Их Хурлын гишүүд дээрх тогтоолын эцсийн найруулгыг сонсов. </w:t>
      </w:r>
      <w:r>
        <w:rPr>
          <w:rStyle w:val="Emphasis"/>
          <w:rFonts w:cs="Arial" w:ascii="Arial" w:hAnsi="Arial"/>
          <w:b w:val="false"/>
          <w:bCs w:val="false"/>
          <w:i w:val="false"/>
          <w:iCs w:val="false"/>
          <w:caps w:val="false"/>
          <w:smallCaps w:val="false"/>
          <w:color w:val="00000A"/>
          <w:sz w:val="22"/>
          <w:szCs w:val="22"/>
          <w:u w:val="none"/>
          <w:lang w:val="mn-Cyrl-MN"/>
        </w:rPr>
        <w:t>/15</w:t>
      </w:r>
      <w:r>
        <w:rPr>
          <w:rStyle w:val="Emphasis"/>
          <w:rFonts w:eastAsia="Arial" w:cs="Arial" w:ascii="Arial" w:hAnsi="Arial"/>
          <w:b w:val="false"/>
          <w:bCs w:val="false"/>
          <w:i w:val="false"/>
          <w:iCs w:val="false"/>
          <w:caps w:val="false"/>
          <w:smallCaps w:val="false"/>
          <w:color w:val="00000A"/>
          <w:sz w:val="22"/>
          <w:szCs w:val="22"/>
          <w:u w:val="none"/>
          <w:lang w:val="mn-Cyrl-MN"/>
        </w:rPr>
        <w:t>:30/</w:t>
      </w:r>
      <w:r>
        <w:rPr>
          <w:rFonts w:eastAsia="Arial" w:ascii="Arial" w:hAnsi="Arial"/>
          <w:b w:val="false"/>
          <w:bCs w:val="false"/>
          <w:i w:val="false"/>
          <w:iCs w:val="false"/>
          <w:sz w:val="22"/>
          <w:szCs w:val="22"/>
          <w:lang w:val="mn-Cyrl-MN"/>
        </w:rPr>
        <w:tab/>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rFonts w:eastAsia="Arial" w:ascii="Arial" w:hAnsi="Arial"/>
          <w:sz w:val="24"/>
          <w:szCs w:val="24"/>
        </w:rPr>
        <w:tab/>
      </w:r>
      <w:r>
        <w:rPr>
          <w:rStyle w:val="Emphasis"/>
          <w:rFonts w:eastAsia="Arial" w:cs="Arial" w:ascii="Arial" w:hAnsi="Arial"/>
          <w:b w:val="false"/>
          <w:bCs w:val="false"/>
          <w:i w:val="false"/>
          <w:iCs w:val="false"/>
          <w:caps w:val="false"/>
          <w:smallCaps w:val="false"/>
          <w:color w:val="00000A"/>
          <w:sz w:val="24"/>
          <w:szCs w:val="24"/>
          <w:lang w:val="mn-Cyrl-MN"/>
        </w:rPr>
        <w:t xml:space="preserve">Уг асуудлыг 15 цаг 30 минутад хэлэлцэж дуусав. </w:t>
      </w:r>
    </w:p>
    <w:p>
      <w:pPr>
        <w:pStyle w:val="TextBody"/>
        <w:spacing w:lineRule="auto" w:line="240" w:before="0" w:after="0"/>
        <w:ind w:left="0" w:right="0" w:hanging="0"/>
        <w:jc w:val="both"/>
        <w:rPr>
          <w:rStyle w:val="Emphasis"/>
          <w:rFonts w:ascii="Arial" w:hAnsi="Arial"/>
          <w:sz w:val="24"/>
          <w:szCs w:val="24"/>
        </w:rPr>
      </w:pPr>
      <w:r>
        <w:rPr>
          <w:rFonts w:ascii="Arial" w:hAnsi="Arial"/>
          <w:sz w:val="24"/>
          <w:szCs w:val="24"/>
        </w:rPr>
      </w:r>
    </w:p>
    <w:p>
      <w:pPr>
        <w:pStyle w:val="Normal"/>
        <w:spacing w:lineRule="auto" w:line="240" w:before="0" w:after="0"/>
        <w:ind w:left="0" w:right="0" w:hanging="0"/>
        <w:jc w:val="both"/>
        <w:rPr>
          <w:rFonts w:ascii="Arial" w:hAnsi="Arial"/>
          <w:sz w:val="24"/>
          <w:szCs w:val="24"/>
        </w:rPr>
      </w:pPr>
      <w:r>
        <w:rPr>
          <w:rFonts w:eastAsia="Arial" w:ascii="Arial" w:hAnsi="Arial"/>
          <w:b/>
          <w:bCs/>
          <w:i/>
          <w:iCs/>
          <w:sz w:val="24"/>
          <w:szCs w:val="24"/>
          <w:lang w:val="mn-Cyrl-MN"/>
        </w:rPr>
        <w:tab/>
        <w:t>Арав. “Төрөөс тэтгэврийн шинэчлэлийн талаар баримтлах бодлого батлах тухай” Улсын Их Хурлын тогтоолын төсөл /</w:t>
      </w:r>
      <w:r>
        <w:rPr>
          <w:rFonts w:eastAsia="Arial" w:ascii="Arial" w:hAnsi="Arial"/>
          <w:b w:val="false"/>
          <w:bCs w:val="false"/>
          <w:i/>
          <w:iCs/>
          <w:sz w:val="24"/>
          <w:szCs w:val="24"/>
          <w:lang w:val="mn-Cyrl-MN"/>
        </w:rPr>
        <w:t>Засгийн газар 2015.02.06-ны өдөр өргөн мэдүүлсэн, анхны хэлэлцүүлэг</w:t>
      </w:r>
      <w:r>
        <w:rPr>
          <w:rFonts w:eastAsia="Arial" w:ascii="Arial" w:hAnsi="Arial"/>
          <w:b/>
          <w:bCs/>
          <w:i/>
          <w:iCs/>
          <w:sz w:val="24"/>
          <w:szCs w:val="24"/>
          <w:lang w:val="mn-Cyrl-MN"/>
        </w:rPr>
        <w:t xml:space="preserve">/.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cs="Arial" w:ascii="Arial" w:hAnsi="Arial"/>
          <w:b w:val="false"/>
          <w:bCs w:val="false"/>
          <w:i w:val="false"/>
          <w:iCs w:val="false"/>
          <w:sz w:val="24"/>
          <w:szCs w:val="24"/>
          <w:lang w:val="mn-Cyrl-MN"/>
        </w:rPr>
        <w:t xml:space="preserve">Хэлэлцэж буй асуудалтай холбогдуулан Хүн амын хөгжил, нийгмийн хамгааллын сайд С.Эрдэнэ, Хүн амын хөгжил, нийгмийн хамгааллын яамны Стратеги бодлого, төлөвлөлтийн газрын дарга Ц.Туваан, мөн газрын ахлах мэргэжилтэн Ц.Дашдондог, Нийгмийн даатгалын албаны дарга С.Дорждэрэм, Нийгмийн даатгалын ерөнхий газрын дарга Ц.Уртнасан нар оролцов. </w:t>
      </w:r>
    </w:p>
    <w:p>
      <w:pPr>
        <w:pStyle w:val="Normal"/>
        <w:ind w:left="0" w:right="0" w:hanging="0"/>
        <w:jc w:val="both"/>
        <w:rPr>
          <w:rFonts w:ascii="Arial" w:hAnsi="Arial"/>
          <w:i w:val="false"/>
          <w:i w:val="false"/>
          <w:iCs w:val="false"/>
          <w:sz w:val="24"/>
          <w:szCs w:val="24"/>
        </w:rPr>
      </w:pPr>
      <w:r>
        <w:rPr>
          <w:rFonts w:ascii="Arial" w:hAnsi="Arial"/>
          <w:i w:val="false"/>
          <w:iCs w:val="false"/>
          <w:sz w:val="24"/>
          <w:szCs w:val="24"/>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О.Баяраа, М.Отгон нар байлцав.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t xml:space="preserve">“Төрөөс тэтгэврийн шинэчлэлийн талаар баримтлах бодлого батлах тухай” Улсын Их Хурлын тогтоолын төслийн анхны хэлэлцүүлэг хийсэн талаарх Нийгмийн бодлого, боловсрол, соёл, шинжлэх ухааны байнгын хорооноос гаргасан санал, дүгнэлтийг Улсын Их Хурлын гишүүн Ц.Оюунгэрэл танилцуулав.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t xml:space="preserve">Байнгын хорооны санал, дүгнэлттэй холбогдуулан Улсын Их Хурлын гишүүн Д.Ганбат, Ө.Энхтүвшин, О.Баасанхүү нарын тавьсан асуултад Улсын Их Хурлын гишүүн Ц.Оюунгэрэл хариулж, тайлбар хийв.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t xml:space="preserve">“Төрөөс тэтгэврийн шинэчлэлийн талаар баримтлах бодлого батлах тухай” Улсын Их Хурлын тогтоолын төслийн талаар  Нийгмийн бодлого, боловсрол, соёл, шинжлэх ухааны байнгын хорооноос гаргасан зарчмын зөрүүтэй саналын томьёоллоор санал хураав.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Нэг. </w:t>
      </w:r>
      <w:r>
        <w:rPr>
          <w:rFonts w:eastAsia="Arial" w:cs="Arial" w:ascii="Arial" w:hAnsi="Arial"/>
          <w:b w:val="false"/>
          <w:bCs w:val="false"/>
          <w:i w:val="false"/>
          <w:iCs w:val="false"/>
          <w:sz w:val="24"/>
          <w:szCs w:val="24"/>
          <w:lang w:val="mn-Cyrl-MN"/>
        </w:rPr>
        <w:t xml:space="preserve">Нийгмийн бодлого, боловсрол, соёл, шинжлэх ухааны байнгын хороо дэмжсэн санал.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bCs/>
          <w:i/>
          <w:iCs/>
          <w:sz w:val="24"/>
          <w:szCs w:val="24"/>
          <w:lang w:val="mn-Cyrl-MN"/>
        </w:rPr>
        <w:t xml:space="preserve">1.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 xml:space="preserve"> Төслийн 4.2.10 дахь дэд заалтыг “Тэтгэврийн даатгалын сангаас өндөр насны тэтгэвэр тогтоолгох эрх үүссэн, ахмад настан бүрт суурь тэтгэвэр олгоно. Суурь тэтгэврийн хэмжээг хүн амын амьжиргааны баталгаажих доод түвшинтэй уялдуулан Засгийн газраас жил бүр тогтоох бөгөөд суурь тэтгэврийн зардлыг тэтгэврийн даатгалын сангаас болон улсын төсвөөс хариуцан санхүүжүүлнэ.” 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Дээрх саналын томьёололтой холбогдуулан Улсын Их Хурлын гишүүн Ө.Энхтүвшин, Р.Гончигдорж нарын тавьсан асуултад Улсын Их Хурлын гишүүн Ц.Оюунгэрэл хариулж, Улсын Их Хурлын гишүүн Ц.Баярсайхан санал хэлэв.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36</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19</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65.5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b w:val="false"/>
          <w:bCs w:val="false"/>
          <w:i w:val="false"/>
          <w:iCs w:val="false"/>
        </w:rPr>
        <w:tab/>
      </w:r>
      <w:r>
        <w:rPr>
          <w:rFonts w:ascii="Arial" w:hAnsi="Arial"/>
          <w:b/>
          <w:bCs/>
          <w:i/>
          <w:iCs/>
          <w:lang w:val="mn-Cyrl-MN"/>
        </w:rPr>
        <w:t xml:space="preserve">2.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 xml:space="preserve">Төслийн 4.2.14 дэх дэд заалтыг “2030 оноос эхлэн тэтгэврийн даатгалын шимтгэлийг хэсэгчлэн хагас хуримтлалын тогтолцоонд, цаашид бүрэн хуримтлалын тогтолцоонд шилжүүлэх;” 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20</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63.0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3.</w:t>
      </w:r>
      <w:r>
        <w:rPr>
          <w:rFonts w:eastAsia="Arial" w:ascii="Arial" w:hAnsi="Arial"/>
          <w:b w:val="false"/>
          <w:bCs w:val="false"/>
          <w:i w:val="false"/>
          <w:iCs w:val="false"/>
          <w:sz w:val="24"/>
          <w:szCs w:val="24"/>
          <w:lang w:val="mn-Cyrl-MN"/>
        </w:rPr>
        <w:t xml:space="preserve">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 xml:space="preserve">Төслийн 4.2.18 дахь дэд заалтыг “хувийн тэтгэврийн нэмэлт даатгалыг хувийн хэвшлийн тэтгэврийн сан ба уг сан бүхий хувийн хэвшлийн урт хугацааны даатгалын компани эрхлэн гүйцэтгэх бөгөөд Санхүүгийн зохицуулах хороо эдгээр сангуудад тусгай зөвшөөрөл олгож, үйл ажиллагаанд нь хяналт тавих;” 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37</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17</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68.5 хувийн саналаар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b w:val="false"/>
          <w:bCs w:val="false"/>
          <w:i w:val="false"/>
          <w:iCs w:val="false"/>
        </w:rPr>
        <w:tab/>
      </w:r>
      <w:r>
        <w:rPr>
          <w:rFonts w:ascii="Arial" w:hAnsi="Arial"/>
          <w:b/>
          <w:bCs/>
          <w:i/>
          <w:iCs/>
          <w:lang w:val="mn-Cyrl-MN"/>
        </w:rPr>
        <w:t xml:space="preserve">4.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 xml:space="preserve">Төслийн 4.2.22 дахь дэд заалтыг “цэргийн алба хаасны, нийгмийн халамжийн, 1995 оноос өмнө тэтгэвэр тогтоолгосон иргэдийн тэтгэврийн зардал болон тэтгэврийн даатгалын сангийн алдагдлыг улсын төсвөөс санхүүжүүлэх;” 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36</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19</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65.5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5.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Төслийн 4.4.1 дэх дэд заалтыг “хүн амын дундаж насжилттай уялдуулж, тэтгэвэр тогтоолгох насны доод хязгаарыг өөрчлөх асуудлыг судлах</w:t>
      </w:r>
      <w:r>
        <w:rPr>
          <w:rFonts w:eastAsia="Arial" w:ascii="Arial" w:hAnsi="Arial"/>
          <w:b w:val="false"/>
          <w:bCs w:val="false"/>
          <w:i w:val="false"/>
          <w:iCs w:val="false"/>
          <w:sz w:val="24"/>
          <w:szCs w:val="24"/>
          <w:lang w:val="en-US"/>
        </w:rPr>
        <w:t xml:space="preserve">;” </w:t>
      </w:r>
      <w:r>
        <w:rPr>
          <w:rFonts w:eastAsia="Arial" w:ascii="Arial" w:hAnsi="Arial"/>
          <w:b w:val="false"/>
          <w:bCs w:val="false"/>
          <w:i w:val="false"/>
          <w:iCs w:val="false"/>
          <w:sz w:val="24"/>
          <w:szCs w:val="24"/>
          <w:lang w:val="mn-Cyrl-MN"/>
        </w:rPr>
        <w:t xml:space="preserve">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37</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18</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67.3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6.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 xml:space="preserve">Төслийн 4.4.2 дахь дэд заалтыг хасах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21</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61.8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7.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 xml:space="preserve">Төслийн 4.4.3 дахь дэд заалтыг “хүүхэд төрүүлж, хуульд заасан нас хүртэлх хугацаанд асарсан эхчүүдийн хүүхдээ асарсан хугацааг тэтгэврийн даатгалын шимтгэл төлж, ажилласнаар тооцон даатгалын сангаас олгох жирэмсэн болон амаржсаны тэтгэмжийн хугацааг нэмэгдүүлэх;” 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33</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22</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60.0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8.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ascii="Arial" w:hAnsi="Arial"/>
          <w:b w:val="false"/>
          <w:bCs w:val="false"/>
          <w:i w:val="false"/>
          <w:iCs w:val="false"/>
          <w:sz w:val="24"/>
          <w:szCs w:val="24"/>
          <w:lang w:val="mn-Cyrl-MN"/>
        </w:rPr>
        <w:t>Төслийн 4.5.1 дэх дэд заалтыг “ахмад настны тэтгэврийн үнэлэмжийг сайжруулах, ирээдүйн ахмад настны тэтгэврийн хувь хэмжээг бууруулахгүй байх үүднээс тэтгэврийн даатгалын санхүүгийн тогтвортой байдлыг хангах эдийн засгийн үр ашигтай болгох бодлого баримтлах;” гэж өөрчлөх гэсэн саналыг дэмжье.</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Дээрх саналын томьёололтой холбогдуулан Улсын Их Хурлын гишүүн Р.Гончигдорж санал хэлэв.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21</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61.8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9. </w:t>
      </w:r>
      <w:r>
        <w:rPr>
          <w:rFonts w:eastAsia="Arial" w:ascii="Arial" w:hAnsi="Arial"/>
          <w:b w:val="false"/>
          <w:bCs w:val="false"/>
          <w:i w:val="false"/>
          <w:iCs w:val="false"/>
          <w:sz w:val="24"/>
          <w:szCs w:val="24"/>
          <w:lang w:val="mn-Cyrl-MN"/>
        </w:rPr>
        <w:t xml:space="preserve">Улсын Их Хурлын гишүүн Д.Хаянхярваа, А.Тлейхан, Ё.Отгонбаяр, Д.Сумъяабазар, Л.Энх-Амгалан нарын гаргасан, Төслийн “Нэг. Өнөөгийн байдал, шинэчлэх шаардлага” гэсэн хэсгийг бүхэлд нь хасах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32</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23</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55</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58.2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Хоёр. </w:t>
      </w:r>
      <w:r>
        <w:rPr>
          <w:rFonts w:eastAsia="Arial" w:ascii="Arial" w:hAnsi="Arial"/>
          <w:b w:val="false"/>
          <w:bCs w:val="false"/>
          <w:i w:val="false"/>
          <w:iCs w:val="false"/>
          <w:sz w:val="24"/>
          <w:szCs w:val="24"/>
          <w:lang w:val="mn-Cyrl-MN"/>
        </w:rPr>
        <w:t xml:space="preserve">Нийгмийн бодлого, боловсрол, соёл, шинжлэх ухааны байнгын хороо дэмжээгүй санал.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Нийгмийн бодлого, боловсрол, соёл, шинжлэх ухааны байнгын хорооноос,</w:t>
      </w:r>
      <w:r>
        <w:rPr>
          <w:rFonts w:eastAsia="Arial" w:ascii="Arial" w:hAnsi="Arial"/>
          <w:b/>
          <w:bCs/>
          <w:i w:val="false"/>
          <w:iCs w:val="false"/>
          <w:sz w:val="24"/>
          <w:szCs w:val="24"/>
          <w:lang w:val="mn-Cyrl-MN"/>
        </w:rPr>
        <w:t xml:space="preserve"> </w:t>
      </w:r>
      <w:r>
        <w:rPr>
          <w:rFonts w:eastAsia="Arial" w:ascii="Arial" w:hAnsi="Arial"/>
          <w:b w:val="false"/>
          <w:bCs w:val="false"/>
          <w:i w:val="false"/>
          <w:iCs w:val="false"/>
          <w:sz w:val="24"/>
          <w:szCs w:val="24"/>
          <w:lang w:val="mn-Cyrl-MN"/>
        </w:rPr>
        <w:t xml:space="preserve">Төслийн 4.6.7 дахь дэд заалтыг “хууль тогтоомжийн биелэлт, нийгмийн даатгалын сангийн орлого, зарлагад хяналт тавих, нийгмийн даатгалын үйл ажиллагаа, тайлан мэдээллийг хэлэлцэж, зөвлөмж гаргах үүрэг бүхий Засгийн газар, даатгуулагчийн болон ажил олгогчийн дийлэнх олонхийн эрх, хууль ёсны ашиг сонирхлыг төлөөлөн хамгаалах улсын хэмжээний байгууллагуудаас тэнцүү тоогоор төлөөлсөн зөвлөл байгуулж ажиллуулах.” гэж өөрчлөх гэсэн </w:t>
      </w:r>
      <w:r>
        <w:rPr>
          <w:rFonts w:eastAsia="Arial" w:cs="Arial" w:ascii="Arial" w:hAnsi="Arial"/>
          <w:b w:val="false"/>
          <w:bCs w:val="false"/>
          <w:i w:val="false"/>
          <w:iCs w:val="false"/>
          <w:sz w:val="24"/>
          <w:szCs w:val="24"/>
          <w:lang w:val="mn-Cyrl-MN"/>
        </w:rPr>
        <w:t xml:space="preserve">Улсын Их Хурлын гишүүн Ц.Оюунгэрэл, Д.Арвин, А.Бакей, З.Баянсэлэнгэ, С.Одонтуяа, Д.Сарангэрэл, Л.Энх-Амгалан нарын гаргасан </w:t>
      </w:r>
      <w:r>
        <w:rPr>
          <w:rFonts w:eastAsia="Arial" w:cs="Arial" w:ascii="Arial" w:hAnsi="Arial"/>
          <w:b w:val="false"/>
          <w:bCs w:val="false"/>
          <w:i w:val="false"/>
          <w:iCs w:val="false"/>
          <w:sz w:val="24"/>
          <w:szCs w:val="24"/>
          <w:u w:val="none"/>
          <w:lang w:val="mn-Cyrl-MN"/>
        </w:rPr>
        <w:t>саналыг дэмжих боломжгүй гэснийг дэмжье.</w:t>
      </w:r>
    </w:p>
    <w:p>
      <w:pPr>
        <w:pStyle w:val="Normal"/>
        <w:spacing w:lineRule="atLeast" w:line="100" w:before="0" w:after="0"/>
        <w:ind w:left="15" w:right="0" w:hanging="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100" w:before="0" w:after="0"/>
        <w:ind w:left="15" w:right="0" w:hanging="0"/>
        <w:jc w:val="both"/>
        <w:rPr/>
      </w:pPr>
      <w:r>
        <w:rPr>
          <w:rFonts w:ascii="Arial" w:hAnsi="Arial"/>
          <w:b w:val="false"/>
          <w:b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 xml:space="preserve">Зөвшөөрсөн: </w:t>
        <w:tab/>
        <w:t>28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55</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shd w:fill="FFFFFF" w:val="clear"/>
          <w:lang w:val="mn-Cyrl-MN" w:eastAsia="en-US" w:bidi="ar-SA"/>
        </w:rPr>
        <w:tab/>
        <w:t>50.9 хувийн саналаар Байнгын хорооны санал дэмжигдлээ.</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bookmarkStart w:id="3" w:name="__DdeLink__10658_1810759857"/>
      <w:r>
        <w:rPr>
          <w:rFonts w:eastAsia="Arial" w:cs="Arial" w:ascii="Arial" w:hAnsi="Arial"/>
          <w:b w:val="false"/>
          <w:bCs w:val="false"/>
          <w:i w:val="false"/>
          <w:iCs w:val="false"/>
          <w:sz w:val="24"/>
          <w:szCs w:val="24"/>
          <w:lang w:val="mn-Cyrl-MN"/>
        </w:rPr>
        <w:t>Улсын Их Хурлын</w:t>
      </w:r>
      <w:bookmarkEnd w:id="3"/>
      <w:r>
        <w:rPr>
          <w:rFonts w:eastAsia="Arial" w:cs="Arial" w:ascii="Arial" w:hAnsi="Arial"/>
          <w:b w:val="false"/>
          <w:bCs w:val="false"/>
          <w:i w:val="false"/>
          <w:iCs w:val="false"/>
          <w:sz w:val="24"/>
          <w:szCs w:val="24"/>
          <w:lang w:val="mn-Cyrl-MN"/>
        </w:rPr>
        <w:t xml:space="preserve"> тогтоолын төслийг эцсийн хэлэлцүүлэгт бэлтгүүлэхээр Нийгмийн бодлого, боловсрол, соёл, шинжлэх ухааны байнгын хороонд шилжүүлэв.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A"/>
          <w:sz w:val="24"/>
          <w:szCs w:val="24"/>
          <w:lang w:val="mn-Cyrl-MN"/>
        </w:rPr>
        <w:t xml:space="preserve">Уг асуудлыг 16 цаг 14 минутад хэлэлцэж дуусав. </w:t>
      </w:r>
    </w:p>
    <w:p>
      <w:pPr>
        <w:pStyle w:val="TextBody"/>
        <w:spacing w:lineRule="auto" w:line="240" w:before="0" w:after="0"/>
        <w:ind w:left="0" w:right="0" w:hanging="0"/>
        <w:jc w:val="both"/>
        <w:rPr>
          <w:rStyle w:val="Emphasis"/>
          <w:rFonts w:ascii="Arial" w:hAnsi="Arial"/>
          <w:sz w:val="24"/>
          <w:szCs w:val="24"/>
        </w:rPr>
      </w:pPr>
      <w:r>
        <w:rPr>
          <w:rFonts w:ascii="Arial" w:hAnsi="Arial"/>
          <w:sz w:val="24"/>
          <w:szCs w:val="24"/>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lang w:val="mn-Cyrl-MN"/>
        </w:rPr>
        <w:tab/>
      </w:r>
      <w:bookmarkStart w:id="4" w:name="__DdeLink__2671_547163315"/>
      <w:r>
        <w:rPr>
          <w:rStyle w:val="Emphasis"/>
          <w:rFonts w:eastAsia="Arial" w:cs="Arial" w:ascii="Arial" w:hAnsi="Arial"/>
          <w:b/>
          <w:bCs/>
          <w:i/>
          <w:iCs/>
          <w:caps w:val="false"/>
          <w:smallCaps w:val="false"/>
          <w:color w:val="00000A"/>
          <w:sz w:val="24"/>
          <w:szCs w:val="24"/>
          <w:lang w:val="mn-Cyrl-MN"/>
        </w:rPr>
        <w:t>Арван нэг. “Засгийн газрын 2016-2018 оны өрийн удирдлагын стратегийг батлах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lang w:val="mn-Cyrl-MN"/>
        </w:rPr>
        <w:t>Засгийн газар 2015.04.30-ны өдөр өргөн мэдүүлсэн, анхны хэлэлцүүлэг</w:t>
      </w:r>
      <w:r>
        <w:rPr>
          <w:rStyle w:val="Emphasis"/>
          <w:rFonts w:eastAsia="Arial" w:cs="Arial" w:ascii="Arial" w:hAnsi="Arial"/>
          <w:b/>
          <w:bCs/>
          <w:i/>
          <w:iCs/>
          <w:caps w:val="false"/>
          <w:smallCaps w:val="false"/>
          <w:color w:val="00000A"/>
          <w:sz w:val="24"/>
          <w:szCs w:val="24"/>
          <w:lang w:val="mn-Cyrl-MN"/>
        </w:rPr>
        <w:t xml:space="preserve">/. </w:t>
      </w:r>
      <w:bookmarkEnd w:id="4"/>
      <w:r>
        <w:rPr>
          <w:rStyle w:val="Emphasis"/>
          <w:rFonts w:eastAsia="Arial" w:cs="Arial" w:ascii="Arial" w:hAnsi="Arial"/>
          <w:b/>
          <w:bCs/>
          <w:i/>
          <w:iCs/>
          <w:caps w:val="false"/>
          <w:smallCaps w:val="false"/>
          <w:color w:val="00000A"/>
          <w:sz w:val="24"/>
          <w:szCs w:val="24"/>
          <w:lang w:val="mn-Cyrl-MN"/>
        </w:rPr>
        <w:t xml:space="preserve"> </w:t>
      </w:r>
    </w:p>
    <w:p>
      <w:pPr>
        <w:pStyle w:val="TextBody"/>
        <w:spacing w:lineRule="auto" w:line="240" w:before="0" w:after="0"/>
        <w:ind w:left="0" w:right="0" w:hanging="0"/>
        <w:jc w:val="both"/>
        <w:rPr>
          <w:rStyle w:val="Emphasis"/>
          <w:rFonts w:ascii="Arial" w:hAnsi="Arial"/>
          <w:sz w:val="24"/>
          <w:szCs w:val="24"/>
        </w:rPr>
      </w:pPr>
      <w:r>
        <w:rPr>
          <w:rFonts w:ascii="Arial" w:hAnsi="Arial"/>
          <w:sz w:val="24"/>
          <w:szCs w:val="24"/>
        </w:rPr>
      </w:r>
    </w:p>
    <w:p>
      <w:pPr>
        <w:pStyle w:val="TextBody"/>
        <w:spacing w:lineRule="auto" w:line="240" w:before="0" w:after="0"/>
        <w:ind w:left="0" w:right="0" w:hanging="0"/>
        <w:jc w:val="both"/>
        <w:rPr/>
      </w:pPr>
      <w:r>
        <w:rPr>
          <w:rStyle w:val="Emphasis"/>
          <w:rFonts w:ascii="Arial" w:hAnsi="Arial"/>
          <w:i w:val="false"/>
          <w:iCs w:val="false"/>
          <w:sz w:val="24"/>
          <w:szCs w:val="24"/>
        </w:rPr>
        <w:tab/>
      </w:r>
      <w:r>
        <w:rPr>
          <w:rStyle w:val="Emphasis"/>
          <w:rFonts w:ascii="Arial" w:hAnsi="Arial"/>
          <w:i w:val="false"/>
          <w:iCs w:val="false"/>
          <w:sz w:val="24"/>
          <w:szCs w:val="24"/>
          <w:lang w:val="mn-Cyrl-MN"/>
        </w:rPr>
        <w:t xml:space="preserve">Хэлэлцэж буй асуудалтай холбогдуулан </w:t>
      </w:r>
      <w:r>
        <w:rPr>
          <w:rStyle w:val="Emphasis"/>
          <w:rFonts w:eastAsia="Arial" w:ascii="Arial" w:hAnsi="Arial"/>
          <w:b w:val="false"/>
          <w:bCs w:val="false"/>
          <w:i w:val="false"/>
          <w:iCs w:val="false"/>
          <w:sz w:val="24"/>
          <w:szCs w:val="24"/>
          <w:lang w:val="mn-Cyrl-MN"/>
        </w:rPr>
        <w:t xml:space="preserve">Сангийн сайд Ж.Эрдэнэбат, Сангийн яамны Хөгжлийн санхүүжилт, өрийн удирдлагын газрын дарга Б.Доржсэмбэд,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мөн яамны Хөгжлийн санхүүжилт, өрийн удирдлагын газрын Өрийн удирдлагын хэлтсийн дарга Н.Нарангэрэл</w:t>
      </w:r>
      <w:r>
        <w:rPr>
          <w:rStyle w:val="Emphasis"/>
          <w:rFonts w:eastAsia="Arial" w:ascii="Arial" w:hAnsi="Arial"/>
          <w:b w:val="false"/>
          <w:bCs w:val="false"/>
          <w:i w:val="false"/>
          <w:iCs w:val="false"/>
          <w:sz w:val="24"/>
          <w:szCs w:val="24"/>
          <w:lang w:val="mn-Cyrl-MN"/>
        </w:rPr>
        <w:t xml:space="preserve"> оролцов.  </w:t>
      </w:r>
    </w:p>
    <w:p>
      <w:pPr>
        <w:pStyle w:val="TextBody"/>
        <w:spacing w:lineRule="auto" w:line="240" w:before="0" w:after="0"/>
        <w:ind w:left="0" w:right="0" w:hanging="0"/>
        <w:jc w:val="both"/>
        <w:rPr>
          <w:rStyle w:val="Emphasis"/>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pPr>
      <w:r>
        <w:rPr>
          <w:rStyle w:val="Emphasis"/>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TextBody"/>
        <w:spacing w:lineRule="auto" w:line="240" w:before="0" w:after="0"/>
        <w:ind w:left="0" w:right="0" w:hanging="0"/>
        <w:jc w:val="both"/>
        <w:rPr>
          <w:rStyle w:val="Emphasis"/>
          <w:rFonts w:eastAsia="Arial" w:cs="Arial"/>
          <w:b w:val="false"/>
          <w:b w:val="false"/>
          <w:bCs w:val="false"/>
          <w:i w:val="false"/>
          <w:i w:val="false"/>
          <w:iCs w:val="false"/>
          <w:caps w:val="false"/>
          <w:smallCaps w:val="false"/>
          <w:color w:val="000000"/>
          <w:u w:val="none"/>
          <w:lang w:val="mn-Cyrl-MN" w:eastAsia="en-US" w:bidi="ar-SA"/>
        </w:rPr>
      </w:pPr>
      <w:r>
        <w:rPr>
          <w:rFonts w:eastAsia="Arial" w:cs="Arial"/>
          <w:b w:val="false"/>
          <w:bCs w:val="false"/>
          <w:i w:val="false"/>
          <w:iCs w:val="false"/>
          <w:caps w:val="false"/>
          <w:smallCaps w:val="false"/>
          <w:color w:val="000000"/>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“Засгийн газрын 2016-2018 оны өрийн удирдлагын стратегийг батлах тухай” Улсын Их Хурлын тогтоолын төслийн анхны хэлэлцүүлэг хийсэн талаарх Төсвийн байнгын хорооноос гаргасан санал, дүгнэлтийг Төсвийн байнгын хорооны дарга  Б.Болор танилцуулав. </w:t>
      </w:r>
    </w:p>
    <w:p>
      <w:pPr>
        <w:pStyle w:val="TextBody"/>
        <w:spacing w:lineRule="auto" w:line="240" w:before="0" w:after="0"/>
        <w:ind w:left="0" w:right="0" w:hanging="0"/>
        <w:jc w:val="both"/>
        <w:rPr>
          <w:rStyle w:val="Emphasis"/>
          <w:rFonts w:eastAsia="Arial" w:cs="Arial"/>
          <w:b w:val="false"/>
          <w:b w:val="false"/>
          <w:bCs w:val="false"/>
          <w:i w:val="false"/>
          <w:i w:val="false"/>
          <w:iCs w:val="false"/>
          <w:caps w:val="false"/>
          <w:smallCaps w:val="false"/>
          <w:color w:val="00000A"/>
          <w:u w:val="none"/>
          <w:lang w:val="mn-Cyrl-MN" w:eastAsia="en-US" w:bidi="ar-SA"/>
        </w:rPr>
      </w:pPr>
      <w:r>
        <w:rPr>
          <w:rFonts w:eastAsia="Arial" w:cs="Arial"/>
          <w:b w:val="false"/>
          <w:bCs w:val="false"/>
          <w:i w:val="false"/>
          <w:iCs w:val="false"/>
          <w:caps w:val="false"/>
          <w:smallCaps w:val="false"/>
          <w:color w:val="00000A"/>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гишүүн Л.Болд, О.Баасанхүү, Ө.Энхтүвшин, Б.Бат-Эрдэнэ нарын тавьсан асуултад  Сангийн сайд Ж.Эрдэнэбат хариулж, тайлбар хийв. </w:t>
      </w:r>
    </w:p>
    <w:p>
      <w:pPr>
        <w:pStyle w:val="TextBody"/>
        <w:spacing w:lineRule="auto" w:line="240" w:before="0" w:after="0"/>
        <w:ind w:left="0" w:right="0" w:hanging="0"/>
        <w:jc w:val="both"/>
        <w:rPr>
          <w:rStyle w:val="Emphasis"/>
          <w:rFonts w:eastAsia="Arial" w:cs="Arial"/>
          <w:b w:val="false"/>
          <w:b w:val="false"/>
          <w:bCs w:val="false"/>
          <w:i w:val="false"/>
          <w:i w:val="false"/>
          <w:iCs w:val="false"/>
          <w:caps w:val="false"/>
          <w:smallCaps w:val="false"/>
          <w:color w:val="00000A"/>
          <w:u w:val="none"/>
          <w:lang w:val="mn-Cyrl-MN" w:eastAsia="en-US" w:bidi="ar-SA"/>
        </w:rPr>
      </w:pPr>
      <w:r>
        <w:rPr>
          <w:rFonts w:eastAsia="Arial" w:cs="Arial"/>
          <w:b w:val="false"/>
          <w:bCs w:val="false"/>
          <w:i w:val="false"/>
          <w:iCs w:val="false"/>
          <w:caps w:val="false"/>
          <w:smallCaps w:val="false"/>
          <w:color w:val="00000A"/>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A"/>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Ч.Улаан, Д.Батцогт, Д.Ганхуяг, М.Сономпил, Ч.Хүрэлбаатар, Л.Эрдэнэчимэг нарын гаргасан, </w:t>
      </w:r>
      <w:r>
        <w:rPr>
          <w:rFonts w:eastAsia="Arial" w:ascii="Arial" w:hAnsi="Arial"/>
          <w:b w:val="false"/>
          <w:bCs w:val="false"/>
          <w:i w:val="false"/>
          <w:iCs w:val="false"/>
          <w:sz w:val="24"/>
          <w:szCs w:val="24"/>
          <w:lang w:val="mn-Cyrl-MN"/>
        </w:rPr>
        <w:t xml:space="preserve">Тогтоолын төслийн нэрийг “Засгийн газрын өрийн удирдлагын 2016-2018 оны стратегийн баримт бичиг батлах тухай” гэж өөрчлөх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42</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56</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75.0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Ч.Улаан, Д.Батцогт, Д.Ганхуяг, М.Сономпил, Ч.Хүрэлбаатар, Л.Эрдэнэчимэг нарын гаргасан, </w:t>
      </w:r>
      <w:r>
        <w:rPr>
          <w:rFonts w:eastAsia="Arial" w:ascii="Arial" w:hAnsi="Arial"/>
          <w:b w:val="false"/>
          <w:bCs w:val="false"/>
          <w:i w:val="false"/>
          <w:iCs w:val="false"/>
          <w:sz w:val="24"/>
          <w:szCs w:val="24"/>
          <w:lang w:val="mn-Cyrl-MN"/>
        </w:rPr>
        <w:t xml:space="preserve">“Засгийн газрын 2016-2018 оны өрийн удирдлагын стратегийг батлах тухай” тогтоолын төслийн хамт өргөн мэдүүлсэн “Засгийн газрын өрийн удирдлагын 2016-2018 оны стратегийн баримт бичиг”-ийг тогтоолын хавсралт болгож батлах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43</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57</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75.4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Ч.Улаан, Д.Батцогт, Д.Ганхуяг, М.Сономпил, Ч.Хүрэлбаатар, Л.Эрдэнэчимэг нарын гаргасан, </w:t>
      </w:r>
      <w:r>
        <w:rPr>
          <w:rFonts w:eastAsia="Arial" w:ascii="Arial" w:hAnsi="Arial"/>
          <w:b w:val="false"/>
          <w:bCs w:val="false"/>
          <w:i w:val="false"/>
          <w:iCs w:val="false"/>
          <w:sz w:val="24"/>
          <w:szCs w:val="24"/>
          <w:lang w:val="mn-Cyrl-MN"/>
        </w:rPr>
        <w:t xml:space="preserve">“Засгийн газрынх 2016-2018 оны өрийн удирдлагын стратеги” гэсэн тогтоолын хавсралтыг хасах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Зөвшөөрсөн:</w:t>
        <w:tab/>
        <w:t>42</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Татгалзсан:</w:t>
        <w:tab/>
        <w:tab/>
        <w:t>14</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Бүгд:</w:t>
        <w:tab/>
        <w:tab/>
        <w:tab/>
        <w:t>56</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75.0 хувийн саналаар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cs="Arial" w:ascii="Arial" w:hAnsi="Arial"/>
          <w:b w:val="false"/>
          <w:bCs w:val="false"/>
          <w:i w:val="false"/>
          <w:iCs w:val="false"/>
          <w:sz w:val="24"/>
          <w:szCs w:val="24"/>
          <w:lang w:val="mn-Cyrl-MN"/>
        </w:rPr>
        <w:t>Улсын Их Хурлын т</w:t>
      </w:r>
      <w:r>
        <w:rPr>
          <w:rFonts w:eastAsia="Arial" w:ascii="Arial" w:hAnsi="Arial"/>
          <w:b w:val="false"/>
          <w:bCs w:val="false"/>
          <w:i w:val="false"/>
          <w:iCs w:val="false"/>
          <w:sz w:val="24"/>
          <w:szCs w:val="24"/>
          <w:lang w:val="mn-Cyrl-MN"/>
        </w:rPr>
        <w:t xml:space="preserve">огтоолын төслийг эцсийн хэлэлцүүлэгт бэлтгүүлэхээр Төсвийн байнгын хороонд шилжүүлэв. </w:t>
      </w:r>
    </w:p>
    <w:p>
      <w:pPr>
        <w:pStyle w:val="TextBody"/>
        <w:spacing w:lineRule="auto" w:line="240" w:before="0" w:after="0"/>
        <w:ind w:left="0" w:right="0" w:hanging="0"/>
        <w:jc w:val="both"/>
        <w:rPr>
          <w:rFonts w:ascii="Arial" w:hAnsi="Arial"/>
          <w:sz w:val="24"/>
          <w:szCs w:val="24"/>
        </w:rPr>
      </w:pPr>
      <w:r>
        <w:rPr>
          <w:rStyle w:val="Emphasis"/>
          <w:rFonts w:ascii="Arial" w:hAnsi="Arial"/>
          <w:sz w:val="24"/>
          <w:szCs w:val="24"/>
        </w:rPr>
        <w:tab/>
      </w:r>
    </w:p>
    <w:p>
      <w:pPr>
        <w:pStyle w:val="TextBody"/>
        <w:spacing w:lineRule="auto" w:line="240" w:before="0" w:after="0"/>
        <w:ind w:left="0" w:right="0" w:hanging="0"/>
        <w:jc w:val="both"/>
        <w:rPr/>
      </w:pPr>
      <w:r>
        <w:rPr>
          <w:rStyle w:val="Emphasis"/>
          <w:rFonts w:eastAsia="Arial" w:cs="Arial" w:ascii="Arial" w:hAnsi="Arial"/>
          <w:b w:val="false"/>
          <w:bCs w:val="false"/>
          <w:caps w:val="false"/>
          <w:smallCaps w:val="false"/>
          <w:color w:val="00000A"/>
          <w:sz w:val="24"/>
          <w:szCs w:val="24"/>
          <w:lang w:val="mn-Cyrl-MN"/>
        </w:rPr>
        <w:tab/>
      </w:r>
      <w:r>
        <w:rPr>
          <w:rStyle w:val="Emphasis"/>
          <w:rFonts w:eastAsia="Arial" w:cs="Arial" w:ascii="Arial" w:hAnsi="Arial"/>
          <w:b w:val="false"/>
          <w:bCs w:val="false"/>
          <w:i w:val="false"/>
          <w:iCs w:val="false"/>
          <w:caps w:val="false"/>
          <w:smallCaps w:val="false"/>
          <w:color w:val="00000A"/>
          <w:sz w:val="24"/>
          <w:szCs w:val="24"/>
          <w:lang w:val="mn-Cyrl-MN"/>
        </w:rPr>
        <w:t xml:space="preserve">Чуулганы нэгдсэн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w:t>
      </w:r>
      <w:r>
        <w:rPr>
          <w:rStyle w:val="Emphasis"/>
          <w:rFonts w:eastAsia="Arial" w:cs="Arial" w:ascii="Arial" w:hAnsi="Arial"/>
          <w:b w:val="false"/>
          <w:bCs/>
          <w:i w:val="false"/>
          <w:iCs w:val="false"/>
          <w:caps w:val="false"/>
          <w:smallCaps w:val="false"/>
          <w:color w:val="000000"/>
          <w:sz w:val="24"/>
          <w:szCs w:val="24"/>
          <w:u w:val="none"/>
          <w:lang w:val="mn-Cyrl-MN" w:eastAsia="en-US" w:bidi="ar-SA"/>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нар ажиллав.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w:t>
      </w:r>
    </w:p>
    <w:p>
      <w:pPr>
        <w:pStyle w:val="TextBody"/>
        <w:spacing w:lineRule="auto" w:line="240" w:before="0" w:after="0"/>
        <w:ind w:left="0" w:right="0" w:hanging="0"/>
        <w:jc w:val="both"/>
        <w:rPr>
          <w:rStyle w:val="Emphasis"/>
          <w:rFonts w:ascii="Arial" w:hAnsi="Arial"/>
          <w:sz w:val="24"/>
          <w:szCs w:val="24"/>
        </w:rPr>
      </w:pPr>
      <w:r>
        <w:rPr>
          <w:rFonts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Style w:val="Emphasis"/>
          <w:rFonts w:eastAsia="Arial" w:cs="Arial" w:ascii="Arial" w:hAnsi="Arial"/>
          <w:b/>
          <w:bCs/>
          <w:i w:val="false"/>
          <w:iCs w:val="false"/>
          <w:caps w:val="false"/>
          <w:smallCaps w:val="false"/>
          <w:color w:val="000000"/>
          <w:sz w:val="24"/>
          <w:szCs w:val="24"/>
          <w:u w:val="none"/>
          <w:lang w:val="mn-Cyrl-MN" w:eastAsia="en-US" w:bidi="ar-SA"/>
        </w:rPr>
        <w:t>Чуулганы нэгдсэн хуралдаан 5</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04 минут үргэлжилж, </w:t>
      </w:r>
      <w:r>
        <w:rPr>
          <w:rFonts w:eastAsia="Arial" w:ascii="Arial" w:hAnsi="Arial"/>
          <w:b/>
          <w:bCs/>
          <w:i w:val="false"/>
          <w:iCs w:val="false"/>
          <w:sz w:val="24"/>
          <w:szCs w:val="24"/>
          <w:lang w:val="en-US"/>
        </w:rPr>
        <w:t>1</w:t>
      </w:r>
      <w:r>
        <w:rPr>
          <w:rFonts w:eastAsia="Arial" w:ascii="Arial" w:hAnsi="Arial"/>
          <w:b/>
          <w:bCs/>
          <w:i w:val="false"/>
          <w:iCs w:val="false"/>
          <w:sz w:val="24"/>
          <w:szCs w:val="24"/>
          <w:lang w:val="mn-Cyrl-MN"/>
        </w:rPr>
        <w:t>6</w:t>
      </w:r>
      <w:r>
        <w:rPr>
          <w:rFonts w:eastAsia="Arial" w:ascii="Arial" w:hAnsi="Arial"/>
          <w:b/>
          <w:bCs/>
          <w:i w:val="false"/>
          <w:iCs w:val="false"/>
          <w:sz w:val="24"/>
          <w:szCs w:val="24"/>
          <w:lang w:val="en-US"/>
        </w:rPr>
        <w:t xml:space="preserve"> </w:t>
      </w:r>
      <w:r>
        <w:rPr>
          <w:rFonts w:eastAsia="Arial" w:ascii="Arial" w:hAnsi="Arial"/>
          <w:b/>
          <w:bCs/>
          <w:i w:val="false"/>
          <w:iCs w:val="false"/>
          <w:sz w:val="24"/>
          <w:szCs w:val="24"/>
          <w:lang w:val="mn-Cyrl-MN"/>
        </w:rPr>
        <w:t>цаг 48 минутад өндөрлөв.</w:t>
      </w:r>
      <w:r>
        <w:rPr>
          <w:rFonts w:eastAsia="Arial" w:ascii="Arial" w:hAnsi="Arial"/>
          <w:b/>
          <w:bCs/>
          <w:i/>
          <w:iCs/>
          <w:sz w:val="24"/>
          <w:szCs w:val="24"/>
          <w:lang w:val="mn-Cyrl-MN"/>
        </w:rPr>
        <w:t xml:space="preserve"> </w:t>
      </w:r>
    </w:p>
    <w:p>
      <w:pPr>
        <w:pStyle w:val="TextBody"/>
        <w:spacing w:lineRule="auto" w:line="240" w:before="0" w:after="0"/>
        <w:ind w:left="0" w:right="0" w:hanging="0"/>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rPr>
          <w:sz w:val="24"/>
          <w:szCs w:val="24"/>
        </w:rPr>
      </w:pPr>
      <w:r>
        <w:rPr>
          <w:rFonts w:eastAsia="Arial" w:ascii="Arial" w:hAnsi="Arial"/>
          <w:b/>
          <w:sz w:val="24"/>
          <w:szCs w:val="24"/>
          <w:lang w:val="mn-Cyrl-MN"/>
        </w:rPr>
        <w:tab/>
        <w:t xml:space="preserve">Тэмдэглэлтэй танилцсан: </w:t>
      </w:r>
    </w:p>
    <w:p>
      <w:pPr>
        <w:pStyle w:val="TextBody"/>
        <w:spacing w:lineRule="auto" w:line="240" w:before="0" w:after="0"/>
        <w:ind w:left="0" w:right="0" w:hanging="0"/>
        <w:rPr>
          <w:sz w:val="24"/>
          <w:szCs w:val="24"/>
        </w:rPr>
      </w:pPr>
      <w:r>
        <w:rPr>
          <w:rFonts w:eastAsia="Arial" w:ascii="Arial" w:hAnsi="Arial"/>
          <w:sz w:val="24"/>
          <w:szCs w:val="24"/>
          <w:lang w:val="mn-Cyrl-MN"/>
        </w:rPr>
        <w:tab/>
        <w:t xml:space="preserve">ТАМГЫН ГАЗРЫН ЕРӨНХИЙ </w:t>
      </w:r>
    </w:p>
    <w:p>
      <w:pPr>
        <w:pStyle w:val="TextBody"/>
        <w:spacing w:lineRule="auto" w:line="240" w:before="0" w:after="0"/>
        <w:ind w:left="0" w:right="0" w:hanging="0"/>
        <w:rPr>
          <w:sz w:val="24"/>
          <w:szCs w:val="24"/>
        </w:rPr>
      </w:pPr>
      <w:r>
        <w:rPr>
          <w:rFonts w:eastAsia="Arial" w:ascii="Arial" w:hAnsi="Arial"/>
          <w:sz w:val="24"/>
          <w:szCs w:val="24"/>
          <w:lang w:val="mn-Cyrl-MN"/>
        </w:rPr>
        <w:tab/>
        <w:t xml:space="preserve">НАРИЙН БИЧГИЙН ДАРГА </w:t>
        <w:tab/>
        <w:tab/>
        <w:tab/>
        <w:tab/>
        <w:tab/>
      </w:r>
      <w:r>
        <w:rPr>
          <w:rFonts w:eastAsia="Arial" w:ascii="Arial" w:hAnsi="Arial"/>
          <w:b w:val="false"/>
          <w:sz w:val="24"/>
          <w:szCs w:val="24"/>
          <w:lang w:val="mn-Cyrl-MN"/>
        </w:rPr>
        <w:t>Б.БОЛДБААТАР</w:t>
      </w:r>
    </w:p>
    <w:p>
      <w:pPr>
        <w:pStyle w:val="TextBody"/>
        <w:spacing w:lineRule="auto" w:line="240" w:before="0" w:after="0"/>
        <w:ind w:left="0" w:right="0" w:hanging="0"/>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rPr>
          <w:sz w:val="24"/>
          <w:szCs w:val="24"/>
        </w:rPr>
      </w:pPr>
      <w:r>
        <w:rPr>
          <w:rFonts w:eastAsia="Arial" w:ascii="Arial" w:hAnsi="Arial"/>
          <w:b/>
          <w:sz w:val="24"/>
          <w:szCs w:val="24"/>
          <w:lang w:val="mn-Cyrl-MN"/>
        </w:rPr>
        <w:tab/>
        <w:t xml:space="preserve">Тэмдэглэл хөтөлсөн: </w:t>
      </w:r>
    </w:p>
    <w:p>
      <w:pPr>
        <w:pStyle w:val="TextBody"/>
        <w:spacing w:lineRule="auto" w:line="240" w:before="0" w:after="0"/>
        <w:ind w:left="0" w:right="0" w:hanging="0"/>
        <w:rPr>
          <w:sz w:val="24"/>
          <w:szCs w:val="24"/>
        </w:rPr>
      </w:pPr>
      <w:r>
        <w:rPr>
          <w:rFonts w:eastAsia="Arial" w:ascii="Arial" w:hAnsi="Arial"/>
          <w:sz w:val="24"/>
          <w:szCs w:val="24"/>
          <w:lang w:val="mn-Cyrl-MN"/>
        </w:rPr>
        <w:tab/>
        <w:t>ПРОТОКОЛЫН АЛБАНЫ</w:t>
      </w:r>
    </w:p>
    <w:p>
      <w:pPr>
        <w:pStyle w:val="TextBody"/>
        <w:spacing w:lineRule="auto" w:line="240" w:before="0" w:after="0"/>
        <w:ind w:left="0" w:right="0" w:hanging="0"/>
        <w:rPr>
          <w:sz w:val="24"/>
          <w:szCs w:val="24"/>
        </w:rPr>
      </w:pPr>
      <w:r>
        <w:rPr>
          <w:rFonts w:eastAsia="Arial" w:ascii="Arial" w:hAnsi="Arial"/>
          <w:b w:val="false"/>
          <w:sz w:val="24"/>
          <w:szCs w:val="24"/>
          <w:lang w:val="mn-Cyrl-MN"/>
        </w:rPr>
        <w:tab/>
        <w:t>ШИНЖЭЭЧ</w:t>
      </w:r>
      <w:r>
        <w:rPr>
          <w:rFonts w:eastAsia="Arial" w:ascii="Arial" w:hAnsi="Arial"/>
          <w:sz w:val="24"/>
          <w:szCs w:val="24"/>
        </w:rPr>
        <w:t xml:space="preserve"> </w:t>
        <w:tab/>
        <w:tab/>
        <w:tab/>
        <w:tab/>
        <w:tab/>
        <w:tab/>
        <w:tab/>
        <w:tab/>
      </w:r>
      <w:r>
        <w:rPr>
          <w:rFonts w:eastAsia="Arial" w:ascii="Arial" w:hAnsi="Arial"/>
          <w:b w:val="false"/>
          <w:sz w:val="24"/>
          <w:szCs w:val="24"/>
          <w:lang w:val="mn-Cyrl-MN"/>
        </w:rPr>
        <w:t>Ц.АЛТАН-ОД</w:t>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center"/>
        <w:rPr>
          <w:rFonts w:ascii="Arial" w:hAnsi="Arial"/>
          <w:sz w:val="24"/>
          <w:szCs w:val="24"/>
        </w:rPr>
      </w:pPr>
      <w:r>
        <w:rPr>
          <w:rFonts w:eastAsia="Arial" w:ascii="Arial" w:hAnsi="Arial"/>
          <w:b/>
          <w:sz w:val="24"/>
          <w:szCs w:val="24"/>
          <w:lang w:val="mn-Cyrl-MN"/>
        </w:rPr>
        <w:t xml:space="preserve">МОНГОЛ УЛСЫН ИХ ХУРЛЫН </w:t>
      </w:r>
    </w:p>
    <w:p>
      <w:pPr>
        <w:pStyle w:val="TextBody"/>
        <w:spacing w:lineRule="auto" w:line="240" w:before="0" w:after="0"/>
        <w:ind w:left="0" w:right="0" w:hanging="0"/>
        <w:jc w:val="center"/>
        <w:rPr>
          <w:sz w:val="24"/>
          <w:szCs w:val="24"/>
        </w:rPr>
      </w:pPr>
      <w:r>
        <w:rPr>
          <w:rFonts w:eastAsia="Arial" w:ascii="Arial" w:hAnsi="Arial"/>
          <w:b/>
          <w:sz w:val="24"/>
          <w:szCs w:val="24"/>
          <w:lang w:val="mn-Cyrl-MN"/>
        </w:rPr>
        <w:t xml:space="preserve">2015 ОНЫ ХАВРЫН ЭЭЛЖИТ ЧУУЛГАНЫ </w:t>
      </w:r>
    </w:p>
    <w:p>
      <w:pPr>
        <w:pStyle w:val="TextBody"/>
        <w:spacing w:lineRule="auto" w:line="240" w:before="0" w:after="0"/>
        <w:ind w:left="0" w:right="0" w:hanging="0"/>
        <w:jc w:val="center"/>
        <w:rPr>
          <w:sz w:val="24"/>
          <w:szCs w:val="24"/>
        </w:rPr>
      </w:pPr>
      <w:r>
        <w:rPr>
          <w:rFonts w:eastAsia="Arial" w:ascii="Arial" w:hAnsi="Arial"/>
          <w:b/>
          <w:sz w:val="24"/>
          <w:szCs w:val="24"/>
          <w:lang w:val="mn-Cyrl-MN"/>
        </w:rPr>
        <w:t xml:space="preserve">5 ДУГААР САРЫН 21-НИЙ ӨДӨР /ПҮРЭВ ГАРАГ/-ИЙН </w:t>
      </w:r>
    </w:p>
    <w:p>
      <w:pPr>
        <w:pStyle w:val="TextBody"/>
        <w:spacing w:lineRule="auto" w:line="240" w:before="0" w:after="0"/>
        <w:ind w:left="0" w:right="0" w:hanging="0"/>
        <w:jc w:val="center"/>
        <w:rPr>
          <w:sz w:val="24"/>
          <w:szCs w:val="24"/>
        </w:rPr>
      </w:pPr>
      <w:r>
        <w:rPr>
          <w:rFonts w:eastAsia="Arial" w:ascii="Arial" w:hAnsi="Arial"/>
          <w:b/>
          <w:sz w:val="24"/>
          <w:szCs w:val="24"/>
          <w:lang w:val="mn-Cyrl-MN"/>
        </w:rPr>
        <w:t>НЭГДСЭН ХУРАЛДААНЫ ДЭЛГЭРЭНГҮЙ</w:t>
      </w:r>
    </w:p>
    <w:p>
      <w:pPr>
        <w:pStyle w:val="TextBody"/>
        <w:spacing w:lineRule="auto" w:line="240" w:before="0" w:after="0"/>
        <w:ind w:left="0" w:right="0" w:hanging="0"/>
        <w:jc w:val="center"/>
        <w:rPr>
          <w:sz w:val="24"/>
          <w:szCs w:val="24"/>
        </w:rPr>
      </w:pPr>
      <w:r>
        <w:rPr>
          <w:rFonts w:eastAsia="Arial" w:ascii="Arial" w:hAnsi="Arial"/>
          <w:b/>
          <w:bCs w:val="false"/>
          <w:i w:val="false"/>
          <w:iCs w:val="false"/>
          <w:sz w:val="24"/>
          <w:szCs w:val="24"/>
          <w:lang w:val="mn-Cyrl-MN"/>
        </w:rPr>
        <w:t>ТЭМДЭГЛЭЛ</w:t>
      </w:r>
    </w:p>
    <w:p>
      <w:pPr>
        <w:pStyle w:val="TextBody"/>
        <w:spacing w:lineRule="auto" w:line="240" w:before="0" w:after="0"/>
        <w:ind w:left="0" w:right="0" w:hanging="0"/>
        <w:jc w:val="center"/>
        <w:rPr>
          <w:rFonts w:ascii="Arial" w:hAnsi="Arial" w:eastAsia="Arial"/>
          <w:sz w:val="24"/>
          <w:szCs w:val="24"/>
        </w:rPr>
      </w:pPr>
      <w:r>
        <w:rPr>
          <w:rFonts w:eastAsia="Arial" w:ascii="Arial" w:hAnsi="Arial"/>
          <w:sz w:val="24"/>
          <w:szCs w:val="24"/>
        </w:rPr>
      </w:r>
    </w:p>
    <w:p>
      <w:pPr>
        <w:pStyle w:val="Normal"/>
        <w:spacing w:lineRule="auto" w:line="240" w:before="0" w:after="0"/>
        <w:ind w:left="0" w:right="0" w:hanging="0"/>
        <w:rPr>
          <w:sz w:val="24"/>
          <w:szCs w:val="24"/>
        </w:rPr>
      </w:pPr>
      <w:r>
        <w:rPr>
          <w:rFonts w:eastAsia="Arial" w:ascii="Arial" w:hAnsi="Arial"/>
          <w:b/>
          <w:i/>
          <w:sz w:val="24"/>
          <w:szCs w:val="24"/>
        </w:rPr>
        <w:tab/>
      </w:r>
      <w:r>
        <w:rPr>
          <w:rFonts w:eastAsia="Arial" w:ascii="Arial" w:hAnsi="Arial"/>
          <w:b/>
          <w:i w:val="false"/>
          <w:iCs w:val="false"/>
          <w:sz w:val="24"/>
          <w:szCs w:val="24"/>
          <w:u w:val="none"/>
        </w:rPr>
        <w:t xml:space="preserve">Хуралдаан </w:t>
      </w:r>
      <w:r>
        <w:rPr>
          <w:rFonts w:eastAsia="Arial" w:ascii="Arial" w:hAnsi="Arial"/>
          <w:b/>
          <w:i w:val="false"/>
          <w:iCs w:val="false"/>
          <w:sz w:val="24"/>
          <w:szCs w:val="24"/>
          <w:u w:val="none"/>
          <w:lang w:val="en-US"/>
        </w:rPr>
        <w:t>09</w:t>
      </w:r>
      <w:r>
        <w:rPr>
          <w:rFonts w:eastAsia="Arial" w:ascii="Arial" w:hAnsi="Arial"/>
          <w:b/>
          <w:i w:val="false"/>
          <w:iCs w:val="false"/>
          <w:sz w:val="24"/>
          <w:szCs w:val="24"/>
          <w:u w:val="none"/>
        </w:rPr>
        <w:t xml:space="preserve"> </w:t>
      </w:r>
      <w:r>
        <w:rPr>
          <w:rFonts w:eastAsia="Arial" w:ascii="Arial" w:hAnsi="Arial"/>
          <w:i w:val="false"/>
          <w:iCs w:val="false"/>
          <w:sz w:val="24"/>
          <w:szCs w:val="24"/>
          <w:u w:val="none"/>
        </w:rPr>
        <w:t xml:space="preserve"> </w:t>
      </w:r>
      <w:r>
        <w:rPr>
          <w:rFonts w:eastAsia="Arial" w:ascii="Arial" w:hAnsi="Arial"/>
          <w:b/>
          <w:i w:val="false"/>
          <w:iCs w:val="false"/>
          <w:sz w:val="24"/>
          <w:szCs w:val="24"/>
          <w:u w:val="none"/>
        </w:rPr>
        <w:t xml:space="preserve">цаг </w:t>
      </w:r>
      <w:r>
        <w:rPr>
          <w:rFonts w:eastAsia="Arial" w:ascii="Arial" w:hAnsi="Arial"/>
          <w:b/>
          <w:i w:val="false"/>
          <w:iCs w:val="false"/>
          <w:sz w:val="24"/>
          <w:szCs w:val="24"/>
          <w:u w:val="none"/>
          <w:lang w:val="mn-Cyrl-MN"/>
        </w:rPr>
        <w:t>38</w:t>
      </w:r>
      <w:r>
        <w:rPr>
          <w:rFonts w:eastAsia="Arial" w:ascii="Arial" w:hAnsi="Arial"/>
          <w:b/>
          <w:i w:val="false"/>
          <w:iCs w:val="false"/>
          <w:sz w:val="24"/>
          <w:szCs w:val="24"/>
          <w:u w:val="none"/>
        </w:rPr>
        <w:t xml:space="preserve"> минутад эхлэв</w:t>
      </w:r>
      <w:r>
        <w:rPr>
          <w:rFonts w:eastAsia="Arial" w:ascii="Arial" w:hAnsi="Arial"/>
          <w:b/>
          <w:i w:val="false"/>
          <w:iCs w:val="false"/>
          <w:sz w:val="24"/>
          <w:szCs w:val="24"/>
          <w:u w:val="none"/>
          <w:lang w:val="mn-Cyrl-MN"/>
        </w:rPr>
        <w:t>.</w:t>
      </w:r>
    </w:p>
    <w:p>
      <w:pPr>
        <w:pStyle w:val="Normal"/>
        <w:spacing w:lineRule="auto" w:line="240" w:before="0" w:after="0"/>
        <w:ind w:left="0" w:right="0" w:hanging="0"/>
        <w:rPr>
          <w:rFonts w:ascii="Arial" w:hAnsi="Arial" w:eastAsia="Arial"/>
          <w:sz w:val="24"/>
          <w:szCs w:val="24"/>
        </w:rPr>
      </w:pPr>
      <w:r>
        <w:rPr>
          <w:rFonts w:eastAsia="Arial" w:ascii="Arial" w:hAnsi="Arial"/>
          <w:sz w:val="24"/>
          <w:szCs w:val="24"/>
        </w:rPr>
      </w:r>
    </w:p>
    <w:p>
      <w:pPr>
        <w:pStyle w:val="Normal"/>
        <w:spacing w:lineRule="auto" w:line="240" w:before="0" w:after="0"/>
        <w:ind w:left="0" w:right="0" w:hanging="0"/>
        <w:jc w:val="both"/>
        <w:rPr>
          <w:rFonts w:ascii="Arial" w:hAnsi="Arial"/>
          <w:sz w:val="24"/>
          <w:szCs w:val="24"/>
        </w:rPr>
      </w:pPr>
      <w:r>
        <w:rPr>
          <w:rFonts w:eastAsia="Arial" w:ascii="Arial" w:hAnsi="Arial"/>
          <w:b/>
          <w:i/>
          <w:sz w:val="24"/>
          <w:szCs w:val="24"/>
          <w:lang w:val="mn-Cyrl-MN"/>
        </w:rPr>
        <w:tab/>
      </w:r>
      <w:r>
        <w:rPr>
          <w:rFonts w:eastAsia="Arial" w:ascii="Arial" w:hAnsi="Arial"/>
          <w:b/>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Гишүүдийн ирц 39, 51.3 болсон учраас 2015 оны хаврын ээлжит чуулганы 5 сарын 21-ний өдрийн нэгдсэн хуралдаан нээгдэж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Гишүүдэд өглөөний мэнд хүргэе.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Хэлэлцэх асуудлыг танилцуулъя. 15 асуудал өнөө маргааш хоёр байгаа. Эхний асуудал 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 Улсын Их Хурлын тогтоолын төсөл. Хэлэлцэх эсэх асуудал үргэлжилнэ.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Хоёр дахь асуудал. Төсвийн тогтвортой байдлын тухай хуульд нэмэлт оруулах тухай хуулийн төслийн анхны хэлэлцүүлэг.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Гурав дахь асуудал. Төсвийн тухай хуульд нэмэлт, өөрчлөлт оруулах тухай, Хүний хөгжил сангийн тухай хуульд өөрчлөлт оруулах тухай хуулийн төслүүд. Эцсийн хэлэлцүүлэг.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Дөрөв дэх асуудал. Гаалийн албан татвараас чөлөөлөх тухай хуулийн төслийн анхны хэлэлцүүлэг.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Тав дахь асуудал. “Төрөөс тэтгэврийн шинэчлэлийн талаар баримтлах бодлого батлах тухай” Улсын Их Хурлын тогтоолын төслийн анхны хэлэлцүүлэг.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Зургаа дахь асуудал.  Татварын ерөнхий хуульд нэмэлт, өөрчлөлт оруулах тухай болон хамт өргөн мэдүүлсэн бусад хуульд нэмэлт оруулах тухай хуулиудын төсөл.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Долоо дахь асуудал. Үндсэн хуулийн цэцийн 2015 оны 06 дугаар дүгнэлт.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Найм дахь асуудал. Хууль тогтоомжийн төсөл боловсруулах, өргөн мэдүүлэх, Хууль тогтоомжийг хэрэгжүүлэх журмын тухай болон хамт өргөн мэдүүлсэн бусад хуульд нэмэлт, өөрчлөлт оруулах тухай хуулиудын төслийн анхны хэлэлцүүлэг.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Ес дэх асуудал. Эрүүгийн хэрэг шалган шийдвэрлэх тухай хуулийн төсөл болон хамт өргөн мэдүүлсэн бусад хуульд нэмэлт, өөрчлөлт оруулах тухай хуулиудын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Арав дахь асуудал. Цагдаагийн албаны тухай хуулийн шинэчилсэн найруулга болон хамт өргөн мэдүүлсэн бусад хуульд нэмэлт, өөрчлөлт оруулах тухай хуулиудын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Арван нэг дэх асуудал. Прокурорын байгууллагын тухай хуулийн шинэчилсэн найруулга болон хамт өргөн мэдүүлсэн бусад хуульд нэмэлт оруулах тухай хуулиудын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Арван хоёр дахь асуудал. Үл хөдлөх эд хөрөнгийн барьцааны тухай хуульд нэмэлт оруулах тухай болон хамт өргөн мэдүүлсэн бусад хуульд нэмэлт, өөрчлөлт оруулах тухай хуулиудын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Арван гурав. Хүүхэд хамгааллын тухай болон хамт өргөн мэдүүлсэн бусад хуульд нэмэлт, өөрчлөлт оруулах тухай хуулиудын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Арван дөрөв. Хүүхдийн эрхийн тухай болон хамт өргөн мэдүүлсэн бусад хуульд нэмэлт, өөрчлөлт оруулах тухай хуулиудын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Арван тав. Төрөөс эрчим хүчний талаар баримтлах бодлого батлах тухай Улсын Их Хурлын тогтоолын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Энэ тав дахь өдөр гишүүний асуулгын цагтай байгаа. Засгийн газрынх биш. Ийм асуудлууд байна. С.Ганбаатар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С.Ганбаатар: - </w:t>
      </w:r>
      <w:r>
        <w:rPr>
          <w:rFonts w:eastAsia="Arial" w:ascii="Arial" w:hAnsi="Arial"/>
          <w:b w:val="false"/>
          <w:bCs w:val="false"/>
          <w:i w:val="false"/>
          <w:iCs w:val="false"/>
          <w:sz w:val="24"/>
          <w:szCs w:val="24"/>
          <w:lang w:val="mn-Cyrl-MN"/>
        </w:rPr>
        <w:t xml:space="preserve">Их Хурлын дарга аа,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Та бүхнийхээ анхааралд хэлэлцэх эсэх асуудалд оруулах нэг санал байна. Тэр нь юу вэ гэвэл Оюу Толгойн далд уурхайн санхүүжилт гэдэг энэ нууц бичиг баримт миний гар дээр байна. Энэ гэрээ. Дубайд үзэглэсэн гэрээ. Үүнийг хэлэлцэх асуудалд оруулаач ээ. 8.1 тэрбум долларын өрөнд Монголыг тавьж 15 банкинд. 14 байснаа 15 банкны барьцаанд бидний лиценз, газар нутгийг тавих энэ гэрээ маргааш гэхэд үзэглэнэ. Маргааш гэхэд эцэслэнэ. Яагаад гэвэл энэ зурсан ч гэсэн Ж.Эрдэнэбат сайдад, Сангийн сайдад 5 хоногийн дотор Монгол Улсын 2010, 2011, 2012, 2013, 2014 оны 5 жилийн тайлан балансыг, Оюу Толгойн тайлан балансыг тохиролцоогоор шууд үг дуугүй гэрээнд гарын үсэг зураарай гэсэн ийм гэрээ байна. Энэ гэрээг хурлын дарга аа, хэлэлцэх асуудалд оруулж өгч болох уу? Ийм саналыг оруулж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С.Ганбаатар гишүүн дэгийн хуулиа мэднэ. Байнгын хороогоор ороогүй юм, эсвэл энэ долоо хоногийн хуваарьт ороогүй юмыг гэнэт оруулах хориотой. Ирэх долоо хоногт бүлгүүд дээрээ, Байнгын хороон дээрээ үүнийгээ ярьж болно. Тэгвэл үүнийг ирэх долоо хоногийн хуваарьт оруулах бүрэн бололцоотой. 5 хоногийн тухай би ерөнхий сайдтай яръя. Ирэхээр нь. Одоо бодвол ирэх байлгүй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Би бас хугацааг нь мэдэхгүй байна. Би ядаж утсаар яръя. С.Ганбаатар гишүүн. Сангийн сайдад тийм 5 хоногийн тулгалт хийгээд байгаа юм байгаа юм уу? Ж.Эрдэнэбат сайд аа. Тийм юм байхгүй юу. Ирэх долоо хоногоос хуваарьтаа оруулаад Ерөнхий сайдаас асуултаа асуугаад хариултаа аваад явах бүрэн бололцоотой гэж үзэж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Хэлэлцэх асуудлаа баталъя. Наад хувиа наашаа өгчих.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Хуулийн төсөл татан авах бичгийг Ерөнхийлөгчөөс ирүүлсэн байна. Монгол Улсын Ерөнхийлөгч Үндсэн хуулийн 26 дугаар зүйлийн 1 дэх хэсэгт заасан бүрэн эрхийнхээ хүрээнд Төсвийн тухай хуульд нэмэлт, өөрчлөлт оруулах тухай хуулийн төслийг санаачлан боловсруулж, 2013 оны 10 дугаар сарын 10-ны өдөр Улсын Их Хуралд өргөн мэдүүлснийг Монгол Улсын Их Хурлын чуулганы хуралдааны дэгийн тухай хуулийн 17 дугаар зүйлийн 1 дэх хэсэгт заасны дагуу татан авч байгаагаа мэдэгдэж байна гэсэн байна. Үүгээр нөгөө орон нутгийн хөгжлийн сангийн хуваарилалтын харьцааг өөрчлөх хууль 2 жилийн өмнө өргөн барьсан. Хэлэлцээгүй буюу эсвэл одоо хаана ч яваа юм. Шийдэгдээгүй юм байна. Татан авсныг мэдэгдэж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Баталсан хуулиудын эцсийн найруулгыг сонсъё. Тэтгэврийн даатгалын шимтгэлийн нэрийн дансны тухай хуульд нэмэлт оруулах тухай хуулийн эцсийн найруулга дээр саналтай гишүүн байна уу? Түрүүн баталсан хуулиудаа би асууж байна. Байхгүй байна.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Хөрөнгө оруулалтын тухай хуульд нэмэлт, өөрчлөлт оруулах тухай хуулийн эцсийн найруулга дээр саналтай гишүүн байна уу? Нөгөө аль сайд нь юугаа хариуцах вэ гээд. Жижиг өөрчлөлт оруулсан. Байхгүй юу?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Шүүгчийн эрх зүйн байдлын тухай хуулийн зарим хэсэг хүчингүй болсонд тооцох тухай хуулийн эцсийн найруулга дээр саналтай гишүүн байна уу? Цэцийн шийдвэрийг хүлээж аваад хуульдаа өөрчлөлт оруулж. Нөгөө ажлаа хийж байгаа шүүгч нарт үнэлгээ өгдөг юмыг болиулсан хууль байгаа. Эцсийн найруулгыг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Мөн адилхан тэр цэцийн шийдвэртэй холбоотой Шүүхийн захиргааны тухай хуульд өөрчлөлт орсон байгаа.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Хөдөлмөрийн аюулгүй байдал, эрүүл ахуйн тухай хуульд нэмэлт, өөрчлөлт оруулах тухай хуулийн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Тэтгэврийн даатгалын шимтгэлийн нэрийн дансны тухай хуульд нэмэлт оруулах тухай хуулийн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Хэлэлцэх асуудалдаа оръё. Хэлэлцэх асуудлын нэг, хоёрт байгаа хоёр асуудал дээр Сангийн сайд Төсвийн байнгын хороог үдийн цайгаар хуралдуулж хурдан шийдэж өгөөч ээ. Маргааш гадаад томилолттой явах гэж байгаа. Түүнд нь бас энэ асуудлууд нь хэрэг болоод байгаа гэдэг хүсэлт гаргасан. Б.Болор дарга хуралдъя гэсэн. Тийм ээ. Үдийн цайгаар. Одоо хэлэлцэх асуудлын анхны хэлэлцүүлэг. Дараагийн хоёр дахь хэлэлцэх асуудлын эцсийн хэлэлцүүлэг хоёрыг хийнэ. </w:t>
      </w:r>
    </w:p>
    <w:p>
      <w:pPr>
        <w:pStyle w:val="Normal"/>
        <w:spacing w:lineRule="auto" w:line="240" w:before="0" w:after="0"/>
        <w:ind w:left="0" w:right="0" w:hanging="0"/>
        <w:jc w:val="both"/>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Normal"/>
        <w:spacing w:lineRule="auto" w:line="240" w:before="0" w:after="0"/>
        <w:ind w:left="0" w:right="0" w:hanging="0"/>
        <w:jc w:val="center"/>
        <w:rPr>
          <w:rFonts w:ascii="Arial" w:hAnsi="Arial"/>
          <w:sz w:val="24"/>
          <w:szCs w:val="24"/>
        </w:rPr>
      </w:pPr>
      <w:r>
        <w:rPr>
          <w:rFonts w:eastAsia="Arial" w:ascii="Arial" w:hAnsi="Arial"/>
          <w:b/>
          <w:bCs/>
          <w:i/>
          <w:iCs/>
          <w:sz w:val="24"/>
          <w:szCs w:val="24"/>
          <w:lang w:val="mn-Cyrl-MN"/>
        </w:rPr>
        <w:t>Нэг. 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 Улсын Их Хурлын тогтоолын төсөл /</w:t>
      </w:r>
      <w:r>
        <w:rPr>
          <w:rFonts w:eastAsia="Arial" w:ascii="Arial" w:hAnsi="Arial"/>
          <w:b w:val="false"/>
          <w:bCs w:val="false"/>
          <w:i/>
          <w:iCs/>
          <w:sz w:val="24"/>
          <w:szCs w:val="24"/>
          <w:lang w:val="mn-Cyrl-MN"/>
        </w:rPr>
        <w:t>Засгийн газар 2015.04.30-ны өдөр өргөн мэдүүлсэн, хэлэлцэх эсэх, үргэлжилнэ</w:t>
      </w:r>
      <w:r>
        <w:rPr>
          <w:rFonts w:eastAsia="Arial" w:ascii="Arial" w:hAnsi="Arial"/>
          <w:b/>
          <w:bCs/>
          <w:i/>
          <w:iCs/>
          <w:sz w:val="24"/>
          <w:szCs w:val="24"/>
          <w:lang w:val="mn-Cyrl-MN"/>
        </w:rPr>
        <w:t>/</w:t>
      </w:r>
    </w:p>
    <w:p>
      <w:pPr>
        <w:pStyle w:val="Normal"/>
        <w:spacing w:lineRule="auto" w:line="240" w:before="0" w:after="0"/>
        <w:ind w:left="0" w:right="0" w:hanging="0"/>
        <w:jc w:val="both"/>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Normal"/>
        <w:spacing w:lineRule="auto" w:line="240" w:before="0" w:after="0"/>
        <w:ind w:left="0" w:right="0" w:hanging="0"/>
        <w:jc w:val="both"/>
        <w:rPr/>
      </w:pPr>
      <w:r>
        <w:rPr>
          <w:rFonts w:eastAsia="Arial" w:ascii="Arial" w:hAnsi="Arial"/>
          <w:b/>
          <w:i w:val="false"/>
          <w:iCs w:val="false"/>
          <w:sz w:val="24"/>
          <w:szCs w:val="24"/>
          <w:lang w:val="mn-Cyrl-MN"/>
        </w:rPr>
        <w:tab/>
      </w:r>
      <w:r>
        <w:rPr>
          <w:rFonts w:eastAsia="Arial" w:ascii="Arial" w:hAnsi="Arial"/>
          <w:b w:val="false"/>
          <w:bCs w:val="false"/>
          <w:i w:val="false"/>
          <w:iCs w:val="false"/>
          <w:sz w:val="24"/>
          <w:szCs w:val="24"/>
          <w:lang w:val="mn-Cyrl-MN"/>
        </w:rPr>
        <w:t xml:space="preserve">Эхний хэлэлцэх асуудал. Монгол Улсын нэгдсэн төсвийн 2016 оны төсвийн хүрээний мэдэгдэл, 2017-2018 оны төсвийн төсөөллийн тухай хуулийн төсөл болон хамт өргөн мэдүүлсэн “Засгийн газрын 2016-2018 оны өрийн удирдлагын стратегийг батлах тухай” Улсын Их Хурлын тогтоолын төслийн хэлэлцэх эсэх үргэлжилнэ. </w:t>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Fonts w:eastAsia="Arial" w:ascii="Arial" w:hAnsi="Arial"/>
          <w:b w:val="false"/>
          <w:bCs w:val="false"/>
          <w:i w:val="false"/>
          <w:iCs w:val="false"/>
          <w:sz w:val="24"/>
          <w:szCs w:val="24"/>
          <w:lang w:val="mn-Cyrl-MN"/>
        </w:rPr>
        <w:tab/>
        <w:t xml:space="preserve">Чуулганы нэгдсэн хуралдаан 5 сарын 14-өөс Шударга Ёс эвслийн бүлэг завсарлага авсан. Завсарлагатайгаа холбогдуулан үг хэлэх үү. Н.Батцэрэг гишүүн. </w:t>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Н.Батцэрэг: - </w:t>
      </w:r>
      <w:r>
        <w:rPr>
          <w:rFonts w:eastAsia="Arial" w:ascii="Arial" w:hAnsi="Arial"/>
          <w:b w:val="false"/>
          <w:bCs w:val="false"/>
          <w:i w:val="false"/>
          <w:iCs w:val="false"/>
          <w:sz w:val="24"/>
          <w:szCs w:val="24"/>
          <w:lang w:val="mn-Cyrl-MN"/>
        </w:rPr>
        <w:t xml:space="preserve">Бид нар завсарлагааныхаа үеэр Сангийн сайд Ж.Эрдэнэбат, Сангийн яамны холбогдох хүмүүсийг байлцуулаад Төсвийн хүрээний мэдэгдэл, 2017-2018 оны төсвийн төсөөллийн талаар бас тодруулж ярьцгаасан. </w:t>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Fonts w:eastAsia="Arial" w:ascii="Arial" w:hAnsi="Arial"/>
          <w:b w:val="false"/>
          <w:bCs w:val="false"/>
          <w:i w:val="false"/>
          <w:iCs w:val="false"/>
          <w:sz w:val="24"/>
          <w:szCs w:val="24"/>
          <w:lang w:val="mn-Cyrl-MN"/>
        </w:rPr>
        <w:tab/>
        <w:t xml:space="preserve">Үүсэж байгаа хүндрэл бэрхшээлийг тал талдаа ойлгож байгаа. Харин гарах оновчтой хувилбар, шийдлийн тал дээр сайн ярилцаж, илүү ойлголцох шаардлага байгаа гэж үзсэн. Ялангуяа 2015 оны төсвийг тодотгох тухай асуудлыг Сангийн сайд хөндөж ярьж байгаа. Тодотгоно гэдэг нь бол урд талын тодотголоор баталсан зардал бууруулах асуудал л тавигдаж байгаа юм. </w:t>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Fonts w:eastAsia="Arial" w:ascii="Arial" w:hAnsi="Arial"/>
          <w:b w:val="false"/>
          <w:bCs w:val="false"/>
          <w:i w:val="false"/>
          <w:iCs w:val="false"/>
          <w:sz w:val="24"/>
          <w:szCs w:val="24"/>
          <w:lang w:val="mn-Cyrl-MN"/>
        </w:rPr>
        <w:tab/>
        <w:t xml:space="preserve">Тэгэхээр зэрэг хэр хэмжээнд чадах юм. Орлого тал дээрээ ямар бодитой хүндрэлүүд юунаас үүсээд байгаа юм. Зөвхөн одоо гадаадын хөрөнгө оруулалт татарсан, ийм ийм аж ахуйн нэгжүүдийн хүрээнд энэ энэ салбарт ийм хүндрэл учирсан гэж хэдхэн зүйл тоочих биш, бүхэлд нь яаж асуудлаа харж байна гээд бас ярилцах юмнууд байсан. Тэгээд Шударга Ёс эвслийн тухайд Сангийн сайдад, Сангийн яамныханд бас тодорхой чиглэлүүд өгсөн байгаа. Завсарлага дууссан. </w:t>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Fonts w:eastAsia="Arial" w:ascii="Arial" w:hAnsi="Arial"/>
          <w:b w:val="false"/>
          <w:bCs w:val="false"/>
          <w:i w:val="false"/>
          <w:iCs w:val="false"/>
          <w:sz w:val="24"/>
          <w:szCs w:val="24"/>
          <w:lang w:val="mn-Cyrl-MN"/>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Завсарлага дууссан. Үг хэлээд дууссан уу? Үг хэлж дууссан байна. Одоо шууд санал хураалт явагдах юм байна. Санал хурааж болж байна уу? </w:t>
      </w:r>
    </w:p>
    <w:p>
      <w:pPr>
        <w:pStyle w:val="Normal"/>
        <w:spacing w:lineRule="auto" w:line="240" w:before="0" w:after="0"/>
        <w:ind w:left="0" w:right="0" w:hanging="0"/>
        <w:jc w:val="both"/>
        <w:rPr>
          <w:rStyle w:val="Emphasis"/>
          <w:rFonts w:ascii="Arial" w:hAnsi="Arial"/>
          <w:sz w:val="24"/>
          <w:szCs w:val="24"/>
        </w:rPr>
      </w:pPr>
      <w:r>
        <w:rPr>
          <w:rFonts w:ascii="Arial" w:hAnsi="Arial"/>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саналаар Монгол Улсын нэгдсэн төсвийн 2016 оны төсвийн хүрээний мэдэгдэл, 2017-2018 оны төсвийн төсөөллийн тухай хуулийн төсөл болон Засгийн газрын 2016-2018 оны өрийн удирдлагын стратегийг батлах тухай Улсын Их Хурлын тогтоолын төслийг хэлэлцэх нь зүйтэй гэсэн санал хураая. Санал хураалт. </w:t>
      </w:r>
    </w:p>
    <w:p>
      <w:pPr>
        <w:pStyle w:val="Normal"/>
        <w:spacing w:lineRule="auto" w:line="240" w:before="0" w:after="0"/>
        <w:ind w:left="0" w:right="0" w:hanging="0"/>
        <w:jc w:val="both"/>
        <w:rPr>
          <w:rStyle w:val="Emphasis"/>
          <w:rFonts w:ascii="Arial" w:hAnsi="Arial"/>
          <w:sz w:val="24"/>
          <w:szCs w:val="24"/>
        </w:rPr>
      </w:pPr>
      <w:r>
        <w:rPr>
          <w:rFonts w:ascii="Arial" w:hAnsi="Arial"/>
          <w:sz w:val="24"/>
          <w:szCs w:val="24"/>
        </w:rPr>
      </w:r>
    </w:p>
    <w:p>
      <w:pPr>
        <w:pStyle w:val="Normal"/>
        <w:spacing w:lineRule="auto" w:line="240" w:before="0" w:after="0"/>
        <w:ind w:left="0" w:right="0" w:hanging="0"/>
        <w:jc w:val="both"/>
        <w:rPr>
          <w:rFonts w:ascii="Arial" w:hAnsi="Arial" w:eastAsia="Arial"/>
          <w:b/>
          <w:b/>
          <w:i w:val="false"/>
          <w:i w:val="false"/>
          <w:iCs w:val="false"/>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41 гишүүн оролцож, 34 гишүүн зөвшөөрч, 82.9 хувийн саналаар хууль, тогтоолын төслийг хэлэлцэх нь зүйтэй гэж үзсэн тул анхны хэлэлцүүлэгт бэлтгүүлэхээр Төсвийн байнгын хороонд шилжүүллээ. </w:t>
      </w:r>
    </w:p>
    <w:p>
      <w:pPr>
        <w:pStyle w:val="Normal"/>
        <w:spacing w:lineRule="auto" w:line="240" w:before="0" w:after="0"/>
        <w:ind w:left="0" w:right="0" w:hanging="0"/>
        <w:jc w:val="both"/>
        <w:rPr>
          <w:rFonts w:ascii="Arial" w:hAnsi="Arial" w:eastAsia="Arial"/>
          <w:b/>
          <w:b/>
          <w:i w:val="false"/>
          <w:i w:val="false"/>
          <w:iCs w:val="false"/>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TextBody"/>
        <w:spacing w:lineRule="auto" w:line="240" w:before="0" w:after="0"/>
        <w:ind w:left="0" w:right="0" w:hanging="0"/>
        <w:jc w:val="center"/>
        <w:rPr>
          <w:sz w:val="24"/>
          <w:szCs w:val="24"/>
        </w:rPr>
      </w:pPr>
      <w:r>
        <w:rPr>
          <w:rFonts w:eastAsia="Arial" w:ascii="Arial" w:hAnsi="Arial"/>
          <w:b/>
          <w:bCs/>
          <w:i/>
          <w:iCs/>
          <w:sz w:val="24"/>
          <w:szCs w:val="24"/>
          <w:lang w:val="mn-Cyrl-MN"/>
        </w:rPr>
        <w:t>Хоёр. Төсвийн тогтвортой байдлын тухай хуульд нэмэлт оруулах тухай хуулийн төсөл /</w:t>
      </w:r>
      <w:r>
        <w:rPr>
          <w:rFonts w:eastAsia="Arial" w:ascii="Arial" w:hAnsi="Arial"/>
          <w:b w:val="false"/>
          <w:bCs w:val="false"/>
          <w:i/>
          <w:iCs/>
          <w:sz w:val="24"/>
          <w:szCs w:val="24"/>
          <w:lang w:val="mn-Cyrl-MN"/>
        </w:rPr>
        <w:t>Засгийн газар 2015.04.10-ны өдөр өргөн мэдүүлсэн, анхны хэлэлцүүлэг</w:t>
      </w:r>
      <w:r>
        <w:rPr>
          <w:rFonts w:eastAsia="Arial" w:ascii="Arial" w:hAnsi="Arial"/>
          <w:b/>
          <w:bCs/>
          <w:i/>
          <w:iCs/>
          <w:sz w:val="24"/>
          <w:szCs w:val="24"/>
          <w:lang w:val="mn-Cyrl-MN"/>
        </w:rPr>
        <w:t>/</w:t>
      </w:r>
    </w:p>
    <w:p>
      <w:pPr>
        <w:pStyle w:val="Normal"/>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Хоёр дахь асуудал. Төсвийн тогтвортой байдлын тухай хуульд нэмэлт оруулах тухай хуулийн төслийн анхны хэлэлцүүлэг явуулъя. Хуулийн төслийн талаарх Төсвийн байнгын хорооны санал, дүгнэлтийг Улсын Их Хурлын гишүүн Л.Эрдэнэчимэг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Л.Эрдэнэчимэг: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Монгол Улсын Засгийн газраас 2015 оны 4 дүгээр сарын 10-ны өдөр Улсын Их Хуралд өргөн мэдүүлсэн Төсвийн тогтвортой байдлын тухай хуульд нэмэлт оруулах тухай хуулийн төслийг Улсын Их Хурлын чуулганы 2015 оны 4 дүгээр сарын 23-ны өдрийн нэгдсэн хуралдаанаар хэлэлцэн шийдвэрлээд анхны хэлэлцүүлэгт бэлтгүүлэхээр Төсвийн байнгын хороонд шилжүүлсэн.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Төсвийн байнгын хороо дээрх хуулийн төслийн анхны хэлэлцүүлгийг 2015 оны 5 дугаар сарын 19-ний өдрийн хуралдаанаараа хийлээ.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Төслийн анхны хэлэлцүүлгийг тус Байнгын хорооны хуралдаанаар хийх үед Улсын Их Хурлын гишүүн Ч.Улаан, Ц.Даваасүрэн нар хуулийн төслийн 2 дугаар зүйлийн “эрчим хүч, төмөр зам” гэж нэмэх гэснийг Төсвийн тогтвортой байдлын тухай хуулийн 6.2 дахь хэсгийн “уул уурхай” гэснийг тус тус хасах санал гаргасан боловч хуралдаанд оролцсон гишүүдийн олонхи дэмжээгүй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Энэ асуудлаар Улсын Их Хурлын гишүүн Ч.Улаан, Ц.Даваасүрэн нар цөөнх боллоо.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Мөн Улсын Их Хурлын гишүүн Р.Амаржаргал хуулийн төсөлд эрчим хүч, төмөр зам, уул уурхайн салбарт Засгийн газар хувь нийлүүлж ашгаас нь эргэн төлөгдөх нөхцөлтэй байгуулсан гэрээний дагуу авсан Засгийн газрын зээл, баталгаа, өрийн хязгаарт хамаарахгүй гэсэн байна. Дээрхи салбаруудын хувийн сектор, төр хувийн хэвшил хамтарсан нөхцөлд авсан зээлийг өрийн хязгаарт оруулах эсэхийг хуулиар яаж зохицуулахыг шийдэх хэрэгтэй гэсэн саналыг гаргасан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Хуулийн төслийн талаарх зарчмын зөрүүтэй саналын томьёоллыг та бүхэнд тараасан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Төсвийн тогтвортой байдлын тухай хуульд нэмэлт оруулах тухай хуулийн төслийн талаар Төсвийн байнгын хорооноос гаргасан санал, дүгнэлтийг хэлэлцэн шийдвэрлэж өгнө 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хэсгийг танилцуулъя. Ж.Эрдэнэбат Сангийн сайд, Ж.Ганбат Сангийн яамны Төсвийн бодлого, төлөвлөлтийн газрын дарга, Г.Батхүрэл мөн яамны Эдийн засгийн бодлогын газрын дарга, Э.Батбаяр мөн яамны Төсвийн бодлого төлөвлөлтийн газрын Орлогын хэлтсийн дарга, Д.Өлзийсайхан мөн яамны мөн газрын хэлтсийн дарга, М.Батгэрэл мөн яамны мөн газрын Орон нутгийн хөгжлийн нэгдсэн сангийн хэлтсийн дарга, Н.Нарангэрэл Сангийн яамны Хөгжлийн санхүүжилт, өрийн удирдлагын газрын Өрийн удирдлагын хэлтсийн дарга, Ж.Ганбаяр мөн яамны Эдийн засгийн бодлогын газрын Макро эдийн засгийн бодлогын хэлтсийн мэргэжилтэн.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Өөр яамнаас бас улсууд байгаа юм байна. Зам тээврийн яамнаас Н.Төмөрхүү сайд, Эрчим хүчний яамнаас Д.Дэлгэрцогт Төрийн нарийн бичгийн дарга, П.Товуудорж Эрчим хүчний яамны Стратеги бодлого, төлөвлөлтийн газрын дарга.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Байнгын хорооны санал, дүгнэлттэй холбогдуулан асуулттай гишүүд байна уу? Д.Дэмбэрэл гишүүнээр асуулт тасалъя. Д.Дэмбэрэл гишүүн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Д.Дэмбэрэл: - </w:t>
      </w:r>
      <w:r>
        <w:rPr>
          <w:rFonts w:eastAsia="Arial" w:ascii="Arial" w:hAnsi="Arial"/>
          <w:b w:val="false"/>
          <w:bCs w:val="false"/>
          <w:i w:val="false"/>
          <w:iCs w:val="false"/>
          <w:sz w:val="24"/>
          <w:szCs w:val="24"/>
          <w:lang w:val="mn-Cyrl-MN"/>
        </w:rPr>
        <w:t xml:space="preserve">Энэ жижигхэн өөрчлөлт юм шиг боловч цаанаа бас нэлээн том хэмжээний өөрчлөлт орж байгаа гэдгийг Улсын Их Хурлын гишүүд анхаарч байгаа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Зүгээр ер нь энэ Төсвийн тогтвортой байдлын хуульд бид нар саяхан гуравны хоёроор баталдаг байсныг болиулаад Тогтвортой байдлын хуульд тогтворгүй болгох талаас их амархан өөрчлөлтүүд ороод явах болж байгаа юм л даа. Би үүнд харамсаж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Нөгөө талаар бол энэ дамжуулан зээлдэж байгаа зээл эрчим хүч болон. За уул уурхай гэдгийг хасъя гэж зарим гишүүд санал гаргасан л даа. Зүгээр ерөөсөө уул уурхай гэдгийг дагаад эрчим хүч, төмөр зам ороод явчихаж байна. Ийм байдлаар цаанаа өр бол зээлийн байдал нь нэмэгдчихсэн. Наад хэлбэр талдаа бол үүнийгээ бага юм шиг харуулах гэсэн нэг ийм байдал бий болчихоод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Ийм хууль баталж байгаа явдал нь бол хортой юм уу л гэж би бодоод байгаа юм л даа. Дээр нь нэг анхаарах зүйл бол энэ найдвартай учраас тэртээ тэргүй өөрөө орлогоороо үүнийгээ нөхчих юмаа энэ авсан зээлүүд гээд байгаа юм.  Уг нь найдвартай зээл нь зээлийнхээ ангилалд ороод авсан зээл, өр гэсэн түүндээ бүртгэгдээд, тэр нь найдвартай гэдгээрээ явбал уг нь зүгээр байгаа юм л даа. Өр зээлийн найдвартай хэсэг нь ингэж гаргаж орхичихоод найдваргүй хэсгүүд нь улам үлдээд байх юм бол муу л юм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Тэгээд би юу гэж асууж байна вэ гэхээр энэ хууль гарснаар эцсийн хожмын үр дагавар нь муу тийшээ хэлбийгээд байх юм биш биз дээ. Ингэх хэрэг байгаа юм уу, үгүй юм уу л гэж би асуух гээд байгаа юм. Ерөөсөө төмөр зам, эрчим хүч гэдгийг бол заавал одоо. Яах вэ тэр өөрөө өөрийгөө нөхөөд төлөөд явчихдаг ийм л зээл гэж хэлээд байгаа. Үүнийгээ Улсын Их Хурлын гишүүд цөмөөрөө ойлгож байгаа юм байгаа биз дээ. Ер нь эцсийн үр дагавар нь юунд хүргэх вэ гэдэг талаар Байнгын хороо тодорхой тайлбар хэлж энэ саналуудыг хураалгах нь зүйтэй гэж бодож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Сангийн сайд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Одоо хуульд нэмэгдэж байгаа хоёр салбарын хувьд бол тодорхой хэмжээнд бас энэ эрчим хүчний болоод төмөр замын чиглэлд хөрөнгө оруулалт хийгдээд үйл ажиллагаа явагдаад бүтээн байгуулалт бий болсон тохиолдолд ямар нэгэн байдлаар цаашдаа тодорхой хэмжээний орлого олоод явах ийм бололцоотой хоёр салбар юм л даа. Тэгээд энэ хоёр салбар дээр бас бид өнөөдөр эх үүсвэр олж энэ хоёр салбарын үйл ажиллагааг цааш нь жаахан эрчимжүүлж жижиг, дунд үйлдвэрлэл болоод хувийн хэвшил, бизнес эрхлэгчидтэй арай хямд төсөр эрчим хүчээр хангах. Өнөөдрийн одоо Монголын манай энэ өргөн уудам нутаг дэвсгэр дээр хамгийн хямд явах тарифтай тээвэр бол ерөөсөө төмөр зам л байгаа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Тийм учраас энэ төмөр замынхаа бас тээврийн тарифыг бууруулах нэг талдаа бас. Мөн одоо үйлдвэрлэл үйлчилгээ эрхлэгчидтэй зориулсан бас ийм хямд өртөгтэй тээврийн хэрэгслийг бий болгоход зайлшгүй одоо эх үүсвэр бол зайлшгүй шаардлагатай байгаа. Тэгээд энэ эх үүсвэрээ бүрдүүлэхийн тулд бид нар ямар нэгэн байдлаар одоо хувийн хэвшлүүдийн хувьд ч гэсэн, төрийн хувьд ч гэсэн тодорхой хэмжээнд эх үүсвэр олохын тулд зээллэг хийх буюу одоо бонд гаргах гэх мэтчилэн одоо ийм л хэлбэрүүдийг сонгож энэ чиглэл дээр явах ёстой гэсэн ийм чиглэл барьж байгаа. Өөрөөр боломж тун хомс байна. Нэг талдаа.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Нөгөө талдаа энэ бас төрийн хяналтад зайлшгүй байлгаж тухайн хэмжээнд төр оролцсон байдлаар энэ салбаруудад үйл ажиллагаагаа явуулах. Ингэснээрээ эргээд тэр тухайн байгууллагын цаашдын үйл ажиллагаа, борлуулалтын орлого дээр төр хяналтаа тавиад явах ийм бололцоог нь бүрдүүлэх ийм байдлаар өмнө нь хуульд байсан 6.4 дэх заалт, 6.1.2 дахь заалт дээр өөрчлөлтийг оруулж байгаа юм. Энэ 4 дэх заалт дээр.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Энэ маань өөрөө бас авсан зээлээ эргээд өөрийнхөө борлуулалтын орлогоороо өртөг зардлаа нөхөөд, зээлээ төлөөд явчих ийм бололцоотой гэж үзэж байгаа ийм хоёр салбар учраас оруулсан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Одоо Байнгын хорооноос гаргасан зарчмын зөрүүтэй саналаар санал хураая. Төсвийн байнгын хорооны дэмжээгүй 2 санал байна. Дэмжээгүй саналын нэгдүгээрх.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Хуулийн төслийн 2 дугаар зүйлийн “эрчим хүч, төмөр зам” гэж нэмэх гэснийг хасах. Санал гаргасан Улсын Их Хурлын гишүүн Ч.Улаан, Ц.Даваасүрэн.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Ч.Улаан гишүүн саналаа тайлбарлая. Өөрийн чинь саналыг дэмжчихвэл энэ хуулийг гаргах ямар ч хэрэггүй болох юм байна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Ч.Улаан: - </w:t>
      </w:r>
      <w:r>
        <w:rPr>
          <w:rFonts w:eastAsia="Arial" w:ascii="Arial" w:hAnsi="Arial"/>
          <w:b w:val="false"/>
          <w:bCs w:val="false"/>
          <w:i w:val="false"/>
          <w:iCs w:val="false"/>
          <w:sz w:val="24"/>
          <w:szCs w:val="24"/>
          <w:lang w:val="mn-Cyrl-MN"/>
        </w:rPr>
        <w:t xml:space="preserve">Яг тийм болно гэж төсөөлж байна. Ер нь энэ орж ирж байгаа асуудлын цаад агуулга бол төмөр зам, эрчим хүчний салбарт хөрөнгө оруулалт татъя гэсэн ийм зорилготой гэж тайлбарлаж байна л даа. Тэгэхээр энэ зорилгыг бүгд ойлгож байгаа. Бүгд дэмжиж байгаа. Харин энэ зорилгоо хэрэгжүүлэх арга механизм нь өөрөө буруу байна гэж үзсэн юм. Эдийн засгийн агуулга муутай ийм аргыг сонгосон байна. Энэ юу вэ гэвэл эдгээр салбарууд үнэхээр өндөр үр ашигтай. Цаашдаа ч гэсэн эдгээр нь үр ашигтай ажиллах ирээдүйтэй салбар. Одоо ч авсан өр зээлээ төлөөд явж байгаа. Гэтэл үүнийг зориуд Засгийн газрын зээлийн багцаас гаргаж ингэж анхаарлын гадна үлдээх нь буруу юм. Засгийн газрын зээлийн багцын чанарыг муу харуулна. Нөгөө талаасаа өөрөө сөрөг үр дагавар дагуулна. Энэ талаасаа эдийн засгийн агуулга муутай гэж би үзэж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Ер нь Засгийн газрын хэрэглэж байгаа арга нь өөрөө буруу. Өр зээл авсан бол түүнийгээ ил тод бүртгээд, хянаад ингээд тайлагнаад явах учиртай. Тэгэхгүй бүртгэхгүй нэг хэсгийг нь үлдээчихээд тэгээд одоо их сайхан өргүй зээлгүй юм шиг явна гэвэл энэ өөрийгөө л хуурч байгаа хэрэг. Өөр хэн ч энд хууртахгүй. Олон улсын байгууллага, хөрөнгө оруулагч бүр хууртахгүй. Урд өмнө нь олон улсын байгууллагыг хуурах гэж оролдсон олон оролдлого байсан. Худлаа мэдээлэл гаргасан байдаг. Тийм тохиолдол байдаг. Тэр бүгд илчлэгдэж дараа нь яадаг билээ. Мэдэж байгаа шүү дээ. Хамгийн ойрын жишээ Украинаас хүртэл бид нар суралцах хэрэгтэй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Тийм учраас ийм буруу арга оруулж ирж байгаа Засгийн газарт би ер нь их гайхаж байна. Яахаараа эдийн засгийн үр ашигтай салбараа зээлийнхээ багцаас хасах гээд байгаа юм. Ганц л зорилго байх шиг байгаа юм. Нөгөө өрийнхөө таазыг нэмье гэдэг асуудлаа тавихаасаа ичээд байгаа юм шиг байгаа юм. Энэ чинь ичих асуудал биш шүү дээ. Эдийн засагтаа үнэхээр хөрөнгө оруулалт хийе. Орон зайг нь тэлье гэж байгаа бол ил тод яриад өрийнхөө таазыг өргөөд хөгжлийнхөө энэ үе  шатанд таарсан тэр хэмжээ хязгаараа тавиад ингээд явах хэрэгтэй гэсэн хатуу байр суурьтай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Тэгэхээр ийм асуудал оруулж ирчихээд муйхарлан зүтгээд ингээд байгаа бол би Засгийн газартай санал нэгдэж чадахгүй шүү. Энэ асуудлыг хаана ч би эсэргүүцэх болно. Түрүүчийн гишүүд гарын үсэг цуглуулах асуудал яриад явж байна. Тэгвэл одоо ийм асуудал дээр би гарын үсэг зурж нэгдэхэд бэлэн байгаа гэдгээ харин энд давхар хэлчихье. Ийм учраас энэ санал бол эдийн засгийн агуулгагүй манай өнөөдөр тогтсон байгаа эдийн засгийн системийг бүхэлд нь эвдэж ирээдүйдээ замбараагүй бадал руу оруулах гэсэн ийм харалган оролдлого байна. Үүнийгээ болиочээ, татаж аваачээ гэж санал хэлж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Саналаа хураая. Одоо чинь Ч.Улаан гишүүнийг дэмжье гэвэл үгүй. Байнгын хороогоо дэмжье гэвэл дээшээ биз дээ. Тийм ээ. За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Төсвийн байнгын хорооны дэмжээгүй саналыг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42 гишүүн оролцож, 28 гишүүн зөвшөөрч, 66.7 хувийн саналаар Байнгын хорооны санал дэмжигдэж, Ч.Улаан, Ц.Даваасүрэн гишүүдийн санал дэмжигдсэнгүй.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Дараагийн санал. Төсвийн тогтвортой байдлын тухай хуулийн 6 дугаар зүйлийн 6.2 дахь хэсгийн “уул уурхайн” гэснийг хасах. Санал гаргасан Улсын Их Хурлын гишүүн Ч.Улаан, Ц.Даваасүрэн. Төсвийн байнгын хороо дэмжээгүй. Дэмжээгүй саналыг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42 гишүүн оролцож, 30 гишүүн зөвшөөрч, 71.4 хувийн саналаар дэмжигдлээ, Байнгын хорооны санал.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Зарчмын зөрүүтэй саналаар санал хурааж дууслаа. Төсвийн тогтвортой байдлын тухай хуульд нэмэлт оруулах тухай хуулийн төслийг эцсийн хэлэлцүүлэгт бэлтгүүлэхээр Төсвийн байнгын хороонд шилжүүллээ.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Үдийн цайгаар хуралдаад үдээс хойшхи чуулганд оруулж ирнэ. Б.Болор гишүүн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center"/>
        <w:rPr>
          <w:sz w:val="24"/>
          <w:szCs w:val="24"/>
        </w:rPr>
      </w:pPr>
      <w:r>
        <w:rPr>
          <w:rFonts w:eastAsia="Arial" w:ascii="Arial" w:hAnsi="Arial"/>
          <w:b/>
          <w:bCs/>
          <w:i/>
          <w:iCs/>
          <w:sz w:val="24"/>
          <w:szCs w:val="24"/>
          <w:lang w:val="mn-Cyrl-MN"/>
        </w:rPr>
        <w:t>Гурав. Төсвийн тухай хуульд нэмэлт, өөрчлөлт оруулах тухай, Хүний хөгжил сангийн тухай хуульд өөрчлөлт оруулах тухай хуулийн төслүүд /</w:t>
      </w:r>
      <w:r>
        <w:rPr>
          <w:rFonts w:eastAsia="Arial" w:ascii="Arial" w:hAnsi="Arial"/>
          <w:b w:val="false"/>
          <w:bCs w:val="false"/>
          <w:i/>
          <w:iCs/>
          <w:sz w:val="24"/>
          <w:szCs w:val="24"/>
          <w:lang w:val="mn-Cyrl-MN"/>
        </w:rPr>
        <w:t>Засгийн газар 2015.04.10-ны өдөр өргөн мэдүүлсэн, эцсийн хэлэлцүүлэг</w:t>
      </w:r>
      <w:r>
        <w:rPr>
          <w:rFonts w:eastAsia="Arial" w:ascii="Arial" w:hAnsi="Arial"/>
          <w:b/>
          <w:bCs/>
          <w:i/>
          <w:iCs/>
          <w:sz w:val="24"/>
          <w:szCs w:val="24"/>
          <w:lang w:val="mn-Cyrl-MN"/>
        </w:rPr>
        <w:t>/</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Дараагийн асуудал. Төсвийн тухай хуульд нэмэлт, өөрчлөлт оруулах тухай, Хүний хөгжил сангийн тухай хуульд өөрчлөлт оруулах тухай хуулийн төслүүдийн эцсийн хэлэлцүүлэг явуулъя. Төслийн талаарх Төсвийн байнгын хорооны танилцуулгыг. Д.Ганхуяг гишүүн байхгүй байна уу? Б.Болор гишүүн өөрөө танилцуулчих. Б.Болор гишүүн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Б.Болор: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Монгол Улсын Засгийн газраас Улсын Их Хуралд өргөн мэдүүлсэн Төсвийн тухай хуульд нэмэлт, өөрчлөлт оруулах тухай, Хүний хөгжил сангийн тухай хуульд өөрчлөлт оруулах тухай хуулийн төслүүдийн анхны хэлэлцүүлгийг Улсын Их Хурлын чуулганы 2015 оны 5 дугаар сарын 14-ний өдрийн нэгдсэн хуралдаанаар хийж эцсийн хэлэлцүүлэгт бэлтгүүлэхээр Төсвийн байнгын хороонд шилжүүлсэн.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Тус Байнгын хороо дээрх хуулийн төслүүдийн эцсийн хэлэлцүүлгийг 2015 оны 5 дугаар сарын 19-ний хуралдаанаар хийлээ.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Хуулийн төслүүдийн эцсийн хэлэлцүүлгийг Байнгын хорооны хуралдаанаар хийх үед Улсын Их Хурлын гишүүн Д.Дэмбэрэл хуулийн төсөл батлагдсанаар төсвийн дахин хуваарилалтаар орон нутагт эрх мэдэл олгож байгаа боловч тусгай зөвшөөрөл олноор гаргуулахын тулд Орон нутгийн хөгжлийн сангийн эх үүсвэрийг нэмэгдүүлж төсвийн бодлогоороо нэг талын хамааралтай эдийн засгийг дэмжсэн шийдвэр болж байгаа тул дэмжихгүй.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Улсын Их Хурлын гишүүн Ч.Улаан хуулийн төсөл нь байгалийн баялгаа хяналтгүйгээр ашиглах, төрийн албан хаагчид хөрөнгө оруулагчдын нөлөөнд автаж ард иргэдийн шийдвэрээс гажих зэрэг сөрөг нөхцөлийг бүрдүүлэхээр байгааг анхаарах. Харин стратегийн том орд газраа төрийн оролцоотой эдийн засгийн үр өгөөжтэй ашиглан хөгжих хэрэгтэй гэсэн саналуудыг хэлсэн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Нэгдсэн хуралдааны анхны хэлэлцүүлгээр олонхийн дэмжлэг авсан саналыг нэмж тусгасан төслийн эцсийн хувилбарыг бэлтгэн та бүхэнд тараасан.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Төсвийн тухай хуульд нэмэлт, өөрчлөлт оруулах тухай, Хүний хөгжил сангийн тухай хуульд өөрчлөлт оруулах тухай хуулийн төслүүдийг баталж өгөхийг та бүхнээс хүсье.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хэсгийг танилцуулъя. Ж.Эрдэнэбат Сангийн сайд, Ж.Ганбат Сангийн яамны Төсвийн бодлого, төлөвлөлтийн газрын дарга, Э.Батбаяр Сангийн яамны төсвийн орлогын хэлтсийн дарга.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Байнгын хорооны танилцуулгатай холбогдуулан асуулттай гишүүд байна уу? Д.Дэмбэрэл гишүүнээр асуулт тасаллаа. Д.Дэмбэрэл гишүүн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Д.Дэмбэрэл: - </w:t>
      </w:r>
      <w:r>
        <w:rPr>
          <w:rFonts w:eastAsia="Arial" w:ascii="Arial" w:hAnsi="Arial"/>
          <w:b w:val="false"/>
          <w:bCs w:val="false"/>
          <w:i w:val="false"/>
          <w:iCs w:val="false"/>
          <w:sz w:val="24"/>
          <w:szCs w:val="24"/>
          <w:lang w:val="mn-Cyrl-MN"/>
        </w:rPr>
        <w:t xml:space="preserve">Энэ яах вэ Орон нутгийн санг дэмжиж байгаа юм шиг ийм байдал харагдаж байгаа юм л даа. Гэхдээ би бол энэ үндэсний баялгийг төсвөөр дахин хуваарилахад гарч байгаа алдаа гэж үзэж байгаа шүү дээ. Яагаад үүнийг ингэж үзэж байгаа юм бэ гэхээр хуучин бол Хүний хөгжил санд хуваарилах байдлаар уул уурхайн, ялангуяа байгалийн баялаг ашигласны төлбөрийг нэлээд хэмжээгээр хуваарилж байсан юм. Тэгэхээр үүнийг орон нутагт ингээд өгчихье гэж.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За нөгөө талаар энэ байгаль, экологид их хортой муу нөлөө үзүүлнэ гэж ойлгож байгаа. Энэ одоо зөв үү, үгүй юу? Орон нутагт өөрт нь жаахан юм хуваарилж байх байдлаар тийм нэг өгөөш хаях байдлаар. Тэгээд орон нутгаас лиценз, зөвшөөрөл гаргуулж авах ийм юм болоод явчихаж байгаа юм л даа. Энэ бол өөрөө байгаль орчинд ихээхэн хохиролтой зүйл болох юм биш үү гэж би энэ Байгаль орчны сайдаас асуучихдаг юм уу. За тэгвэл үүнийгээ, Хүнс, хөдөө аж ахуйн байнгын хороо үүнийгээ нэг хариулаад орхи л доо.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Тэр сая миний асуусан асуултыг Байнгын хороо биш яамны сайдууд хариулаад гаргаад байна л даа. Тийм учраас би ингэж асууж байгаа юм. Уул уурхайг дамжсан эдийн засгийг улам өөгшүүлж байгаа юм биш үү. Манай эдийн засгийн чинь орлогын нэлээд хэсэг нь уул уурхай болчихоод байж байна шүү дээ. Тэгээд уул уурхайг улам нэмэгдүүлээд байхаар дан уул уурхайгаас хамааралтай эдийн засаг. Уул уурхайн үнэ ханшийн өсөлт өөрчлөгдсөн доор эдийн засаг өөрөө хямралд унах ийм эрсдэлийг бий болгож байна уу, үгүй юу гэж би Эдийн засгийн байнгын хорооны даргаас асууж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Яагаад энэ бодлогын асуудлууд дээр Улсын Их Хурлын бодлогын Байнгын хороод бодлого барихгүй байна вэ? Төсвийн байнгын хороо төсвийн хуваарилалтыг хийхдээ энэ баялгийн хуваарилалтын дахин хуваарилалтыг төсвөөр хийхдээ энэ зөв хуваарилалт болж байна уу, үгүй юу гэдгийг бас хариулмаар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Энэ төсвийн хуульд орж байгаа өөрчлөлтийн цаана ийм бодлогын шинжтэй яамдын болон Байнгын хороодын бодлогын асуудлууд явж байна гэж би үзээд энэ Байнгын хороо тус бүртээ үүнийхээ хариултыг хэлж өгнө үү гэж.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Энэ асуудал зөвхөн төсвөөр орсон. Тийм үү. Эдийн засаг болон Байгаль орчноор ороогүй. Тэгэхээр Б.Болор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Б.Болор: - </w:t>
      </w:r>
      <w:r>
        <w:rPr>
          <w:rFonts w:eastAsia="Arial" w:ascii="Arial" w:hAnsi="Arial"/>
          <w:b w:val="false"/>
          <w:bCs w:val="false"/>
          <w:i w:val="false"/>
          <w:iCs w:val="false"/>
          <w:sz w:val="24"/>
          <w:szCs w:val="24"/>
          <w:lang w:val="mn-Cyrl-MN"/>
        </w:rPr>
        <w:t xml:space="preserve">Д.Дэмбэрэл гишүүний асуултад товчхон хариулъя. Тэгэхээр яах вэ энэ хуулийн төсөл орж ирээд бас бид нэлээн хэлэлцсэн л дээ. Д.Дэмбэрэл гишүүн Төсвийн байнгын хорооны гишүүний хувьд ч гэсэн хэлэлцүүлгүүдэд оролцоод ингээд явсан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Зүгээр байгаль орчинд нөлөөлөх асуудал гээд л ярьж байна. Үүнийг бол мэдээжийн хэрэг бид бас Байнгын хороон дээр нэлээн ярилцаж, өргөн барих процесст нь одоо тухайн яамдуудаас бас саналуудыг нь авч судалгаа хийсэн байгаа. Мэдээжийн хэрэг байгаль орчинд нөлөөлөх асуудал дээр хараа хяналтгүй явна гэж байхгүй. Тодорхой дүрэм журмынхаа дагуу ингээд явна гэж ойлгогдож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Мөн одоо тухайн орон нутгийн хувьд ч гэсэн орон нутагт бас тодорхой эрх мэдэл шилжүүлэх ийм боломж бүрдэж, тухайн орон нутаг мэдээж байгалиа сүйтгүүлээд байя гэж мэдээж бодохгүй шүү дээ. Аль ч аймаг, аль ч сум бол энэ тал дээр бас нэлээн хариуцлагатай байх байх. Хариуцлагатай уул уурхай гэж бид яриад байгаа. Тэгээд үүний дагуу л одоо хэлэлцэгдээд явсан. Засгийн газрын хувьд танилцуулгаа хийгээд Төсвийн байнгын хороон дээр орж ирж анх танилцуулга хийж асуултад хариулахдаа энэ таны асуусан асуултуудад бүгдэд нь тодорхой хэмжээний хариултууд өгч байсан.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Мэндчилгээ дэвшүүлье. Энэ долоо хоногт төрсөн өдөр нь тохиож байгаа Улсын Их Хурлын гишүүн нэг байна. 5 сарын 19-нд Улсын Их Хурлын гишүүн Гаваагийн Батхүү төрсөн байна. Улсын Их Хурлын гишүүдийнхээ нэрийн өмнөөс Г.Батхүү гишүүнд төрсөн өдрийн мэнд хүргээд эрүүл энх, аз жаргал, сайн сайхныг хүсэн ерөөе.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Одоо санал хураая. Байнгын хорооны саналаар Төсвийн тухай хуульд нэмэлт, өөрчлөлт оруулах тухай хуулийн төслийг бүхэлд нь баталъя гэсэн санал хураая. Санал хураах гэж байна.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45 гишүүн оролцож, 31 гишүүн зөвшөөрч, 68.9 хувийн саналаар дэмжлээ.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Дараагийн санал хураалт. Хүний хөгжил сангийн тухай хуульд өөрчлөлт оруулах тухай хуулийн төслийг бүхэлд нь баталъя гэсэн санал хураая.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45 гишүүн оролцож, 30 гишүүн зөвшөөрч, 66.7 хувийн саналаар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Үүгээр хуулиудын төсөл батлагдлаа. Гишүүд, ажлын хэсэгт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center"/>
        <w:rPr>
          <w:sz w:val="24"/>
          <w:szCs w:val="24"/>
        </w:rPr>
      </w:pPr>
      <w:r>
        <w:rPr>
          <w:rFonts w:eastAsia="Arial" w:ascii="Arial" w:hAnsi="Arial"/>
          <w:b/>
          <w:bCs/>
          <w:i/>
          <w:iCs/>
          <w:sz w:val="24"/>
          <w:szCs w:val="24"/>
          <w:lang w:val="mn-Cyrl-MN"/>
        </w:rPr>
        <w:t>Дөрөв. Гаалийн албан татвараас чөлөөлөх тухай хуулийн төсөл /</w:t>
      </w:r>
      <w:r>
        <w:rPr>
          <w:rFonts w:eastAsia="Arial" w:ascii="Arial" w:hAnsi="Arial"/>
          <w:b w:val="false"/>
          <w:bCs w:val="false"/>
          <w:i/>
          <w:iCs/>
          <w:sz w:val="24"/>
          <w:szCs w:val="24"/>
          <w:lang w:val="mn-Cyrl-MN"/>
        </w:rPr>
        <w:t xml:space="preserve">Засгийн газар 2015.04.10-ны өдөр өргөн мэдүүлсэн, </w:t>
      </w:r>
    </w:p>
    <w:p>
      <w:pPr>
        <w:pStyle w:val="TextBody"/>
        <w:spacing w:lineRule="auto" w:line="240" w:before="0" w:after="0"/>
        <w:ind w:left="0" w:right="0" w:hanging="0"/>
        <w:jc w:val="center"/>
        <w:rPr>
          <w:sz w:val="24"/>
          <w:szCs w:val="24"/>
        </w:rPr>
      </w:pPr>
      <w:r>
        <w:rPr>
          <w:rFonts w:eastAsia="Arial" w:ascii="Arial" w:hAnsi="Arial"/>
          <w:b w:val="false"/>
          <w:bCs w:val="false"/>
          <w:i/>
          <w:iCs/>
          <w:sz w:val="24"/>
          <w:szCs w:val="24"/>
          <w:lang w:val="mn-Cyrl-MN"/>
        </w:rPr>
        <w:t>анхны хэлэлцүүлэг</w:t>
      </w:r>
      <w:r>
        <w:rPr>
          <w:rFonts w:eastAsia="Arial" w:ascii="Arial" w:hAnsi="Arial"/>
          <w:b/>
          <w:bCs/>
          <w:i/>
          <w:iCs/>
          <w:sz w:val="24"/>
          <w:szCs w:val="24"/>
          <w:lang w:val="mn-Cyrl-MN"/>
        </w:rPr>
        <w:t>/</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Дараагийн асуудал. Гаалийн албан татвараас чөлөөлөх тухай хуулийн төслийн анхны хэлэлцүүлэг явуулъя. Хуулийн төслийн талаарх Төсвийн байнгын хорооны санал, дүгнэлтийг Улсын Их Хурлын гишүүн Б.Болор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Б.Болор: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Гаалийн албан татвараас чөлөөлөх тухай хуулийн төслийн хэлэлцэх эсэх асуудлыг Улсын Их Хурлын 2015 оны 5 дугаар сарын 14-ний өдрийн нэгдсэн хуралдаанаар хэлэлцээд төслийг анхны хэлэлцүүлэгт бэлтгүүлэхээр Төсвийн байнгын хороонд шилжүүлсэн.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Тус Байнгын хороо хуулийн төслийн анхны хэлэлцүүлгийг 2015 оны 5 дугаар сарын 19-ний өдрийн хуралдаанаар хийж дараах санал, дүгнэлтийг Улсын Их Хурлын нэгдсэн хуралдаанд оруулж танилцуулахаар шийдвэрлэлээ.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Төслийг Байнгын хорооны хуралдаанаар хэлэлцэх үед Улсын Их Хурлын гишүүн Д.Дэмбэрэл Монгол Улсын Засгийн газар, Бүгд Найрамдах Австри Улсын Засгийн газар хооронд байгуулсан Санхүүгийн хамтын ажиллагааны хэлэлцээрийн дагуу хэрэгжих 6 төслийн хүрээнд импортоор оруулж ирж байгаа материал гэсэн нэрийн доор гаднаас төсөлд хамрагдаагүй байраа материал оруулж ирэх, татвараас зайлсхийх нөхцөл үүсэхгүй байх тал дээр анхаарах нь зүйтэй гэсэн санал гаргасан.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Уг хуулийн төслийн талаарх зарчмын зөрүүтэй саналын томьёолол гараагүй тул уг хуулийн төслийг анхны хэлэлцүүлгээр батлуулах горимын санал гаргасныг хуралдаанд оролцсон гишүүдийн олонхи дэмжлээ.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Гаалийн албан татвараас чөлөөлөх тухай хуулийн төслийг анхны хэлэлцүүлэгт бэлтгэсэн талаар Төсвийн байнгын хорооноос гаргасан санал, дүгнэлтийг хэлэлцэн Гаалийн албан татвараас чөлөөлөх тухай хуулийн төслийг баталж өгөхийг та бүхнээс хүсье.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санал, дүгнэлттэй холбогдуулан асуулттай гишүүд байна уу? Асуулттай гишүүн алга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Байнгын хороо төслийг анхны хэлэлцүүлгээр нь батлах горимын санал гаргасныг дэмжье гэж санал хураая. Санал хураалт. Санал хурааж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46 гишүүн оролцож, 38 гишүүн зөвшөөрч, 82.6 хувийн саналаар анхны хэлэлцүүлгээр нь батлах горимын санал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Байнгын хорооны санал дэмжигдсэн тул Гаалийн албан татвараас чөлөөлөх тухай хуулийн төслийг бүхэлд нь баталъя гэсэн санал хураая. Австрийн хөнгөлөлттэй зээлээр орж ирэх барааг чөлөөлөх гэж байгаа. Санал хураалт. Санал хурааж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47 гишүүн оролцож, 30 гишүүн зөвшөөрч, 63.8 хувийн саналаар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Үүгээр хуулийн төсөл батлагдлаа. Гишүүд ажлын хэсэгт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Дараагийн Тэтгэврийн шинэчлэлийн асуудал Байнгын хорооны санал, дүгнэлт нь тараагдаагүй учраас үдээс хойшхи хуралдаан руу шилжүүлье. </w:t>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p>
    <w:p>
      <w:pPr>
        <w:pStyle w:val="TextBody"/>
        <w:spacing w:lineRule="auto" w:line="240" w:before="0" w:after="0"/>
        <w:ind w:left="0" w:right="0" w:hanging="0"/>
        <w:jc w:val="center"/>
        <w:rPr>
          <w:sz w:val="24"/>
          <w:szCs w:val="24"/>
        </w:rPr>
      </w:pPr>
      <w:r>
        <w:rPr>
          <w:rFonts w:eastAsia="Arial" w:ascii="Arial" w:hAnsi="Arial"/>
          <w:b/>
          <w:bCs/>
          <w:i/>
          <w:iCs/>
          <w:sz w:val="24"/>
          <w:szCs w:val="24"/>
          <w:lang w:val="mn-Cyrl-MN"/>
        </w:rPr>
        <w:t>Тав. Татварын ерөнхий хуульд нэмэлт, өөрчлөлт оруулах тухай болон холбогдох бусад хуулийн төслүүд /</w:t>
      </w:r>
      <w:r>
        <w:rPr>
          <w:rFonts w:eastAsia="Arial" w:ascii="Arial" w:hAnsi="Arial"/>
          <w:b w:val="false"/>
          <w:bCs w:val="false"/>
          <w:i/>
          <w:iCs/>
          <w:sz w:val="24"/>
          <w:szCs w:val="24"/>
          <w:lang w:val="mn-Cyrl-MN"/>
        </w:rPr>
        <w:t>Засгийн газар 2015.05.11-ний өдөр өргөн мэдүүлсэн, хэлэлцэх эсэх</w:t>
      </w:r>
      <w:r>
        <w:rPr>
          <w:rFonts w:eastAsia="Arial" w:ascii="Arial" w:hAnsi="Arial"/>
          <w:b/>
          <w:bCs/>
          <w:i/>
          <w:iCs/>
          <w:sz w:val="24"/>
          <w:szCs w:val="24"/>
          <w:lang w:val="mn-Cyrl-MN"/>
        </w:rPr>
        <w:t>/</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Татварын ерөнхий хуульд нэмэлт, өөрчлөлт оруулах тухай болон хамт өргөн мэдүүлсэн бусад хуульд нэмэлт оруулах тухай хуулийн төслийн хэлэлцэх эсэх асуудлыг эхэлье.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Хууль санаачлагчийн илтгэлийг Сангийн сайд Ж.Эрдэнэбат танилцуулна. Индэрт урьж байна. Татварын ерөнхий хууль.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Орчин үеийн техник, технологийн хөгжил дэвшилтэй уялдан санхүүгийн анхан шатны болон бусад баримтууд цахим хэлбэрээр хийгдэх байдал түгээмэл болж байгаа нь одоо үйлчилж буй хуулийн дагуу татварын алба, татвар төлөгчөөс цаасан баримтыг ирүүлэхийг шаардаж байгаатай нийцэхгүй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Дээрх нөхцөл байдал нь татварын албаны хувьд хяналт, шалгалт хийхэд татвар төлөгчийн хувьд татвараа үнэн зөв мэдүүлэхэд ихээхэн хүндрэл үүсгэж байгаа юм. Иймд татварын хяналт, шалгалт хийхэд цахим хэлбэрийн баримтуудыг анхан шатны баримтаар хүлээн зөвшөөрөх боломжийг тусгасан заалтыг Татварын ерөнхий хуулийн 18 дугаар зүйлийн 18.1 дэх хэсэгт заасан татвар төлөгчийн үүрэгт, 18.1.3-т татварын хяналт, шалгалттай санхүүгийн болон бусад баримт материалыг Татварын алба, татварын улсын байцаагчийн шаардсаны дагуу гарган өгч татварын хяналт, шалгалтад хамрагдах гэснийг Татварын алба, татварын улсын байцаагчийн шаардсаны дагуу цахим буюу цаасан хэлбэрээр үйлдсэн санхүүгийн ба бусад баримтыг гарган өгч татварын хяналт, шалгалтад хамрагдах гэж өөрчлөхөөр хуулийн төслийг боловсруулан танилцуулж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Энэхүү өөрчлөлтийг хийснээр татвар төлөгчийн бизнесийн үйл ажиллагааг дэмжих томоохон хөшүүрэг болох бөгөөд цаасан баримтын зардал амархан үрэгдэх эрсдэлийг бууруулна. Энэхүү өөрчлөлттэй холбогдуулан цахим баримтыг үнэлэх, түүний хяналт, шалгалтын явцад хэрхэн хадгалах, битүүмжлэх асуудлыг санхүү, татварын асуудал эрхэлсэн төрийн захиргааны төв байгууллага батлахаар холбогдох төслийг боловсрууллаа.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Түүнчлэн Аж ахуйн нэгжийн орлогын албан татварын тухай хуулийн 12 дугаар зүйлд татвар төлөгчийн албан татвар ногдох орлогоос хасагдах зардлыг зааж өгсөн. Гэвч уул уурхайн салбарт үйл ажиллагаа явуулж буй аж ахуйн нэгжүүдийн төсөвт төлсөн ашигт малтмалын нөөц ашигласны төлбөрийг албан татвар ногдох орлогоос хасагдах зардалд оруулах эсэх талаар хуульд нарийвчлан зааж өгөөгүйгээс татвар төлөгч, татварын албаны хооронд тодорхой бус маргаантай байдал үүсэж болзошгүй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Мөн хуулийн 13 дугаар зүйлд татвар төлөгчийн урт хугацаанд хөрөнгө нь татварын зорилгоор элэгдэл байгуулах тухай заасан байдаг. Гэвч дээрх хөрөнгө нь татварын зорилгоор элэгдэл байгуулж эхлэх хугацааг тодорхой зааж өгөөгүй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Ашигт малтмалын тухай хуулийн 48 дугаар зүйлийн 48.9 дэх хэсэгт ашигт малтмалын нөөц ашигласны төлбөрийг тухайн улирлын тайланг дараа сарын 20-ны өдөр тушаахаар. Мөн хуулийн 47.10 дахь хэсэгт тухайн улирлын төлбөрийг дараагийн улиралд багтаан төлөхөөр заасан нь Татварын ерөнхий хуулиар тогтоосон төлөх тайлагнах эцсийн хугацаа адил байна гэж заасантай нийцэхгүй байгаа юм. Ийм хууль хоорондын зөрчлийг арилгах хүрээнд ашигт малтмалын нөөц ашигласны төлбөр төлөх хугацааг тайлагнах хугацаатай ижилтгэхээр холбогдох хуулийн төслийн өөрчлөлтийг боловсрууллаа.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Хэлэлцэн шийдвэрлэж өгөхийг хүсье.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Хуулиудын төслийн талаарх Төсвийн байнгын хорооны санал, дүгнэлтийг Улсын Их Хурлын гишүүн Дамдины Дэмбэрэл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Д.Дэмбэрэл: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Монгол Улсын Засгийн газраас 2015 оны 5 дугаар сарын 11-ний өдөр Улсын Их Хуралд өргөн мэдүүлсэн Татварын ерөнхий хуульд нэмэлт, өөрчлөлт оруулах тухай, Ашигт малтмалын тухай хуульд нэмэлт, өөрчлөлт оруулах тухай, Аж ахуйн нэгжийн орлогын албан татварын тухай хуульд нэмэлт, өөрчлөлт оруулах тухай хуулийн төслүүдийг хэлэлцэх эсэх асуудлыг Төсвийн байнгын хороо 2015 оны 5 дугаар сарын 19-ний өдрийн хуралдаанаараа хэлэлцлээ.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Төсөл санаачлагч татварын хяналт, шалгалт, баримт бичгийн шаардлагыг орчин үеийн бизнесийн онцлогт тохируулан хэрэгжүүлэх замаар татвар төлөгчдийн эрх ашгийг хангах, татварын орчинг сайжруулах, татвар төлөгчдийн хөрөнгөд элэгдэл хорогдлын шимтгэл тооцох талаар, тооцохыг тодорхой болгох зорилгоор хуулийн төслүүдийг боловсруулсан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Татварын ерөнхий хуульд нэмэлт, өөрчлөлт оруулах тухай, Ашигт малтмалын тухай хуульд нэмэлт, өөрчлөлт оруулах тухай, Аж ахуйн нэгжийн орлогын албан татварын тухай хуульд нэмэлт, өөрчлөлт оруулах тухай хуулийн төслүүдийг Байнгын хорооны хуралдаанаар хэлэлцэх үед гишүүдээс санал гаргаагүй бөгөөд хуралдаанд оролцсон гишүүдийн олонхи нь хуулийн төслүүдийг чуулганы нэгдсэн хуралдаанд оруулан хэлэлцүүлэх нь зүйтэй гэж үзлээ.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Татварын ерөнхий хуульд нэмэлт, өөрчлөлт оруулах тухай, Ашигт малтмалын тухай хуульд нэмэлт, өөрчлөлт оруулах тухай, Аж ахуйн нэгжийн албан татварын тухай хуульд нэмэлт, өөрчлөлт оруулах тухай хуулийн төслүүдийг хэлэлцэх эсэх талаар Төсвийн байнгын хорооноос гаргасан санал, дүгнэлтийг хэлэлцэн шийдвэрлэж өгнө үү.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гишүүдийг танилцуулъя. Ж.Эрдэнэбат Сангийн сайд, </w:t>
      </w:r>
      <w:bookmarkStart w:id="5" w:name="__DdeLink__26479_536725572"/>
      <w:r>
        <w:rPr>
          <w:rFonts w:eastAsia="Arial" w:ascii="Arial" w:hAnsi="Arial"/>
          <w:b w:val="false"/>
          <w:bCs w:val="false"/>
          <w:i w:val="false"/>
          <w:iCs w:val="false"/>
          <w:sz w:val="24"/>
          <w:szCs w:val="24"/>
          <w:lang w:val="mn-Cyrl-MN"/>
        </w:rPr>
        <w:t>Ж.Ганбат Сангийн яамны Төсвийн бодлого, төлөвлөлтийн газрын дарга</w:t>
      </w:r>
      <w:bookmarkEnd w:id="5"/>
      <w:r>
        <w:rPr>
          <w:rFonts w:eastAsia="Arial" w:ascii="Arial" w:hAnsi="Arial"/>
          <w:b w:val="false"/>
          <w:bCs w:val="false"/>
          <w:i w:val="false"/>
          <w:iCs w:val="false"/>
          <w:sz w:val="24"/>
          <w:szCs w:val="24"/>
          <w:lang w:val="mn-Cyrl-MN"/>
        </w:rPr>
        <w:t xml:space="preserve">, Э.Батбаяр мөн яамны мөн газрын Төсвийн орлогын хэлтсийн дарга.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Хууль санаачлагчийн илтгэл болон Байнгын хорооны санал, дүгнэлттэй холбогдуулан асуулттай гишүүд байна уу? С.Дэмбэрэл гишүүнээр асуулт тасаллаа. О.Баасанхүү гишүүн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Баярлалаа. Би ийм юм асуух гэсэн юм. Хуучин энэ НӨАТ-ын буцаалтын тухай ярьж байхад энэ цахимжуулах асуудал яригдаад..</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Нөхөд өө, жаахан чимээгүй байж бай даа. Би юмаа асуумаар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10.0 хувь нь үлдээгээд 90.0 хувийг нь буцаахын тулд энэ цахимжилт заавал хэрэгтэй. Энэ виза карттай холбоотой юм ярьж байсан юм. Тэгэхээр одоо энэ хуулийн өөрчлөлт хэрвээ батлагдвал энэ ер нь хэрэгжих бололцоо бүрдэх үү? Хэр одоо юу гэдэг юм дэвшил гарах вэ гэж. Өөрөөр хэлэх юм бол бусад оронд харахад ерөөсөө энэ виза карт гэдэг юм уу, одоо энэ виза картын хувьд болохоор ерөөсөө уг нь бол энэ Татварын ерөнхий газар, виза карт, тэгээд одоо дунд нь оператор компани эд нар нийлээд ерөнхийдөө ингээд урамшуулсан байдлаар бэлэн мөнгөний эргэлтийг багасгаж бэлэн бус мөнгөний эргэлтийг нэмэгдүүлэх, нөгөө талаасаа татварын баазаа бэхжүүлэх бололцоо бүрддэг.</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Тэгэхээр энэ хуулийн өөрчлөлт нь яг тийшээ чиглэх бололцоо бий юу? Ер нь цахимжууллаа гээд үзэх юм бол ер нь ямар компани энд шалгарч орж ирж байгаа вэ гэдгийг би бас асуумаар байна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Манай Засгийн газар чинь одоо ерөөсөө тендер гэдгээсээ татгалзсан байна л даа. Шууд хурлын тэмдэглэлээр компаниудаа зааж өгөөд шийддэг болчихоод байна л даа. Тэгэхээр одоо яг тиймэрхүү байдлаар явах юм биш биз дээ. Янз бүрийн одоо энэ ажлуудаа хийхдээ. Засгийн газрын тэмдэглэлээр л одоо тэр компани, энэ компани хийгээд. Хэрэв тийм байгаа бол тэр компанийнхаа нэрийг хэлж өгөөч ээ гэсэн ийм асуулт байна.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Д.Ганхуягийн урилгаар Япон Улсад сургууль төгсөгчдийн нийгэмлэгийн хамт болон нийт 37 хүн, Улсын Их Хурлын гишүүн Л.Эрдэнэчимэгийн урилгаар Сонгинохайрхан дүүргийн 6 дугаар хорооны нийт 39 иргэн Улсын Их Хурлын чуулганы ажиллагаа, Төрийн ордонтой танилцаж байна. Та бүхэнд ажлын амжилт, эрүүл энх, сайн сайхныг хүсэн ерөөе.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Ж.Эрдэнэбат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О.Баасанхүү гишүүний асуултад хариулъя. Тэгэхээр энэ одоогийн Татварын ерөнхий хуульд оруулж байгаа өөрчлөлтийн хувьд ямар нэгэн байдлаар компани, аж ахуйн нэгж сонгоод, хувийн компани байдаг юм уу, төрийн компани ч байдаг юм уу, энэ цахим хэлбэр лүү шилжүүлэх ийм ажил хийгдэхгүй юм. Зөвхөн одоо өнөөдрийн яг орчин үеийн техник, технологийн дэвшлээ дагаад аж ахуйн нэгж, байгууллагуудын хувьд нөгөө бид нарын өмнө нь санхүүгийн анхан шатны баримт гээд нягтлан бодох, бүртгэлийн анхан шатны баримт гээд л баахан зарлага, орлогын падан, нэхэмжлэх энэ тэр гээд маш олон зүйлүүдийг бүрдүүлээд тэр болгон дээрээ тамга дараад л, гарын үсэг зураад л, нэлээн их хэмжээний ийм санхүүгийн баримт байдаг.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Томоохон компаниудын хувьд бол одоо энэ баримт бол маш их ингэж бөөгнөрч, одоо нөгөө архивт нь орох ийм нөхцөл бололцоо бүрдүүлээд байдаг байхгүй юу. Тэгээд санхүүгийн хяналт шалгалт нь ч гэсэн зөвхөн тийм шаардлагыг тавьдаг. Тэгвэл бас нөгөө орчин үеийн техник, технологи хөгжсөн энэ цаг үеүдэд энэ санхүүгийн анхан шатны баримтуудыг одоо цахим хэлбэрээр авч болох л энэ нөхцөл бололцоог л бүрдүүлж өгсөн ийм хуулийн заалт байгаа. Түүнээс биш аж ахуйн нэгжүүддээ, зөвхөн бизнес эрхлэгчдэд хамааралтай болохоос биш өөрөөр одоо төрийн зүгээс ямар нэгэн тийм тендер зарлаад үйл ажиллагаа явуулах тийм юм бол байхгүй. Манай татварын байцаагч нар нөгөө татварынхаа хяналт, шалгалтыг явуулахдаа цахим баримтыг хүлээн зөвшөөрдөг ийм л бололцоог нь энэ хуулиар олгож өгье л гэж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НӨАТ-ын 10.0 хувийн 2.0-ыг буцааж өгөх хуулийн төсөл хэлэлцүүлэгт явж байгаа. Тэр хууль батлагдах юм бол өөрийн чинь хэлдэг 2.0 хувиа буцааж өгөхийн тулд программ хангамж, баахан тийм өөрчлөлт хийх ёстой. Тэр хууль батлагдаагүй байгаа учраас Сангийн яамныхан. Ж.Ганбат хариулах уу? Сангийн яамнаас.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Ж.Ганбат: - </w:t>
      </w:r>
      <w:r>
        <w:rPr>
          <w:rFonts w:eastAsia="Arial" w:ascii="Arial" w:hAnsi="Arial"/>
          <w:b w:val="false"/>
          <w:bCs w:val="false"/>
          <w:i w:val="false"/>
          <w:iCs w:val="false"/>
          <w:sz w:val="24"/>
          <w:szCs w:val="24"/>
          <w:lang w:val="mn-Cyrl-MN"/>
        </w:rPr>
        <w:t xml:space="preserve">О.Баасанхүү гишүүний асуултад хариулъя. Нэмэгдсэн өртгийн албан татварын шинэчилсэн найруулгын төсөл Улсын Их Хурал дээр өргөн барьсан. Засгийн газраас өргөн барьсан байгаа. Улсын Их Хурал Р.Амаржаргал гишүүнээр ахлуулсан ажлын хэсэг бол өргөн барьсан татварын хуулиудыг судлаад санал, дүгнэлт гаргаад ингээд Улсын Их Хурлаар ойрын хугацаанд хэлэлцүүлнэ гэж ажлын хэсэг дээр яригдсан.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Энэ Нэмэгдсэн өртгийн албан татварын хуулийн шинэчилсэн найруулгаар яг О.Баасанхүү гишүүний хэлж байгаа. Бид нар автоматжуулах ажил хийгдэнэ. Төлбөр тооцоог цахимжуулаад бэлэн бус төлбөр тооцоог идэвхжүүлэх ажиллагаа явах юм. Хяналт бол үүгээрээ бас илүү сайжирна.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Болсон уу? Тийм ээ. С.Дэмбэрэл гишүүн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 xml:space="preserve">Улсын Их Хурлын дарга бараг жил хагасын өмнө захирамж гаргаад Монгол Улсад татварын шинэчлэл хийх ёстой. Энэ татварын хуулиудыг багцаар нь оруулж ирэх ёстой. Ажлын хэсгийг байгуулаад. Түүнийг нь С.Баярцогт сайд ахлаад. С.Баярцогт нэг удаа цуглуулаад. Нэг удаа хэлэлцүүлэг хийгээд. Тэгээд саяхан энэ ажил С.Баярцогт өөрөө Засгийн газрын ажил хийж байгаа учраас энэ ажлыг өөр хүнээр ахлуулахаар Р.Амаржаргал гишүүнийг томилоод. Тэгээд шинэ дэд ажлын хэсэг байгуулаад ажиллаж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Тэгээд энэ дээр бид юу гэж ярьсан бэ гэхээр та нар байсан. Ерөнхийдөө энэ татварын хуулиудыг үхрийн баас шиг ингэж цувуулахаа болъё. Ингэж хүний цаг авахаа болъё. Их Хурлын цагийг авахаа болъё. Байнгын хороодын цагийг авахаа болъё. Үүнийгээ нэг мөсөн тэр ажлын хэсэг дээр өгөөд татварын ерөнхий хуульдаа энэ мэтийн жижиг сажиг өөрчлөлтөө суулгаад иж бүрнээр нь оруулж ирье гэсэн ийм ажлын хэсгийн нэгдсэн бодол санал байгаа. Үүнийг дэд хэсэгт хэлсэн. Үүнийг хэлсээр байтал яах гэж ингэж оруулж ирээд байгаа юм. Хэлсэн ярьсандаа байгаач. Яагаад ингээд нэг алиа хошин ч гэмээр, эсвэл ийм инээдэмтэй хөгийн юм оруулж ирээд байгаа юм. Би энэ агуулга талаас нь яриагүй. Та нарын ажилд хандах хандлагын чинь талаар ярьж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Засгийн газар ингэж ажилд ханддаг юм уу. Үхрийн баас шиг нэг нэгээр цувуулж орж ирээд үүнийгээ юу хийж байгаагаа ойлгохгүй. Реформ хийх гээд байгаа юм уу? Яах гээд байгаа юм? Сангийн яам энэ талаар ер нь ямар бодол байгаа юм. Энэ ажлын хэсэг хэрэггүй юм уу, хэрэгтэй юм уу? Яах гэж байгуулсан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Наад татварын өөрчлөлтийг чинь би маш сайн мэдэж байгаа. Та бүхэн мэдэж байгаа. Шинэчилсэн найруулгыг чинь боловсруулаад өгчихсөн байгаа та нарт. Тэр дээр суурилаад өөрсдийнхөө хэдэн хагас хуудас саналаа оруулаад. Тэгээд үүнийгээ оруулж ирээд нэг мөсөн хэлэлцүүлээч. Яах гэж ингэж цувруулж янзын юм оруулж ирээд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Тэгээд тэр Төсвийн байнгын хороо тэр хэлэлцэж байгаа байдлыг нь хар л даа. Асуулт байхгүй гэж байна. Асуулт байдаггүй юм уу реформын талаар. Татварын ерөнхий хууль уншсан хүн байсан юм уу тэр дотор чинь. Татварын ерөнхий хуулиа уншчихаад. Энэ ямар өөрчлөлттэй юм. Энд ямар реформ хийх гээд байгаа юм гэдгийг ойлгочихоод дараа нь тэгээд тэр асуудлаа хэлэлцээд. Тэгээд энэ индэр дээрээс гарч ирж ярьж байх хэрэгтэй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Санал нь цахимжуулах тухай байгаа юм. Ерөнхий хуульд бол хэд хэдэн заалтад нь наадахыг чинь бүрэн хийгээд аваад цаашаа явах бүрэн боломжтой. Ерөнхий хуулийн асуудал бол энэ асуудал болж, Их Хурал дээр ингэж хүмүүсийг суулгаад. Хүмүүс асуулт асуугаад. Тэгээд дараа нь Байнгын хороо руу шилжүүлээд ингээд явдаг асуудал биш. Одоо Их Хуралд цаг бага байгаа. Маш олон хуулиуд шил шилээ дараалаад хүлээж байгаа. Тэгэхэд ингэж Ж.Эрдэнэбат сайд та яагаад ийм зүйлийг зөвшөөрч оруулж ирээд байгаа юм. Яагаад үүнийг Засгийн газрын хуралдаанаар хэлэлцүүлээд. Тэгээд энэ хэлэлцүүлсэн зүйлээ ажлын хэсэгт л өгөх хэрэгтэй шүү дээ. Тийм боломж байгаа шүү дээ. Ажлын хэсгийн тэр хууль дээр нь оруулаад Татварын ерөнхий хуулиа нэгдсэн байдлаар иж бүрэн өөрчлөлтгүйгээр шинэчилсэн найруулгаар оруулаад ир л дээ. Бүрэн бололцоо чинь байна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t xml:space="preserve">Тэгээд хамгийн сүүлд сая уржигдар хуралдсан. Тэр дээр бас л тэгж яриа биз дээ. Хэлээ биз дээ. Ийм юм байхад одоо хашаа юм. Одоо ийм байхад одоо хашаа юм. Энэ С.Дэмбэрэлийг аргалчихаж болно. Их Хурал дээр оруулаад хүмүүс ер нь юм асуудаггүй юм даа. Тэгээд Их Хурлыг аргалчихаж болно. Тэгээд дараа нь Байнгын хороог бас аргалчихаж болно. Ингэж үздэг юм уу хаашаа юм. Үүнийгээ больцгоо. Үүнийгээ татаж ав. Эсвэл одоо үүнийг унагаа.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Сангийн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Тийм ээ. С.Дэмбэрэл гишүүн би тантай уг нь бол 100 хувь санал нэг байна л даа. Та бид хоёр одоо бараг жил гаруйн өмнөөс, 2 жилийн өмнөөс шахуу татварын реформын асуудлыг яриад л. Ер нь бол одоо энэ ажлын хэсэг цаашаагаа маш хурдан энэ үйл ажиллагааг эхлүүлэх ёстой, явуулах ёстой гээд л ярьж л байсан.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Хамгийн гол нь тэгээд бидний ярьж байсан юм маань өнөөдрийг болтол явахгүй л байна л даа. Явахгүй л байна. Тэгээд яах вэ одоо энэ орж байгаа өөрчлөлтийн хувьд бол бас нэлээн хэд хэдэн аж ахуйн нэгж, бизнес эрхлэгчидтэй маш тийм боломжтой эерэг нөхцөлийг бий болгох ийм зориулалтын хоёр заалт л явж байгаа юм л даа. Нэг нь болохоор анхан шатныхаа баримтыг, санхүүгийн баримтыг одоо цахим хэлбэрээр байх. Нөгөөдөх нь болохоор одоо жишээ нь татварын байцаагч бол тухайн үед хяналт, шалгалтын байцаагч бол шаардлага гарлаа л гэж үзвэл шууд аж ахуйн нэгж, байгууллага дээр очоод хяналт, шалгалт хийж байдаг. Үүнийг нь зогсоох. Заавал аж ахуйн нэгжид одоо урьдчилсан 10-аас доошгүй хоногийн өмнө мэдэгдэж байж очиж хяналт, шалгалт хийдэг ийм нөхцөл байдал руу оруулах, нэгдүгээрт.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Дээр нь одоо бас, манай аж ахуйн нэгж, байгууллагуудын хувьд энэ аж ахуйн нэгжийн орлогын албан татварын хуулиар юу байдаг вэ гэхээр ашигт малтмалын нөөц ашигласны төлбөрийг бид нар Ашигт малтмалын тухай хууль, Татварын ерөнхий хууль хоёр дээр хоёулаа хоорондоо зөрчилтэй. Үүнээс болоод аж ахуйн нэгжүүдийн хооронд нэлээн их маргаан үүсдэг. Төлбөрөө төлөх, тайлагнах хугацаа нь зөрүүтэй байдаг. Иймэрхүү зүйл байна.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Дээр нь одоо жишээ нь үл хөдлөх хөрөнгийн албан татварын элэгдлийг,  үл хөдлөх хөрөнгийн элэгдлийг тооцож татвар ногдох орлогоос хасах ёстой байдаг, хуулиараа. Тэгтэл хасах гэтэл энэ маань үл хөдлөх хөрөнгөө хэдий одоо ашиглалтад оруулсан хугацаанаасаа эхэлж тооцох юм уу, бариад эхэлсэн хугацаанаасаа эхэлж тооцох юм уу гэх мэтчилэн ийм ойлгомжгүй зүйлүүд маш их байгаад бизнес эрхлэгчид бид нарт хандаад байгаа байхгүй юу. Үүнийг маш хурдан ингээд өөрчилж өгөөч ээ. Бид дараа дараагийн санхүүгийн тайлан гаргах асуудал болдог. Энэ маань эргээд та бидний хооронд нэлээдгүй хэмжээний зөрчлийг бий болгоод байна гэж.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Тэгээд магадгүй одоо та бидний ярьж байсан тэр реформын хувьд бол ахиад ингээд сунаад үргэлжлээд байх юм бол эдгээр олон ойлгомжгүй байгаа асуудлууд маань тэр хэвээрээ л үргэлжлэх гээд байгаа юм л даа. Тийм учраас л одоо энэ асуудлыг бас оруулж ирсэн байгаа юм. Тэгээд энэ дээр бас Их Хурлын гишүүдийг дэмжээд өгөөсэй гэж ингэж хүсч байгаа юм.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С.Дэмбэрэл гишүүн тодруулъя.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 xml:space="preserve">Ж.Эрдэнэбат сайд аа, би наадахыг чинь бол маш сайн ойлгоод дэмжээд яваад байгаа шүү дээ. Агуулга талаас нь надад ерөөсөө хэлэх юм алга. Тэр байтугай энэ зүйлүүдийг чинь ер нь бас нэлээн хэмжээгээр тэр ерөнхий хуульд туссан байгаа л даа.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Би зөвхөн энэ цаг талаас нь л яриад байна л даа. Ингэж оруулж ирээд. Энэ чинь ингээд нэг бас нэг энэ Төсвийн байнгын хорооны нэг ажлын юу нь болоод. Ингээд хэлэлцэж байхад нь нөгөө талд бас нэг хэсэг нөхдүүд ажиллаад байдаг. Их Хурлын даргын захирамжаар. Тэр нь одоо илүү сайн, хурдан ажиллах ёстой юм байна гэж хэлж байгаа юм байна гэж би ойлголоо. Р.Амаржаргалд би дамжуулъя. Р.Амаржаргал байхгүй байна. Орж ирэхээр нь чи ажлаа хурдан хийгээч ээ гэж хэлье. Тэр ажлаа бушуухан хийж энэ Засгийн газрыг битгий ажлыг нь саад болоод бай гэж би хэлье. Энэ ер нь бол зөв л дөө.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Үг хэлэх гишүүд байна уу? Дэмжсэн 3, дэмжээгүй 3. О.Баасанхүү гишүүнээр үг тасаллаа. Ц.Оюунбаатар гишүүн үг хэлнэ.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Ц.Оюунбаатар: - </w:t>
      </w:r>
      <w:r>
        <w:rPr>
          <w:rFonts w:eastAsia="Arial" w:ascii="Arial" w:hAnsi="Arial"/>
          <w:b w:val="false"/>
          <w:bCs w:val="false"/>
          <w:i w:val="false"/>
          <w:iCs w:val="false"/>
          <w:sz w:val="24"/>
          <w:szCs w:val="24"/>
          <w:lang w:val="mn-Cyrl-MN"/>
        </w:rPr>
        <w:t xml:space="preserve">Яах вэ бид энэ ажлын хэсэг дээр уг нь ярьсан юм. Энэ Татварын хууль дээр ийм олон жижиг жижиг юм орж ирээд ямар ч татварын бодлогын өөрчлөлт болохгүй.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Тэгэхдээ нөгөө талаасаа С.Дэмбэрэл гишүүн бид хоёр санал их ойролцоо байгаа. Тэгэхдээ нөгөө талаасаа энэ цахим татварын мэдээлэл авах үйл ажиллагаа бол манай Их Хурлын татварын бодлогын өөрчлөлт, хуулиудын өөрчлөлт явахгүй байгаа нөхцөлд олон арван бизнес эрхлэгч тайлангаа өгч байгаа хүмүүсийн тэр аж ахуйн нэгжүүдэд үнэхээр хөнгөлөлт болох юм. Энэ талаас нь энэ асуудлыг одоо энэ удаа дэмжээд явах ёстой.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Зүгээр ер нь татварын тэр реформын өөрчлөлтийг бол бодлогын түвшинд нэлээн сайн ажиллаж байж хийх ёстой болохоос биш яаран сандран хэдэн хуулийн өөрчлөлт хийгээд оруулж ирж болохгүй. Энэ Дэлхийн банкны төсөл хэрэгжиж байсан. Сүүлдээ одоо юу болсон мэдэхгүй. 2011, 2012 онд л Солонгос талаас нь ноцтой асуудлууд ирлээ гэж би дуулж байсан. Сонгуультай холбогдоод ер нь нэлээн юу болсон. Тэр үр дүнг өнөөдөр сонсох ёстой. Дэлхийн банкны том төсөл татвар дээр хийгдсэн. Цахим татвар, том татварын аж ахуйн үйл ажиллагаа. Одоо тэр хүмүүс нөгөө төсөлд хамрагдсан хүмүүсийг нь халаад дуусч байгаа гэсэн ийм мэдээлэл байдаг юм.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Энэ ер нь татвар, санхүүг бүрэн эрүүлжүүлэх төрийн томхон бодлого бидэнд хэрэгтэй юм. Уг нь бид ийм бодлогыг боловсруулж байсан юм. Энэ мөнгөн гүйлгээг бүртгэлжүүлээд цахим сүлжээнд оруулаад өгчих юм бол Монгол Улсад энэ татвар, төсөв бүрдүүлэх асуудал нэгдүгээрт ямар ч хүндрэл байхгүй болчихоод байна.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Хоёрдугаарт, коррупци гэдэг юм үндсэндээ байхгүй болж байгаа байхгүй юу.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Гуравдугаарт, айл гэр, өрх бүр төсөвтэй болж төсвийнхөө тооцоо хийгээд нөгөө татвар төлөгдсөн хэмжээнээсээ шалтгаалан буцаан олголт авах, урамшуулал авах. Одоо бид Номин гээд картын бонус яваад байгаа шүү дээ. Яг энэ систем. Тэгэхдээ үүнийг дэс дараатай хийхгүй бол Монголд нэг мөр хэрэгжүүлэх боломж байхгүй. Сүлжээ дэлгүүрүүд энэ зах дээр үүнийг эхэлж туршаад 3-аас 5 жилийн дараа дараагийн ээлж рүү оруулах. Бид Япон, Тайвань, Солонгосын туршлагыг нэлээн судалсан юм. Тэгээд одоо нөгөө улс төр ингээд самарчихаар зэрэг энэ асуудал явахгүй болчихоод байна л даа. Үндсэн хуулийн өөрчлөлт, бусад том өөрчлөлтүүдээ хийгээд, энэ намчирхлаас нь салах юм бол.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Монголын эдийн засаг 3-хан сая хүнтэй жижигхэн улсад 3-аас 5 жилийн дотор энэ коррупци, энэ санхүүгийн авлигал, татвараас зайлсхийх юм аяндаа автоматаар байхгүй болох тийм болж байгаа байхгүй юу. Энэ цахим сүлжээ, тэр юуг л хийж чадах юм болбол татвараа харин сайн төлж урамшуулал авч аж ахуйн нэгж, иргэд бол өөрийн сайн дураараа үйл ажиллагаа явуулах ийм бололцоо байгаа юм. Тухайн үед нь С.Баярцогт Сангийн сайд байсан. Бид нэг яваад тэгээд тэр нөгөө улс төржсөн үйл ажиллагаагаар энэ яваагүй юм байгаа юм. Бид одоо ч гэсэн хуулиа өргөн барихад бэлтгээд байгаа. Гэхдээ хараахан манай Их Хурал маань үүнийг батлах боломж байгаа юм уу, үгүй юм уу гэдэгт эргэлзэж байгаа.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Дээр нь одоо бид энэ татварын асуудал дээр нэлээн тийм улс төрийн сайн ойлголцолтой, энэ эдийн засгийн томоохон реформ хямралын үед энэ том зохицуулалтуудыг хийчих ийм бодит боломж байгаа шүү. Түүнээс цагдаагаар айлгаад, дансыг нь хаагаад, аж ахуйн нэгж, байгууллагуудыг дарамталснаар татвар орж ирдэггүй гэдгийг одоо манай нийгэм маш сайн харлаа шүү дээ, саяны өнгөрсөн хэдэн жилүүдэд. Ямар ч мэргэжлийн бус байдлаар асуудалд хандаад.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Гэтэл 2009, 2010 онд, 2008, 2009 онд эдийн засгийн оргил хямрал чинь манай төсөв үнэхээр л хахаж цацаж байсан шүү дээ. Бүх барилгын салбар, бүх юунууд зогссон байгаа энэ үед. Тэгэхээр энэ том бодлого хэрэгтэй. Түүнээс одоо ингээд жижиг жижиг юмыг Ж.Эрдэнэбат сайд одоо энэ бол эцсийн асуудал гэж бодъё. Дахиад цаашаа ийм юм оруулж ирээд байх хэрэггүй. Нэгдсэн хуулийнхаа зохицуулалтыг хийе. Цаашдаа тэр мөнгөн гүйлгээг бүртгэлжүүлж иргэдэд, аж ахуйн нэгж, байгууллагад урамшуулал олгодог тийм систем рүү л шилжих юм бол томоохон асуудлуудаа сууриар нь шийдэх ийм боломж байгаа юм.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Тэгээд энэ асуудал дээр бас манай гишүүд бас анхаарах хэрэгтэй. Ялангуяа татварын байгууллагын гүйцэтгэж байгаа олон үүргийг татвар төлөгчдийн нийгэм, төрийн бус байгууллага хийх юм бол. Татварын боловсрол, татварын зөрчлөөс урьдчилан сэргийлэх, гэмт хэргээс урьдчилан сэргийлэх ийм сурталчилгааг энэ хэвлэл мэдээллийн байгууллага, телевиз, радиогоор тогтмол хүнд ойлгуулах хэрэгтэй шүү дээ. Татварын боловсрол гэж аугаа том юм байна шүү дээ. Зөвхөн Үндсэн хуульдаа татвар төлнө гэж заавал үүрэгт чинь ингэж заахаар биелэчихдэг юм гэж манайхан бодоод байгаа байхгүй юу.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Бид 5 дугаар анги, 8 дугаар анги, 11 дүгээр ангид хүртэл сургалт явуулаад туршилт хийсэн шүү дээ. Ерөөсөө хүүхэд наснаасаа эхлээд энэ татвар гэдгийг бол зайлшгүй төлдөг юм гэдгийг бид дараа үеийнхээ татвар төлөгчдөө бэлтгэх ёстой шүү дээ. Ийм бодлогоо…/минут дуусав/</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Дэмжиж үг хэллээ. Ц.Оюунбаатар гишүүн. О.Баасанхүү гишүүн. О.Баасанхүү гишүүний үг хэлсний дараа санал хураана. Гишүүд танхимдаа ирье.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энэ Татварын ерөнхий хуулийг татварын орчин дахь үндсэн хууль гэж би боддог юм. Өөрөөр хэлэх юм бол Татварын ерөнхий хуульд оруулж байгаа өөрчлөлтөөс хамаараад бусад одоо юу гэдэг юм аж ахуйн нэгжийн татвар ч гэдэг юм уу, НӨАТ-ын татвар ч гэдэг юм уу түүний бодлого нь тодорхойлогдох ёстой гэж би ойлгодог.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Тэгэхээр энэ өмнөх Засгийн газрын үед уг нь энэ цахимжуулах асуудлаар ажлын хэсэг байгуулагдаад, за тодорхой хэмжээгээр бас тэр дээр залуучууд болон бас мэргэжлийн хүмүүс суугаад нэлээн юм хийсэн байдаг. Тэгээд түүнийхээ гарцыг уг нь энд оруулж ирэх ёстой байсан л даа.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Ер нь бол одоо ч гэсэн уг нь цахимжсан л байгаа шүү дээ. Яг энэ хуулиараа харах юм бол. Бичгээрээ татвараа өгчихөөд заавал цахимдаа наадахаа шивж оруул гэдэг нэг тийм үүрэг байсан. Одоо бол шивж оруулчихаад тэгээд бичгээр өг гээд ингээд юу гэдэг юм хэлбэрийг нь өөрчлөгдсөнөөс агуулгыг нь өөрчлөөгүй юм шиг харагдаад байх юм.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Тэгэхээр би хувьдаа үүнийг ингэж яаран оруулж ирэх биш энэ бодлогын өөрчлөлтөө оруулж ирж болоогүй юм уу. Наад зах нь өнөөдөр юу гэдэг юм ядаж л энэ жижиг аж ахуйн нэгжүүдийн татварыг жилд нэг удаа одоо юу гэдэг тайлан авдаг байж болдоггүй юм уу. Нэг жилийн орлого нь 100 сая хүрэхтэй үгүйтэй иргэд чинь ингээд улирал болгон очиж л тайлан өгөх гээд явдаг. Ялангуяа 10 сая хүрэнгүүт л нөгөө НӨАТ өгөх гээд. Эсвэл НӨАТ-ыг ерөөсөө 3-хан хувь гэж тавиад ингээд ерөөсөө 3 хувиар багцлаад. Уул уурхай, онцгой албан татварыг бол ерөнхийд нь нэмэгдүүлэх байдлаар шийдэж болдоггүй юм уу.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Өнөөдөр энэ татварын багцаа харах юм бол татвар төлөгчдийн тоо нь хэдэн мянгаар яригддаг боловч яг татварт үзүүлэх нөлөөллөөр бол ихэнхи, 80 хувь нь бол өчүүхэн байгаа шүү дээ. Тийм байхад өнөөдөр бодлого оруулж ирэлгүйгээр зүгээр л ингээд нэг ийм цахимжсан ийм зүйл оруулж ирж байгаа нь цаад талаасаа би одоо энэ Засгийн газрыг хардаж байна. Энэ хууль бус Засгийн газар болчихлоо. Хуулийг үл хүндэтгэдэг Засгийн газар болчихлоо.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Наад зах нь одоо юу гэдэг юм. Төсвийн ерөнхийлөн захирагчдыг сонгон шалгаруулалтаар томилно гээд ярьж байхад төсвийн ерөнхийлөн захирагчийг шууд томилсон байгаа шүү дээ. Өөрөөр хэлэх юм бол тэр төрийн нарийн бичгийн хоёр даргыг хоёуланг нь шууд томилсон. Төрийн албаны зөвлөл наадахаа буцааж тавиа гэнгүүт нь ерөөсөө сонгон шалгаруулалтгүйгээр орлон гүйцэтгэгчээ тавьж байгаа. Тэгээд одоо ийм юм ярьж байж яаж Засгийн газар маань энэ татварын тухай ярих гээд орж ирээд байгаа юм бэ.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Одоо тэгээд энэ Ерөнхий сайд нь гадаад руу цагаачилсан юм уу, эсвэл Үндэсний аюулгүй байдлын зөвлөл мэддэг юм уу, мэддэггүй юм уу. Одоо ингээд Катар гэдэг улсад очоод Монголынхоо гэрээг хийж байдаг. Арбитрын шүүх ороход одоо аль улсын арбитрыг шийдэх юм. Наад захын жишээ шүү дээ. Тэгээд цаана нь дотроо нарийн юм байгаа байх.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Тэгэхээр иймэрхүү одоо юу гэдэг юм хууль бус зүйлүүдээ ингэж яаран орж ирж байгаад би бол энэ хууль бол юундаа яараад байгаа юм гэдэг тэр С.Дэмбэрэл гишүүний хэлж байгаа тэр саналтай нэг байна л даа. Бодлогоор нь бушуухан оруулаад ирээч ээ. 7 сараас өмнө. Ядаж энэ гол Татварын ерөнхий хуулийг өөрчлөх бодлогоо оруулаад ир л дээ. Нэг заалт, хоёр заалт гээд энэ байдлаар ингэж цувуулан оруулж ирэх ямар хэрэгтэй юм. Би бүр ерөөсөө энэ дээр зарчмын хувьд гайхаад байна л даа.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Ер нь бол одоо энэ гишүүддээ хандаж хэлэхэд энэ хууль бус энэ дур зоргоороо авирладаг үйлдэл бол энэ Засгийн газарт арай дэндэж байна шүү. Би эрээ цээргүй байна шүү. Наад зах нь түрүүн би хэлж байсан. Хурлын тэмдэглэлээр, Засгийн газрын хурлын тэмдэглэлээр 2 сая еврог ашигла гээд ингээд хүмүүст үүрэг өгч болдог юм уу. Компанийг нь зааж. Тэгэхээр энэ одоо ерөөсөө сангийн бодлогыг барьж байгаа Сангийн яам энэ дээр бас анхаараач ээ. Иймэрхүү үйлдлүүдийг зогсоохыг болиулаач ээ. Бид нар энэ луйврыг өнөөдөр дэмжих гэж энэ Засгийн газрыг ажиллуулаагүй шүү. За баярлалаа.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Дэмжээгүй юу. Нэг гишүүн дэмжиж, нэг гишүүн дэмжсэнгүй. Гишүүд үг хэлж дууслаа. Санал хурааж болж байна уу? Үүдэнд гишүүд байвал оруулъя.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Татварын ерөнхий хуулийг өөрчлөхийг хүлээвэл тэр хэмжээгээр л энэ юм чинь, компаниудад хүндрэл учруулдаг юм чинь үргэлжилнэ шүү дээ. Тэгээд цаг алдахгүй бага багаар явж байсан нь дээр байх л даа. Ерөнхий реформтойгоо нийцэж байгаа юмыг. Сангийн яамны санал бол тийм л юм байгаа биз дээ. Тийм ээ.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Саналаа хураах уу? Байнгын хорооны саналаар Татварын ерөнхий хуульд нэмэлт, өөрчлөлт оруулах тухай, Ашигт малтмалын тухай хуульд өөрчлөлт оруулах тухай, Аж ахуйн нэгжийн орлогын татварын тухай хуульд нэмэлт оруулах тухай хуулиудын төслийг хэлэлцэх нь зүйтэй гэсэн саналаар санал хураая. Санал хураалт.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53 гишүүн оролцож, 43 гишүүн дэмжиж, 81.1 хувийн саналаар хуулиудын төслийг хэлэлцэх нь зүйтэй гэж үзсэн тул анхны хэлэлцүүлэгт бэлтгүүлэхээр Төсвийн байнгын хороонд шилжүүллээ. </w:t>
      </w:r>
    </w:p>
    <w:p>
      <w:pPr>
        <w:pStyle w:val="TextBody"/>
        <w:spacing w:lineRule="auto" w:line="240" w:before="0" w:after="0"/>
        <w:ind w:left="0" w:right="0" w:hanging="0"/>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Дараагийн асуудал. Монгол Улсын Шүүхийн тухай хуулийн 17 дугаар зүйлийн 17.2 дахь хэсгийн холбогдох заалт нь Үндсэн хуулийн Тавьдугаар зүйлийн 2 дахь хэсгийг зөрчсөн эсэх тухай маргааныг хянан шийдвэрлэсэн Үндсэн хуулийн цэцийн 2015 оны 06 дугаар дүгнэлтийг сонсоно.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Үндсэн хуулийн цэцийн дүгнэлтийг Үндсэн хуулийн цэцийн гишүүн Д.Солонго танилцуулна. Индэрт урьж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Яасан. Аан. Хуваарь өөрчлөгдөөд бүх юм будлиад байна уу? Аан.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Тэтгэврийн шинэчлэлийн талаарх асуудал хойшилсон учраас цагтаа хүрэлцэн ирээгүй юм байна. Дараагийн. Хуулийн тухай хуулийн асуудал руугаа оръё. </w:t>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r>
    </w:p>
    <w:p>
      <w:pPr>
        <w:pStyle w:val="Normal"/>
        <w:spacing w:lineRule="auto" w:line="240" w:before="0" w:after="0"/>
        <w:ind w:left="0" w:right="0" w:hanging="0"/>
        <w:jc w:val="center"/>
        <w:rPr>
          <w:sz w:val="24"/>
          <w:szCs w:val="24"/>
        </w:rPr>
      </w:pPr>
      <w:r>
        <w:rPr>
          <w:rFonts w:eastAsia="Arial" w:ascii="Arial" w:hAnsi="Arial"/>
          <w:b/>
          <w:bCs/>
          <w:i/>
          <w:iCs/>
          <w:sz w:val="24"/>
          <w:szCs w:val="24"/>
          <w:lang w:val="mn-Cyrl-MN"/>
        </w:rPr>
        <w:t>Зургаа. Хууль тогтоомжийн төсөл боловсруулах, өргөн мэдүүлэх, хууль тогтоомжийг хэрэгжүүлэх журмын тухай /шинэчилсэн найруулга/ хуулийн төсөл /</w:t>
      </w:r>
      <w:r>
        <w:rPr>
          <w:rFonts w:eastAsia="Arial" w:ascii="Arial" w:hAnsi="Arial"/>
          <w:b w:val="false"/>
          <w:bCs w:val="false"/>
          <w:i/>
          <w:iCs/>
          <w:sz w:val="24"/>
          <w:szCs w:val="24"/>
          <w:lang w:val="mn-Cyrl-MN"/>
        </w:rPr>
        <w:t>Засгийн газар 2015.01.23-ны өдөр өргөн мэдүүлсэн, анхны хэлэлцүүлэг</w:t>
      </w:r>
      <w:r>
        <w:rPr>
          <w:rFonts w:eastAsia="Arial" w:ascii="Arial" w:hAnsi="Arial"/>
          <w:b/>
          <w:bCs/>
          <w:i/>
          <w:iCs/>
          <w:sz w:val="24"/>
          <w:szCs w:val="24"/>
          <w:lang w:val="mn-Cyrl-MN"/>
        </w:rPr>
        <w:t>/</w:t>
      </w:r>
    </w:p>
    <w:p>
      <w:pPr>
        <w:pStyle w:val="Normal"/>
        <w:spacing w:lineRule="auto" w:line="240" w:before="0" w:after="0"/>
        <w:ind w:left="0" w:right="0" w:hanging="0"/>
        <w:jc w:val="center"/>
        <w:rPr>
          <w:rFonts w:ascii="Arial" w:hAnsi="Arial" w:eastAsia="Arial"/>
          <w:b/>
          <w:b/>
          <w:bCs/>
          <w:i/>
          <w:i/>
          <w:iCs/>
          <w:sz w:val="24"/>
          <w:szCs w:val="24"/>
          <w:lang w:val="mn-Cyrl-MN"/>
        </w:rPr>
      </w:pPr>
      <w:r>
        <w:rPr>
          <w:rFonts w:eastAsia="Arial" w:ascii="Arial" w:hAnsi="Arial"/>
          <w:b/>
          <w:bCs/>
          <w:i/>
          <w:iCs/>
          <w:sz w:val="24"/>
          <w:szCs w:val="24"/>
          <w:lang w:val="mn-Cyrl-MN"/>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Хууль тогтоомжийн төсөл боловсруулах, өргөн мэдүүлэх, хууль тогтоомжийг хэрэгжүүлэх журмын тухай болон хамт өргөн мэдүүлсэн бусад хуульд нэмэлт, өөрчлөлт оруулах тухай хуулиудын төслийн анхны хэлэлцүүлэг явуулъя. Хуулиудын төслийн талаарх Хууль зүйн байнгын хорооны санал, дүгнэлтийг Улсын Их Хурлын гишүүн Ц.Нямдорж танилцуулна. Индэрт урьж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Ц.Нямдорж: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Засгийн газраас өргөн мэдүүлсэн хууль тогтоомжийн төсөл боловсруулах хуулийн төслийг 2015 оны 1 сарын 30-нд чуулганы хуралдаанаар хэлэлцүүлж Байнгын хороонд шилжүүлсэн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шийдвэр гарсны дараа 4 удаагийн хэлэлцүүлэг зохион байгуулж 100 гаруй санал гаргасныг судлан үзсэн болно. Түүнчлэн энэ хуулийн төслийг Төрийн байгуулалтын байнгын хороогоор хэлэлцэж гаргасан саналуудыг нэг бүрчлэн ажлын хэсэг дээр судалж үзсэн болно. Энэ үндсэн дээр энэ хуулийн төслийн талаар Байнгын хорооноос дэмжигдсэн 37 санал, найруулгын чанартай 9 санал, Байнгын хорооноос дэмжигдээгүй 9 саналыг санал хураалгахаар та бүхэнд танилцуулж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Байнгын хорооноос гарсан саналуудыг нэгтгэж та бүхэнд тараасан болно. Эдгээр саналуудыг хурааж эцэслэн шийдвэрлэж өгөхийг хүсч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хуультай холбогдуулан Чуулганы хуралдааны дэгийн хуульд өөрчлөлт оруулах тухай, Их Хурлын хуульд өөрчлөлт оруулах тухай, Засгийн газрын хуульд өөрчлөлт оруулах тухай, Цэцийн хуульд өөрчлөлт оруулах тухай, Авлигын хуульд өөрчлөлт оруулах тухай, Гаалийн тухай хуульд өөрчлөлт оруулах тухай хуулиудын төслүүдийг дэмжиж хэлэлцүүлэгт оруулж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дүгнэлтийг хэлэлцэж эцэслэн шийдвэрлэж өгөхийг хүсье. Баярлалаа.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санал, дүгнэлттэй холбогдуулан асуулттай гишүүд байна уу? Нэлээн олон санал хураалттай байгаа. Тэгээд санал хураалтын явцад асууж болно. О.Баасанхүү гишүүнээр асуулт тасаллаа. О.Баасанхүү гишүүн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нэг ийм зүйл асуумаар байна. Энэ хууль батлагдсанаар одоо миний нэг өргөн баригдаж байгаа хуулийн маань гацааг арилах болов уу, үгүй болов уу гэдгийг асуумаар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Миний өргөн баригдсан хууль гэдэг нь юу вэ гэвэл би жишээлбэл 2 жилийн өмнө Их Хурлын Тамгын газарт, одоо Б.Болдбаатар даргад тов тогтоолгох өргөдөл өгсөн юм. Одоо хүсэлт гэдэг юм уу, юу гэдэг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Тэр нь юу вэ гэх юм бол Шонхор шувууг худалдан борлуулахыг хориглох тухай, үндэсний бахархалт шувуугаа гадаадын улсуудад авлигал, хээл хахуулиар өгөхөө болих тухай тийм утга агуулгатай юм хэлсэн. Тэгээд Ерөнхий сайд маань нөгөө Катар луу яваад өгсөн. Авлигынхаа араас явж байгаа юм шиг. Тэгээд одоо ингэж 2 жил гацсан асуудал энэ хуулиар арилах уу, арилахгүй юу?</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Өөр одоо би Төр, сүм хийдийн харилцааны тухай хууль гээд бас өргөн бариад бас 2 жил болоод гацчихсан байгаа. Уг нь жирийн иргэдийн өргөдлийг сарын дотор гэдэг. Би чинь Өргөдлийн байнгын хороо, дарга гэдгээрээ би ер нь үүнийг их мэдэрч байна л даа. Ойрын үед ер нь өргөдлийг нь хурдан өгөх ёстой, хариу өгөх ёстой гэдэг. Надад бол юу ч байхгүй ингээд л Тамгын газар дээр л гацчихаад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одоо энэ нөгөө хууль санаачлах эрх нь Засгийн газар, Улсын Их Хурлын гишүүн, дээрээс нь Ерөнхийлөгчид байдаг. Тэгэхээр өнөөдөр энэ Улсын Их Хурлын гишүүн чи юугаа авч чадахгүй бол, хариугаа авч чадахгүй. Ийм тохиолдлыг энэ хуулиар ер нь зохицуулж өгсөн үү? Өөрөөр хэлэх юм бол яах вэ ямар ч хамаагүй хууль ер нь хамаагүй санаачилж магадгүй. Тэрийг болиулъя гэж энэ хуулийг одоо оруулж ирээд байна уу, эсвэл над мэтийн ингээд ашиг сонирхлын зөрчлийг нь зогсоох тухай. Нөгөө төрөөрөө авлигал өгөөд байна шүү дээ. Энэ Засгийн газар шонхор шувууг худалдан борлуулахыг хориглоё гээд тогтоол гаргангуутаа араас нь өчнөөн шонхор шувууг өгсөн байгаа. Баримттай юм ярьж байна шүү. Тэгээд араас нь өөрөө очоод онгоцоороо ингээд Үндэсний аюулгүй байдлын зөвлөлдөө мэдэгдэхгүйгээр ниссэн байгаа. Тэгээд тэр Катартаа очоод одоо юугаа ярьдаг юм. Коридорт очоод гэрээ контракт зураад байгаа юм уу, эсвэл одоо тэр гадны хүмүүстэй юу ярьдаг нь ойлгомжгүй. Ингээд сууж байгаа. Ийм одоо бүр төр биш бүр замбараагүй болсон асуудлыг энэ хууль зохицуулж өгөх үү, үгүй юу. Үүнийг нэг тодорхой одоо юу гэдэг юм хариулж өгөөч. Баярлалаа.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ажлын хэсгийн дарга Ц.Нямдорж гишүүн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Ц.Нямдорж: - </w:t>
      </w:r>
      <w:r>
        <w:rPr>
          <w:rFonts w:eastAsia="Arial" w:ascii="Arial" w:hAnsi="Arial"/>
          <w:b w:val="false"/>
          <w:bCs w:val="false"/>
          <w:i w:val="false"/>
          <w:iCs w:val="false"/>
          <w:sz w:val="24"/>
          <w:szCs w:val="24"/>
          <w:lang w:val="mn-Cyrl-MN"/>
        </w:rPr>
        <w:t xml:space="preserve">Энэ Тамгын газар ямар шалтгаанаар түрүүн нэр дурдсан хоёр саналыг хоёр жил хэлэлцүүлэхгүй байгааг би шалтгааныг нь мэдэхгүй байна.  </w:t>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Ер нь бүрэн эрхийнхээ хүрээнд Их Хурлын гишүүд хууль санаачилсан бол Байнгын хороогоороо хэлэлцээд, Их Хурлаараа хэлэлцээд эцсийн хариуг нь өгчих ёстой юм л даа. Тэр боломж нь одоогийн мөрдөж байгаа хуульд ч байгаа шүү дээ. Байгаа. Би энэ талаар нэг бус удаа ярьж байсан. Буруу юм өргөн барьсан байж болно. Эсвэл тооцоо судалгаагүй юм өргөн барьсан байж болно. Тийм бол ном журмынх нь дагуу хэлэлцээд энэ асуудлыг Их Хурал эцэслэн болохооргүй юм байвал хууль санаачлагчид нь буцаах ёстой гэсэн юмыг л яриад байсан л даа.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За яг энэ хуулийн тухайд бол өргөн баригдсан төсөл энэ хуульд заасан шаардлагыг хангаагүй гэж Тамгын газар үзэх юм бол Тамгын газар энэ тухай санал, дүгнэлтээ гаргаад Хууль зүйн байнгын хороонд өгнө. Хууль зүйн байнгын хороо энэ саналыг авч үзээд зүйтэй гэж үзэх юм бол төслийг хуулийн ийм ийм шаардлага хангахгүй байна гээд буцаах ийм саналыг оруулж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Өөрөөр хэлбэл ер нь энэ өөрийн чинь яриад байгаа асуудал бол хуультайгаа холбоотой асуудал биш ээ. Нэг биш асуудлууд ингэж хуралдчихаад байх шиг байгаа юм. Их Хурлын удирдлага, Байнгын хорооны удирдлагууд энэ өргөн баригдсан төслүүдийг дахиж шүүж үзээд хэлэлцүүлэгт оруулаад буцаахыг нь буцаагаад, хэлэлцэхийг нь хэлэлцээд ингээд явах ёстой юм гэдгийг би хэлье гэж бодож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Тэр бусад Ерөнхий сайдын ажлын томилолт энэ тэртэй холбоотой юм нь миний хариулах асуудал биш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Д.Оюунхорол сайд тэр шонхорын тухай ярих уу? Авлигал гээд байх юм. Тийм юм одоо байхгүй биз дээ. Худалдахаа л лав больсон. Тийм.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Д.Оюунхорол: - </w:t>
      </w:r>
      <w:r>
        <w:rPr>
          <w:rFonts w:eastAsia="Arial" w:ascii="Arial" w:hAnsi="Arial"/>
          <w:b w:val="false"/>
          <w:bCs w:val="false"/>
          <w:i w:val="false"/>
          <w:iCs w:val="false"/>
          <w:sz w:val="24"/>
          <w:szCs w:val="24"/>
          <w:lang w:val="mn-Cyrl-MN"/>
        </w:rPr>
        <w:t xml:space="preserve">О.Баасанхүү гишүүний асуултад тодруулж хариулъя. Одоогийн байдлаар Монгол Улсын Засгийн газраар шонхор шувууг үндэсний бахархалт шувуу гэж Ц.Оюунгэрэл сайдын үед шийдвэр гаргуулаад одоогийн байдлаар шонхор шувууг агнах, худалдаалах, наймаалах ийм ажил зогссон. Одоо ийм ямар ч арга хэмжээ байхгүй. Өмнөх жилүүдэд нь бол шонхор шувууг тодорхой квоттойгоор улсын төсөвт бас тодорхой хэмжээний орлого оруулдаг байсан юм билээ.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асуудлыг ер нь бол энэ шувуу хамгаалах сангийнхан, ер нь энэ төрлийн бас судалгаа, шинжилгээ хийдэг эрдэмтэд юу гэж хэлж байгаа вэ гэвэл шонхор шувуу сүүлийн үед 15 киловаттын шугамд маш их цохиулж үхэж байгаа тухай ярьж байгаа юм. Ер нь бол 3, 4 мянгаараа үхсэн тухай статистик тоо гарсан. Тэгэхээр энэ бол өнөөдөр шонхор шувууг хамгаалах үйл ажиллагаанд Монголын төр нэг ч төгрөг гаргаж чадахгүй байна. 15 киловаттын шинэ тавигдсан шугамуудад цохиулаад л нэвсийтэл нэвсийтэл энд тэндгүй үхэж байгаа тухай л яриад байгаа юм. Тэгэхээр үүнийг одоо арчлах хамгаалах чиглэлийн төсөв хөрөнгө байхгүй учраас шийдэгддэггүй.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төслийг хэн хамгийн их хариуцлагатайгаар ер нь хөөцөлдөж явдаг юм бэ гэвэл энэ чиглэлийн судалгаа, шинжилгээний байгууллагынхан төрийн бус байгууллагууд нь илүү хөөцөлддөг юм билээ. Энэ хүмүүс бол Араб луу болон ер нь булангийн орнуудын энэ шонхорын бизнесийг нь дэмжиж өгөөд нэг 100 шувуу гаргачихаад оронд нь 2, 3 сая доллар оруулж ирээд 15-ын шугамууд дээр шувуу хамгаалах ийм нөхцөлийг бий болгоод бүрдүүлчихээч ээ. Энэ бол бизнес. Нөгөө талаас нь харах юм бол шувуугаа байгаль орчноо хамгаалж байгаа маш том хэлбэр гэж үздэг. Ингээд квотыг тогтоогооч ээ гэж ярьдаг.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Шонхор шувууг яг улсын төсөвт хэрвээ одоо эдийн засаг хямралтай байгаа, үнэхээр энэ байгаль орчныг хамгаалахад мөнгө гаргаж төлж чадахгүй байгаа бол. За тэр нэг 100 шонхорыг нь гаргаад буцаагаад тэндээс нэг 3, 4 сая доллар орж ирдэг юм бол тэрийг нь яг ийм байдлаар хуваарилна гэдгээ Төсвийн тухай хуульдаа зоож байгаад ч хамаагүй хуваарилаад шийдэж өгөөч ээ гээд олон удаагийн хэвлэлийн бага хурлуудыг хийж, за миний нэр дээр бас олон удаагийн бичиг ирсэн. Бид нар яагаад гэвэл нэгэнт Засгийн газрын тогтоол гарсан учраас шийдэгдэж чадахгүй. Засгийн газрын хуралдаанд оруулаад за үндэсний бахархалт шувуу гээд нэрлэчихсэн учраас ер нь одоо энэ асуудлыг хориглоё гээд ингээ хориглосон. Тийм учраас энэ сэдвээр одоо бид бие биенийгээ хардаж улс төр хийх ямар ч шаардлага байхгүй.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Ер нь бол үндсэндээ шонхор гэж тэр сайхан шувууг хамгаалах ажлыг хийж чадахгүй байсаар байгаад бид нар тогонд цохиулаад үхэж байгааг нүдээрээ хараад л ажил хийж чадахгүй сууж байгаа гэдэг үнэнээ бол бас хүлээн зөвшөөрч зөв ойлголцож ярьж шийдвэр гаргах ёстой гэж бодож байгаа би жишээлбэл.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За Д.Оюунхорол сайд болно. Хуулийн тухай хууль ярьж байсан. Шонхор шувуу болоод хувирчихлаа. Одоо асуудал руугаа оръё. Ажлын хэсэг ирсэн байна. Т.Бат-Өлзий Хууль зүйн яамны Эрх зүйн шинэчлэлийн бодлогын газрын дарга, Н.Анхбаяр Гадаад хэргийн яамны Хүний эрхийн хэлтсийн дарга, А.Энхмаа Хууль зүйн яамны Бодлогын хэрэгжилтийг зохицуулах газрын мэргэжилтэн.</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Гишүүд асуулт асууж дууслаа. Одоо Байнгын хорооноос гаргасан зарчмын зөрүүтэй саналуудаар санал хураана. Санал хураах учраас гишүүдийг танхимд урьж байна. Нэлээн олон санал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Хууль тогтоомжийн төсөл боловсруулах, өргөн мэдүүлэх, хууль тогтоомжийг хэрэгжүүлэх журмын тухай хуулийн төслийн талаарх зарчмын зөрүүтэй саналууд. Хууль зүйн байнгын хорооны дэмжсэн саналууд.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Нэгдүгээр санал. Хуулийн төслийн нэрийг “Хууль тогтоомжийн тухай” гэж өөрчлөх. Санал гаргасан Улсын Их Хурлын гишүүн Ц.Нямдорж, З.Баянсэлэнгэ, Л.Болд, Д.Ганбат, Р.Гончигдорж, Д.Лүндээжанцан, Х.Тэмүүжин. Цаашид ажлын хэсэг гэнэ. Ажлын хэсэг санал гаргаж, Хууль зүйн байнгын хороо дэмжсэн байна.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54 гишүүн оролцож, 29 гишүүн дэмжиж, 53.7 хувийн саналаар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Хоёрдугаар санал. Төслийн 1 дүгээр зүйлийг дараах байдлаар өөрчлөн найруулах.</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w:t>
      </w:r>
      <w:r>
        <w:rPr>
          <w:rFonts w:eastAsia="Arial" w:ascii="Arial" w:hAnsi="Arial"/>
          <w:b/>
          <w:bCs/>
          <w:i w:val="false"/>
          <w:iCs w:val="false"/>
          <w:sz w:val="24"/>
          <w:szCs w:val="24"/>
          <w:lang w:val="mn-Cyrl-MN"/>
        </w:rPr>
        <w:t>1 дүгээр зүйл. Хуулийн зорилго</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1.1.Энэ хуулийн зорилго нь хууль, Улсын Их Хурлын бусад шийдвэр </w:t>
      </w:r>
      <w:r>
        <w:rPr>
          <w:rFonts w:eastAsia="Arial" w:ascii="Arial" w:hAnsi="Arial"/>
          <w:b w:val="false"/>
          <w:bCs w:val="false"/>
          <w:i w:val="false"/>
          <w:iCs w:val="false"/>
          <w:sz w:val="24"/>
          <w:szCs w:val="24"/>
          <w:lang w:val="en-US"/>
        </w:rPr>
        <w:t>(</w:t>
      </w:r>
      <w:r>
        <w:rPr>
          <w:rFonts w:eastAsia="Arial" w:ascii="Arial" w:hAnsi="Arial"/>
          <w:b w:val="false"/>
          <w:bCs w:val="false"/>
          <w:i w:val="false"/>
          <w:iCs w:val="false"/>
          <w:sz w:val="24"/>
          <w:szCs w:val="24"/>
          <w:lang w:val="mn-Cyrl-MN"/>
        </w:rPr>
        <w:t>цаашид “хууль тогтоомж” гэх</w:t>
      </w:r>
      <w:r>
        <w:rPr>
          <w:rFonts w:eastAsia="Arial" w:ascii="Arial" w:hAnsi="Arial"/>
          <w:b w:val="false"/>
          <w:bCs w:val="false"/>
          <w:i w:val="false"/>
          <w:iCs w:val="false"/>
          <w:sz w:val="24"/>
          <w:szCs w:val="24"/>
          <w:lang w:val="en-US"/>
        </w:rPr>
        <w:t>)-</w:t>
      </w:r>
      <w:r>
        <w:rPr>
          <w:rFonts w:eastAsia="Arial" w:ascii="Arial" w:hAnsi="Arial"/>
          <w:b w:val="false"/>
          <w:bCs w:val="false"/>
          <w:i w:val="false"/>
          <w:iCs w:val="false"/>
          <w:sz w:val="24"/>
          <w:szCs w:val="24"/>
          <w:lang w:val="mn-Cyrl-MN"/>
        </w:rPr>
        <w:t xml:space="preserve">ийг санаачлах, боловсруулах ажиллагааны үндэслэл, чанарыг сайжруулах, түүнд олон нийтийн оролцоог хангах, төсөлд тавих шаардлагыг тодорхойлох, хууль тогтоомжийн хэрэгжилтийн үр нөлөөг үнэлэх замаар хууль дээдлэх ёсыг бэхжүүлэхэд оршино.”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Түрүүчийн нэр дурдсан гишүүд. Байнгын хороо дэмжсэн байна. Дэмжье гэдгээр санал хураая. Энэ хоосон кнопууд эсрэг гараад байна шүү.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Д.Лүндээжанцан гишүүн ажлын хэсгийн саналаа дэмжиж байгаа юм байгаа биз дээ. Биш ээ. Юм ярих нь биш. Дэмжиж кнопоо дарах ёстой шүү дээ. Ажлын хэсэг чинь.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Хоёрдугаар саналыг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54 гишүүн оролцож, 38 гишүүн зөвшөөрч, 70.4 хувийн саналаар хоёр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Гурав дахь санал. Төсөлд дараах агуулгатай 3 дугаар зүйл нэмэх.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w:t>
      </w:r>
      <w:r>
        <w:rPr>
          <w:rFonts w:eastAsia="Arial" w:ascii="Arial" w:hAnsi="Arial"/>
          <w:b/>
          <w:bCs/>
          <w:i w:val="false"/>
          <w:iCs w:val="false"/>
          <w:sz w:val="24"/>
          <w:szCs w:val="24"/>
          <w:lang w:val="mn-Cyrl-MN"/>
        </w:rPr>
        <w:t>3 дугаар зүйл. Хуулийн үйлчлэх хүрээний</w:t>
      </w:r>
    </w:p>
    <w:p>
      <w:pPr>
        <w:pStyle w:val="TextBody"/>
        <w:spacing w:lineRule="auto" w:line="240" w:before="0" w:after="0"/>
        <w:ind w:left="0" w:right="0" w:hanging="0"/>
        <w:jc w:val="both"/>
        <w:rPr>
          <w:i w:val="false"/>
          <w:i w:val="false"/>
          <w:iCs w:val="false"/>
        </w:rPr>
      </w:pPr>
      <w:r>
        <w:rPr>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bCs/>
          <w:i w:val="false"/>
          <w:iCs w:val="false"/>
          <w:sz w:val="24"/>
          <w:szCs w:val="24"/>
          <w:lang w:val="mn-Cyrl-MN"/>
        </w:rPr>
        <w:tab/>
      </w:r>
      <w:r>
        <w:rPr>
          <w:rFonts w:eastAsia="Arial" w:ascii="Arial" w:hAnsi="Arial"/>
          <w:b w:val="false"/>
          <w:bCs w:val="false"/>
          <w:i w:val="false"/>
          <w:iCs w:val="false"/>
          <w:sz w:val="24"/>
          <w:szCs w:val="24"/>
          <w:lang w:val="mn-Cyrl-MN"/>
        </w:rPr>
        <w:t xml:space="preserve">3.1.Энэ хууль нь хууль тогтоомжийг санаачлан боловсруулах, олон нийтийн оролцоог хангах, эрх зүйн дүгнэлт хийх, өргөн мэдүүлэх, батлагдсан хууль тогтоомжийг хэвлэн нийтлэх, олон нийтэд таниулах, түүний хэрэгжилтийг зохион байгуулах болон хууль тогтоомжийн хэрэгжилтэд хяналт шинжилгээ, үнэлгээ хийхтэй холбогдсон харилцааг зохицуулна.”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О.Баасанхүү гишүүн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энэ 3 дахь асуудал дээр ийм асуулт байна. Энэ хууль тогтоомжийг батлагдсан хууль тогтоомжийг хэвлэн нийтлэх гээд байна л даа. Батлагдаагүй. Төслөө одоо хэвлэл мэдээлэлд нийтэлж болох уу? Олон нийтээс санал авах байдлаар, төслөө.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Монгол Улсын Үндсэн хуулийг анх батлах гэж байхад хэвлэл мэдээллээр нийтэлж байсан. Одоо бол янз бүрийн хуулиудыг ер нь санаачлагч маань олон нийтийн саналыг авъя гээд одоо тодорхой сонин дээр ч юм уу, интернэтээр ч юм уу, за өөр твиттер, фэйсбүк юу байдаг юм ингээд олон нийтийн хэвлэл мэдээллээр нийтэлж болох уу? Үүнийг ер нь яаж зохицуулсан бэ?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дарга Ц.Нямдорж гишүүн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Ц.Нямдорж: - </w:t>
      </w:r>
      <w:r>
        <w:rPr>
          <w:rFonts w:eastAsia="Arial" w:ascii="Arial" w:hAnsi="Arial"/>
          <w:b w:val="false"/>
          <w:bCs w:val="false"/>
          <w:i w:val="false"/>
          <w:iCs w:val="false"/>
          <w:sz w:val="24"/>
          <w:szCs w:val="24"/>
          <w:lang w:val="mn-Cyrl-MN"/>
        </w:rPr>
        <w:t xml:space="preserve">Энэ батлагдсан хууль тогтоомжийг хэвлэн нийтлэх гэдэг нь бол цаашдаа сантай, албан ёсны эх, хэвлэн нийтлэх, эхтэйгээ зөрүүлэх эрх бүхий гэдгийг зохицуулсан ийм зүйлүүд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О.Баасанхүү гишүүний санал авах заалт нь энэ төсөл дотроо байгаа. Боловсруулалтын шатанд. Тэгээд бүр хугацааг нь жишээ нь 30 хоногийн дотор санал авна гэж байсныг Байнгын хороон дээр ярьж байгаад 30-аас доошгүй хоногийн өмнө олон нийтэд тараагаад санал авах зохицуулалт хийж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Угаасаа өргөн баригдсан хууль дотроо байгаа юм байна. 3 дугаар саналыг дэмжье гэдгээр санал хураая. Ажлын хэсэг санал гаргаж, Байнгын хороо дэмжсэн.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53 гишүүн оролцож, 38 гишүүн зөвшөөрч, 71.7 хувийн саналаар 3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Дөрөв дэх санал. Төслийн 5 дугаар зүйлийн 5.2 дахь хэсгийн “Байнгын хороо санаачилж болно.” гэснийг “Байнгын хорооны түвшинд Улсын Их Хурлын гишүүд санаачилж болно.”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Улсын Их Хурлын гишүүн А.Бакей. Байнгын хороо дэмжсэн.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О.Баасанхүү гишүүн хуулиа уншчихаад орж ирвэл асуулт бага гардаг юм шүү дээ. Биш ээ. Энэ чинь хэлэлцэх эсэх дээр ярьдаг юмыг л яриад байна л даа өөрөө. За асуу асуу.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энэ хууль сайн гараасай гэж бодоод л асууж байгаа шүү дээ. Өөрөө мэдлэг авах гээд асуух гээд байгаа юм биш л дээ. Надад ямар ч хэрэггүй шүү дээ. Энэ ард түмэнд хэрэгтэй л болов уу гэж.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Би энэ Байнгын хорооны түвшинд гэдгийг ирцээр нь бүрдүүлэх, ирцээр нь тодруулж өгч түвшинд байх гэдэг хувилбараа гаргах бололцоотой юу гэж л би асуух гээд байгаа юм л даа. Өөрөөр хэлэх юм бол Байнгын хороо чинь одоо юу гэдэг юм хэдээс дээш гишүүнд нь түвшинд нь ороод хэдээс дээш гишүүн нь түвшин биш болох юм бэ гэдэг. Би жишээ нь гурван Байнгын хорооны гишүүн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чинь одоо юу гэдэг юм манай Байнгын хорооныхон бүгдээрээ одоо юу гэдэг юм санаачилбал түвшинд орох юм уу, эсвэл 50 хувьдаа хүрвэл түвшинд орох юм уу? Эсвэл ганцаараа байвал түвшинд орох юм уу, эсвэл Байнгын хороонд нь харьяалагддаг болохоороо түвшин гэх юм уу? Уг нь Үндсэн хууль дээр Улсын Их Хурлын гишүүн л гэж үг байгаа. Нэгэнт Байнгын хороо гээд шинэ үгийг та нар оруулж ирэх шаардлагатай гэж үзэж байгаа бол үүнийгээ бас яаж яагаад тодотгож оруулж ирж байгаа юм бэ гэдгийг бас мэдмээр байна л даа.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Үндсэн хууль дээр Засгийн газар, Улсын Их Хурал, Ерөнхийлөгч гээд ингээд тодорхой заасан. Жишээлбэл, Засгийн газрын гишүүн хууль санаачлахгүй шүү дээ. Засгийн газар гэсэн үг л байж байгаа байхгүй юу. Тэгэхээр үүнийг тодруулж өгөөч ээ гэж хэлмээр байгаа байхгүй юу даа.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Санал гаргасан гишүүн А.Бакей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Ерөнхийдөө О.Баасанхүү гишүүн зөв ойлгож байгаа юм байна. Одоогийн нөгөө холбогдох хуулиуд дээр Улсын Их Хурал одоо өөрийн дотоод зохион байгуулалттай холбоотой асуудал ч юм уу, янз бүрийн асуудлаар тухайн хуулийн төслийг хэлэлцэж байх явцдаа бас одоо Байнгын хороо хууль санаачилж болно гэсэн ийм заалт, зохицуулалт байдаг байхгүй юу.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одоо Монгол Улсын Үндсэн хуулиар хууль санаачлах эрх бол гурван субъект байгаа. Ерөнхийлөгч, Улсын Их Хурлын гишүүн, Засгийн газар. Тэгэхээр харин ч одоо тэр энэ холбогдох хууль дээр байгаа Байнгын хороо санаачилж болно гэдгийг Байнгын хорооны түвшинд Улсын Их Хурлын гишүүд санаачилж болно гэж. Хуульд нийцүүлж байгаа өөрчлөлт л гэж ойлгох хэрэгтэй.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хэдэн ч гишүүн санаачилж болно гэсэн үг биз дээ. Тийм ээ. Олонхийн саналаар дэмжээд. Дэмжье гэдгээр санал хураая. Санал хураалт. А.Бакей гишүүн санал гаргаж, Хууль зүйн байнгын хороо дэмжсэн байна.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52 гишүүн оролцож, 38 гишүүн зөвшөөрч, 73.1 хувийн саналаар дөрөв дэх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Мэндчилгээ дэвшүүлье. Улсын Их Хурлын гишүүн Ж.Батзандангийн урилгаар Баянзүрх дүүргийн 21 дүгээр дунд сургуулийн 12-ын Б ангийн нийт 35 сурагч чуулганы ажиллагаа, Төрийн ордонтой танилцаж байна. Та бүхэнд сурлагын амжилт, эрүүл энх, сайн сайхныг хүсэн ерөөе.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sz w:val="24"/>
          <w:szCs w:val="24"/>
        </w:rPr>
      </w:pPr>
      <w:r>
        <w:rPr>
          <w:rFonts w:eastAsia="Arial" w:ascii="Arial" w:hAnsi="Arial"/>
          <w:b w:val="false"/>
          <w:bCs w:val="false"/>
          <w:i w:val="false"/>
          <w:iCs w:val="false"/>
          <w:sz w:val="24"/>
          <w:szCs w:val="24"/>
          <w:lang w:val="mn-Cyrl-MN"/>
        </w:rPr>
        <w:tab/>
        <w:t xml:space="preserve">Тав дахь санал. </w:t>
      </w:r>
      <w:r>
        <w:rPr>
          <w:rFonts w:cs="Arial" w:ascii="Arial" w:hAnsi="Arial"/>
          <w:sz w:val="24"/>
          <w:szCs w:val="24"/>
        </w:rPr>
        <w:t>Төслийн 5 дугаар зүйлд дараах агуулгатай 5.4 дэх хэсэг нэмэх.</w:t>
      </w:r>
    </w:p>
    <w:p>
      <w:pPr>
        <w:pStyle w:val="Standard"/>
        <w:jc w:val="both"/>
        <w:rPr>
          <w:rFonts w:ascii="Arial" w:hAnsi="Arial"/>
          <w:sz w:val="24"/>
          <w:szCs w:val="24"/>
        </w:rPr>
      </w:pPr>
      <w:r>
        <w:rPr>
          <w:sz w:val="24"/>
          <w:szCs w:val="24"/>
        </w:rPr>
      </w:r>
    </w:p>
    <w:p>
      <w:pPr>
        <w:pStyle w:val="Standard"/>
        <w:jc w:val="both"/>
        <w:rPr>
          <w:rFonts w:ascii="Arial" w:hAnsi="Arial" w:cs="Arial"/>
          <w:sz w:val="24"/>
          <w:szCs w:val="24"/>
        </w:rPr>
      </w:pPr>
      <w:r>
        <w:rPr>
          <w:rFonts w:cs="Arial"/>
          <w:sz w:val="24"/>
          <w:szCs w:val="24"/>
        </w:rPr>
        <w:tab/>
        <w:t>“5.4.Энэ хуулийн 5.2, 5.3-т энэ хуулийн 39 дүгээр зүйлд заасан шаардлага хамаарахгүй.”</w:t>
      </w:r>
    </w:p>
    <w:p>
      <w:pPr>
        <w:pStyle w:val="Standard"/>
        <w:jc w:val="both"/>
        <w:rPr>
          <w:rFonts w:ascii="Arial" w:hAnsi="Arial" w:cs="Arial"/>
          <w:sz w:val="24"/>
          <w:szCs w:val="24"/>
        </w:rPr>
      </w:pPr>
      <w:r>
        <w:rPr>
          <w:rFonts w:cs="Arial"/>
          <w:sz w:val="24"/>
          <w:szCs w:val="24"/>
        </w:rPr>
      </w:r>
    </w:p>
    <w:p>
      <w:pPr>
        <w:pStyle w:val="Standard"/>
        <w:jc w:val="both"/>
        <w:rPr>
          <w:rFonts w:ascii="Arial" w:hAnsi="Arial" w:cs="Arial"/>
          <w:sz w:val="24"/>
          <w:szCs w:val="24"/>
        </w:rPr>
      </w:pPr>
      <w:r>
        <w:rPr>
          <w:rFonts w:cs="Arial"/>
          <w:sz w:val="24"/>
          <w:szCs w:val="24"/>
        </w:rPr>
        <w:tab/>
      </w:r>
      <w:r>
        <w:rPr>
          <w:rFonts w:cs="Arial"/>
          <w:sz w:val="24"/>
          <w:szCs w:val="24"/>
          <w:lang w:val="mn-Cyrl-MN"/>
        </w:rPr>
        <w:t xml:space="preserve">Санал гаргасан Улсын Их Хурлын гишүүн А.Бакей. Хууль зүйн байнгын хороо дэмжсэн. Санал дээрээ саналтай байгаа юм уу? А.Бакей гишүүн. </w:t>
      </w:r>
    </w:p>
    <w:p>
      <w:pPr>
        <w:pStyle w:val="Standard"/>
        <w:jc w:val="both"/>
        <w:rPr>
          <w:lang w:val="mn-Cyrl-MN"/>
        </w:rPr>
      </w:pPr>
      <w:r>
        <w:rPr>
          <w:lang w:val="mn-Cyrl-MN"/>
        </w:rPr>
      </w:r>
    </w:p>
    <w:p>
      <w:pPr>
        <w:pStyle w:val="Standard"/>
        <w:jc w:val="both"/>
        <w:rPr>
          <w:rFonts w:ascii="Arial" w:hAnsi="Arial" w:cs="Arial"/>
          <w:sz w:val="24"/>
          <w:szCs w:val="24"/>
        </w:rPr>
      </w:pPr>
      <w:r>
        <w:rPr>
          <w:rFonts w:cs="Arial"/>
          <w:sz w:val="24"/>
          <w:szCs w:val="24"/>
          <w:lang w:val="mn-Cyrl-MN"/>
        </w:rPr>
        <w:tab/>
      </w:r>
      <w:r>
        <w:rPr>
          <w:rFonts w:cs="Arial"/>
          <w:b/>
          <w:bCs/>
          <w:sz w:val="24"/>
          <w:szCs w:val="24"/>
          <w:lang w:val="mn-Cyrl-MN"/>
        </w:rPr>
        <w:t xml:space="preserve">А.Бакей: - </w:t>
      </w:r>
      <w:r>
        <w:rPr>
          <w:rFonts w:cs="Arial"/>
          <w:b w:val="false"/>
          <w:bCs w:val="false"/>
          <w:sz w:val="24"/>
          <w:szCs w:val="24"/>
          <w:lang w:val="mn-Cyrl-MN"/>
        </w:rPr>
        <w:t xml:space="preserve">Миний энэ гаргасан санал хуулийн төслийн 36.4-т агуулгаараа байгаа юм байна. Тийм учраас би энэ саналаа татаж авлаа. </w:t>
      </w:r>
    </w:p>
    <w:p>
      <w:pPr>
        <w:pStyle w:val="Standard"/>
        <w:jc w:val="both"/>
        <w:rPr>
          <w:b w:val="false"/>
          <w:b w:val="false"/>
          <w:bCs w:val="false"/>
          <w:lang w:val="mn-Cyrl-MN"/>
        </w:rPr>
      </w:pPr>
      <w:r>
        <w:rPr>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Санал гаргасан гишүүн А.Бакей саналаа татаж авсан учраас санал хураахгүй.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Зургаадугаар санал. </w:t>
      </w:r>
      <w:r>
        <w:rPr>
          <w:rFonts w:cs="Arial"/>
          <w:sz w:val="24"/>
          <w:szCs w:val="24"/>
        </w:rPr>
        <w:t>Төслийн 6 дугаар зүйлийн 6.4 дэх хэсгийг дараах байдлаар өөрчлөн найруулах.</w:t>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rFonts w:cs="Arial"/>
          <w:sz w:val="24"/>
          <w:szCs w:val="24"/>
        </w:rPr>
        <w:tab/>
        <w:t>“6.4.Үндсэн чиглэлийн төслийг Засгийн газрын өргөн мэдүүлснээр Улсын Их Хурал хэлэлцэн батална.”</w:t>
      </w:r>
    </w:p>
    <w:p>
      <w:pPr>
        <w:pStyle w:val="Standard"/>
        <w:jc w:val="both"/>
        <w:rPr>
          <w:rFonts w:cs="Arial"/>
        </w:rPr>
      </w:pPr>
      <w:r>
        <w:rPr>
          <w:rFonts w:cs="Arial"/>
        </w:rPr>
      </w:r>
    </w:p>
    <w:p>
      <w:pPr>
        <w:pStyle w:val="Standard"/>
        <w:jc w:val="both"/>
        <w:rPr>
          <w:rFonts w:ascii="Arial" w:hAnsi="Arial"/>
          <w:sz w:val="24"/>
          <w:szCs w:val="24"/>
        </w:rPr>
      </w:pPr>
      <w:r>
        <w:rPr>
          <w:rFonts w:cs="Arial"/>
          <w:sz w:val="24"/>
          <w:szCs w:val="24"/>
        </w:rPr>
        <w:tab/>
      </w:r>
      <w:r>
        <w:rPr>
          <w:rFonts w:cs="Arial"/>
          <w:sz w:val="24"/>
          <w:szCs w:val="24"/>
          <w:lang w:val="mn-Cyrl-MN"/>
        </w:rPr>
        <w:t xml:space="preserve">Санал гаргасан Улсын Их Хурлын гишүүн Н.Батцэрэг. Хууль зүйн байнгын хороо дэмжсэн. Санал хураая. Санал хураалт. </w:t>
      </w:r>
    </w:p>
    <w:p>
      <w:pPr>
        <w:pStyle w:val="Standard"/>
        <w:jc w:val="both"/>
        <w:rPr>
          <w:rFonts w:cs="Arial"/>
          <w:lang w:val="mn-Cyrl-MN"/>
        </w:rPr>
      </w:pPr>
      <w:r>
        <w:rPr>
          <w:rFonts w:cs="Arial"/>
          <w:lang w:val="mn-Cyrl-MN"/>
        </w:rPr>
      </w:r>
    </w:p>
    <w:p>
      <w:pPr>
        <w:pStyle w:val="Standard"/>
        <w:jc w:val="both"/>
        <w:rPr>
          <w:rFonts w:ascii="Arial" w:hAnsi="Arial"/>
          <w:sz w:val="24"/>
          <w:szCs w:val="24"/>
        </w:rPr>
      </w:pPr>
      <w:r>
        <w:rPr>
          <w:rFonts w:cs="Arial"/>
          <w:sz w:val="24"/>
          <w:szCs w:val="24"/>
          <w:lang w:val="mn-Cyrl-MN"/>
        </w:rPr>
        <w:tab/>
        <w:t xml:space="preserve">52 гишүүн оролцож, 35 гишүүн зөвшөөрч, 67.3 хувийн саналаар 6 дугаар санал дэмжигдлээ. </w:t>
      </w:r>
    </w:p>
    <w:p>
      <w:pPr>
        <w:pStyle w:val="Standard"/>
        <w:jc w:val="both"/>
        <w:rPr>
          <w:rFonts w:cs="Arial"/>
          <w:lang w:val="mn-Cyrl-MN"/>
        </w:rPr>
      </w:pPr>
      <w:r>
        <w:rPr>
          <w:rFonts w:cs="Arial"/>
          <w:lang w:val="mn-Cyrl-MN"/>
        </w:rPr>
      </w:r>
    </w:p>
    <w:p>
      <w:pPr>
        <w:pStyle w:val="Standard"/>
        <w:jc w:val="both"/>
        <w:rPr>
          <w:rFonts w:ascii="Arial" w:hAnsi="Arial"/>
          <w:sz w:val="24"/>
          <w:szCs w:val="24"/>
        </w:rPr>
      </w:pPr>
      <w:r>
        <w:rPr>
          <w:rFonts w:cs="Arial"/>
          <w:sz w:val="24"/>
          <w:szCs w:val="24"/>
          <w:lang w:val="mn-Cyrl-MN"/>
        </w:rPr>
        <w:tab/>
        <w:t xml:space="preserve">Долоодугаар санал. </w:t>
      </w:r>
      <w:r>
        <w:rPr>
          <w:rFonts w:cs="Arial"/>
          <w:sz w:val="24"/>
          <w:szCs w:val="24"/>
        </w:rPr>
        <w:t>Төслийн 7 дугаар зүйлийн 7.1.6 дахь заалтын “мэргэжлийн бусад” гэснийг “төрийн бус” гэж, 8.5 дахь хэсгийн “мэргэжлийн” гэснийг “төрийн болон төрийн бус” гэж тус тус өөрчлөх.</w:t>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tab/>
      </w:r>
      <w:r>
        <w:rPr>
          <w:rFonts w:cs="Arial"/>
          <w:b w:val="false"/>
          <w:bCs w:val="false"/>
          <w:sz w:val="24"/>
          <w:szCs w:val="24"/>
          <w:lang w:val="mn-Cyrl-MN"/>
        </w:rPr>
        <w:t xml:space="preserve">Санал гаргасан Улсын Их Хурлын гишүүн Ц.Нямдорж, З.Баянсэлэнгэ, Л.Болд, Д.Ганбат, Р.Гончигдорж, Д.Лүндээжанцан, Х.Тэмүүжин. Ажлын хэсэг юм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Санал юм уу? Асуулт юм уу? М.Батчимэг гишүүн.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М.Батчимэг: - </w:t>
      </w:r>
      <w:r>
        <w:rPr>
          <w:rFonts w:cs="Arial"/>
          <w:b w:val="false"/>
          <w:bCs w:val="false"/>
          <w:sz w:val="24"/>
          <w:szCs w:val="24"/>
          <w:lang w:val="mn-Cyrl-MN"/>
        </w:rPr>
        <w:t xml:space="preserve">Энэ хуулийг бол ер нь бүхэлд нь төрийн бодлого, хууль өөрөө их чамбай гарах, судалгаа сайтай гарах энэ нөхцөлийг бүрдүүлж байгаа чухал хууль гэж бодож ингэж их дэмжиж байгаа.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Тэгээд Төрийн байгуулалтын байнгын хороон дээр хэлэлцэх үеэр миний хувьд энэ судалгаа талыг нь нэлээн чамбайруулах талаар хэд хэдэн тодорхой саналууд гаргасан. Тэгээд үндсэн Байнгын хороо Хууль зүйн байнгын хорооны гишүүдийн саналтай давхацсан учраас тусгайлан санал нь одоо нэлээд хэдэн санал дэмжигдэхгүйгээр үндсэн Байнгын хорооны гишүүдийн саналаар явсан байна гэдгийг харлаа. Энэ бол болж байна. Санал нь туссан учраас.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Тэгэхдээ 7.1 дүгээр зүйлтэй холбоотой нэг чухал санал энд орхигдсон юм болов уу гэж харагдаад байна. Би бас санал гаргасан байгаа. Юу гэхээр 7.1.6. Энд ямар заалт байгаа вэ гэхээр төрийн болон мэргэжлийн бусад байгууллага гэснийг төрийн байгууллага болон төрийн бус байгууллага гэж өөрчлөхөөр энэ дээр санал гарч ирж байгаа юм. Миний гаргасан санал бол судалгааны байгууллага. Судалгааны гэдгийг нэмж оруулж өгөөч ээ гэсэн Төрийн байгуулалтын байнгын хорооны дэмжигдсэн санал байгаа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Яагаад ийм санал гаргасан бэ гэхээр манайд өнөөдөр одоо төрийн төсвөөс санхүүждэг маш олон судалгааны байгууллагууд байгаа. Сүүлийн үед хувийн хэвшлийн судалгааны байгууллагууд бас хувийн хэвшилд хөрөнгө мөнгөө гаргаад манай эрдэмтэн судлаачид бас судалгааны байгууллагууд гарч ажиллаж эхэлж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Бусад олон улсын жишиг бол ийм судалгааны байгууллагынхаа санаа бодлыг бодлого боловсруулахдаа ихээхэн тусгадаг. Гэтэл манайд өнөөдөр ерөөсөө Монгол Улс дотоодын нийт бүтээгдэхүүнд оногдох судалгаанд зарцуулж байгаа мөнгөөрөө дэлхийд ерөөсөө ёроолд нь явж байгаа юм. Судалгаа ашигладаг ийм соёл практик маш бага. Судалгааны байгууллагууд ажиллуулаад хүмүүс цалинжуулаад байгаа мөртлөө тэднийхээ санаа бодлыг төрийн бодлого, хууль хийхдээ тусгадаггүй ийм нөхцөл байдал байгаад байгаа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Тэгэхээр энэ хуульд бид нар судалгааны байгууллагуудаа дэмжсэн, судалгааны байгууллагын саналыг авна гэсэн ийм нэг өгүүлбэр оруулахад цаашдаа энэ эдийн засгийн чиглэлийн хуулиуд дээр эдийн засгийн чиглэлийн судалгааны байгууллагууд, за засаглал олон улсын байлаа гэхэд энэ чиглэлээр ажиллаж байгаа судалгааны байгууллагуудаа энэ үйл ажиллагаанд татан оролцуулж үйл ажиллагааг нь амьдруулах боломж нээгдэж байгаа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Тийм учраас тэр 7.1.6 дээр гаргасан судалгааны гэдэг үгийг нэмэх санал дэмжигдээгүй үлдсэн байна. Тэгэхээр гишүүдэд энэ төрийн бус байгууллагын саналыг авч болно. Төрийн бус гээд энэ 7 дугаар санал дээр байж байна. Нэмээд судалгааны гэдэг үгийг одоо нэмж оруулахаар дэмжиж өгөөч ээ гэсэн ийм санал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Ажлын хэсгийн ахлагч Ц.Нямдорж гишүүн хариулъя. </w:t>
      </w:r>
    </w:p>
    <w:p>
      <w:pPr>
        <w:pStyle w:val="Standard"/>
        <w:jc w:val="both"/>
        <w:rPr>
          <w:rFonts w:cs="Arial"/>
          <w:b w:val="false"/>
          <w:b w:val="false"/>
          <w:bCs w:val="false"/>
          <w:lang w:val="mn-Cyrl-MN"/>
        </w:rPr>
      </w:pPr>
      <w:r>
        <w:rPr>
          <w:rFonts w:cs="Arial"/>
          <w:b w:val="false"/>
          <w:bCs w:val="false"/>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М.Батчимэг гишүүний Төрийн байгуулалтын байнгын хороон дээр гаргасан саналуудыг Хууль зүйн байнгын хороогоор хэлэлцээд нэлээдийг нь дэмжсэн юм. Яг энэ санал хураалтын томьёолол дээр бичихдээ ажлын хэсэг гаргасан мэтээр манай Тамгын нөхдүүд жаахан андуурч биччихсэн байна. А.Бакей гишүүний саналыг өөрийнх нь саналаар нэрээр тавиад, М.Батчимэг гишүүнийхийг тавиагүй юм байна. Хүлцэл өчиж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Санал нь бол боломжийн санал байна. Х.Тэмүүжин гишүүн нэг талаасаа боломжийн, нөгөө талаасаа бараг найруулгын чанартай авчихаар л юм байна. Тэгээд би горимын санал гаргаж байна. Тэр судалгааны гэдэг үг нэмээд санал хураалт явуулчихъя дарга аа. Төрийн, төрийн бус болон судалгааны гэдэг томьёоллоор санал хураалгахад болж байна. Ер нь бол зүйтэй байгаа юм. Энэ судалгааны байгууллагуудын саналыг манайхан нэг ном болгоод ширээн дотроо хийгээд хаячихдаг. Харгалздаггүй тийм дутагдал байгаа шүү.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Ажлын хэсэг төрийн, төрийн бус болон судалгааны гэж өөрчилж санал хураалгая гэж байна. Дамдины Дэмбэрэл гишүүн.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Д.Дэмбэрэл: - </w:t>
      </w:r>
      <w:r>
        <w:rPr>
          <w:rFonts w:cs="Arial"/>
          <w:b w:val="false"/>
          <w:bCs w:val="false"/>
          <w:sz w:val="24"/>
          <w:szCs w:val="24"/>
          <w:lang w:val="mn-Cyrl-MN"/>
        </w:rPr>
        <w:t xml:space="preserve">7.1.6 дээр ярьж байгаа шүү дээ. Энэ мэргэжлийн бусад гэснийг төрийн бус гэж. Тэгээд тэр “мэргэжлийн” гэснийг “төрийн болон төрийн бус” гэж өөрчилье гэж.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Үндсэн хуульд бол уг нь төрийн бус гэсэн юм байхгүй байгаа шүү дээ. Үндсэн хуульд нийт байгууллагуудыг олон нийтийн байгууллага гэж ингэж томьёолсон байгаа юм. Тэгээд бид нар яагаад ч явж байгаад билээ энэ органик хуулиуд дээр төрийн бус байгууллага гээд хэлчихсэн. Одоо Монголд төрийн бус гэсэн нэртэй нэг хоёр хүн, хэдхэн хүн оролцсон хэдэн мянган байгууллага гарч ирсэн. Тэд бол Үндсэн хуулийн агуулга дахь олон нийтийн байх ёстой юм шүү гэсэн Үндсэн хуультайгаа огт нийцэхгүй ийм байгууллагууд гараад. Тэр нь үйл ажиллагаа явуулахдаа нийгэмд эерэг сөрөг янз бүрийн үйл ажиллагаа явуулж байгаа.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Тийм учраас би энэ төрийн бус гэдгийг хэрэв оруулах гэж байгаа юм бол тэр Үндсэн хуулийн нэрээр нь одоо цаашдаа оруулж хэвшвэл яасан юм бэ. Энэ бол Үндсэн хууль дээр олон нийтийн гэдгээрээ явах ёстой. Ер нь энэ хуулиудыг Үндсэн хуульдаа нийцүүлэх ёстой юм шүү.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Тийм учраас би юу гэж хэлэх гэж байна вэ гэхээр энэ Байнгын хороон дээрээ ярихдаа энэ мэргэжлийн бусад гэдэг үг байж болохыг би үгүйсгэхгүй байна. Мэргэжлийн бусад байгууллага болон олон нийтийн байгууллагууд гэж. Энэ олон нийтийн ямар ч агуулга шинжгүй ард нийтийн агуулга шинжгүй төрийн бус гэсэн маш олон байгууллагууд цэгцлэгдэх ёстой юм шүү. Үүнийг бол энэ хууль журам боловсруулах хуульд одоо Үндсэн хуулийнх нь дагуу оруулах замаар цаашдаа ер нь засвал яасан юм гэсэн бодолтой байгаагаа илэрхийлье. Тийм учраас би “олон нийтийн” гэдгээрээ явах саналтай байна. Үндсэн хууль дээр энэ нийцэхгүй бол хожим энэ Үндсэн хуулийнхаа дагуу л асуудал цөмийг нь зохицуулахад хүрнэ гэдгийг анхааруулан хэлчихье.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Ц.Нямдорж гишүүн. Дараа нь Г.Баярсайхан гишүүн.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Д.Дэмбэрэл гишүүний ярьж байгаа санал бол ер нь бол Үндсэн хуулийн санал байгаа юм. Өчигдөр Р.Гончигдорж гишүүн Байнгын хороон дээр энэ асуудлыг хөндөж яриад цаашдаа ер нь Үндсэн хуулийн нэр томьёогоороо явъя гэдэг саналыг гаргаад. Гишүүд бүхэлдээ тэр саналыг зүйтэй гэж үзсэн.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Тэгэхдээ одоо мөрдөж байгаа хуулиудад төрийн бус гэдэг нэр томьёотой хууль хүртэл явж байгаа учраас одоохондоо энэ мөрдөж байгаа хуулиудынхаа нэр томьёогоор яваад цаашдаа ер нь хуулийн яам энэ төрийн бус байгууллагын хуулийг оруулж ирэхдээ энэ нэр томьёог олон нийтийн гэдэг байдлаар нь хандъя гэж тохирсон байгаа.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Бүр хэдэн онд байсан юм бэ дээ. Энэ төрийн бус байгууллагуудын хуулийг шинэчилж боловсруулаад бүх аймаг, орон нутаг, яам Тамгын газарт хүргүүлж нэг санал аваад л. Тэрийгээ эцэслэж чадахгүй өнөөдрийг хүрч байгаа юм л даа. Үндсэн төсөл нь бол хуулийн яаман дээр байгаа. Тэгээд хуулийн яам энэ асуудлыг эцэслэж оруулж ирэхдээ энэ Д.Дэмбэрэл гишүүн, Р.Гончигдорж гишүүн нарын саналаар асуудалд тохирсныг хэлье.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Одоо бол нөгөө Төрийн бус байгууллагын тухай хууль мөрдөгдөж байгаа учраас өөр нэр томьёо хэрэглэж болохгүй байгаа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За “мэргэжлийн” гэдэг үг нь бол энэ төрийн болон төрийн бус байгууллага чинь мэргэжлийн л байгууллага шүү дээ. Тэр утгаар нь төрийн, төрийн бус гэдгээрээ явчихъя гэж тохирсон. М.Батчимэг гишүүний судалгааны байгууллагын гэдэг саналыг сая авч байгаа учраас ерөнхийдөө болж байна гэдэг тайлбарыг хэлье.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Ц.Баярсайхан гишүүн.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Ц.Баярсайхан: - </w:t>
      </w:r>
      <w:r>
        <w:rPr>
          <w:rFonts w:cs="Arial"/>
          <w:b w:val="false"/>
          <w:bCs w:val="false"/>
          <w:sz w:val="24"/>
          <w:szCs w:val="24"/>
          <w:lang w:val="mn-Cyrl-MN"/>
        </w:rPr>
        <w:t xml:space="preserve">Тэгэхээр төрийн хууль тогтоомжид энэ мэргэжлийн байгууллагын санал, дүгнэлт гэдэг бол хэрэгтэй болчихоод байгаа юм. Өнөөдөр бид нар төрийн албаа бэхжүүлж чадаагүй. Улс төрийн томилгоотой холбоотойгоор үндсэндээ төрийн албаны тодорхой жинхэнэ хариулт өгөх ёстой энэ хүмүүс маань мэргэжлийн бус болчихоод байгаа юм. Дээр нь төрийн бус байгууллагууд бас яг мэргэжлийн гэхэд учир дутагдалтай болсон.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Одоо зарим улс оронд төрийн бус байгууллагаасаа биш Засгийн газрын бус байгууллага буюу мэргэжлийн байгууллагууд гэдэг ийм томьёолол гараад ирсэн байгаа шүү дээ.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Тэгэхээр бид одоо хууль тогтоомжоо дараа нь өөрчилнө гэхгүйгээр энэ мэргэжлийн гэдэг үгнээс би цэрвэх хэрэггүй болов уу гэж бодож байгаа юм. Жишээлбэл, хувийн хэвшлийн байгууллагууд өнөөдөр эрх ашгаа хамгаалуулах төрийн бус байгууллага байгуулахын оронд мэргэжлийн байгууллага байгуулж. Тэр мэргэжлийн байгууллага нь Засгийн газрын бус байгууллага гэдэг статустайгаар энэ бизнесийнх нь үйл ажиллагааг дэмжихэд мэргэжлийн арга зүй, зөвлөмж, стандартыг хэвшүүлэх энэ чиглэлээр явж байгаа байхгүй юу.</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Тийм учраас энэ мэргэжлийн гэдэг үгийг бол эндээс авах нь би буруу болов уу гэж бодоод байгаа юм. Харин хуулийн төслийг Засгийн газар өргөн барихдаа мэргэжлийн гэж оруулж ирж байгаа нь их зөв чиглэл рүүгээ явж байна гэж ингэж харж байгаа шүү дээ.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Тэгэхээр ер нь бол хоёрдугаар хэлэлцүүлэг дээрээ Ц.Нямдорж гишүүн ажлын хэсэг дээрээ яриад үнэхээр энэ мэргэжлийн гэдэг юмыг бол бид нар авч явах ёстой юм. Тэгэхгүй одоо хаанаа ч байхгүй нэг тийм ерөнхий. Төрийн алба нь ч мэргэжлийн биш, төрийн бус байгууллага нь ч мэргэжлийн биш. Тэгээд эцэс сүүлд нь тухайн салбар, тухайн ажил мэргэжил дээр очихоор зөрчилддөг ийм л юм болно шүү дээ.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Өөр ямар нэгэн хуульд мэргэжлийн гэдэг үг хаана ч байхгүй биз дээ. Тийм ээ. Нөгөө төрийн бус байгууллага, олон нийтийн байгууллага, мэргэжлийн гээд, судалгаа гээд ингээд энэ олон төрлийн байгууллагууд чинь бүгдийг нь төрийн бус гэдэг нэг үгээр л тодорхойлчихоод яваад байгаа нь өөрөө болохгүй байгаа юм л даа.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“Төрийн болон төрийн бус” гэдгийн ард “судалгааны” гэдэг үгийг нэмээд 7 дугаар саналаа дэмжье гэдгээр санал хураая. Санал хураалт. Санал хурааж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52 гишүүн оролцож, 36 гишүүн зөвшөөрч, 69.2 хувийн саналаар 7 дугаар санал дэмжигдлээ.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Наймдугаар санал. </w:t>
      </w:r>
      <w:r>
        <w:rPr>
          <w:rFonts w:cs="Arial"/>
          <w:sz w:val="24"/>
          <w:szCs w:val="24"/>
          <w:lang w:val="mn-Cyrl-MN"/>
        </w:rPr>
        <w:t>Төслийн 11 дүгээр зүйлийн 11.1, 11.2 дахь хэсгийг нэгтгэн дараах байдлаар өөрчлөн найруулах.</w:t>
      </w:r>
    </w:p>
    <w:p>
      <w:pPr>
        <w:pStyle w:val="Standard"/>
        <w:shd w:val="clear" w:fill="FFFFFF"/>
        <w:jc w:val="both"/>
        <w:rPr>
          <w:rFonts w:ascii="Arial" w:hAnsi="Arial" w:cs="Arial"/>
          <w:sz w:val="24"/>
          <w:szCs w:val="24"/>
          <w:lang w:val="mn-Cyrl-MN"/>
        </w:rPr>
      </w:pPr>
      <w:r>
        <w:rPr>
          <w:rFonts w:cs="Arial"/>
          <w:sz w:val="24"/>
          <w:szCs w:val="24"/>
          <w:lang w:val="mn-Cyrl-MN"/>
        </w:rPr>
        <w:tab/>
      </w:r>
    </w:p>
    <w:p>
      <w:pPr>
        <w:pStyle w:val="Standard"/>
        <w:shd w:val="clear" w:fill="FFFFFF"/>
        <w:jc w:val="both"/>
        <w:rPr>
          <w:rFonts w:ascii="Arial" w:hAnsi="Arial"/>
          <w:sz w:val="24"/>
          <w:szCs w:val="24"/>
        </w:rPr>
      </w:pPr>
      <w:r>
        <w:rPr>
          <w:rFonts w:eastAsia="Arial" w:cs="Arial"/>
          <w:sz w:val="24"/>
          <w:szCs w:val="24"/>
          <w:lang w:val="mn-Cyrl-MN"/>
        </w:rPr>
        <w:tab/>
      </w:r>
      <w:r>
        <w:rPr>
          <w:rFonts w:cs="Arial"/>
          <w:sz w:val="24"/>
          <w:szCs w:val="24"/>
          <w:lang w:val="mn-Cyrl-MN"/>
        </w:rPr>
        <w:t>“11.1.Засгийн газар доор дурдсан аргачлалыг баталж, мөрдүүлнэ:</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rFonts w:ascii="Arial" w:hAnsi="Arial"/>
          <w:sz w:val="24"/>
          <w:szCs w:val="24"/>
        </w:rPr>
      </w:pPr>
      <w:r>
        <w:rPr>
          <w:rFonts w:eastAsia="Arial" w:cs="Arial"/>
          <w:sz w:val="24"/>
          <w:szCs w:val="24"/>
          <w:lang w:val="mn-Cyrl-MN"/>
        </w:rPr>
        <w:t xml:space="preserve"> </w:t>
      </w:r>
      <w:r>
        <w:rPr>
          <w:rFonts w:cs="Arial"/>
          <w:sz w:val="24"/>
          <w:szCs w:val="24"/>
          <w:lang w:val="mn-Cyrl-MN"/>
        </w:rPr>
        <w:tab/>
        <w:t>11.1.1.хууль тогтоомжийн төсөл боловсруулах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11.1.2.хууль тогтоомжийн хэрэгцээ, шаардлагыг урьдчилан тандан судлах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11.1.3.хууль тогтоомжийн төслийн үр нөлөөг үнэлэх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11.1.4.хууль тогтоомжийг хэрэгжүүлэхтэй холбогдон гарах зардлын тооцоог  хийх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11.1.5.хууль тогтоомжийн хэрэгжилтэд хяналт, шинжилгээ хийх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tab/>
        <w:tab/>
        <w:t>11.1.6.хууль тогтоомжийн хэрэгжилтийн үр дагаварт үнэлгээ хийх аргачлал.”</w:t>
      </w:r>
    </w:p>
    <w:p>
      <w:pPr>
        <w:pStyle w:val="Standard"/>
        <w:shd w:val="clear" w:fill="FFFFFF"/>
        <w:ind w:left="0" w:right="0" w:firstLine="680"/>
        <w:jc w:val="both"/>
        <w:rPr>
          <w:rFonts w:ascii="Arial" w:hAnsi="Arial" w:cs="Arial"/>
          <w:sz w:val="24"/>
          <w:szCs w:val="24"/>
          <w:lang w:val="mn-Cyrl-MN"/>
        </w:rPr>
      </w:pPr>
      <w:r>
        <w:rPr>
          <w:rFonts w:cs="Arial"/>
          <w:sz w:val="24"/>
          <w:szCs w:val="24"/>
          <w:lang w:val="mn-Cyrl-MN"/>
        </w:rPr>
      </w:r>
    </w:p>
    <w:p>
      <w:pPr>
        <w:pStyle w:val="Standard"/>
        <w:shd w:val="clear" w:fill="FFFFFF"/>
        <w:jc w:val="both"/>
        <w:rPr>
          <w:rFonts w:ascii="Arial" w:hAnsi="Arial"/>
          <w:sz w:val="24"/>
          <w:szCs w:val="24"/>
        </w:rPr>
      </w:pPr>
      <w:r>
        <w:rPr>
          <w:sz w:val="24"/>
          <w:szCs w:val="24"/>
        </w:rPr>
        <w:tab/>
      </w:r>
      <w:r>
        <w:rPr>
          <w:sz w:val="24"/>
          <w:szCs w:val="24"/>
          <w:lang w:val="mn-Cyrl-MN"/>
        </w:rPr>
        <w:t xml:space="preserve">Санал гаргасан ажлын хэсэг. Хууль зүйн байнгын хороо дэмжсэн. </w:t>
      </w:r>
      <w:r>
        <w:rPr>
          <w:rFonts w:cs="Arial"/>
          <w:b w:val="false"/>
          <w:bCs w:val="false"/>
          <w:sz w:val="24"/>
          <w:szCs w:val="24"/>
          <w:lang w:val="mn-Cyrl-MN"/>
        </w:rPr>
        <w:t xml:space="preserve">Дэмжье гэдгээр санал хураая. Санал хураалт. Санал хурааж байна. Д.Лүндээжанцан гишүүн суудалдаа очиж кнопоо даръя. </w:t>
      </w:r>
    </w:p>
    <w:p>
      <w:pPr>
        <w:pStyle w:val="Standard"/>
        <w:shd w:val="clear" w:fill="FFFFFF"/>
        <w:jc w:val="both"/>
        <w:rPr>
          <w:rFonts w:cs="Arial"/>
          <w:b w:val="false"/>
          <w:b w:val="false"/>
          <w:bCs w:val="false"/>
          <w:lang w:val="mn-Cyrl-MN"/>
        </w:rPr>
      </w:pPr>
      <w:r>
        <w:rPr>
          <w:rFonts w:cs="Arial"/>
          <w:b w:val="false"/>
          <w:bCs w:val="false"/>
          <w:lang w:val="mn-Cyrl-MN"/>
        </w:rPr>
      </w:r>
    </w:p>
    <w:p>
      <w:pPr>
        <w:pStyle w:val="Standard"/>
        <w:shd w:val="clear" w:fill="FFFFFF"/>
        <w:jc w:val="both"/>
        <w:rPr>
          <w:rFonts w:ascii="Arial" w:hAnsi="Arial"/>
          <w:sz w:val="24"/>
          <w:szCs w:val="24"/>
        </w:rPr>
      </w:pPr>
      <w:r>
        <w:rPr>
          <w:rFonts w:cs="Arial"/>
          <w:b w:val="false"/>
          <w:bCs w:val="false"/>
          <w:sz w:val="24"/>
          <w:szCs w:val="24"/>
          <w:lang w:val="mn-Cyrl-MN"/>
        </w:rPr>
        <w:tab/>
        <w:t xml:space="preserve">52 гишүүн оролцож, 38 гишүүн зөвшөөрч, 73.1 хувийн саналаар 8 дахь санал дэмжигдлээ. </w:t>
      </w:r>
    </w:p>
    <w:p>
      <w:pPr>
        <w:pStyle w:val="Standard"/>
        <w:shd w:val="clear" w:fill="FFFFFF"/>
        <w:jc w:val="both"/>
        <w:rPr>
          <w:rFonts w:cs="Arial"/>
          <w:b w:val="false"/>
          <w:b w:val="false"/>
          <w:bCs w:val="false"/>
          <w:lang w:val="mn-Cyrl-MN"/>
        </w:rPr>
      </w:pPr>
      <w:r>
        <w:rPr>
          <w:rFonts w:cs="Arial"/>
          <w:b w:val="false"/>
          <w:bCs w:val="false"/>
          <w:lang w:val="mn-Cyrl-MN"/>
        </w:rPr>
      </w:r>
    </w:p>
    <w:p>
      <w:pPr>
        <w:pStyle w:val="Standard"/>
        <w:shd w:val="clear" w:fill="FFFFFF"/>
        <w:jc w:val="both"/>
        <w:rPr>
          <w:rFonts w:ascii="Arial" w:hAnsi="Arial"/>
          <w:sz w:val="24"/>
          <w:szCs w:val="24"/>
        </w:rPr>
      </w:pPr>
      <w:r>
        <w:rPr>
          <w:rFonts w:cs="Arial"/>
          <w:b w:val="false"/>
          <w:bCs w:val="false"/>
          <w:sz w:val="24"/>
          <w:szCs w:val="24"/>
          <w:lang w:val="mn-Cyrl-MN"/>
        </w:rPr>
        <w:tab/>
        <w:t xml:space="preserve">Ес дэх санал. Төслийн 11 дүгээр зүйлийн 11.3 дахь хэсгийг хасах. Санал гаргасан ажлын хэсэг. Хууль зүйн байнгын хороо дэмжсэн. Ес дэх саналыг дэмжье гэдгээр санал хураая. Санал хураалт. </w:t>
      </w:r>
    </w:p>
    <w:p>
      <w:pPr>
        <w:pStyle w:val="Standard"/>
        <w:shd w:val="clear" w:fill="FFFFFF"/>
        <w:jc w:val="both"/>
        <w:rPr>
          <w:rFonts w:cs="Arial"/>
          <w:b w:val="false"/>
          <w:b w:val="false"/>
          <w:bCs w:val="false"/>
          <w:lang w:val="mn-Cyrl-MN"/>
        </w:rPr>
      </w:pPr>
      <w:r>
        <w:rPr>
          <w:rFonts w:cs="Arial"/>
          <w:b w:val="false"/>
          <w:bCs w:val="false"/>
          <w:lang w:val="mn-Cyrl-MN"/>
        </w:rPr>
      </w:r>
    </w:p>
    <w:p>
      <w:pPr>
        <w:pStyle w:val="Standard"/>
        <w:shd w:val="clear" w:fill="FFFFFF"/>
        <w:jc w:val="both"/>
        <w:rPr>
          <w:rFonts w:ascii="Arial" w:hAnsi="Arial"/>
          <w:sz w:val="24"/>
          <w:szCs w:val="24"/>
        </w:rPr>
      </w:pPr>
      <w:r>
        <w:rPr>
          <w:rFonts w:cs="Arial"/>
          <w:b w:val="false"/>
          <w:bCs w:val="false"/>
          <w:sz w:val="24"/>
          <w:szCs w:val="24"/>
          <w:lang w:val="mn-Cyrl-MN"/>
        </w:rPr>
        <w:tab/>
        <w:t xml:space="preserve">52 гишүүн оролцож, 34 гишүүн зөвшөөрч, 65.4 хувийн саналаар ес дэх санал дэмжигдлээ. </w:t>
      </w:r>
    </w:p>
    <w:p>
      <w:pPr>
        <w:pStyle w:val="Standard"/>
        <w:shd w:val="clear" w:fill="FFFFFF"/>
        <w:jc w:val="both"/>
        <w:rPr>
          <w:rFonts w:cs="Arial"/>
          <w:b w:val="false"/>
          <w:b w:val="false"/>
          <w:bCs w:val="false"/>
          <w:lang w:val="mn-Cyrl-MN"/>
        </w:rPr>
      </w:pPr>
      <w:r>
        <w:rPr>
          <w:rFonts w:cs="Arial"/>
          <w:b w:val="false"/>
          <w:bCs w:val="false"/>
          <w:lang w:val="mn-Cyrl-MN"/>
        </w:rPr>
      </w:r>
    </w:p>
    <w:p>
      <w:pPr>
        <w:pStyle w:val="Standard"/>
        <w:shd w:val="clear" w:fill="FFFFFF"/>
        <w:jc w:val="both"/>
        <w:rPr>
          <w:rFonts w:ascii="Arial" w:hAnsi="Arial"/>
          <w:sz w:val="24"/>
          <w:szCs w:val="24"/>
        </w:rPr>
      </w:pPr>
      <w:r>
        <w:rPr>
          <w:rFonts w:cs="Arial"/>
          <w:b w:val="false"/>
          <w:bCs w:val="false"/>
          <w:sz w:val="24"/>
          <w:szCs w:val="24"/>
          <w:lang w:val="mn-Cyrl-MN"/>
        </w:rPr>
        <w:tab/>
        <w:t xml:space="preserve">Арав дахь санал. </w:t>
      </w:r>
      <w:r>
        <w:rPr>
          <w:rFonts w:cs="Arial"/>
          <w:sz w:val="24"/>
          <w:szCs w:val="24"/>
          <w:lang w:val="mn-Cyrl-MN"/>
        </w:rPr>
        <w:t>Төслийн 12 дугаар зүйлийн 12.2.4 дэх заалтыг дараах байдлаар өөрчлөн найруулж, 12.2.1 гэж дугаарлах.</w:t>
      </w:r>
    </w:p>
    <w:p>
      <w:pPr>
        <w:pStyle w:val="Standard"/>
        <w:shd w:val="clear" w:fill="FFFFFF"/>
        <w:tabs>
          <w:tab w:val="left" w:pos="735" w:leader="none"/>
        </w:tabs>
        <w:jc w:val="both"/>
        <w:rPr>
          <w:rFonts w:ascii="Arial" w:hAnsi="Arial"/>
          <w:sz w:val="24"/>
          <w:szCs w:val="24"/>
        </w:rPr>
      </w:pPr>
      <w:r>
        <w:rPr>
          <w:sz w:val="24"/>
          <w:szCs w:val="24"/>
        </w:rPr>
      </w:r>
    </w:p>
    <w:p>
      <w:pPr>
        <w:pStyle w:val="Standard"/>
        <w:shd w:val="clear" w:fill="FFFFFF"/>
        <w:tabs>
          <w:tab w:val="left" w:pos="735" w:leader="none"/>
        </w:tabs>
        <w:jc w:val="both"/>
        <w:rPr>
          <w:rFonts w:ascii="Arial" w:hAnsi="Arial"/>
          <w:sz w:val="24"/>
          <w:szCs w:val="24"/>
        </w:rPr>
      </w:pPr>
      <w:r>
        <w:rPr>
          <w:rFonts w:eastAsia="Arial" w:cs="Arial"/>
          <w:sz w:val="24"/>
          <w:szCs w:val="24"/>
          <w:lang w:val="mn-Cyrl-MN"/>
        </w:rPr>
        <w:t xml:space="preserve"> </w:t>
      </w:r>
      <w:r>
        <w:rPr>
          <w:rFonts w:cs="Arial"/>
          <w:sz w:val="24"/>
          <w:szCs w:val="24"/>
          <w:lang w:val="mn-Cyrl-MN"/>
        </w:rPr>
        <w:tab/>
        <w:t>“12.2.1.Монгол Улсын Үндсэн хууль, Монгол Улсын олон улсын гэрээнд нийцэх эсэхийг судалж, дүгнэх;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sz w:val="24"/>
          <w:szCs w:val="24"/>
          <w:lang w:val="mn-Cyrl-MN"/>
        </w:rPr>
        <w:tab/>
        <w:t xml:space="preserve">52 гишүүн оролцож, 36 гишүүн дэмжиж, 69.2 хувийн саналаар 10 дугаар санал дэмжигдлээ.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sz w:val="24"/>
          <w:szCs w:val="24"/>
          <w:lang w:val="mn-Cyrl-MN"/>
        </w:rPr>
        <w:tab/>
        <w:t xml:space="preserve">Мэндчилгээ дэвшүүлье. Улсын Их Хурлын гишүүн Л.Болд, Ц.Оюунгэрэл нарын урилгаар Хан-Уул дүүргийн 15 дугаар хорооны нийт 44 иргэн чуулганы ажиллагаа, Төрийн ордонтой танилцаж байна. Та бүхэнд ажлын амжилт, эрүүл энх, сайн сайхныг хүсэн ерөөе.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b/>
          <w:bCs/>
          <w:sz w:val="24"/>
          <w:szCs w:val="24"/>
          <w:lang w:val="mn-Cyrl-MN"/>
        </w:rPr>
        <w:tab/>
      </w:r>
      <w:r>
        <w:rPr>
          <w:rFonts w:cs="Arial"/>
          <w:b w:val="false"/>
          <w:bCs w:val="false"/>
          <w:sz w:val="24"/>
          <w:szCs w:val="24"/>
          <w:lang w:val="mn-Cyrl-MN"/>
        </w:rPr>
        <w:t xml:space="preserve">Арван нэг дэх санал. </w:t>
      </w:r>
      <w:r>
        <w:rPr>
          <w:rFonts w:cs="Arial"/>
          <w:b w:val="false"/>
          <w:bCs w:val="false"/>
          <w:sz w:val="24"/>
          <w:szCs w:val="24"/>
          <w:shd w:fill="FFFFFF" w:val="clear"/>
        </w:rPr>
        <w:t>Төслийн 13 дугаар зүйлийн 13.2.4 дэх заалт,</w:t>
      </w:r>
      <w:r>
        <w:rPr>
          <w:rFonts w:cs="Arial"/>
          <w:b/>
          <w:bCs/>
          <w:sz w:val="24"/>
          <w:szCs w:val="24"/>
          <w:shd w:fill="FFFFFF" w:val="clear"/>
        </w:rPr>
        <w:t xml:space="preserve"> </w:t>
      </w:r>
      <w:r>
        <w:rPr>
          <w:rFonts w:cs="Arial"/>
          <w:sz w:val="24"/>
          <w:szCs w:val="24"/>
          <w:shd w:fill="FFFFFF" w:val="clear"/>
        </w:rPr>
        <w:t xml:space="preserve">20 дугаар зүйлийн 20.9.1 дэх заалт, 20.13 дахь хэсгийн “Үндсэн хууль,” гэсний дараа “Монгол Улсын олон улсын гэрээ,” гэж тус тус нэмэх. </w:t>
      </w:r>
    </w:p>
    <w:p>
      <w:pPr>
        <w:pStyle w:val="Standard"/>
        <w:shd w:val="clear" w:fill="FFFFFF"/>
        <w:tabs>
          <w:tab w:val="left" w:pos="735" w:leader="none"/>
        </w:tabs>
        <w:jc w:val="both"/>
        <w:rPr>
          <w:rFonts w:cs="Arial"/>
          <w:shd w:fill="FFFFFF" w:val="clear"/>
        </w:rPr>
      </w:pPr>
      <w:r>
        <w:rPr>
          <w:rFonts w:cs="Arial"/>
          <w:shd w:fill="FFFFFF" w:val="clear"/>
        </w:rPr>
      </w:r>
    </w:p>
    <w:p>
      <w:pPr>
        <w:pStyle w:val="Standard"/>
        <w:shd w:val="clear" w:fill="FFFFFF"/>
        <w:tabs>
          <w:tab w:val="left" w:pos="735" w:leader="none"/>
        </w:tabs>
        <w:jc w:val="both"/>
        <w:rPr>
          <w:rFonts w:ascii="Arial" w:hAnsi="Arial"/>
          <w:sz w:val="24"/>
          <w:szCs w:val="24"/>
        </w:rPr>
      </w:pPr>
      <w:r>
        <w:rPr>
          <w:rFonts w:cs="Arial"/>
          <w:sz w:val="24"/>
          <w:szCs w:val="24"/>
          <w:shd w:fill="FFFFFF" w:val="clear"/>
        </w:rPr>
        <w:tab/>
      </w:r>
      <w:r>
        <w:rPr>
          <w:rFonts w:cs="Arial"/>
          <w:sz w:val="24"/>
          <w:szCs w:val="24"/>
          <w:shd w:fill="FFFFFF" w:val="clear"/>
          <w:lang w:val="mn-Cyrl-MN"/>
        </w:rPr>
        <w:t xml:space="preserve">Санал гаргасан ажлын хэсэг. Байнгын хороо дэмжсэн. Дэмжье гэдгээр санал хураая. Санал хураалт. </w:t>
      </w:r>
    </w:p>
    <w:p>
      <w:pPr>
        <w:pStyle w:val="Standard"/>
        <w:shd w:val="clear" w:fill="FFFFFF"/>
        <w:tabs>
          <w:tab w:val="left" w:pos="735" w:leader="none"/>
        </w:tabs>
        <w:jc w:val="both"/>
        <w:rPr>
          <w:rFonts w:cs="Arial"/>
          <w:shd w:fill="FFFFFF" w:val="clear"/>
          <w:lang w:val="mn-Cyrl-MN"/>
        </w:rPr>
      </w:pPr>
      <w:r>
        <w:rPr>
          <w:rFonts w:cs="Arial"/>
          <w:shd w:fill="FFFFFF" w:val="clear"/>
          <w:lang w:val="mn-Cyrl-MN"/>
        </w:rPr>
      </w:r>
    </w:p>
    <w:p>
      <w:pPr>
        <w:pStyle w:val="Standard"/>
        <w:shd w:val="clear" w:fill="FFFFFF"/>
        <w:tabs>
          <w:tab w:val="left" w:pos="735" w:leader="none"/>
        </w:tabs>
        <w:jc w:val="both"/>
        <w:rPr>
          <w:rFonts w:ascii="Arial" w:hAnsi="Arial"/>
          <w:sz w:val="24"/>
          <w:szCs w:val="24"/>
        </w:rPr>
      </w:pPr>
      <w:r>
        <w:rPr>
          <w:rFonts w:cs="Arial"/>
          <w:sz w:val="24"/>
          <w:szCs w:val="24"/>
          <w:shd w:fill="FFFFFF" w:val="clear"/>
          <w:lang w:val="mn-Cyrl-MN"/>
        </w:rPr>
        <w:tab/>
        <w:t xml:space="preserve">51 гишүүн оролцож, 37 гишүүн зөвшөөрч, 72.5 хувийн саналаар 11 дэх санал дэмжигдлээ. </w:t>
      </w:r>
    </w:p>
    <w:p>
      <w:pPr>
        <w:pStyle w:val="Standard"/>
        <w:shd w:val="clear" w:fill="FFFFFF"/>
        <w:tabs>
          <w:tab w:val="left" w:pos="735" w:leader="none"/>
        </w:tabs>
        <w:jc w:val="both"/>
        <w:rPr>
          <w:rFonts w:cs="Arial"/>
          <w:shd w:fill="FFFFFF" w:val="clear"/>
          <w:lang w:val="mn-Cyrl-MN"/>
        </w:rPr>
      </w:pPr>
      <w:r>
        <w:rPr>
          <w:rFonts w:cs="Arial"/>
          <w:shd w:fill="FFFFFF" w:val="clear"/>
          <w:lang w:val="mn-Cyrl-MN"/>
        </w:rPr>
      </w:r>
    </w:p>
    <w:p>
      <w:pPr>
        <w:pStyle w:val="Standard"/>
        <w:shd w:val="clear" w:fill="FFFFFF"/>
        <w:tabs>
          <w:tab w:val="left" w:pos="735" w:leader="none"/>
        </w:tabs>
        <w:jc w:val="both"/>
        <w:rPr>
          <w:rFonts w:ascii="Arial" w:hAnsi="Arial"/>
          <w:sz w:val="24"/>
          <w:szCs w:val="24"/>
        </w:rPr>
      </w:pPr>
      <w:r>
        <w:rPr>
          <w:rFonts w:cs="Arial"/>
          <w:sz w:val="24"/>
          <w:szCs w:val="24"/>
          <w:shd w:fill="FFFFFF" w:val="clear"/>
          <w:lang w:val="mn-Cyrl-MN"/>
        </w:rPr>
        <w:tab/>
        <w:t xml:space="preserve">Улсын Их Хурлын гишүүн Ё.Отгонбаярын урилгаар Булган аймгийн 15 сумын Засаг даргын орлогч нар нь нийт 15 хүн чуулган ажиллагаа, Төрийн ордонтой танилцаж байна. Та бүхэнд ажлын амжилт, эрүүл энх, сайн сайхныг хүсэн ерөөе. </w:t>
      </w:r>
    </w:p>
    <w:p>
      <w:pPr>
        <w:pStyle w:val="Standard"/>
        <w:shd w:val="clear" w:fill="FFFFFF"/>
        <w:tabs>
          <w:tab w:val="left" w:pos="735" w:leader="none"/>
        </w:tabs>
        <w:jc w:val="both"/>
        <w:rPr>
          <w:rFonts w:cs="Arial"/>
          <w:shd w:fill="FFFFFF" w:val="clear"/>
          <w:lang w:val="mn-Cyrl-MN"/>
        </w:rPr>
      </w:pPr>
      <w:r>
        <w:rPr>
          <w:rFonts w:cs="Arial"/>
          <w:shd w:fill="FFFFFF" w:val="clear"/>
          <w:lang w:val="mn-Cyrl-MN"/>
        </w:rPr>
      </w:r>
    </w:p>
    <w:p>
      <w:pPr>
        <w:pStyle w:val="Standard"/>
        <w:shd w:val="clear" w:fill="FFFFFF"/>
        <w:tabs>
          <w:tab w:val="left" w:pos="735" w:leader="none"/>
        </w:tabs>
        <w:jc w:val="both"/>
        <w:rPr>
          <w:rFonts w:ascii="Arial" w:hAnsi="Arial"/>
          <w:sz w:val="24"/>
          <w:szCs w:val="24"/>
        </w:rPr>
      </w:pPr>
      <w:r>
        <w:rPr>
          <w:rFonts w:cs="Arial"/>
          <w:sz w:val="24"/>
          <w:szCs w:val="24"/>
          <w:shd w:fill="FFFFFF" w:val="clear"/>
          <w:lang w:val="mn-Cyrl-MN"/>
        </w:rPr>
        <w:tab/>
        <w:t xml:space="preserve">Арван хоёр дахь санал. </w:t>
      </w:r>
      <w:r>
        <w:rPr>
          <w:rFonts w:cs="Arial"/>
          <w:sz w:val="24"/>
          <w:szCs w:val="24"/>
          <w:lang w:val="mn-Cyrl-MN"/>
        </w:rPr>
        <w:t xml:space="preserve">Төслийн 14 дүгээр зүйлийн 14.7.1 дэх заалтын “зэрэг” гэсний дараа “салбарын бус” гэж нэмэх. Санал гаргасан ажлын хэсэг. Байнгын хороо дэмжсэн. 12 дахь саналыг дэмжье гэдгээр санал хураая. Санал хураалт.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sz w:val="24"/>
          <w:szCs w:val="24"/>
          <w:lang w:val="mn-Cyrl-MN"/>
        </w:rPr>
        <w:tab/>
      </w:r>
      <w:r>
        <w:rPr>
          <w:rFonts w:cs="Arial"/>
          <w:b w:val="false"/>
          <w:bCs w:val="false"/>
          <w:sz w:val="24"/>
          <w:szCs w:val="24"/>
          <w:lang w:val="mn-Cyrl-MN"/>
        </w:rPr>
        <w:t xml:space="preserve">51 гишүүн оролцож, 35 гишүүн зөвшөөрч, 68.6 хувийн саналаар 12 дахь санал дэмжигдлээ. </w:t>
      </w:r>
    </w:p>
    <w:p>
      <w:pPr>
        <w:pStyle w:val="Standard"/>
        <w:shd w:val="clear" w:fill="FFFFFF"/>
        <w:tabs>
          <w:tab w:val="left" w:pos="735" w:leader="none"/>
        </w:tabs>
        <w:jc w:val="both"/>
        <w:rPr>
          <w:rFonts w:cs="Arial"/>
          <w:b w:val="false"/>
          <w:b w:val="false"/>
          <w:bCs w:val="false"/>
          <w:lang w:val="mn-Cyrl-MN"/>
        </w:rPr>
      </w:pPr>
      <w:r>
        <w:rPr>
          <w:rFonts w:cs="Arial"/>
          <w:b w:val="false"/>
          <w:bCs w:val="false"/>
          <w:lang w:val="mn-Cyrl-MN"/>
        </w:rPr>
      </w:r>
    </w:p>
    <w:p>
      <w:pPr>
        <w:pStyle w:val="Standard"/>
        <w:shd w:val="clear" w:fill="FFFFFF"/>
        <w:tabs>
          <w:tab w:val="left" w:pos="735" w:leader="none"/>
        </w:tabs>
        <w:jc w:val="both"/>
        <w:rPr>
          <w:rFonts w:ascii="Arial" w:hAnsi="Arial"/>
          <w:sz w:val="24"/>
          <w:szCs w:val="24"/>
        </w:rPr>
      </w:pPr>
      <w:r>
        <w:rPr>
          <w:rFonts w:cs="Arial"/>
          <w:b w:val="false"/>
          <w:bCs w:val="false"/>
          <w:sz w:val="24"/>
          <w:szCs w:val="24"/>
          <w:lang w:val="mn-Cyrl-MN"/>
        </w:rPr>
        <w:tab/>
        <w:t xml:space="preserve">Арван гурав дахь санал. </w:t>
      </w:r>
      <w:r>
        <w:rPr>
          <w:rFonts w:cs="Arial"/>
          <w:sz w:val="24"/>
          <w:szCs w:val="24"/>
        </w:rPr>
        <w:t>Төслийн 19 дүгээр зүйлийн 19.12, 19.1</w:t>
      </w:r>
      <w:r>
        <w:rPr>
          <w:rFonts w:cs="Arial"/>
          <w:sz w:val="24"/>
          <w:szCs w:val="24"/>
          <w:lang w:val="mn-Cyrl-MN"/>
        </w:rPr>
        <w:t>3</w:t>
      </w:r>
      <w:r>
        <w:rPr>
          <w:rFonts w:cs="Arial"/>
          <w:sz w:val="24"/>
          <w:szCs w:val="24"/>
        </w:rPr>
        <w:t xml:space="preserve"> дахь хэсгийг тус тус </w:t>
      </w:r>
      <w:r>
        <w:rPr>
          <w:rFonts w:cs="Arial"/>
          <w:sz w:val="24"/>
          <w:szCs w:val="24"/>
          <w:lang w:val="mn-Cyrl-MN"/>
        </w:rPr>
        <w:t xml:space="preserve">хасах. Санал гаргасан ажлын хэсэг. Байнгын хороо дэмжсэн. Дэмжье гэдгээр санал хураая. Санал хураалт.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sz w:val="24"/>
          <w:szCs w:val="24"/>
          <w:lang w:val="mn-Cyrl-MN"/>
        </w:rPr>
        <w:tab/>
        <w:t xml:space="preserve">50 гишүүн оролцож, 29 гишүүн дэмжиж, 58.0 хувийн саналаар 13 дахь санал дэмжигдлээ. </w:t>
      </w:r>
    </w:p>
    <w:p>
      <w:pPr>
        <w:pStyle w:val="Standard"/>
        <w:shd w:val="clear" w:fill="FFFFFF"/>
        <w:tabs>
          <w:tab w:val="left" w:pos="735" w:leader="none"/>
        </w:tabs>
        <w:jc w:val="both"/>
        <w:rPr>
          <w:rFonts w:cs="Arial"/>
          <w:lang w:val="mn-Cyrl-MN"/>
        </w:rPr>
      </w:pPr>
      <w:r>
        <w:rPr>
          <w:rFonts w:cs="Arial"/>
          <w:lang w:val="mn-Cyrl-MN"/>
        </w:rPr>
      </w:r>
    </w:p>
    <w:p>
      <w:pPr>
        <w:pStyle w:val="Standard"/>
        <w:shd w:val="clear" w:fill="FFFFFF"/>
        <w:tabs>
          <w:tab w:val="left" w:pos="735" w:leader="none"/>
        </w:tabs>
        <w:jc w:val="both"/>
        <w:rPr>
          <w:rFonts w:ascii="Arial" w:hAnsi="Arial"/>
          <w:sz w:val="24"/>
          <w:szCs w:val="24"/>
        </w:rPr>
      </w:pPr>
      <w:r>
        <w:rPr>
          <w:rFonts w:cs="Arial"/>
          <w:sz w:val="24"/>
          <w:szCs w:val="24"/>
          <w:lang w:val="mn-Cyrl-MN"/>
        </w:rPr>
        <w:tab/>
      </w:r>
      <w:r>
        <w:rPr>
          <w:rFonts w:cs="Arial"/>
          <w:b w:val="false"/>
          <w:bCs w:val="false"/>
          <w:sz w:val="24"/>
          <w:szCs w:val="24"/>
          <w:shd w:fill="FFFFFF" w:val="clear"/>
          <w:lang w:val="mn-Cyrl-MN"/>
        </w:rPr>
        <w:t xml:space="preserve">Арван дөрөв дэх санал. </w:t>
      </w:r>
      <w:r>
        <w:rPr>
          <w:rFonts w:cs="Arial"/>
          <w:b w:val="false"/>
          <w:bCs w:val="false"/>
          <w:sz w:val="24"/>
          <w:szCs w:val="24"/>
          <w:shd w:fill="FFFFFF" w:val="clear"/>
        </w:rPr>
        <w:t>Төслийн 23 дугаар зүйлд доор дурдсан агуулгатай 23.11 дахь хэсэг нэмэх.</w:t>
      </w:r>
    </w:p>
    <w:p>
      <w:pPr>
        <w:pStyle w:val="Standard"/>
        <w:jc w:val="both"/>
        <w:rPr>
          <w:rFonts w:ascii="Arial" w:hAnsi="Arial" w:cs="Arial"/>
          <w:b/>
          <w:b/>
          <w:bCs/>
          <w:sz w:val="24"/>
          <w:szCs w:val="24"/>
          <w:shd w:fill="FFFFFF" w:val="clear"/>
        </w:rPr>
      </w:pPr>
      <w:r>
        <w:rPr>
          <w:rFonts w:cs="Arial"/>
          <w:b/>
          <w:bCs/>
          <w:sz w:val="24"/>
          <w:szCs w:val="24"/>
          <w:shd w:fill="FFFFFF" w:val="clear"/>
        </w:rPr>
      </w:r>
    </w:p>
    <w:p>
      <w:pPr>
        <w:pStyle w:val="Standard"/>
        <w:jc w:val="both"/>
        <w:rPr>
          <w:rFonts w:ascii="Arial" w:hAnsi="Arial" w:cs="Arial"/>
          <w:b w:val="false"/>
          <w:b w:val="false"/>
          <w:bCs w:val="false"/>
          <w:sz w:val="24"/>
          <w:szCs w:val="24"/>
          <w:shd w:fill="FFFFFF" w:val="clear"/>
        </w:rPr>
      </w:pPr>
      <w:r>
        <w:rPr>
          <w:rFonts w:cs="Arial"/>
          <w:b w:val="false"/>
          <w:bCs w:val="false"/>
          <w:sz w:val="24"/>
          <w:szCs w:val="24"/>
          <w:shd w:fill="FFFFFF" w:val="clear"/>
        </w:rPr>
        <w:tab/>
        <w:t>“23.11.Хэрэв хуулийн төсөлтэй холбогдон хэд хэдэн хуульд нэр томьёоны өөрчлөлт оруулах бол хууль бүрт оруулах өөрчлөлтийг тусгасан нэг хуулийн төсөл боловсруулж болно.”</w:t>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tab/>
      </w:r>
      <w:r>
        <w:rPr>
          <w:sz w:val="24"/>
          <w:szCs w:val="24"/>
          <w:lang w:val="mn-Cyrl-MN"/>
        </w:rPr>
        <w:t xml:space="preserve">Санал гаргасан ажлын хэсэг. Байнгын хороо дэмжсэн байна. А.Бакей гишүүн асууя. </w:t>
      </w:r>
    </w:p>
    <w:p>
      <w:pPr>
        <w:pStyle w:val="Standard"/>
        <w:jc w:val="both"/>
        <w:rPr>
          <w:lang w:val="mn-Cyrl-MN"/>
        </w:rPr>
      </w:pPr>
      <w:r>
        <w:rPr>
          <w:lang w:val="mn-Cyrl-MN"/>
        </w:rPr>
      </w:r>
    </w:p>
    <w:p>
      <w:pPr>
        <w:pStyle w:val="Standard"/>
        <w:jc w:val="both"/>
        <w:rPr>
          <w:rFonts w:ascii="Arial" w:hAnsi="Arial"/>
          <w:sz w:val="24"/>
          <w:szCs w:val="24"/>
        </w:rPr>
      </w:pPr>
      <w:r>
        <w:rPr>
          <w:sz w:val="24"/>
          <w:szCs w:val="24"/>
          <w:lang w:val="mn-Cyrl-MN"/>
        </w:rPr>
        <w:tab/>
      </w:r>
      <w:r>
        <w:rPr>
          <w:rFonts w:cs="Arial"/>
          <w:b/>
          <w:bCs/>
          <w:sz w:val="24"/>
          <w:szCs w:val="24"/>
          <w:lang w:val="mn-Cyrl-MN"/>
        </w:rPr>
        <w:t xml:space="preserve">А.Бакей: - </w:t>
      </w:r>
      <w:r>
        <w:rPr>
          <w:rFonts w:cs="Arial"/>
          <w:b w:val="false"/>
          <w:bCs w:val="false"/>
          <w:sz w:val="24"/>
          <w:szCs w:val="24"/>
          <w:lang w:val="mn-Cyrl-MN"/>
        </w:rPr>
        <w:t xml:space="preserve">Ер нь хууль хэлэлцэж батлах явцдаа энэ нэр томьёог жигдлэх асуудал бол ач холбогдолтой. Тэр талаасаа энэ зөв зүйтэй заалт байна л даа. Ганцхан яг ямар шатанд энэ асуудлыг хууль санаачлах вэ гэдэг асуудал. Анхнаасаа л одоо тухайн хуулийн төслийг бэлтгээд Засгийн газраас санал аваад тэгэх явцдаа санаачлах уу, эсвэл Байнгын хороонд хэлэлцэх шатандаа энэ нэр томьёог жигдлэх асуудал ярьж байна уу гэдэг асуудал байгаа юм л даа. Тэгээд ямар байдлаар ойлгох вэ гэдгийг тодруулмаар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Ц.Нямдорж гишүүн хариулъя.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Анхнаасаа л явна л даа. Тийм. Түүнээс хэлэлцүүлгийн явцад хууль санаачлагчийн төсөлд дурдаагүй хуульд нэмэлт, өөрчлөлт оруулах тухай асуудал байхгүй. Анхнаасаа явна. Санаачлагч нь өөрөө энэ хуультай холбогдуулан ийм ийм хуулийн ийм ийм нэр томьёог ингэж өөрчил гэсэн тийм давхар хуулийн төсөл оруулж ирээд л нэгдсэн хэлэлцүүлэгт оруулаад явчихмаар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Хөндөгдөөгүй асуудлыг хөндөж болохгүй гэдэг зарчим бол хэвээрээ хадгалагдаж байгаа биз дээ. Тийм 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Хадгалагдана.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Техникийн хувьд хялбаршуулж байгаа юм байна. 14 дүгээр саналыг дэмжье гэдгээр санал хураая. Санал хураалт.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50 гишүүн оролцож, 32 гишүүн зөвшөөрч, 64.0 хувийн саналаар 14 дэх санал дэмжигдлээ.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Арван тав дахь санал. </w:t>
      </w:r>
      <w:r>
        <w:rPr>
          <w:rFonts w:cs="Arial"/>
          <w:sz w:val="24"/>
          <w:szCs w:val="24"/>
          <w:lang w:val="mn-Cyrl-MN"/>
        </w:rPr>
        <w:t>Төслийн 25 дугаар зүйлийн 25.1 дэх хэсгийг дараах байдлаар өөрчлөн найруулах.</w:t>
      </w:r>
    </w:p>
    <w:p>
      <w:pPr>
        <w:pStyle w:val="Standard"/>
        <w:jc w:val="both"/>
        <w:rPr>
          <w:rFonts w:ascii="Arial" w:hAnsi="Arial" w:cs="Arial"/>
          <w:sz w:val="24"/>
          <w:szCs w:val="24"/>
        </w:rPr>
      </w:pPr>
      <w:r>
        <w:rPr>
          <w:rFonts w:cs="Arial"/>
          <w:sz w:val="24"/>
          <w:szCs w:val="24"/>
        </w:rPr>
      </w:r>
    </w:p>
    <w:p>
      <w:pPr>
        <w:pStyle w:val="Standard"/>
        <w:jc w:val="both"/>
        <w:rPr>
          <w:rFonts w:ascii="Arial" w:hAnsi="Arial" w:cs="Arial"/>
          <w:sz w:val="24"/>
          <w:szCs w:val="24"/>
          <w:lang w:val="mn-Cyrl-MN"/>
        </w:rPr>
      </w:pPr>
      <w:r>
        <w:rPr>
          <w:rFonts w:cs="Arial"/>
          <w:sz w:val="24"/>
          <w:szCs w:val="24"/>
          <w:lang w:val="mn-Cyrl-MN"/>
        </w:rPr>
        <w:tab/>
        <w:t xml:space="preserve"> “25.1.Тодорхой салбарын хоорондоо уялдаатай хэд хэдэн хуулийн төслийг нэгэн зэрэг хамтад нь хэлэлцүүлэхээр Засгийн газраас багц хуулийн төслийг боловсруулж, өргөн мэдүүлж болно. Энэ тохиолдолд хууль тус бүрийн үзэл баримтлалыг тодорхойлно.”</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 xml:space="preserve">Санал гаргасан ажлын хэсэг. Байнгын хороо дэмжсэн. Санал хураая. Дэмжье гэдгээр.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 xml:space="preserve">50 гишүүн оролцож, 34 гишүүн зөвшөөрч, 68.0 хувийн саналаар 15 дахь санал дэмжигдлээ. </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sz w:val="24"/>
          <w:szCs w:val="24"/>
        </w:rPr>
      </w:pPr>
      <w:r>
        <w:rPr>
          <w:rFonts w:cs="Arial"/>
          <w:sz w:val="24"/>
          <w:szCs w:val="24"/>
          <w:lang w:val="mn-Cyrl-MN"/>
        </w:rPr>
        <w:tab/>
        <w:t xml:space="preserve">Арван зургаа дахь санал. </w:t>
      </w:r>
      <w:r>
        <w:rPr>
          <w:rFonts w:cs="Arial"/>
          <w:b w:val="false"/>
          <w:bCs w:val="false"/>
          <w:sz w:val="24"/>
          <w:szCs w:val="24"/>
        </w:rPr>
        <w:t>Төслийн 28 дугаар зүйлийн 28.1.8, 28.1.9 дахь заалтыг дараах байдлаар өөрчлөн найруулах.</w:t>
      </w:r>
    </w:p>
    <w:p>
      <w:pPr>
        <w:pStyle w:val="Standard"/>
        <w:jc w:val="both"/>
        <w:rPr>
          <w:rFonts w:ascii="Arial" w:hAnsi="Arial" w:cs="Arial"/>
          <w:b/>
          <w:b/>
          <w:bCs/>
          <w:sz w:val="24"/>
          <w:szCs w:val="24"/>
        </w:rPr>
      </w:pPr>
      <w:r>
        <w:rPr>
          <w:rFonts w:cs="Arial"/>
          <w:b/>
          <w:bCs/>
          <w:sz w:val="24"/>
          <w:szCs w:val="24"/>
        </w:rPr>
      </w:r>
    </w:p>
    <w:p>
      <w:pPr>
        <w:pStyle w:val="Standard"/>
        <w:jc w:val="both"/>
        <w:rPr>
          <w:rFonts w:ascii="Arial" w:hAnsi="Arial"/>
          <w:sz w:val="24"/>
          <w:szCs w:val="24"/>
        </w:rPr>
      </w:pPr>
      <w:r>
        <w:rPr>
          <w:rFonts w:cs="Arial"/>
          <w:b w:val="false"/>
          <w:bCs w:val="false"/>
          <w:sz w:val="24"/>
          <w:szCs w:val="24"/>
        </w:rPr>
        <w:tab/>
        <w:t xml:space="preserve">“28.1.8.тухайн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w:t>
      </w:r>
      <w:r>
        <w:rPr>
          <w:rFonts w:cs="Arial"/>
          <w:b w:val="false"/>
          <w:bCs w:val="false"/>
          <w:sz w:val="24"/>
          <w:szCs w:val="24"/>
          <w:lang w:val="mn-Cyrl-MN"/>
        </w:rPr>
        <w:t>нийтийн эрх зүйн этгээдийн чиг үүрэг, эрх хэмжээ, тэдгээрийг биелүүлэх журам;</w:t>
      </w:r>
    </w:p>
    <w:p>
      <w:pPr>
        <w:pStyle w:val="Standard"/>
        <w:jc w:val="both"/>
        <w:rPr>
          <w:rFonts w:ascii="Arial" w:hAnsi="Arial" w:cs="Arial"/>
          <w:b/>
          <w:b/>
          <w:bCs/>
          <w:sz w:val="24"/>
          <w:szCs w:val="24"/>
        </w:rPr>
      </w:pPr>
      <w:r>
        <w:rPr>
          <w:rFonts w:cs="Arial"/>
          <w:b/>
          <w:bCs/>
          <w:sz w:val="24"/>
          <w:szCs w:val="24"/>
        </w:rPr>
      </w:r>
    </w:p>
    <w:p>
      <w:pPr>
        <w:pStyle w:val="Standard"/>
        <w:jc w:val="both"/>
        <w:rPr>
          <w:rFonts w:ascii="Arial" w:hAnsi="Arial"/>
          <w:sz w:val="24"/>
          <w:szCs w:val="24"/>
        </w:rPr>
      </w:pPr>
      <w:r>
        <w:rPr>
          <w:rFonts w:cs="Arial"/>
          <w:b w:val="false"/>
          <w:bCs w:val="false"/>
          <w:sz w:val="24"/>
          <w:szCs w:val="24"/>
          <w:lang w:val="mn-Cyrl-MN"/>
        </w:rPr>
        <w:tab/>
        <w:t>28.1.9.шаардлагатай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r>
        <w:rPr>
          <w:rFonts w:cs="Arial"/>
          <w:b w:val="false"/>
          <w:bCs w:val="false"/>
          <w:sz w:val="24"/>
          <w:szCs w:val="24"/>
        </w:rPr>
        <w:t>”</w:t>
      </w:r>
    </w:p>
    <w:p>
      <w:pPr>
        <w:pStyle w:val="Standard"/>
        <w:jc w:val="both"/>
        <w:rPr>
          <w:rFonts w:cs="Arial"/>
          <w:b w:val="false"/>
          <w:b w:val="false"/>
          <w:bCs w:val="false"/>
        </w:rPr>
      </w:pPr>
      <w:r>
        <w:rPr>
          <w:rFonts w:cs="Arial"/>
          <w:b w:val="false"/>
          <w:bCs w:val="false"/>
        </w:rPr>
      </w:r>
    </w:p>
    <w:p>
      <w:pPr>
        <w:pStyle w:val="Standard"/>
        <w:jc w:val="both"/>
        <w:rPr>
          <w:rFonts w:ascii="Arial" w:hAnsi="Arial"/>
          <w:sz w:val="24"/>
          <w:szCs w:val="24"/>
        </w:rPr>
      </w:pPr>
      <w:r>
        <w:rPr>
          <w:rFonts w:cs="Arial"/>
          <w:b w:val="false"/>
          <w:bCs w:val="false"/>
          <w:sz w:val="24"/>
          <w:szCs w:val="24"/>
        </w:rPr>
        <w:tab/>
      </w:r>
      <w:r>
        <w:rPr>
          <w:rFonts w:cs="Arial"/>
          <w:b w:val="false"/>
          <w:bCs w:val="false"/>
          <w:sz w:val="24"/>
          <w:szCs w:val="24"/>
          <w:lang w:val="mn-Cyrl-MN"/>
        </w:rPr>
        <w:t xml:space="preserve">Санал гаргасан ажлын хэсэг. Байнгын хороо дэмжсэн. М.Батчимэг гишүүн асууя.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bCs/>
          <w:sz w:val="24"/>
          <w:szCs w:val="24"/>
          <w:lang w:val="mn-Cyrl-MN"/>
        </w:rPr>
        <w:tab/>
        <w:t xml:space="preserve">М.Батчимэг: - </w:t>
      </w:r>
      <w:r>
        <w:rPr>
          <w:rFonts w:cs="Arial"/>
          <w:b w:val="false"/>
          <w:bCs w:val="false"/>
          <w:sz w:val="24"/>
          <w:szCs w:val="24"/>
          <w:lang w:val="mn-Cyrl-MN"/>
        </w:rPr>
        <w:t xml:space="preserve">Би Ц.Нямдорж гишүүнээс, ажлын хэсгийн ахлагчаас асуух гэсэн юм. Энэ 28 дугаар зүйлтэй холбоотой. 28.1.1 дүгээр зүйл дээр Р.Амаржаргал гишүүн, Дамдины Дэмбэрэл гишүүн, Нямаагийн Энхболд гишүүн, С.Оюун гишүүн бид нарын хамтарч гаргасан нэг санал байсан. Тэр юу гэхээр Монгол Улсын Үндсэн хууль, Үндэсний аюулгүй байдлын үзэл баримтлалтай нийцүүлэх гэсэн ийм Үндэсний аюулгүй байдлын үзэл баримтлал гэдэг заалтыг нэмье гэж.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Үндэслэл нь бол тодорхой. Үндэсний аюулгүй байдлын үзэл баримтлал бол Улсын Их Хурал өөрөө баталдаг. Яг аюулгүй байдлын суурь бодлогын зарчмыг тодорхойлсон баримт бичиг байгаа. Тэгэхээр хуулиудыг батлахдаа энэ зарчмуудаа бас харгалздаг байх нь чухал байна гэсэн саналыг олон гишүүд ярьж байгаад бид гаргаад тэгээд Төрийн байгуулалтын байнгын хороогоор дэмжигдсэн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Тэгэхээр энэ 28 дугаар зүйлийн өөрчлөлт дээр нэмж тусгах боломж байна уу гэдэг саналыг Ц.Нямдорж гишүүнээс асуух гэсэн юм.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Ц.Нямдорж гишүүн хариулъя.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Их Хурлын гишүүд зөвшөөрөх юм бол тэр Үндсэн хууль, олон улсын гэрээ болон аюулгүй байдлын үзэл баримтлал гээд нэмчихэж болж байна. Х.Тэмүүжин гишүүн нэг их эсэргүүцэхгүй юм байгаа биз дээ. Бас байж болох л асуудал.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Бид бол зүгээр аюулгүй байдлын үзэл баримтлал ерөнхийдөө нийтлэг шинжтэй бичиг баримт байдаг учраас хэрэг байна уу даа гэж үзэж байгаад больчихсон юм. Тэгээд гишүүд зөвшөөрөх юм бол хуралдаан даргалагч саяын үгийг хойд талд нь нэмээд санал хураалгачихад болж байна. Нэг.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Хоёрдугаарт, Ц.Баярсайхан гишүүний түрүүн ярьсан тэр мэргэжлийн гэдэг үгийг бид нар хоёрдугаар хэлэлцүүлгийн үеэр Байнгын хорооны хурал дээрээ дахиж нэг авч үзье. Бас нээрээ энэ Барилгын тухай хуулийн төслүүдийг хэлэлцэхэд барилгын мэргэжлийн байгууллагуудын санал жишээ нь хэрэгтэй байж магадгүй. Түүнийг үгүйсгэхгүй байна. Дахиж нэр томьёон дээр авч үзье. Үүнийг хамтруулаад санал хураачихаж болж байна. Тийм.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Яг одоогийн 16 дахь санал дээр аюулгүй байдлын үзэл баримтлал байхгүй байгаа. Сая өнгөрсөн. Тийм үү. Дэмжээгүй саналаа босгочихвол болох юм байна.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Ер нь бол ард санал байгаа юм байна. Дэмжигдээгүй санал. Тэр дээр ярьж болох юм байна. М.Батчимэг гишүүний.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Гишүүдэд нэг ном тараадаг шүү дээ. Дэгийн хуультай, Үндсэн хуультай. Тэр дээр би бүр хэргээр энэ Аюулгүй байдлын үзэл баримтлалыг хэвлүүлсэн байгаа. Орж ирсэн хуулиудыг тийм шалгуураар нь бас харж бай гэж. Тэгэхээр М.Батчимэг гишүүний асуудлыг тэр үед нь анхааруулаарай. Дэмжигдээгүй саналыг санал хурааж эхлэхээр.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lang w:val="mn-Cyrl-MN"/>
        </w:rPr>
        <w:tab/>
        <w:t xml:space="preserve">За одоо 16 дугаар саналаа дэмжье гэдгээр санал хураая.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u w:val="none"/>
        </w:rPr>
      </w:pPr>
      <w:r>
        <w:rPr>
          <w:rFonts w:cs="Arial"/>
          <w:b w:val="false"/>
          <w:bCs w:val="false"/>
          <w:sz w:val="24"/>
          <w:szCs w:val="24"/>
          <w:u w:val="none"/>
          <w:lang w:val="mn-Cyrl-MN"/>
        </w:rPr>
        <w:tab/>
        <w:t xml:space="preserve">51 гишүүн оролцож, 35 гишүүн зөвшөөрч, 68.6 хувийн саналаар 16 дугаар санал дэмжигдлээ. </w:t>
      </w:r>
    </w:p>
    <w:p>
      <w:pPr>
        <w:pStyle w:val="Standard"/>
        <w:jc w:val="both"/>
        <w:rPr>
          <w:rFonts w:cs="Arial"/>
          <w:b w:val="false"/>
          <w:b w:val="false"/>
          <w:bCs w:val="false"/>
          <w:lang w:val="mn-Cyrl-MN"/>
        </w:rPr>
      </w:pPr>
      <w:r>
        <w:rPr>
          <w:rFonts w:cs="Arial"/>
          <w:b w:val="false"/>
          <w:bCs w:val="false"/>
          <w:lang w:val="mn-Cyrl-MN"/>
        </w:rPr>
      </w:r>
    </w:p>
    <w:p>
      <w:pPr>
        <w:pStyle w:val="Standard"/>
        <w:jc w:val="both"/>
        <w:rPr>
          <w:rFonts w:ascii="Arial" w:hAnsi="Arial"/>
          <w:sz w:val="24"/>
          <w:szCs w:val="24"/>
        </w:rPr>
      </w:pPr>
      <w:r>
        <w:rPr>
          <w:rFonts w:cs="Arial"/>
          <w:b w:val="false"/>
          <w:bCs w:val="false"/>
          <w:sz w:val="24"/>
          <w:szCs w:val="24"/>
          <w:u w:val="none"/>
          <w:lang w:val="mn-Cyrl-MN"/>
        </w:rPr>
        <w:tab/>
        <w:t xml:space="preserve">Арван долоо дахь санал. </w:t>
      </w:r>
      <w:r>
        <w:rPr>
          <w:rFonts w:cs="Arial"/>
          <w:sz w:val="24"/>
          <w:szCs w:val="24"/>
        </w:rPr>
        <w:t>Төслийн 28 дугаар зүйлд дараах агуулгатай 28.1.11 дэх заалт нэмэх.</w:t>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rFonts w:cs="Arial"/>
          <w:sz w:val="24"/>
          <w:szCs w:val="24"/>
        </w:rPr>
        <w:tab/>
        <w:t>“28.1.11.х</w:t>
      </w:r>
      <w:r>
        <w:rPr>
          <w:rFonts w:cs="Arial"/>
          <w:sz w:val="24"/>
          <w:szCs w:val="24"/>
          <w:lang w:val="mn-Cyrl-MN"/>
        </w:rPr>
        <w:t>уулийн төсөл нь хуулийн зорилготой байж болно. Зорилгод тус хуулиар хангахаар зорьж буй иргэний үндсэн эрхүүд, бэхжүүлэх үндсэн зарчмууд, хүрэх үр дүнг тусгана.</w:t>
      </w:r>
      <w:r>
        <w:rPr>
          <w:rFonts w:cs="Arial"/>
          <w:sz w:val="24"/>
          <w:szCs w:val="24"/>
        </w:rPr>
        <w:t>”</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 xml:space="preserve">Санал гаргасан ажлын хэсэг. Байнгын хороо дэмжсэн. Ё.Отгонбаяр гишүүн, дараа нь А.Бакей гишүүн. </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r>
      <w:r>
        <w:rPr>
          <w:rFonts w:cs="Arial"/>
          <w:b/>
          <w:bCs/>
          <w:sz w:val="24"/>
          <w:szCs w:val="24"/>
          <w:lang w:val="mn-Cyrl-MN"/>
        </w:rPr>
        <w:t xml:space="preserve">Ё.Отгонбаяр: - </w:t>
      </w:r>
      <w:r>
        <w:rPr>
          <w:rFonts w:cs="Arial"/>
          <w:b w:val="false"/>
          <w:bCs w:val="false"/>
          <w:sz w:val="24"/>
          <w:szCs w:val="24"/>
          <w:lang w:val="mn-Cyrl-MN"/>
        </w:rPr>
        <w:t xml:space="preserve">Найруулгын чанартай нэг жижигхэн санал байна. “Хуулийн зорилготой” гэдгийг “Хуулийн зорилгыг агуулсан хэсэгтэй” гэж найруулъя. Тэгэхгүй бол уншигдахдаа хууль бас зорилгогүй байж болохоор ч юм шиг уншигдаад байна.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Ё.Отгонбаяр гишүүн тодруулгын санал хэлж байгаа юм байна. Ц.Нямдорж гишүүн.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Нэгдүгээрт, хэсэгтэй байж огт болохгүй. Ганцхан л заалт байдаг шүү дээ, зорилгыг нь бичсэн. </w:t>
      </w:r>
    </w:p>
    <w:p>
      <w:pPr>
        <w:pStyle w:val="Standard"/>
        <w:jc w:val="both"/>
        <w:rPr>
          <w:b w:val="false"/>
          <w:b w:val="false"/>
          <w:bCs w:val="false"/>
        </w:rPr>
      </w:pPr>
      <w:r>
        <w:rPr>
          <w:b w:val="false"/>
          <w:bCs w:val="false"/>
        </w:rPr>
      </w:r>
    </w:p>
    <w:p>
      <w:pPr>
        <w:pStyle w:val="Standard"/>
        <w:jc w:val="both"/>
        <w:rPr/>
      </w:pPr>
      <w:r>
        <w:rPr>
          <w:rFonts w:cs="Arial"/>
          <w:b w:val="false"/>
          <w:bCs w:val="false"/>
          <w:sz w:val="24"/>
          <w:szCs w:val="24"/>
          <w:lang w:val="mn-Cyrl-MN"/>
        </w:rPr>
        <w:tab/>
        <w:t xml:space="preserve">Хоёрдугаарт, зорилго бичдэггүй хуулиуд бий л дээ. Жишээ нь, нэмэлт, өөрчлөлт оруулдаг барьдаг юм чинь зорилтот байхгүй шүү дээ. Тийм учраас энэ томьёоллоор нь санал хураалгах нь зүйтэй байх.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Миний хэлэх гэсэн юм бол энэ нэг заалт дотор хоёр өгүүлбэр явдаг үндсээрээ буруу байгаа юм. Тийм учраас энэ асуудал яаж уншигдах ёстой вэ гэхээр зорилготой байж болох ба түүнд тус хуулиар хангахаар зорьж буй иргэний эрхүүд гээд ингээд цаашдаа энэ орж байгаа томьёоллууд дотор хоёр өгүүлбэрийг нэгтгэнэ шүү. Үүнийг бас хуралдаан даргалагч зөвшөөрч өгөхийг хүсч байна.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Ё.Отгонбаяр гишүүн тодруулъя.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Ё.Отгонбаяр: - </w:t>
      </w:r>
      <w:r>
        <w:rPr>
          <w:rFonts w:cs="Arial"/>
          <w:b w:val="false"/>
          <w:bCs w:val="false"/>
          <w:sz w:val="24"/>
          <w:szCs w:val="24"/>
          <w:lang w:val="mn-Cyrl-MN"/>
        </w:rPr>
        <w:t xml:space="preserve">Тэгвэл хуулийн зорилгыг агуулсан зүйлтэй байж болно гээд заачихаач. Тэгэхгүй бол одоо ингээд өнөөдөр бид нарын хэлэлцэх гэж байгаа жишээлбэл тэр хүүхдийн эрхийг хамгаалах Хүүхдийн эрхийн тухай хууль гээд аймаар олон зорилгыг аваачаад хууль дотроо биччихсэн хууль байгаа байхгүй юу. Тэр нь биелэгдэхгүй. Мэдээж зорилго юм чинь биелэгдээгүй л байгаа шүү дээ. Тэгээд л хүүхдэдээ хоол өгөөгүй бол хууль зөрчсөн юм шиг ойлгогдохоор найруулгатай болчихоод байгаа байхгүй юу. Тийм болохоор зорилгыг агуулсан зүйл гэчихээд тэр зүйл дотроо 10 зорилго, 20 зорилго, 30 зорилгоо бичиж оруулдаг байхаар найруулбал зүгээр юм уу л гэсэн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Зорилго гэдэг үгээ бүр өргөн ойлгоод эхэллээ. Хууль тогтоогч бол тэгж бодоогүй шүү дээ. Х.Тэмүүжин гишүүн.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Х.Тэмүүжин: - </w:t>
      </w:r>
      <w:r>
        <w:rPr>
          <w:rFonts w:cs="Arial"/>
          <w:b w:val="false"/>
          <w:bCs w:val="false"/>
          <w:sz w:val="24"/>
          <w:szCs w:val="24"/>
          <w:lang w:val="mn-Cyrl-MN"/>
        </w:rPr>
        <w:t xml:space="preserve">Сая бид энэ Хуулийн тухай хуулийн хоёр дахь санал дээр хураасан. Одоо яг ийм зорилготой байна. Хуулийн зорилго гэдэг нэг л зүйл л дээ. Нэгдүгээр зүйл хуулийн зорилго. Энэ хуулийн зорилго нь хууль, Улсын Их Хурлын бусад шийдвэр санаачлах, боловсруулах ажиллагааны үндэслэл чанарыг сайжруулах, түүнд олон нийтийн оролцоог хангах, төсөлд тавих шаардлагыг тодорхойлох, хууль тогтоомжийн хэрэгжилтийг үнэлэх замаар хууль дээдлэх ёсыг бэхжүүлэхэд оршино гээд.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Ингээд зарим хуулиуд зорилготой, зарим хуулиуд зорилгогүй байх боломжтой байгаад байгаа юм. Тэр дундаа Үндсэн хуульд заасан иргэний үндсэн эрхийг хангах зорилго бүхий хуулиудыг бичихдээ хуулийн зорилго гэж бичиж байгаад. Жишээ нь, Сонгуулийн хуулийг бичихдээ сонгуулийн байгууллагын эрх хэмжээний тухай биш. Энэ нь Үндсэн хуулийн тэдэд заасан иргэний сонгох, сонгогдох эрхийг хангахын тулд гэж бичих нь хуулийг дахиад хэрэглэх, дараа дараагийн зүйл заалтуудыг утгажуулах гээд маш олон зүйлд дэвшилттэй байгаа байхгүй юу. Өнөөдөр манайд бол энэ хуулийн зорилгыг бичихгүй хуулийн зорилт гэдэг хэсэг дээр нөгөө үйлчлэх хүрээг бичээд байгаа юм. Энэ энэ харилцааг зохицуулна гээд. Тэгээд энэ хоёрыг ялгаж өгөх ёстой юм байна. Хууль хэрэглээнийхээ хувьд ч тэр. Хуулийг сурталчлах таниулах, бас хуулийг хүмүүст ойлгомжтой болохын хувьд ч тэр энэ хууль яаж гарсан юм бэ гэдэг эцсийн дүндээ үнэлгээ хийхэд ч гэсэн маш чухал байгаад байгаа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Тийм учраас энэ зорилго гэдэг бол хууль дотор байгаа маш олон тийм зорилтуудыг биш. Ерөөсөө энэ хууль юу шийдэх гэж гарч байгаа юм. Тэрийг нэг өгүүлбэрээр хэрвээ шаардлагатай гэж үзэх юм бол хуулийн нэгдүгээр зүйл дээрээ бичдэг энэ шинэ тийм хууль зүйн техник, соёлыг л оруулж ирж байгаа юм. Тийм агуулгатай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А.Бакей гишүүн.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А.Бакей: - </w:t>
      </w:r>
      <w:r>
        <w:rPr>
          <w:rFonts w:cs="Arial"/>
          <w:b w:val="false"/>
          <w:bCs w:val="false"/>
          <w:sz w:val="24"/>
          <w:szCs w:val="24"/>
          <w:lang w:val="mn-Cyrl-MN"/>
        </w:rPr>
        <w:t xml:space="preserve">Би тэр эхний өгүүлбэрийг бол тодорхой санал хэлчихье гэж байна л даа. Хуулийн төсөлд уг хуулийн зорилгыг тусгасан. Хуулийн төсөл нь бол уг хуулийн зорилгыг тусгасан зүйлтэй байж болно гэчихээд. Тэгээд найруулчихвал тодорхой байна.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Зүгээр хоёр дахь өгүүлбэрийн хувьд бол сая Х.Тэмүүжин гишүүний хэлсэн тайлбараас харахад ерөөсөө хуулийн зорилго нь зөвхөн иргэний үндсэн эрх, түүний зарчмыг бэхжүүлэхтэй холбоотой асуудалд чиглэгдэх ёстой. Бусад зорилго байж болохгүй гэсэн ийм маягаар ойлгож болох уу?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Тэгэхээр зөвхөн иргэний эрхийн үүднээсээ л зорилгоо тодорхойл гэсэн. Тэгж л ойлгогдож болох уу гэсэн тийм санал байна л даа. Асуулт байна.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Х.Тэмүүжин гишүүн нэмж хариулъя.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Х.Тэмүүжин: - </w:t>
      </w:r>
      <w:r>
        <w:rPr>
          <w:rFonts w:cs="Arial"/>
          <w:b w:val="false"/>
          <w:bCs w:val="false"/>
          <w:sz w:val="24"/>
          <w:szCs w:val="24"/>
          <w:lang w:val="mn-Cyrl-MN"/>
        </w:rPr>
        <w:t xml:space="preserve">Суурь зарчим нь бол иргэний үндсэн эрх. Тэгээд дараа нь бэхжүүлэх үндсэн зарчмууд гэхээр. Одоо жишээ нь хуулийн тухай хуулийн зорилго дээр хууль дээдлэх ёсыг бэхжүүлэх гээд биччихэж байгаа юм. Яагаад вэ гэвэл хууль дээдлэх ёс гэдэг бол хууль шүүхийн өмнө хүн бүхэн эрх тэгш байх гэдэг энэ зарчмыг, үндсэн эрхийг бэхжүүлэхэд зориулагдсан зарчим учраас. Тэгэхээр хүний эрхийг бичиж болох нь. Үндсэн зарчмуудыг бичиж болох нь. Дээр нь бас хүрэх үр дүнг тусгаж болно. Одоо жишээ нь Цагдаагийн албаны хууль дээр жишээ нь юу гэж бичсэн байсан гэхээр хэв журам сахиулах болон олон нийтийн аюулгүй байдлыг хангах, үйлчилгээнд иргэнд үзүүлэх гэж бичиж байгаа байхгүй юу. Тэгэхээр энэ өөрөө үр дүн бичигдэж байна гэсэн үг байхгүй юу.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Ийм байдлаар 3 зүйл бичигдэж болно гэж харагдаж байгаа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За ингэе. Ажлын хэсгийн даргын гаргасан саналаар хоёр өгүүлбэртэй санал хураалтаа нэг болгоод хураая. Түрүүн нэг болгох төслөө уншсан байгаа.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Гишүүдийн ойлгоод байгаа тэр олон салаа ойлголт алга болж нэг талдаа гарлаа гэж дүгнэж байна. 17 дугаар саналыг нэг өгүүлбэр болгоод дэмжье гэдгээр санал хураая. Санал хураалт. Найруулгыг нь тусгаад. Санал хурааж байна.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51 гишүүн оролцож, 33 гишүүн зөвшөөрч, 64.7 хувийн саналаар 17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Арван найм дахь санал. </w:t>
      </w:r>
      <w:r>
        <w:rPr>
          <w:rFonts w:cs="Arial"/>
          <w:sz w:val="24"/>
          <w:szCs w:val="24"/>
        </w:rPr>
        <w:t>Төслийн 33 дугаар зүйлийн 33.1 дэх хэсгийн “Олон” гэсний дараа “талт олон” гэж нэмэх, “монгол хэлний” гэснийг “монгол хэл</w:t>
      </w:r>
      <w:r>
        <w:rPr>
          <w:rFonts w:cs="Arial"/>
          <w:sz w:val="24"/>
          <w:szCs w:val="24"/>
          <w:lang w:val="mn-Cyrl-MN"/>
        </w:rPr>
        <w:t xml:space="preserve"> д</w:t>
      </w:r>
      <w:r>
        <w:rPr>
          <w:rFonts w:cs="Arial"/>
          <w:sz w:val="24"/>
          <w:szCs w:val="24"/>
        </w:rPr>
        <w:t>ээрх” гэж өөрчлөх.</w:t>
      </w:r>
    </w:p>
    <w:p>
      <w:pPr>
        <w:pStyle w:val="Standard"/>
        <w:jc w:val="both"/>
        <w:rPr>
          <w:rFonts w:ascii="Arial" w:hAnsi="Arial" w:cs="Arial"/>
          <w:sz w:val="24"/>
          <w:szCs w:val="24"/>
        </w:rPr>
      </w:pPr>
      <w:r>
        <w:rPr>
          <w:rFonts w:cs="Arial"/>
          <w:sz w:val="24"/>
          <w:szCs w:val="24"/>
        </w:rPr>
      </w:r>
    </w:p>
    <w:p>
      <w:pPr>
        <w:pStyle w:val="Standard"/>
        <w:jc w:val="both"/>
        <w:rPr/>
      </w:pPr>
      <w:r>
        <w:rPr>
          <w:rFonts w:cs="Arial"/>
          <w:sz w:val="24"/>
          <w:szCs w:val="24"/>
        </w:rPr>
        <w:tab/>
      </w:r>
      <w:r>
        <w:rPr>
          <w:rFonts w:cs="Arial"/>
          <w:sz w:val="24"/>
          <w:szCs w:val="24"/>
          <w:lang w:val="mn-Cyrl-MN"/>
        </w:rPr>
        <w:t>“Талт олон” уу, “олон талт” уу? Ц.Нямдорж гишүүн ээ.</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Олон улсын олон талт гэх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Тэгэхээр “талт олон” гэдэг нь буруу гэсэн үг үү?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За үүнийг…</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Олон талт олон гэдгээр үү? Тэгвэл зөв юм байна.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52 гишүүн оролцож, 34 гишүүн зөвшөөрч, 65.4 хувийн саналаар 18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Арван ес дэх санал. </w:t>
      </w:r>
      <w:r>
        <w:rPr>
          <w:rFonts w:cs="Arial"/>
          <w:color w:val="00000A"/>
          <w:sz w:val="24"/>
          <w:szCs w:val="24"/>
        </w:rPr>
        <w:t>Төслийн 33 дугаар зүйлийн 33.2 дахь хэсгийн “</w:t>
      </w:r>
      <w:r>
        <w:rPr>
          <w:rFonts w:cs="Arial"/>
          <w:color w:val="00000A"/>
          <w:sz w:val="24"/>
          <w:szCs w:val="24"/>
          <w:lang w:val="mn-Cyrl-MN"/>
        </w:rPr>
        <w:t>Олон</w:t>
      </w:r>
      <w:r>
        <w:rPr>
          <w:rFonts w:cs="Arial"/>
          <w:color w:val="00000A"/>
          <w:sz w:val="24"/>
          <w:szCs w:val="24"/>
        </w:rPr>
        <w:t>” гэсний дараа “талт олон” гэж, “гүйцэтгэж,” гэсний дараа</w:t>
      </w:r>
      <w:r>
        <w:rPr>
          <w:rFonts w:cs="Arial"/>
          <w:color w:val="00000A"/>
          <w:sz w:val="24"/>
          <w:szCs w:val="24"/>
          <w:lang w:val="mn-Cyrl-MN"/>
        </w:rPr>
        <w:t xml:space="preserve"> </w:t>
      </w:r>
      <w:r>
        <w:rPr>
          <w:rFonts w:cs="Arial"/>
          <w:color w:val="00000A"/>
          <w:sz w:val="24"/>
          <w:szCs w:val="24"/>
        </w:rPr>
        <w:t xml:space="preserve">“орчуулгыг” гэж тус тус нэмэх. </w:t>
      </w:r>
    </w:p>
    <w:p>
      <w:pPr>
        <w:pStyle w:val="Standard"/>
        <w:jc w:val="both"/>
        <w:rPr>
          <w:rFonts w:ascii="Arial" w:hAnsi="Arial" w:cs="Arial"/>
          <w:color w:val="00000A"/>
          <w:sz w:val="24"/>
          <w:szCs w:val="24"/>
        </w:rPr>
      </w:pPr>
      <w:r>
        <w:rPr>
          <w:rFonts w:cs="Arial"/>
          <w:color w:val="00000A"/>
          <w:sz w:val="24"/>
          <w:szCs w:val="24"/>
        </w:rPr>
      </w:r>
    </w:p>
    <w:p>
      <w:pPr>
        <w:pStyle w:val="Standard"/>
        <w:jc w:val="both"/>
        <w:rPr/>
      </w:pPr>
      <w:r>
        <w:rPr>
          <w:rFonts w:cs="Arial"/>
          <w:color w:val="00000A"/>
          <w:sz w:val="24"/>
          <w:szCs w:val="24"/>
        </w:rPr>
        <w:tab/>
      </w:r>
      <w:r>
        <w:rPr>
          <w:rFonts w:cs="Arial"/>
          <w:color w:val="00000A"/>
          <w:sz w:val="24"/>
          <w:szCs w:val="24"/>
          <w:lang w:val="mn-Cyrl-MN"/>
        </w:rPr>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color w:val="00000A"/>
          <w:sz w:val="24"/>
          <w:szCs w:val="24"/>
          <w:lang w:val="mn-Cyrl-MN"/>
        </w:rPr>
      </w:pPr>
      <w:r>
        <w:rPr>
          <w:rFonts w:cs="Arial"/>
          <w:color w:val="00000A"/>
          <w:sz w:val="24"/>
          <w:szCs w:val="24"/>
          <w:lang w:val="mn-Cyrl-MN"/>
        </w:rPr>
      </w:r>
    </w:p>
    <w:p>
      <w:pPr>
        <w:pStyle w:val="Standard"/>
        <w:jc w:val="both"/>
        <w:rPr/>
      </w:pPr>
      <w:r>
        <w:rPr>
          <w:rFonts w:cs="Arial"/>
          <w:color w:val="00000A"/>
          <w:sz w:val="24"/>
          <w:szCs w:val="24"/>
          <w:lang w:val="mn-Cyrl-MN"/>
        </w:rPr>
        <w:tab/>
        <w:t xml:space="preserve">52 гишүүн оролцож, 36 гишүүн зөвшөөрч, 69.2 хувийн саналаар 19 дэх санал дэмжигдлээ. </w:t>
      </w:r>
    </w:p>
    <w:p>
      <w:pPr>
        <w:pStyle w:val="Standard"/>
        <w:jc w:val="both"/>
        <w:rPr>
          <w:rFonts w:ascii="Arial" w:hAnsi="Arial" w:cs="Arial"/>
          <w:color w:val="00000A"/>
          <w:sz w:val="24"/>
          <w:szCs w:val="24"/>
          <w:lang w:val="mn-Cyrl-MN"/>
        </w:rPr>
      </w:pPr>
      <w:r>
        <w:rPr>
          <w:rFonts w:cs="Arial"/>
          <w:color w:val="00000A"/>
          <w:sz w:val="24"/>
          <w:szCs w:val="24"/>
          <w:lang w:val="mn-Cyrl-MN"/>
        </w:rPr>
      </w:r>
    </w:p>
    <w:p>
      <w:pPr>
        <w:pStyle w:val="Standard"/>
        <w:jc w:val="both"/>
        <w:rPr/>
      </w:pPr>
      <w:r>
        <w:rPr>
          <w:rFonts w:cs="Arial"/>
          <w:color w:val="00000A"/>
          <w:sz w:val="24"/>
          <w:szCs w:val="24"/>
          <w:lang w:val="mn-Cyrl-MN"/>
        </w:rPr>
        <w:tab/>
        <w:t xml:space="preserve">Хорь дахь санал. </w:t>
      </w:r>
      <w:r>
        <w:rPr>
          <w:rFonts w:cs="Arial"/>
          <w:sz w:val="24"/>
          <w:szCs w:val="24"/>
        </w:rPr>
        <w:t>Төслийн 33 дугаар зүйлд дараах агуулгатай 33.3, 33.4, 33.5</w:t>
      </w:r>
      <w:r>
        <w:rPr>
          <w:rFonts w:cs="Arial"/>
          <w:sz w:val="24"/>
          <w:szCs w:val="24"/>
          <w:lang w:val="mn-Cyrl-MN"/>
        </w:rPr>
        <w:t xml:space="preserve"> </w:t>
      </w:r>
      <w:r>
        <w:rPr>
          <w:rFonts w:cs="Arial"/>
          <w:sz w:val="24"/>
          <w:szCs w:val="24"/>
        </w:rPr>
        <w:t>дахь хэсэг нэмэх.</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sz w:val="24"/>
          <w:szCs w:val="24"/>
        </w:rPr>
      </w:pPr>
      <w:r>
        <w:rPr>
          <w:rFonts w:eastAsia="Arial" w:cs="Arial"/>
          <w:sz w:val="24"/>
          <w:szCs w:val="24"/>
          <w:lang w:val="mn-Cyrl-MN"/>
        </w:rPr>
        <w:tab/>
        <w:t>“</w:t>
      </w:r>
      <w:r>
        <w:rPr>
          <w:rFonts w:cs="Arial"/>
          <w:sz w:val="24"/>
          <w:szCs w:val="24"/>
          <w:lang w:val="mn-Cyrl-MN"/>
        </w:rPr>
        <w:t>33.3.Хоёр талт олон улсын гэрээг талууд тохиролцсоны үндсэн дээр гадаад улсын хэлээр үйлдсэн бол тухайн гэрээг соёрхон батлах тухай хуулийн төсөлд энэ хуулийн 33.1, 33.2 дахь хэсэгт заасан шаардлага нэгэн адил үйлчилнэ.</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33.4.Гадаад улс, олон улсын байгууллага, гадаад улсын болон олон улсын банк, санхүүгийн байгууллагаас авах зээл, тусламжийн талаарх олон улсын гэрээг орчуулах, орчуулгыг хянан баталгаажуулах үүргийг тухайн асуудлыг эрхэлсэн төрийн захиргааны төв байгууллага хүлээнэ.</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33.5.Олон улсын гэрээг соёрхон баталснаар Монгол Улсын хуульд нэмэлт, өөрчлөлт оруулах, эсхүл хууль шинээр батлах шаардлагатай тохиолдолд тухайн хуулийн төслийг хамт боловсруулна.”</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t xml:space="preserve">Санал гаргасан ажлын хэсэг. Байнгын хороо дэмжсэн. Ё.Отгонбаяр гишүүн. </w:t>
      </w:r>
    </w:p>
    <w:p>
      <w:pPr>
        <w:pStyle w:val="Standard"/>
        <w:jc w:val="both"/>
        <w:rPr>
          <w:rFonts w:ascii="Arial" w:hAnsi="Arial" w:cs="Arial"/>
          <w:sz w:val="24"/>
          <w:szCs w:val="24"/>
          <w:lang w:val="mn-Cyrl-MN"/>
        </w:rPr>
      </w:pPr>
      <w:r>
        <w:rPr>
          <w:rFonts w:cs="Arial"/>
          <w:sz w:val="24"/>
          <w:szCs w:val="24"/>
          <w:lang w:val="mn-Cyrl-MN"/>
        </w:rPr>
      </w:r>
    </w:p>
    <w:p>
      <w:pPr>
        <w:pStyle w:val="Standard"/>
        <w:jc w:val="both"/>
        <w:rPr>
          <w:rFonts w:ascii="Arial" w:hAnsi="Arial" w:cs="Arial"/>
          <w:sz w:val="24"/>
          <w:szCs w:val="24"/>
          <w:lang w:val="mn-Cyrl-MN"/>
        </w:rPr>
      </w:pPr>
      <w:r>
        <w:rPr>
          <w:rFonts w:cs="Arial"/>
          <w:sz w:val="24"/>
          <w:szCs w:val="24"/>
          <w:lang w:val="mn-Cyrl-MN"/>
        </w:rPr>
        <w:tab/>
      </w:r>
      <w:r>
        <w:rPr>
          <w:rFonts w:cs="Arial"/>
          <w:b/>
          <w:bCs/>
          <w:sz w:val="24"/>
          <w:szCs w:val="24"/>
          <w:lang w:val="mn-Cyrl-MN"/>
        </w:rPr>
        <w:t xml:space="preserve">Ё.Отгонбаяр: - </w:t>
      </w:r>
      <w:r>
        <w:rPr>
          <w:rFonts w:cs="Arial"/>
          <w:b w:val="false"/>
          <w:bCs w:val="false"/>
          <w:sz w:val="24"/>
          <w:szCs w:val="24"/>
          <w:lang w:val="mn-Cyrl-MN"/>
        </w:rPr>
        <w:t xml:space="preserve">Энэ зүйл дээр олон улсын гэрээ конвенцийг хэвлэн нийтэлнэ гэсэн заавал нэг заалт оруулчихвал яасан юм. Манайх нэгдэн орсон, байгуулсан асар олон гэрээ конвенциудтай. Тэгээд тэрийгээ нөгөө хэвлэж нийтлэхгүй нөгөө холбогдох яаман дээр нь үлдчихдэг. Тэгээд тэрийгээ одоо нөгөө мөрдөх ёстой албан тушаалтнууд нь хаана ч байгааг нь мэдэхгүй тохиолдлууд маш их байна.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t xml:space="preserve">Энэ бас ард талдаа нэлээн санхүү шаардсан ажил юм шиг байна лээ. Тэгэхээр хууль дээрээ зааж оруулбал яасан юм бэ?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Өөр газар заагдсан шиг санагдаж байна. Заавал нийтэл гэж. Тэгээд хууль буцаж үйлчилж энэ 25 жилд нэлээн олон машин ном хэвлэх гээд байгаа юм.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t xml:space="preserve">Ц.Нямдорж гишүүн хариулъя.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Төслийн 41 дүгээр зүйл. Биш. 42.2-т Монгол Улсын олон улсын гэрээ соёрхон батлах тухай хуулийг соёрхон баталсан гэрээний хамт хууль тогтоомжийн эмхэтгэлд нийтэлнэ гээд биччихсэн байгаа.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Харин буцааж хэрэглэх үү, үгүй юу гэдэг асуудал байгаа. Энэ заалтыг. Өнөөдрөөс хойш гарсныг хэвлэх нь ойлгогдож байгаа.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Үгүй яах вэ буцааж хэрэглэх эсэхээ ажлын хэсэг дээрээ нэг яръя.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Зардал мөнгөө тооцъё. Тийм ээ.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Энэ хууль бол батлагдсан өдрөөс л мөрдөгдөнө л дөө. Тэгээд ажлын хэсэг дээрээ одоо байгаа зохицуулалт нь ямар байна вэ. Өмнөх гэрээнүүдийг нийтэлж байж уу, үгүй юу гэдгийг нэг авч үзээд тэгээд зохистой гэж үзэх юм бол хоёрдугаар хэлэлцүүлгийн үеэр ямар нэгэн шийдлийн томъёолол оруулж ирье.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Хоёрдугаар саналыг дэмжье гэдгээр санал хураая. Санал хураалт. </w:t>
      </w:r>
    </w:p>
    <w:p>
      <w:pPr>
        <w:pStyle w:val="Standard"/>
        <w:jc w:val="both"/>
        <w:rPr>
          <w:b w:val="false"/>
          <w:b w:val="false"/>
          <w:bCs w:val="false"/>
        </w:rPr>
      </w:pPr>
      <w:r>
        <w:rPr>
          <w:b w:val="false"/>
          <w:bCs w:val="false"/>
        </w:rPr>
      </w:r>
    </w:p>
    <w:p>
      <w:pPr>
        <w:pStyle w:val="Standard"/>
        <w:jc w:val="both"/>
        <w:rPr>
          <w:rFonts w:ascii="Arial" w:hAnsi="Arial" w:cs="Arial"/>
          <w:sz w:val="24"/>
          <w:szCs w:val="24"/>
          <w:lang w:val="mn-Cyrl-MN"/>
        </w:rPr>
      </w:pPr>
      <w:r>
        <w:rPr>
          <w:rFonts w:cs="Arial"/>
          <w:b w:val="false"/>
          <w:bCs w:val="false"/>
          <w:sz w:val="24"/>
          <w:szCs w:val="24"/>
          <w:lang w:val="mn-Cyrl-MN"/>
        </w:rPr>
        <w:tab/>
        <w:t xml:space="preserve">53 гишүүн оролцож, 37 гишүүн зөвшөөрч, 69.8 хувийн саналаар дэмжлээ. </w:t>
      </w:r>
    </w:p>
    <w:p>
      <w:pPr>
        <w:pStyle w:val="Standard"/>
        <w:jc w:val="both"/>
        <w:rPr>
          <w:b w:val="false"/>
          <w:b w:val="false"/>
          <w:bCs w:val="false"/>
        </w:rPr>
      </w:pPr>
      <w:r>
        <w:rPr>
          <w:b w:val="false"/>
          <w:bCs w:val="false"/>
        </w:rPr>
      </w:r>
    </w:p>
    <w:p>
      <w:pPr>
        <w:pStyle w:val="Standard"/>
        <w:jc w:val="both"/>
        <w:rPr/>
      </w:pPr>
      <w:r>
        <w:rPr>
          <w:rFonts w:cs="Arial"/>
          <w:b w:val="false"/>
          <w:bCs w:val="false"/>
          <w:sz w:val="24"/>
          <w:szCs w:val="24"/>
          <w:lang w:val="mn-Cyrl-MN"/>
        </w:rPr>
        <w:tab/>
        <w:t>Хорин нэг дэх санал. Төслийн 35 дугаар зүйлийн 35.3 дахь хэсгийг дараах байдлаар өөрчлөн найруулах.</w:t>
      </w:r>
    </w:p>
    <w:p>
      <w:pPr>
        <w:pStyle w:val="Standard"/>
        <w:jc w:val="both"/>
        <w:rPr>
          <w:rFonts w:ascii="Arial" w:hAnsi="Arial" w:cs="Arial"/>
          <w:b/>
          <w:b/>
          <w:bCs/>
          <w:sz w:val="24"/>
          <w:szCs w:val="24"/>
          <w:lang w:val="mn-Cyrl-MN"/>
        </w:rPr>
      </w:pPr>
      <w:r>
        <w:rPr>
          <w:rFonts w:cs="Arial"/>
          <w:b/>
          <w:bCs/>
          <w:sz w:val="24"/>
          <w:szCs w:val="24"/>
          <w:lang w:val="mn-Cyrl-MN"/>
        </w:rPr>
      </w:r>
    </w:p>
    <w:p>
      <w:pPr>
        <w:pStyle w:val="Standard"/>
        <w:jc w:val="both"/>
        <w:rPr/>
      </w:pPr>
      <w:r>
        <w:rPr>
          <w:rFonts w:cs="Arial"/>
          <w:b w:val="false"/>
          <w:bCs w:val="false"/>
          <w:sz w:val="24"/>
          <w:szCs w:val="24"/>
          <w:lang w:val="mn-Cyrl-MN"/>
        </w:rPr>
        <w:tab/>
        <w:t xml:space="preserve">“35.3.Тогтоолын төслийн тэмдэглэх хэсэгт уг тогтоол гарах болсон үндэслэл, шаардлага, эсхүл хуулийн заалтыг үндэслэсэн байна.”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Санал гаргасан ажлын хэсэг. Байнгын хороо дэмжсэн. 21 дүгээр саналыг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33 гишүүн зөвшөөрч, 62.3 хувийн саналаар дэмжлээ.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Хорин хоёр дахь санал. Төслийн 35 дугаар зүйлийн 35.6 дахь хэсгийн “Шаардлагатай тохиолдолд” гэснийг хасах.</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35 гишүүн зөвшөөрч, 66.0 хувийн саналаар 22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Хорин гурав дахь санал. </w:t>
      </w:r>
      <w:r>
        <w:rPr>
          <w:rFonts w:cs="Arial"/>
          <w:sz w:val="24"/>
          <w:szCs w:val="24"/>
          <w:lang w:val="mn-Cyrl-MN"/>
        </w:rPr>
        <w:t>Төслийн 37 дугаар зүйлийн 37.3 дахь хэсгийн “Хуульд өөрөөр заагаагүй бол энэ хуулийн 37.2-т заасан хугацаа 30 хүртэл хоног байна.” гэснийг “Хууль, Монгол Улсын олон улсын гэрээнд өөрөөр заагаагүй бол 30-аас доошгүй хоног байна.” гэж өөрчлөх.</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val="false"/>
          <w:bCs w:val="false"/>
          <w:sz w:val="24"/>
          <w:szCs w:val="24"/>
          <w:lang w:val="mn-Cyrl-MN"/>
        </w:rPr>
        <w:t xml:space="preserve">53 гишүүн оролцож, 38 гишүүн зөвшөөрч, 71.7 хувийн саналаар 23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Хорин дөрөв дэх санал. </w:t>
      </w:r>
      <w:r>
        <w:rPr>
          <w:rFonts w:cs="Arial"/>
          <w:sz w:val="24"/>
          <w:szCs w:val="24"/>
          <w:lang w:val="mn-Cyrl-MN"/>
        </w:rPr>
        <w:t>Төслийн 37 дугаар зүйлийн 37.2 дахь хэсэг, 37.5.1 дэх заалтын “санал, зөвлөмж” гэснийг “санал” гэж, 37.4 дэх хэсгийн “санал, зөвлөмжийг” гэснийг “саналыг” гэж тус тус өөрчлөх.</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val="false"/>
          <w:bCs w:val="false"/>
          <w:sz w:val="24"/>
          <w:szCs w:val="24"/>
          <w:lang w:val="mn-Cyrl-MN"/>
        </w:rPr>
        <w:t xml:space="preserve">53 гишүүн оролцож, 38 гишүүн зөвшөөрч, 71.7 хувийн саналаар 24 дэх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Хорин тав дахь санал. </w:t>
      </w:r>
      <w:r>
        <w:rPr>
          <w:rFonts w:cs="Arial"/>
          <w:b w:val="false"/>
          <w:bCs w:val="false"/>
          <w:sz w:val="24"/>
          <w:szCs w:val="24"/>
        </w:rPr>
        <w:t>Төслийн 37 дугаар зүйлд дараах агуулгатай 37.5.4 дэх заалт нэмэх.</w:t>
      </w:r>
    </w:p>
    <w:p>
      <w:pPr>
        <w:pStyle w:val="Standard"/>
        <w:jc w:val="both"/>
        <w:rPr>
          <w:rFonts w:ascii="Arial" w:hAnsi="Arial" w:cs="Arial"/>
          <w:b/>
          <w:b/>
          <w:bCs/>
          <w:sz w:val="24"/>
          <w:szCs w:val="24"/>
        </w:rPr>
      </w:pPr>
      <w:r>
        <w:rPr>
          <w:rFonts w:cs="Arial"/>
          <w:b/>
          <w:bCs/>
          <w:sz w:val="24"/>
          <w:szCs w:val="24"/>
        </w:rPr>
      </w:r>
    </w:p>
    <w:p>
      <w:pPr>
        <w:pStyle w:val="Standard"/>
        <w:jc w:val="both"/>
        <w:rPr/>
      </w:pPr>
      <w:r>
        <w:rPr>
          <w:rFonts w:cs="Arial"/>
          <w:b w:val="false"/>
          <w:bCs w:val="false"/>
          <w:sz w:val="24"/>
          <w:szCs w:val="24"/>
        </w:rPr>
        <w:tab/>
        <w:tab/>
        <w:t>“37.5.4.олон нийтийн цахим сүлжээгээр хэлэлцүүлэг явуулах;”</w:t>
      </w:r>
    </w:p>
    <w:p>
      <w:pPr>
        <w:pStyle w:val="Standard"/>
        <w:jc w:val="both"/>
        <w:rPr>
          <w:rFonts w:ascii="Arial" w:hAnsi="Arial" w:cs="Arial"/>
          <w:b w:val="false"/>
          <w:b w:val="false"/>
          <w:bCs w:val="false"/>
          <w:sz w:val="24"/>
          <w:szCs w:val="24"/>
        </w:rPr>
      </w:pPr>
      <w:r>
        <w:rPr>
          <w:rFonts w:cs="Arial"/>
          <w:b w:val="false"/>
          <w:bCs w:val="false"/>
          <w:sz w:val="24"/>
          <w:szCs w:val="24"/>
        </w:rPr>
      </w:r>
    </w:p>
    <w:p>
      <w:pPr>
        <w:pStyle w:val="Standard"/>
        <w:jc w:val="both"/>
        <w:rPr/>
      </w:pPr>
      <w:r>
        <w:rPr>
          <w:rFonts w:cs="Arial"/>
          <w:b w:val="false"/>
          <w:bCs w:val="false"/>
          <w:sz w:val="24"/>
          <w:szCs w:val="24"/>
        </w:rPr>
        <w:tab/>
      </w:r>
      <w:r>
        <w:rPr>
          <w:rFonts w:cs="Arial"/>
          <w:b w:val="false"/>
          <w:bCs w:val="false"/>
          <w:sz w:val="24"/>
          <w:szCs w:val="24"/>
          <w:lang w:val="mn-Cyrl-MN"/>
        </w:rPr>
        <w:t xml:space="preserve">Санал гаргасан Улсын Их Хурлын гишүүн Л.Болд. Хууль зүйн байнгын хороо дэмжсэн.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38 гишүүн зөвшөөрч, 71.7 хувийн саналаар 25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Хорин зургаа дахь санал. Х.Тэмүүжин гишүүн.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Х.Тэмүүжин: - </w:t>
      </w:r>
      <w:r>
        <w:rPr>
          <w:rFonts w:cs="Arial"/>
          <w:b w:val="false"/>
          <w:bCs w:val="false"/>
          <w:sz w:val="24"/>
          <w:szCs w:val="24"/>
          <w:lang w:val="mn-Cyrl-MN"/>
        </w:rPr>
        <w:t xml:space="preserve">Саяын цахим хэлэлцүүлэгтэй холбоотой санал дээр хуулийн төслийн 37.2 дээр саналаа, 37.3 дээр холбогдох этгээд гарын үсэг зурж баталгаажуулна гэсэн юм байж байгаа. Цахим гарын үсэг гэх мэтчилэн тэр асуудлуудыг давхар шийдэхгүй бол цахим дээр гарын үсэг байхгүй, нөгөөдөх дээр нь болохоор гарын үсэг шаардаад байгаа. Энэ хоёрынх нь зөрчлүүдийг шийдэх ёстой шүү гэдэг юмыг нэг хэлэлцүүлгийн явцад.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Байнгын хороо үүнийгээ тодруулах шаардлагатай гэвэл тодруулаарай. Хоёрдугаар хэлэлцүүлэг дээр.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Хорин зургаа. </w:t>
      </w:r>
      <w:r>
        <w:rPr>
          <w:rFonts w:cs="Arial"/>
          <w:color w:val="00000A"/>
          <w:sz w:val="24"/>
          <w:szCs w:val="24"/>
          <w:lang w:val="mn-Cyrl-MN"/>
        </w:rPr>
        <w:t>Төслийн 37 дугаар зүйлд дараах агуулгатай 37.7 дахь хэсэг нэмэх.</w:t>
      </w:r>
    </w:p>
    <w:p>
      <w:pPr>
        <w:pStyle w:val="Standard"/>
        <w:jc w:val="both"/>
        <w:rPr>
          <w:rFonts w:ascii="Arial" w:hAnsi="Arial" w:cs="Arial"/>
          <w:color w:val="FF0000"/>
          <w:sz w:val="24"/>
          <w:szCs w:val="24"/>
          <w:lang w:val="mn-Cyrl-MN"/>
        </w:rPr>
      </w:pPr>
      <w:r>
        <w:rPr>
          <w:rFonts w:cs="Arial"/>
          <w:color w:val="FF0000"/>
          <w:sz w:val="24"/>
          <w:szCs w:val="24"/>
          <w:lang w:val="mn-Cyrl-MN"/>
        </w:rPr>
      </w:r>
    </w:p>
    <w:p>
      <w:pPr>
        <w:pStyle w:val="Standard"/>
        <w:jc w:val="both"/>
        <w:rPr/>
      </w:pPr>
      <w:r>
        <w:rPr>
          <w:rFonts w:eastAsia="Arial" w:cs="Arial"/>
          <w:sz w:val="24"/>
          <w:szCs w:val="24"/>
          <w:lang w:val="mn-Cyrl-MN"/>
        </w:rPr>
        <w:tab/>
        <w:t>“</w:t>
      </w:r>
      <w:r>
        <w:rPr>
          <w:rFonts w:cs="Arial"/>
          <w:sz w:val="24"/>
          <w:szCs w:val="24"/>
          <w:lang w:val="mn-Cyrl-MN"/>
        </w:rPr>
        <w:t xml:space="preserve">37.7.Хууль санаачлагчийн боловсруулж байгаа хууль тогтоомжийн төсөл үндэсний аюулгүй байдлын үүднээс хуулиар нууцад хамааруулсан асуудалтай холбоотой хэсгээр олон нийтийн хэлэлцүүлэг зохион байгуулахгүй.”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Хуулийн тогтоомжийн төслийн. Тэгэхээр бүр эвгүй болох юм биш үү? Төслийн гэдэг. Төслийн тэр хэсгээр нь. Хууль тогтоомжийн төсөл биш төслийн гэдгээр санал хураая.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С.Дэмбэрэл гишүүн.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bCs/>
          <w:sz w:val="24"/>
          <w:szCs w:val="24"/>
          <w:lang w:val="mn-Cyrl-MN"/>
        </w:rPr>
        <w:t xml:space="preserve">С.Дэмбэрэл: - </w:t>
      </w:r>
      <w:r>
        <w:rPr>
          <w:rFonts w:cs="Arial"/>
          <w:sz w:val="24"/>
          <w:szCs w:val="24"/>
          <w:lang w:val="mn-Cyrl-MN"/>
        </w:rPr>
        <w:t xml:space="preserve">Сүүлийн үед нэг үндэсний аюулгүй байдал гээд нэг их өргөн юм яриад л тэгээд тэрүүгээрээ аягүй олон юманд саад, хаалт болоод.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Тэгэхээр эндээс нэг асуулт гарч байна л даа. Үндэсний аюулгүй байдлын үүднээс хуулиар нууцад хамааруулах. Үндэсний аюулгүй байдлын биш үүднээс хуулиар нууцад хамааруулсан юмнууд байгаа шүү дээ. Хувь хүний нууцтай холбоотой ч байдаг юм уу. Тэр хамаагүй юм уу?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Х.Тэмүүжин гишүүн хариулъя.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С.Дэмбэрэл: - </w:t>
      </w:r>
      <w:r>
        <w:rPr>
          <w:rFonts w:cs="Arial"/>
          <w:b w:val="false"/>
          <w:bCs w:val="false"/>
          <w:sz w:val="24"/>
          <w:szCs w:val="24"/>
          <w:lang w:val="mn-Cyrl-MN"/>
        </w:rPr>
        <w:t xml:space="preserve">Тэгэхээр нууц биш болно шүү дээ энэ чинь. Үндэсний аюулгүй байдал зөвлөмж гаргах юм уу, хаашаа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Х.Тэмүүжин: - </w:t>
      </w:r>
      <w:r>
        <w:rPr>
          <w:rFonts w:cs="Arial"/>
          <w:b w:val="false"/>
          <w:bCs w:val="false"/>
          <w:sz w:val="24"/>
          <w:szCs w:val="24"/>
          <w:lang w:val="mn-Cyrl-MN"/>
        </w:rPr>
        <w:t xml:space="preserve">Үнэхээр Хууль зүйн байнгын хорооны ажлын хэсгийн хуралдаан дээр бас гишүүдийн дунд энэ асуудал хөндөгдсөн. Ажлын хэсгээс болон дэд хэсгүүд дээр бас Төрийн байгуулалтын байнгын хороон дээр яригдаж байсан санал нь хуулиар хориглосон болон үндэсний аюулгүй байдлын үүднээс хориглож болохуйц гэсэн ерөнхий юм байсан.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Тэгэхээр бид бол ажлын хэсэг дээр яриад үндэсний аюулгүй байдлын үүднээс. Тэгэхдээ заавал хуулиар нууцад хамааруулсан байх юм бол тухайн асуудлаараа нээлттэй хэлэлцүүлэг хийхийг нь хязгаарласан нь дээр юм байна. Тэгснээс биш хуулиас гадуур үндэсний аюулгүй байдлын үүднээс гэдэг ерөнхий уут тавьж болохгүй юм байна гэдэг үүднээсээ үүнийг хязгаарласан. Зөвхөн хуульчлагдсан үндэсний аюулгүй байдлын үүднээс гэх юмнууд л орж ирнэ гэсэн үг.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С.Дэмбэрэл гишүүний асууж байгаа хувийн нууц юм уу, төрийн байгууллагын нууцтай холбоотой асуудал бол хууль. Энэ нь өөрөө хууль тогтоомжийн төслийн хууль учраас хууль өөрөө ерөнхий зохицуулалтыг хийж өгдөг. Тухайлсан нэг субъектын юм уу, эсвэл тухайлсан тодорхой байгууллага руу чиглэж ерөөсөө гардаггүй. Тийм учраас хувь хүний болон эсвэл байгууллагын нууцаар хамгаалагдсан зүйл бол хуулийн хэлэлцүүлэг рүү орж ирэхгүй.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26 дугаар саналаа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37 гишүүн дэмжиж, 69.8 хувийн саналаар 26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Хорин долоо дахь санал. Төслийн 38 дугаар зүйлийн гарчигийн “албан тушаалтнаас” гэснийг хасах.</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Санал гаргасан ажлын хэсэг. Байнгын хороо дэмжсэн.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37 гишүүн зөвшөөрч, 69.8 хувийн саналаар дэмжлээ.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Хорин найм. </w:t>
      </w:r>
      <w:r>
        <w:rPr>
          <w:rFonts w:cs="Arial"/>
          <w:sz w:val="24"/>
          <w:szCs w:val="24"/>
          <w:lang w:val="mn-Cyrl-MN"/>
        </w:rPr>
        <w:t xml:space="preserve">Төслийн 39 дүгээр зүйлийн 39.1.4 дэх заалтын “батлуулах” гэснийг “батлах” гэж өөрчлөх, “гэрээний” гэсний дараа “монгол хэл дээрх” гэж нэмэх.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53 гишүүн оролцож, 36 гишүүн дэмжиж, 67.9 хувийн саналаар 28 дэмжигдлээ.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Хорин ес. </w:t>
      </w:r>
      <w:r>
        <w:rPr>
          <w:rFonts w:cs="Arial"/>
          <w:color w:val="00000A"/>
          <w:sz w:val="24"/>
          <w:szCs w:val="24"/>
          <w:lang w:val="mn-Cyrl-MN"/>
        </w:rPr>
        <w:t xml:space="preserve">Төслийн 39 дүгээр зүйлийн 39.1.9 дэх заалтыг хасах. </w:t>
      </w:r>
    </w:p>
    <w:p>
      <w:pPr>
        <w:pStyle w:val="Standard"/>
        <w:jc w:val="both"/>
        <w:rPr>
          <w:rFonts w:ascii="Arial" w:hAnsi="Arial" w:cs="Arial"/>
          <w:color w:val="00000A"/>
          <w:sz w:val="24"/>
          <w:szCs w:val="24"/>
          <w:lang w:val="mn-Cyrl-MN"/>
        </w:rPr>
      </w:pPr>
      <w:r>
        <w:rPr>
          <w:rFonts w:cs="Arial"/>
          <w:color w:val="00000A"/>
          <w:sz w:val="24"/>
          <w:szCs w:val="24"/>
          <w:lang w:val="mn-Cyrl-MN"/>
        </w:rPr>
      </w:r>
    </w:p>
    <w:p>
      <w:pPr>
        <w:pStyle w:val="Standard"/>
        <w:jc w:val="both"/>
        <w:rPr/>
      </w:pPr>
      <w:r>
        <w:rPr>
          <w:rFonts w:cs="Arial"/>
          <w:color w:val="00000A"/>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color w:val="00000A"/>
          <w:sz w:val="24"/>
          <w:szCs w:val="24"/>
          <w:lang w:val="mn-Cyrl-MN"/>
        </w:rPr>
      </w:pPr>
      <w:r>
        <w:rPr>
          <w:rFonts w:cs="Arial"/>
          <w:color w:val="00000A"/>
          <w:sz w:val="24"/>
          <w:szCs w:val="24"/>
          <w:lang w:val="mn-Cyrl-MN"/>
        </w:rPr>
      </w:r>
    </w:p>
    <w:p>
      <w:pPr>
        <w:pStyle w:val="Standard"/>
        <w:jc w:val="both"/>
        <w:rPr/>
      </w:pPr>
      <w:r>
        <w:rPr>
          <w:rFonts w:cs="Arial"/>
          <w:color w:val="00000A"/>
          <w:sz w:val="24"/>
          <w:szCs w:val="24"/>
          <w:lang w:val="mn-Cyrl-MN"/>
        </w:rPr>
        <w:tab/>
      </w:r>
      <w:r>
        <w:rPr>
          <w:rFonts w:cs="Arial"/>
          <w:b w:val="false"/>
          <w:bCs w:val="false"/>
          <w:color w:val="000000"/>
          <w:sz w:val="24"/>
          <w:szCs w:val="24"/>
          <w:lang w:val="mn-Cyrl-MN"/>
        </w:rPr>
        <w:t xml:space="preserve">53 гишүүн оролцож, 36 гишүүн зөвшөөрч, 67.9 хувийн саналаар 29 дэмжигдлээ. </w:t>
      </w:r>
    </w:p>
    <w:p>
      <w:pPr>
        <w:pStyle w:val="Standard"/>
        <w:jc w:val="both"/>
        <w:rPr>
          <w:rFonts w:ascii="Arial" w:hAnsi="Arial" w:cs="Arial"/>
          <w:b w:val="false"/>
          <w:b w:val="false"/>
          <w:bCs w:val="false"/>
          <w:color w:val="000000"/>
          <w:sz w:val="24"/>
          <w:szCs w:val="24"/>
          <w:lang w:val="mn-Cyrl-MN"/>
        </w:rPr>
      </w:pPr>
      <w:r>
        <w:rPr>
          <w:rFonts w:cs="Arial"/>
          <w:b w:val="false"/>
          <w:bCs w:val="false"/>
          <w:color w:val="000000"/>
          <w:sz w:val="24"/>
          <w:szCs w:val="24"/>
          <w:lang w:val="mn-Cyrl-MN"/>
        </w:rPr>
      </w:r>
    </w:p>
    <w:p>
      <w:pPr>
        <w:pStyle w:val="Standard"/>
        <w:jc w:val="both"/>
        <w:rPr/>
      </w:pPr>
      <w:r>
        <w:rPr>
          <w:rFonts w:cs="Arial"/>
          <w:b w:val="false"/>
          <w:bCs w:val="false"/>
          <w:color w:val="000000"/>
          <w:sz w:val="24"/>
          <w:szCs w:val="24"/>
          <w:lang w:val="mn-Cyrl-MN"/>
        </w:rPr>
        <w:tab/>
        <w:t xml:space="preserve">Гуч. </w:t>
      </w:r>
      <w:r>
        <w:rPr>
          <w:rFonts w:cs="Arial"/>
          <w:sz w:val="24"/>
          <w:szCs w:val="24"/>
          <w:lang w:val="mn-Cyrl-MN"/>
        </w:rPr>
        <w:t>Төслийн 39 дүгээр зүйлд дараах агуулгатай 39.1.11 дэх заалт нэмэх.</w:t>
      </w:r>
    </w:p>
    <w:p>
      <w:pPr>
        <w:pStyle w:val="Standard"/>
        <w:ind w:left="57" w:right="0" w:hanging="57"/>
        <w:jc w:val="both"/>
        <w:rPr>
          <w:rFonts w:ascii="Arial" w:hAnsi="Arial"/>
          <w:sz w:val="24"/>
          <w:szCs w:val="24"/>
        </w:rPr>
      </w:pPr>
      <w:r>
        <w:rPr>
          <w:sz w:val="24"/>
          <w:szCs w:val="24"/>
        </w:rPr>
      </w:r>
    </w:p>
    <w:p>
      <w:pPr>
        <w:pStyle w:val="Standard"/>
        <w:ind w:left="57" w:right="0" w:hanging="57"/>
        <w:jc w:val="both"/>
        <w:rPr/>
      </w:pPr>
      <w:r>
        <w:rPr>
          <w:rFonts w:cs="Arial"/>
          <w:sz w:val="24"/>
          <w:szCs w:val="24"/>
          <w:lang w:val="mn-Cyrl-MN"/>
        </w:rPr>
        <w:tab/>
        <w:tab/>
        <w:tab/>
        <w:t>“39.1.11.энэ хуулийн 37.6</w:t>
      </w:r>
      <w:r>
        <w:rPr>
          <w:rFonts w:cs="Arial"/>
          <w:sz w:val="24"/>
          <w:szCs w:val="24"/>
        </w:rPr>
        <w:t>-</w:t>
      </w:r>
      <w:r>
        <w:rPr>
          <w:rFonts w:cs="Arial"/>
          <w:sz w:val="24"/>
          <w:szCs w:val="24"/>
          <w:lang w:val="mn-Cyrl-MN"/>
        </w:rPr>
        <w:t>д заасан саналын товьёгийг хавсаргах.”</w:t>
      </w:r>
    </w:p>
    <w:p>
      <w:pPr>
        <w:pStyle w:val="Standard"/>
        <w:ind w:left="57" w:right="0" w:hanging="57"/>
        <w:jc w:val="both"/>
        <w:rPr>
          <w:rFonts w:ascii="Arial" w:hAnsi="Arial" w:cs="Arial"/>
          <w:sz w:val="24"/>
          <w:szCs w:val="24"/>
          <w:lang w:val="mn-Cyrl-MN"/>
        </w:rPr>
      </w:pPr>
      <w:r>
        <w:rPr>
          <w:rFonts w:cs="Arial"/>
          <w:sz w:val="24"/>
          <w:szCs w:val="24"/>
          <w:lang w:val="mn-Cyrl-MN"/>
        </w:rPr>
      </w:r>
    </w:p>
    <w:p>
      <w:pPr>
        <w:pStyle w:val="Standard"/>
        <w:ind w:right="0" w:hanging="0"/>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ind w:right="0" w:hanging="0"/>
        <w:jc w:val="both"/>
        <w:rPr>
          <w:rFonts w:ascii="Arial" w:hAnsi="Arial" w:cs="Arial"/>
          <w:sz w:val="24"/>
          <w:szCs w:val="24"/>
          <w:lang w:val="mn-Cyrl-MN"/>
        </w:rPr>
      </w:pPr>
      <w:r>
        <w:rPr>
          <w:rFonts w:cs="Arial"/>
          <w:sz w:val="24"/>
          <w:szCs w:val="24"/>
          <w:lang w:val="mn-Cyrl-MN"/>
        </w:rPr>
      </w:r>
    </w:p>
    <w:p>
      <w:pPr>
        <w:pStyle w:val="Standard"/>
        <w:ind w:right="0" w:hanging="0"/>
        <w:jc w:val="both"/>
        <w:rPr/>
      </w:pPr>
      <w:r>
        <w:rPr>
          <w:rFonts w:cs="Arial"/>
          <w:sz w:val="24"/>
          <w:szCs w:val="24"/>
          <w:lang w:val="mn-Cyrl-MN"/>
        </w:rPr>
        <w:tab/>
        <w:t xml:space="preserve">53 гишүүн оролцож, 35 гишүүн зөвшөөрч, 66.0 хувийн саналаар 30 дахь санал дэмжигдлээ. </w:t>
      </w:r>
    </w:p>
    <w:p>
      <w:pPr>
        <w:pStyle w:val="Standard"/>
        <w:ind w:right="0" w:hanging="0"/>
        <w:jc w:val="both"/>
        <w:rPr>
          <w:rFonts w:ascii="Arial" w:hAnsi="Arial" w:cs="Arial"/>
          <w:sz w:val="24"/>
          <w:szCs w:val="24"/>
          <w:lang w:val="mn-Cyrl-MN"/>
        </w:rPr>
      </w:pPr>
      <w:r>
        <w:rPr>
          <w:rFonts w:cs="Arial"/>
          <w:sz w:val="24"/>
          <w:szCs w:val="24"/>
          <w:lang w:val="mn-Cyrl-MN"/>
        </w:rPr>
      </w:r>
    </w:p>
    <w:p>
      <w:pPr>
        <w:pStyle w:val="Standard"/>
        <w:ind w:right="0" w:hanging="0"/>
        <w:jc w:val="both"/>
        <w:rPr/>
      </w:pPr>
      <w:r>
        <w:rPr>
          <w:rFonts w:cs="Arial"/>
          <w:sz w:val="24"/>
          <w:szCs w:val="24"/>
          <w:lang w:val="mn-Cyrl-MN"/>
        </w:rPr>
        <w:tab/>
      </w:r>
      <w:r>
        <w:rPr>
          <w:rFonts w:cs="Arial"/>
          <w:b w:val="false"/>
          <w:bCs w:val="false"/>
          <w:sz w:val="24"/>
          <w:szCs w:val="24"/>
          <w:lang w:val="mn-Cyrl-MN"/>
        </w:rPr>
        <w:t xml:space="preserve">Гучин нэг дэх санал. </w:t>
      </w:r>
      <w:r>
        <w:rPr>
          <w:rFonts w:cs="Arial"/>
          <w:sz w:val="24"/>
          <w:szCs w:val="24"/>
          <w:lang w:val="mn-Cyrl-MN"/>
        </w:rPr>
        <w:t>Төслийн 40 дүгээр зүйлийн 40.7 дахь хэсгийн “буцаах тогтоол гаргаж,” гэснийг “энэ хуульд заасан шаардлага хангуулахаар” гэж өөрчлөх.</w:t>
      </w:r>
    </w:p>
    <w:p>
      <w:pPr>
        <w:pStyle w:val="Standard"/>
        <w:ind w:right="0" w:hanging="0"/>
        <w:jc w:val="both"/>
        <w:rPr>
          <w:rFonts w:ascii="Arial" w:hAnsi="Arial" w:cs="Arial"/>
          <w:sz w:val="24"/>
          <w:szCs w:val="24"/>
          <w:lang w:val="mn-Cyrl-MN"/>
        </w:rPr>
      </w:pPr>
      <w:r>
        <w:rPr>
          <w:rFonts w:cs="Arial"/>
          <w:sz w:val="24"/>
          <w:szCs w:val="24"/>
          <w:lang w:val="mn-Cyrl-MN"/>
        </w:rPr>
      </w:r>
    </w:p>
    <w:p>
      <w:pPr>
        <w:pStyle w:val="Standard"/>
        <w:ind w:right="0" w:hanging="0"/>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ind w:right="0" w:hanging="0"/>
        <w:jc w:val="both"/>
        <w:rPr>
          <w:rFonts w:ascii="Arial" w:hAnsi="Arial" w:cs="Arial"/>
          <w:sz w:val="24"/>
          <w:szCs w:val="24"/>
          <w:lang w:val="mn-Cyrl-MN"/>
        </w:rPr>
      </w:pPr>
      <w:r>
        <w:rPr>
          <w:rFonts w:cs="Arial"/>
          <w:sz w:val="24"/>
          <w:szCs w:val="24"/>
          <w:lang w:val="mn-Cyrl-MN"/>
        </w:rPr>
      </w:r>
    </w:p>
    <w:p>
      <w:pPr>
        <w:pStyle w:val="Standard"/>
        <w:ind w:right="0" w:hanging="0"/>
        <w:jc w:val="both"/>
        <w:rPr/>
      </w:pPr>
      <w:r>
        <w:rPr>
          <w:rFonts w:cs="Arial"/>
          <w:sz w:val="24"/>
          <w:szCs w:val="24"/>
          <w:lang w:val="mn-Cyrl-MN"/>
        </w:rPr>
        <w:tab/>
        <w:t xml:space="preserve">53 гишүүн оролцож, 36 гишүүн зөвшөөрч, 67.9 хувийн саналаар 31 дэх санал дэмжигдлээ. </w:t>
      </w:r>
    </w:p>
    <w:p>
      <w:pPr>
        <w:pStyle w:val="Standard"/>
        <w:ind w:right="0" w:hanging="0"/>
        <w:jc w:val="both"/>
        <w:rPr>
          <w:rFonts w:ascii="Arial" w:hAnsi="Arial" w:cs="Arial"/>
          <w:sz w:val="24"/>
          <w:szCs w:val="24"/>
          <w:lang w:val="mn-Cyrl-MN"/>
        </w:rPr>
      </w:pPr>
      <w:r>
        <w:rPr>
          <w:rFonts w:cs="Arial"/>
          <w:sz w:val="24"/>
          <w:szCs w:val="24"/>
          <w:lang w:val="mn-Cyrl-MN"/>
        </w:rPr>
      </w:r>
    </w:p>
    <w:p>
      <w:pPr>
        <w:pStyle w:val="Standard"/>
        <w:ind w:right="0" w:hanging="0"/>
        <w:jc w:val="both"/>
        <w:rPr/>
      </w:pPr>
      <w:r>
        <w:rPr>
          <w:rFonts w:cs="Arial"/>
          <w:sz w:val="24"/>
          <w:szCs w:val="24"/>
          <w:lang w:val="mn-Cyrl-MN"/>
        </w:rPr>
        <w:tab/>
        <w:t xml:space="preserve">Гучин хоёр дахь санал. </w:t>
      </w:r>
      <w:r>
        <w:rPr>
          <w:rFonts w:cs="Arial CYR"/>
          <w:b w:val="false"/>
          <w:bCs w:val="false"/>
          <w:sz w:val="24"/>
          <w:szCs w:val="24"/>
          <w:lang w:val="mn-Cyrl-MN"/>
        </w:rPr>
        <w:t>Төслийн 42 дугаар зүйлийн 42.4 дэх хэсгийг хасах.</w:t>
      </w:r>
    </w:p>
    <w:p>
      <w:pPr>
        <w:pStyle w:val="Standard"/>
        <w:ind w:right="0" w:hanging="0"/>
        <w:jc w:val="both"/>
        <w:rPr>
          <w:rFonts w:ascii="Arial" w:hAnsi="Arial" w:cs="Arial CYR"/>
          <w:b w:val="false"/>
          <w:b w:val="false"/>
          <w:bCs w:val="false"/>
          <w:sz w:val="24"/>
          <w:szCs w:val="24"/>
          <w:lang w:val="mn-Cyrl-MN"/>
        </w:rPr>
      </w:pPr>
      <w:r>
        <w:rPr>
          <w:rFonts w:cs="Arial CYR"/>
          <w:b w:val="false"/>
          <w:bCs w:val="false"/>
          <w:sz w:val="24"/>
          <w:szCs w:val="24"/>
          <w:lang w:val="mn-Cyrl-MN"/>
        </w:rPr>
      </w:r>
    </w:p>
    <w:p>
      <w:pPr>
        <w:pStyle w:val="Standard"/>
        <w:ind w:right="0" w:hanging="0"/>
        <w:jc w:val="both"/>
        <w:rPr/>
      </w:pPr>
      <w:r>
        <w:rPr>
          <w:rFonts w:cs="Arial CYR"/>
          <w:b w:val="false"/>
          <w:bCs w:val="false"/>
          <w:sz w:val="24"/>
          <w:szCs w:val="24"/>
          <w:lang w:val="mn-Cyrl-MN"/>
        </w:rPr>
        <w:tab/>
      </w:r>
      <w:r>
        <w:rPr>
          <w:rFonts w:cs="Arial"/>
          <w:b w:val="false"/>
          <w:bCs w:val="false"/>
          <w:sz w:val="24"/>
          <w:szCs w:val="24"/>
          <w:lang w:val="mn-Cyrl-MN"/>
        </w:rPr>
        <w:t xml:space="preserve">Санал гаргасан ажлын хэсэг. Байнгын хороо дэмжсэн. Дэмжье гэдгээр санал хураая. Санал хураалт. </w:t>
      </w:r>
    </w:p>
    <w:p>
      <w:pPr>
        <w:pStyle w:val="Standard"/>
        <w:ind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ind w:right="0" w:hanging="0"/>
        <w:jc w:val="both"/>
        <w:rPr/>
      </w:pPr>
      <w:r>
        <w:rPr>
          <w:rFonts w:cs="Arial"/>
          <w:b w:val="false"/>
          <w:bCs w:val="false"/>
          <w:sz w:val="24"/>
          <w:szCs w:val="24"/>
          <w:lang w:val="mn-Cyrl-MN"/>
        </w:rPr>
        <w:tab/>
        <w:t xml:space="preserve">53 гишүүн оролцож, 35 гишүүн зөвшөөрч, 66.0 хувийн саналаар 32 дэмжигдлээ. </w:t>
      </w:r>
    </w:p>
    <w:p>
      <w:pPr>
        <w:pStyle w:val="Standard"/>
        <w:ind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ind w:right="0" w:hanging="0"/>
        <w:jc w:val="both"/>
        <w:rPr/>
      </w:pPr>
      <w:r>
        <w:rPr>
          <w:rFonts w:cs="Arial"/>
          <w:b w:val="false"/>
          <w:bCs w:val="false"/>
          <w:sz w:val="24"/>
          <w:szCs w:val="24"/>
          <w:lang w:val="mn-Cyrl-MN"/>
        </w:rPr>
        <w:tab/>
        <w:t>Гучин гурав. Төслийн 44 дүгээр зүйлд дараах агуулгатай 44.2 дахь хэсэг нэмэх.</w:t>
      </w:r>
    </w:p>
    <w:p>
      <w:pPr>
        <w:pStyle w:val="Standard"/>
        <w:jc w:val="both"/>
        <w:rPr>
          <w:rFonts w:ascii="Arial" w:hAnsi="Arial"/>
          <w:b/>
          <w:b/>
          <w:bCs/>
          <w:sz w:val="24"/>
          <w:szCs w:val="24"/>
        </w:rPr>
      </w:pPr>
      <w:r>
        <w:rPr>
          <w:b/>
          <w:bCs/>
          <w:sz w:val="24"/>
          <w:szCs w:val="24"/>
        </w:rPr>
      </w:r>
    </w:p>
    <w:p>
      <w:pPr>
        <w:pStyle w:val="Standard"/>
        <w:jc w:val="both"/>
        <w:rPr/>
      </w:pPr>
      <w:r>
        <w:rPr>
          <w:rFonts w:cs="Arial"/>
          <w:b w:val="false"/>
          <w:bCs w:val="false"/>
          <w:sz w:val="24"/>
          <w:szCs w:val="24"/>
          <w:lang w:val="mn-Cyrl-MN"/>
        </w:rPr>
        <w:tab/>
        <w:t xml:space="preserve">“44.2.Энэ хуулийн 44.1-д заасан санд Монгол Улсын олон улсын гэрээ соёрхон батлах тухай хуулийг соёрхон баталсан гэрээний хамт оруулна.”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38 гишүүн зөвшөөрч, 71.7 хувийн саналаар 33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Гучин дөрөв дэх санал. </w:t>
      </w:r>
      <w:r>
        <w:rPr>
          <w:rFonts w:cs="Arial"/>
          <w:sz w:val="24"/>
          <w:szCs w:val="24"/>
          <w:lang w:val="mn-Cyrl-MN"/>
        </w:rPr>
        <w:t xml:space="preserve">Төслийн 45 дугаар зүйлийн 45.1, 45.2 дахь хэсгийн “байгуулна.” гэснийг “байгуулж болно.” гэж тус тус өөрчлөх.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53 гишүүн оролцож, 41 гишүүн зөвшөөрч, 77.4 хувийн саналаар дэмжигдлээ.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val="false"/>
          <w:bCs w:val="false"/>
          <w:sz w:val="24"/>
          <w:szCs w:val="24"/>
          <w:lang w:val="mn-Cyrl-MN"/>
        </w:rPr>
        <w:t xml:space="preserve">Гучин тав дахь санал. </w:t>
      </w:r>
      <w:r>
        <w:rPr>
          <w:rFonts w:cs="Arial CYR"/>
          <w:sz w:val="24"/>
          <w:szCs w:val="24"/>
          <w:lang w:val="mn-Cyrl-MN"/>
        </w:rPr>
        <w:t>Төслийн 52 дугаар зүйлийг хасах.</w:t>
      </w:r>
    </w:p>
    <w:p>
      <w:pPr>
        <w:pStyle w:val="Standard"/>
        <w:jc w:val="both"/>
        <w:rPr>
          <w:rFonts w:ascii="Arial" w:hAnsi="Arial" w:cs="Arial CYR"/>
          <w:sz w:val="24"/>
          <w:szCs w:val="24"/>
          <w:lang w:val="mn-Cyrl-MN"/>
        </w:rPr>
      </w:pPr>
      <w:r>
        <w:rPr>
          <w:rFonts w:cs="Arial CYR"/>
          <w:sz w:val="24"/>
          <w:szCs w:val="24"/>
          <w:lang w:val="mn-Cyrl-MN"/>
        </w:rPr>
      </w:r>
    </w:p>
    <w:p>
      <w:pPr>
        <w:pStyle w:val="Standard"/>
        <w:jc w:val="both"/>
        <w:rPr/>
      </w:pPr>
      <w:r>
        <w:rPr>
          <w:rFonts w:cs="Arial CYR"/>
          <w:sz w:val="24"/>
          <w:szCs w:val="24"/>
          <w:lang w:val="mn-Cyrl-MN"/>
        </w:rPr>
        <w:tab/>
      </w:r>
      <w:r>
        <w:rPr>
          <w:rFonts w:cs="Arial"/>
          <w:sz w:val="24"/>
          <w:szCs w:val="24"/>
          <w:lang w:val="mn-Cyrl-MN"/>
        </w:rPr>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b/>
          <w:bCs/>
          <w:sz w:val="24"/>
          <w:szCs w:val="24"/>
          <w:lang w:val="mn-Cyrl-MN"/>
        </w:rPr>
        <w:tab/>
      </w:r>
      <w:r>
        <w:rPr>
          <w:rFonts w:cs="Arial"/>
          <w:b w:val="false"/>
          <w:bCs w:val="false"/>
          <w:sz w:val="24"/>
          <w:szCs w:val="24"/>
          <w:lang w:val="mn-Cyrl-MN"/>
        </w:rPr>
        <w:t xml:space="preserve">53 гишүүн оролцож, 39 гишүүн зөвшөөрч, 73.6 хувийн саналаар 35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Гучин зургаа. </w:t>
      </w:r>
      <w:r>
        <w:rPr>
          <w:rFonts w:cs="Arial"/>
          <w:sz w:val="24"/>
          <w:szCs w:val="24"/>
          <w:lang w:val="mn-Cyrl-MN"/>
        </w:rPr>
        <w:t xml:space="preserve">Төслийн 7 дугаар зүйлийн 7.1.7 дахь заалт, 18 дугаар зүйлийн гарчиг, мөн зүйлийн 18.1, 18.2 дахь хэсэг, 40 дүгээр зүйлийн 40.5 дахь хэсгийн “магадлан шалгалт” гэснийг “дүгнэлт” гэж өөрчлөх, 40 дүгээр зүйлийн 40.2, 40.3 дахь хэсгийн “магадлан шалгалт хийж,” гэснийг тус тус хасах.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Дэмжье гэдгээр санал хураая. Санал хураалт.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val="false"/>
          <w:bCs w:val="false"/>
          <w:sz w:val="24"/>
          <w:szCs w:val="24"/>
          <w:lang w:val="mn-Cyrl-MN"/>
        </w:rPr>
        <w:t xml:space="preserve">53 гишүүн оролцож, 39 гишүүн зөвшөөрч, 73.6 хувийн саналаар 36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Гучин долоо дахь санал. </w:t>
      </w:r>
      <w:r>
        <w:rPr>
          <w:rFonts w:cs="Arial"/>
          <w:sz w:val="24"/>
          <w:szCs w:val="24"/>
          <w:lang w:val="mn-Cyrl-MN"/>
        </w:rPr>
        <w:t>Төслийн 40 дүгээр зүйлийн 40.6 дахь хэсгийг дараах байдлаар өөрчлөн найруулах.</w:t>
      </w:r>
    </w:p>
    <w:p>
      <w:pPr>
        <w:pStyle w:val="Standard"/>
        <w:jc w:val="both"/>
        <w:rPr>
          <w:rFonts w:ascii="Arial" w:hAnsi="Arial" w:cs="Arial CYR"/>
          <w:sz w:val="24"/>
          <w:szCs w:val="24"/>
        </w:rPr>
      </w:pPr>
      <w:r>
        <w:rPr>
          <w:rFonts w:cs="Arial CYR"/>
          <w:sz w:val="24"/>
          <w:szCs w:val="24"/>
        </w:rPr>
      </w:r>
    </w:p>
    <w:p>
      <w:pPr>
        <w:pStyle w:val="Standard"/>
        <w:jc w:val="both"/>
        <w:rPr/>
      </w:pPr>
      <w:r>
        <w:rPr>
          <w:rFonts w:cs="Arial"/>
          <w:sz w:val="24"/>
          <w:szCs w:val="24"/>
          <w:lang w:val="mn-Cyrl-MN"/>
        </w:rPr>
        <w:tab/>
        <w:t>“40.6.Улсын Их Хурлын Тамгын газар хууль тогтоомжийн төсөл нь энэ хуульд заасан шаардлагыг хангаагүй гэж дүгнэсэн бол уг дүгнэлтийг Улсын Их Хурлын Хууль зүйн байнгын хороонд танилцуулна.”</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Санал гаргасан ажлын хэсэг. Байнгын хороо дэмжсэн. А.Бакей гишүүн асууя.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Fonts w:cs="Arial"/>
          <w:b/>
          <w:bCs/>
          <w:sz w:val="24"/>
          <w:szCs w:val="24"/>
          <w:lang w:val="mn-Cyrl-MN"/>
        </w:rPr>
        <w:t xml:space="preserve">А.Бакей: - </w:t>
      </w:r>
      <w:r>
        <w:rPr>
          <w:rFonts w:cs="Arial"/>
          <w:b w:val="false"/>
          <w:bCs w:val="false"/>
          <w:sz w:val="24"/>
          <w:szCs w:val="24"/>
          <w:lang w:val="mn-Cyrl-MN"/>
        </w:rPr>
        <w:t xml:space="preserve">Энэ хуулийн төслийн шаардлага хангаагүй талаарх дүгнэлт, Тамгын газрын дүгнэлт нь хуулийг өргөн мэдүүлэхээс өмнөх үе шатных уу, эсвэл өргөн мэдүүлсний дараа хэлэлцэхээс өмнөх үе шатных уу гээд нэгдүгээр асуудал байгаа.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Хоёрдугаарт, Тамгын газрын дүгнэлтийг Байнгын хороонд танилцуулах юм байна. Хууль зүйн байнгын хороонд. Хууль зүйн байнгын хороон дээр хэлэлцүүлэг явагдах уу, эсвэл зүгээр дүгнэлтийг Байнгын хорооны дарга аваад танилцлаа гээд албан бичгээр буцаах тухай асуудал байна уу? Танилцуулна гэдгийг чухам юу гэж ойлгох вэ гэдэг асуудал байгаа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Ц.Нямдорж гишүүн хариулъя.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Ц.Нямдорж: - </w:t>
      </w:r>
      <w:r>
        <w:rPr>
          <w:rFonts w:cs="Arial"/>
          <w:b w:val="false"/>
          <w:bCs w:val="false"/>
          <w:sz w:val="24"/>
          <w:szCs w:val="24"/>
          <w:lang w:val="mn-Cyrl-MN"/>
        </w:rPr>
        <w:t xml:space="preserve">Их Хурлын даргад албан ёсны өргөн мэдүүлэх ажиллагаа явагдахын өмнө өргөн мэдүүлсэн төслийг Тамгын газар үзээд энэ батлах гэж байгаа хуулийн ийм ийм заалтыг шаардлагыг хангахгүй байна гэж үзэх юм бол энэ тухай хуулийн Байнгын хороонд танилцуулах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Хууль зүйн байнгын хороо Тамгын газрын саналыг авч үзээд үнэхээр шаардлага хангаагүй байна гэж үзэх юм бол тэр шаардлагыг нь хангуулахаар хууль санаачлагч руу нь буцаах юм. Энэ мэдээж хэрэг Байнгын хороо гэсэн болохоор бүрэлдэхүүнээрээ хэлэлцэж байж л буцаах ийм л ажиллагаа явагдана даа.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Хэлэлцүүлэг маягийн юм хийгдэнэ шүү. Байнгын хорооны хуралд танилцуулж байж ийм ийм шаардлага хангахгүй байгаа учраас. Жишээ нь, тооцоог нь хийгээгүй байгаа учраас хууль санаачлагчид нь хүргүүлье гэсэн санал, дүгнэлт гаргах юм.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Би хоёрдугаар хэлэлцүүлгийн үед нэг жижигхэн тодруулга хийхийг оролдъё. Байнгын хорооны хуралдаанаар хэлэлцэж буцаана гэдэг ч юм уу, яадаг ч юм нэг тийм үгнүүд санаанд орж ирж байна. Тэгээд эцэслээд томьёолчихъё гэж бодож байна.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r>
      <w:r>
        <w:rPr>
          <w:rFonts w:cs="Arial"/>
          <w:b/>
          <w:bCs/>
          <w:sz w:val="24"/>
          <w:szCs w:val="24"/>
          <w:lang w:val="mn-Cyrl-MN"/>
        </w:rPr>
        <w:t xml:space="preserve">З.Энхболд: - </w:t>
      </w:r>
      <w:r>
        <w:rPr>
          <w:rFonts w:cs="Arial"/>
          <w:b w:val="false"/>
          <w:bCs w:val="false"/>
          <w:sz w:val="24"/>
          <w:szCs w:val="24"/>
          <w:lang w:val="mn-Cyrl-MN"/>
        </w:rPr>
        <w:t xml:space="preserve">Тийм тодруулгатайгаар 37 дугаар саналыг дэмжье гэдгээр санал хураая. Санал хураалт.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53 гишүүн оролцож, 39 гишүүн зөвшөөрч, 73.6 хувийн саналаар 37 дахь санал дэмжигдлээ.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Найруулгын 9 санал байна. Нэг доор уншина. </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 xml:space="preserve">Нэгдүгээр найруулгын санал. </w:t>
      </w:r>
      <w:r>
        <w:rPr>
          <w:rFonts w:cs="Arial"/>
          <w:sz w:val="24"/>
          <w:szCs w:val="24"/>
        </w:rPr>
        <w:t>Төслийн 4 дүгээр зүйлийн 4.2 дахь хэсгийн “бичгээр” гэснийг хасах.</w:t>
      </w:r>
    </w:p>
    <w:p>
      <w:pPr>
        <w:pStyle w:val="Standard"/>
        <w:jc w:val="both"/>
        <w:rPr>
          <w:rFonts w:ascii="Arial" w:hAnsi="Arial" w:cs="Arial"/>
          <w:sz w:val="24"/>
          <w:szCs w:val="24"/>
        </w:rPr>
      </w:pPr>
      <w:r>
        <w:rPr>
          <w:rFonts w:cs="Arial"/>
          <w:sz w:val="24"/>
          <w:szCs w:val="24"/>
        </w:rPr>
      </w:r>
    </w:p>
    <w:p>
      <w:pPr>
        <w:pStyle w:val="Standard"/>
        <w:jc w:val="both"/>
        <w:rPr/>
      </w:pPr>
      <w:r>
        <w:rPr>
          <w:rFonts w:cs="Arial"/>
          <w:sz w:val="24"/>
          <w:szCs w:val="24"/>
        </w:rPr>
        <w:tab/>
      </w:r>
      <w:r>
        <w:rPr>
          <w:rFonts w:cs="Arial"/>
          <w:sz w:val="24"/>
          <w:szCs w:val="24"/>
          <w:lang w:val="mn-Cyrl-MN"/>
        </w:rPr>
        <w:t xml:space="preserve">Хоёрдугаар санал. Төслийн 5 дугаар зүйлийн 5.3 дахь хэсгийн “тогтоолд” гэсний өмнө “Улсын Их Хурлын” гэж нэмэх.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Гурав. Төслийн 19 дүгээр зүйлийн 19.1 дэх заалтын “хуулийн” гэснийг “хууль тогтоомжийн” гэж өөрчлөх.</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Дөрөв. </w:t>
      </w:r>
      <w:r>
        <w:rPr>
          <w:rFonts w:cs="Arial"/>
          <w:sz w:val="24"/>
          <w:szCs w:val="24"/>
        </w:rPr>
        <w:t>Төслийн 27 дугаар зүйлийн 27.6.1 дэх заалтын “ангийг” гэснийг “анги, хэсгийг” гэж өөрчлөх.</w:t>
      </w:r>
    </w:p>
    <w:p>
      <w:pPr>
        <w:pStyle w:val="Standard"/>
        <w:jc w:val="both"/>
        <w:rPr>
          <w:rFonts w:ascii="Arial" w:hAnsi="Arial" w:cs="Arial"/>
          <w:sz w:val="24"/>
          <w:szCs w:val="24"/>
        </w:rPr>
      </w:pPr>
      <w:r>
        <w:rPr>
          <w:rFonts w:cs="Arial"/>
          <w:sz w:val="24"/>
          <w:szCs w:val="24"/>
        </w:rPr>
      </w:r>
    </w:p>
    <w:p>
      <w:pPr>
        <w:pStyle w:val="Standard"/>
        <w:jc w:val="both"/>
        <w:rPr/>
      </w:pPr>
      <w:r>
        <w:rPr>
          <w:rFonts w:cs="Arial"/>
          <w:sz w:val="24"/>
          <w:szCs w:val="24"/>
        </w:rPr>
        <w:tab/>
      </w:r>
      <w:r>
        <w:rPr>
          <w:rFonts w:cs="Arial"/>
          <w:sz w:val="24"/>
          <w:szCs w:val="24"/>
          <w:lang w:val="mn-Cyrl-MN"/>
        </w:rPr>
        <w:t xml:space="preserve">Тав. Төслийн 27 дугаар зүйлийн 27.6.4 дэх заалтын “хэсгийг”, 27.6.5 дахь заалтын “хэсгийн” гэсний өмнө “зүйлийн доторх” гэж тус тус нэмэх. </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Зургаа. Төслийн 29 дүгээр зүйлийн 29.2 дахь хэсгийн “Төрийн хэлний зөвлөлийн” гэснийг “Хэлний бодлогын үндэсний зөвлөлийн” гэж өөрчлөх.</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Долоо. Төслийн 40 дүгээр зүйлийн 40.3 дахь хэсгийн “тайлбар” гэсэн хэсгийг “40.8” гэж дугаарлах.</w:t>
      </w:r>
    </w:p>
    <w:p>
      <w:pPr>
        <w:pStyle w:val="Standard"/>
        <w:jc w:val="both"/>
        <w:rPr>
          <w:rFonts w:ascii="Arial" w:hAnsi="Arial" w:cs="Arial"/>
          <w:sz w:val="24"/>
          <w:szCs w:val="24"/>
          <w:lang w:val="mn-Cyrl-MN"/>
        </w:rPr>
      </w:pPr>
      <w:r>
        <w:rPr>
          <w:rFonts w:cs="Arial"/>
          <w:sz w:val="24"/>
          <w:szCs w:val="24"/>
          <w:lang w:val="mn-Cyrl-MN"/>
        </w:rPr>
      </w:r>
    </w:p>
    <w:p>
      <w:pPr>
        <w:pStyle w:val="Standard"/>
        <w:jc w:val="both"/>
        <w:rPr/>
      </w:pPr>
      <w:r>
        <w:rPr>
          <w:rFonts w:cs="Arial"/>
          <w:sz w:val="24"/>
          <w:szCs w:val="24"/>
          <w:lang w:val="mn-Cyrl-MN"/>
        </w:rPr>
        <w:tab/>
        <w:t xml:space="preserve">Найм. </w:t>
      </w:r>
      <w:r>
        <w:rPr>
          <w:rFonts w:cs="Arial"/>
          <w:b w:val="false"/>
          <w:bCs w:val="false"/>
          <w:sz w:val="24"/>
          <w:szCs w:val="24"/>
          <w:lang w:val="mn-Cyrl-MN"/>
        </w:rPr>
        <w:t>Төслийн 42 дугаар зүйлийн 42.3 дахь хэсгийн “эхтэй” гэснийг “эхтэйгээ” гэж өөрчлөх.</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val="false"/>
          <w:bCs w:val="false"/>
          <w:sz w:val="24"/>
          <w:szCs w:val="24"/>
          <w:lang w:val="mn-Cyrl-MN"/>
        </w:rPr>
        <w:tab/>
        <w:t>Ес. Төслийн 44 дүгээр зүйлийн 44.1 дэх хэсгийн “бүрдүүлж,” гэснийг “бүрдүүлэх,” гэж өөрчлөх.</w:t>
      </w:r>
    </w:p>
    <w:p>
      <w:pPr>
        <w:pStyle w:val="Standard"/>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Standard"/>
        <w:jc w:val="both"/>
        <w:rPr/>
      </w:pPr>
      <w:r>
        <w:rPr>
          <w:rFonts w:cs="Arial"/>
          <w:b/>
          <w:bCs/>
          <w:sz w:val="24"/>
          <w:szCs w:val="24"/>
          <w:u w:val="none"/>
          <w:lang w:val="mn-Cyrl-MN"/>
        </w:rPr>
        <w:tab/>
      </w:r>
      <w:r>
        <w:rPr>
          <w:rFonts w:cs="Arial"/>
          <w:b w:val="false"/>
          <w:bCs w:val="false"/>
          <w:sz w:val="24"/>
          <w:szCs w:val="24"/>
          <w:u w:val="none"/>
          <w:lang w:val="mn-Cyrl-MN"/>
        </w:rPr>
        <w:t xml:space="preserve">Санал гаргасан ажлын хэсэг. Хууль зүйн байнгын хороо дэмжсэн. Саналыг дэмжье гэдгээр санал хураая.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Найруулгаас уу? Р.Бурмаа гишүүн.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Р.Бурмаа: - </w:t>
      </w:r>
      <w:r>
        <w:rPr>
          <w:rFonts w:cs="Arial"/>
          <w:b w:val="false"/>
          <w:bCs w:val="false"/>
          <w:sz w:val="24"/>
          <w:szCs w:val="24"/>
          <w:u w:val="none"/>
          <w:lang w:val="mn-Cyrl-MN"/>
        </w:rPr>
        <w:t xml:space="preserve">42 дугаар зүйлтэй холбогдуулаад ажлын хэсгээс. Хууль тогтоомжийн эмхэтгэл гээд 42.3 дээр байна л даа. Тэгээд үүнийг хуучин Төрийн мэдээлэл гээд. Энэ зөвхөн хууль тогтоомж хэвлэдэг болох юм уу? Өмнө нь бол энэ Төрийн мэдээлэл гэдэг дээр чинь өргөдөл, гомдлыг хэрхэн барагдуулсан талаарх болон бусад мэдээллүүд энд ордог байсан. Үүнийг яагаад хууль тогтоомжийн эмхэтгэл гэсэн юм бол.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З.Энхболд: - </w:t>
      </w:r>
      <w:r>
        <w:rPr>
          <w:rFonts w:cs="Arial"/>
          <w:b w:val="false"/>
          <w:bCs w:val="false"/>
          <w:sz w:val="24"/>
          <w:szCs w:val="24"/>
          <w:u w:val="none"/>
          <w:lang w:val="mn-Cyrl-MN"/>
        </w:rPr>
        <w:t xml:space="preserve">Асуулт болсон уу? Х.Тэмүүжин гишүүн хариулъя.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Х.Тэмүүжин: - </w:t>
      </w:r>
      <w:r>
        <w:rPr>
          <w:rFonts w:cs="Arial"/>
          <w:b w:val="false"/>
          <w:bCs w:val="false"/>
          <w:sz w:val="24"/>
          <w:szCs w:val="24"/>
          <w:u w:val="none"/>
          <w:lang w:val="mn-Cyrl-MN"/>
        </w:rPr>
        <w:t xml:space="preserve">Үнэхээр Үндсэн хууль дээр, 1992 оны Үндсэн хууль дээр бид хууль тогтоох, шүүх, гүйцэтгэх эрх мэдлийг салган заагласан тус тусын чиг үүрэг болон хариуцлагыг маш тодорхой ялгавартайгаар тогтоосон. Гэтэл Улсын Их Хурал өөрийн баталж байгаа хууль тогтоомжоо хэвлэх хариуцлага, шүүхийн байгууллагууд, Засгийн газар ил тод байдлыг хангах, мэдээллийг иргэдэд өгөх тэр чиг үүрэгтэй холбоотой. Одоо эрх мэдлээ гэдэг юм уу чиг үүргээ Улсын Их Хурлын Тамгын газар дээр үүрүүлсэн байсан.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Гэтэл Улсын Их Хурлаас батлагдаж байгаа хууль тогтоомжууд хэвлэгдсэнээс хойш 10 хоногийн дараа шууд үйлчлэх хугацаатай байж байдаг. Гэтэл бид Төрийн мэдээлэл гээд долоо хоног тутам гардаг сэтгүүл дээр хуулиа хэвлэдэг тийм одоо ямар уламжлал гэх юм. Би хэлж мэдэхгүй байгаа. Тийм.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Төрийн мэдээлэл гэнэ үү, Засгийн газрын мэдээлэл гэнэ үү. Ямар ч байсан захиргааны актуудыг хэвлэн нийтлэх бол тэр Захиргааны ерөнхий хуулиараа Засгийн газрын өөрийнх нь чиг үүрэг байх ёстой.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Засгийн газрын хийгээгүй ажлыг Улсын Их Хурал үүрч болохгүй. Жишээ нь одоо Улсын Их Хурлын Тамгын газарт ямар хүндрэлүүд гардаг вэ гэхээр хууль тогтоомжоо хэвлэмээр байдаг. Гэтэл нөгөө Засгийн газраас ирэх ёстой, хэвлэгдэх ёстой материалууд нь ирэхгүй байгаагаас болоод хэвлэгддэггүй ч гэдэг юм уу, эсвэл нөгөө долоо хоног болгон хэвлэдэг учраас өнөөдөр батлагдаад маргааш нь хэвлэгдэх ёстой хуулийг долоо хоногоо хүлээгээд суучихдаг ч гэдэг юм уу ийм бэрхшээл, хүндрэлүүд байгаад байгаа юм.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Тэгэхээр энэ бол хууль тогтоомж батлагдаж л байгаа бол тэрэнтэйгээ уялдаж хэвлэж байх ёстой. Хууль тогтоомжийн эмхэтгэл гэж тусдаа энэ эх сурвалж байдлаар гарах ёстой.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Монгол Улсын шүүх дээр өнөөдөр ямар практик тогтсон бэ гэхээр Монгол Улсын шүүх дээр хууль тогтоомжоор одоо хэрэг маргаанаа шийдэх биш Төрийн мэдээлэл гэдэг сэтгүүлээр хэрэг маргаанаа шийдээд байна шүү дээ одоо сүүлдээ. Тэгээд тэр нь өдөр тутамдаа бас хэвлэгдэж очихгүй учраас батлагдангуутаа хүчин төгөлдөр гэнгүүт. Одоо </w:t>
      </w:r>
      <w:r>
        <w:rPr>
          <w:rFonts w:cs="Arial"/>
          <w:b w:val="false"/>
          <w:bCs w:val="false"/>
          <w:sz w:val="24"/>
          <w:szCs w:val="24"/>
          <w:u w:val="none"/>
          <w:lang w:val="en-US"/>
        </w:rPr>
        <w:t xml:space="preserve">legalinfo </w:t>
      </w:r>
      <w:r>
        <w:rPr>
          <w:rFonts w:cs="Arial"/>
          <w:b w:val="false"/>
          <w:bCs w:val="false"/>
          <w:sz w:val="24"/>
          <w:szCs w:val="24"/>
          <w:u w:val="none"/>
          <w:lang w:val="mn-Cyrl-MN"/>
        </w:rPr>
        <w:t xml:space="preserve">руу орсон уу, үгүй юу гэж одоо хайдаг болж эхэлж байгаа.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Тэгэхээр энэ өөрөө юуг илэрхийлж байна вэ гэхээр Монгол Улсын одоо хууль дээдлэх ёс гэж Үндсэн хууль дээр заасан хамгийн чухал шинж бол хууль батлагдсан л бол зарлагдсан байх ёстой. Үйлчлэх гэж байгаа бол. Зарлагдаагүй хуулийг одоо шүүх хэрэглэж болохгүй. Гэтэл хууль дээр маш олон заалт дээр батлагдсан өдрөөс хүчин төгөлдөр гээд зарлачихдаг. Гэтэл Төрийн мэдээлэл гэдэг сэтгүүл маань долоо хоногийн дараа хэвлэгдэнэ гэдэг ч юм уу ингээд энэ нь өөрөө зохицуулалтынхаа хувьд утгагүй болчихоод байгаа юм.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Нөгөөтэйгүүр Засгийн газар мэдээллээ хүргэх гэдэг бол өөрийнх нь чиг үүрэг. Түүнээс биш энэ бол Улсын Их Хурлын Тамгын газрын чиг үүрэг ерөөсөө биш. Тэгэхээр үүнийгээ бид бас салгаж зааглаж зохион байгуулалтад оруулах ёстой. Харин захиргааны ерөнхий хууль дээр нэг заалт одоо дахиад шинээр нэмэгдэж орох ёстой. Тэр нь юу вэ гэхээр гадагш чиглэсэн захиргааны актаа хэвлэж нийтлэх нь Засгийн газрын үүрэг байх ёстой гэдгээр нарийвчилж орж өгөх ёстой. Энэ заалт.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Бид харин яг энэ далимыг ашиглаад хэлэхэд энэ хууль тогтоомжийн эмхэтгэл бий болж байгаатай холбоотойгоор Улсын Их Хурлын тухай хуулийн 43 дугаар зүйл дээр бид хоёр дахь хэлэлцүүлгээр дагаж хуульд нийцүүлэх байдлаар хуулиудаа бас Хууль зүйн байнгын хорооноос засч оруулах ёстой шүү гэдгийг бас протоколд үлдээе.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З.Энхболд: - </w:t>
      </w:r>
      <w:r>
        <w:rPr>
          <w:rFonts w:cs="Arial"/>
          <w:b w:val="false"/>
          <w:bCs w:val="false"/>
          <w:sz w:val="24"/>
          <w:szCs w:val="24"/>
          <w:u w:val="none"/>
          <w:lang w:val="mn-Cyrl-MN"/>
        </w:rPr>
        <w:t xml:space="preserve">За ялгаа заагаа ойлгомжтой болгож байгаа юм байна. Нээрээ Засгийн газрын ажлыг Улсын Их Хурлын Тамгын газар өмнөөс нь үнэгүй хийж өгөөд байгаа юм байна шүү дээ. Тэрийгээ тусгаарлахгүй бол. Ер нь байшингаа ч гэсэн тусгаарлахгүй бол. Засгийн газрын хуралдааны танхим шатахаар Р.Гончигдорж дарга бид хоёр өрөөгүй болчихоод байгаа байхгүй юу. Энэ Засгийн газар олон байртай юм чинь тэгээд нэг байрандаа орж бас ойлгомжтой болгохгүй бол.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Мэндчилгээ дэвшүүлье. Таванбогд менежмент компанийн ажилтнууд нийт 59 хүн Улсын Их Хурлын чуулганы ажиллагаа, Төрийн ордонтой танилцаж байна. Та бүхэнд ажлын амжилт, эрүүл энх, сайн сайхныг хүсэн ерөөе.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Найруулгын саналыг дэмжье гэдгээр санал хураая. Санал хураалт. Л.Цог гишүүн асууя.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Л.Цог: - </w:t>
      </w:r>
      <w:r>
        <w:rPr>
          <w:rFonts w:cs="Arial"/>
          <w:b w:val="false"/>
          <w:bCs w:val="false"/>
          <w:sz w:val="24"/>
          <w:szCs w:val="24"/>
          <w:u w:val="none"/>
          <w:lang w:val="mn-Cyrl-MN"/>
        </w:rPr>
        <w:t xml:space="preserve">За баярлалаа. Байнгын хорооны хурал дээр би санал хэлсэн юм. Энэ Засгийн газрын мэдээ гэж хувийн хэвлэл гараад байдаг болсон байна. Тийм нэрийг нь авчихсан. Хувийн компани. Үүнийг журамлахгүй бол болохгүй байгаа тухай асуудлыг бас протоколд тэмдэглүүлэх бодолтой байна л даа. Тэгж болохгүй шүү дээ. Тийм. Нэрийн тухайд. Хуучин Засгийн газрын мэдээ гэсэн албан ёсны Засгийн газрын сонин байсан, хэвлэл байсан. Одоо хувийн компани тэрийг авчихсан яваад байгаа байхгүй юу. Үүнийг одоо хаадаг юм уу, яадаг юм нэг зохицуулахгүй бол болохгүй гэсэн ийм санал байгаа юм. Өөр хэлэх газар олдохгүй. Энд хэлэхээс биш дээ.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З.Энхболд: - </w:t>
      </w:r>
      <w:r>
        <w:rPr>
          <w:rFonts w:cs="Arial"/>
          <w:b w:val="false"/>
          <w:bCs w:val="false"/>
          <w:sz w:val="24"/>
          <w:szCs w:val="24"/>
          <w:u w:val="none"/>
          <w:lang w:val="mn-Cyrl-MN"/>
        </w:rPr>
        <w:t xml:space="preserve">Саналаа хураая. Дэмжье гэдгээр санал хураая. Найруулгын саналыг. Санал хураалт.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54 гишүүн оролцож, 46 гишүүн зөвшөөрч, 85.2 хувийн саналаар найруулгын санал дэмжигдлээ.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Одоо Хууль зүйн байнгын хорооны дэмжээгүй саналаар санал хураана.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Дэмжээгүй саналаар санал хураалгахын өмнө саналаа татаж авах гишүүн байна уу? М.Батчимэг гишүүн нөгөө олон саналуудаасаа татаж аваад яг нөгөө дэмжье гэснийгээ хэлчихвэл цаг хэмнэх юм уу? Одоо өөрийн чинь нөгөө юуг дэмжье гэсэн. Аюулгүй байдлын үзэл баримтлалыг дэмжье гэсэн. Судалгааг чинь авчихсан. Харин би одоо тэрийг босгоно. Тэгэхээр өөрөө нөгөө бусдаас нь татгалзах юм бол бусдад чинь хэрэгтэй. Цаг хэмнэнэ гээд байна л даа.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М.Батчимэг гишүүн.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М.Батчимэг: - </w:t>
      </w:r>
      <w:r>
        <w:rPr>
          <w:rFonts w:cs="Arial"/>
          <w:b w:val="false"/>
          <w:bCs w:val="false"/>
          <w:sz w:val="24"/>
          <w:szCs w:val="24"/>
          <w:u w:val="none"/>
          <w:lang w:val="mn-Cyrl-MN"/>
        </w:rPr>
        <w:t xml:space="preserve">Би нэгэнт 3 дугаар санал дээр “судалгааны” гэдгийг найруулгаар авъя гэсэн учраас энэ саналыг санал хураалгахгүй татаж авч байна. Гарчиг өөрчлөх саналыг Байнгын хороо шаардлагагүй гэж үзсэн бол энэ 5 дугаар саналыг бас татаж авч байна. Энэ хоёр саналыг.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 xml:space="preserve">Нөгөө хоёр дээр нь асуулт тавиад явчихъя дарга аа. Санал хураалтаар шийдье.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r>
      <w:r>
        <w:rPr>
          <w:rFonts w:cs="Arial"/>
          <w:b/>
          <w:bCs/>
          <w:sz w:val="24"/>
          <w:szCs w:val="24"/>
          <w:u w:val="none"/>
          <w:lang w:val="mn-Cyrl-MN"/>
        </w:rPr>
        <w:t xml:space="preserve">З.Энхболд: - </w:t>
      </w:r>
      <w:r>
        <w:rPr>
          <w:rFonts w:cs="Arial"/>
          <w:b w:val="false"/>
          <w:bCs w:val="false"/>
          <w:sz w:val="24"/>
          <w:szCs w:val="24"/>
          <w:u w:val="none"/>
          <w:lang w:val="mn-Cyrl-MN"/>
        </w:rPr>
        <w:t xml:space="preserve">3 болон 5 дугаар саналаар санал хураахгүй. Одоо нэгдүгээр санал. Л.Болд гишүүн яах юм. Санал хураалгах юм уу энүүгээр. Тэгээд азаа үзэх үү. </w:t>
      </w:r>
    </w:p>
    <w:p>
      <w:pPr>
        <w:pStyle w:val="Standard"/>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jc w:val="both"/>
        <w:rPr/>
      </w:pPr>
      <w:r>
        <w:rPr>
          <w:rFonts w:cs="Arial"/>
          <w:b w:val="false"/>
          <w:bCs w:val="false"/>
          <w:sz w:val="24"/>
          <w:szCs w:val="24"/>
          <w:u w:val="none"/>
          <w:lang w:val="mn-Cyrl-MN"/>
        </w:rPr>
        <w:tab/>
        <w:t>Хууль зүйн байнгын хорооны дэмжээгүй саналын нэгдүгээрх. Төслийн 4 дүгээр зүйлд дараах агуулгатай 4.3 дахь хэсэг нэмэх.</w:t>
      </w:r>
    </w:p>
    <w:p>
      <w:pPr>
        <w:pStyle w:val="Standard"/>
        <w:shd w:val="clear" w:fill="FFFFFF"/>
        <w:jc w:val="both"/>
        <w:rPr>
          <w:rFonts w:ascii="Arial" w:hAnsi="Arial" w:cs="Arial"/>
          <w:b/>
          <w:b/>
          <w:bCs/>
          <w:sz w:val="24"/>
          <w:szCs w:val="24"/>
          <w:u w:val="none"/>
          <w:lang w:val="mn-Cyrl-MN"/>
        </w:rPr>
      </w:pPr>
      <w:r>
        <w:rPr>
          <w:rFonts w:cs="Arial"/>
          <w:b/>
          <w:bCs/>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“4.3.Хуулийн төслийн тухай саналыг 801-ээс дээш иргэн гаргаж, дэмжсэн бол Засгийн газар хэлэлцэж, үндэслэлтэй гэж үзвэл тухай асуудлаар хууль санаачилж Улсын Их Хуралд өргөн мэдүүлнэ.”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Санал гаргасан Улсын Их Хурлын гишүүн Л.Болд саналаа тайлбарлая. Одоо өөрөө саналаа тайлбарла. Тэгэхээр нь асууя.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r>
      <w:r>
        <w:rPr>
          <w:rFonts w:cs="Arial"/>
          <w:b/>
          <w:bCs/>
          <w:sz w:val="24"/>
          <w:szCs w:val="24"/>
          <w:u w:val="none"/>
          <w:lang w:val="mn-Cyrl-MN"/>
        </w:rPr>
        <w:t xml:space="preserve">Л.Болд: - </w:t>
      </w:r>
      <w:r>
        <w:rPr>
          <w:rFonts w:cs="Arial"/>
          <w:b w:val="false"/>
          <w:bCs w:val="false"/>
          <w:sz w:val="24"/>
          <w:szCs w:val="24"/>
          <w:u w:val="none"/>
          <w:lang w:val="mn-Cyrl-MN"/>
        </w:rPr>
        <w:t xml:space="preserve">Тэгэхээр яах вэ Байнгын хороон дээр би саналаа нэлээд тайлбарласан. Түрүүн бас Их Хурлын гишүүдэд талархаж байгаа. Олон нийтийн цахим сүлжээг хэлэлцүүлэхийг анх удаагаа бас хуульдаа оруулаад ингээд дэмжсэн. Энэ бол үнэхээр энэ хуулийн энэ цаг үеийн захиалга, одоо гол шинэчлэлийн нэг л дээ.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Дээр нь энэ хуулийн би ямар шинэчлэл байгаасай гэж бодож байна вэ гэхээр одоо аль болохоор олон түмэндээ энэ хууль тогтоох, хууль санаачлах энэ үйл явцад олон түмний оролцоог хангах ийм механизмуудыг бий болгомоор байгаа юм. Ер нь бол иргэн хууль санаачилдаг. Тэрийг нь Засгийн газар дэмжээд шаардлагатай бол одоо хууль өргөн бариад явдаг энэ механизм байгаа. Энэ практик. Гэхдээ энэ дээр нь тодорхой яг хэрэгжинэ гэхээрээ тийм ойлгомжгүй байдаг. Иргэд одоо тэгээд үүний цаана бол тэртээ тэргүй бүтэх биш дээ. Одоо төрийн төлөө оготно боож үхээд яах вэ гээд ингээд тайван орхидог.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Тэгэхээр иргэд бол харин ийм иргэдийн санаачилга өрнүүлээд. Тодорхой энэ нийт иргэдэд хамааралтай хуулийн санаачилгуудын хүрээнд гарын үсэг цуглуулаад, дэмжүүлээд одоо яг албан ёсны материал, дэмжлэг бүрдүүлээд. Ингээд ийм үйл явцыг албажуулбал одоо энэ хуулийн их чухал шинэчлэл болох юм. 801 гэдэг бол ерөөсөө л манай хууль тогтоомжид байдаг л тоо л доо. Яагаад гэхээр одоо бид нар ингэж байгаа шүү дээ. Улс төрийн нам байгуулахад 801 хүн. Мөн Улсын Их Хуралд бие даан нэр дэвшүүлэхэд 801-ээс дээш хүн. Энэ бол нэг тийм тоглоомын тоо биш юм билээ л дээ. Та бүхэн мэднэ шүү дээ. Улсын Их Хуралд бие дааж хичнээн хүн нэр дэвшиж чаддаг билээ. Тийм ээ. Хичнээн улс төрийн нам байгуулагдаж бүртгүүлж чаддаг билээ. Ингээд үзэхээр иргэддээ ийм санаачлах, хууль тогтоох энэ үйл явцад тийм орон зай бий болгож өгөх юм бол өөрөө энэ хуулийн их чухал шинэчлэл болох байх.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Тийм учраас үүнийг гишүүд бас кноптоо хүрэхгүй байх юм бол энэ бол дэмжигдээд манай энэ гарч байгаа энэ бол маш их хэрэгтэй маш чухал хууль. Энд ийм бас нэг амин сүнс болсон шинэчлэлийн механизмыг оруулчихвал сайн байна гэдгийг хичээнгүйлэн хүсч байна. Баярлалаа.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r>
      <w:r>
        <w:rPr>
          <w:rFonts w:cs="Arial"/>
          <w:b/>
          <w:bCs/>
          <w:sz w:val="24"/>
          <w:szCs w:val="24"/>
          <w:u w:val="none"/>
          <w:lang w:val="mn-Cyrl-MN"/>
        </w:rPr>
        <w:t xml:space="preserve">З.Энхболд: - </w:t>
      </w:r>
      <w:r>
        <w:rPr>
          <w:rFonts w:cs="Arial"/>
          <w:b w:val="false"/>
          <w:bCs w:val="false"/>
          <w:sz w:val="24"/>
          <w:szCs w:val="24"/>
          <w:u w:val="none"/>
          <w:lang w:val="mn-Cyrl-MN"/>
        </w:rPr>
        <w:t xml:space="preserve">Д.Лүндээжанцан гишүүн асууя гэсэн үү? Үндсэн хууль гэж юм яриагүй юу. За Д.Лүндээжанцан гишүүн.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r>
      <w:r>
        <w:rPr>
          <w:rFonts w:cs="Arial"/>
          <w:b/>
          <w:bCs/>
          <w:sz w:val="24"/>
          <w:szCs w:val="24"/>
          <w:u w:val="none"/>
          <w:lang w:val="mn-Cyrl-MN"/>
        </w:rPr>
        <w:t xml:space="preserve">Д.Лүндээжанцан: - </w:t>
      </w:r>
      <w:r>
        <w:rPr>
          <w:rFonts w:cs="Arial"/>
          <w:b w:val="false"/>
          <w:bCs w:val="false"/>
          <w:sz w:val="24"/>
          <w:szCs w:val="24"/>
          <w:u w:val="none"/>
          <w:lang w:val="mn-Cyrl-MN"/>
        </w:rPr>
        <w:t xml:space="preserve">Үндсэн хуульд нээлттэй л дээ. Тийм үү. Төсөл боловсруулсан хүмүүс хууль санаачлагчид төслөө өгнө гээд. Үүнийг тодорхой болгож байгаа санал нь сайшаалтай. Гэхдээ өнөөдрийн нөхцөлд 801 хүний саналыг багцлаад Засгийн газарт өгөөд байдаг. Засгийн газар тэр болгоныг нь бүгдийг тухай бүр хэлэлцэх үүрэг хүлээчихэж байгаа юм, энэ хуулиар.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Тэгэхээр би Засгийн газрын одоо өнөөдрийн бодлого, ачаалал, энэ бүхэн байна шүү дээ. За Өргөдлийн байнгын хороонд ч өгч болно. Энэ бүгдийг одоо яг юуг байна шүү дээ хуульчлах нарийвчилсан судалгаа хэрэгтэй байна. Санаа нь зөв. Сайхан санаа байна. Иргэдийнхээ 801 хүн гараад хууль санаачлаад төсөл хийгээд тэгээд Засгийн газарт өгөхөд Засгийн газар хариу өгөхгүй таг чиг болох уу,  үгүй юу.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Энэ дээр байна шүү дээ, тэгээд нөгөө Засгийн газрыг тухай бүр нь хэлэлцэнэ гэхээр кондицид хүрсэн тохиолдолд хэлэлцдэг. Нөгөө нэг мониторинг хийлгэх, магадлан шинжилгээ гаргах, нөгөө юунууд нь эдийн засгийн тооцоо судалгаа, энэ бүхэн юу болох вэ гээд. Ингээд бодох хэрэгтэй юм.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Ерөнхий санаа нь бол одоо зөв. Яг энэ асуудал ингээд суугаад хууль болоод гараад ирэнгүүт шууд Засгийн газар хуралдаанаараа хэлэлцэх асуудлууд гараад ирнэ. Үүрэг болоод явчихна. Тэгэхээр энэ тохиолдолд байна шүү дээ тал талд 801 хүн, сум сумын иргэд л хууль санаачлаад эхэлнэ дээ. Хилийн цэсээ өөрчилье. Одоо бол зарим сумын хүн амын тоо цөөхөн. Заримынх нь олон болчихсон. Мал нь олон болчихоод одоо газар нутаг, хилийн цэсийн маргаан бол маш ихтэй болчихлоо. Тэгээд ингээд хуулийн төслүүд ингээд тал талд санаачлаад ирээд нөгөөдөхийг чинь Засгийн газар хэлэлцэх болоод явчихдаг. Хэлэлцэж болно. Гэтэл өнөөдрийн бидний одоо энэ хэлэлцэж боловсруулж батлах гэж байгаа энэ хууль маань аягүй их нарийн олон шүүлтүүр шалгуурууд тавьсан байдаг. Энэтэй очоод яаж одоо тэрэнд нь хүргэх вэ гэдэг нэг ийм тодорхойгүй нөхцөл байдал байгаа учраас үүнийг хоёрдугаар хэлэлцүүлгийнхээ явцад нэлээн сайн судлаад. Тийм үү. Нэмэлт боловсруулалт хийгээд ороод ирвэл би дэмжихэд бэлэн байна гэж ингэж бодож байна.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r>
      <w:r>
        <w:rPr>
          <w:rFonts w:cs="Arial"/>
          <w:b/>
          <w:bCs/>
          <w:sz w:val="24"/>
          <w:szCs w:val="24"/>
          <w:u w:val="none"/>
          <w:lang w:val="mn-Cyrl-MN"/>
        </w:rPr>
        <w:t xml:space="preserve">З.Энхболд: - </w:t>
      </w:r>
      <w:r>
        <w:rPr>
          <w:rFonts w:cs="Arial"/>
          <w:b w:val="false"/>
          <w:bCs w:val="false"/>
          <w:sz w:val="24"/>
          <w:szCs w:val="24"/>
          <w:u w:val="none"/>
          <w:lang w:val="mn-Cyrl-MN"/>
        </w:rPr>
        <w:t xml:space="preserve">Одоо бол дэмжихгүй гэсэн үг үү? Д.Лүндээжанцан гишүүн уг нь зарчим дээрээ байхгүй тэгээд. Уг нь Үндсэн хууль яръя гэж эхэлчихээд. Яах вэ Үндсэн хуулиар зохицуулчихсан харилцааг бид нар тоо тавих нь буруу гэж үзээд байгаа юм. Нэг иргэн маш хэрэгтэй хууль санаачилбал авч хэлэлцэхгүй гэсэн үг болчихоод байгаа байхгүй юу.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За Л.Болд гишүүн санал гаргаж, Хууль зүйн байнгын хороо дэмжсэнгүй. Хууль зүйн байнгын хорооны саналыг дэмжье гэдэг санал хураая. Санал хураалт.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55 гишүүн оролцож, 32 гишүүн дэмжиж, 58.2 хувийн саналаар Хууль зүйн байнгын хорооны санал дэмжигдэж, Л.Болд гишүүний санал дэмжигдсэнгүй.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Мэндчилгээ дэвшүүлье. Улсын Их Хурлын гишүүн Ц.Оюунгэрэлийн урилгаар Ардчилсан эмэгтэйчүүдийн холбооны Чингэлтэй дүүргийн төлөөлөл нийт 30 хүн чуулганы ажиллагаа, Төрийн ордонтой танилцаж байна. Та бүхэнд ажлын амжилт, эрүүл энх, сайн сайхныг хүсэн ерөөе. </w:t>
      </w:r>
    </w:p>
    <w:p>
      <w:pPr>
        <w:pStyle w:val="Standard"/>
        <w:shd w:val="clear" w:fill="FFFFFF"/>
        <w:jc w:val="both"/>
        <w:rPr>
          <w:rFonts w:ascii="Arial" w:hAnsi="Arial" w:cs="Arial"/>
          <w:b w:val="false"/>
          <w:b w:val="false"/>
          <w:bCs w:val="false"/>
          <w:sz w:val="24"/>
          <w:szCs w:val="24"/>
          <w:u w:val="none"/>
          <w:lang w:val="mn-Cyrl-MN"/>
        </w:rPr>
      </w:pPr>
      <w:r>
        <w:rPr>
          <w:rFonts w:cs="Arial"/>
          <w:b w:val="false"/>
          <w:bCs w:val="false"/>
          <w:sz w:val="24"/>
          <w:szCs w:val="24"/>
          <w:u w:val="none"/>
          <w:lang w:val="mn-Cyrl-MN"/>
        </w:rPr>
      </w:r>
    </w:p>
    <w:p>
      <w:pPr>
        <w:pStyle w:val="Standard"/>
        <w:shd w:val="clear" w:fill="FFFFFF"/>
        <w:jc w:val="both"/>
        <w:rPr/>
      </w:pPr>
      <w:r>
        <w:rPr>
          <w:rFonts w:cs="Arial"/>
          <w:b w:val="false"/>
          <w:bCs w:val="false"/>
          <w:sz w:val="24"/>
          <w:szCs w:val="24"/>
          <w:u w:val="none"/>
          <w:lang w:val="mn-Cyrl-MN"/>
        </w:rPr>
        <w:tab/>
        <w:t xml:space="preserve">Хоёрдугаар санал. </w:t>
      </w:r>
      <w:r>
        <w:rPr>
          <w:b w:val="false"/>
          <w:bCs w:val="false"/>
          <w:sz w:val="24"/>
          <w:szCs w:val="24"/>
        </w:rPr>
        <w:t>Төслийн 7 дугаар зүйлийн 7.1 дэх хэсэгт “нэмэлт, өөрчлөлт оруулах, шинэчлэн боловсруулах хууль тогтоомжийн төслийг боловсруулахдаа хүчин төгөлдөр үйлчилж байгаа хууль тогтоомжийн үндсэн үзэл баримтлалыг тусгасан зүйл, заалтуудын хэрэгжилтэд үнэлгээ, дүгнэлт хийсэн байх;” гэсэн заалт нэмэх.</w:t>
      </w:r>
    </w:p>
    <w:p>
      <w:pPr>
        <w:pStyle w:val="Standard"/>
        <w:shd w:val="clear" w:fill="FFFFFF"/>
        <w:jc w:val="both"/>
        <w:rPr>
          <w:rFonts w:ascii="Arial" w:hAnsi="Arial"/>
          <w:b w:val="false"/>
          <w:b w:val="false"/>
          <w:bCs w:val="false"/>
          <w:sz w:val="24"/>
          <w:szCs w:val="24"/>
        </w:rPr>
      </w:pPr>
      <w:r>
        <w:rPr>
          <w:b w:val="false"/>
          <w:bCs w:val="false"/>
          <w:sz w:val="24"/>
          <w:szCs w:val="24"/>
        </w:rPr>
      </w:r>
    </w:p>
    <w:p>
      <w:pPr>
        <w:pStyle w:val="Standard"/>
        <w:shd w:val="clear" w:fill="FFFFFF"/>
        <w:jc w:val="both"/>
        <w:rPr/>
      </w:pPr>
      <w:r>
        <w:rPr>
          <w:b w:val="false"/>
          <w:bCs w:val="false"/>
          <w:sz w:val="24"/>
          <w:szCs w:val="24"/>
        </w:rPr>
        <w:tab/>
      </w:r>
      <w:r>
        <w:rPr>
          <w:b w:val="false"/>
          <w:bCs w:val="false"/>
          <w:sz w:val="24"/>
          <w:szCs w:val="24"/>
          <w:lang w:val="mn-Cyrl-MN"/>
        </w:rPr>
        <w:t xml:space="preserve">Санал гаргасан Улсын Их Хурлын гишүүн М.Батчимэг. Өөрөө санал гаргачихаад өөрөөсөө асуух юм уу? Яагаад дэмжээгүйг асууя гэж байна. Би шууд асуучихаад хариулчих уу? Ц.Нямдорж гишүүн хариулчих. Цаг хэмнээд. Яагаад дэмжээгүй юм бэ гэж байна.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Ц.Нямдорж: - </w:t>
      </w:r>
      <w:r>
        <w:rPr>
          <w:b w:val="false"/>
          <w:bCs w:val="false"/>
          <w:sz w:val="24"/>
          <w:szCs w:val="24"/>
          <w:lang w:val="mn-Cyrl-MN"/>
        </w:rPr>
        <w:t xml:space="preserve">Үндсэн үзэл баримтлалыг нь тусгасан зүйл заалтын хэрэгжилтэд хяналт шинжилгээ хийх гэхээр таах л юм болчихоод байгаа юм л даа. Алиныг нь үндсэн гэж үзэх юм. Мөрдөж байгаа хуулийн. Алиныг нь үндсэн биш гэж үзэх юм гээд.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Тэгээд ерөнхийдөө бол М.Батчимэг гишүүн ээ тэр судалгаа хийнэ, хэрэгжилтийн үнэлгээ хийнэ гэдэг юм нь хууль боловсруулж байгаа хууль тогтоомжид хийнэ гээд ерөнхий том дүнгээрээ тусчихсан байгаа учраас тэр дотроо хамаараад энэ хэрэгжилтийн үнэлгээ явна гэдэг энэ ойлгомжтой байгаа учраас авах шаардлагагүй гэж үзсэн юм байгаа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Өөр газар байгаа учраас давхардаж байна гэж үзсэн юм байна.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Ц.Нямдорж: - </w:t>
      </w:r>
      <w:r>
        <w:rPr>
          <w:b w:val="false"/>
          <w:bCs w:val="false"/>
          <w:sz w:val="24"/>
          <w:szCs w:val="24"/>
          <w:lang w:val="mn-Cyrl-MN"/>
        </w:rPr>
        <w:t xml:space="preserve">Тэгсэн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Санал хураалгах уу? Татаж авах уу? Татаж авъя гэж байна. М.Батчимэг хоёрдугаар саналаасаа татгалзсан. Гуравдугаар санал угаасаа авагдсан учраас санал хураахаас татгалзсан байна.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Дөрөвдүгээр саналаа уншуулах юм уу? Санал хураалгах юм уу? Дөрөвдүгээр саналыг би уншиж өгье. </w:t>
      </w:r>
      <w:r>
        <w:rPr>
          <w:b w:val="false"/>
          <w:bCs w:val="false"/>
          <w:sz w:val="24"/>
          <w:szCs w:val="24"/>
        </w:rPr>
        <w:t>Төслийн 12 дугаар зүйлийн 12.2 дахь хэсэгт “хууль тогтоомжийн зохицуулалт нь олон улсын эрх зүйн холбогдох зохицуулалт, Монгол Улсын олон улсын гэрээ, хэлэлцээрт хэрхэн нийцэж байгаа талаарх дүгнэлт, бусад улсын адил төстэй хууль тогтоомжийн харьцуулсан судалгаа хийсэн байх.” гэсэн 12.2.6 дахь заалт нэмэх.</w:t>
      </w:r>
    </w:p>
    <w:p>
      <w:pPr>
        <w:pStyle w:val="Standard"/>
        <w:shd w:val="clear" w:fill="FFFFFF"/>
        <w:jc w:val="both"/>
        <w:rPr>
          <w:rFonts w:ascii="Arial" w:hAnsi="Arial"/>
          <w:b w:val="false"/>
          <w:b w:val="false"/>
          <w:bCs w:val="false"/>
          <w:sz w:val="24"/>
          <w:szCs w:val="24"/>
        </w:rPr>
      </w:pPr>
      <w:r>
        <w:rPr>
          <w:b w:val="false"/>
          <w:bCs w:val="false"/>
          <w:sz w:val="24"/>
          <w:szCs w:val="24"/>
        </w:rPr>
      </w:r>
    </w:p>
    <w:p>
      <w:pPr>
        <w:pStyle w:val="Standard"/>
        <w:shd w:val="clear" w:fill="FFFFFF"/>
        <w:jc w:val="both"/>
        <w:rPr/>
      </w:pPr>
      <w:r>
        <w:rPr>
          <w:b w:val="false"/>
          <w:bCs w:val="false"/>
          <w:sz w:val="24"/>
          <w:szCs w:val="24"/>
        </w:rPr>
        <w:tab/>
      </w:r>
      <w:r>
        <w:rPr>
          <w:b w:val="false"/>
          <w:bCs w:val="false"/>
          <w:sz w:val="24"/>
          <w:szCs w:val="24"/>
          <w:lang w:val="mn-Cyrl-MN"/>
        </w:rPr>
        <w:t xml:space="preserve">Санал гаргасан Улсын Их Хурлын гишүүн М.Батчимэг саналаа тайлбарлана.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М.Батчимэг: - </w:t>
      </w:r>
      <w:r>
        <w:rPr>
          <w:b w:val="false"/>
          <w:bCs w:val="false"/>
          <w:sz w:val="24"/>
          <w:szCs w:val="24"/>
          <w:lang w:val="mn-Cyrl-MN"/>
        </w:rPr>
        <w:t xml:space="preserve">Энэ саналын тодорхой хэсэг нь урд талын, Байнгын хорооны саналд туссан байгаа юм. Монгол Улсын олон улсын гэрээтэй хэрхэн нийцэж байгаа. Нийцүүлэх асуудал.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Олон улсын эрх зүйн холбогдох зохицуулалт дээр судалгаа, дүгнэлт хийх гэж хэлж байгаа юм. Жишээлбэл, яг тодорхой асуудлыг би Байнгын хороон дээр хөндөж байсан. Саяхан Татварын ерөнхий газар Ардчилсан намын бүлэг дээр асуудал ярихад хөндөгдөж байсан нэг асуудал бол тухайлбал манай татварын хууль тогтоомж. Бид нар чинь ингээд одоо хавтгай дэлхий дээр олон улсын худалдаа, эдийн засгийн харилцаанд чөлөөтэй оролцож байгаа улс орон шүү дээ.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Татварын хууль тогтоомж, зарим олон улсын бусад хуулийн жишигтэй уялдахгүй хоцрогдсоноос болоод маш их санхүүгийн маргаан үүсч байна. Тэгээд тэрийгээ одоо олон улсын шүүх дээр очиж тайлах, цаг зав гарах, зардал гарах асуудлууд үүсдэг гэдэг ийм зүйлийг жишээлбэл татвар дээр ярьж байсан.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Тэгэхээр нэгэнт бид хэдий одоо нэгдэн ороогүй олон улсын гэрээ хэлэлцээр байлаа ч гэсэн ер нь дэлхий нийтийн чиг хандлага хаашаа явж байна вэ. Ялангуяа энэ санхүү, эдийн засгийн чиглэлээр. Тэрийг одоо харгалзаж үзэж дүгнэлт хийгээд тэгээд хуулийнхаа зохицуулалтыг сайжруулах, уялдуулах авах санаа байна уу, үгүй юу гэдгийг харгалзаж үзээд нэгэнт хууль шинээр гаргаж байгаа бол. Ингээд шийдвэрээ гаргах нь зөв юмаа гэж үзээд тэр судалгааг сайжруулах гэдэг дээр олон улсын эрх зүйн холбогдох заалт, зохицуулалтууд дээр харьцуулсан судалгаа хийх нь зөв юмаа гэсэн ийм санал байсан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Тэгэхээр энэ саналын олон улсын гэрээ хэлэлцээр гэдэг нь нэгдэн орсон гэрээ хэлэлцээр гэдэг нь тусаад зүгээр олон улсын нийтлэг эрх зүйн харьцуулсан судалгаа гэдэг санаа нь хаягдаад байгаа юм л даа.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Тэгэхээр үүнийг би бол энэ саналыг бүтнээр нь одоо олон улсын гэрээ хэлэлцээр нь орсон учраас олон улсын эрх зүйн холбогдох заалтын харьцуулсан судалгаа гэдэг заалтаар нь, одоо агуулгаар нь ингэж дэмжихээр санал хураалт явуулж өгөөч ээ гэсэн хүсэлт байна.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Санал хураая. Дэмжигдээгүй саналын дөрөв дэх саналаар санал хураая. М.Батчимэг гишүүн санал гаргаж, Хууль зүйн байнгын хороо дэмжээгүй. Дэмжээгүйг дэмжье гэдгээр санал хураая. Санал хураалт.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54 гишүүн оролцож, 21 гишүүн зөвшөөрч, 38.9 хувийн саналаар Хууль зүйн байнгын хорооны санал дэмжигдсэнгүй. М.Батчимэг гишүүний санал дэмжигдлээ.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Тав дахь саналыг татаж авсан. Дэмжигдсэн учраас зохицуулалтаа хийнэ. Яг үүгээрээ орохгүй шүү дээ. Давхацсан саналаа найруулгаа энд тэнд хувааж бичихийг хийнэ.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Зургаа дахь санал. Таваар санал хураалгахгүй гэсэн. Зургаа дахь санал бол </w:t>
      </w:r>
      <w:r>
        <w:rPr>
          <w:sz w:val="24"/>
          <w:szCs w:val="24"/>
        </w:rPr>
        <w:t>Төслийн 28 дугаар зүйлийн 28.1.1 дэх заалтын “хуультай” гэснийг “хууль, Үндэсний аюулгүй байдлын үзэл баримтлалтай” гэж өөрчлөх.</w:t>
      </w:r>
    </w:p>
    <w:p>
      <w:pPr>
        <w:pStyle w:val="Standard"/>
        <w:shd w:val="clear" w:fill="FFFFFF"/>
        <w:jc w:val="both"/>
        <w:rPr>
          <w:rFonts w:ascii="Arial" w:hAnsi="Arial"/>
          <w:sz w:val="24"/>
          <w:szCs w:val="24"/>
        </w:rPr>
      </w:pPr>
      <w:r>
        <w:rPr>
          <w:sz w:val="24"/>
          <w:szCs w:val="24"/>
        </w:rPr>
      </w:r>
    </w:p>
    <w:p>
      <w:pPr>
        <w:pStyle w:val="Standard"/>
        <w:shd w:val="clear" w:fill="FFFFFF"/>
        <w:jc w:val="both"/>
        <w:rPr/>
      </w:pPr>
      <w:r>
        <w:rPr>
          <w:sz w:val="24"/>
          <w:szCs w:val="24"/>
        </w:rPr>
        <w:tab/>
      </w:r>
      <w:r>
        <w:rPr>
          <w:sz w:val="24"/>
          <w:szCs w:val="24"/>
          <w:lang w:val="mn-Cyrl-MN"/>
        </w:rPr>
        <w:t xml:space="preserve">Санал гаргасан Улсын Их Хурлын гишүүн Р.Амаржаргал, М.Батчимэг, Д.Дэмбэрэл, С.Оюун, О.Содбилэг, Н.Энхболд. Үүнийг дэмжье гэж тохирсон. Тийм ээ. Тийм учраас Д.Лүндээжанцан гишүүн. </w:t>
      </w:r>
    </w:p>
    <w:p>
      <w:pPr>
        <w:pStyle w:val="Standard"/>
        <w:shd w:val="clear" w:fill="FFFFFF"/>
        <w:jc w:val="both"/>
        <w:rPr>
          <w:rFonts w:ascii="Arial" w:hAnsi="Arial"/>
          <w:sz w:val="24"/>
          <w:szCs w:val="24"/>
          <w:lang w:val="mn-Cyrl-MN"/>
        </w:rPr>
      </w:pPr>
      <w:r>
        <w:rPr>
          <w:sz w:val="24"/>
          <w:szCs w:val="24"/>
          <w:lang w:val="mn-Cyrl-MN"/>
        </w:rPr>
      </w:r>
    </w:p>
    <w:p>
      <w:pPr>
        <w:pStyle w:val="Standard"/>
        <w:shd w:val="clear" w:fill="FFFFFF"/>
        <w:jc w:val="both"/>
        <w:rPr/>
      </w:pPr>
      <w:r>
        <w:rPr>
          <w:sz w:val="24"/>
          <w:szCs w:val="24"/>
          <w:lang w:val="mn-Cyrl-MN"/>
        </w:rPr>
        <w:tab/>
      </w:r>
      <w:r>
        <w:rPr>
          <w:b/>
          <w:bCs/>
          <w:sz w:val="24"/>
          <w:szCs w:val="24"/>
          <w:lang w:val="mn-Cyrl-MN"/>
        </w:rPr>
        <w:t xml:space="preserve">Д.Лүндээжанцан: - </w:t>
      </w:r>
      <w:r>
        <w:rPr>
          <w:b w:val="false"/>
          <w:bCs w:val="false"/>
          <w:sz w:val="24"/>
          <w:szCs w:val="24"/>
          <w:lang w:val="mn-Cyrl-MN"/>
        </w:rPr>
        <w:t xml:space="preserve">Энэ байна шүү дээ, энэ Үндэсний аюулгүй байдлын үзэл баримтлал. За тэгээд дараа нь энэ бодлогууд гээд гараад явчихна. Энэ дээр заасан юмаа ер нь одоо хууль хэрэгжүүлэхдээ зөрөөд хангинчихдаг. Тэгвэл тэр юмаа өөрчилж баймаар байна.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Би бол ерөнхийдөө үүнийг дэмжиж байгаа учраас ярьж байгаа юм. Жишээ нь одоогийн Үндэсний аюулгүй байдлын үзэл баримтлалд юу гэж заасан бэ гэхээр нийгмийн салбарт гадаадаас зээл авахыг хориглоно гээд. Авахгүй гээд заачихсан байж байгаа.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Одоо би энэ Үндэсний аюулгүй байдлын үзэл баримтлалын заалтыг одоо өөрчлөөч ээ, яаралтай. Нийгмийн салбарт одоо зээл аваад эхэлсэн биз дээ зөндөө энэ чинь. Тэгээд одоо бүр яг ингэж заачихаад. Би анх батлагдаж байхад нь хэлээд байхгүй юу. Энэ хэцүүдээ гэсэн чинь өрийн хэмжээ их болох гээд байна. Одоо үүнийг болъё. Материаллаг баялагт эргээд төлөгддөг юманд л зээл авна уу гэхээс биш нийгмийн салбарт зээл авахыг хориглоно гээд бүр ингээд Үндэсний аюулгүй байдлын үзэл баримтлалд заачихсан байхгүй юу. Түүнээс хойш нийгмийн салбарт аваад л байгаа байхгүй юу. Амьдрал баян учраас нөгөө эрүүл мэнд, боловсрол, хөдөлмөр эрхлэлт энэ тэр гээд аваад эхэлсэн шүү дээ. Тэгээд манайхан батлаад. Тэгээд Аюулгүй байдлын үзэл баримтлалыг ярьж байгаа. Зөрчигдөж байна гэж ярьж байгаа нэг ч хүн байхгүй. Иймэрхүү байдалтай байна.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Тийм учраас би энэ хууль болон Үндэсний аюулгүй байдлын үзэл баримтлалд гэж үгийг нь оруулах нь зүйтэй гэж, шүүлтүүрт нь оруулах нь зүйтэй гэж.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Үүнийг далимдуулж хэлж байгаа нь тэр зөрчигдөөд явсан юмаа одоо нэг эргэж харж мониторинг хийж үзээрэй гэдгийг л хэлэх гээд байгаа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Д.Лүндээжанцан гишүүн дэмжиж байгаа юм байна. Одоо 6 дугаар саналыг Хууль зүйн байнгын хорооны саналыг дэмжье гэдгээр санал хураая. Тэгэхдээ кнопдоо хүрэхгүй байх юм бол Р.Амаржаргал, М.Батчимэг, Д.Дэмбэрэл, С.Оюун, О.Содбилэг, Н.Энхболд гишүүдийн санал дэмжигдэнэ гэсэн үг. 6 дугаар саналыг. Байнгын хорооны саналыг дэмжье гэдгээр санал хураая. Санал хураалт.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54 гишүүн оролцож, 16 гишүүн дэмжиж, 29.6 хувийн саналаар Байнгын хорооны санал дэмжигдсэнгүй.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 Р.Амаржаргал, М.Батчимэг, Д.Дэмбэрэл, С.Оюун, О.Содбилэг, Н.Энхболд гишүүдийн санал дэмжигдлээ.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Долоо дахь санал. </w:t>
      </w:r>
      <w:r>
        <w:rPr>
          <w:b w:val="false"/>
          <w:bCs w:val="false"/>
          <w:sz w:val="24"/>
          <w:szCs w:val="24"/>
        </w:rPr>
        <w:t xml:space="preserve">Төслийн 40 дүгээр зүйлд “Хууль тогтоомжийн төсөл нь үндэслэл, шаардлага, зорилт, нийгэм, эдийн засгийн үр дагаварын хувьд Монгол Улсын эрх ашигтай зөрчилдсөн гэж үзсэн бол Улсын Их Хурлын холбогдох Байнгын хороо хууль тогтоомжийн төслийг буцаах тогтоол гаргаж хууль санаачлагчид хүргүүлнэ.” гэж  40.8 дахь хэсэг нэмэх. </w:t>
      </w:r>
    </w:p>
    <w:p>
      <w:pPr>
        <w:pStyle w:val="Standard"/>
        <w:shd w:val="clear" w:fill="FFFFFF"/>
        <w:jc w:val="both"/>
        <w:rPr>
          <w:rFonts w:ascii="Arial" w:hAnsi="Arial"/>
          <w:b w:val="false"/>
          <w:b w:val="false"/>
          <w:bCs w:val="false"/>
          <w:sz w:val="24"/>
          <w:szCs w:val="24"/>
        </w:rPr>
      </w:pPr>
      <w:r>
        <w:rPr>
          <w:b w:val="false"/>
          <w:bCs w:val="false"/>
          <w:sz w:val="24"/>
          <w:szCs w:val="24"/>
        </w:rPr>
      </w:r>
    </w:p>
    <w:p>
      <w:pPr>
        <w:pStyle w:val="Standard"/>
        <w:shd w:val="clear" w:fill="FFFFFF"/>
        <w:jc w:val="both"/>
        <w:rPr/>
      </w:pPr>
      <w:r>
        <w:rPr>
          <w:b w:val="false"/>
          <w:bCs w:val="false"/>
          <w:sz w:val="24"/>
          <w:szCs w:val="24"/>
        </w:rPr>
        <w:tab/>
      </w:r>
      <w:r>
        <w:rPr>
          <w:b w:val="false"/>
          <w:bCs w:val="false"/>
          <w:sz w:val="24"/>
          <w:szCs w:val="24"/>
          <w:lang w:val="mn-Cyrl-MN"/>
        </w:rPr>
        <w:t xml:space="preserve">Санал гаргасан Улсын Их Хурлын гишүүн Р.Амаржаргал, М.Батчимэг, Д.Дэмбэрэл, С.Оюун, О.Содбилэг, Н.Энхболд. Нямаагийн Энхболд гишүүн саналаа тайлбарлая.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Н.Энхболд: - </w:t>
      </w:r>
      <w:r>
        <w:rPr>
          <w:b w:val="false"/>
          <w:bCs w:val="false"/>
          <w:sz w:val="24"/>
          <w:szCs w:val="24"/>
          <w:lang w:val="mn-Cyrl-MN"/>
        </w:rPr>
        <w:t xml:space="preserve">Бид нар энэ дээр нэг ийм л юм бодсон юм. Уг нь хүний санаачилсан хуулийг зөв буруу гэж дүгнэх нь ч хаашаа юм. Гэхдээ практикаас харахад Байнгын хороон дээрээсээ буцчихмаар. Цааш нь ингэж олон дахиж олон шат дамжлага дамжиж цаг авч Их Хурлын ажлыг үр дүн муутай үргэлжлүүлэх шаардлагагүй тийм хуулиуд бас зарим зүйлүүд байдаг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Тэгээд үүнийг л бид нар ерөөсөө шаардлагатай гэж үзвэл мэргэжлийн Байнгын хороо нь үзээд л энэ бол Улсын Их Хурлаар заавал цааш нь үргэлжлүүлж хэлэлцэх шаардлага алга. Яагаад гэвэл бусад хууль тогтоомжуудад энэ энэ асуудал ингээд туссан байгаа. Одоо зарим тохиолдолд барьж байгаа бодлого, тэгээд нөгөө үзэл баримтлал энэ юмнуудтай нь нийцэхгүй байна гэж үздэг юм уу, ингээд яг цэвэр мэргэжлийнх нь зүгээс хараад буцаасан байвал олон асуудал дээр цаг хэмнэх, Их Хурлын ажлыг их түргэн шуурхай, үр дүнтэй болгоход хэрэгтэй юм. Байнгын хорооны ажлын чанар, үр дүнг ч нэмэгдүүлэх юм гэж үзээд уг нь ийм санаачилга гаргасан юм л даа.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Тэгээд тайлбар нь чухам яг ямар байдлаар ингээд буцсан юм бол. Тэгж байх шаардлагагүй. Ямар ч хууль орж ирсэн нэгэнт л ороод ирсэн бол бүгдийг нь эцсийн дүндээ гардаг ч бай, гардаггүй ч бай бүх шат дамжлагаар явж л байг гэсэн маягаар хандсан юм болов уу, эсвэл өөр тайлбар байсан юм болов уу? Энэ дээр нэг хариу сонсчихвол.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Ц.Нямдорж гишүүн тайлбарлая. Хариулъя.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Ц.Нямдорж: - </w:t>
      </w:r>
      <w:r>
        <w:rPr>
          <w:b w:val="false"/>
          <w:bCs w:val="false"/>
          <w:sz w:val="24"/>
          <w:szCs w:val="24"/>
          <w:lang w:val="mn-Cyrl-MN"/>
        </w:rPr>
        <w:t xml:space="preserve">Энэ Засгийн газрын түвшинд боловсруулж байгаа хуулийн төслийг Хэрэг эрхлэх газар нь буцаадаг. Их Хурал дээр ороод ирсэн юм болохооргүй байвал Байнгын хороонд буцаадаг тухай нэг жаахан цаг, ажил хэмнэх асуудал яригдаад байгаа юм л даа.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Нэг талаас энэ зөв боловч нөгөө талаас энэ хууль санаачлагчдын Үндсэн хуулиар олгогдсон бүрэн эрхэд завсрын байгууллагууд халдах ёсгүй гэдэг зүйлийг л ажлын хэсэг ярьсан байгаа юм. Хууль санаачлагч Их Хурал гэсэн хоёр субъектын хооронд л гинжин урвал үүсч байгаа шүү дээ. Тэгээд шаардлага хангахааргүй, улсын эрх ашигт нийцэхээргүй юм байвал Их Хурал нь Байнгын хорооны саналаар нь буцааж байх нь зүйтэй гэдэг л зүйлийг бид ярьсан.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Байнгын хороонд байдаггүй гишүүдийг яах вэ гэдэг асуудал бас. Х.Тэмүүжин гишүүн.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Х.Тэмүүжин: - </w:t>
      </w:r>
      <w:r>
        <w:rPr>
          <w:b w:val="false"/>
          <w:bCs w:val="false"/>
          <w:sz w:val="24"/>
          <w:szCs w:val="24"/>
          <w:lang w:val="mn-Cyrl-MN"/>
        </w:rPr>
        <w:t xml:space="preserve">Энэ асуудал дээр бас хоёр зүйлийг ялгах шаардлагатай байгаа юм. Хууль боловсруулах, өргөн мэдүүлэхтэй холбоотойгоор шаардлага хангаагүй хууль ороод ирвэл яах вэ гэдэг асуудал байгаа. Шаардлага хангаагүй хууль гэх юм бол Засгийн газрынхаа түвшинд Засгийн газар өөрөө шийдвэрлэчихэж байгаа юм. Хянаад.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Улсын Их Хурлын гишүүд бол Ерөнхийлөгчөөс өргөн барьж байгаа хууль бол Улсын Их Хурал руу шууд ороод ирж байгаа. Засгийн газраас санал аваад. Тэгээд энэ тохиолдолд шаардлага хангаагүй байна гэж үзвэл яах вэ гэхээр одоогоор бол Улсын Их Хурлын Тамгын газар дээр энэ нөгөө бүрдүүлбэрийг нь шалгаад шаардлага хангаагүй байна, хангахгүй байна, өргөн мэдүүлж болно, болохгүй гэдэг юм яриад байгаа юм. Энэ нь өөрөө хууль санаачлагчийн эрхийг хязгаарлаад байна. Яагаад гэвэл Засгийн газрын Тамгын газар дээр энэ эрх мэдэл байх нь зохимжгүй байна гэдэг асуудал хөндөгдөөд. Тэгээд энэ асуудлыг шийдэхийн тулд түрүүн бид санал хураачихсан. Хууль зүйн байнгын хороогоор хууль тогтоомжийн төслийг өргөн мэдүүлэхтэй холбоотой шаардлага хангасан уу, үгүй юу гэдгийг хууль зүйн техникийнхээ хувьд, бүрдүүлбэрийнхээ хувьд шаардлага хангасан уу, үгүй юу гэдгийг шийддэг тогтолцоог тэнд хийгээд өгчихөж байгаа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За агуулгынхаа хувьд. Одоо энэ бол хэлбэрийнх нь асуудлыг ярьчихлаа шүү дээ сая. Агуулгынхаа хувьд энэ хууль нь одоо болох уу, болохгүй юу гэдэг асуудал бол энэ Улсын Их Хурлын бүрэн эрхийн асуудал байна. Улсын Их Хурлын бүрэн эрхийн асуудлыг аль нэг Байнгын хороонд шийдвэрлэж буцаах нь зохимжгүй байна. Яагаад гэвэл энэ бол 76 гишүүн олонхиороо шийддэг Үндсэн хууль дээр заасан бүрэн эрх байсаар атал тэнд 20 хүнд 10 хүнээрээ шийдэх эрх мэдлийг өгөх нь зохимжтой юу гэдэг асуудал хөндөгдсөн. Энэ дээр бол яг сая ажлын хэсгийн ахлагч Ц.Нямдорж гишүүний хэлсэнчлэн энэ бол Улсын Их Хурлын бүрэн эрхийн асуудал учраас харъяалсан Байнгын хороогоор буцаж болохгүй юм байна гэдэг байдлаар орж ирсэн. Энэ саналыг дэмжих боломжгүй байна гэж ажлын хэсэг үзсэн байгаа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r>
      <w:r>
        <w:rPr>
          <w:b/>
          <w:bCs/>
          <w:sz w:val="24"/>
          <w:szCs w:val="24"/>
          <w:lang w:val="mn-Cyrl-MN"/>
        </w:rPr>
        <w:t xml:space="preserve">З.Энхболд: - </w:t>
      </w:r>
      <w:r>
        <w:rPr>
          <w:b w:val="false"/>
          <w:bCs w:val="false"/>
          <w:sz w:val="24"/>
          <w:szCs w:val="24"/>
          <w:lang w:val="mn-Cyrl-MN"/>
        </w:rPr>
        <w:t xml:space="preserve">7 дугаар саналыг гишүүд санал гаргаж, Байнгын хороог дэмжээгүйг дэмжье гэдгээр санал хураая. Санал хураалт. Улсын Их Хурал шийднэ гэсэн бол Байнгын хороо биш Улсын Их Хурал нь өөрөө шийдэг л гэж байгаа юм.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54 гишүүн оролцож, 36 гишүүн зөвшөөрч, 66.7 хувийн саналаар Байнгын хорооны санал дэмжигдэж, гишүүдийн санал дэмжигдсэнгүй.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Найм дахь санал. </w:t>
      </w:r>
      <w:r>
        <w:rPr>
          <w:b w:val="false"/>
          <w:bCs w:val="false"/>
          <w:sz w:val="24"/>
          <w:szCs w:val="24"/>
        </w:rPr>
        <w:t xml:space="preserve">Төслийн 40 дүгээр зүйлд 40.3 дахь хэсгийн “хийж,” гэсний дараа “төсөл энэ хуульд заасан шаардлагуудыг хангасан эсэх талаар” гэж нэмэх. </w:t>
      </w:r>
    </w:p>
    <w:p>
      <w:pPr>
        <w:pStyle w:val="Standard"/>
        <w:shd w:val="clear" w:fill="FFFFFF"/>
        <w:jc w:val="both"/>
        <w:rPr>
          <w:rFonts w:ascii="Arial" w:hAnsi="Arial"/>
          <w:b w:val="false"/>
          <w:b w:val="false"/>
          <w:bCs w:val="false"/>
          <w:sz w:val="24"/>
          <w:szCs w:val="24"/>
        </w:rPr>
      </w:pPr>
      <w:r>
        <w:rPr>
          <w:b w:val="false"/>
          <w:bCs w:val="false"/>
          <w:sz w:val="24"/>
          <w:szCs w:val="24"/>
        </w:rPr>
      </w:r>
    </w:p>
    <w:p>
      <w:pPr>
        <w:pStyle w:val="Standard"/>
        <w:shd w:val="clear" w:fill="FFFFFF"/>
        <w:jc w:val="both"/>
        <w:rPr/>
      </w:pPr>
      <w:r>
        <w:rPr>
          <w:b w:val="false"/>
          <w:bCs w:val="false"/>
          <w:sz w:val="24"/>
          <w:szCs w:val="24"/>
        </w:rPr>
        <w:tab/>
      </w:r>
      <w:r>
        <w:rPr>
          <w:b w:val="false"/>
          <w:bCs w:val="false"/>
          <w:sz w:val="24"/>
          <w:szCs w:val="24"/>
          <w:lang w:val="mn-Cyrl-MN"/>
        </w:rPr>
        <w:t xml:space="preserve">Санал гаргасан Улсын Их Хурлын гишүүн </w:t>
      </w:r>
      <w:r>
        <w:rPr>
          <w:b w:val="false"/>
          <w:bCs w:val="false"/>
          <w:sz w:val="24"/>
          <w:szCs w:val="24"/>
        </w:rPr>
        <w:t xml:space="preserve">Р.Амаржаргал, М.Батчимэг, Д.Дэмбэрэл, С.Оюун, О.Содбилэг, Н.Энхболд. </w:t>
      </w:r>
      <w:r>
        <w:rPr>
          <w:b w:val="false"/>
          <w:bCs w:val="false"/>
          <w:sz w:val="24"/>
          <w:szCs w:val="24"/>
          <w:lang w:val="mn-Cyrl-MN"/>
        </w:rPr>
        <w:t xml:space="preserve">Байнгын хорооны саналыг дэмжье гэдгээр санал хураая. Санал хураалт.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54 гишүүн оролцож, 29 гишүүн зөвшөөрч, 53.7 хувийн саналаар Байнгын хорооны санал дэмжигдэж, гишүүдийн санал дэмжигдсэнгүй. </w:t>
      </w:r>
    </w:p>
    <w:p>
      <w:pPr>
        <w:pStyle w:val="Standard"/>
        <w:shd w:val="clear" w:fill="FFFFFF"/>
        <w:jc w:val="both"/>
        <w:rPr>
          <w:rFonts w:ascii="Arial" w:hAnsi="Arial"/>
          <w:b w:val="false"/>
          <w:b w:val="false"/>
          <w:bCs w:val="false"/>
          <w:sz w:val="24"/>
          <w:szCs w:val="24"/>
          <w:lang w:val="mn-Cyrl-MN"/>
        </w:rPr>
      </w:pPr>
      <w:r>
        <w:rPr>
          <w:b w:val="false"/>
          <w:bCs w:val="false"/>
          <w:sz w:val="24"/>
          <w:szCs w:val="24"/>
          <w:lang w:val="mn-Cyrl-MN"/>
        </w:rPr>
      </w:r>
    </w:p>
    <w:p>
      <w:pPr>
        <w:pStyle w:val="Standard"/>
        <w:shd w:val="clear" w:fill="FFFFFF"/>
        <w:jc w:val="both"/>
        <w:rPr/>
      </w:pPr>
      <w:r>
        <w:rPr>
          <w:b w:val="false"/>
          <w:bCs w:val="false"/>
          <w:sz w:val="24"/>
          <w:szCs w:val="24"/>
          <w:lang w:val="mn-Cyrl-MN"/>
        </w:rPr>
        <w:tab/>
        <w:t xml:space="preserve">Ес дэх санал. </w:t>
      </w:r>
      <w:r>
        <w:rPr>
          <w:sz w:val="24"/>
          <w:szCs w:val="24"/>
        </w:rPr>
        <w:t>Төсөлд “</w:t>
      </w:r>
      <w:r>
        <w:rPr>
          <w:rFonts w:cs="Arial"/>
          <w:b w:val="false"/>
          <w:bCs w:val="false"/>
          <w:i w:val="false"/>
          <w:iCs w:val="false"/>
          <w:sz w:val="24"/>
          <w:szCs w:val="24"/>
          <w:u w:val="none"/>
          <w:lang w:val="mn-Cyrl-MN"/>
        </w:rPr>
        <w:t xml:space="preserve">хэрэв хэлэлцүүлгийн явцад өргөн мэдүүлсэн төслийн үзэл баримтлал илтэд зөрчигдсөн, төслийн талаар гарсан зарчмын зөрүүтэй санал нь нийт зүйл, заалтын 30-аас дээш хувийг хөндсөн бол төслийг хууль санаачлагчид нь буцаах” гэсэн заалт нэмэх. </w:t>
      </w:r>
    </w:p>
    <w:p>
      <w:pPr>
        <w:pStyle w:val="Standard"/>
        <w:shd w:val="clear" w:fill="FFFFFF"/>
        <w:jc w:val="both"/>
        <w:rPr>
          <w:rFonts w:ascii="Arial" w:hAnsi="Arial" w:cs="Arial"/>
          <w:b w:val="false"/>
          <w:b w:val="false"/>
          <w:bCs w:val="false"/>
          <w:i w:val="false"/>
          <w:i w:val="false"/>
          <w:iCs w:val="false"/>
          <w:sz w:val="24"/>
          <w:szCs w:val="24"/>
          <w:u w:val="none"/>
          <w:lang w:val="mn-Cyrl-MN"/>
        </w:rPr>
      </w:pPr>
      <w:r>
        <w:rPr>
          <w:rFonts w:cs="Arial"/>
          <w:b w:val="false"/>
          <w:bCs w:val="false"/>
          <w:i w:val="false"/>
          <w:iCs w:val="false"/>
          <w:sz w:val="24"/>
          <w:szCs w:val="24"/>
          <w:u w:val="none"/>
          <w:lang w:val="mn-Cyrl-MN"/>
        </w:rPr>
      </w:r>
    </w:p>
    <w:p>
      <w:pPr>
        <w:pStyle w:val="Standard"/>
        <w:shd w:val="clear" w:fill="FFFFFF"/>
        <w:jc w:val="both"/>
        <w:rPr/>
      </w:pPr>
      <w:r>
        <w:rPr>
          <w:rFonts w:cs="Arial"/>
          <w:b w:val="false"/>
          <w:bCs w:val="false"/>
          <w:i w:val="false"/>
          <w:iCs w:val="false"/>
          <w:sz w:val="24"/>
          <w:szCs w:val="24"/>
          <w:u w:val="none"/>
          <w:lang w:val="mn-Cyrl-MN"/>
        </w:rPr>
        <w:tab/>
        <w:t xml:space="preserve">Улсын Их Хурлын гишүүн С.Баярцогт санал гаргаж, Хууль зүйн байнгын хороо дэмжээгүй байна. Хууль зүйн байнгын хорооны дэмжээгүй саналыг дэмжье гэдгээр санал хураая. Санал хураалт. </w:t>
      </w:r>
    </w:p>
    <w:p>
      <w:pPr>
        <w:pStyle w:val="Standard"/>
        <w:shd w:val="clear" w:fill="FFFFFF"/>
        <w:jc w:val="both"/>
        <w:rPr/>
      </w:pPr>
      <w:r>
        <w:rPr>
          <w:rFonts w:cs="Arial"/>
          <w:b w:val="false"/>
          <w:bCs w:val="false"/>
          <w:i w:val="false"/>
          <w:iCs w:val="false"/>
          <w:sz w:val="24"/>
          <w:szCs w:val="24"/>
          <w:u w:val="none"/>
          <w:lang w:val="mn-Cyrl-MN"/>
        </w:rPr>
        <w:tab/>
      </w:r>
    </w:p>
    <w:p>
      <w:pPr>
        <w:pStyle w:val="Standard"/>
        <w:shd w:val="clear" w:fill="FFFFFF"/>
        <w:jc w:val="both"/>
        <w:rPr/>
      </w:pPr>
      <w:r>
        <w:rPr>
          <w:rFonts w:cs="Arial"/>
          <w:b w:val="false"/>
          <w:bCs w:val="false"/>
          <w:i w:val="false"/>
          <w:iCs w:val="false"/>
          <w:sz w:val="24"/>
          <w:szCs w:val="24"/>
          <w:u w:val="none"/>
          <w:lang w:val="mn-Cyrl-MN"/>
        </w:rPr>
        <w:tab/>
        <w:t xml:space="preserve">54 гишүүн оролцож, 33 гишүүн зөвшөөрч, 61.1 хувийн саналаар Хууль зүйн байнгын хорооны санал дэмжигдэж, С.Баярцогт гишүүний санал дэмжигдсэнгүй. </w:t>
      </w:r>
    </w:p>
    <w:p>
      <w:pPr>
        <w:pStyle w:val="Standard"/>
        <w:shd w:val="clear" w:fill="FFFFFF"/>
        <w:jc w:val="both"/>
        <w:rPr>
          <w:rFonts w:ascii="Arial" w:hAnsi="Arial" w:cs="Arial"/>
          <w:b w:val="false"/>
          <w:b w:val="false"/>
          <w:bCs w:val="false"/>
          <w:i w:val="false"/>
          <w:i w:val="false"/>
          <w:iCs w:val="false"/>
          <w:sz w:val="24"/>
          <w:szCs w:val="24"/>
          <w:u w:val="none"/>
          <w:lang w:val="mn-Cyrl-MN"/>
        </w:rPr>
      </w:pPr>
      <w:r>
        <w:rPr>
          <w:rFonts w:cs="Arial"/>
          <w:b w:val="false"/>
          <w:bCs w:val="false"/>
          <w:i w:val="false"/>
          <w:iCs w:val="false"/>
          <w:sz w:val="24"/>
          <w:szCs w:val="24"/>
          <w:u w:val="none"/>
          <w:lang w:val="mn-Cyrl-MN"/>
        </w:rPr>
      </w:r>
    </w:p>
    <w:p>
      <w:pPr>
        <w:pStyle w:val="Standard"/>
        <w:shd w:val="clear" w:fill="FFFFFF"/>
        <w:jc w:val="both"/>
        <w:rPr/>
      </w:pPr>
      <w:r>
        <w:rPr>
          <w:rFonts w:cs="Arial"/>
          <w:b w:val="false"/>
          <w:bCs w:val="false"/>
          <w:i w:val="false"/>
          <w:iCs w:val="false"/>
          <w:sz w:val="24"/>
          <w:szCs w:val="24"/>
          <w:u w:val="none"/>
          <w:lang w:val="mn-Cyrl-MN"/>
        </w:rPr>
        <w:tab/>
        <w:t xml:space="preserve">Үүгээр зарчмын зөрүүтэй саналаар санал хурааж дууслаа. Дагаж мөрдөх хугацааг яах талаар Байнгын хороон дээрээ яриарай. </w:t>
      </w:r>
    </w:p>
    <w:p>
      <w:pPr>
        <w:pStyle w:val="Standard"/>
        <w:shd w:val="clear" w:fill="FFFFFF"/>
        <w:jc w:val="both"/>
        <w:rPr>
          <w:rFonts w:ascii="Arial" w:hAnsi="Arial" w:cs="Arial"/>
          <w:b w:val="false"/>
          <w:b w:val="false"/>
          <w:bCs w:val="false"/>
          <w:i w:val="false"/>
          <w:i w:val="false"/>
          <w:iCs w:val="false"/>
          <w:sz w:val="24"/>
          <w:szCs w:val="24"/>
          <w:u w:val="none"/>
          <w:lang w:val="mn-Cyrl-MN"/>
        </w:rPr>
      </w:pPr>
      <w:r>
        <w:rPr>
          <w:rFonts w:cs="Arial"/>
          <w:b w:val="false"/>
          <w:bCs w:val="false"/>
          <w:i w:val="false"/>
          <w:iCs w:val="false"/>
          <w:sz w:val="24"/>
          <w:szCs w:val="24"/>
          <w:u w:val="none"/>
          <w:lang w:val="mn-Cyrl-MN"/>
        </w:rPr>
      </w:r>
    </w:p>
    <w:p>
      <w:pPr>
        <w:pStyle w:val="Standard"/>
        <w:shd w:val="clear" w:fill="FFFFFF"/>
        <w:jc w:val="both"/>
        <w:rPr/>
      </w:pPr>
      <w:r>
        <w:rPr>
          <w:rFonts w:cs="Arial"/>
          <w:b w:val="false"/>
          <w:bCs w:val="false"/>
          <w:i w:val="false"/>
          <w:iCs w:val="false"/>
          <w:sz w:val="24"/>
          <w:szCs w:val="24"/>
          <w:u w:val="none"/>
          <w:lang w:val="mn-Cyrl-MN"/>
        </w:rPr>
        <w:tab/>
        <w:t xml:space="preserve">Цэцийн дүгнэлт сонсчихоод таръя. Тэгэх үү. Ярих юм их байгаа юу. Тэгвэл үдийн цайны дараа цэцийн дүгнэлтээр эхэлье. </w:t>
      </w:r>
    </w:p>
    <w:p>
      <w:pPr>
        <w:pStyle w:val="Standard"/>
        <w:shd w:val="clear" w:fill="FFFFFF"/>
        <w:jc w:val="both"/>
        <w:rPr>
          <w:rFonts w:ascii="Arial" w:hAnsi="Arial" w:cs="Arial"/>
          <w:b w:val="false"/>
          <w:b w:val="false"/>
          <w:bCs w:val="false"/>
          <w:i w:val="false"/>
          <w:i w:val="false"/>
          <w:iCs w:val="false"/>
          <w:sz w:val="24"/>
          <w:szCs w:val="24"/>
          <w:u w:val="none"/>
          <w:lang w:val="mn-Cyrl-MN"/>
        </w:rPr>
      </w:pPr>
      <w:r>
        <w:rPr>
          <w:rFonts w:cs="Arial"/>
          <w:b w:val="false"/>
          <w:bCs w:val="false"/>
          <w:i w:val="false"/>
          <w:iCs w:val="false"/>
          <w:sz w:val="24"/>
          <w:szCs w:val="24"/>
          <w:u w:val="none"/>
          <w:lang w:val="mn-Cyrl-MN"/>
        </w:rPr>
      </w:r>
    </w:p>
    <w:p>
      <w:pPr>
        <w:pStyle w:val="Standard"/>
        <w:shd w:val="clear" w:fill="FFFFFF"/>
        <w:jc w:val="both"/>
        <w:rPr/>
      </w:pPr>
      <w:r>
        <w:rPr>
          <w:rFonts w:cs="Arial"/>
          <w:b w:val="false"/>
          <w:bCs w:val="false"/>
          <w:i w:val="false"/>
          <w:iCs w:val="false"/>
          <w:sz w:val="24"/>
          <w:szCs w:val="24"/>
          <w:u w:val="none"/>
          <w:lang w:val="mn-Cyrl-MN"/>
        </w:rPr>
        <w:tab/>
        <w:t xml:space="preserve">1 цагаас Төсвийн байнгын хороо “Б” зааланд. Үдийн завсарлага. </w:t>
      </w:r>
    </w:p>
    <w:p>
      <w:pPr>
        <w:pStyle w:val="Standard"/>
        <w:shd w:val="clear" w:fill="FFFFFF"/>
        <w:jc w:val="both"/>
        <w:rPr>
          <w:rFonts w:ascii="Arial" w:hAnsi="Arial" w:cs="Arial"/>
          <w:b w:val="false"/>
          <w:b w:val="false"/>
          <w:bCs w:val="false"/>
          <w:i w:val="false"/>
          <w:i w:val="false"/>
          <w:iCs w:val="false"/>
          <w:sz w:val="24"/>
          <w:szCs w:val="24"/>
          <w:u w:val="none"/>
          <w:lang w:val="mn-Cyrl-MN"/>
        </w:rPr>
      </w:pPr>
      <w:r>
        <w:rPr>
          <w:rFonts w:cs="Arial"/>
          <w:b w:val="false"/>
          <w:bCs w:val="false"/>
          <w:i w:val="false"/>
          <w:iCs w:val="false"/>
          <w:sz w:val="24"/>
          <w:szCs w:val="24"/>
          <w:u w:val="none"/>
          <w:lang w:val="mn-Cyrl-MN"/>
        </w:rPr>
      </w:r>
    </w:p>
    <w:p>
      <w:pPr>
        <w:pStyle w:val="TextBody"/>
        <w:shd w:val="clear" w:fill="FFFFFF"/>
        <w:spacing w:lineRule="auto" w:line="24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2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38</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44</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tab/>
      </w:r>
      <w:r>
        <w:rPr>
          <w:rFonts w:ascii="Arial" w:hAnsi="Arial"/>
          <w:b w:val="false"/>
          <w:bCs w:val="false"/>
          <w:i w:val="false"/>
          <w:iCs w:val="false"/>
          <w:lang w:val="mn-Cyrl-MN"/>
        </w:rPr>
        <w:t xml:space="preserve">Үдээс хойшхи хуралдаанаа эхэлье. Өглөөнийхөө ирцээр явна. Төсвийн байнгын хороо сая хуралдсан байна. Төсвийн байнгын хорооны хуралдсан 3 асуудлаар анхны болон эцсийн хэлэлцүүлгүүдийг хийгээд тэгээд Үндсэн хуулийн цэцийн дүгнэлт рүүгээ оръё. </w:t>
      </w:r>
    </w:p>
    <w:p>
      <w:pPr>
        <w:pStyle w:val="TextBody"/>
        <w:spacing w:lineRule="auto" w:line="240" w:before="0" w:after="0"/>
        <w:ind w:left="0" w:right="0" w:hanging="0"/>
        <w:jc w:val="both"/>
        <w:rPr>
          <w:rFonts w:ascii="Arial" w:hAnsi="Arial"/>
          <w:lang w:val="mn-Cyrl-MN"/>
        </w:rPr>
      </w:pPr>
      <w:r>
        <w:rPr>
          <w:rFonts w:ascii="Arial" w:hAnsi="Arial"/>
          <w:lang w:val="mn-Cyrl-MN"/>
        </w:rPr>
      </w:r>
    </w:p>
    <w:p>
      <w:pPr>
        <w:pStyle w:val="Normal"/>
        <w:spacing w:lineRule="auto" w:line="240" w:before="0" w:after="0"/>
        <w:ind w:left="0" w:right="0" w:hanging="0"/>
        <w:jc w:val="center"/>
        <w:rPr/>
      </w:pPr>
      <w:r>
        <w:rPr>
          <w:rFonts w:eastAsia="Arial" w:ascii="Arial" w:hAnsi="Arial"/>
          <w:b/>
          <w:bCs/>
          <w:i/>
          <w:iCs/>
          <w:sz w:val="24"/>
          <w:szCs w:val="24"/>
          <w:lang w:val="mn-Cyrl-MN"/>
        </w:rPr>
        <w:t>Долоо. Төсвийн тогтвортой байдлын тухай хуульд нэмэлт оруулах тухай хуулийн төсөл /</w:t>
      </w:r>
      <w:r>
        <w:rPr>
          <w:rFonts w:eastAsia="Arial" w:ascii="Arial" w:hAnsi="Arial"/>
          <w:b w:val="false"/>
          <w:bCs w:val="false"/>
          <w:i/>
          <w:iCs/>
          <w:sz w:val="24"/>
          <w:szCs w:val="24"/>
          <w:lang w:val="mn-Cyrl-MN"/>
        </w:rPr>
        <w:t>Засгийн газар 2015.04.10-ны өдөр өргөн мэдүүлсэн, эцсийн хэлэлцүүлэг</w:t>
      </w:r>
      <w:r>
        <w:rPr>
          <w:rFonts w:eastAsia="Arial" w:ascii="Arial" w:hAnsi="Arial"/>
          <w:b/>
          <w:bCs/>
          <w:i/>
          <w:iCs/>
          <w:sz w:val="24"/>
          <w:szCs w:val="24"/>
          <w:lang w:val="mn-Cyrl-MN"/>
        </w:rPr>
        <w:t>/</w:t>
      </w:r>
    </w:p>
    <w:p>
      <w:pPr>
        <w:pStyle w:val="Normal"/>
        <w:spacing w:lineRule="auto" w:line="240" w:before="0" w:after="0"/>
        <w:ind w:left="0" w:right="0" w:hanging="0"/>
        <w:jc w:val="center"/>
        <w:rPr>
          <w:rFonts w:ascii="Arial" w:hAnsi="Arial" w:eastAsia="Arial"/>
          <w:b/>
          <w:b/>
          <w:bCs/>
          <w:i/>
          <w:i/>
          <w:iCs/>
          <w:sz w:val="24"/>
          <w:szCs w:val="24"/>
          <w:lang w:val="mn-Cyrl-MN"/>
        </w:rPr>
      </w:pPr>
      <w:r>
        <w:rPr>
          <w:rFonts w:eastAsia="Arial" w:ascii="Arial" w:hAnsi="Arial"/>
          <w:b/>
          <w:bCs/>
          <w:i/>
          <w:iCs/>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Төсвийн байнгын хорооны хуралдсан эхний асуудал. Төсвийн тогтвортой байдлын тухай хуульд нэмэлт оруулах тухай хуулийн төслийн эцсийн хэлэлцүүлэг явуулна. Төслийн талаарх Төсвийн байнгын хорооны танилцуулгыг Улсын Их Хурлын гишүүн Л.Эрдэнэчимэг танилцуулна. Индэрт урьж байна.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Л.Эрдэнэчимэг: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Улсын Засгийн газраас 2015 оны 4 дүгээр сарын 10-ны өдөр Улсын Их Хуралд өргөн мэдүүлсэн Төсвийн тогтвортой байдлын тухай хуульд нэмэлт оруулах тухай хуулийн төслийн анхны хэлэлцүүлгийг Улсын Их Хурлын чуулганы 5 дугаар сарын 23-ны өдрийн нэгдсэн хуралдаанаар хийж эцсийн хэлэлцүүлэгт бэлтгүүлэхээр Төсвийн байнгын хороонд шилжүүлсэн.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Төсвийн байнгын хороо дээрх хуулийн төслийн эцсийн хэлэлцүүлгийг 21-ний өдрийн хуралдаанаараа хийлээ. Төсвийн тогтвортой байдлын тухай хуульд нэмэлт оруулах тухай хуулийн төслийг Байнгын хорооны хуралдаанаар хэлэлцэх үед хуралдаанд оролцсон гишүүдээс санал гараагүй бөгөөд хуулийн төслийг чуулганы нэгдсэн хуралдаанд оруулан батлуулах, хуулийн дагаж мөрдөх хугацааг баталсан өдрөөр нь тогтоох нь зүйтэй гэж үзлээ.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Төсвийн тогтвортой байдлын тухай хуульд нэмэлт оруулах тухай хуулийн төслийг эцсийн хэлэлцүүлэгт бэлтгэсэн тухай Төсвийн байнгын хорооны танилцуулгыг хэлэлцэн хуулийн төслийг баталж өгөхийг Та бүхнээс хүсч байна.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танилцуулгатай холбогдуулан асуулттай гишүүд байна уу? Алга байна.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Санал хураах гэхээр энэ жигүүр маш олон хоосон кноп байдаг. Шударга Ёс эвсэл ерөөсөө нэг ч хүн алга. Бие даагчид нэг ч хүн алга. Иргэний Зориг нам 50 хувь.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Өглөө бол 58 бүртгүүлсэн байна. Сангийн сайдтай холбоотой 3 хууль санал хураах гээд байна. Гишүүд рүү утасдаарай. Тамгын газар гишүүд рүү утасд. Одоо санал хураая. Сангийн сайд явах нь маргааш юм уу, нэг дэх өдөр юм уу? Нөгөөдөр хагас сайн өдөр үү? Энэ гурав гурвуулаа гарах ёстой юу. Тийм ээ. Өөрийг чинь явахаас өмнө. Нэг асуудлыг чинь хоёр болгосон. Тийм учраас өнөө маргааш хоёр дуусгахгүй бол болохгүй юм байна. Тийм ээ. Болох уу?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Байнгын хорооны саналаар санал хураая. Төсвийн тогтвортой байдлын тухай хуульд нэмэлт оруулах тухай хуулийн төслийг бүхэлд нь баталъя гэсэн санал хураая. Санал хураалт. Бүтээн байгуулалттай холбоотой нэмэлт орж байгаа.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58 гишүүн оролцож, 43 гишүүн зөвшөөрч, 74.1 хувийн саналаар хуулийн төсөл батлагдлаа.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Гишүүд, ажлын хэсэгт баярлалаа. </w:t>
      </w:r>
    </w:p>
    <w:p>
      <w:pPr>
        <w:pStyle w:val="TextBody"/>
        <w:spacing w:lineRule="auto" w:line="240" w:before="0" w:after="0"/>
        <w:ind w:left="0" w:right="0" w:hanging="0"/>
        <w:jc w:val="both"/>
        <w:rPr>
          <w:rFonts w:ascii="Arial" w:hAnsi="Arial"/>
        </w:rPr>
      </w:pPr>
      <w:r>
        <w:rPr>
          <w:rFonts w:ascii="Arial" w:hAnsi="Arial"/>
        </w:rPr>
      </w:r>
    </w:p>
    <w:p>
      <w:pPr>
        <w:pStyle w:val="TextBody"/>
        <w:spacing w:lineRule="auto" w:line="240" w:before="0" w:after="0"/>
        <w:ind w:left="0" w:right="0" w:hanging="0"/>
        <w:jc w:val="center"/>
        <w:rPr/>
      </w:pPr>
      <w:r>
        <w:rPr>
          <w:rFonts w:eastAsia="Arial" w:ascii="Arial" w:hAnsi="Arial"/>
          <w:b/>
          <w:bCs/>
          <w:i/>
          <w:iCs/>
          <w:sz w:val="24"/>
          <w:szCs w:val="24"/>
          <w:lang w:val="mn-Cyrl-MN"/>
        </w:rPr>
        <w:t>Найм. Монгол Улсын нэгдсэн төсвийн 2016 оны төсвийн хүрээний мэдэгдэл, 2017-2018 оны төсвийн төсөөллийн тухай хуулийн төсөл /</w:t>
      </w:r>
      <w:r>
        <w:rPr>
          <w:rFonts w:eastAsia="Arial" w:ascii="Arial" w:hAnsi="Arial"/>
          <w:b w:val="false"/>
          <w:bCs w:val="false"/>
          <w:i/>
          <w:iCs/>
          <w:sz w:val="24"/>
          <w:szCs w:val="24"/>
          <w:lang w:val="mn-Cyrl-MN"/>
        </w:rPr>
        <w:t>анхны хэлэлцүүлэг</w:t>
      </w:r>
      <w:r>
        <w:rPr>
          <w:rFonts w:eastAsia="Arial" w:ascii="Arial" w:hAnsi="Arial"/>
          <w:b/>
          <w:bCs/>
          <w:i/>
          <w:iCs/>
          <w:sz w:val="24"/>
          <w:szCs w:val="24"/>
          <w:lang w:val="mn-Cyrl-MN"/>
        </w:rPr>
        <w:t>/</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Дараагийн асуудал. Монгол Улсын нэгдсэн төсвийн 2016 оны төсвийн хүрээний мэдэгдэл, 2017-2018 оны төсвийн төсөөллийн тухай хуулийн төслийн анхны хэлэлцүүлэг явуулъя. Хуулийн төслийн талаарх Төсвийн байнгын хорооны санал, дүгнэлтийг Улсын Их Хурлын гишүүн Л.Эрдэнэчимэг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Л.Эрдэнэчимэг: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Улсын Засгийн газраас Улсын Их Хуралд өргөн мэдүүлсэн Монгол Улсын нэгдсэн төсвийн 2016 оны төсвийн хүрээний мэдэгдэл, 2017-2018 оны төсвийн төсөөллийн тухай хуулийн төслийг хэлэлцэх эсэх асуудлыг Улсын Их Хурлын чуулганы 5 дугаар сарын 14-ний өдрийн нэгдсэн хуралдаанаар хэлэлцээд анхны хэлэлцүүлэгт бэлтгүүлэхээр Төсвийн байнгын хороонд шилжүүлсэн билээ.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Дээрх хуулийн төслийн анхны хэлэлцүүлгийг Төсвийн байнгын хороо 5 дугаар сарын 21-ний хуралдаанаараа хийлээ.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Улсын нэгдсэн төсвийн 2016 оны төсвийн хүрээний мэдэгдэл, 2017-2018 оны төсвийн төсөөллийн тухай хуулийн төслийг Байнгын хорооны хуралдаанаар хэлэлцэх үед хуралдаанд оролцсон гишүүд зарчмын санал гаргаагүй бөгөөд Улсын Их Хурлын гишүүн Ч.Улаан Монгол Улсын нэгдсэн төсвийн 2016 оны төсвийн хүрээний мэдэгдэл, 2017-2018 оны төсвийн төсөөллийн тухай хуулийн төслийг анхны хэлэлцүүлгээр нь батлуулах горимын санал гаргасныг хуралдаанд оролцсон гишүүдийн олонхи дэмжсэн.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Улсын нэгдсэн төсвийн 2016 оны төсвийн хүрээний мэдэгдэл, 2017-2018 оны төсвийн төсөөллийн тухай хуулийн төслийн анхны хэлэлцүүлэг хийсэн талаар тус Байнгын хорооноос гарсан санал, дүгнэлтийг хэлэлцэн шийдвэрлэж хуулийн төслийг баталж өгнө 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санал, дүгнэлттэй холбогдуулан асуулттай гишүүд байна уу? Алга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Байнгын хороо хуулийн төслийг анхны хэлэлцүүлгээр нь батлах горимын санал гаргасныг дэмжье гэж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59 гишүүн оролцож, 46 гишүүн дэмжиж, 78.0 хувийн саналаар анхны хэлэлцүүлгээр нь батлах горимын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Анхны хэлэлцүүлгээр нь батлах Байнгын хорооны горимын санал дэмжигдсэн тул Монгол Улсын нэгдсэн төсвийн 2016 оны төсвийн хүрээний мэдэгдэл, 2017-2018 оны төсвийн төсөөллийн тухай хуулийн төслийг бүхэлд нь батална гэсэн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59 гишүүн оролцож, 46 гишүүн зөвшөөрч, 78.0 хувийн саналаар 2016 оны төсвийн хүрээний мэдэгдэл, 2017-2018 оны төсвийн төсөөллийн тухай хуулийн төсөл бүхэлдээ батлагдлаа.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Дараагийн асуудал. Засгийн газрын 2016-2018 оны өрийн удирдлагын стратегийг батлах тухай Улсын Их Хурлын тогтоолын төслийн анхны хэлэлцүүлэг явуулъя. Тогтоолын төслийн талаарх Төсвийн байнгын хорооны санал, дүгнэлтийг Улсын Их Хурлын гишүүн Л.Эрдэнэчимэг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Дүгнэлт нь байхгүй юм уу? Дүгнэлт нь байхгүй бол өнөөдрийн асуудлын хамгийн сүүл рүү хойшиллоо.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p>
    <w:p>
      <w:pPr>
        <w:pStyle w:val="TextBody"/>
        <w:spacing w:lineRule="auto" w:line="240" w:before="0" w:after="0"/>
        <w:ind w:left="0" w:right="0" w:hanging="0"/>
        <w:jc w:val="center"/>
        <w:rPr>
          <w:sz w:val="24"/>
          <w:szCs w:val="24"/>
        </w:rPr>
      </w:pPr>
      <w:r>
        <w:rPr>
          <w:rFonts w:eastAsia="Arial" w:ascii="Arial" w:hAnsi="Arial"/>
          <w:b/>
          <w:bCs/>
          <w:i/>
          <w:iCs/>
          <w:sz w:val="24"/>
          <w:szCs w:val="24"/>
          <w:lang w:val="mn-Cyrl-MN"/>
        </w:rPr>
        <w:t xml:space="preserve">Ес. Монгол Улсын шүүхийн тухай хуулийн 17 дугаар зүйлийн 17.2 дахь хэсгийн холбогдох заалт Үндсэн хуулийн Тавьдугаар зүйлийн 2 дахь хэсгийг зөрчсөн эсэх тухай маргааныг хянан шийдвэрлэсэн тухай Үндсэн хуулийн цэцийн 2015 оны 06 дугаар дүгнэлт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Дараагийн асуудал. Үндсэн хуулийн цэцийн дүгнэлтийг хэлэлцье. Монгол Улсын шүүхийн тухай хуулийн 17 дугаар зүйлийн 17.2 дахь хэсгийн холбогдох заалт нь Үндсэн хуулийн Тавьдугаар зүйлийн 2 дахь хэсгийг зөрчсөн эсэх тухай маргааныг хянан шийдвэрлэсэн Үндсэн хуулийн цэцийн 2015 оны 06 дугаар дүгнэлтийг сонсъё.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Үндсэн хуулийн цэцийн дүгнэлтийг Үндсэн хуулийн цэцийн гишүүн Д.Солонго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Д.Солонго: - </w:t>
      </w:r>
      <w:r>
        <w:rPr>
          <w:rFonts w:eastAsia="Arial" w:ascii="Arial" w:hAnsi="Arial"/>
          <w:b w:val="false"/>
          <w:bCs w:val="false"/>
          <w:i w:val="false"/>
          <w:iCs w:val="false"/>
          <w:sz w:val="24"/>
          <w:szCs w:val="24"/>
          <w:lang w:val="mn-Cyrl-MN"/>
        </w:rPr>
        <w:t xml:space="preserve">Улсын Их Хурлын дарга, эрхэм гишүүд та бүхэнд өдрийн мэнд хүргэе.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Ингээд Монгол Улсын шүүхийн тухай хуулийн 17 дугаар зүйлийн 2 дахь хэсгийн холбогдох заалт, Үндсэн хуулийн Тавьдугаар зүйлийн 2 дахь хэсгийг зөрчсөн эсэх тухай маргаан хянан шийдвэрлэсэн Монгол Улсын Үндсэн хуулийн цэцийн 2015 оны 5 дугаар сарын 13-ны өдрийн 06 тоот дүгнэлтийн үндэслэл тогтоох хэсгийг танилцуулъя.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Хуралдаанаар Монгол Улсын шүүхийн тухай хуулийн 17 дугаар зүйлийн 2 дахь хэсэгт хяналтын шатны шүүхийн тогтоол эцсийн байна гэж заасан нь Монгол Улсын Үндсэн хуулийн Тавьдугаар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эсэх тухай маргааныг хянан хэлэлцсэн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Үндэслэл. Нэгд, Захиргааны хэрэг хянан шийдвэрлэх тухай хуулийн 91 дүгээр зүйл, Иргэний хэрэг шүүхэд хянан шийдвэрлэх тухай хуулийн 176 штрих зүйл, Эрүүгийн байцаан шийтгэх хуулийн 347 дугаар зүйлд хяналтын журмаар буюу Улсын дээд шүүхийн аль нэг танхимын 5 шүүгчийн бүрэлдэхүүнтэй хуралдаанаас гаргасан шийдвэр хуульд харшилсан гэж үзвэл Улсын дээд шүүхийн ерөнхий шүүгчид прокурор эсэргүүцэл бичих, иргэн гомдол гаргах журмыг нарийвчлан зохицуулсан зүйл заалт хүчин төгөлдөр хэвээр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Мөн Монгол Улсын Их Хурлаас 2014 оны 4 дүгээр сарын 24-ний өдөр Эрүүгийн байцаан шийтгэх хууль болон Иргэний хэрэг хянан шийдвэрлэх тухай хуульд нэмэлт, өөрчлөлт оруулсан. Уг нэмэлтээр хяналтын шатны шүүхийн тогтоолд үг үсэг, тооны зэрэг техникийн шинжтэй алдаа гарсан бол танхимын шүүх бүрэлдэхүүн хуралдаж залруулга хийж болох талаар зохицуулжээ.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Хоёрт, Монгол Улсын Үндсэн хуулийн 50 дугаар зүйлийн 2 дахь хэсэгт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гэж зааснаар Улсын дээд шүүхийн шийдвэр эцсийн байх ба хэрэв хуульд харшилсан шийдвэр гаргавал шийдвэрээ дахин хянаж Улсын дээд шүүх өөрөө хүчингүй болгох боломж бий болгосон үзэл санааг илэрхийлсэн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Гурав, Монгол Улсын шүүхийн тухай хуульд Улсын дээд шүүх шийдвэрээ өөрөө хэрхэн хүчингүй болгох талаарх зохицуулалтыг тусгаагүй байна. Үүний улмаас уг хуулийн 17 дугаар зүйлийн 2 дахь хэсэгт хяналтын шатны шүүхийн тогтоол эцсийнх байна. Хяналтын шатны шүүхийн тогтоолд үг үсэг, тооны зэрэг техникийн шинжтэй алдаа гарсан бол танхимын шүүх бүрэлдэхүүн хуралдаж залруулга хийж болно гэж зааснаар Улсын дээд шүүхийн танхимын шийдвэрийг дахин хянаж хуульд харшилсан эсэхийг тогтоох, хүчингүй болгох боломжгүйд хүрч Үндсэн хуулийн Тавьдугаар зүйлийн 2 дахь хэсгийн хэрэв Улсын дээд шүүхийн шийдвэр хуульд харшилбал түүнийг Улсын дээд шүүх өөрөө хүчингүй болгоно гэсэн заалт хэрэгжих үндэслэлгүй болсон байх ба улмаар процессын болон материаллаг хууль хоорондын зөрчлийг бий болгосон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Иймд Монгол Улсын шүүхийн тухай хуулийн 17 дугаар зүйлийн 2 дахь хэсэгт хяналтын шатны шүүхийн тогтоол эцсийнх байна гэж заасан нь Үндсэн хуулийн 50 дугаар зүйлийн 2 дахь хэсгийн Улсын дээд шүүхийн шийдвэр шүүхийн эцсийн шийдвэр байх, Улсын дээд шүүхийн шийдвэр хуульд харшилбал түүнийг Улсын дээд шүүх өөрөө хүчингүй болгох тухай заалтыг зөрчсөн гэж үзэх үндэслэлтэй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Монгол Улсын Үндсэн хуулийн 64 дүгээр зүйл, 66 дугаар зүйлийн 2 дахь хэсгийн 1 дэх заалт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Нэг. Монгол Улсын шүүхийн тухай хуулийн 17 дугаар зүйлийн 2 дахь хэсгийн хяналтын шатны шүүхийн тогтоол эцсийнх байна гэсэн заалт нь Монгол Улсын Үндсэн хуулийн Тавдугаар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Хоёр. Монгол Улсын шүүхийн тухай хуулийн 17 дугаар зүйлийн 2 дахь хэсгийн хяналтын шатны шүүхийн тогтоол эцсийнх байна гэсэн заалтыг Үндсэн хуулийн цэцэд маргаан хянан шийдвэрлэх ажиллагааны тухай хуулийн 32 дугаар зүйлийн 4 дэх хэсэгт заасны дагуу 2015 оны 5 дугаар сарын 13-ны өдрөөс эхлэн түдгэлзүүлсүгэй.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Гурав. Энэхүү дүгнэлтийг Үндсэн хуулийн цэцэд маргаан хянан шийдвэрлэх ажиллагааны тухай хуулийн 36 дугаар зүйлийн 2 дахь хэсэгт заасны дагуу хүлээн авсан өдрөөс хойш 15 хоногийн дотор хэлэлцэж хариу ирүүлэхийг Монгол Улсын Их Хуралд уламжилсугай.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Хуралдаан даргалагч Ж.Амарсанаа. Гишүүд Ш.Цогтоо, Д.Сугар, Д.Солонго, Д.Ганзориг.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С.Одонтуяа, С.Эрдэнэ нарын урилгаар Баянгол дүүргийн 38 дугаар сургуулийн сурагчдын төлөөлөл чуулганы ажиллагаа, Төрийн ордонтой танилцаж байна. Та бүхэнд сурлагын амжилт, эрүүл энх, сайн сайхныг хүсэн ерөөе.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Цэцийн дүгнэлтийн талаарх Хууль зүйн байнгын хорооны санал, дүгнэлтийг Улсын Их Хурлын гишүүн Ш.Түвдэндорж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Ш.Түвдэндорж: - </w:t>
      </w:r>
      <w:r>
        <w:rPr>
          <w:rFonts w:eastAsia="Arial" w:ascii="Arial" w:hAnsi="Arial"/>
          <w:b w:val="false"/>
          <w:bCs w:val="false"/>
          <w:i w:val="false"/>
          <w:iCs w:val="false"/>
          <w:sz w:val="24"/>
          <w:szCs w:val="24"/>
          <w:lang w:val="mn-Cyrl-MN"/>
        </w:rPr>
        <w:t xml:space="preserve">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Улсын шүүхийн тухай хуулийн 17 дугаар зүйлийн 17.2 дахь хэсгийн холбогдох заалт Үндсэн хуулийн Тавьдугаар зүйлийн 2 дахь хэсэг зөрчсөн эсэх тухай маргааныг хянан шийдвэрлэсэн Үндсэн хуулийн цэцийн 2015 оны 06 дугаар дүгнэлтийг Хууль зүйн байнгын хороо 2015 оны 5 дугаар сарын 19-ний өдрийн хуралдаанаараа хэлэлцлээ.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Байнгын хорооны хуралдаанд Үндсэн хуулийн цэцийн дунд суудлын хуралдаанд итгэмжлэгдсэн төлөөлөгчөөр оролцсон Улсын Их Хурлын гишүүн Х.Тэмүүжин тайлбар болон Үндсэн хуулийн цэцийн хуралдаанд оролцсон талаар танилцуулсан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Байнгын хорооны хуралдаанаар дээрх асуудлыг хэлэлцэх явцад Улсын Их Хурлын гишүүн Д.Лүндээжанцан Улсын дээд шүүхийн Ерөнхий шүүгчийн чиг үүрэг болон Улсын дээд шүүхийн нийт шүүгчдийн хуралдаан хэрхэн ажиллах нь бүрхэг, ойлгомжгүй болох тул Үндсэн хуулийн цэцийн дүгнэлтийг хүлээж авахгүй байх нь зүйтэй гэсэн санал гаргасан.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Улсын шүүхийн тухай хуулийн 17 дугаар зүйлийн 17.2 дахь хэсгийн хяналтын шатны шүүхийн тогтоол эцсийнх байна гэсэн заалт нь Монгол Улсын Үндсэн хуулийн Тавьдугаар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байна гэсэн Үндсэн хуулийн цэцийн 2015 оны 06 дугаар дүгнэлтийг Хууль зүйн байнгын хорооны хуралдаанд оролцсон гишүүдийн олонхи хүлээн зөвшөөрөх боломжгүй гэж үзсэн.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Үндсэн хуулийн цэцийн 2015 оны 5 дугаар сарын 13-ны өдрийн 06 тоот дүгнэлтийн талаар Хууль зүйн байнгын хорооноос гарсан санал, дүгнэлтийг хэлэлцэн шийдвэрлэж өгөхийг Та бүхнээс хүсье.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санал, дүгнэлттэй холбогдуулан асуулттай гишүүд байна уу? Р.Гончигдорж гишүүнээр асуулт тасаллаа. Д.Лүндээжанцан гишүүн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Д.Лүндээжанцан: - </w:t>
      </w:r>
      <w:r>
        <w:rPr>
          <w:rFonts w:eastAsia="Arial" w:ascii="Arial" w:hAnsi="Arial"/>
          <w:b w:val="false"/>
          <w:bCs w:val="false"/>
          <w:i w:val="false"/>
          <w:iCs w:val="false"/>
          <w:sz w:val="24"/>
          <w:szCs w:val="24"/>
          <w:lang w:val="mn-Cyrl-MN"/>
        </w:rPr>
        <w:t xml:space="preserve">Би нэг хэдэн зүйлд анхаарал хандуулахыг хүсч байгаа юм. Энэ ер нь нэг шүүхийн шинэчлэлийн асуудал яригдаад одоо 6 дахь жилийнхээ нүүрийг үзэж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Одоо өмнөх Их Хурлын үед 2 жил гаран яригдсан. Одоо бараг 3 жил яригдаж байна. Тэгээд нэг болж өгөхгүй байгаа юм. Энэ асуудлаар би Хууль зүйн байнгын хороон дээр үг хэлсэн. Гэлээ гэхдээ энэ хэлсэн үгээ би цааш нь лавшруулж нэлээн бас судалж, бодож, эрэгцүүллээ. Тэгээд ингээд үзэхээр хяналтын шатны шүүхийг 3 хяналтын шатны шүүх гаргасан. Гурвуулаа нийлээд дээд шүүх болж байгаа юм. Одоо манай дээд шүүх бол 25 хүнтэй. Өөрөөр хэлбэл ерөнхий шүүгч, найм найман гишүүнтэй, 3 хяналтын шатны шүүх. Тэгээд тэр хяналтын шатны шүүхээ болохоор шийдвэрийг бол дээд шүүхийн эцсийн шийдвэр гээд ингээд шүүхийн хуульдаа үзчихэж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Гэтэл тэр 8 хүнээс 5 хүн нь хуралдаад асуудлыг шийдэж байгаа юм. Өөрөөр хэлбэл 25 хүний 5 хүн нь Улсын дээд шүүхийг төлөөлж шийдвэр гаргаж байна. Ингээд яг эцсийн шийдвэрээ өөрөө одоо засаж хүчингүй болгоно гэдэг энэ заалттайгаа зөрчилдөж байна гээд ингээд Үндсэн хуулийн цэц бол дүгнэлт гаргасан. Эхлээд би бол ер нь бол энэ хяналтын шатны нарийн мэргэшсэн шүүхүүд нь ингээд эцсийнхээ шийдвэрийг гаргах нь зөв юм гэж ингэж бодож байсан. Яг ингээд нарийн бодоод үзэхээр бас тийм биш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Нэгдүгээрт, төлөөллийн шинж. Улсын дээд шүүхийг 5 хүн яг эцэслээд шийдэх үү, үгүй юу. Тэнд хэрвээ техникийн алдаа гаргавал байна шүү дээ эргэж хуралдаад засаж болно гээд яг тэр үед нь. Алдахгүй юм гэж хорвоо дээр байхгүй. Үүнийг яаж засах вэ гэсээр байгаад ингээд нэг оруулсан чинь энэ бол дутуу оролт болжээ. Хэрвээ одоо үнэхээр алдаа гаргасан бол түүнийг ямар бүрэлдэхүүнтэй засах вэ. Хяналтын шатны 5 байсан нь 7 юм уу, 8 болоод болохгүй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Ингээд үзэхээр нийт шүүгчдийн хуралдаан гэдэг юм бол одоо үндсэндээ алга болсон. Гэтэл 3 процессын хуульд нь энэ заалт байж байдаг. Эрүүгийн байцаан шийтгэх хууль, Иргэний хэрэг хянан шийдвэрлэх хууль, Захиргааны хэрэг хянан шийдвэрлэх хууль гэсэн гурван хуульд нь явж байдаг. Шүүхийн хууль дээрээ алга болчихсон байдаг. Ийм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Хоёр дахь асуудал бол ерөнхий шүүгч гэдэг ойлголт. Ерөнхий шүүгчийг манайх шүүх эрх мэдлийн бараг тэргүүн мэтээр ойлгоод хамгийн өндөр албан тушаалтнуудын нэг болгоод аваад хүрээд ирсэн. Гэтэл шүүхийн хуулиар ерөнхий шүүгчийн эрх бол ердөө л нэг 4 юм байгаа юм. Ямар ч хяналтын шатны шүүх хуралдаанд оролцож болно, өөрөө. Гэтэл ерөнхий шүүгч тэрэнд оролцсон жишиг нэг ч байхгүй. Хэрвээ оролцвол ямар зорилгоор оролцож байгаа юм гээд эвэртэй туулай үзсэн юм шиг улс төрийн захиалгат оролцоо юм шиг болох гээд байдаг. Тэгээд ерөнхий шүүгч Шүүхийн ерөнхий зөвлөлд оролцдоггүй. Ингээд ер нь бол зөвхөн дээд шүүхийг гадаад дотоодод төлөөлөх ийм л хүн болоод хувирсан байгаа юм. Албан тушаалтан болоод хувирсан.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Тэгэхээр ерөнхий шүүгч байна гэдэг Үндсэн хуулийн үзэл санаа бол нийт шүүгчдийн хуралдаан болох юм. Түүнийг даргалах юм. Алдаагаа засах юм гэж. Ийм л ойлголтоор хуучин ерөнхий шүүгчийн дүгнэлт гаргаад тэгээд одоо хяналтын шатны шүүхийн шийдвэрт нэхэмжлэл гаргасан тохиолдолд, эсэргүүцэл гаргасан тохиолдолд ерөнхий шүүгч судалж үзээд дүгнэлт гаргасан тохиолдолд нийт шүүгчдийн хуралдаан болдог. Энэ нь бол 25 шүүгчийн 17 нь оролцоод нэг шийд гаргадаг. Гэхдээ хэрэг болгон дээр ингээд явбал одоо тохиромжгүй л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Д.Лүндээжанцан гишүүн нэмэх нь 1 минут.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Д.Лүндээжанцан: - </w:t>
      </w:r>
      <w:r>
        <w:rPr>
          <w:rFonts w:eastAsia="Arial" w:ascii="Arial" w:hAnsi="Arial"/>
          <w:b w:val="false"/>
          <w:bCs w:val="false"/>
          <w:i w:val="false"/>
          <w:iCs w:val="false"/>
          <w:sz w:val="24"/>
          <w:szCs w:val="24"/>
          <w:lang w:val="mn-Cyrl-MN"/>
        </w:rPr>
        <w:t xml:space="preserve">Ерөнхий шүүгч ажлын алба нь байж байг. Гарцаагүй үүнийг үнэхээр алдаа гаргачихаж. Тийм учраас дээд шүүх өөрөө авч үзэж үүнийг засах ёстой юм гэж үзсэн гарцаагүй тохиолдолд л энэ эрх хэрэгжих энэ заалт байж байсан. Үүнийг бид аваад хаячихсан нь бол би бол алдаа болжээ гэж ингэж бодож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Хоёр дахь хувилбар байж болох уу, үгүй юу гэдгийг манай Хууль зүйн байнгын хороо болон бас хууль санаачлагчид бас бодож үзмээр байгаа юм. Өөрөөр хэлбэл хяналтын шатны шүүхээр ингээд ороод эцэслэгдэнэ. Тэр бол ойлгомжтой.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Хоёрт нь, 5 хүнтэй хяналтын шатны хурлыг хийж байдаг. Эсвэл одоо 16, 17 хүнтэй гуравны хоёроороо хурлаа хийдэг ийм хувилбарыг байна шүү дээ хоёр шаттай. Тэр хэргийн харъяаллыг нь процессын хуульд зааж өгөх боломж байж нэг хувилбар байж мэдэх юм гэж нэг ийм гарц олж харж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Мөн тайлбарлах асуудал эндээс гарч ирнэ.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Д.Хаянхярваагийн урилгаар Дархан-Уул аймгийн Дархан сумын 1, 18 дугаар сургуулийн 12 дугаар ангийн сурагчдын төлөөлөл чуулганы ажиллагаа, Төрийн ордонтой танилцаж байна. Та бүхэнд сурлагын амжилт, эрүүл энх, сайн сайхны хүсэн ерөөе.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Х.Тэмүүжин гишүүн хариулах уу? Итгэмжлэгдсэн төлөөлөгчөөр орсон. Тийм ээ. Х.Тэмүүжин гишүүн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Х.Тэмүүжин: - </w:t>
      </w:r>
      <w:r>
        <w:rPr>
          <w:rFonts w:eastAsia="Arial" w:ascii="Arial" w:hAnsi="Arial"/>
          <w:b w:val="false"/>
          <w:bCs w:val="false"/>
          <w:i w:val="false"/>
          <w:iCs w:val="false"/>
          <w:sz w:val="24"/>
          <w:szCs w:val="24"/>
          <w:lang w:val="mn-Cyrl-MN"/>
        </w:rPr>
        <w:t xml:space="preserve">Үнэхээр Үндсэн хуулийн цэц дээр бас их сонирхолтой маргаан өрнөсөн. Бид хууль зүйн хувьдаа бас ойлголтуудаа нэгтгэхгүй бол ойлголтын зөрүүнүүд бас нэлээн их гарсан юм шиг байна лээ. Дээд шүүх гэдэг нь зохион байгуулалтын хэлбэрээр оноосон нэр. Процессыг нь бол бид анхан шатны шүүх, анхан шатны журмаар, давж заалдах шатны журмаар, хяналтын шатны журмаар хэрэг маргааныг шийдвэрлэнэ гээд заачихсан. Процессын журмаараа.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Тэгэхээр дээд шүүх гэж оноосон нэртэй байгууллага хэдий чинээ байлаа ч гэсэн хяналтын шатны журмаар хэрэг маргааныг авч шийдвэрлэж байгаа юм. Гэтэл хяналтын шатны журам нь өөрөө дотроо хоёр давж заалдах шинжтэй болоод хувирчихаж байгаа юм, дахиад. Танхимаараа шийдсэн шийдвэр нь хууль зөрчсөн гэх юм бол тэр нь давж заалдах юм уу, хаашаа юм. Нэг тийм дахиж нэг процесс гаргаад дээд шүүхийн бүх шүүгчдээрээ хэлэлцдэг ийм журам үүсэх гэж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Монгол Улсад анхан шатны шүүхэд гомдол давж заалдана. Давж заалдах шатны шүүхээр асуудал байна гэвэл хэргээ дээд шүүхээр хянуулна гэдэг нэг л журам байгаа байхгүй юу. Бусад улс оронд ч ийм журам байдаг. Гэтэл хяналтын шатны журмыг дотор нь хоёр хуваана гэдэг өөрөө сонирхолтой бөгөөд маргаантай асуудал болж хувирч байгаа юм. Үүнээс ямар маргаан гарч байгаа вэ гэхээр ямар тохиолдолд хяналтын шатны шүүхийн шийдвэр бол эцсийнх байна. Энэ бол Үндсэн хууль зөрчсөн тухай ойлголт ерөөсөө биш. Яагаад гэвэл Үндсэн хуулийн бүр заалтаар нь би хэлээд өгье.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Үндсэн хуулийн 50 дугаар зүйлийн 1.2 дахь хэсэгт ингэж зааж байгаа юм. Давж заалдах болон хяналтын шатны журмаар доод шатны шүүхийн шийдвэрийг хянан үзэх гэж дээд шүүхийн бүрэн эрхэд заасан байхгүй юу. Дээд шүүх энэ бүрэн эрхээ хоёр субъектээр хэрэгжүүлэх тухай маргаан үүсч эхэлж байгаа юм. Танхимаараа нэг хэрэгжүүлнэ. Бүтэн 24 шүүгчийнхээ бүрэлдэхүүнээр нэг хэрэгжүүлнэ гэж байгаа юм. Ийм маргаан руу очиж байгаа бол энэ өөрөө их зөрчилдөөнтэй асуудал руу очно.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Одоо хоёр загвар руугаа л явна гэсэн үг. Хоёр загварын улс орнууд байна. За гурав гэж хэлж болно. Герман бол жишээ нь захиргаа, эрүү, иргэн гэх мэтчилэнгээр дагнасан шүүх байгуулаад дээрээ захиргааны дээд шүүх гээд тусдаа шүүхтэй. Монгол Улс бол нэг л дээд шүүхтэй. Нэг дээд шүүхтэй, доороо эрүү, иргэн, захиргаа гэж дагнаад дээд шүүх дээрээ танхимаар бид мэргэшүүлж дагнасан шүүхийн тогтолцоогоо хамгаалсан, баталгаажуулсан.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Үүнийг хэрэггүй гэж үзэж байгаа бол юу болох вэ гэхээр Монгол Улсад 24 шүүгчтэй дээд шүүх хэрэггүй гэсэн үг байхгүй юу. Түүний оронд Монгол Улсад 9 юм уу, 11 шүүгчтэй дээд шүүх хэрэгтэй. Бүгдээрээ л нийт шүүхээрээ асуудлаа шийдэх гэж байгаа бол. Дээд шүүхийг төлөөлөх эсэхийг шийдэх гэж байгаа бол.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Италид жишээ нь 130 шүүгчтэй дээд шүүхтэй байхгүй юу. Гэхдээ зуун гучуулаа хуралддаггүй. Төлөөлөл гэдэг ойлголт байхгүй. Энд мэргэшсэн гэдэг ойлголт байдаг.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Тэгэхээр бид одоо үүнийг хагалах ёстой. Үнэхээр дээд шүүх захиалга өгөөд Үндсэн хуулийн цэц дээр нийт хурлаа бий болгоно гэж бодож байгаа бол Монгол Улсад 24 шүүгчтэй дээд шүүх ерөөсөө хэрэггүй. Түүний оронд нэг мөсөн 9-үүлээ хуралддаг шүүх, нэг мөсөн 11-үүлээ хуралддаг шүүхийг байгуулж өгөх нь зөв шүү дээ. Солонгос шиг.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Гэтэл бид Монгол Улсад нэг шүүхтэй гээд Үндсэн хууль дээр ер нь байна. Дээд шүүх байна. Тэгээд Герман шиг дагнасан шүүхийн системийг бид баримталж байна. Тийм учраас дээд шүүхтэй танхимын шүүхийг үүсгэсэн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 xml:space="preserve">Тэгэхээр хоёуланг нь авах гээд хоёр туулай хөөцөлдсөн байдлаар хийж болохгүй ээ. Загвараа сонгож байгаа бол нэгийг нь л сонго. Танхимынхаа шүүхийг дээд шүүх мөн гэж бүх маргаан дээр үздэг мөртлөө одоо ерөнхий шүүгчийн эрх мэдлийг нэмэгдүүлэхийн тулд нийтийн бүх шүүгчдийн хурлыг хийж болохгүй шүү дээ. Ерөнхий шүүгч яагаад танхим руу орж хэрэг шийдэхгүй байна вэ гэдэг бас өөрийнх нь муу аргатай байхгүй юу. Яагаад гэвэл манайх Үндсэн хууль дээрээ дээд шүүх Үндсэн хууль зөрчсөн гэж биш. Дээд шүүхийн ерөнхий шүүгч Үндсэн хууль зөрчсөн гэдэг гомдлоор Үндсэн хуулийн цэц рүү явдаг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t>Тэгэхээр өөрөө тийм гомдолд орчихно гээд орохгүй байгаа мөртлөө…/минут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Нэмээд тайлбарлая. Х.Тэмүүжин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Х.Тэмүүжин: - </w:t>
      </w:r>
      <w:r>
        <w:rPr>
          <w:rFonts w:eastAsia="Arial" w:ascii="Arial" w:hAnsi="Arial"/>
          <w:b w:val="false"/>
          <w:bCs w:val="false"/>
          <w:i w:val="false"/>
          <w:iCs w:val="false"/>
          <w:sz w:val="24"/>
          <w:szCs w:val="24"/>
          <w:lang w:val="mn-Cyrl-MN"/>
        </w:rPr>
        <w:t xml:space="preserve">Өөрөө Үндсэн хууль зөрчсөн гэдэг маргаан руу орно гээд танхимын хурал руу орохгүй байгаа мөртлөө нийт хурлыг хуралдуулах байдлаар 24 хүнийг гарын үсгийн ард нуугдах гэж байгаа байхгүй юу. Бодлого нь өөрөө. 24 хүнээр шийдүүлдэг шүүх хариуцлагатай шийдвэр гарах уу. 5 юм уу, 8 бүрэлдэхүүнтэй шийдэж байгаа шүүгч бол шүүгч болгоноороо тусгай саналтай гарын үсэг зурж шийдвэр гаргаж байгаа. Гэтэл энэ өөрөө үндсэндээ юу болж хувирч байна вэ гэхээр 24 хүний бүрэлдэхүүнтэй жижиг парламент шүүхийн нэрээр шийдвэр гаргадаг систем рүү орох гэж байгаа юм. Үүнийхээ ард хууль тайлбарлах эрхээ бас авах гэж байгаа юм. Үүнийхээ ард хуучин бүх шүүгчдийн хурал гэдэг эрхээ авах гэж байгаа. Гэхдээ энэ бүх шүүгчдийн хурлыг хуралдуулдаг эрх мэдэл нь хэн дээр байна вэ гэхээр дээд шүүхийн ерөнхий шүүгч дээр байх гэж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Дээд шүүхийн нэг шүүгч. Өөрөөр хэлбэл тэр 24 шүүгчийн нэг зөвхөн зохион байгуулах үүрэгтэй ерөнхий шүүгч гэж байгаа шүүгч одоо хэрэг хянан шийдвэрлэх эрх мэдлийг дангаараа авах нэг оролдлого хийх гэж байгаа юм. Үүнийг Улсын Их Хурал дэмжих үү, үгүй юу гэдэг асуудлыг л энд ярьж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Ө.Энхтүвшин гишүүн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Ө.Энхтүвшин: - </w:t>
      </w:r>
      <w:r>
        <w:rPr>
          <w:rFonts w:eastAsia="Arial" w:ascii="Arial" w:hAnsi="Arial"/>
          <w:b w:val="false"/>
          <w:bCs w:val="false"/>
          <w:i w:val="false"/>
          <w:iCs w:val="false"/>
          <w:sz w:val="24"/>
          <w:szCs w:val="24"/>
          <w:lang w:val="mn-Cyrl-MN"/>
        </w:rPr>
        <w:t xml:space="preserve">Бид нар чинь бас л нэг чухал юмаа хэлэлцэж байна л даа. Нөгөө Улсын Их Хурлын хууль Үндсэн хууль зөрчсөн учраас гээд ингээд долоо хоног бүхэн ярьдаг юмаа, ээлжит сэдвээ ярьж байна л даа. Үндсэн сэдвээ.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Х.Тэмүүжин сайдаас би асуух гээд байна л даа. Сая та хэллээ. Улсын дээд шүүх захиалга өгөөд, цэцэд захиалга өгөөд тэгээд одоо энэ дүгнэлтийг оруулаад ирж байна гэж. Тэгэхээр энэ яг одоо яг тийм үү. Би бас үүнийг судалж үзлээ. Энэ нэг дүгнэлт гаргасан 5 хүний нэрийг нь үзсэн чинь 5 хүний нээрээ 3 нь Улсын дээд шүүхээс нэр дэвшиж сонгогдсон л юм байна л даа. Зүгээр түүний цаана бас яг тийм юм байна уу, үгүй юу? Нэгдүгээрт.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Хоёрдугаарт нь, цэц чинь одоо тэгээд үнэхээр тийм бол ингэж захиалгаар ажилладаг байгууллага болсон гэсэн үг үү?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Гуравдугаарт, энэ Д.Лүндээжанцангийн сая ярьснаас үзэх юм бол Улсын дээд шүүхийнхээ нийт гишүүдийн бүгд хурлыг сэргээх болох гэж байгаа юм уу? Үүнийг хүлээгээд авчихвал. За хүлээж авахгүй байсан ч гэсэн тэгээд цэц бол их суудлынхаа хуралдаанаараа энэ дунд суудлынхыг дандаа хамгаалдаг л даа. Тэгээд л явах байх. Тэглээ гэхэд энэ бүгд хурлаа нийт гишүүдийнхээ хурлыг сэргээх юм уу? Яг тийм рүү очиж тулах уу? Тэгвэл одоо энэ шүүхийн шинэчлэл гэдэг юмнууд чинь одоо ер нь юу болох вэ? Энэ Ерөнхийлөгчийн санаачилсан маш их чухал юм боллоо. Шүүх бол өөрийнхөө яг жинхэнэ зарчим дээрээ очлоо гээд л ингээд яриад байгаа. Энэ чинь ерөөсөө бүх юмнууд нь ингээд уналаа шүү дээ. Нэг хэсгийг нь цэц хүчингүй болгоод хаячихлаа. Нэг хэсгийг нь шинэ Хууль зүйн сайд татаад авчихлаа. Одоо ингээд цаана нь ер нь үлдэж байгаа юм шүүхийн шинэчлэл гэж одоо өнгөрсөн 3 жилд хийсэн юмнаас үлдэж байгаа юм ер нь байна уу, байхгүй юу. Ер нь яг энэ одоо юу болчихов, Х.Тэмүүжин сайд аа. Та үүний нэг дүр зургийг нь нэг тодорхойлоод томьёолоод нэг хэлээд өгөөч.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Би мэдэхгүй байна. Ийм асуулт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Хууль зүйн байнгын хороо Х.Тэмүүжин гишүүн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Х.Тэмүүжин: - </w:t>
      </w:r>
      <w:r>
        <w:rPr>
          <w:rFonts w:eastAsia="Arial" w:ascii="Arial" w:hAnsi="Arial"/>
          <w:b w:val="false"/>
          <w:bCs w:val="false"/>
          <w:i w:val="false"/>
          <w:iCs w:val="false"/>
          <w:sz w:val="24"/>
          <w:szCs w:val="24"/>
          <w:lang w:val="mn-Cyrl-MN"/>
        </w:rPr>
        <w:t xml:space="preserve">Сүүлийн асуултуудаас нь эхлээд хариулъя. Үнэхээр 2008-2012 оны Улсын Их Хурлын үед Ерөнхийлөгчөөс санаачилсан багц хуулийн хүрээнд энэ шүүхийн шинэтгэлтэй холбоотой энэ хуулиуд батлагдсан. Өмнөх парламентын үед. Энэ шинэтгэлтэй холбоотойгоор үндсэн суурь шинжтэй 4 шинэтгэл бол Үндсэн хуулийн цэцийн шийдвэртэй холбоотойгоор одоо нурж байна. Үнэнийг хэлэхэд.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Хамгийн эхнийх нь иргэдийн төлөөлөгч байсан. Мэргэжлийн шүүгчид дангаараа хэрэг маргааныг шийдвэрлэхгүй Үндсэн хууль дээр байгаа анхан шатны шүүхийн хэрэг маргаан хамтын зарчмаар шийдвэрлэхдээ иргэдийн төлөөгчийг оролцуулна гэсэн энэ заалтын дагуу иргэдийн төлөөлөгч оролцохоор заагдсан боловч Үндсэн хуулийн цэц дээр энэ унасан. Үндсэн хуулийн текст нь байж байдаг. Гэхдээ цэцийн дүгнэлтээр уначихсан.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Хоёрт нь, давж заалдах шатны шүүхийг нэгтгэн зохион байгуулах талаар анхан шатны шүүхийн хүртээмжийг нэмэгдүүлэх зорилготой шүүхийн зохион байгуулалтын шинжтэй заалт байсан. Тэр бас унасан.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Гуравт нь, дээд шүүх хууль тогтоох эрх мэдлийг булаацалдаж хэрэгжүүлээд байна. Улсын Их Хурал хууль тогтоогоод байхад хэрэг маргаан гаргаагүй байхад, хэрэг маргааныг шийдээгүй байхад дээд шүүх урьдчилсан байдлаар тайлбар хийгээд байгаа нь зэрэг хууль тогтоож байна гэж үзээд зөвхөн хэрэг маргаан шийдвэрлэх явцдаа хууль тайлбарлах эсэх асуудлаар шийдвэр гаргана гэсэн байдлаар тавьсан байсан.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Үндсэн хууль дээр бас яг энэ үг байж байгаа. Хууль тайлбарлахгүй дээд шүүх. Зөвхөн хууль зөв хэрэглэх эсэх талаар тайлбар гаргана гэж байгаа юм. Тэгээд үүнийх нь дагуу хуулийн хэрэглээнийхээ хүрээнд тайлбар гаргаа гээд хуульчилсан чинь Үндсэн хуулийн цэцээс бас үүнийг Үндсэн хууль зөрчсөн гээд шийдвэрлэсэн.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Одоо дөрөв дэх нь яг энэ асуудал. Сүүлийн хоёр асуудал яах аргагүй цэцэд гомдол гаргасан иргэдийн тайлбарыг сонсохоор дээд шүүхийн бүх шүүгчдийн нийтийн хурал, одоо нийтээрээ хуралдаж байгаа тэр хурлыг сэргээх гэсэн зорилготой тайлбарууд хийгдээд байгаа. Тайлбарууд нь.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энэ өөрөө ямар хардалтыг хүссэн хүсээгүй төрүүлж байна вэ гэхээр дээд шүүхийн ерөнхий шүүгч болон дээд шүүх, ерөнхий шүүгчийн одоо дээд шүүх гэдэг ерөнхий том уутаараа мэргэшсэн танхимаар гарч байгаа шийдвэрийг хүчингүй болгох тийм сонирхол бүхий хэлэлцүүлэг яваад байгаа юм. Үүний үр дагаварт юу болох вэ гэхээр эрүүгийн чиглэлээр мэргэшсэн эрүүгийн хэргийг шийдвэрлэдэг, эрүүгийн хуулийг хэрэглэдэг шүүгч нар энэ бол ийм байна гээд шийдвэр гарахад эрүүгийн хуулийг хэрэглэж байгаагүй захиргааны болон иргэний танхимын шүүгч нар нь нийлээд нөгөө шүүгч нараас хоёр дахин олон байхгүй юу. Тэгээд тэр шийдвэрийг нь хүчингүй болгох боломжтой нийтийн хурлаа бий болгох гээд байгаа юм. Энэ бол бусад улс орнуудад байхгүй. Мэргэшсэн дагнасан шүүхтэй хууль тогтоомжтой улс орнуудад байхгүй. Социалист пост коммунист нэг хоёр улсад байж байгаа тогтолцоо.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Ямар тохиолдолд байна вэ гэхээр дээд шүүхэд ийм нэг хоёр шат байдаг систем бол дээд шүүх Үндсэн хуулийн шүүх хоёр нэг байгаа улс орнуудад. Ердийн шүүхийн журмаараа дээд шүүх гэж нэг хуралдчихаад, энэ нь Үндсэн хуулийн маргаан байна гэвэл дахиад хуралддаг тийм систем бүхий улс орнуудад байж байгаа. Манайх шиг Үндсэн хуулийн цэц нь тусдаа, дээд шүүх нь ердийн шүүх нь тусдаа ийм улс орнуудад дотор нь хяналтын шатыг ингэж хоёр шаттай болгож болохгүй л гэдэг ийм зарчим байгаад байгаа юм. Энэ зарчмыг бид баримталж хуулиудаа хийж байгаа юм. Яг нөгөө Ром, Германы эрх зүйн тогтолцоо бүхий улс орнуудынхаа Австри, Германы загваруудаар энэ хуулийг хийсэн. Гэтэл энэ хуулийг одоо унагаж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Тэгээд бидэнд бол хууль тогтоогчийн хувьд ямар сонголт бий болж байна вэ гэхээр нэг бол дээд шүүхийг цомхотгох. Эсвэл Үндсэн хуулийн цэц Үндсэн хууль, дээд шүүх хоёрыг нэгтгэх. Эсвэл танхимыг дотор нь 5 шүүгч эхлээд шийдвэр гаргаж байгаа бол. Солонгосын загвар байна л даа. Тэр 5 шүүгч нэгдсэн байдлаар шийдвэр гаргах юм бол дээд шүүхийн шийдвэр мөн гэж үздэг. 5 шүүгчийн нэг нь эсрэг саналтай байх юм бол танхим дотроо 8-аар…/минут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С.Дэмбэрэл гишүүн асууя. Больсон. Р.Гончигдорж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Үүнийг ер нь нэг суурь блокоор нь бодохгүй бол их сонин байдлууд болоод байх шиг байна. Би үүнийг нэг их суурь блокоор нь бодчихлоо ч гэж хэлж байгаа юм биш л дээ. Хэрэг маргааныг шүүхээр шийдвэрлэх асуудал маань анхан шатны давж заалдах шатны хяналтын гээд байж байгаа. Энэ хяналтын шатны шийдвэр бол эцсийн байдаг. Угаасаа л.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Зүгээр хяналтын шатных нь шийдвэр ямар процессоор гарах вэ гэдэг нь бол өөр байж болох л доо. Тэр бол нэг л удаагийн гарсан шийдвэр байх ёстой. Хяналтын шатныхыг ахиад хянасан шийдвэрийн тухай ойлголт байхгүй гэж би сууриар нь боддог. Тийм учраас ерөөсөө л гурван шатлалтай. Анхан, давж, хяналтын гэж. Зүгээр юу гэдэг юм 5 шүүгч хуралдаад 5 шүүгч санал нийлж чадаагүй бол энэ хуралдааныгаа өргөтгөсөн хэлбэрээр үргэлжлүүлэх тухай асуудал байвал өөр хэрэг. Мөн үү. Энэ чинь хурлын процесс шүү дээ. Хяналтын шатан дээрээ санал нэгдсэнгүй. Тэгвэл үүнийг дараагийн шат гэж үзэхгүйгээр бүрэлдэхүүнийг нь өргөтгөөд тэгээд дараа хуралдах асуудал бол өөр. Энэ бол үүнд харшлаагүй. Тэгээд тэрийгээ одоо эцсийн шийдвэр.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Хяналтын шатны шүүхийн шийдвэр гарсан бол тэр эцсийн байна. Шийдвэр гарсан бол. Шийдвэр гараагүй үргэлжлээд тэр процессын хуулиараа гишүүдээ өргөтгөдөг тийм үү. Бусдыг оролцуулдаг ийм байвал өөр асуудал. Энэ бол энд огт хамаагүй.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Тийм учраас Үндсэн хуулийн маргааны асуудал нь бол тэр хяналтын шатны шүүхийн шийдвэр гэдэг бол эцсийн байна гэдэг ерөөсөө Үндсэн хуулийн үзэл санаа нь ч өөрөө бүр ийм юм. Үүнийг ингэж үзэхгүй бол харин үүнийг нь өөрөө Үндсэн хуулийг зөрчсөн асуудал болно гэж ингэж бодож байгаа байхгүй юу. Яах юм. Хяналтын шатны дээд талд ахиад нэг шүүх байгаа юм. Шүүн таслах ажиллагаа явагдах юм уу энэ чинь. Энд байж байгаа Улсын дээд шүүхийн шийдвэр хуульд харшилбал түүнийг дээд шүүх өөрөө хүчингүй болгоно гэдгийг зөрчиж байна гээд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Улсын дээд шүүхийн шийдвэрүүдийн хэлбэршүүлэлт олон юм нь дээр байж магадгүй л дээ. Жишээлэх юм бол одоо хууль тайлбарлах тухай асуудлаар гарсан шийдвэр ч юм уу. Хэрэг маргааныг таслаагүй байна шүү дээ тэр шийдвэр нь. Тэр шийдвэрүүд нь хуульд харшлах тухай асуудал. Хяналт чинь бол өөрөө давж заалдах шатны гарсны шүүн таслах ажиллагаа нь хууль зөрчсөн, хууль буруу хэрэглэсэн гэх мэтчилэн асуудлаар нь хянал руугаа давж ороод л тэр нь эцэслээд шийдэгдэж байгаа. Энэ одоо энэ логик зөв үү, үгүй юу? Мөн үү.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Тийм учраас одоо бид нар шүүхийн тухай хуулиараа бол дээд шүүхийн хяналтын шатны шүүхийн хуралдааны ажиллагааг гурван хэсэг хуваагаад гурван хэсэгтээ тус тусдаа одоо хяналтын шатны шүүхийн ажиллагаагаа шийдвэрлэнэ. Энэ бол эцсийн байна гэсэн ийм ойлголттой байгаа. Ийм ойлголттой байж байгаа. Энэ бол бид нар хуулиараа тогтоогоод. Нөгөө шүүхийн үйл ажиллагаа явуулах зохион байгуулалтын асуудлыг хуулиар тогтооно гээд. Тэгээд шүүх яаж үйл ажиллагаагаа явуулах юм бэ гэдгийг хуулиараа тогтоосон энэ хууль маань ингэж л их тодруулсан гэж ингэж бодоод байдаг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Одоо энэ буруу байна уу, үгүй юу. Хяналтын шат нь хоёр шаттай байна гэхээр зэрэг болохгүй болчихоод байгаа юм. Мөн үү дээ. Тэгэхээр зэрэг. Биш л дээ. Хоёр шатлал. Би хэлээд байна шүү дээ. Хэрэв одоо 5 шүүгчтэй бүрэлдэхүүн шийдвэрлэж чадахгүй юм уу санал нэгтэй шийдвэрлэх байдал үүсэхгүй бол ерөөсөө энэ асуудлыг нь дараагийн бүрэлдэхүүн нь аваад шийдэл нь гаралгүйгээр шүү. Шийд гараагүй шүү. Энэ чинь шийд гарсан шийдвэрийн тухай асуудал ярьж байна. Ингэхгүй юм бол үнэхээр одоо би л лав ойлгохоо болино. Шүүх гэдэг чинь 3 шатаар одоо хэргийг хянаж шийдвэрлэдэг юмаа гэсэн тэр ойлголт алга боллоо. Тэгвэл 4 шат. Хяналтын дараагийн шатныхыг нь юу гэж хэлэх юм. Мөн үү дээ. Ийм юм.</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Энэ ойлголтоор бид үүнийг зөрчсөн гэж үзэх юм бол би юунд…/минут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Х.Тэмүүжин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Х.Тэмүүжин: - </w:t>
      </w:r>
      <w:r>
        <w:rPr>
          <w:rFonts w:eastAsia="Arial" w:ascii="Arial" w:hAnsi="Arial"/>
          <w:b w:val="false"/>
          <w:bCs w:val="false"/>
          <w:i w:val="false"/>
          <w:iCs w:val="false"/>
          <w:sz w:val="24"/>
          <w:szCs w:val="24"/>
          <w:lang w:val="mn-Cyrl-MN"/>
        </w:rPr>
        <w:t xml:space="preserve">Үнэхээр Р.Гончигдорж гишүүний хэлж байгаа бол тийм дүр зураг руу очоод байгаа юм. Хяналтын шатны дараа дахиад нэг шатлал үүсэх гээд байна л даа. Гэтэл Үндсэн хууль дээр маш тодорхой. Дээд шүүх давж заалдах болон хяналтын шатны журмаар хэрэг маргааныг авч хэлэлцэнэ гэсэн заалт байж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Үнэхээр дээд шүүх гэдэг бол зохион байгуулалтын нэр томьёо. Дээд шүүх хэрэг маргаанаа шийдвэрлэдэг процесс нь өөрөө хяналтын шат гэдгийг бид ингэж ойлгож нэг мөр ойлголт руу явахгүй бол нэг ийм түвэгтэй байдал үүсч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Хоёрт нь, дахиад нэг ийм асуудал үүсч байгаа юм. Хамгийн алдаа гаргадаггүй, хамгийн мэргэжлийн өндөр түвшинд боловсрогдсон хамгийн туршлага өндөртэй хүмүүс нь дээд шүүхийн шүүгч болж байгаа шүү дээ уг нь бол. Дээд шүүхийн шүүх.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Тэгээд давж заалдах шатны шүүх дээр зөвхөн хууль хэрэглэх асуудлаар маргаан байвал дээд шүүх авч хэлэлцэж байгаа юм. Үйл баримтыг биш. Тэгэхээр зөвхөн эрх зүйн маргаанаа авч хэлэлцэнэ гэсэн үг байхгүй юу. Эрх зүйн маргаанаа авч хэлэлцэж байгаа гэдэг чинь өөрөө энэ хуулийг одоо хэрэглэх хамгийн зөв аргачлалыг бий болгож байгаа хүмүүсийн тухай яриа. Гэтэл дээд шүүх дээр хяналтын шатан дээрээ алдаа гараад эцсийн шийдвэр байж болохгүй. Дахиж хянана гэдэг чинь дээд шүүх бодит байдал дээр өөрөө өөрсдийгөө үгүйсгэж байгаа юм. Өөрөө өөрсдийгөө. Бодит байдал дээр.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Бусад улс орнууд дээр манай Ром, Германы эрх зүйн тогтолцоо бүхий улс орнууд дээр дээд шүүхийн шийдвэрийг хянадаг ганцхан субъект л байгаа юм. Дээд шүүхийн шийдвэрийг. Тэр нь Үндсэн хууль зөрчсөн, үндсэн эрх зөрчигдсөн гэж үзэх юм бол Үндсэн хуулийн шүүх дээр. Бид яг тэр шатыг нь тусад нь шүүх байгуулаад өгчихсөн байхгүй юу. Гэтэл тийм Үндсэн хуулийн цэц гээд шүүх байгуулаад өгчихөөд байтал дээд шүүх дахиад одоо хэрэг маргааныг дахин авч хэлэлцдэг ийм тогтолцоо үүсгэнэ гэдэг бол нэлээн зовлонтой л процесс үүсч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Хоёрт нь, дахиад энэ дээр нэг асуудал үүсч байгаа. Тэр нь юу вэ гэхээр Үндсэн хуулийн цэц өмнө нь практикаараа эс үйлдэл гомдол ерөөсөө гаргадаггүй байсан юм. Эс үйлдэл дээр. Одоо бодит байдал юу болсон бэ гэхээр Улсын Их Хурал хяналтын шатны. Уг нь бол ямар ч хамаагүй боловч муйхраар хяналтын шатны шүүхийн шийдвэр эцсийн байна гэсэн одоо Улсын Их Хурлаас тогтоосон хуулийг Үндсэн хууль зөрчиж байна гэж үзээд тэрийгээ тайлбарлахдаа дээд шүүх хууль зөрчсөн шийдвэр гаргавал өөрөө хүчингүй болгоно гэдгийг хуульчлаагүй байна гээд Улсын Их Хурлын эс үйлдэхүйг маргаан болгоод хэлэлцээд шийдвэрлэчихэж байгаа юм. Эс үйлдэхүйг.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Цаашид Үндсэн хуулийн цэц ийм байдлаар эс үйлдэхүйг Үндсэн хууль зөрчсөн гэдэг маргаан болгож шийдвэрлэдэг эрх мэдэлтэй болж байгаа юм уу гэдэг асуудал энэ маргааны цаана бас нуугдаж байгаа юм. Энэ дээр бид бас үнэхээр бодох ёстой. Одоо цаашдаа юу болох вэ гэхээр ийм хууль гаргаагүй нь Үндсэн хууль зөрчиж байна гэж Улсын Их Хурлыг Үндсэн хуулийн маргаан болгон шийдвэрлэдэг тийм практик руу алхах юм уу гэдэг тийм маргааны үүд нээгдэж байгаа юм шүү.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Мэндчилгээ дэвшүүлье. Этүгэн их сургуулийн анагаахын 6 дугаар дамжааг төгссөн эрдмийн баяраа тэмдэглэж байгаа оюутнууд Улсын Их Хурлын чуулганы ажиллагаа, Төрийн ордонтой танилцаж байна. Та бүхэнд одоо ажлын амжилт гэх байлгүй. Тийм ээ. Эрдэм нь дууссан учраас. Эрүүл энх, сайн сайхныг хүсэн ерөөе. Бушуухан ажилтай болохыг ерөөе гэсэн үг.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Санал хураах уу? Д.Лүндээжанцан гишүүн үг хэлэх тухай энд бичээгүй байна. Үгээ цуг хэлдэг байж. Үгээ ч хэлсэн л дээ. Тийм.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Байнгын хорооны саналаар, Монгол Улсын шүүхийн тухай хуулийн 17 дугаар зүйлийн 17.2 дахь хэсгийн хяналтын шатны шүүхийн тогтоол эцсийнх байна гэсэн заалт нь Монгол Улсын Үндсэн хуулийн 50 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байна гэсэн Үндсэн хуулийн цэцийн дүгнэлтийг хүлээн зөвшөөрөх боломжгүй гэсэн Байнгын хорооны саналыг дэмжье гэдэг томьёоллоор санал хураая.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61 гишүүн оролцож, 37 гишүүн зөвшөөрч, 60.7 хувийн саналаар Байнгын хорооны санал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Байнгын хорооны санал дэмжигдсэн тул Улсын Их Хурлын тогтоолын төслийг уншиж өгье. Үндсэн хуулийн цэцийн 2015 оны 6 дугаар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Нэг. Монгол Улсын шүүхийн тухай хуулийн 17 дугаар зүйлийн 17.2 дахь хэсгийн гэсэн хэсгийн хяналтын шатны шүүхийн тогтоол эцсийнх байна гэсэн заалт нь Монгол Улсын Үндсэн хуулийн 50 дугаар зүйлийн 2 дахь хэсгийн Улсын дээд шүүхийн шийдвэр шүүхийн эцсийн шийдвэр байх бөгөөд хэрэв Улсын дээд шүүхийн шийдвэр хуульд харшилбал түүнийг Улсын дээд шүүх өөрөө хүчингүй болгоно гэснийг зөрчсөн байна гэсэн Үндсэн хуулийн цэцийн 2015 оны 5 сарын 13-ны өдрийн 06 дугаар дүгнэлтийг хүлээн зөвшөөрөх боломжгүй гэж үзсүгэй.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 Энэ тогтоолыг баталсан өдрөөс нь эхлэн дагаж мөрдсүгэй.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Энэ тогтоолын эцсийн найруулга дээр саналтай гишүүд байна уу? Одоо энэ тогтоолоо бүхэлд нь баталъя.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Үндсэн хуулийн цэцийн 2015 оны 06 дугаар дүгнэлтийн тухай Улсын Их Хурлын тогтоолын төслийг баталъя гэсэн санал хураая. Санал хураалт. Саяын уншсанаар. Сая дэмжсэн юм чинь буцаагаад л дэмжих ёстой байх л даа. Логикоор.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61 гишүүн оролцож, 39 гишүүн зөвшөөрч, 63.9 хувийн саналаар тогтоол батлагдлаа. Тогтоолын эцсийн найруулга дээр саналтай гишүүн байна уу? Алга байна. Сонссоноор тооцлоо. </w:t>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p>
    <w:p>
      <w:pPr>
        <w:pStyle w:val="Normal"/>
        <w:spacing w:lineRule="auto" w:line="240" w:before="0" w:after="0"/>
        <w:ind w:left="0" w:right="0" w:hanging="0"/>
        <w:jc w:val="center"/>
        <w:rPr>
          <w:sz w:val="24"/>
          <w:szCs w:val="24"/>
        </w:rPr>
      </w:pPr>
      <w:r>
        <w:rPr>
          <w:rFonts w:eastAsia="Arial" w:ascii="Arial" w:hAnsi="Arial"/>
          <w:b/>
          <w:bCs/>
          <w:i/>
          <w:iCs/>
          <w:sz w:val="24"/>
          <w:szCs w:val="24"/>
          <w:lang w:val="mn-Cyrl-MN"/>
        </w:rPr>
        <w:t>Арав. “Төрөөс тэтгэврийн шинэчлэлийн талаар баримтлах бодлого батлах тухай” Улсын Их Хурлын тогтоолын төсөл /</w:t>
      </w:r>
      <w:r>
        <w:rPr>
          <w:rFonts w:eastAsia="Arial" w:ascii="Arial" w:hAnsi="Arial"/>
          <w:b w:val="false"/>
          <w:bCs w:val="false"/>
          <w:i/>
          <w:iCs/>
          <w:sz w:val="24"/>
          <w:szCs w:val="24"/>
          <w:lang w:val="mn-Cyrl-MN"/>
        </w:rPr>
        <w:t>Засгийн газар 2015.02.06-ны өдөр өргөн мэдүүлсэн, анхны хэлэлцүүлэг</w:t>
      </w:r>
      <w:r>
        <w:rPr>
          <w:rFonts w:eastAsia="Arial" w:ascii="Arial" w:hAnsi="Arial"/>
          <w:b/>
          <w:bCs/>
          <w:i/>
          <w:iCs/>
          <w:sz w:val="24"/>
          <w:szCs w:val="24"/>
          <w:lang w:val="mn-Cyrl-MN"/>
        </w:rPr>
        <w:t>/</w:t>
      </w:r>
    </w:p>
    <w:p>
      <w:pPr>
        <w:pStyle w:val="Normal"/>
        <w:spacing w:lineRule="auto" w:line="240" w:before="0" w:after="0"/>
        <w:ind w:left="0" w:right="0" w:hanging="0"/>
        <w:jc w:val="center"/>
        <w:rPr>
          <w:rFonts w:ascii="Arial" w:hAnsi="Arial" w:eastAsia="Arial"/>
          <w:b/>
          <w:b/>
          <w:bCs/>
          <w:i/>
          <w:i/>
          <w:iCs/>
          <w:sz w:val="24"/>
          <w:szCs w:val="24"/>
          <w:lang w:val="mn-Cyrl-MN"/>
        </w:rPr>
      </w:pPr>
      <w:r>
        <w:rPr>
          <w:rFonts w:eastAsia="Arial" w:ascii="Arial" w:hAnsi="Arial"/>
          <w:b/>
          <w:bCs/>
          <w:i/>
          <w:iCs/>
          <w:sz w:val="24"/>
          <w:szCs w:val="24"/>
          <w:lang w:val="mn-Cyrl-MN"/>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Үндсэн хуулийн цэцийн асуудал дууслаа. Нийгмийн бодлогын дүгнэлт ирэхгүй байсан учраас Төрөөс тэтгэврийн шинэчлэлийн талаар баримтлах бодлого батлах тухай Улсын Их Хурлын тогтоолын төсөл өглөө орж чадаагүй. Тэрийгээ нөхөж оруулаад анхны хэлэлцүүлгийг явуулъя.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Тогтоолын төслийн талаарх Нийгмийн бодлого, боловсрол, соёл, шинжлэх ухааны байнгын хорооны санал, дүгнэлтийг Улсын Их Хурлын гишүүн Ц.Оюунгэрэл танилцуулна. Индэрт урьж байна. Ц.Оюунгэрэл гишүүн.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Төрийн тэтгэврийн шинэчлэлийн талаар баримтлах бодлого батлах тухай Улсын Их Хурлын тогтоолын төслийг хэлэлцэх эсэх асуудлыг Улсын Их Хурлын 2015 оны 4 дүгээр сарын 15-ны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Төрөөс тэтгэврийн шинэчлэлийн талаар баримтлах бодлого батлах тухай Улсын Их Хурлын тогтоолын төслийг анхны хэлэлцүүлэгт бэлтгэсэн тухай асуудлыг Нийгмийн бодлого, боловсрол, соёл, шинжлэх ухааны байнгын хороо 2015 оны 5 дугаар сарын 20-ны өдрийн хуралдаанаараа хэлэлцээд дараах санал, дүгнэлтийг Улсын Их Хурлын нэгдсэн хуралдаанд танилцуулж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Нийгмийн бодлого, боловсрол, соёл, шинжлэх ухааны байнгын хорооны 2015 оны 4 дүгээр сарын 21-ний өдрийн 04 дүгээр тогтоолоор төрөөс тэтгэврийн шинэчлэлийн талаар баримтлах бодлого батлах тухай Улсын Их Хурлын тогтоолын төслийн хэлэлцүүлэгт бэлтгэх үүрэг бүхий ажлын хэсгийг Улсын Их Хурлын гишүүн Ц.Оюунгэрэлээр ахлуулан Улсын Их Хурлын гишүүн Д.Арвин, А.Бакей, З.Баянсэлэнгэ, С.Одонтуяа, Д.Сарангэрэл, Л.Энх-Амгалан нарын бүрэлдэхүүнтэй ажлын дэд хэсэгтэйгээр байгуулан ажиллуулсан бөгөөд ажлын дэд хэсэг 3, ажлын хэсэг 1 удаа тус тус хуралдаж төслийн талаар зарчмын зөрүүтэй 11 саналын томьёоллыг бэлтгэн Байнгын хорооны хуралдаанаар хэлэлцүүлсэн бөгөөд 8 саналыг гишүүдийн олонхи дэмжиж, 2 саналыг ажлын хэсэг татан авч, 1 саналыг гишүүд дэмжээгүй болно.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Байнгын хорооны хуралдааны явцад Улсын Их Хурлын гишүүн Д.Хаянхярваа нараас саналын томьёоллын хуудсаар гаргасан төслийн 1 өнөөгийн байдал шинэчлэх шаардлага гэсэн хэсгийг бүхэлд нь хасах санал. Гишүүдийн олонхийн дэмжлэг авч Улсын Их Хурлын гишүүн Я.Содбаатар нарын гишүүд малчдын тэтгэврийн нас тэтгэвэр тогтоох болон тэтгэврийн даатгалын шимтгэл ногдуулах төлөх харилцааг тусгайлан авч үзэх гэж төсөлд нэмэх саналаа татаж авав.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Төслийн талаарх зарчмын зөрүүтэй саналын томьёоллыг гишүүдэд тараасан тул төрөөс тэтгэврийн шинэчлэлийн талаар баримтлах бодлого батлах тухай Улсын Их Хурлын тогтоолын төслийг анхны хэлэлцүүлэгт бэлтгэсэн талаарх Нийгмийн бодлого, боловсрол, соёл, шинжлэх ухааны байнгын хорооны санал, дүгнэлтийг хэлэлцэн шийдвэрлэж өгөхийг та бүхнээс хүсье.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хэсгийг танилцуулъя. С.Эрдэнэ Хүн амын хөгжил, нийгмийн хамгааллын сайд, Ц.Туваан мөн яамны Стратегийн бодлого, төлөвлөлтийн газрын дарга, Ц.Дашдондог мөн яамны мөн газрын ахлах мэргэжилтэн, Ц.Уртнасан Нийгмийн даатгалын ерөнхий газрын дарга, С.Дорждэрэм Хүн амын хөгжил, нийгмийн хамгааллын яамны Нийгмийн даатгалын албаны дарга.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Байнгын хорооны санал, дүгнэлттэй холбогдуулан асуулттай гишүүд байна уу? О.Баасанхүү гишүүнээр асуулт тасаллаа. Д.Ганбат гишүүн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Д.Ганбат: - </w:t>
      </w:r>
      <w:r>
        <w:rPr>
          <w:rFonts w:eastAsia="Arial" w:ascii="Arial" w:hAnsi="Arial"/>
          <w:b w:val="false"/>
          <w:bCs w:val="false"/>
          <w:i w:val="false"/>
          <w:iCs w:val="false"/>
          <w:sz w:val="24"/>
          <w:szCs w:val="24"/>
          <w:lang w:val="mn-Cyrl-MN"/>
        </w:rPr>
        <w:t xml:space="preserve">Ингээд тэтгэврийн шинэчлэл явуулах, энэ талаар бас бодлого боловсруулж батлуулах юм байна гэж ойлголоо. Хөдөө орон нутаг, тойргоороо явахад байнга л энэ тэтгэврийн асуудал босч ирдэг л дээ. Манай хөдөө орон нутагт байгаа малчид бол үүнийг нэлээн асуудаг. Ер нь цаашдаа яаж явах гэж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Нэгдүгээрт, манай орлого бол сар болгон орж ирдэггүй, энэ цалин шиг, малчдын маань. Жилдээ нэг хоёр удаа ордог. Тэрийг одоо жилд нь хоёр төлүүлэхээр ийм боломжтой ийм юм явж байгаа юу? Нэгдүгээрт.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Хоёрдугаарт, энэ олон сангууд байдаг. Бусад улсуудын ямар сан нь билээ би 8.8 их наяд төгрөг байх ёстой. 20 жил цугларсан мөнгө. Одоо тийм төдийлөн их байхгүй гээд байгаа. Нөгөөдөх нь нэг их өсөж үрждэггүй ийм мөнгө. Хэрвээ 8.8 их наяд бусад улсуудынх шиг ингээд явдаг бол хувьцаанд хөрөнгө оруулалт хийх, тэр банкаар дамжаад явдаг. Банк маань одоо бага хүүтэй аваад нөгөөдөхөө өндөр хүүтэй нөгөө тэтгэврийн хөгшчүүлд бас зээлдэг. Энэ асуудлыг одоо энэ тэтгэврийнхээ шинэчлэлээр шийдэх үү?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Үүнийг одоо тэр тухайн хэрэгцээтэй орон сууцны моргейжийн зээлд хэрвээ үүнийг хамруулаад явбал энэ моргейжийн зээл бүр 8 байтугай 5 хувь ч бууж болох ийм байдаг. Бусад орнууд ингэж хийдэг. Манайх хэзээ энэ байдалдаа орох юм бэ?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Тэр 8.8 их наяд төгрөг миний ойлгож байгаагаар бол төсөвт ороод явчихсан байдаг. Төсвөөр дамжаад янз янзын зардал чирэгдэлд гараад явчихсан байдаг. Энэ одоо хэдэн онд хэзээ, яаж ингээд үрэгдээд явчихсан ийм мөнгөнүүдийн ингээд гаргаж өгсөн ийм ийм байдаг гэсэн, ийм ийм алдаа дутагдал байдаг. Одоо ийм ийм шинэчлэл явуулаад ийм болох юм гэсэн ийм бодлого байгаа юу? гэсэн ийм асуултыг тавъя.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хорооны дарга Д.Батцогт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Д.Батцогт: - </w:t>
      </w:r>
      <w:r>
        <w:rPr>
          <w:rFonts w:eastAsia="Arial" w:ascii="Arial" w:hAnsi="Arial"/>
          <w:b w:val="false"/>
          <w:bCs w:val="false"/>
          <w:i w:val="false"/>
          <w:iCs w:val="false"/>
          <w:sz w:val="24"/>
          <w:szCs w:val="24"/>
          <w:lang w:val="mn-Cyrl-MN"/>
        </w:rPr>
        <w:t xml:space="preserve">Ажлын хэсгийн ахлагч хариулъя, дарга аа. С.Эрдэнэ сайд.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дарга нь хамгийн эхэнд байгаа гишүүн мөн үү?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Д.Батцогт: - </w:t>
      </w:r>
      <w:r>
        <w:rPr>
          <w:rFonts w:eastAsia="Arial" w:ascii="Arial" w:hAnsi="Arial"/>
          <w:b w:val="false"/>
          <w:bCs w:val="false"/>
          <w:i w:val="false"/>
          <w:iCs w:val="false"/>
          <w:sz w:val="24"/>
          <w:szCs w:val="24"/>
          <w:lang w:val="mn-Cyrl-MN"/>
        </w:rPr>
        <w:t xml:space="preserve">Ц.Оюунгэрэл гишүүн.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Ц.Оюунгэрэл гишүүн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Д.Ганбат гишүүний асуултад товч хариулъя. Тэгээд нэмэлт зүйл байвал С.Эрдэнэ сайд нэмээд хариулчих байх. Энэ бодлогоор бол бид 2030 он хүртэлх Нийгмийн даатгалын сантайгаа холбоотой бодлогоо голлож оруулсан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За яг тэтгэврийн зээлийн тухайд бол тусдаа, бусад улс орнуудад бол тусдаа хуулиар зохицуулдаг. Тийм учраас энэ дээр тусдаа хууль боловсруулж байгаа гэж харъяа яам нь боловсруулахаар шийдсэн учраас энэ асуудал дотроо орж ирээгүй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Ө.Энхтүвшин гишүүн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bCs/>
          <w:i w:val="false"/>
          <w:iCs w:val="false"/>
          <w:sz w:val="24"/>
          <w:szCs w:val="24"/>
          <w:lang w:val="mn-Cyrl-MN"/>
        </w:rPr>
        <w:tab/>
        <w:t xml:space="preserve">Ө.Энхтүвшин: - </w:t>
      </w:r>
      <w:r>
        <w:rPr>
          <w:rFonts w:eastAsia="Arial" w:ascii="Arial" w:hAnsi="Arial"/>
          <w:b w:val="false"/>
          <w:bCs w:val="false"/>
          <w:i w:val="false"/>
          <w:iCs w:val="false"/>
          <w:sz w:val="24"/>
          <w:szCs w:val="24"/>
          <w:lang w:val="mn-Cyrl-MN"/>
        </w:rPr>
        <w:t xml:space="preserve">Бодлогын баримт бичгийг батлах юм бол хууль орж ирэх байх л даа, дараа нь. Яг энэ үндсэн дээр. Би тэгж ойлгож байгаа. Энэ бодлогын баримт бичиг дотор хүлээж авч боломгүй хэдэн санаа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нэгдүгээр хэлэлцүүлгийн үед яригдсан юм уу, үгүй юм уу? Нэгдүгээр хэлэлцүүлэгт бэлтгэх үед энэ Байнгын хороон дээр яригдсан уу, үгүй юу? Ерөнхий санаа нь бол яах гэж үүнийг хийж байгаа юм бэ гээд ингээд асуугаад байхаар сая ажлын хэсгийн дарга Ц.Оюунгэрэл ч гэсэн хэлж байна. Нийгмийн даатгалын сангийн хүрэлцээтэй холбоотойгоор үүнийг оруулж ирж байгаа гэж яриад байна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дотроо бас тийм санаа байна. Яагаад гэвэл энэ хардаа монголчуудын дундаж наслалт их дээшлээд байна. Эрэгтэй эмэгтэй хүмүүсийн дундаж наслалт дээшилж байна. Тэгэхээр тэтгэвэр авдаг хугацаа их урт болоод байна. Тийм учраас их мөнгө авах гээд байна. Их мөнгө шаардаад байгаа учраас сан нь хоосон болох гээд байна. Тийм учраас үүнийг одоо засъя гэсэн ийм санаатай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Би бол яг энэ санаагаар энэ бодлогын баримт бичгийг батлахыг эсэргүүцэж байна. Монгол Улс дандаа ийм ядуу байхгүй. Дандаа ийм нийгмийн даатгалын сан чинь хоосон байхгүй. Тийм учраас харин энэ асуудлыг боловсронгуй болгоё гэж байгаа бол яаж харин одоо энэ гажуудлаа засах вэ. Өнгөрсөн 20 жилийн дотор бий болсон гажуудлыг яаж засах вэ. Тэр 1995 оноос өмнө тэтгэвэрт гарсан улсуудын тэр нэг тэтгэврийн зөрүү гэж олон жил ярьдаг. Тэрийг яаж. За арилгаж бол чадахгүй. Маш олон удаа арилгалаа гэж зарласан. Тэгэхдээ амьдрал дээрээ бол арилгаж чадаагүй. Тэр зөрүүг яаж ойртуулах вэ. Шударга байдалд яаж нийцүүлэх вэ гэдэг талаасаа л хандаж батлах юм бол би дэмжинэ.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Түүнээс биш одоо энэ хүмүүсийн дундаж наслалт урт болоод байна, мөнгө их авах гээд байна гэдэг байдлаар хандаж үүнийг хийхийг би буруу гэж үзэж байгаа. Үүнтэй холбоотойгоор жишээлэх юм бол тэтгэврийг бодох жил байна. Одоо бол 5 жилийн юугаар бодож байгаа. Тийм ээ. Энэ дээрээ бол 10 жилийн дунджаар бодох юм байна. Цаашдаа бүх нийт ажилласан жилийн дунджаар бодох юм байна. Тэгэх юм бол хүний тэтгэвэр одоо ерөөсөө жаахан болчихно. 10 жилийн дунджаар бодоод ирэх юм бол одоо маш хэцүү. Тэгээд бүр нийт ажилласан жилээр бодох юм бол бүр доошоо болоод явчихна. Үүнийг би эсэргүүцэж байна. Энэ нь бол одоогийнхоороо байх ёстой. Тэр 5 жилийнхээрээ л байж байх ёстой.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Хоёрдугаарт нь, тэр эрэгтэй, эмэгтэйчүүдийн тэтгэвэрт гардаг насыг ер нь адилхан болгоно гэсэн санаа энэ дотор байж байна. Ойртуулсаар байгаад ойртуулсаар байгаад ингээд адилхан болгоно гэж. Үүнийг би бас эсэргүүцэж байгаа. Тэгэх тусмаа 4-өөс дээш хүүхэд төрүүлсэн, өсгөсөн тэр эхчүүдийн хувьд арай өөр байсныг бүр нэлээн дээш нь татахаар болж байгаа юм байна. 55 нас руу татаж байгаа юм байна шүү дээ. Тэгээд дараа нь 60 нас болгох юм байна. Үүнийг би бас эсэргүүцэж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хөдөөгийнхний саналыг та бүхэн сонсож байгаа юу, үгүй юу. Хөдөөгийн чинь ингэж ярьдаг юм шүү дээ. Тэтгэвэрт гарах насыг аль болохоор доош нь татмаар байна. Бүр болж өгөх юм бол эрэгтэйг нь 50, эмэгтэйг нь 45 руу ойртуулмаар байна гэдэг. Улаанбаатарынхан болохоороо дээш нь болгомоор байна гээд байдаг. Тэгэхээр ийм их зөрүүтэй байгаад байгаа юм. Тийм учраас энэ онцлог байдлыг харгалзаж үзэх үү, үгүй юу.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Дараа нь гурав дахь асуудал бол тэр шимтгэл 19.0 хувь байсныг 14 болгодог бол энэ угаасаа буруу байна шүү дээ. Энэ бол шал утгагүй юм хийсэн юм байгаа юм. Тэр нөгөө нэг дөрвөн арвын зарчим гэдэг юмыг тунхаглахын тулд л үүнийг хийчихээд өнөөдөр ийм байдалд орчихоод байгаа юм. Одоо яах вэ энэ дээр бол 19.0 болгох юм байна. Би тэрийг дэмжиж байгаа. Буцаад тэр 19 рүү явуулах юм байна гэж ойлгосон, энэ дотор. Энд тэгээд бичсэн байна. 19 болгох юм гэж. Ажил олгогч нь тэд, даатгуулагч нь тэд гээд энд байж байна. Энэ 14-өөр байх юм уу? Энэ дотор чинь ингээд бичсэн юмнууд байна л даа. Үүнийг чинь дагаад хууль орж ирнэ гээд байгаа биз дээ. Яг энэ үзэл санааг чинь энэ дээр тулгуурлаад хууль орж ирнэ гээд байгаа биз дээ. Тэгэхийн тулд бид нар үүнийг чинь батлах гээд байгаа юм байгаа биз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Би үүнийг анхны хэлэлцүүлэг, тэр хэлэлцэх эсэхэд ярих үед би үүнийг бас зөндөө ярьсан шүү дээ. Энэ тэгвэл одоо бүр. Хэрвээ тэр байхгүй бол.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Ц.Оюунгэрэл гишүүн хариулаадах.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Ө.Энхтүвшин гишүүний асуултад хариулъя. Ө.Энхтүвшин гишүүний асуусан асуултуудаас тэр санаа зовж байгаа, ялангуяа тэр тэтгэврийн настай холбоотой, 4 хүүхэдтэй ээжүүдтэй холбоотой бүх тэр настай холбоотой, насжилтыг уртасгах, нэмэхтэй холбоотой бүх заалтууд энд өөрчлөгдөж орсон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та санал хураалтын томьёоллоо харах юм бол одоо энэ Төрөөс тэтгэврийн шинэчлэлийн талаар баримтлах бодлого батлах тухай энэ зарчмын зөрүүтэй саналын томьёолол дотор саяын санаа зовж байсан бүх зүйлүүд хасагдаад ороод ирсэн байгаа. Өөрчлөн найруулагдаад. Харин таны тэр саяын тэр дэмжинэ гэж байсан тэр 2.5, 5.0 хувиар дэмжинэ гэж байсан тэр заалт чинь бас өөрчлөгдсөн. Тэр заалтыг уг нь ажлын хэсэг бол үлдээе гээд өчигдөр санал хураалтад оруулсан боловч Байнгын хороон дээр гишүүдээс өөр санал гараад, за ингээд гишүүдийн саналаар энэ дэмжигдээд явсан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Ё.Отгонбаяр гишүүн одоо яг тэр санал гаргасан учраас тайлбарлах байх угаасаа одоо. Яг тэр санал хураалт нь дөхөөд ирэхээр.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9 санал хураалттай байгаа шүү дээ. Санал хураалтын үед асууж тодруулж болно. О.Баасанхүү гишүүн.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Энэ хэлэлцэх эсэх яригдаж байхад нэлээн бас маргаан дагуулсан л даа. Үндсэн концепци нь бол тэтгэврийн насыг, одоо тэтгэвэрт гарах насыг өндөрсгөе гээд. Тэгээд гишүүдийн хувьд ерөнхийдөө энэ өндөр байж болохгүй. Харин ч бүр бага байх ёстой гэсэн саналтай байсан. Одоо бол судалъя гэдэг саналтай ороод ирсэн байх юм. Судлагдаагүй ийм томьёоллоор ингэж хураах нь зөв юм уу? Би тэрийг гайхаад байна л даа. Өөрөөр хэлэх юм бол бид нар ойлгохдоо энэ бол тэтгэврийн шинэчлэлийн талаар баримтлах бодлогоо бид нар тодорхойлох гээд байгаа шүү дээ. Бодлого гэдэг чинь юу вэ гэвэл миний ойлгож байгаагаар бол судлагдсан зүйлийг бодлого болгож гарах. Судалж байгаа зүйлээ бид нар бодлого биш. Энэ бол судалгаан дээр явна гэж ойлгоод байгаа л даа.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яг одоо та нарын байр суурийг мэдмээр байна л даа. Гишүүдэд таалагдах гээд судалъя гээд тавьсан юм уу? Эсвэл үнэхээр судлахаас өөр гарцаагүй байдалд хүрчихээд байгаа юм уу? Үүнийг нэг тодорхой хэмжээнд хэлээд өгөөч.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Ер нь бол энэ манай нийгмийн байдлыг харах юм бол тодорхой хэмжээгээр. Төрөхдөө даргаар төрөөд, үхэхдээ даргаар үхдэг хүмүүс бол ихэвчлэн тэтгэврийн нас бол хойшоогоо байгаасай. 70 хүртэл тэтгэвэртээ гармааргүй байна гэдэг. Төрөхөөсөө ерөнхийдөө одоо үхэх хүртлээ хөөрхий зайлуул үнэхээр хүнд амьдралтай, 90 хувь нь. Бараг 99.0 хувь нь өнөөдөр хүнд байгаа үед эртхэн шиг тэтгэврийн мөнгөө авч нуруугаа тэнийлгэх юмсан гэж явдаг юм билээ л дээ. Ялангуяа орон нутгийн хувьд, энэ багш нарын хувьд, эмч нарын хувьд. Одоо бушуухан тэтгэвэртээ л гарах юмсан гээд. Өргөдлийн бараг нэлээн энэ тэтгэвэртэй холбоотой өргөдлийн юу олон хувь нь тэтгэврийн насыг битгий өсгөөч ээ гээд байдаг.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одоо олон улсын жишгийг харахаар яах вэ Япончууд бол бүр хямралд орсон юм билээ л дээ. Нөгөө иргэд нь ерөөсөө үхэж өгдөггүй гэдэг ерөөсөө 70, 80, 90 хүртлээ ингээд байгаад байгаа учраас сан нь хямралд орсон гээд. Манайх чинь мөнгөтэй гэж хэлээд бүр давхар тэтгэврийн хууль санаачилж байгаа шүү дээ. Хүн хэрвээ нас нөгчих юм бол өрөөл бусад нь бол, одоо үлдэгсэд нь бол тэтгэврийг нь өвөлж авна гээд. Энэ хэмжээнд асар их мөнгөтэй байж яагаад одоо ингээд сандарч тэвдээд ийм хуулийн бодлого оруулж хүмүүсийг хоёр талцуулаад байгаа юм бол.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Одоо тэгээд судалъя гэдэг чинь энэ бодлого байхгүй гэж ойлгож болох уу? Бодлого байхгүй болчихоод бид нар судалгаан дээр очсон гэж ойлгож болох уу? Энд нэг хариулж өгөөч. Баярлалаа.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Ерөнхий боловсролын сургуулиа төгссөний 20 жилийн ойгоо тэмдэглэж буй Өвөрхангай аймгийн Хархорин сумын сургуулийг 1995 онд төгсөгчид Улсын Их Хурлын гишүүн Г.Батхүүгийн урилгаар Улсын Их Хурлын чуулганы ажиллагаа, Төрийн ордонтой танилцаж байна. Та бүхэнд ажлын амжилт, эрүүл энх, сайн сайхныг хүсэн ерөөе.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Ц.Оюунгэрэл гишүүн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Тодруулах зүйл байвал С.Эрдэнэ сайд нэмэх байх. За О.Баасанхүү гишүүний асуултад хариулъя. Энэ 5 дугаар санал хураалт дээр асууж байна л даа. Яалт ч үгүй хүн амын дундаж наслалт тэтгэвэр тогтоолгох насны доод хязгаар, тэгээд тэр тэтгэвэрт гарах хүний тоо гурав бол үнэхээр харилцан хамааралтай байгаа юм, О.Баасанхүү гишүүн 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Ялангуяа одоо бидний үеийнхэн гэдэг юм уу, тийм ээ. Тэр 60-аад оноос хойш төрсөн үеийнхэн тэтгэвэрт гарах үеэр тэтгэвэрт гарах хүмүүсийн тоо огцом нэмэгдэх юм байгаа юм. Одоо энэ жилээс эхлээд огцом нэмэгдэлт нь яг эхэлж байгаа процесс нь цаашдаа ойрын 5 жилд багтаад энэ тэтгэвэр авах тэтгэврийн насанд хүрч байгаа хүний тоо бол доор хаяж 3 дахин нэмэгдэх юм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энэ 3 дахин нэмэгдэх зөвхөн арифметик тоогоороо 3 дахин нэмэгдэх энэ огцом өсөлтийн үеэр яалт ч үгүй эдийн засгийнхаа нөхцөл байдалтай Засгийн газар болгон уялдуулж тэр судалгаагаа хийж хуулиа зохицуулж явахаас өөр аргагүй болох юм билээ.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Тэгэхээр энэ тухайн тухайн Засгийн газар нь тухайн тухайн үедээ судлаад тухайн тухайн тэр судалгааныхаа нөхцөл байдалд тохирсон шийдээ оруулж ир гэдэг ийм чиглэл өгөх үүднээс бодлого дээрээ энэ судлах гэдэг үг орсон байгаа. Энэ тоо бол хувьсан өөрчлөгдөнө. Яагаад гэвэл эдийн засгийн байдал хувьсан өөрчлөгдөнө. Хүмүүсийн тэтгэвэрт гарах үйл явц бол улам их үер мэт нэмж үргэлжилнэ. Тийм учраас энэ ойрын 2030 он хүртэл үүсэх энэ том “</w:t>
      </w:r>
      <w:r>
        <w:rPr>
          <w:rFonts w:eastAsia="Arial" w:ascii="Arial" w:hAnsi="Arial"/>
          <w:b w:val="false"/>
          <w:bCs w:val="false"/>
          <w:i w:val="false"/>
          <w:iCs w:val="false"/>
          <w:sz w:val="24"/>
          <w:szCs w:val="24"/>
          <w:lang w:val="en-US"/>
        </w:rPr>
        <w:t xml:space="preserve">boom” </w:t>
      </w:r>
      <w:r>
        <w:rPr>
          <w:rFonts w:eastAsia="Arial" w:ascii="Arial" w:hAnsi="Arial"/>
          <w:b w:val="false"/>
          <w:bCs w:val="false"/>
          <w:i w:val="false"/>
          <w:iCs w:val="false"/>
          <w:sz w:val="24"/>
          <w:szCs w:val="24"/>
          <w:lang w:val="mn-Cyrl-MN"/>
        </w:rPr>
        <w:t>гэж ярьж байгаа юм л даа. Одоо тэтгэврийн насныхны “</w:t>
      </w:r>
      <w:r>
        <w:rPr>
          <w:rFonts w:eastAsia="Arial" w:ascii="Arial" w:hAnsi="Arial"/>
          <w:b w:val="false"/>
          <w:bCs w:val="false"/>
          <w:i w:val="false"/>
          <w:iCs w:val="false"/>
          <w:sz w:val="24"/>
          <w:szCs w:val="24"/>
          <w:lang w:val="en-US"/>
        </w:rPr>
        <w:t xml:space="preserve">boom” </w:t>
      </w:r>
      <w:r>
        <w:rPr>
          <w:rFonts w:eastAsia="Arial" w:ascii="Arial" w:hAnsi="Arial"/>
          <w:b w:val="false"/>
          <w:bCs w:val="false"/>
          <w:i w:val="false"/>
          <w:iCs w:val="false"/>
          <w:sz w:val="24"/>
          <w:szCs w:val="24"/>
          <w:lang w:val="mn-Cyrl-MN"/>
        </w:rPr>
        <w:t xml:space="preserve">болох гээд байгаа юм. Тэр тэтгэврийн насныхны гэнэтийн өсөлтийн үеэр байнгын судалгаа шаардлагатай байгаа юм. Тэгээд үүнийг л бичсэн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Одоо зарчмын зөрүүтэй саналуудаар санал хураана. 9 санал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“Төрөөс тэтгэврийн шинэчлэлийн талаар баримтлах бодлого батлах тухай” Улсын Их Хурлын тогтоолын төслийн талаарх зарчмын зөрүүтэй саналын томъёолол.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Нэг. Нийгмийн бодлого, боловсрол, соёл, шинжлэх ухааны байнгын хорооны дэмжсэн саналууд.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Эхний санал. Төслийн 4.2.10 дахь дэд заалтыг “Тэтгэврийн даатгалын сангаас өндөр насны тэтгэвэр тогтоолгох эрх үүссэн, ахмад настан бүрт суурь тэтгэвэр олгоно. Суурь тэтгэврийн хэмжээг хүн амын амьжиргааны баталгаажих доод түвшинтэй уялдуулан Засгийн газраас жил бүр тогтоох бөгөөд суурь тэтгэврийн зардлыг тэтгэврийн даатгалын сангаас болон улсын төсвөөс хариуцан санхүүжүүлнэ.”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Улсын Их Хурлын гишүүн Ц.Оюунгэрэл, Д.Арвин, А.Бакей, З.Баянсэлэнгэ, С.Одонтуяа, Д.Сарангэрэл, Л.Энх-Амгалан. Цаашид ажлын хэсэг гэнэ.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Ц.Баярсайхан гишүүн.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Ц.Баярсайхан: - </w:t>
      </w:r>
      <w:r>
        <w:rPr>
          <w:rFonts w:eastAsia="Arial" w:ascii="Arial" w:hAnsi="Arial"/>
          <w:b w:val="false"/>
          <w:bCs w:val="false"/>
          <w:i w:val="false"/>
          <w:iCs w:val="false"/>
          <w:sz w:val="24"/>
          <w:szCs w:val="24"/>
          <w:lang w:val="mn-Cyrl-MN"/>
        </w:rPr>
        <w:t xml:space="preserve">Тэгэхээр бид нар бол иргэдэд энэ нийгмийн даатгалын тогтолцооны олон хувилбарт олон сонголт бүхий ийм л бодлогыг санал болгох ёстой шүү дээ. Тэгээд энэ дагуу би орж ирсэн гэж ойлгож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Тэгэхдээ энэ тэтгэврийн суурь тэтгэвэр гэдэг юмыг би бас хэлэлцэх эсэх асуудал дээр ярьж байсан юм. Энэ суурь тэтгэврийн даатгал гэж байх ёстой юм. Одоо өөрөөр хэлбэл бидний зориод байгаа тэр олон эх үүсвэртэй болох тэр чиглэлийн улс орнууд дээр суурь тэтгэвэр гэж байхгүй. Суурь тэтгэврийн даатгал гэж байдаг. Ингэхгүй бол энэ чинь эргээд улсын төсөв болон нийгмийн даатгалын сан дээр асар том дарамт болно. Яг халамжийн тэтгэвэр шиг. Тэгэхдээ тодорхой тэтгэврийн тогтоолгох эрх үүссэн ахмад настан болгонд гээд тавьчих юм бол үүнийгээ одоо алдагдалтай байгаа, одоо бас мөнгө төгрөгөө улсын төсвөөс авч чадаагүй байгаа нөхцөлд илүү хүндрэл үүснэ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энэ чинь даатгал гэдэг чинь бол ямар нэгэн хэмжээнд тэр хүний өөрийн оролцоо л байх ёстой. Тэр хуримталсан санг нь бол харин арвижуулдаг л байх ёстой. Тэгээд сангийн менежмент бол илүү сайн ажиллах ёстой л доо. Үүнийг баахан гишүүд одоо яаж өөрчилсөн юм байгаа юм. Амьжиргааны баталгаажих түвшинтэй холбоно гэдэг чинь яг л халамжийн тэтгэвэр, нэмэх халамжийн тэтгэвэр л болчихлоо. Тэгээд ийм байдлаар бол их хэцүү шүү дээ. Үүнийг би зориуд протоколд үлдээе гэж бодож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Ц.Баярсайхан гишүүнийх санал юм байна. Эхний саналыг дэмжье гэдгээр санал хураая. Санал хураалт. Ө.Энхтүвшин гишүүнийг мартсан байна. Санал хураалт биш шүү. Ө.Энхтүвшин гишүүн тодруулъя.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Ө.Энхтүвшин: - </w:t>
      </w:r>
      <w:r>
        <w:rPr>
          <w:rFonts w:eastAsia="Arial" w:ascii="Arial" w:hAnsi="Arial"/>
          <w:b w:val="false"/>
          <w:bCs w:val="false"/>
          <w:i w:val="false"/>
          <w:iCs w:val="false"/>
          <w:sz w:val="24"/>
          <w:szCs w:val="24"/>
          <w:lang w:val="mn-Cyrl-MN"/>
        </w:rPr>
        <w:t xml:space="preserve">Энэ суурь тэтгэвэр гээд. Энэ чинь одоо анх удаа ч бас ярьж байгаа биш л дээ. Өмнө нь бас ярьж байгаад тэгээд юунаас ч боллоо доо. Хойшлуулсан юмдаг. Энэ Т.Ганди сайдын үед байх аа. Энэ суурь тэтгэврийн тухай бүр нэлээн их айхтар тийм цогц баримт бичиг орж ирж байгаад тэгээд хэлэлцэж байгаад л хойшлуулсан санагдаад байна. Тийм суурь тэтгэврийн тухай яриад байна уу? Одоо тэр үед та бүхэн танилцсан байх. Эсвэл энэ одоо өөр, түүнээс арай өөр юмны тухай яриад байна уу?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Энэ чинь тэгэхээр бүс бүсээр өөр өөрөөр байх уу?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Уг нь бол Байнгын хороо л хариулах ёстой юм л даа. Одоо энэ санал гаргасан Ц.Оюунгэрэл, Д.Арвин, А.Бакей, З.Баянсэлэнгэ, С.Одонтуяа, Д.Сарангэрэл, Л.Энх-Амгалан гишүүдийн хэн нэгэн хариулах ёстой байхгүй юу. Ц.Оюунгэрэл гишүүн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Энэ санал хураалт дээр бол томьёоллын хувьд бол, философийн хувьд бол яг орж ирсэн хувилбараараа явж байгаа. Одоо өөрөөр хэлбэл суурь тэтгэвэр гэдэг бол тухайн хүнийг ахмад насанд хүрснийх нь хувьд тогтоож байгаа тэтгэврийн хэмжээ л юм байгаа юм. Авах нийт тэтгэвэр дотор нь ороод л явчихна.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Тэгэхдээ яг суурь тэтгэврийг одоо яах вэ гэдэг маань тэтгэврийн хуулиараа тусдаа давхар дахиад араас нь орж ирнэ. Тэтгэврийн сангийн тухай хууль, суурь тэтгэврийн тухай гээд тэр хувийн тэтгэвэр энэ тэр гээд одоо бүх зүйлүүд нөгөө хувийн тэтгэврийн сангаас яаж тэтгэвэр авах энэ тэр гээд бүх зүйлүүд бол хуулиар нэмж нарийвчилж орж ирнэ.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Зүгээр нарийвчилсан заалт энэ дотор байсан юм. Тэгээд манай гишүүд бас ямар санал гаргасан бэ гэхээр ийм ерөнхийгөөр нь бодлогодоо оруул. Нарийвчилсан заалтуудаа хуульдаа оруулаа гэж хэлээд ингээд суурь тэтгэврийг бол ерөнхийдөө зөвхөн ерөнхий философийг нь оруулаад орхисон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Р.Гончигдорж гишүүн тодруулъя гэсэн үү.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Энэ Үндсэн хуульд заасан байдаг л даа. Монгол Улсын иргэн өндөр наслахдаа төрөөс мөнгөн туслалцаа авах эрхтэй гэж. Яг энэ Үндсэн хуулийн заасан энэ заалт бол тэр ажил хөдөлмөр хийсэн үү, өндөр цалинтай байсан уу, бага цалинтай байсан уу, үүнээс хамаарахгүйгээр иргэн хүн өндөр наслахдаа төрөөс мөнгөн туслалцаа авах эрхтэй гэдэг тэр агуулга бол яг энэ суурь тэтгэвэр гэдгээр тогтоож байгаа бол одоо нөгөө энэ шууд төсвийн харилцаа байна. Шууд төсвөөс гарах харилцаа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Ялангуяа тэр тусмаа бид нар хуримтлалын юу руу ороод ирсэн юм чинь. Нөгөө нэрийн дансных. Тэр одоо хүрэхгүй учраас 30 он гэж тэр хойшлуулах тухай асуудлууд, хойшилж байгаа асуудал байна шүү дээ. Тийм үү. Энэ бол тэр хүн өөрөө тэтгэврийн даатгалын төлбөр, шимтгэл төлж байсан. Түүгээрээ бий болсон хуримтлалаараа энэ хүн энэ дээрээс бол хоёрдугаар давхаргын тэтгэврийг авна. Дээр нь ерөөсөө өндөр наслахдаа өндөр тэтгэврээ бол гуравдугаар давхаргын буюу өөрөөр хэлэх юм бол сайн дурын даатгалуудыг энэ даатгалын хувийн байгууллага бусад улсуудад тэр даатгуулах шимтгэлүүдээ төлөөд гурав дахийг авна. Ингээд хүнийх бол гурван нэмэгдэхүүнтэй байна гэсэн ийм ойлголтоор л би боддог. Шинэтгэлийг бол тэгж л хийгдэж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Т.Ганди сайдын үеийг гэж яриад байна шүү дээ. Тийм үү. Тэгэхэд яг л ийм юмны тухай. Суурь гэдэг бол төсвөөс хариуцна. Тэр дээр нэмэгдэх эсэхийг нь бол одоо явж байгаа тэр хуримтлалын хураамжаасаа. Дээр нь гурав дахь нь бол байж болох юм. Тэр бол одоо даатгалын байгууллагууд бол бас өөрөө нэмж даатгаад. Тэр бол тусдаа ингээд авна. Энэ нь нэг үүсвэрээс сүүлд нь нэг эх үүсвэрээс авагдах уу. Олгогдохдоо. Тус тусын давхарган үүсвэрээсээ энэ хүн авах уу гэдэг нь бол өөр техникийн асуудал. Ингэж л ойлгоно шүү дээ. Тэгэхгүй бол энэ дээр чинь төсөв болон тэтгэврийн сангаас гэж байгаа биз. Төсөв болон тэтгэврийн сангаас гэдэг чинь одоо биднийг хамгийн будлианд оруулсан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1995 оноос өмнө бол энэ ялгагдахгүй байж. Тэгээд нэг хэсэг нь бол халамжийн тэтгэвэр авдаг. Нөгөөдүүл нь авсан хөдөлмөр цалингаасаа авдаг. Тийм үү. Гэтэл энэ чинь хоёр нэмэгдэхүүнтэй ойлголтоор тэр бол дандаа явж байна. Тийм л учраас халамжийн тэтгэвэр гэж байсан. Одоо ч байж байгаа. Мөн үү дээ. Ийм л ойлголттой. Энэ ойлголтод манай үзэл баримтлал нь гарч ирээд ингэж ярьж байгаа юу? Одоо энэ сануулах гэж байгаа дотор чинь төсвийн юунаас бүрдэнэ гэдэг чинь хоёр эх үүсвэрээс бүрдэж байгаа нь хоёр давхаргыг илэрхийлээд байгаа байхгүй юу. Төсвөөс гарч байгаа нь бол өндөр наслахдаа мөнгөн туслалцаа авах тэр эрхийг нь төрөөс нь хангаж байгаа зүйл. Түүний дээд талд тэтгэврийн сангаас гарч байгаа нь бол энэ хүн өөрөө тэтгэврийн даатгалд хамрагдаад явсан учраас авч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Бүр гурав дахь нь бол энд яриад байгаа тэр хувийн даатгалын газруудаас яасан гэж. Ингэж би ойлгож байна. Ингэж ойлгоод үүнийгээ салгаад хийчихвэл бүр сайнсан гэж бодож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Ц.Оюунгэрэл гишүүн тайлбарлая.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Сая Р.Гончигдорж гишүүний хэлж байгаа санал бол бас яг Р.Гончигдорж гишүүний ойлгосноор биш юм аа. Энэ нөгөө нэг суурь тэтгэврийг гэдэг маань бүх хүнд тэр насандаа л хүрсэн бол өгнө гэдэг баталгааг энэ заалт зааж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Яг тэр хоёр эх үүсвэрээс байж болох юм байгаа юм. Тэтгэврийн даатгалын сан болон улсын төсвөөс гээд. Янз янзын эх үүсвэрээс байж болох юм байгаа юм. Үүнийг одоо ямар нь юунаасаа гарах гээд байна вэ гэдгийг харъя гэх юм бол 4 дүгээр санал хураалт дээр харчих хэрэгтэй. 4 дүгээр санал хураалт дээр бол угаасаа юу юуг улсын төсвөөс санхүүжүүлэх юм бэ гэдгийг нь салгасан байгаа. Бусад нь бол тэтгэврийнхээ даатгалын сангаас гараад явна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Санал хураалтын тэр 4 дэх томьёоллыг та нэг харчихаарай. Тийм. Янз бүрийн. Эд нар дотор чинь тэр суурь тэтгэвэр гэдэг чинь тусдаа одоо хуулиараа ороод ирнэ. Гэхдээ энэ ерөнхий бодлогодоо бол бид нар суурь тэтгэвэр гэж байх юм байна. Суурь тэтгэврийн эх үүсвэр гэж байх юм байна. Тэгээд бусад тэтгэвэрүүд бас байх юм байна гэсэн ийм ерөнхий бодлогоо л бид нар оруулж өгч байгаа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Дэмжье гэдгээр саналаа хураая. Санал хураалт. Санал хураалт явж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36 гишүүн дэмжиж, 65.5 хувийн саналаар эхний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Хоёр дахь санал. Төслийн 4.2.14 дэх дэд заалтыг “2030 оноос эхлэн тэтгэврийн даатгалын шимтгэлийг хэсэгчлэн хагас хуримтлалын тогтолцоонд, цаашид бүрэн хуримтлалын тогтолцоонд шилжүүлэх;”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Санал хураах уу?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54 гишүүн оролцож, 34 гишүүн зөвшөөрч, 63.0 хувийн саналаар хоёр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Мэндчилгээ дэвшүүлье. Улсын Их Хурлын гишүүн Д.Батцогтын урилгаар Ховд аймгийн Хөгжимт драмын театрын уран бүтээлчид нийт 74 хүн. Баяр хүргээгүй байна шүү дээ. Ажлын амжилт, урлагын амжилт, эрүүл энх, сайн сайхныг хүсэн ерөөе.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Гэгээн Муза төсөлд өрсөлдөж байгаа юм байна. Уралдаанд. Гэгээн Муза авахыг ерөөе.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Гурав дахь санал хураалт. Төслийн 4.2.18 дахь дэд заалтыг “хувийн тэтгэврийн нэмэлт даатгалыг хувийн хэвшлийн тэтгэврийн сан ба уг сан бүхий хувийн хэвшлийн урт хугацааны даатгалын компани эрхлэн гүйцэтгэх бөгөөд Санхүүгийн зохицуулах хороо эдгээр сангуудад тусгай зөвшөөрөл олгож, үйл ажиллагаанд нь хяналт тавих;”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Энэ бол одоо гурав дахь эх үүсвэр нь байна. Үндсэн биш. Үндсэн бол нөгөө нэрийн данс биз дээ. Тийм ээ. Зарим улс үндсэн тэтгэврээ хувийнханд өгөөд. Нөгөөдөх нь дампуураад ингэсэн тохиолдол бас байгаа шүү дээ. Гурав дахь саналыг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54 гишүүн оролцож, 37 гишүүн зөвшөөрч, 68.5 хувийн саналаар гурав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Дөрөв дэх санал. Төслийн 4.2.22 дахь дэд заалтыг “цэргийн алба хаасны, нийгмийн халамжийн, 1995 оноос өмнө тэтгэвэр тогтоолгосон иргэдийн тэтгэврийн зардал болон тэтгэврийн даатгалын сангийн алдагдлыг улсын төсвөөс санхүүжүүлэх;”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байна.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36 гишүүн зөвшөөрч, 65.5 хувийн саналаар дөрөв дэх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Тав дахь санал. Төслийн 4.4.1 дэх дэд заалтыг “хүн амын дундаж насжилттай уялдуулж, тэтгэвэр тогтоолгох насны доод хязгаарыг өөрчлөх асуудлыг судлах</w:t>
      </w:r>
      <w:r>
        <w:rPr>
          <w:rFonts w:eastAsia="Arial" w:ascii="Arial" w:hAnsi="Arial"/>
          <w:b w:val="false"/>
          <w:bCs w:val="false"/>
          <w:i w:val="false"/>
          <w:iCs w:val="false"/>
          <w:sz w:val="24"/>
          <w:szCs w:val="24"/>
          <w:lang w:val="en-US"/>
        </w:rPr>
        <w:t xml:space="preserve">;” </w:t>
      </w:r>
      <w:r>
        <w:rPr>
          <w:rFonts w:eastAsia="Arial" w:ascii="Arial" w:hAnsi="Arial"/>
          <w:b w:val="false"/>
          <w:bCs w:val="false"/>
          <w:i w:val="false"/>
          <w:iCs w:val="false"/>
          <w:sz w:val="24"/>
          <w:szCs w:val="24"/>
          <w:lang w:val="mn-Cyrl-MN"/>
        </w:rPr>
        <w:t xml:space="preserve">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Түрүүн Ц.Оюунгэрэл гишүүний ярьсан юм байна. Тийм ээ.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37 гишүүн дэмжиж, 67.3 хувийн саналаар тав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Зургаа дахь санал. Төслийн 4.4.2 дахь дэд заалтыг хасах.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Зургаа дахь саналыг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34 гишүүн зөвшөөрч, 61.8 хувийн саналаар зургаа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Долоо дахь санал. Төслийн 4.4.3 дахь дэд заалтыг “хүүхэд төрүүлж, хуульд заасан нас хүртэлх хугацаанд асарсан эхчүүдийн хүүхдээ асарсан хугацааг тэтгэврийн даатгалын шимтгэл төлж, ажилласнаар тооцон даатгалын сангаас олгох жирэмсэн болон амаржсаны тэтгэмжийн хугацааг нэмэгдүүлэх;”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Нэмэгдүүлэх гэдгийн дараа таслалтай цэгийг чинь юу гэдэг билээ. Тийм юм байна. Цэг таслал.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Хүүхдээ харж байхдаа шимтгэлээ төлж байх ёстой гэсэн үг үү. Төлөөгүй байхад нь төлснөөр тооцох юм уу? Хэн оруулах вэ гэдэг асуудал.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33 гишүүн зөвшөөрч, 60.0 хувийн саналаар долоодугаар саналыг дэмжлээ.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Бид одоо ингээд нөгөө эх үүсвэргүй юм л батлаад байгаа байхгүй юу. Харин тийм л дээ. Төсөв чинь энэ ачааллыг чинь өөр дээрээ бичиж байх ёстой байхгүй юу.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Наймдугаар саналаар санал хураая. Төслийн 4.5.1 дэх дэд заалтыг “ахмад настны тэтгэврийн үнэлэмжийг сайжруулах, ирээдүйн ахмад настны тэтгэврийн хувь хэмжээг бууруулахгүй байх үүднээс тэтгэврийн даатгалын санхүүгийн тогтвортой байдлыг хангах эдийн засгийн үр ашигтай болгох бодлого баримтлах;”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34 гишүүн зөвшөөрч, 61.8 хувийн саналаар найм дахь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Ажлын хэсэг чинь жендер нь хазайсан ажлын хэсэг байна шүү дээ. 7 гишүүнтэй байсан чинь 5 нь эмэгтэй гишүүн байна. Тэгээд хүүхдээ харсан хугацааг шимтгэл төлөхгүйгээр явчихсан байна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А.Бакей гишүүн, Л.Энх-Амгалан гишүүн хоёр цөөдсөн байна. Яах вэ хүүхдээ харсан хугацааг хөдөлмөр хийсэнд тооцоод. Харин тэр хуулиа гаргаж чадахгүй л яваад байгаа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Есдүгээр саналаар санал хураая. Төслийн “Нэг. Өнөөгийн байдал, шинэчлэх шаардлага” гэсэн хэсгийг бүхэлд нь хасах.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Улсын Их Хурлын гишүүн Д.Хаянхярваа, А.Тлейхан, Ё.Отгонбаяр, Д.Сумъяабазар, Л.Энх-Амгалан. Р.Гончигдорж гишүүн.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Энэ дээр бол үгүй ээ. Өмнөх дээр. Уучлаарай. Энэ санхүүгийн тогтвортой байдлыг хангах, эдийн засгийн үр ашигтай бодлого баримтлах гэж. Энэ эдийн засгийн бодлого биш л дээ. Санхүүгийн үр ашигтай бодлого л баримтлах ёстой байхгүй юу. Санхүүгийн механизмуудыг л хэрэглэнэ шүү дээ. Тийм үү. Тийм. Тэгэхгүй бол эдийн засгийн гэдэг чинь бол өөр ойлголт. Санхүүгийнх юм бол үүнийгээ яаж одоо байршуулах юм. Энүүгээрээ одоо ямар хөрөнгө оруулалтын бодлого явуулах юм гээд. Энэ чинь санхүүгийн үйл ажиллагаа биз дээ. Тийм ээ. Түүнээс эдийн засгийн үйл ажиллагаа биш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 тэрийгээ анхаараарай. За есдүгээр саналаар санал хураая. Дэмжье гэдгээр.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32 гишүүн зөвшөөрч, 58.2 хувийн саналаар ес дэх санал дэмжигдлээ.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Нийгмийн бодлого, боловсрол, соёл, шинжлэх ухааны байнгын хорооны дэмжээгүй санал нэг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Төслийн 4.6.7 дахь дэд заалтыг “хууль тогтоомжийн биелэлт, нийгмийн даатгалын сангийн орлого, зарлагад хяналт тавих, нийгмийн даатгалын үйл ажиллагаа, тайлан мэдээллийг хэлэлцэж, зөвлөмж гаргах үүрэг бүхий Засгийн газар, даатгуулагчийн болон ажил олгогчийн дийлэнх олонхийн эрх, хууль ёсны ашиг сонирхлыг төлөөлөн хамгаалах улсын хэмжээний байгууллагуудаас тэнцүү тоогоор төлөөлсөн зөвлөл байгуулж ажиллуулах.” гэж өөрчлөх.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Санал гаргасан ажлын хэсэг. Байнгын хороо дэмжээгүй. Байнгын хорооны дэмжээгүй саналыг дэмжье гэдгээр санал хураая. Санал хураалт.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55 гишүүн оролцож, 28 гишүүн дэмжиж, 50.9 хувийн саналаар Байнгын хороогоо дэмжлээ. Ажлын хэсгийн санал дэмжигдсэнгүй.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Үүгээр зарчмын зөрүүтэй саналаар санал хурааж дууслаа. Төрөөс тэтгэврийн шинэчлэлийн талаар баримтлах бодлого батлах тухай Улсын Их Хурлын тогтоолын төслийг эцсийн хэлэлцүүлэгт бэлтгүүлэхээр Нийгмийн бодлого, боловсрол, соёл, шинжлэх ухааны байнгын хороонд шилжүүллээ.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center"/>
        <w:rPr>
          <w:sz w:val="24"/>
          <w:szCs w:val="24"/>
        </w:rPr>
      </w:pPr>
      <w:r>
        <w:rPr>
          <w:rStyle w:val="Emphasis"/>
          <w:rFonts w:eastAsia="Arial" w:cs="Arial" w:ascii="Arial" w:hAnsi="Arial"/>
          <w:b/>
          <w:bCs/>
          <w:i/>
          <w:iCs/>
          <w:caps w:val="false"/>
          <w:smallCaps w:val="false"/>
          <w:color w:val="00000A"/>
          <w:sz w:val="24"/>
          <w:szCs w:val="24"/>
          <w:lang w:val="mn-Cyrl-MN"/>
        </w:rPr>
        <w:t>Арван нэг. “Засгийн газрын 2016-2018 оны өрийн удирдлагын стратегийг батлах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lang w:val="mn-Cyrl-MN"/>
        </w:rPr>
        <w:t>Засгийн газар 2015.04.30-ны өдөр өргөн мэдүүлсэн, анхны хэлэлцүүлэг</w:t>
      </w:r>
      <w:r>
        <w:rPr>
          <w:rStyle w:val="Emphasis"/>
          <w:rFonts w:eastAsia="Arial" w:cs="Arial" w:ascii="Arial" w:hAnsi="Arial"/>
          <w:b/>
          <w:bCs/>
          <w:i/>
          <w:iCs/>
          <w:caps w:val="false"/>
          <w:smallCaps w:val="false"/>
          <w:color w:val="00000A"/>
          <w:sz w:val="24"/>
          <w:szCs w:val="24"/>
          <w:lang w:val="mn-Cyrl-MN"/>
        </w:rPr>
        <w:t>/</w:t>
      </w:r>
    </w:p>
    <w:p>
      <w:pPr>
        <w:pStyle w:val="Normal"/>
        <w:spacing w:lineRule="auto" w:line="240" w:before="0" w:after="0"/>
        <w:ind w:left="0" w:right="0" w:hanging="0"/>
        <w:jc w:val="center"/>
        <w:rPr>
          <w:rFonts w:ascii="Arial" w:hAnsi="Arial" w:eastAsia="Arial"/>
          <w:b/>
          <w:b/>
          <w:bCs/>
          <w:i/>
          <w:i/>
          <w:iCs/>
          <w:sz w:val="24"/>
          <w:szCs w:val="24"/>
          <w:lang w:val="mn-Cyrl-MN"/>
        </w:rPr>
      </w:pPr>
      <w:r>
        <w:rPr>
          <w:rFonts w:eastAsia="Arial" w:ascii="Arial" w:hAnsi="Arial"/>
          <w:b/>
          <w:bCs/>
          <w:i/>
          <w:iCs/>
          <w:sz w:val="24"/>
          <w:szCs w:val="24"/>
          <w:lang w:val="mn-Cyrl-MN"/>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bCs/>
          <w:i/>
          <w:iCs/>
          <w:sz w:val="24"/>
          <w:szCs w:val="24"/>
          <w:lang w:val="mn-Cyrl-MN"/>
        </w:rPr>
        <w:tab/>
      </w:r>
      <w:r>
        <w:rPr>
          <w:rFonts w:eastAsia="Arial" w:ascii="Arial" w:hAnsi="Arial"/>
          <w:b w:val="false"/>
          <w:bCs w:val="false"/>
          <w:i w:val="false"/>
          <w:iCs w:val="false"/>
          <w:sz w:val="24"/>
          <w:szCs w:val="24"/>
          <w:lang w:val="mn-Cyrl-MN"/>
        </w:rPr>
        <w:t xml:space="preserve">За одоо нөгөө юугаа хэлэлцчихээд Хууль зүйн яамны асуудал руу оръё. Засгийн газрын 2016-2018 оны өрийн удирдлагын стратегийг батлах тухай” Улсын Их Хурлын тогтоолын төслийн анхны хэлэлцүүлгийг хийе.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Төслийн талаарх Төсвийн байнгын хорооны санал, дүгнэлтийг Улсын Их Хурлын гишүүн Л.Эрдэнэчимэг, Б.Болор гишүүн танилцуулна. Индэрт урьж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Б.Болор: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Монгол Улсын Засгийн газраас Улсын Их Хуралд Монгол Улсын нэгдсэн төсвийн 2016 оны төсвийн хүрээний мэдэгдэл, 2017-2018 оны төсвийн төсөөллийн тухай хуулийн төслийн хамт өргөн мэдүүлсэн Засгийн газрын 2016-2018 оны өрийн удирдлагын стратегийг батлах тухай тогтоолын төслийн хэлэлцэх эсэх асуудлыг Улсын Их Хурлын чуулганы 2015 оны 5 дугаар сарын 14, 21-ний өдрийн нэгдсэн хуралдаанаар хэлэлцээд анхны хэлэлцүүлэгт бэлтгүүлэхээр Төсвийн байнгын хороонд шилжүүлсэн.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Дээрх тогтоолын төслийн анхны хэлэлцүүлгийг Төсвийн байнгын хороо 2015 оны 5 дугаар сарын 21-ний өдрийн хуралдаанаар хийлээ.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Байнгын хорооны хуралдаанаар төслийн анхны хэлэлцүүлгийг хийх үед Улсын Их Хурлын гишүүн Ч.Улаан, Д.Батцогт, Д.Ганхуяг, М.Сономпил, Ч.Хүрэлбаатар, Л.Эрдэнэчимэг нар тогтоолын төслийн нэрийг Засгийн газрын өрийн удирдлагын 2016-2018 оны стратегийн баримт бичиг батлах тухай гэж тогтоолын төслийн хамт өргөн мэдүүлсэн Засгийн газрын өрийн удирдлагын 2016-2018 оны стратегийн баримт бичгийг тогтоолын хавсралтаар батлах санал гаргасныг хуралдаанд оролцсон гишүүдийн олонхи дэмжлээ.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Төсөлтэй холбогдуулан гаргасан саналын томьёоллыг та бүхэнд тараасан болно.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Засгийн газрын 2016-2018 оны өрийн удирдлагын тухай стратегийн баримт бичиг батлах тухай тогтоолын төслийн талаар Байнгын хорооноос гарсан санал, дүгнэлтийг хэлэлцэн шийдвэрлэж өгнө үү.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хэсэг. Ж.Эрдэнэбат Сангийн сайд. Б.Доржсэмбэд Сангийн яамны Хөгжлийн санхүүжилт, өрийн удирдлагын газрын дарга, Н.Нарангэрэл Сангийн яамны Хөгжлийн санхүүжилт, өрийн удирдлагын газрын Өрийн удирдлагын хэлтсийн дарга.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Байнгын хорооны санал, дүгнэлттэй холбогдуулан асуулттай гишүүд байна уу? Б.Бат-Эрдэнэ гишүүнээр асуулт тасаллаа. Л.Болд гишүүн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Л.Болд: - </w:t>
      </w:r>
      <w:r>
        <w:rPr>
          <w:rFonts w:eastAsia="Arial" w:ascii="Arial" w:hAnsi="Arial"/>
          <w:b w:val="false"/>
          <w:bCs w:val="false"/>
          <w:i w:val="false"/>
          <w:iCs w:val="false"/>
          <w:sz w:val="24"/>
          <w:szCs w:val="24"/>
          <w:lang w:val="mn-Cyrl-MN"/>
        </w:rPr>
        <w:t xml:space="preserve">Тэгэхээр энэ өрийн таазтай холбоотой асуудлууд энэ хуулиар ингээд шийдэгдэнэ л дээ. Байнгын хороон дээр зүгээр нэг асуудал яригдсан уу гэдгийг л одоо дахин тодруулах хэрэгтэй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Ялангуяа одоо ингээд сүүлийн үед Засгийн газар ингээд Их Хурлыг, Их Хурлын гишүүдийг ингээд тодорхой асуудлуудаар ингээд барьцаанд авдаг болоод байгаа. Одоо жишээ нь нэлээн дээр бүр ингээд Их Хурал дээр яриад, ойлголцоод жишээ нь одоо Улаанбаатар хотод үнэхээр хэцүү байдалд орсон хэдэн сургууль байгаа шүү дээ. Цөөхөн сургуулийн асуудал байгаа байхгүй юу. Одоо манай Хан-Уулын 32 дугаар сургуулийн хүүхдүүд 2 жил гаруй гудамжид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Тэгсэн одоо яг энэ хуулийг ярьж байгаа үед за юу гэдэг юм энэ гишүүд дэмжихгүй бол одоо хохирно гэж байгаа юм уу. Тэнд тэр олон мянган хүүхдийг хохироогоод. Жишээ нь, өрийн таазны асуудлаас болоод одоо хэдэн мебелийн үнэ тавигдсан гэдгээр Засгийн газрын хурлаар шийдэгдээгүй буцсан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Ингэж хандахыг би бол эсэргүүцэж байна. Та нар тэр өрийн таазаа ярь. Энэ том хөрөнгө оруулалт, энэ олон зуун тэрбумын асуудал ерөөсөө бид яриагүй. Угаасаа энэ амьдралаар гарч ирсэн, үнэхээр сургууль нь нураад уначихсан, одоо бохир нь задарчихсан, үнэхээр хүүхдүүд нь гудамжид гарчихсан ийм сургуулиудын асуудал. Гурван ээлжээр суралцаж байгаа, дөрвөн ээлжээр суралцаж байгаа гээд. Дандаа тулгамдсан. Түрүүнээсээ шийднэ гээд ингээд шийдчихээд яг Засгийн газрын хурал дээрээ очихоороо одоо юу гэдэг юм Их Хурлын гишүүдэд ингэж ойлгуулах нь зүйтэй. Одоо махан дээр нь ойлгуулна гэж байгаа юм уу. Одоо бидэн  дээр биш л дээ. Ард түмэн, ард түмний хүүхдүүд дээр ойлгогдоод байгаа байхгүй юу. Тэгээд хойш нь буцаагаад одоо хэдэн сар, долоо хоног худлаа яриад. Одоо ингээд барилгын сезон дууслаа шүү дээ. Бүх юм зарлагдаад ингээд компани нь бэлэн, хүлээгээд ингэж байдаг. Засгийн газрын хүнд суртал. Тэр нь тэр нэг сургуулийн ганц хоёр тэрбум төгрөг дээр өнөөдөр Монгол Улсын бүхэл бүтэн өр, Засгийн газрын энэ бүх асуудал яригдахдаа тулчихаад байгаа байхгүй юу. Ингэж асуудалд хандаж болохгүй шүү дээ Засгийн газар. Арай дэндэж байна шүү дээ. Та нар ийм хүйтэн цэвдэг, хүүхдүүдийн хувь заяагаар тоглодогоо боль л доо. Олон сургууль байхгүй шүү дээ. Та нар яваад очоод үз л дээ. Ерөөсөө улс тэгэхээр ингээд тэнд жагсаал цуглаан хийгээд үнэхээр ард түмэн цөхрөнгөө барж байгаа шүү дээ. Зөв шүү дээ. Бид нар тэдний талд гарахаас өөр арга байхгүй. Ингэж хэлсэндээ бай. Эсвэл тийм худлаа битгий амла. Очиж тэр хүүхдүүддээ хэл. Тэгээд бидний дунд нь ингэж. Тийм ээ. Очоод ингээд бүх юм шийдсэн. Засгийн газартай яриад, Ерөнхий сайдтай бүгдтэй нь уулзаад тохирлоо. Бүх сайд нар нь байна. Тэгтэл тэгээд Засгийн газар хуралдаад өрийн таазыг нэмж өгөхөөс нааш энэ асуудлыг чинь шийдэхгүй гээд буцаасан байгаа байхгүй юу. Тэр нь хэдэн зуун тэрбум төгрөгийн асуудал. Энэ та нарын дэд бүтэц, энэ эрчим хүч, уул уурхай. Энэ та нар тэр том мөнгөө тэндээ л ярьдаг юм байгаа биз. Дунд нь битгий хэдэн хүүхдүүдийг барьцаалаад бай. Энэ чинь бол ерөөсөө огт таалагдахгүй байна гэдгийг хэлмээр байгаа юм.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Л.Болд гишүүн хэлэлцэж байгаа асуудал өрийн таазын тухай биш. Авчихсан өрөө хэрхэн менежмент хийж төлөх тухай л ярьж байгаа юм. За Сангийн сайд тэр Хан-Уул дүүргийн сургуулийг холбосон юм уу, үгүй юу? Тэрийгээ хэлээдэх.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Засгийн газрын зүгээс бол яг энэ нийгмийн чиглэлийн барилга, объектуудыг маш шуурхай явуулах дээр бүх анхаарлаа хандуулаад явуулж байгаа л даа. Ялангуяа нийслэл дээр. Одоо жишээ нь концессын гэрээгээр 72 сургууль, цэцэрлэгийн цогцолборыг барих асуудлыг шийдээд ингээд явж байгаа. Дээр нь Хятадын 300.0 тэрбум юаны бүх тусламжийг бүгдийг нь нийслэлд бас өгч байгаа. Энэ маань нөгөө гурав дөрвөн ээлжээр хичээллэж байгаа сургуулиуд. Орхон дээр ганцхан сургууль. Бусад нь бүгд нийслэл дээр байгаа. Үүнийг бүгдийг нь нийслэлд өгчихсөн.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Таны яриад байгаа наад юм чинь болохоор яасан гэхээр хуучин сургуулийг буулгаад шинээр сургууль барих асуудлыг та ярьж байна гэж би ойлгож байна. Тэрийг хэлж байгаа байх. Тэгээд тэр дээр болохоор яах вэ гэхээр ерөөсөө тэр сургуульд нь хуучин байсан сургуульд нь ямар ч ширээ, сандал, ямар ч самбар, ямар ч техник, тоног төхөөрөмж байхгүй юм шигээр бүгдийг нь шинээр худалдаж авна гээд. Одоо жишээ нь 72 сургууль, цэцэрлэгийн цогцолборыг бид нар нэг цогцолборыг 3 тэрбумаар барина гэж байхад энэ орж ирсэн төсөл чинь 8 тэрбумаар нэг сургууль барина гээд ороод ирсэн байхгүй юу. Ерөөсөө бүх юмыг нь шинээр авна гээд. Тэгээд Ерөнхий сайд энэ дээр юу гэж уурласан бэ гэхээр юу яриад байгаа юм бэ та нар. Тэр ангийн чинь ширээ сандлыг нэг газар хадгалж байгаад буцаагаад наад сургуульдаа тавьчихаж болдоггүй юм уу. Наадахаа авч гараад буцаагаад бодит өртөг дээр нь тааруулаад оруулаад ир гээд буцаасан юм. Түүнээс биш нөгөө өрийн таазтай холбоотой буцаасан юм байхгүй.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Та протоколыг нь үз. С.Эрдэнэ сайд одоо хойно чинь сууж байна даа. Та С.Эрдэнэ сайдаас асуучих. Тухайн үед нь бас яг сууж байсан, хурал дээр. Сайн мэдэж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Эргээд хасаад дахиад буцаагаад оруулаад ир гээд Боловсролын яам, Л.Гантөмөр сайдад үүрэг өгөөд явуулсан байхгүй юу. Тэр төсвөө яг бодит болгоод аваад ирээ гээд буцаагаад явуулсан зүйл байгаа. Үнэхээр нэг сургуулийг 8 тэрбум гээд. Цогцолборыг 3 тэрбумаар барьж байхад нэг сургуулийг 8 тэрбумаар барина гээд ороод ирэхээр үнэхээр бодит байдал дээр нийцэхгүй байсан юм л даа. Яагаад ингээд оруулаад ирсэн юм гээд асуухаар бүх сургуулийнхаа ширээ сандал. Өмнөх сургууль ерөөсөө байхгүй. Өмнөх сургуульд нь юу ч байхгүй байсан юм шигээр төсөв хийж орж ирсэн байхгүй юу. Тэрийг Боловсролын яамныхан сайн мэдэж байгаа. Л.Гантөмөр сайд байсан бол уг нь хариулчихвал.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Л.Болд гишүүн энэ хэлэлцэж байгаа асуудалтай холбоотой юм ярь. Энд өрийн тааз яриагүй байна. Хан-Уул дүүрэгт сургууль барих тухай яриагүй байна. Авсан өрөө яаж төлөх тухай төлөвлөгөөгөө ярьж байна. Харин сургууль бол огт холбоогүй гэж байна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За Л.Болд гишүүн нэмж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Л.Болд: - </w:t>
      </w:r>
      <w:r>
        <w:rPr>
          <w:rFonts w:eastAsia="Arial" w:ascii="Arial" w:hAnsi="Arial"/>
          <w:b w:val="false"/>
          <w:bCs w:val="false"/>
          <w:i w:val="false"/>
          <w:iCs w:val="false"/>
          <w:sz w:val="24"/>
          <w:szCs w:val="24"/>
          <w:lang w:val="mn-Cyrl-MN"/>
        </w:rPr>
        <w:t xml:space="preserve">Сангийн сайд бол үнэхээр хариуцлагагүй ярьж байна. Дөнгөж өчигдөр Өргөдлийн байнгын хороон дээр энэ асуудал. Боловсролын яамныхан бүгд сууж байгаад дэд сайд нь маш хариуцлагатай мэдэгдсэн. Одоо энэ Улаанбаатар хотод нэг их сүртэй шинэ байшинг нураагаад шинэ байшин барих гэж байгаа юм байхгүй. Тэр сургууль чинь нураад уначихсан. 2 жил хүүхдүүд нь гудамжид байгаа. Бүх тэр дотор байгаа мебель нь нороод, үгүй болоод. За яах вэ та нар хоосон байшин ч хамаагүй бариад өг. Мебелиэ одоо өөр аргаар яадаг юм. Тэр зөрүүтэй 8 тэрбум ч гэж худлаа. Тэр нэг хоёр тэрбумын мебелийн асуудал яригдсан байх. Мебель, тоног төхөөрөмжийн асуудал. Тэгэхдээ тэр нь одоо дүүрч.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Тэгэхдээ О.Баасанхүү дарга бол Өргөдлийн байнгын хороон дээр байгаа. Тийм ээ. Бүр яг тэгж хэлсэн. Өрийн тааз яриад Засгийн газраас хойшилсон. Энэ Улаанбаатарт нурж унасан 10 сургуулийн асуудал байхгүй гэж хэлсэн. Та нар битгий ингэж Засгийн газар нэг доороо хоёр худлаа ярь. За юу. Ингэж болохгүй. Ийм юмыг чинь хүлээн зөвшөөрөхгүй шүү. Та нартай Их Хурал хариуцлага тооцож болно шүү.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О.Баасанхүү гишүүн асууя.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Ер нь бол манай сайд нар ерөөсөө ний нуугүй хэлэхэд янз бүрийн хэлэлцүүлэг дээр ирдэггүйн гай гарч байна л даа. Одоо энэ би Боловсролын сайд, Сангийн сайд хоёрыг өчнөөн дуудаад. Тэр битгий хэл Улсын Их Хурлын Өргөдлийн байнгын хороог өрөнд хийсэн шүү дээ, та нар. 460 мянган төгрөг жижигхэн мөнгө шиг сонсогдож магадгүй. Ирдэггүй ерөөсөө. Тэгээд хойшлохоос өөр аргагүй болж байгаа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Тэгээд одоо ингээд буруу зөрүү мэдээлэл хийгээд явж байгаа нь энэ Л.Болд гишүүний буруу биш. Танай албаныхан ерөөсөө ирдэггүй. Сайд та ерөөсөө хэлэлцүүлэг дээр ирдэггүй. Улсын Их Хурлыг Засгийн газар хүндэлдэггүйн хэрэг гарч байна л даа.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Би энэ асуудалтай холбоотой нэг асуулт асууя. Энэ одоо стратеги ярихаас өмнө яг өр хэд байна вэ? Үүнийг тодорхой хэлж өгөөч. Би яагаад үүнийг асуух гээд байгаа вэ гэхээр одоо 20 их наяд байгаа ч юм шиг. Янз бүрийн мэдээллүүд гараад байна. Энэ яг одоо энэ 2016-2017 онд Чингис, Самурай бондын өрийг ярих гээд байгаа юм уу, эсвэл ерөөсөө нийт Монгол Улсын өрийг ярих гээд. Эсвэл одоо манайхан чинь тэгж ярих юм бол Худалдаа, хөгжлийн банкны 500 сая долларын бондонд хүртэл юу тавьчихсан сураг дуулдаад байгаа шүү дээ. Баталгаа гаргаж өгсөн сураг дуулдаад байгаа юм. Хэрвээ тийм бол хувийн компаниудад хүртэл манайх баталгаа гаргасан гэвэл энэ стратеги дээр энэ асуудал орж ирэх үү? Үүнийг нэг тодорхой хариулж өгөөч гэмээр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Хоёрдугаарт нь, ер нь өрөө яаж бид нар тооцох болов оо? 58.3 гээд тэгсэн. Өнөөдөр хууль батлахдаа бид нар Засгийн газрын баталгаа хийсэн ямар ч өрийг өрийн таазанд тооцохгүй гэсэн. Тэгэхээр энэ стратегиа гаргана гэхээр бид тэр тооцдоггүй өрийн стратегийг тооцохгүй байна гэсэн үг үү? Наад зах нь одоо тэр Эрдэнэтийн, Д.Одхүү гээд Эрдэнэтээс Их Хурлын гишүүн байсан Д.Одхүү гэдэг хүн энэ тэрүүгээр лоббидож байгаа тэр Эгийн голын гэж ярьж байгаад баахан өр авах тухай асуудлыг одоо өнөөдрийн энэ Их Хурлын гишүүдэд оруулаад ирлээ гэж би ойлгож байгаа. Тэрийг саяхан өнөөдөртөө бараг баталсан байх.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Монгол Улс өнөөдөр юу вэ гэх юм бол Монгол Улсын хувьд өнөөдөр ингээд ерөөсөө найдваргүй, өр төлөх найдваргүй орон болох гээд байгаа юм биш биз. Энэ стратегийг баталснаар тэр үзүүлэлт маань дээшлэх боломж байна уу? Өөрөөр хэлэх юм бол бид нар одоо юу гэдэг юм ард түмэнд хэлэхдээ нөгөө Ардын намынхан маань өрийн босгыг нэмэхгүй гэдэг үгэнд нь тааруулж 58.3 болгосон. Жинхэнэ хачир дээрээ бол зуу, хэдэн зуу дахин өртэй болж байгаа юм биш биз.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Тэгээд ийм стратеги гээд одоо энэ төлөвлөгөө гээд нөгөө одоо байгаа юмаа ярих ер нь бололцоо байна уу, байхгүй юу. Яг тийм боломж гарч ирэх үү, ирэхгүй юу. Үүнийг нэг тодорхой бас хэлж өгөөч. Яагаад үүнийг би бас маш тодорхой ингэж онцолж ярих болсон бэ гэхээр. Түрүүн бас тэр хэлж л байна л даа. Тэр концессын гэрээгээр сургуулиудыг барих боломжгүй. Яагаад гэвэл өрийн таазыг нэмэгдүүлж болохгүй гээд ярьдаг. Тэр бол бодитой хийсэн хүмүүсийн ам мөн. Тэгээд одоо за одоо тэгвэл бид улсаа өрөнд оруулахгүйн тулд 21 сургууль гурван ээлжээрээ. Тэгээд ерөөсөө хүүхдүүд минь зовж бай гэж байгаа хэрнээ ард нь болохоор шинэ хууль оруулж ирээд. Тэр нь юу вэ гэвэл 58.3-аас үл хамааран нууцаар өр тавьж болно гэсэн ийм хуулийг бид баталчихаад явсан.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Та одоо Сангийн сайдын хувьд энэ Ерөнхий сайдыг одоо энэ Монгол Улсыг өрөнд хийсэн асуудлыг юу гэж бодож байна вэ? Одоо энэ Оюу Толгойг 2 тэрбумын хөрөнгө оруулалтыг хууль бусаар орж ирлээ гэж ярьж байхад тэрийг нь очоод хамаагүй та нар дахиад өшөө 1.8 тэрбумын өрийг бид нар оруулаад ирье. 34.0 хувийг нь Монгол Улс даая гэсэн. Одоо тэгээд үүнтэй чинь бас холбогдоод бид нар стратегиа өөрчлөх юм гарах юм биш үү. Энэ дээр бас нэг тодорхой хариулт өгөөч. Ерөнхий сайдын одоо энэ Арабын оронд очиж Монгол Улсаасаа зугтааж нууцаар хийсэн энэ хэлэлцээрийн талаар Сангийн яам мэдэж байгаа юу? Сангийн яамны бодлого энэ бас нөлөөлөх үү? Одоо энэ дур зоргоороо аашилж энэ явж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Оюу Толгой, Таван толгойг хөдөлгөе гэж хэлж байгаа нэрээр Монгол Улсыг өрөнд хийх юмыг  зөвшөөрөхгүй шүү. 200 сая долларыг зээл аваад зөв зүгээр Монгол Улсын иргэдэд авъя гэж гуйгаагүй байхад нь 100, 100 мянган төгрөг өгөөд насан туршид нь өрөнд хийе гээд явж байгаа. Одоо тэр нь Таван толгой гацаасан гээд бид нар муу нэртэй. Бид Монгол Улсыг өрөнд хийхгүй гээд л зүтгэснийхээ төлөө муу нэр дуулаад явж байна шүү дээ.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Тэгэхээр өнөөдөр энэ өрөнд хийх зорилгоор энэ Сангийн яаман дээр суугаад байгаа юм биш биз. Энэ манангийн төрөө. Би та нарыг тэгж хардаад байгаа шүү. Нээрээ. Тэрийг нэг онцолж хэлээч. За баярлалаа.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Ж.Эрдэнэбат сайд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Эрхэм Байнгын хороон дарга бас эрх барьж байгаа Байнгын хороон даргын хувьд бас таны асуултад хариулъя. Та ч гэсэн бас энэ төрийг барилцаад явж байгаа хүний нэг. Байнгын хороон дарга. Тэгээд сая та ирээгүй гээд намайг хэлээд байна. Энэ чинь бас та энэ төрийг барилцаж байгаа үүрэг хариуцлага хүлээж байгаа дарга хүний хувьд бас надад хэлж байгаа, хандаж байгаа үг гэж би бодож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Тэгээд одоо энэ гаргасан байгаа. Одоо энэ боловсруулаад Их Хурлаар хэлэлцэх гэж байгаа өрийн стратегийн баримт бичиг маань өөрөө тавьсан байгаа өрөө яаж дарах вэ гэдэг асуудал юм, О.Баасанхүү гишүүн ээ. Түүнээс биш Ж.Эрдэнэбат гэдэг хүний тавьсан өрийг дарах гэж байгаа асуудал биш. Өмнө нь маш их хэмжээний өр тавигдсан байгаа. Үүнээсээ бид нар хэрхэн яаж гарах вэ гэдэг асуудлыг стратегийн баримт бичиг боловсруулж цаашдаа хэрхэн Монгол Улс энэ өрөө төлж явах юм бэ гэдэг энэ л бодлогын бичиг баримт байгаа юм. Түүнээс биш одоо шинээр нэмэх гэж байгаа өрийн асуудал энэ дээр огт байхгүй.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Стратегийн баримт бичигт хуулиараа улсын өр гэдэг асуудлыг тусгах ёстой гэж. Таны ярьж байгаа 20.7 тэрбумын өр бол таны саяны асуусан бүх байгууллагын өр чинь нийлээд 20.7 их наяд төгрөг гэсэн ийм байдлаар энэ өрийн удирдлагын баримт бичигт тусгасан байгаа. Хувийн хэвшил нь ч орж байгаа, тэр арилжааны банк нь ч орж байгаа, төр нь ч орж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Засгийн газрын өрийн хувьд бол бид нар үнэхээр одоо энэ бичиг баримтын хувьд боловсруулаад гаргахдаа 58.3 гэдэг энэ хувь дээрээ барьж гарна гэдэг энэ бодлогыг барьж байгаа. Зарим нэг гишүүдийн хувьд асууж байгаа асуултын хувьд юу гэсэн гэхээр өнөөдөр бас улс, орон нутгийн аж ахуйн нэгж, байгууллага, төрийн болон орон нутгийн өмчийн оролцоотой аж ахуйн нэгж, байгууллагуудын хувьд та нар өрнөөсөө хасчихаад өнөөдөр дахиад 58.3 гэдэг ийм асуудлыг ярьж байна гэж байгаа юм. Энэ дээр бол одоо нөгөө саяын таны Өргөдлийн байнгын хороон дээр ч яриад байгаа, саяын Л.Болд гишүүний ч яриад байгаа энэ цэцэрлэг, сургууль, эмнэлэг гээд нийгмийн хамгааллын чиглэлийн барилгуудын объектыг концессын гэрээгээр хэрэгжүүлж байгаа. Үүнээсээ шалтгаалаад яах вэ гэхээр Өрийн удирдлагын тухай хуульд концессын гэрээ байгуулаад энэ маань барих, шилжүүлэх нөхцөлтэй байгаа тохиолдолд улсын өрөнд тусгана гээд ингээд заачихсан байж байгаа. Тийм учраас тэр хэмжээндээ тааруулаад өнөөдөр концессын гэрээ байгуулаад жишээ нь саяын миний хэлсэн тэр 72 сургууль, цэцэрлэгийн цогцолбор, тэгээд дээр нь одоо тэр Хятадын зээл, тусламж гэх мэтчилэн эдгээр юмнууд явагдаж байгаа.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Нэмж шинээр өр үүсгэх асуудал бас үндсэндээ өрийнхөө энэ хязгаарт баригдаад нэлээн хүндрэлтэй байгаа. Тэгэхдээ байгаа орон зайн дээрээ ашиглаад зайлшгүй шаардлагатай одоо иймэрхүү объектуудыг хийж хэрэгжүүлэх нь зүйтэй юмаа гэсэн байдлаар явж байгаа. Ерөнхий сайдын хувьд бол ирээд одоо та бүхэнд өөрөө мэдээлэл өгөх байлгүй дээ. Эндээс би мэдээлэл өгөх шаардлагагүй гэж бодож байна.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Л.Болд, Ц.Оюунгэрэл нарын урилгаар нийслэлийн Хан-Уул дүүргийн 15 дугаар хорооны иргэдийн төлөөлөл Улсын Их Хурлын үйл ажиллагаа, Төрийн ордонтой танилцаж байна. Та бүхэнд ажлын амжилт, эрүүл энх, сайн сайхныг хүсье.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Сангийн сайд 32 дугаар сургуулийг барина гэж хэлж байна. Танай хорооны сургууль уу? Тийм ээ. О.Баасанхүү гишүүн тодруулъя.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ийм зүйл тодруулах гээд байна. Та ер нь яг өрөө мэдэж байна уу? 58.3 чинь одоо худлаа болсон шүү. Бид нар чинь нөгөө 58.3-т таардаг өр, таардаггүй өр гээд ингээд өрөө бүр, хянадаг өр, хянадаггүй өр гээд явчихлаа.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Концесс одоо тэгвэл бас хяналтад ордог өр учраас 58 хэтэрнэ гээд орохгүй байгаа юм биш үү. Тэрийг тодорхой хэлмээр байна л даа. Танай хүмүүс чинь тодорхой хэлсэн шүү дээ. Концесст байгаа учраас өрийн тааз хэтрэх гэж байна. Тийм учраас сургууль барихгүй гэж хэлсэн шүү дээ. Нэгдүгээрт.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Хоёрдугаарт нь, би бас асууж байгаа зүйл нь өнөөдөр энэ Оюу Толгой, Таван толгой энэ өрөөс одоо бас нэмэгдэх болж байна. Тэгэхээр бид нар ингээд өр нэмэгдэх хэмжээгээр л стратеги бариад гүйгээд байх уу? Хөгжлийн банкны 500.0 саяыг яагаад бариад байгаа юм бэ? Тэр чинь бас л одоо бид нарт өр шүү дээ. Хөгжлийн банкинд байгаа мөнгө. 500.0 сая төгрөг байгаа гэж би ойлгосон. Надад бас тийм гомдол ирээд байгаа. Тэгэхээр тэрийг өнөөдөр яагаад ингээд бид нар хүүг нь төлөөд яваад байгаа юм бэ? Нэг тодорхой…/минут дуусав/</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Сангийн сайд хариулъя.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Одоо бол харин Сангийн яам өрөө мэддэг болсон шүү, О.Баасанхүү гишүүн ээ. Хаана ямар өр байгаа вэ? Хичнээн хэмжээний өр байгаа вэ? Энэ нь ДНБ-ний хэдэн хувьтай тэнцэж байгаа вэ? Энэ болгоноо бол харин Сангийн яам сайн мэдэж байгаа. Сайн мэдэж байгаа учраас танд бүх тооцооллыг гаргаад өгөхөд болно.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rFonts w:ascii="Arial" w:hAnsi="Arial" w:eastAsia="Arial"/>
          <w:b/>
          <w:b/>
          <w:bCs/>
          <w:i/>
          <w:i/>
          <w:iCs/>
          <w:sz w:val="24"/>
          <w:szCs w:val="24"/>
          <w:lang w:val="mn-Cyrl-MN"/>
        </w:rPr>
      </w:pPr>
      <w:r>
        <w:rPr>
          <w:rFonts w:eastAsia="Arial" w:ascii="Arial" w:hAnsi="Arial"/>
          <w:b w:val="false"/>
          <w:bCs w:val="false"/>
          <w:i w:val="false"/>
          <w:iCs w:val="false"/>
          <w:sz w:val="24"/>
          <w:szCs w:val="24"/>
          <w:lang w:val="mn-Cyrl-MN"/>
        </w:rPr>
        <w:tab/>
        <w:t xml:space="preserve">Хөгжлийн банкин дээр байгаа санхүүжилтийн хувьд бол үүнийг бас нэг эмх журамд нь л оруулах гээд байгаа юм. Улсын төсвийн хөрөнгө оруулалтыг гаргахдаа хянадаг салбарын яам, Сангийн яам, бусад орон нутгийн байгууллага хянадаг шиг ийм эмх журамд нь оруулаад хянаад гаргадаг ийм тогтолцоо руу шилжих гээд өнөөдөр одоо гэрээн дээр, гурвалсан гэрээн дээр гарын үсэг зурахаар хүргүүлсэн байж байгаа. Энэ гэрээн дээр салбарын яам болоод Хөгжлийн банк, Сангийн яам гурав гэрээн дээрээ тохиролцоод гарын үсэг зурсны дараагаар энэ Хөгжлийн банкнаас санхүүжилтүүд гараад эхэлнэ. </w:t>
      </w:r>
    </w:p>
    <w:p>
      <w:pPr>
        <w:pStyle w:val="TextBody"/>
        <w:spacing w:lineRule="auto" w:line="240" w:before="0" w:after="0"/>
        <w:ind w:left="0" w:right="0" w:hanging="0"/>
        <w:jc w:val="both"/>
        <w:rPr>
          <w:b w:val="false"/>
          <w:b w:val="false"/>
          <w:bCs w:val="false"/>
          <w:i w:val="false"/>
          <w:i w:val="false"/>
          <w:iCs w:val="false"/>
        </w:rPr>
      </w:pPr>
      <w:r>
        <w:rPr>
          <w:b w:val="false"/>
          <w:bCs w:val="false"/>
          <w:i w:val="false"/>
          <w:iCs w:val="false"/>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энэ Монгол Улсын өр, хувийн хэвшлийн өр, Засгийн газрын өр, улсын үйлдвэрийн газрын өр гээд энэ олон ялгаатай ойлголтуудаа нэг хууль батлагдсанаар нь ойлгохгүй бол бүгдийг нь холиод л, дааж давшгүй өрөнд орсон юм шиг яриад байх юм. Одоо Оюу Толгойн далд уурхайг хөгжүүлэхээр авч байгаа өр бол Монгол Улсын өрийн статистикт орж явна. Тэгэхдээ тэрийг Монгол Улс хэзээ ч төлөхгүй. Компани нь өөрөө төлнө. Гэх мэтээр ингээд ялгаа заагтай юмнууд байдаг. 20 их наядын өр гэж байна. Түүний талаас илүү нь хувийн хэвшил байгаа учраас тэр 58 гэдэг чинь баригдаад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Энэ ойлголтуудаа Сангийн яам гишүүдийг хүссэн үед нь л тоо гаргаж өгч байгаа шүү дээ. Тэгж ялгаж салгахгүйгээр нэг их өрөнд орсон юм шиг ерөнхийд нь ярьдгаа одоо жаахан юм мэдэж ярих хэрэгтэй.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Ө.Энхтүвшин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Ө.Энхтүвшин: - </w:t>
      </w:r>
      <w:r>
        <w:rPr>
          <w:rFonts w:eastAsia="Arial" w:ascii="Arial" w:hAnsi="Arial"/>
          <w:b w:val="false"/>
          <w:bCs w:val="false"/>
          <w:i w:val="false"/>
          <w:iCs w:val="false"/>
          <w:sz w:val="24"/>
          <w:szCs w:val="24"/>
          <w:lang w:val="mn-Cyrl-MN"/>
        </w:rPr>
        <w:t xml:space="preserve">Би тэр Оюу Толгойнхыг асуух гэж байсан юм. Зарим гишүүн бол энэ ахиад нөгөө өр л гэж ярьж байгаа. Би сонссон л доо. Энэ одоо ийшээ ороод тооцогдоод төлөх юм уу, үгүй юм уу гэдэг дээр сая Их Хурлын дарга хэлж л байна л даа. Тэрийг бас ахиад тодруулаад асууж байна. Нэгдүгээрт нь.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Хоёрдугаарт нь, манайх энэ юуг их сайн ажигламаар байна шүү. Энэ Грекийг. Яг одоо ингээд хугацаа тавиулсан. Тэгээд одоо яг тэдэн сарын тэдний дотор төчнөөн сая доллар төл. Төлөхгүй бол ингэнэ гээд ингээд шахалтад ороод ингээд байж байгаа. Энэ үйл явц одоо энэ Европт болоод байна. Одоо чинь энэ долоо хоногт билүү. Долоон зуун хэдэн сая доллар төлнө гээд ингээд юунд орчихсон. Тэгэхгүй бол дараа нь ингэнэ. Дараа нь ингэнэ гээд.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Сүүлийн үед манай энэ Сангийн яамны нөхдүүд Их Хурлын гишүүдэд нэг ийм юм яриад байх юм. Та нар өрнөөс их айгаад байна. Яг үнэндээ бол айх юм ерөөсөө биш. Энэ чинь тухайн үедээ яг цаг нь тулаад ирэхдээ бол энэ чинь манайх нэг их айхтар тэгж төлөх гэж зовохгүй. Тэгээд л нэг дахин санхүүжилт хийгээд тэгээд тэрийг тухайн үед нь зохицуулчих юм байгаа юм. Тийм учраас тэр өрийн босгыг 70, 80, 90 хувь ч болгосон ер нь яадаг юм. Энэ дээр та нар одоо битгий тэгж санаа зовоод бай гэсэн тийм юм яриад байх юм. Тэр одоо дахин санхүүжилт хийчихнэ гэдэг юм чинь одоо юу юм бэ? Сүүлийн үед тийм их тайвшруулсан гэх юм уу. Тийм юм л одоо энэ гишүүд яриад байх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Гурав дахь нь бол сая хэдхэн хоногийн өмнө Энэтхэгийн Ерөнхий сайд айлчлаад яг энэ индэр дээрээс 1 тэрбум долларын зээл гээд ингээд хэлээд бид нар энд чинь бүр танхим дүүрэн алга ташаад л ингээд юм боллоо. Үүнийг ингээд авахад нөгөө бид нарын баталсан 58.3 маань одоо саад болох уу, эсвэл одоо тэрийг. Тэр чинь тэгээд 2017 онд бид нар чинь 40 хувь руу барина гээд баталсан байхаа. Буулгасаар байгаад. Тэгэхээр энэ маань одоо ямар асуудалтай тулах вэ. Ахиад өрийнхөө таазыг дээшлүүлэх тухай асуудал ярих уу, эсвэл 2017 оноос хойш болъё гэж яах юм уу. Энэ маань одоо энэ асуудал өнөөдөр ярьж байгаа асуудалтай ер нь яаж холбогдох вэ. Энэ бас л том тоо шүү. 1 тэрбум гэдэг чинь бас. Сайхан л юм. Тэгэхдээ одоо бид нарын маань өнөө гаргасан хуультай ер нь яаж уялдах вэ.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Сангийн сайд хариулъя. Дахин санхүүжилтийн тухай асуусан.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Оюу Толгойн хөрөнгө оруулалттай холбогдуулаад бас Их Хурлын дарга хариулсан учраас би энэ дахин санхүүжилттэй холбоотой хариултыг өгье гэж ингэж бодож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Дахин санхүүжилтийн хувьд бол бусад улс орнуудын хувьд ч гэсэн ийм жишиг байдаг. Бизнес эрхлэгчдийн хувьд ч гэсэн байдаг асуудал. Энэ маань өөрөө бас тодорхой хэмжээнд авсан өрөө хуримтлал үүсгэж төлөх бололцоогүй болсон тохиолдолд өрийн дахин санхүүжилтийг хийж өрөө одоо менежментээ энэ дахин санхүүжилт хэлбэрээр өмнөх өрөө дараагийнхаа босгосон санхүүгийн эх үүсвэрээр төлдөг энэ л зүйлийг өрийн дахин санхүүжилт гээд байгаа юм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2017, 2018 оны хувьд бол үндсэндээ манай улсын хувьд бол 1 тэрбум орчим доллар зөвхөн Засгийн газрын өрөөр төлөх ийм шаардлага байгаа. Энэ дээр бид тодорхой хэмжээний өрийг тодорхой хэсэг хуримтлал бий болгож төлөх ёстой. Бага хэсгийг нь ч гэсэн. Үлдсэн хэсгийг бол өрийн дахин санхүүжилт хэлбэрээр төлөх ийм зайлшгүй шаардлага байгаа гэж ингэж үзэж байгаа. Тийм учраас энэ дээр өрийн дахин санхүүжилтийн асуудал яригдаж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Одоо бид нарын энэ оруулж ирж байгаа өрийн удирдлагын стратегийн бичиг баримтын хувьд 2016 онд бид дотоодын нийт бүтээгдэхүүний 55.0 хувьтай тэнцэх хэмжээний ийм өрийн үлдэгдэлтэй байна гэсэн ийм хуулийн заалт Төсвийн тогтвортой байдлын тухай хуулийн заалтаар байгаа. Тэгэхдээ одоогийн энэ өргөн барьсан байгаа бодлогын бичиг баримтын хувьд бол бас яг энэ бодлогын бичиг баримт маань хэрэгжээд явах юм бол 51.8 хувь дээр дотоодын нийт бүтээгдэхүүний 51.8 хувь дээр өрийн хэмжээг авчрах ийм л бодлогын бичиг баримтыг үндсэндээ боловсруулсан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Энэтхэгийн зээлийн хувьд бол энэ дээр бас. Ер нь бол гадаад зээл тусламжийн бүхий л бодлого Улсын Их Хурлаар орж байгаа. Тэгэхээр Улсын Их Хурлаар ороход мэдээж одоо ямар хэмжээний зээл тусламжийг ямар төсөл, хөтөлбөр дээр ашиглах гэж байгаа вэ гэдгээсээ хамааруулаад Их Хурал дээр төсөл, хөтөлбөр болгоноороо асуудал хэлэлцэгддэг. Энэ үеэр яг энэ одоо хэрвээ зээлийн хэмжээ маань энэ өрийн таазаас одоо нэмэгдэж байгаа эсэхээс шалтгаалаад Их Хурал дээр тайлбар тус тусад нь хийгээд явах ийм бололцоотой гэж ингэж бодож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Энэтхэгийн зээлийг хэн авч байгаагаараа Их Хурлаар орно орохгүй гэж хоёр хуваагдана шүү дээ. Хувийн хэвшил ч авч болдог ЭКЗИМ банкны зээл юм байгаа биз дээ. Тийм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Тийм.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Хувийн хэвшил авах юм бол үүгээр орохгүй. Өөрөө төлж дуусгана. Улсын үйлдвэр авбал бас статистикт орохгүй. Тэр авсан улсын үйлдвэр төлнө. Сургууль, цэцэрлэг бариад эхлэх юм бол улс төлж таарна. Ингээд нөгөө бүх хэн авч байгаагаараа бүгд ялгаатай тооцогддог хуулийг бид саяхан баталсан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Б.Бат-Эрдэнэ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Б.Бат-Эрдэнэ: - </w:t>
      </w:r>
      <w:r>
        <w:rPr>
          <w:rFonts w:eastAsia="Arial" w:ascii="Arial" w:hAnsi="Arial"/>
          <w:b w:val="false"/>
          <w:bCs w:val="false"/>
          <w:i w:val="false"/>
          <w:iCs w:val="false"/>
          <w:sz w:val="24"/>
          <w:szCs w:val="24"/>
          <w:lang w:val="mn-Cyrl-MN"/>
        </w:rPr>
        <w:t xml:space="preserve">Баярлалаа. Засгийн газрын энэ 2016-2000 оны өрийн удирдлагын стратегийг батална гэж сая Их Хурлын дарга хэллээ. Энэ хоёр жилийн хугацаанд одоо яг өрөө ямар удирдлагаар тухайлбал иргэд төлөх хүү шимтгэл ингээд бусад юмнуудыг нь одоо зохион байгуулах юм байна гэж. Тэгэхээр би ер нь бодоод бодоод бодын шийр 4 гэдэг шиг үнэндээ бол энэ чинь ер нь тун хүнд байдалтай гэж ингэж ойлгоод байгаа юм л даа. Сангийн яам одоо Засгийн газар юу гэж үзэж байгаа юм. Одоо энэ чинь маш богино хугацаатай бид нар зээл аваад өндөр хүүтэй, богино хугацаатай зээл аваад ашигласан. Үндэсний аюулгүй байдлын зөвлөл бол үр дүнтэй төсөл хөтөлбөрүүдэд 1 долларыг 2 доллар болгох ийм төсөл, хөтөлбөрүүдэд зарцуул гээд чиглэл өгчихсөн байдаг. Тэрийг үл хайхраад шинэчлэлийн Засгийн газар тараагаад дууссан. Тухайлах юм бол одоо замд нэг хэсгийг тараасан. Шинэ сум төслөөс өгсүүлээд бүр одоо нөгөө шинэлэн хүлэмж рүү хүртэл зараад. Тэгээд сүүлд нь тайлбар өгөхдөө ард нийтээрээ бид нар бүр 330 сумаас одоо 20, 30 сум хүртэл одоо үүнийг аваад ашигласан шүү дээ гэж тайлбар өгөх гэж байгаа байх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Тэгээд энэ буруу ашиглаж байгаа, үр дүнгүй өгөхгүй ингээд богино хугацаатай, өндөр хүүтэй зээл аваад тараачихсан. Одоо хамгийн тодорхой жишээ бол сум болгон одоо 1-ээс 2 километр зам тавьдаг ийм хөдөлгөөн өрнөсөн шүү дээ. Гэтэл сумын төв дээр сургууль байхгүй. Эмнэлэг шинээр барих шаардлагатай. Цэцэрлэг одоо хүүхэд нь багтахаа больсон. Хоёр гурван гэр бөөрөөр нь нийлүүлээд ингээд барьчихсан байж байгаа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Улаанбаатар хотод бол одоо тэр Хятадын тусламжийн 300 юанаас өгсүүлээд 72 сургуулийн шинэ цэцэрлэгийн ийм цогцолборуудыг барина гээд ингэж байна. Хөдөө рүү ерөөсөө нэг ч юм баригдаагүй яг л ийм байгаа. Тэгсэн хэрнээ сумын төв дээр 1 километр хатуу хучилттай зам гэж тавиад. Тэр нь нэг сарын дараа хажуу талаасаа цөм үсрээд. Тэр чинь хөдөө аваачаад барьж байгаа юм ямар технологи, ямар стандарт барих вэ дээ. Тэгээд нөгөөдөх чинь одоо ийм л юм болоод дуусч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Тэгээд одоо бол ингээд яг тодорхой юмыг. За Чингис бонд, Самурай бонд. Нөгөө Хөгжлийн банкаар дамжиж байгаа өндөр хүүтэй, ийм ачаалал ихтэй зээл байж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Дээрээс нь одоо Хятадын юаны своп гэж яриад байгаа. Засгийн газар нь одоо арилжааны банкууддаа хоёр гурван их наяд төгрөгийн өртэй. Арилжааны банкууд нь гадаад хүүд төдий дүнгийн ийм өртэй гээд. Чөтгөрийн тойрог гэдэг шиг ийм өрийн одоо ингээд эргэсэн тойрсон ийм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Тэгээд энэ баримт бичгийг батлахдаа зөвхөн одоо ерөөсөө л Засгийн газартай холбоотой юмаа бид хариуцна. Бусад нь огт хамаа байхгүй. Гадаадад тавьсан энэ өрийнхөө асуудлыг хариуцна гэж байгаа юм уу, эсвэл одоо бүхлээр нь үүнийг одоо ер нь хувь, хувьсгал гэж ялгахгүйгээр бүгдийг нь одоо ийм менежментийг нь хийгээд нэг тодорхой юманд оруулна гэж байгаа юм уу. Ер нь энэ 2017, 2018 онд чинь асар их ийм ачаалалтай байхаар ингэж ойлгогдоод байх юм. Энэ дээр нэг хариулт өгөөч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Хоёрдугаарт нь, нэг асуух юм бол одоо ингээд яг төсөв дээр бид нар өмнөх Засгийн газар оруулж ирсэн Төсвийн тухай хуульд төсвийн үйлчилгээний зардал, зээлийн үйлчилгээний зардал гээд тодорхой хэмжээний хөрөнгө мөнгө тусгаад 2012 оноос өмнө 30 гаруй тэрбум төгрөг тусгаж байсан санагдаад байгаа юм. Энэ оноос энэ чинь эрс нэмэгдээд 700 гаруй гарчихлаа. 19 дахин нэмэгдсэн ийм зээлийн үйлчилгээний, нэг үгээр хэлбэл зээлийн хүүнд одоо энэ хэмжээний мөнгө төлж байгаа гэсэн. Тэгэхээр зэрэг энэ дээр одоо нэг тодорхой хариултыг өгөөч 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Гуравдугаарт, одоо бид нар чинь энэ өөрийнхөө дахин нөхөн сэргээгдэхгүй баялгаар тэр Оюу Толгойд чинь өмнө нь авсан зээл чинь 34 хувийнхаа авсан зээлийн тэр хүү, энэ өрнөөс босохооргүй байна гэж ингэж ярьж байгаа. Тэгтэл үүнийгээ одоо дахиад нэмэгдүүлээд одоо 6 тэрбум долларыг авч санхүүжүүлэх тухай асуудал ингээд ярилаа шүү дээ. Өмнө нь энэ чинь бол 2.4 шиг санаж байна. Ийм хөрөнгө оруулалтыг хийнэ гэсэн. Тэгээд тэр нь нэмэгдээд 5.1 болж байсан санагдаж байна. 5.1 тэрбум долларт энэ далд уурхай, ил уурхай, за тэгээд одоо баяжмалыг боловсруулах үйлдвэр, бүх юмнуудаа одоо энэ дээр багтаана гэж ярьж байсан. Тэгээд л ахиад 6 тэрбум төгрөгөөр, 6 тэрбум доллароор одоо ингээд нэмэгдээд.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Тэгээд тэр нь бол энэ Монгол Улсын Засгийн газар төлөхгүй тэр компани нь төлнө гэдэг чинь эцсийн дүндээ тэр компани гэдэг чинь одоо тэр ашиглаж байгаа, нөгөө хэрэгжүүлж байгаа төсөл нь одоо дэлхийд бүр дээгүүрт орохоор ийм Монголын баялаг шүү дээ. Ард түмний баялаг. Тэр Оюу Толгойн зэс алтны тэр их нөөц дээр үйл ажиллагаагаа явуулж байгаа компани шүү дээ. Тэгэхээр зэрэг тэр компаниас нэг бол бид огт үр ашиг авахгүй. Тэгээд эцсийн дүндээ бол тэр бий болсон өрийг нь бид төлж үлдэхээр ингээд өрөнд үлдэхээр ийм зүйл байгаа шүү дээ. Тэгэхээр Оюу Толгой төлөх юм байгаа юм, Засгийн газар төлөхгүй гэж тэр ялгах ямар ч бололцоо байхгүй гэж ингэж бодож байгаа юм. Зүгээр би үүнийг бол санал хэлж байгаа юм. Түрүүний хоёр асуулт дээр хариулт авъя.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Ж.Эрдэнэбат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Тэгэхээр бид нар оны эхэнд баталсан Өрийн удирдлагын тухай хуулиараа бол ер нь бол цаашдаа Засгийн газар болоод Монгол Улсын өр тавьсан тохиолдолд хэрвээ тэр нь ямар өр тавьж байгаа вэ гэдэг онцлогоосоо шалтгаалаад юунд зарцуулах вэ гэдгийг нь тодорхой болгож зааж өгсөн ийм хуультай болсон л доо.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яах вэ өмнө нь бол нэлээн их хэмжээний арилжааны хэлбэртэй зээлээр одоо саяын таны ярьж байгаа энэ зүйлүүдийг хийсэн. Үүнээсээ хамаараад эдийн засагт тодорхой хэмжээний үр өгөөжөө богино хугацаанд өгөх бололцоо муутай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яах вэ гэхээр цаашдаа бол хуулийнхаа дагуу богино хугацаатай ийм арилжааны зээлээр зөвхөн эдийн засагт богино хугацаанд үр өгөөжөө өгөх хэмжээний ийм төслүүдийг санхүүжүүлэх ёстой. Урт удаан хугацаанд үр өгөөжөө өгөх төслүүдийг бол хөгжлийн зээлүүдээр буюу урт хугацааны хөнгөлөлттэй ийм зээлүүдээр санхүүжүүлж байна гэсэн ийм хуультай болсон байж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Өрийн үйлчилгээний зардлын хувьд бол үнэхээр одоо таны хэлж байгаа нөхцөл байдал бол өнөөдрийн байдлаар үүсчихсэн байж байгаа. Маш хүнд нөхцөл байдал үүссэн. Цаашдаа бас улсын төсвөө бид нар энэ хэвээрээ ингээд алдагдалтай батлаад яваад байх юм бол ирээдүйдээ маш их өндөр хэмжээний өрийн үйлчилгээний төлбөрөөсөө гадна Монгол Улсын өр бол маш их өндөр хэмжээнд өсөхөөр.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Бид одоо гадаад өр зээлээсээ айж байгаа бол өнөөдөр дотоод өр зээлээсээ айхаар хэмжээний нөхцөл байдал үүсчихээр ийм байж байгаа. Тийм учраас сая одоо өнөө өглөөний баталсан 2016 оны төсвийн хүрээний мэдэгдэл дээр ер нь бол төсвийг алдагдалгүй байх нь зүйтэй юмаа гэсэн ийм зарчмаар баталж үүнийг бас манай олон Их Хурлын гишүүд сайшааж энэ бол бас зөв зүйтэй, цаашдаа ингэж явах нь зүйтэй юмаа гэдэг ийм байдлаар шийдвэр гаргаж баталсан байж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Тэгэхээр өрийн үйлчилгээний зардал гэдэг маань өөрөө тухайн авсан улсын гадаад дотоод зээлийн хүүгийн төлбөр. Тэгэхээр энэ зээлийн хүүгийн төлбөр маань өнөөдөр бид нар хэдий хэмжээний өндөр хүүтэй зээл авч ашиглах тусам энэ зээлийн үйлчилгээний төлбөр маань нэмэгдэж байдаг. Тийм учраас цаашдаа бол аль болох хямд үүсвэрээр хямд эх үүсвэр олж одоо тодорхой хэмжээний төсөл хөтөлбөрийг хэрэгжүүлэх, төсвийн алдагдлын хувьд ч гэсэн энэ жил бас энэ Засгийн газрын өндөр үнэтэй дотоод бондоор төсвийн алдагдлаа санхүүжүүлэхээсээ илүүтэй хямд эх үүсвэр олж төсвийн алдагдлаа санхүүжүүлэх ийм л зорилгыг тавиад Сангийн яам ажиллаж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Б.Бат-Эрдэнэ гишүүн тодруулъя.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Б.Бат-Эрдэнэ: - </w:t>
      </w:r>
      <w:r>
        <w:rPr>
          <w:rFonts w:eastAsia="Arial" w:ascii="Arial" w:hAnsi="Arial"/>
          <w:b w:val="false"/>
          <w:bCs w:val="false"/>
          <w:i w:val="false"/>
          <w:iCs w:val="false"/>
          <w:sz w:val="24"/>
          <w:szCs w:val="24"/>
          <w:lang w:val="mn-Cyrl-MN"/>
        </w:rPr>
        <w:t xml:space="preserve">Би түрүүн цагтаа багтаж асууж амжаагүй юм. Тэгэхээр зэрэг байна шүү дээ, одоо бид нар нөгөө хууль гаргасан. Миний ойлгож байгаагаар бол энэ аж ахуйн нэгжүүдэд одоо Засгийн газар баталгаа гаргаж өгнө. Тийм ээ. Авсан зээлд нь. Тэгэхээр одоо яг бодитойгоор Засгийн газрын баталгаа гаргаж өгсөн ийм аж ахуйн нэгжүүд байна уу? Яг одоо өнөөдөр яригдаад байгаагаар бол өмнө нь Чингис бонд тэргүүтэй энэ гадаадаас авсан зээлээс нөгөө эрх мэдэл бүхий том аж ахуйн нэгжүүд чинь авчихсан. Араас нь одоо энэ баталгааг нь гаргах хуулийг нь хөөж гаргасан гэж ингэж ойлгож байгаа шүү дээ. Энэ талаар нэг тайлбар өгөөч.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Нөгөө талаар одоо та мэдээлэл байна уу, үгүй юу. Монголбанк бол бас дахиад одоо энэ улс төрийн эрх мэдэлтэй том аж ахуйн нэгжүүдэд мөнгө хэвлэж өгөөд байна гэж байгаа шүү дээ. 300 тэрбум төгрөгийг одоо Монголбанкнаас хэвлээд ийм аж ахуйн нэгжүүдэд өгсөн. Нөгөө өмнө нь 3 их наяд төгрөгийн үнэ тогтворжуулах хөтөлбөрт мөнгө гаргачихаад тэр одоо хаана явж байгаа юм. Нохойн замаар орсон уу, одоо эргэж олдох уу гэдгээ ерөөсөө огт тооцоогүй байж байхад дахиад ийм мөнгө гаргасан тухай асуудал яригдаад байгаа юм. Энэ дээр нэг тайлбар өгөөч.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Сангийн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Ж.Эрдэнэбат: - </w:t>
      </w:r>
      <w:r>
        <w:rPr>
          <w:rFonts w:eastAsia="Arial" w:ascii="Arial" w:hAnsi="Arial"/>
          <w:b w:val="false"/>
          <w:bCs w:val="false"/>
          <w:i w:val="false"/>
          <w:iCs w:val="false"/>
          <w:sz w:val="24"/>
          <w:szCs w:val="24"/>
          <w:lang w:val="mn-Cyrl-MN"/>
        </w:rPr>
        <w:t xml:space="preserve">Хуулийн заалтаараа бол зөвхөн Засгийн газрын дотоод бондоор баталгаажсан эх үүсвэрт Засгийн газар баталгаа гаргах л ийм эрхтэй байгаа. Өөр аж ахуйн нэгжүүдэд бол өнөөдөр тийм эрх байхгүй. Сая яах вэ Төсвийн тогтвортой байдлын тухай хуульд өөрчлөлт оруулах Засгийн газрын өргөн барьсан тогтоолын хүрээнд Их Хурлын гишүүн Р.Амаржаргал бол бас хувийн хэвшлүүд өөрийнхөө хөрөнгөөр барьцаалаад Засгийн газраар баталгаа гаргуулж болох ийм заалтыг оруулсан. Харамсалтай нь ажлын хэсэг дээр бол энэ хасагдсан байж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Тийм учраас Засгийн газрын хувьд бол аж ахуйн нэгжүүдэд баталгаа гаргаж байгаа зүйл бол одоогоор байхгүй байгаа. Зөвхөн Засгийн газрын дотоод бондоор баталгаажуулсан тохиолдолд аж ахуйн нэгжүүдэд буюу одоо арилжааны банкинд баталгаа гаргах ийм л эрхтэй байж байгаа хууль эрх зүйн орчин маань.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Үнэ тогтворжуулах хөтөлбөрийн хүрээнд бол ер нь бол Монголбанкин дээр байгаа бүх үнэ тогтворжуулах хөтөлбөрийн үйл ажиллагааг зогсоох чиглэлээр ажлын хэсэг Монголбанкны болоод Засгийн газрын зүгээс байгуулагдсан. Энэ ажлын хэсгийн хүрээнд өнөөдөр 500 гаруй тэрбум төгрөгийн үнэ тогтворжуулах…/минут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Үнэ тогтворжуулах хөтөлбөрийн үлдэгдэл байгаа. Энэ үлдэгдэл бол энэ ондоо 200 гаруй тэрбум нь барагдаад одоо аж ахуйн нэгжүүдээс төлөгдөөд дуусах юм билээ. Үлдсэн 200 гаруй тэрбум нь бас одоо улсын өрөн дээр бичигдэж явж байгаа. Цаашдаа аж ахуйн нэгж нь төлсөн тохиолдолд улсын өрөөс хасагдаад явах ийм л үнэ тогтворжуулах хөтөлбөрийн.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Бусад мэдээллийн хувьд бол надад мэдээлэл алга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Одоо Байнгын хорооноос гаргасан зарчмын зөрүүтэй 3 саналаар санал хураана. Энэ анхны хэлэлцүүлэг. Төсвийн байнгын хорооны дэмжсэн 3 санал байна. Эхний санал.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Тогтоолын төслийн нэрийг “Засгийн газрын өрийн удирдлагын 2016-2018 оны стратегийн баримт бичиг батлах тухай” гэж өөрчлөх. Санал гаргасан Улсын Их Хурлын гишүүн Ч.Улаан, Д.Батцогт, Д.Ганхуяг, М.Сономпил, Ч.Хүрэлбаатар, Л.Эрдэнэчимэг. Цаашид ажлын хэсэг гэнэ.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Ажлын хэсэг санал гаргаж, Байнгын хороо дэмжсэн байна. Дэмжье гэдгээр санал хураая.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56 гишүүн оролцож, 42 гишүүн зөвшөөрч, 75.0 хувийн саналаар эхний санал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 дахь санал. “Засгийн газрын 2016-2018 оны өрийн удирдлагын стратегийг батлах тухай” тогтоолын төслийн хамт өргөн мэдүүлсэн “Засгийн газрын өрийн удирдлагын 2016-2018 оны стратегийн баримт бичиг”-ийг тогтоолын хавсралт болгож батлах.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Дэмжье гэж санал хураая.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57 гишүүн оролцож, 43 гишүүн зөвшөөрч, 75.4 хувийн саналаар хоёр дахь санал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Гурав дахь санал. “Засгийн газрынх 2016-2018 оны өрийн удирдлагын стратеги” гэсэн тогтоолын хавсралтыг хасах.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Санал гаргасан ажлын хэсэг, Байнгын хороо дэмжсэн. Дэмжье гэдгээр санал хураая.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56 гишүүн оролцож, 42 гишүүн зөвшөөрч, 75.0 хувийн саналаар гурав дахь санал дэмжигдлээ.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За үүгээр зарчмын зөрүүтэй саналаар санал хурааж дууслаа. Засгийн газрын 2016-2018 оны өрийн удирдлагын стратегийг батлах тухай Улсын Их Хурлын тогтоолыг эцсийн хэлэлцүүлэгт бэлтгүүлэхээр Төсвийн байнгын хороонд шилжүүллээ.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Төсвийн байнгын хорооны дарга Б.Болор үг хэлнэ.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Б.Болор: - </w:t>
      </w:r>
      <w:r>
        <w:rPr>
          <w:rFonts w:eastAsia="Arial" w:ascii="Arial" w:hAnsi="Arial"/>
          <w:b w:val="false"/>
          <w:bCs w:val="false"/>
          <w:i w:val="false"/>
          <w:iCs w:val="false"/>
          <w:sz w:val="24"/>
          <w:szCs w:val="24"/>
          <w:lang w:val="mn-Cyrl-MN"/>
        </w:rPr>
        <w:t>Яах энэ нөгөө бидний баталсан өрийн удирдлагын тухай хуулийн дагуу л явж байгаа юм. Тэгээд 6 сарын 1-нээс өмнө гарах учиртай юм байгаа юм. Тэгээд өглөө бас хурал дээр та хэлсэн. Сангийн сайд ирэх долоо хоногт эзгүй байх учраас энэ хурлын дараа Төсвийн байнгын хороо хуралдаад эцсийн хэлэлцүүлгээ хийчихье гэсэн ийм саналтай байгаа юм. Маргааш өглөө чуулганаар оруулаад.</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Б.Болор гишүүн, Байнгын хороон дарга Байнгын хорооны хурал зарлаж байна. Энэ чуулган тарангуут.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Одоо нөгөө Хууль зүйн яамны баахан хуулиуд руу орох уу? Эсвэл өглөө яах уу. Өглөө болох уу. За өглөө ингэе. Одоо Төсвийн байнгын хороо хуралдаад саяын асуудлын эцсийн хэлэлцүүлгийг өглөө нэгдүгээр асуудлаар хийгээд. Хоёрдугаар асуудлаар Хууль зүйн яамны хуулиудыг эхэлье.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Өнөөдөр хурал завсарлаж байна. Гишүүдэд баярлалаа. </w:t>
      </w:r>
    </w:p>
    <w:p>
      <w:pPr>
        <w:pStyle w:val="Normal"/>
        <w:spacing w:lineRule="auto" w:line="240" w:before="0" w:after="0"/>
        <w:ind w:left="0" w:right="0" w:hanging="0"/>
        <w:jc w:val="both"/>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Normal"/>
        <w:spacing w:lineRule="auto" w:line="240" w:before="0" w:after="0"/>
        <w:ind w:left="0" w:right="0" w:hanging="0"/>
        <w:jc w:val="both"/>
        <w:rPr>
          <w:sz w:val="24"/>
          <w:szCs w:val="24"/>
        </w:rPr>
      </w:pPr>
      <w:r>
        <w:rPr>
          <w:rFonts w:eastAsia="Arial" w:ascii="Arial" w:hAnsi="Arial"/>
          <w:b/>
          <w:i w:val="false"/>
          <w:iCs w:val="false"/>
          <w:sz w:val="24"/>
          <w:szCs w:val="24"/>
          <w:lang w:val="mn-Cyrl-MN"/>
        </w:rPr>
        <w:tab/>
      </w:r>
      <w:r>
        <w:rPr>
          <w:rStyle w:val="Emphasis"/>
          <w:rFonts w:eastAsia="Arial" w:cs="Arial" w:ascii="Arial" w:hAnsi="Arial"/>
          <w:b/>
          <w:bCs/>
          <w:i w:val="false"/>
          <w:iCs w:val="false"/>
          <w:caps w:val="false"/>
          <w:smallCaps w:val="false"/>
          <w:color w:val="000000"/>
          <w:sz w:val="24"/>
          <w:szCs w:val="24"/>
          <w:u w:val="none"/>
          <w:lang w:val="mn-Cyrl-MN" w:eastAsia="en-US" w:bidi="ar-SA"/>
        </w:rPr>
        <w:t>Чуулганы нэгдсэн хуралдаан 5</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04 минут үргэлжилж, </w:t>
      </w:r>
      <w:r>
        <w:rPr>
          <w:rFonts w:eastAsia="Arial" w:ascii="Arial" w:hAnsi="Arial"/>
          <w:b/>
          <w:bCs/>
          <w:i w:val="false"/>
          <w:iCs w:val="false"/>
          <w:sz w:val="24"/>
          <w:szCs w:val="24"/>
          <w:lang w:val="en-US"/>
        </w:rPr>
        <w:t>1</w:t>
      </w:r>
      <w:r>
        <w:rPr>
          <w:rFonts w:eastAsia="Arial" w:ascii="Arial" w:hAnsi="Arial"/>
          <w:b/>
          <w:bCs/>
          <w:i w:val="false"/>
          <w:iCs w:val="false"/>
          <w:sz w:val="24"/>
          <w:szCs w:val="24"/>
          <w:lang w:val="mn-Cyrl-MN"/>
        </w:rPr>
        <w:t>6</w:t>
      </w:r>
      <w:r>
        <w:rPr>
          <w:rFonts w:eastAsia="Arial" w:ascii="Arial" w:hAnsi="Arial"/>
          <w:b/>
          <w:bCs/>
          <w:i w:val="false"/>
          <w:iCs w:val="false"/>
          <w:sz w:val="24"/>
          <w:szCs w:val="24"/>
          <w:lang w:val="en-US"/>
        </w:rPr>
        <w:t xml:space="preserve"> </w:t>
      </w:r>
      <w:r>
        <w:rPr>
          <w:rFonts w:eastAsia="Arial" w:ascii="Arial" w:hAnsi="Arial"/>
          <w:b/>
          <w:bCs/>
          <w:i w:val="false"/>
          <w:iCs w:val="false"/>
          <w:sz w:val="24"/>
          <w:szCs w:val="24"/>
          <w:lang w:val="mn-Cyrl-MN"/>
        </w:rPr>
        <w:t>цаг 48 минутад өндөрлөв.</w:t>
      </w:r>
      <w:r>
        <w:rPr>
          <w:rFonts w:eastAsia="Arial" w:ascii="Arial" w:hAnsi="Arial"/>
          <w:b/>
          <w:bCs/>
          <w:i/>
          <w:iCs/>
          <w:sz w:val="24"/>
          <w:szCs w:val="24"/>
          <w:lang w:val="mn-Cyrl-MN"/>
        </w:rPr>
        <w:t xml:space="preserve"> </w:t>
      </w:r>
    </w:p>
    <w:p>
      <w:pPr>
        <w:pStyle w:val="Normal"/>
        <w:spacing w:lineRule="auto" w:line="240" w:before="0" w:after="0"/>
        <w:ind w:left="0" w:right="0" w:hanging="0"/>
        <w:jc w:val="both"/>
        <w:rPr>
          <w:rFonts w:ascii="Arial" w:hAnsi="Arial" w:eastAsia="Arial"/>
          <w:b/>
          <w:b/>
          <w:bCs/>
          <w:i/>
          <w:i/>
          <w:iCs/>
          <w:sz w:val="24"/>
          <w:szCs w:val="24"/>
          <w:lang w:val="mn-Cyrl-MN"/>
        </w:rPr>
      </w:pPr>
      <w:r>
        <w:rPr>
          <w:rFonts w:eastAsia="Arial" w:ascii="Arial" w:hAnsi="Arial"/>
          <w:b/>
          <w:bCs/>
          <w:i/>
          <w:iCs/>
          <w:sz w:val="24"/>
          <w:szCs w:val="24"/>
          <w:lang w:val="mn-Cyrl-MN"/>
        </w:rPr>
      </w:r>
    </w:p>
    <w:p>
      <w:pPr>
        <w:pStyle w:val="Normal"/>
        <w:spacing w:lineRule="auto" w:line="240" w:before="0" w:after="0"/>
        <w:ind w:left="0" w:right="0" w:hanging="0"/>
        <w:rPr>
          <w:rFonts w:ascii="Arial" w:hAnsi="Arial"/>
          <w:sz w:val="24"/>
          <w:szCs w:val="24"/>
        </w:rPr>
      </w:pPr>
      <w:r>
        <w:rPr>
          <w:rFonts w:eastAsia="Arial" w:ascii="Arial" w:hAnsi="Arial"/>
          <w:sz w:val="24"/>
          <w:szCs w:val="24"/>
          <w:lang w:val="mn-Cyrl-MN"/>
        </w:rPr>
        <w:tab/>
        <w:t>Дууны бичлэгээс буулгасан:</w:t>
      </w:r>
    </w:p>
    <w:p>
      <w:pPr>
        <w:pStyle w:val="TextBody"/>
        <w:spacing w:lineRule="auto" w:line="240" w:before="0" w:after="0"/>
        <w:ind w:left="0" w:right="0" w:hanging="0"/>
        <w:rPr>
          <w:rFonts w:ascii="Arial" w:hAnsi="Arial"/>
          <w:sz w:val="24"/>
          <w:szCs w:val="24"/>
        </w:rPr>
      </w:pPr>
      <w:r>
        <w:rPr>
          <w:rFonts w:eastAsia="Arial" w:ascii="Arial" w:hAnsi="Arial"/>
          <w:sz w:val="24"/>
          <w:szCs w:val="24"/>
          <w:lang w:val="mn-Cyrl-MN"/>
        </w:rPr>
        <w:tab/>
        <w:t xml:space="preserve">ПРОТОКОЛЫН АЛБАНЫ </w:t>
      </w:r>
    </w:p>
    <w:p>
      <w:pPr>
        <w:pStyle w:val="TextBody"/>
        <w:spacing w:lineRule="auto" w:line="240" w:before="0" w:after="0"/>
        <w:ind w:left="0" w:right="0" w:hanging="0"/>
        <w:jc w:val="both"/>
        <w:rPr/>
      </w:pPr>
      <w:r>
        <w:rPr>
          <w:rStyle w:val="Emphasis"/>
          <w:rFonts w:eastAsia="Arial" w:cs="Arial" w:ascii="Arial" w:hAnsi="Arial"/>
          <w:b w:val="false"/>
          <w:bCs w:val="false"/>
          <w:i w:val="false"/>
          <w:caps w:val="false"/>
          <w:smallCaps w:val="false"/>
          <w:color w:val="00000A"/>
          <w:sz w:val="24"/>
          <w:szCs w:val="24"/>
          <w:u w:val="none"/>
          <w:lang w:val="mn-Cyrl-MN"/>
        </w:rPr>
        <w:tab/>
        <w:t xml:space="preserve">ШИНЖЭЭЧ </w:t>
        <w:tab/>
        <w:tab/>
        <w:tab/>
        <w:tab/>
        <w:tab/>
        <w:tab/>
        <w:tab/>
        <w:t>Ц.АЛТАН-ОД</w:t>
      </w:r>
    </w:p>
    <w:sectPr>
      <w:footerReference w:type="default" r:id="rId2"/>
      <w:type w:val="nextPage"/>
      <w:pgSz w:w="12240" w:h="15840"/>
      <w:pgMar w:left="2027" w:right="94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131</w:t>
    </w:r>
    <w:r>
      <w:fldChar w:fldCharType="end"/>
    </w:r>
  </w:p>
</w:ftr>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Standard">
    <w:name w:val="Standard"/>
    <w:qFormat/>
    <w:pPr>
      <w:widowControl w:val="false"/>
      <w:suppressAutoHyphens w:val="true"/>
      <w:bidi w:val="0"/>
      <w:jc w:val="left"/>
      <w:textAlignment w:val="baseline"/>
    </w:pPr>
    <w:rPr>
      <w:rFonts w:ascii="Arial" w:hAnsi="Arial" w:eastAsia="Droid Sans Fallback" w:cs="FreeSans;Arial"/>
      <w:color w:val="00000A"/>
      <w:sz w:val="24"/>
      <w:szCs w:val="24"/>
      <w:lang w:val="en-US" w:eastAsia="zh-CN" w:bidi="hi-IN"/>
    </w:rPr>
  </w:style>
  <w:style w:type="paragraph" w:styleId="Footer">
    <w:name w:val="Footer"/>
    <w:basedOn w:val="Normal"/>
    <w:pPr/>
    <w:rPr/>
  </w:style>
  <w:style w:type="paragraph" w:styleId="Title">
    <w:name w:val="Title"/>
    <w:basedOn w:val="Heading"/>
    <w:qFormat/>
    <w:pPr>
      <w:widowControl/>
      <w:spacing w:lineRule="atLeast" w:line="100" w:before="240" w:after="0"/>
      <w:jc w:val="center"/>
    </w:pPr>
    <w:rPr>
      <w:rFonts w:ascii="Times New Roman" w:hAnsi="Times New Roman" w:eastAsia="Times New Roman" w:cs="Times New Roman"/>
      <w:b/>
      <w:bCs/>
      <w:color w:val="000000"/>
      <w:sz w:val="24"/>
      <w:szCs w:val="24"/>
      <w:lang w:bidi="bo-CN"/>
    </w:rPr>
  </w:style>
  <w:style w:type="paragraph" w:styleId="Subtitle">
    <w:name w:val="Subtitle"/>
    <w:basedOn w:val="Heading"/>
    <w:qFormat/>
    <w:pPr>
      <w:jc w:val="center"/>
    </w:pPr>
    <w:rPr>
      <w:i/>
      <w:iCs/>
      <w:sz w:val="28"/>
      <w:szCs w:val="28"/>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174444</TotalTime>
  <Application>LibreOffice/4.4.2.2$Windows_x86 LibreOffice_project/c4c7d32d0d49397cad38d62472b0bc8acff48dd6</Application>
  <Paragraphs>1519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2015-05-28T08:28:41Z</dcterms:created>
  <dc:language>en-US</dc:language>
  <cp:lastPrinted>2015-06-08T11:28:27Z</cp:lastPrinted>
  <dcterms:modified xsi:type="dcterms:W3CDTF">2015-06-08T15:02:43Z</dcterms:modified>
  <cp:revision>1378</cp:revision>
</cp:coreProperties>
</file>