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4"/>
        <w:spacing w:after="0" w:before="0" w:line="100" w:lineRule="atLeast"/>
        <w:ind w:hanging="720" w:left="0" w:right="0"/>
        <w:contextualSpacing w:val="false"/>
        <w:jc w:val="center"/>
      </w:pPr>
      <w:r>
        <w:rPr>
          <w:rFonts w:cs="Arial"/>
          <w:b/>
          <w:color w:val="000000"/>
          <w:sz w:val="22"/>
          <w:szCs w:val="22"/>
          <w:lang w:val="mn-MN"/>
        </w:rPr>
        <w:t xml:space="preserve"> </w:t>
      </w:r>
      <w:r>
        <w:rPr>
          <w:rFonts w:cs="Arial"/>
          <w:b/>
          <w:color w:val="000000"/>
          <w:sz w:val="21"/>
          <w:szCs w:val="21"/>
          <w:lang w:val="mn-MN"/>
        </w:rPr>
        <w:t xml:space="preserve"> </w:t>
      </w:r>
      <w:r>
        <w:rPr>
          <w:rFonts w:cs="Arial"/>
          <w:b/>
          <w:color w:val="000000"/>
          <w:sz w:val="21"/>
          <w:szCs w:val="21"/>
          <w:lang w:val="mn-MN"/>
        </w:rPr>
        <w:t xml:space="preserve">УЛСЫН ИХ ХУРЛЫН 2015 ОНЫ ХАВРЫН ЭЭЛЖИТ </w:t>
      </w:r>
    </w:p>
    <w:p>
      <w:pPr>
        <w:pStyle w:val="style44"/>
        <w:spacing w:after="0" w:before="0" w:line="100" w:lineRule="atLeast"/>
        <w:ind w:hanging="720" w:left="0" w:right="0"/>
        <w:contextualSpacing w:val="false"/>
        <w:jc w:val="center"/>
      </w:pPr>
      <w:r>
        <w:rPr>
          <w:rFonts w:cs="Arial"/>
          <w:b/>
          <w:bCs/>
          <w:color w:val="000000"/>
          <w:sz w:val="21"/>
          <w:szCs w:val="21"/>
          <w:lang w:val="mn-MN"/>
        </w:rPr>
        <w:t xml:space="preserve">ЧУУЛГАНЫ 7 ДУГААР САРЫН 02-НЫ ӨДРИЙН </w:t>
      </w:r>
    </w:p>
    <w:p>
      <w:pPr>
        <w:pStyle w:val="style44"/>
        <w:spacing w:after="0" w:before="0" w:line="100" w:lineRule="atLeast"/>
        <w:ind w:hanging="720" w:left="0" w:right="0"/>
        <w:contextualSpacing w:val="false"/>
        <w:jc w:val="center"/>
      </w:pPr>
      <w:r>
        <w:rPr>
          <w:rFonts w:cs="Arial"/>
          <w:b/>
          <w:bCs/>
          <w:color w:val="000000"/>
          <w:sz w:val="21"/>
          <w:szCs w:val="21"/>
          <w:lang w:val="mn-MN"/>
        </w:rPr>
        <w:tab/>
        <w:tab/>
        <w:tab/>
        <w:tab/>
        <w:t xml:space="preserve">ХУРАЛДААНЫ ТЭМДЭГЛЭЛИЙН </w:t>
      </w:r>
      <w:r>
        <w:rPr>
          <w:b/>
          <w:color w:val="000000"/>
          <w:sz w:val="21"/>
          <w:szCs w:val="21"/>
          <w:lang w:val="mn-MN"/>
        </w:rPr>
        <w:t>ТОВЬЁГ</w:t>
      </w:r>
      <w:r>
        <w:rPr>
          <w:color w:val="000000"/>
          <w:sz w:val="21"/>
          <w:szCs w:val="21"/>
          <w:lang w:val="mn-MN"/>
        </w:rPr>
        <w:tab/>
        <w:tab/>
        <w:tab/>
        <w:tab/>
        <w:tab/>
        <w:t xml:space="preserve">  </w:t>
      </w:r>
    </w:p>
    <w:tbl>
      <w:tblPr>
        <w:jc w:val="left"/>
        <w:tblInd w:type="dxa" w:w="-1221"/>
        <w:tblBorders>
          <w:top w:color="000001" w:space="0" w:sz="4" w:val="single"/>
          <w:left w:color="000001" w:space="0" w:sz="4" w:val="single"/>
          <w:bottom w:color="000001" w:space="0" w:sz="4" w:val="single"/>
        </w:tblBorders>
      </w:tblPr>
      <w:tblGrid>
        <w:gridCol w:w="984"/>
        <w:gridCol w:w="6756"/>
        <w:gridCol w:w="2160"/>
      </w:tblGrid>
      <w:tr>
        <w:trPr>
          <w:cantSplit w:val="true"/>
        </w:trPr>
        <w:tc>
          <w:tcPr>
            <w:tcW w:type="dxa" w:w="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Fonts w:cs="Arial" w:eastAsia="Arial"/>
                <w:b/>
                <w:i/>
                <w:color w:val="000000"/>
                <w:sz w:val="21"/>
                <w:szCs w:val="21"/>
                <w:lang w:val="mn-MN"/>
              </w:rPr>
              <w:t>№</w:t>
            </w:r>
          </w:p>
        </w:tc>
        <w:tc>
          <w:tcPr>
            <w:tcW w:type="dxa" w:w="675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pPr>
            <w:r>
              <w:rPr>
                <w:b/>
                <w:i/>
                <w:color w:val="000000"/>
                <w:sz w:val="21"/>
                <w:szCs w:val="21"/>
                <w:lang w:val="mn-MN"/>
              </w:rPr>
              <w:t xml:space="preserve">Хэлэлцсэн асуудал </w:t>
            </w:r>
          </w:p>
        </w:tc>
        <w:tc>
          <w:tcPr>
            <w:tcW w:type="dxa" w:w="216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b/>
                <w:i/>
                <w:color w:val="000000"/>
                <w:sz w:val="21"/>
                <w:szCs w:val="21"/>
                <w:lang w:val="mn-MN"/>
              </w:rPr>
              <w:t>Хуудасны дугаар</w:t>
            </w:r>
          </w:p>
        </w:tc>
      </w:tr>
      <w:tr>
        <w:trPr>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color w:val="000000"/>
                <w:sz w:val="21"/>
                <w:szCs w:val="21"/>
                <w:lang w:val="mn-MN"/>
              </w:rPr>
              <w:t>1</w:t>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pPr>
            <w:r>
              <w:rPr>
                <w:color w:val="000000"/>
                <w:sz w:val="21"/>
                <w:szCs w:val="21"/>
                <w:lang w:val="mn-MN"/>
              </w:rPr>
              <w:t>Хуралдааны товч тэмдэглэл</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color w:val="000000"/>
                <w:sz w:val="21"/>
                <w:szCs w:val="21"/>
                <w:lang w:val="mn-MN"/>
              </w:rPr>
              <w:t>2-55</w:t>
            </w:r>
          </w:p>
        </w:tc>
      </w:tr>
      <w:tr>
        <w:trPr>
          <w:cantSplit w:val="true"/>
        </w:trPr>
        <w:tc>
          <w:tcPr>
            <w:tcW w:type="dxa" w:w="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color w:val="000000"/>
                <w:sz w:val="21"/>
                <w:szCs w:val="21"/>
                <w:lang w:val="mn-MN"/>
              </w:rPr>
              <w:t>2</w:t>
            </w:r>
          </w:p>
        </w:tc>
        <w:tc>
          <w:tcPr>
            <w:tcW w:type="dxa" w:w="675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pPr>
            <w:r>
              <w:rPr>
                <w:color w:val="000000"/>
                <w:sz w:val="21"/>
                <w:szCs w:val="21"/>
                <w:lang w:val="mn-MN"/>
              </w:rPr>
              <w:t>Хуралдааны дэлгэрэнгүй тэмдэглэл</w:t>
            </w:r>
          </w:p>
        </w:tc>
        <w:tc>
          <w:tcPr>
            <w:tcW w:type="dxa" w:w="216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56-175</w:t>
            </w:r>
          </w:p>
        </w:tc>
      </w:tr>
      <w:tr>
        <w:trPr>
          <w:trHeight w:hRule="atLeast" w:val="735"/>
          <w:cantSplit w:val="true"/>
        </w:trPr>
        <w:tc>
          <w:tcPr>
            <w:tcW w:type="dxa" w:w="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color w:val="000000"/>
                <w:sz w:val="21"/>
                <w:szCs w:val="21"/>
                <w:lang w:val="mn-MN"/>
              </w:rPr>
              <w:t>3</w:t>
            </w:r>
          </w:p>
        </w:tc>
        <w:tc>
          <w:tcPr>
            <w:tcW w:type="dxa" w:w="675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1.”Прокурорын байгууллагын бүтэц, зохион байгуулалтыг шинэчлэн батлах тухай” Улсын Их Хурлын тогтоолын төсөл /Улсын Их Хурлын гишүүн Д.Ганбат 2015.07.02</w:t>
            </w:r>
            <w:r>
              <w:rPr>
                <w:rStyle w:val="style16"/>
                <w:rFonts w:cs="Arial" w:eastAsia="Arial"/>
                <w:b w:val="false"/>
                <w:bCs w:val="false"/>
                <w:i w:val="false"/>
                <w:iCs w:val="false"/>
                <w:color w:val="000000"/>
                <w:sz w:val="21"/>
                <w:szCs w:val="21"/>
                <w:u w:val="none"/>
                <w:shd w:fill="FFFFFF" w:val="clear"/>
                <w:lang w:val="en-US"/>
              </w:rPr>
              <w:t>-</w:t>
            </w:r>
            <w:r>
              <w:rPr>
                <w:rStyle w:val="style16"/>
                <w:rFonts w:cs="Arial" w:eastAsia="Arial"/>
                <w:b w:val="false"/>
                <w:bCs w:val="false"/>
                <w:i w:val="false"/>
                <w:iCs w:val="false"/>
                <w:color w:val="000000"/>
                <w:sz w:val="21"/>
                <w:szCs w:val="21"/>
                <w:u w:val="none"/>
                <w:shd w:fill="FFFFFF" w:val="clear"/>
                <w:lang w:val="mn-MN"/>
              </w:rPr>
              <w:t>ны өдөр өргөн мэдүүлсэн, хэлэлцэх эсэх/</w:t>
            </w:r>
          </w:p>
        </w:tc>
        <w:tc>
          <w:tcPr>
            <w:tcW w:type="dxa" w:w="216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56-62</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Fonts w:cs="Arial" w:eastAsia="Arial"/>
                <w:b w:val="false"/>
                <w:bCs w:val="false"/>
                <w:i w:val="false"/>
                <w:iCs w:val="false"/>
                <w:color w:val="000000"/>
                <w:sz w:val="21"/>
                <w:szCs w:val="21"/>
                <w:shd w:fill="FFFFFF" w:val="clear"/>
                <w:lang w:bidi="he-IL" w:val="mn-MN"/>
              </w:rPr>
              <w:t>2.Эрүүгийн хуулийн /шинэчилсэн найруулга/ болон холбогдох бусад хуулийн төслүүд /Засгийн газар 2015.04.30</w:t>
            </w:r>
            <w:r>
              <w:rPr>
                <w:rFonts w:cs="Arial" w:eastAsia="Arial"/>
                <w:b w:val="false"/>
                <w:bCs w:val="false"/>
                <w:i w:val="false"/>
                <w:iCs w:val="false"/>
                <w:color w:val="000000"/>
                <w:sz w:val="21"/>
                <w:szCs w:val="21"/>
                <w:shd w:fill="FFFFFF" w:val="clear"/>
                <w:lang w:bidi="he-IL" w:val="en-US"/>
              </w:rPr>
              <w:t>-</w:t>
            </w:r>
            <w:r>
              <w:rPr>
                <w:rFonts w:cs="Arial" w:eastAsia="Arial"/>
                <w:b w:val="false"/>
                <w:bCs w:val="false"/>
                <w:i w:val="false"/>
                <w:iCs w:val="false"/>
                <w:color w:val="000000"/>
                <w:sz w:val="21"/>
                <w:szCs w:val="21"/>
                <w:shd w:fill="FFFFFF" w:val="clear"/>
                <w:lang w:bidi="he-IL" w:val="mn-MN"/>
              </w:rPr>
              <w:t>ны өдөр өргөн мэдүүлсэн, анхны хэлэлцүүлэг, үргэлжлэл/</w:t>
            </w:r>
            <w:r>
              <w:rPr>
                <w:rStyle w:val="style16"/>
                <w:rFonts w:cs="Arial" w:eastAsia="Arial"/>
                <w:b w:val="false"/>
                <w:bCs w:val="false"/>
                <w:i w:val="false"/>
                <w:iCs w:val="false"/>
                <w:color w:val="000000"/>
                <w:sz w:val="21"/>
                <w:szCs w:val="21"/>
                <w:u w:val="none"/>
                <w:shd w:fill="FFFFFF" w:val="clear"/>
                <w:lang w:val="mn-MN"/>
              </w:rPr>
              <w:tab/>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t>62-130</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3.Прокурорын байгууллагын бүтэц зохион байгуулалтыг шинэчлэн батлах тухай” Улсын Их Хурлын тогтоолын төсөл /Улсын Их Хурлын гишүүн Д.Ганбат 2015.07.02</w:t>
            </w:r>
            <w:r>
              <w:rPr>
                <w:rStyle w:val="style16"/>
                <w:rFonts w:cs="Arial" w:eastAsia="Arial"/>
                <w:b w:val="false"/>
                <w:bCs w:val="false"/>
                <w:i w:val="false"/>
                <w:iCs w:val="false"/>
                <w:color w:val="000000"/>
                <w:sz w:val="21"/>
                <w:szCs w:val="21"/>
                <w:u w:val="none"/>
                <w:shd w:fill="FFFFFF" w:val="clear"/>
                <w:lang w:val="en-US"/>
              </w:rPr>
              <w:t>-</w:t>
            </w:r>
            <w:r>
              <w:rPr>
                <w:rStyle w:val="style16"/>
                <w:rFonts w:cs="Arial" w:eastAsia="Arial"/>
                <w:b w:val="false"/>
                <w:bCs w:val="false"/>
                <w:i w:val="false"/>
                <w:iCs w:val="false"/>
                <w:color w:val="000000"/>
                <w:sz w:val="21"/>
                <w:szCs w:val="21"/>
                <w:u w:val="none"/>
                <w:shd w:fill="FFFFFF" w:val="clear"/>
                <w:lang w:val="mn-MN"/>
              </w:rPr>
              <w:t>ны өдөр өргөн мэдүүлсэн анхны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130-132</w:t>
            </w:r>
          </w:p>
          <w:p>
            <w:pPr>
              <w:pStyle w:val="style44"/>
              <w:spacing w:after="0" w:before="0" w:line="100" w:lineRule="atLeast"/>
              <w:contextualSpacing w:val="false"/>
              <w:jc w:val="center"/>
            </w:pPr>
            <w:r>
              <w:rPr/>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bidi="he-IL" w:val="mn-MN"/>
              </w:rPr>
              <w:t>4.“Монгол Улсын Их Хурлын 2015 оны намрын ээлжит чуулганаар хэлэлцэх асуудлын тухай” Улсын Их Хурлын тогтоолын төсөл</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132-134</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5. Монгол Улсын 2014 оны төсвийн гүйцэтгэл батлах тухай” Улсын Их Хурлын тогтоолын төсөл, Улсын төсвийн гүйцэтгэл, Засгийн газрын санхүүгийн тайлан /Засгийн газар 2015.06.19</w:t>
            </w:r>
            <w:r>
              <w:rPr>
                <w:rStyle w:val="style16"/>
                <w:rFonts w:cs="Arial" w:eastAsia="Arial"/>
                <w:b w:val="false"/>
                <w:bCs w:val="false"/>
                <w:i w:val="false"/>
                <w:iCs w:val="false"/>
                <w:color w:val="000000"/>
                <w:sz w:val="21"/>
                <w:szCs w:val="21"/>
                <w:u w:val="none"/>
                <w:shd w:fill="FFFFFF" w:val="clear"/>
                <w:lang w:val="en-US"/>
              </w:rPr>
              <w:t>-</w:t>
            </w:r>
            <w:r>
              <w:rPr>
                <w:rStyle w:val="style16"/>
                <w:rFonts w:cs="Arial" w:eastAsia="Arial"/>
                <w:b w:val="false"/>
                <w:bCs w:val="false"/>
                <w:i w:val="false"/>
                <w:iCs w:val="false"/>
                <w:color w:val="000000"/>
                <w:sz w:val="21"/>
                <w:szCs w:val="21"/>
                <w:u w:val="none"/>
                <w:shd w:fill="FFFFFF" w:val="clear"/>
                <w:lang w:val="mn-MN"/>
              </w:rPr>
              <w:t>ний өдөр өргөн мэдүүлсэн, хоёр дахь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t>134-140</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6. Хөдлөх эд хөрөнгө болон эдийн бус хөрөнгийн барьцааны тухай болон холбогдох бусад хуулийн төслүүд  /Засгийн газар 2015.05.25-ны өдөр өргөн мэдүүлсэн, эцсийн хэлэлцүүлэг/</w:t>
              <w:tab/>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140-152</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7.Галын аюулгүй байдлын тухай шинэчилсэн найруулга болон холбогдох бусад хуулийн төслүүд /Засгийн газар 2015.05.25-ны өдөр өргөн мэдүүлсэн, хэлэлцэх эсэх/.</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152-154</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8.Үл хөдлөх эд хөрөнгийн барьцааны тухай хуульд нэмэлт, оруулах тухай  болон холбогдох бусад хуулийн төслүүд /Засгийн газар 2015.05.11</w:t>
            </w:r>
            <w:r>
              <w:rPr>
                <w:rStyle w:val="style16"/>
                <w:rFonts w:cs="Arial" w:eastAsia="Arial"/>
                <w:b w:val="false"/>
                <w:bCs w:val="false"/>
                <w:i w:val="false"/>
                <w:iCs w:val="false"/>
                <w:color w:val="000000"/>
                <w:sz w:val="21"/>
                <w:szCs w:val="21"/>
                <w:u w:val="none"/>
                <w:shd w:fill="FFFFFF" w:val="clear"/>
                <w:lang w:val="en-US"/>
              </w:rPr>
              <w:t>-</w:t>
            </w:r>
            <w:r>
              <w:rPr>
                <w:rStyle w:val="style16"/>
                <w:rFonts w:cs="Arial" w:eastAsia="Arial"/>
                <w:b w:val="false"/>
                <w:bCs w:val="false"/>
                <w:i w:val="false"/>
                <w:iCs w:val="false"/>
                <w:color w:val="000000"/>
                <w:sz w:val="21"/>
                <w:szCs w:val="21"/>
                <w:u w:val="none"/>
                <w:shd w:fill="FFFFFF" w:val="clear"/>
                <w:lang w:val="mn-MN"/>
              </w:rPr>
              <w:t>ний өдөр өргөн мэдүүлсэн, эцсийн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154-155</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9.Хүүхэд харах үйлчилгээний тухай болон холбогдох бусад хуулийн төслүүд /Монгол Улсын Ерөнхийлөгч 2014.10.31-ний өдөр өргөн мэдүүлсэн, эцсийн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155-157</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10.“Төрийн өмчийг 2015</w:t>
            </w:r>
            <w:r>
              <w:rPr>
                <w:rStyle w:val="style16"/>
                <w:rFonts w:cs="Arial" w:eastAsia="Arial"/>
                <w:b w:val="false"/>
                <w:bCs w:val="false"/>
                <w:i w:val="false"/>
                <w:iCs w:val="false"/>
                <w:color w:val="000000"/>
                <w:sz w:val="21"/>
                <w:szCs w:val="21"/>
                <w:u w:val="none"/>
                <w:shd w:fill="FFFFFF" w:val="clear"/>
                <w:lang w:val="en-US"/>
              </w:rPr>
              <w:t>-</w:t>
            </w:r>
            <w:r>
              <w:rPr>
                <w:rStyle w:val="style16"/>
                <w:rFonts w:cs="Arial" w:eastAsia="Arial"/>
                <w:b w:val="false"/>
                <w:bCs w:val="false"/>
                <w:i w:val="false"/>
                <w:iCs w:val="false"/>
                <w:color w:val="000000"/>
                <w:sz w:val="21"/>
                <w:szCs w:val="21"/>
                <w:u w:val="none"/>
                <w:shd w:fill="FFFFFF" w:val="clear"/>
                <w:lang w:val="mn-MN"/>
              </w:rPr>
              <w:t>2016 онд хувьчлах, өөрчлөн байгуулах үндсэн чиглэл” батлах тухай Улсын Их Хурлын тогтоолын төсөл эцсийн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157-158</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11.Нийтийн сонсголын тухай болон холбогдох бусад хуулийн төслүүд /Монгол Улсын Ерөнхийлөгч 2014.07.08</w:t>
            </w:r>
            <w:r>
              <w:rPr>
                <w:rStyle w:val="style16"/>
                <w:rFonts w:cs="Arial" w:eastAsia="Arial"/>
                <w:b w:val="false"/>
                <w:bCs w:val="false"/>
                <w:i w:val="false"/>
                <w:iCs w:val="false"/>
                <w:color w:val="000000"/>
                <w:sz w:val="21"/>
                <w:szCs w:val="21"/>
                <w:u w:val="none"/>
                <w:shd w:fill="FFFFFF" w:val="clear"/>
                <w:lang w:val="en-US"/>
              </w:rPr>
              <w:t>-</w:t>
            </w:r>
            <w:r>
              <w:rPr>
                <w:rStyle w:val="style16"/>
                <w:rFonts w:cs="Arial" w:eastAsia="Arial"/>
                <w:b w:val="false"/>
                <w:bCs w:val="false"/>
                <w:i w:val="false"/>
                <w:iCs w:val="false"/>
                <w:color w:val="000000"/>
                <w:sz w:val="21"/>
                <w:szCs w:val="21"/>
                <w:u w:val="none"/>
                <w:shd w:fill="FFFFFF" w:val="clear"/>
                <w:lang w:val="mn-MN"/>
              </w:rPr>
              <w:t>ны өдөр өргөн мэдүүлсэн, анхны хэлэлцүүлэг үргэлжлэл/</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158-164</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12.Замын хөдөлгөөний аюулгүй байдлын тухай болон холбогдох бусад хуулийн төслүүд /Улсын Их Хурлын гишүүн Г.Батхүү нарын 8 гишүүн 2015.02.12-ны өдөр өргөн мэдүүлсэн, анхны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sz w:val="21"/>
                <w:szCs w:val="21"/>
                <w:lang w:val="mn-MN"/>
              </w:rPr>
              <w:t>164-174</w:t>
            </w:r>
          </w:p>
        </w:tc>
      </w:tr>
      <w:tr>
        <w:trPr>
          <w:trHeight w:hRule="atLeast" w:val="735"/>
          <w:cantSplit w:val="true"/>
        </w:trPr>
        <w:tc>
          <w:tcPr>
            <w:tcW w:type="dxa" w:w="984"/>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r>
          </w:p>
        </w:tc>
        <w:tc>
          <w:tcPr>
            <w:tcW w:type="dxa" w:w="6756"/>
            <w:tcBorders>
              <w:left w:color="000001" w:space="0" w:sz="4" w:val="single"/>
              <w:bottom w:color="000001" w:space="0" w:sz="4" w:val="single"/>
            </w:tcBorders>
            <w:shd w:fill="FFFFFF" w:val="clear"/>
            <w:tcMar>
              <w:top w:type="dxa" w:w="0"/>
              <w:left w:type="dxa" w:w="108"/>
              <w:bottom w:type="dxa" w:w="0"/>
              <w:right w:type="dxa" w:w="108"/>
            </w:tcMar>
          </w:tcPr>
          <w:p>
            <w:pPr>
              <w:pStyle w:val="style45"/>
              <w:spacing w:after="120" w:before="0" w:line="100" w:lineRule="atLeast"/>
              <w:contextualSpacing w:val="false"/>
              <w:jc w:val="both"/>
            </w:pPr>
            <w:r>
              <w:rPr>
                <w:rStyle w:val="style16"/>
                <w:rFonts w:cs="Arial" w:eastAsia="Arial"/>
                <w:b w:val="false"/>
                <w:bCs w:val="false"/>
                <w:i w:val="false"/>
                <w:iCs w:val="false"/>
                <w:color w:val="000000"/>
                <w:sz w:val="21"/>
                <w:szCs w:val="21"/>
                <w:u w:val="none"/>
                <w:shd w:fill="FFFFFF" w:val="clear"/>
                <w:lang w:val="mn-MN"/>
              </w:rPr>
              <w:t>13. Гаалийн албан татвараас чөлөөлөх тухай, Нэмэгдсэн өртгийн албан татвараас чөлөөлөх тухай хуулийн төслүүд /Засгийн газар 2015.06.16-ны өдөр өргөн мэдүүлсэн, анхны хэлэлцүүлэг/</w:t>
            </w:r>
          </w:p>
        </w:tc>
        <w:tc>
          <w:tcPr>
            <w:tcW w:type="dxa" w:w="216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4"/>
              <w:spacing w:after="0" w:before="0" w:line="100" w:lineRule="atLeast"/>
              <w:contextualSpacing w:val="false"/>
              <w:jc w:val="center"/>
            </w:pPr>
            <w:r>
              <w:rPr/>
              <w:t>174-175</w:t>
            </w:r>
          </w:p>
        </w:tc>
      </w:tr>
    </w:tbl>
    <w:p>
      <w:pPr>
        <w:pStyle w:val="style44"/>
        <w:spacing w:after="0" w:before="0" w:line="100" w:lineRule="atLeast"/>
        <w:ind w:firstLine="720" w:left="720" w:right="0"/>
        <w:contextualSpacing w:val="false"/>
        <w:jc w:val="both"/>
      </w:pPr>
      <w:r>
        <w:rPr/>
      </w:r>
    </w:p>
    <w:p>
      <w:pPr>
        <w:pStyle w:val="style45"/>
        <w:jc w:val="center"/>
      </w:pPr>
      <w:r>
        <w:rPr/>
      </w:r>
    </w:p>
    <w:p>
      <w:pPr>
        <w:pStyle w:val="style45"/>
        <w:spacing w:after="0" w:before="0" w:line="100" w:lineRule="atLeast"/>
        <w:ind w:hanging="0" w:left="0" w:right="0"/>
        <w:contextualSpacing w:val="false"/>
        <w:jc w:val="center"/>
      </w:pPr>
      <w:bookmarkStart w:id="0" w:name="__DdeLink__7892_971622583"/>
      <w:bookmarkStart w:id="1" w:name="__DdeLink__7646_513038736"/>
      <w:bookmarkEnd w:id="0"/>
      <w:bookmarkEnd w:id="1"/>
      <w:r>
        <w:rPr>
          <w:rFonts w:cs="Arial"/>
          <w:b/>
          <w:bCs/>
          <w:i w:val="false"/>
          <w:iCs w:val="false"/>
          <w:sz w:val="24"/>
          <w:szCs w:val="24"/>
          <w:lang w:val="mn-MN"/>
        </w:rPr>
        <w:t xml:space="preserve">Монгол </w:t>
      </w:r>
      <w:r>
        <w:rPr>
          <w:rFonts w:cs="Arial"/>
          <w:b/>
          <w:bCs/>
          <w:i w:val="false"/>
          <w:iCs w:val="false"/>
          <w:sz w:val="24"/>
          <w:szCs w:val="24"/>
        </w:rPr>
        <w:t xml:space="preserve">Улсын Их Хурлын 2015 </w:t>
      </w:r>
      <w:r>
        <w:rPr>
          <w:rFonts w:cs="Arial"/>
          <w:b/>
          <w:bCs/>
          <w:i w:val="false"/>
          <w:iCs w:val="false"/>
          <w:sz w:val="24"/>
          <w:szCs w:val="24"/>
          <w:lang w:val="mn-MN"/>
        </w:rPr>
        <w:t xml:space="preserve">оны хаврын ээлжит </w:t>
      </w:r>
      <w:r>
        <w:rPr>
          <w:rFonts w:cs="Arial"/>
          <w:b/>
          <w:bCs/>
          <w:i w:val="false"/>
          <w:iCs w:val="false"/>
          <w:sz w:val="24"/>
          <w:szCs w:val="24"/>
        </w:rPr>
        <w:t xml:space="preserve">чуулганы </w:t>
      </w:r>
    </w:p>
    <w:p>
      <w:pPr>
        <w:pStyle w:val="style45"/>
        <w:spacing w:after="0" w:before="0" w:line="100" w:lineRule="atLeast"/>
        <w:ind w:hanging="0" w:left="0" w:right="0"/>
        <w:contextualSpacing w:val="false"/>
        <w:jc w:val="center"/>
      </w:pPr>
      <w:r>
        <w:rPr>
          <w:rFonts w:cs="Arial"/>
          <w:b/>
          <w:bCs/>
          <w:i w:val="false"/>
          <w:iCs w:val="false"/>
          <w:sz w:val="24"/>
          <w:szCs w:val="24"/>
          <w:lang w:val="mn-MN"/>
        </w:rPr>
        <w:t xml:space="preserve">7  дугаар </w:t>
      </w:r>
      <w:r>
        <w:rPr>
          <w:rFonts w:cs="Arial"/>
          <w:b/>
          <w:bCs/>
          <w:i w:val="false"/>
          <w:iCs w:val="false"/>
          <w:sz w:val="24"/>
          <w:szCs w:val="24"/>
        </w:rPr>
        <w:t xml:space="preserve"> </w:t>
      </w:r>
      <w:r>
        <w:rPr>
          <w:rFonts w:cs="Arial"/>
          <w:b/>
          <w:bCs/>
          <w:i w:val="false"/>
          <w:iCs w:val="false"/>
          <w:sz w:val="24"/>
          <w:szCs w:val="24"/>
          <w:lang w:val="mn-MN"/>
        </w:rPr>
        <w:t>сар</w:t>
      </w:r>
      <w:r>
        <w:rPr>
          <w:rFonts w:cs="Arial"/>
          <w:b/>
          <w:bCs/>
          <w:i w:val="false"/>
          <w:iCs w:val="false"/>
          <w:sz w:val="24"/>
          <w:szCs w:val="24"/>
        </w:rPr>
        <w:t xml:space="preserve">ын </w:t>
      </w:r>
      <w:r>
        <w:rPr>
          <w:rFonts w:cs="Arial"/>
          <w:b/>
          <w:bCs/>
          <w:i w:val="false"/>
          <w:iCs w:val="false"/>
          <w:sz w:val="24"/>
          <w:szCs w:val="24"/>
          <w:lang w:val="mn-MN"/>
        </w:rPr>
        <w:t>0</w:t>
      </w:r>
      <w:r>
        <w:rPr>
          <w:rFonts w:cs="Arial"/>
          <w:b/>
          <w:bCs/>
          <w:i w:val="false"/>
          <w:iCs w:val="false"/>
          <w:sz w:val="24"/>
          <w:szCs w:val="24"/>
        </w:rPr>
        <w:t>2</w:t>
      </w:r>
      <w:r>
        <w:rPr>
          <w:rFonts w:cs="Arial"/>
          <w:b/>
          <w:bCs/>
          <w:i w:val="false"/>
          <w:iCs w:val="false"/>
          <w:sz w:val="24"/>
          <w:szCs w:val="24"/>
          <w:lang w:val="mn-MN"/>
        </w:rPr>
        <w:t>-ны</w:t>
      </w:r>
      <w:r>
        <w:rPr>
          <w:rFonts w:cs="Arial"/>
          <w:b/>
          <w:bCs/>
          <w:i w:val="false"/>
          <w:iCs w:val="false"/>
          <w:sz w:val="24"/>
          <w:szCs w:val="24"/>
        </w:rPr>
        <w:t xml:space="preserve"> өдөр /</w:t>
      </w:r>
      <w:r>
        <w:rPr>
          <w:rFonts w:cs="Arial"/>
          <w:b/>
          <w:bCs/>
          <w:i w:val="false"/>
          <w:iCs w:val="false"/>
          <w:sz w:val="24"/>
          <w:szCs w:val="24"/>
          <w:lang w:val="mn-MN"/>
        </w:rPr>
        <w:t>Пүрэв</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 xml:space="preserve">-ийн </w:t>
      </w:r>
    </w:p>
    <w:p>
      <w:pPr>
        <w:pStyle w:val="style45"/>
        <w:spacing w:after="0" w:before="0" w:line="100" w:lineRule="atLeast"/>
        <w:ind w:hanging="0" w:left="0" w:right="0"/>
        <w:contextualSpacing w:val="false"/>
        <w:jc w:val="center"/>
      </w:pPr>
      <w:r>
        <w:rPr>
          <w:rFonts w:cs="Arial"/>
          <w:b/>
          <w:bCs/>
          <w:i w:val="false"/>
          <w:iCs w:val="false"/>
          <w:sz w:val="24"/>
          <w:szCs w:val="24"/>
        </w:rPr>
        <w:t xml:space="preserve">нэгдсэн хуралдааны </w:t>
      </w:r>
      <w:r>
        <w:rPr>
          <w:rFonts w:cs="Arial"/>
          <w:b/>
          <w:bCs/>
          <w:i w:val="false"/>
          <w:iCs w:val="false"/>
          <w:sz w:val="24"/>
          <w:szCs w:val="24"/>
          <w:lang w:val="mn-MN"/>
        </w:rPr>
        <w:t>гар тэмдэглэл</w:t>
      </w:r>
    </w:p>
    <w:p>
      <w:pPr>
        <w:pStyle w:val="style45"/>
        <w:spacing w:after="0" w:before="0" w:line="100" w:lineRule="atLeast"/>
        <w:ind w:hanging="0" w:left="0" w:right="0"/>
        <w:contextualSpacing w:val="false"/>
        <w:jc w:val="both"/>
      </w:pPr>
      <w:r>
        <w:rPr>
          <w:rFonts w:cs="Arial"/>
          <w:b/>
          <w:bCs/>
          <w:i/>
          <w:iCs/>
          <w:sz w:val="24"/>
          <w:szCs w:val="24"/>
        </w:rPr>
        <w:t xml:space="preserve"> </w:t>
      </w:r>
    </w:p>
    <w:p>
      <w:pPr>
        <w:pStyle w:val="style45"/>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 хэлэлцэх асуудлын дарааллыг танилцуулж, хуралдааныг  даргалав. </w:t>
      </w:r>
    </w:p>
    <w:p>
      <w:pPr>
        <w:pStyle w:val="style45"/>
        <w:spacing w:line="100" w:lineRule="atLeast"/>
        <w:jc w:val="both"/>
      </w:pPr>
      <w:r>
        <w:rPr>
          <w:rFonts w:cs="Arial"/>
          <w:i/>
          <w:iCs/>
          <w:sz w:val="24"/>
          <w:szCs w:val="24"/>
          <w:lang w:val="ms-MY"/>
        </w:rPr>
        <w:tab/>
      </w:r>
      <w:r>
        <w:rPr>
          <w:rFonts w:cs="Arial"/>
          <w:i/>
          <w:iCs/>
          <w:sz w:val="24"/>
          <w:szCs w:val="24"/>
          <w:lang w:val="mn-MN"/>
        </w:rPr>
        <w:t>Х</w:t>
      </w:r>
      <w:r>
        <w:rPr>
          <w:rFonts w:cs="Arial"/>
          <w:b w:val="false"/>
          <w:bCs w:val="false"/>
          <w:i/>
          <w:iCs/>
          <w:sz w:val="24"/>
          <w:szCs w:val="24"/>
          <w:lang w:val="mn-MN"/>
        </w:rPr>
        <w:t>уралдаанд ирвэл зохих 76 гишүүнээс 41 гишүүн ирж, 53.9 хувийн ирцтэйгээр хуралдаан 10 цаг 05 минутад Төрийн ордны Улсын Их Хурлын чуулганы нэгдсэн хуралдааны танхимд эхлэв.</w:t>
      </w:r>
    </w:p>
    <w:p>
      <w:pPr>
        <w:pStyle w:val="style45"/>
        <w:spacing w:line="100" w:lineRule="atLeast"/>
        <w:jc w:val="both"/>
      </w:pPr>
      <w:r>
        <w:rPr>
          <w:rFonts w:cs="Arial"/>
          <w:b w:val="false"/>
          <w:bCs w:val="false"/>
          <w:i/>
          <w:iCs/>
          <w:sz w:val="24"/>
          <w:szCs w:val="24"/>
          <w:lang w:val="mn-MN"/>
        </w:rPr>
        <w:tab/>
        <w:t>Чөлөөтэй: Д.Арвин, З.Баянсэлэнгэ, Х.Болорчулуун, Д.Зоригт, Д.Лүндээжанцан, Ч.Сайханбилэг, Я.Содбаатар, Д.Тэрбишдагва, Н.Энхболд;</w:t>
      </w:r>
    </w:p>
    <w:p>
      <w:pPr>
        <w:pStyle w:val="style45"/>
        <w:spacing w:line="100" w:lineRule="atLeast"/>
        <w:jc w:val="both"/>
      </w:pPr>
      <w:r>
        <w:rPr>
          <w:rFonts w:cs="Arial"/>
          <w:b w:val="false"/>
          <w:bCs w:val="false"/>
          <w:i/>
          <w:iCs/>
          <w:sz w:val="24"/>
          <w:szCs w:val="24"/>
          <w:lang w:val="mn-MN"/>
        </w:rPr>
        <w:tab/>
        <w:t>Эмнэлгийн чөлөөтэй: Ө.Энхтүвшин;</w:t>
      </w:r>
    </w:p>
    <w:p>
      <w:pPr>
        <w:pStyle w:val="style0"/>
        <w:numPr>
          <w:ilvl w:val="0"/>
          <w:numId w:val="3"/>
        </w:numPr>
        <w:spacing w:after="0" w:before="0" w:line="100" w:lineRule="atLeast"/>
        <w:contextualSpacing w:val="false"/>
        <w:jc w:val="both"/>
      </w:pPr>
      <w:r>
        <w:rPr>
          <w:rFonts w:ascii="Arial" w:cs="Arial" w:hAnsi="Arial"/>
          <w:b w:val="false"/>
          <w:bCs w:val="false"/>
          <w:i/>
          <w:iCs/>
          <w:sz w:val="24"/>
          <w:szCs w:val="24"/>
          <w:lang w:val="mn-MN"/>
        </w:rPr>
        <w:tab/>
        <w:tab/>
        <w:t>Тасалсан: Н.Алтанхуяг, Сүхбаатарын Батболд, Л.Гантөмөр, Ц.Нямдорж, Ч.Хүрэлбаатар;</w:t>
      </w:r>
    </w:p>
    <w:p>
      <w:pPr>
        <w:pStyle w:val="style0"/>
        <w:numPr>
          <w:ilvl w:val="0"/>
          <w:numId w:val="3"/>
        </w:numPr>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iCs/>
          <w:color w:val="000000"/>
          <w:sz w:val="24"/>
          <w:szCs w:val="24"/>
          <w:effect w:val="blinkBackground"/>
          <w:lang w:val="mn-MN"/>
        </w:rPr>
        <w:tab/>
        <w:t>Хоцорсон: Н.Батбаяр-3 цаг 17 минут, Сундуйн Батболд-1 цаг 10 минут, Х.Баттулга-42 минут, Д.Батцогт-12 минут, М.Батчимэг-29 минут, Б.Болор-13 минут, Р.Бурмаа-1 цаг 10 минут, Р.Гончигдорж-40 минут, Ц.Даваасүрэн-41 минут, С.Дэмбэрэл-48 минут, Б.Наранхүү-50 минут, Н.Номтойбаяр-52 минут, С.Оюун-27 минут, Я.Санжмятав-14 минут, М.Сономпил-12 минут, Ч.Улаан-10 минут.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iCs/>
          <w:color w:val="000000"/>
          <w:sz w:val="24"/>
          <w:szCs w:val="24"/>
          <w:effect w:val="blinkBackground"/>
          <w:lang w:val="mn-MN"/>
        </w:rPr>
        <w:tab/>
      </w:r>
      <w:r>
        <w:rPr>
          <w:rFonts w:ascii="Arial" w:cs="Arial" w:hAnsi="Arial"/>
          <w:b w:val="false"/>
          <w:bCs w:val="false"/>
          <w:i w:val="false"/>
          <w:iCs w:val="false"/>
          <w:color w:val="000000"/>
          <w:sz w:val="24"/>
          <w:szCs w:val="24"/>
          <w:effect w:val="blinkBackground"/>
          <w:lang w:val="mn-MN"/>
        </w:rPr>
        <w:t xml:space="preserve">Улсын Их Хурлын дарга З.Энхболд  Монгол Улсын Засгийн газраас </w:t>
      </w:r>
      <w:r>
        <w:rPr>
          <w:rFonts w:ascii="Arial" w:cs="Arial" w:eastAsia="Arial" w:hAnsi="Arial"/>
          <w:b w:val="false"/>
          <w:bCs w:val="false"/>
          <w:i w:val="false"/>
          <w:iCs w:val="false"/>
          <w:color w:val="000000"/>
          <w:sz w:val="24"/>
          <w:szCs w:val="24"/>
          <w:effect w:val="blinkBackground"/>
          <w:shd w:fill="FFFFFF" w:val="clear"/>
          <w:lang w:val="mn-MN"/>
        </w:rPr>
        <w:t xml:space="preserve"> 2015 оны 02 сарын 05-ны өдөр Улсын Их Хуралд Зөрчлийн тухай хуулийн төслийн хамт өргөн мэдүүлсэн холбогдох бусад хуулийн төслүүдийг татан авах тухай албан бичгийг 2015 оны 7 сарын 01-ний өдөр Улсын Их Хуралд ирүүлснийг уншиж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effect w:val="blinkBackground"/>
          <w:shd w:fill="FFFFFF" w:val="clear"/>
          <w:lang w:val="mn-MN"/>
        </w:rPr>
        <w:tab/>
        <w:t>Улсын Их Хурлын чуулганы хуралдааны дэгийн тухай хуулийн 17.3-т заасны дагуу хууль санаачлагч төслөө татан авсанд тооцлоо.</w:t>
      </w:r>
    </w:p>
    <w:p>
      <w:pPr>
        <w:pStyle w:val="style0"/>
        <w:numPr>
          <w:ilvl w:val="1"/>
          <w:numId w:val="3"/>
        </w:numPr>
        <w:spacing w:after="0" w:before="0" w:line="100" w:lineRule="atLeast"/>
        <w:contextualSpacing w:val="false"/>
        <w:jc w:val="both"/>
      </w:pPr>
      <w:r>
        <w:rPr/>
      </w:r>
    </w:p>
    <w:p>
      <w:pPr>
        <w:pStyle w:val="style45"/>
        <w:spacing w:line="100" w:lineRule="atLeast"/>
        <w:jc w:val="both"/>
      </w:pPr>
      <w:r>
        <w:rPr>
          <w:rFonts w:cs="Arial"/>
          <w:bCs/>
          <w:i/>
          <w:iCs/>
          <w:color w:val="000000"/>
          <w:sz w:val="24"/>
          <w:szCs w:val="24"/>
          <w:effect w:val="blinkBackground"/>
          <w:lang w:val="mn-MN"/>
        </w:rPr>
        <w:tab/>
      </w:r>
      <w:r>
        <w:rPr>
          <w:b/>
          <w:bCs/>
          <w:i/>
          <w:iCs/>
          <w:sz w:val="24"/>
          <w:szCs w:val="24"/>
          <w:lang w:val="mn-MN"/>
        </w:rPr>
        <w:t xml:space="preserve">Нэг.”Прокурорын байгууллагын бүтэц, зохион байгуулалтыг шинэчлэн батлах тухай” Улсын Их Хурлын тогтоолын төсөл </w:t>
      </w:r>
      <w:r>
        <w:rPr>
          <w:rFonts w:ascii="arial;helvetica;sans-serif" w:hAnsi="arial;helvetica;sans-serif"/>
          <w:b w:val="false"/>
          <w:bCs w:val="false"/>
          <w:i/>
          <w:iCs/>
          <w:sz w:val="24"/>
          <w:szCs w:val="24"/>
          <w:lang w:val="mn-MN"/>
        </w:rPr>
        <w:t>/Улсын Их Хурлын гишүүн Д.Ганбат 2015.07.02</w:t>
      </w:r>
      <w:r>
        <w:rPr>
          <w:rFonts w:ascii="arial;helvetica;sans-serif" w:hAnsi="arial;helvetica;sans-serif"/>
          <w:b w:val="false"/>
          <w:bCs w:val="false"/>
          <w:i/>
          <w:iCs/>
          <w:sz w:val="24"/>
          <w:szCs w:val="24"/>
          <w:lang w:val="en-US"/>
        </w:rPr>
        <w:t>-</w:t>
      </w:r>
      <w:r>
        <w:rPr>
          <w:rFonts w:ascii="arial;helvetica;sans-serif" w:hAnsi="arial;helvetica;sans-serif"/>
          <w:b w:val="false"/>
          <w:bCs w:val="false"/>
          <w:i/>
          <w:iCs/>
          <w:sz w:val="24"/>
          <w:szCs w:val="24"/>
          <w:lang w:val="mn-MN"/>
        </w:rPr>
        <w:t>ны өдөр өргөн мэдүүлсэн, хэлэлцэх эсэх/</w:t>
      </w:r>
    </w:p>
    <w:p>
      <w:pPr>
        <w:pStyle w:val="style45"/>
        <w:spacing w:line="1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Монгол Улсын ерөнхий прокурор М.Энх</w:t>
      </w:r>
      <w:r>
        <w:rPr>
          <w:b w:val="false"/>
          <w:bCs w:val="false"/>
          <w:i w:val="false"/>
          <w:iCs w:val="false"/>
          <w:sz w:val="24"/>
          <w:szCs w:val="24"/>
          <w:lang w:val="en-US"/>
        </w:rPr>
        <w:t>-</w:t>
      </w:r>
      <w:r>
        <w:rPr>
          <w:b w:val="false"/>
          <w:bCs w:val="false"/>
          <w:i w:val="false"/>
          <w:iCs w:val="false"/>
          <w:sz w:val="24"/>
          <w:szCs w:val="24"/>
          <w:lang w:val="mn-MN"/>
        </w:rPr>
        <w:t>Амгалан, Улсын ерөнхий прокурорын туслах, Тамгын газрын дарга Ц.Арвинбуудай нар оролцов.</w:t>
      </w:r>
    </w:p>
    <w:p>
      <w:pPr>
        <w:pStyle w:val="style45"/>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П.Сайнзориг, референт Б.Хонгорзул нар байлцав.</w:t>
      </w:r>
    </w:p>
    <w:p>
      <w:pPr>
        <w:pStyle w:val="style45"/>
        <w:spacing w:line="100" w:lineRule="atLeast"/>
        <w:jc w:val="both"/>
      </w:pPr>
      <w:r>
        <w:rPr>
          <w:rFonts w:cs="Arial"/>
          <w:b w:val="false"/>
          <w:bCs w:val="false"/>
          <w:i w:val="false"/>
          <w:iCs w:val="false"/>
          <w:color w:val="000000"/>
          <w:sz w:val="24"/>
          <w:szCs w:val="24"/>
          <w:lang w:val="mn-MN"/>
        </w:rPr>
        <w:tab/>
        <w:t>Хууль санаачлагчийн илтгэлийг Улсын Их Хурлын гишүүн Д.Ганбат, төслийг хэлэлцэх эсэх талаар Хууль зүйн байнгын хорооноос гаргасан санал, дүгнэлтийг Улсын Их Хурлын гишүүн Ц.Оюунгэрэл нар танилцуулав.</w:t>
      </w:r>
    </w:p>
    <w:p>
      <w:pPr>
        <w:pStyle w:val="style45"/>
        <w:spacing w:line="100" w:lineRule="atLeast"/>
        <w:jc w:val="both"/>
      </w:pPr>
      <w:r>
        <w:rPr>
          <w:rFonts w:cs="Arial"/>
          <w:b w:val="false"/>
          <w:bCs w:val="false"/>
          <w:i w:val="false"/>
          <w:iCs w:val="false"/>
          <w:color w:val="000000"/>
          <w:sz w:val="24"/>
          <w:szCs w:val="24"/>
          <w:lang w:val="mn-MN"/>
        </w:rPr>
        <w:tab/>
        <w:t>Хууль санаачлагчийн илтгэл болон Байнгын хорооны санал, дүгнэлттэй холбогдуулан Улсын Их Хурлын гишүүн Л.Болд, О.Баасанхүү нарын тавьсан асуултад Улсын Их Хурлын гишүүн Д.Ганбат, Улсын ерөнхий прокурор М.Энх</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Амгалан нар хариулж, тайлбар хийв.</w:t>
      </w:r>
    </w:p>
    <w:p>
      <w:pPr>
        <w:pStyle w:val="style45"/>
        <w:spacing w:line="100" w:lineRule="atLeast"/>
        <w:jc w:val="both"/>
      </w:pPr>
      <w:r>
        <w:rPr>
          <w:rStyle w:val="style16"/>
          <w:b w:val="false"/>
          <w:bCs w:val="false"/>
          <w:i w:val="false"/>
          <w:iCs w:val="false"/>
          <w:color w:val="000000"/>
          <w:sz w:val="24"/>
          <w:szCs w:val="24"/>
          <w:u w:val="none"/>
          <w:lang w:val="mn-MN"/>
        </w:rPr>
        <w:tab/>
        <w:t>Төслийн талаар Улсын Их Хурлын гишүүн Л.Болд, Ц.Оюунбаатар нар дэмжиж  үг хэлэв.</w:t>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w:t>
      </w:r>
      <w:r>
        <w:rPr>
          <w:rStyle w:val="style16"/>
          <w:b w:val="false"/>
          <w:bCs w:val="false"/>
          <w:i w:val="false"/>
          <w:iCs w:val="false"/>
          <w:color w:val="000000"/>
          <w:sz w:val="24"/>
          <w:szCs w:val="24"/>
          <w:u w:val="none"/>
          <w:lang w:val="en-US"/>
        </w:rPr>
        <w:t xml:space="preserve"> </w:t>
      </w:r>
      <w:r>
        <w:rPr>
          <w:rStyle w:val="style16"/>
          <w:b w:val="false"/>
          <w:bCs w:val="false"/>
          <w:i w:val="false"/>
          <w:iCs w:val="false"/>
          <w:color w:val="000000"/>
          <w:sz w:val="24"/>
          <w:szCs w:val="24"/>
          <w:u w:val="none"/>
          <w:lang w:val="mn-MN"/>
        </w:rPr>
        <w:t xml:space="preserve">Байнгын хорооны саналаар “Прокурорын байгууллагын  бүтэц зохион байгуулалтыг шинэчлэн батлах тухай” Улсын Их Хурлын тогтоолын төслийг хэлэлцэх нь зүйтэй 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r>
      <w:r>
        <w:rPr>
          <w:rFonts w:cs="Arial" w:eastAsia="Arial"/>
          <w:b w:val="false"/>
          <w:bCs w:val="false"/>
          <w:i w:val="false"/>
          <w:iCs w:val="false"/>
          <w:color w:val="000000"/>
          <w:sz w:val="24"/>
          <w:szCs w:val="24"/>
          <w:shd w:fill="FFFFFF" w:val="clear"/>
          <w:lang w:bidi="he-IL" w:val="en-US"/>
        </w:rPr>
        <w:t>4</w:t>
      </w:r>
      <w:r>
        <w:rPr>
          <w:rFonts w:cs="Arial" w:eastAsia="Arial"/>
          <w:b w:val="false"/>
          <w:bCs w:val="false"/>
          <w:i w:val="false"/>
          <w:iCs w:val="false"/>
          <w:color w:val="000000"/>
          <w:sz w:val="24"/>
          <w:szCs w:val="24"/>
          <w:shd w:fill="FFFFFF" w:val="clear"/>
          <w:lang w:bidi="he-IL" w:val="mn-MN"/>
        </w:rPr>
        <w:t xml:space="preserve">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 xml:space="preserve"> 7</w:t>
      </w:r>
      <w:r>
        <w:rPr>
          <w:rFonts w:cs="Arial"/>
          <w:b w:val="false"/>
          <w:bCs w:val="false"/>
          <w:i w:val="false"/>
          <w:iCs w:val="false"/>
          <w:color w:val="000000"/>
          <w:sz w:val="24"/>
          <w:szCs w:val="24"/>
          <w:shd w:fill="FFFFFF" w:val="clear"/>
          <w:lang w:bidi="he-IL" w:val="mn-MN"/>
        </w:rPr>
        <w:t xml:space="preserve">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w:t>
      </w:r>
      <w:r>
        <w:rPr>
          <w:rFonts w:cs="Arial"/>
          <w:b w:val="false"/>
          <w:bCs w:val="false"/>
          <w:i w:val="false"/>
          <w:iCs w:val="false"/>
          <w:color w:val="000000"/>
          <w:sz w:val="24"/>
          <w:szCs w:val="24"/>
          <w:shd w:fill="FFFFFF" w:val="clear"/>
          <w:lang w:bidi="he-IL" w:val="en-US"/>
        </w:rPr>
        <w:t>9</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en-US"/>
        </w:rPr>
        <w:tab/>
        <w:t xml:space="preserve">85.7 </w:t>
      </w:r>
      <w:r>
        <w:rPr>
          <w:rFonts w:cs="Arial" w:eastAsia="Arial"/>
          <w:b w:val="false"/>
          <w:bCs w:val="false"/>
          <w:i w:val="false"/>
          <w:iCs w:val="false"/>
          <w:color w:val="000000"/>
          <w:sz w:val="24"/>
          <w:szCs w:val="24"/>
          <w:shd w:fill="FFFFFF" w:val="clear"/>
          <w:lang w:bidi="he-IL" w:val="mn-MN"/>
        </w:rPr>
        <w:t>хувийн саналаар Байнгын хорооны санал дэмжигдлээ.</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Хуулийн төслийг анхны хэлэлцүүлэгт бэлтгүүлэхээр Хууль зүйн байнгын хороонд шилжүүлэв.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r>
      <w:r>
        <w:rPr>
          <w:rFonts w:cs="Arial" w:eastAsia="Arial"/>
          <w:b w:val="false"/>
          <w:bCs w:val="false"/>
          <w:i/>
          <w:iCs/>
          <w:color w:val="000000"/>
          <w:sz w:val="24"/>
          <w:szCs w:val="24"/>
          <w:shd w:fill="FFFFFF" w:val="clear"/>
          <w:lang w:bidi="he-IL" w:val="mn-MN"/>
        </w:rPr>
        <w:t>Уг асуудлыг 10 цаг 00 минутад хэлэлцэж дуусав.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bCs/>
          <w:i/>
          <w:iCs/>
          <w:color w:val="000000"/>
          <w:sz w:val="24"/>
          <w:szCs w:val="24"/>
          <w:shd w:fill="FFFFFF" w:val="clear"/>
          <w:lang w:bidi="he-IL" w:val="mn-MN"/>
        </w:rPr>
        <w:tab/>
        <w:tab/>
      </w:r>
      <w:r>
        <w:rPr>
          <w:rFonts w:cs="Arial" w:eastAsia="Arial"/>
          <w:b/>
          <w:bCs/>
          <w:i/>
          <w:iCs w:val="false"/>
          <w:color w:val="000000"/>
          <w:sz w:val="24"/>
          <w:szCs w:val="24"/>
          <w:shd w:fill="FFFFFF" w:val="clear"/>
          <w:lang w:bidi="he-IL" w:val="mn-MN"/>
        </w:rPr>
        <w:t>Хоёр. Эрүүгийн хуулийн /шинэчилсэн найруулга/ болон холбогдох бусад хуулийн төслүүд /</w:t>
      </w:r>
      <w:r>
        <w:rPr>
          <w:rFonts w:cs="Arial" w:eastAsia="Arial"/>
          <w:b w:val="false"/>
          <w:bCs w:val="false"/>
          <w:i/>
          <w:iCs w:val="false"/>
          <w:color w:val="000000"/>
          <w:sz w:val="24"/>
          <w:szCs w:val="24"/>
          <w:shd w:fill="FFFFFF" w:val="clear"/>
          <w:lang w:bidi="he-IL" w:val="mn-MN"/>
        </w:rPr>
        <w:t>Засгийн газар 2015.04.30</w:t>
      </w:r>
      <w:r>
        <w:rPr>
          <w:rFonts w:cs="Arial" w:eastAsia="Arial"/>
          <w:b w:val="false"/>
          <w:bCs w:val="false"/>
          <w:i/>
          <w:iCs w:val="false"/>
          <w:color w:val="000000"/>
          <w:sz w:val="24"/>
          <w:szCs w:val="24"/>
          <w:shd w:fill="FFFFFF" w:val="clear"/>
          <w:lang w:bidi="he-IL" w:val="en-US"/>
        </w:rPr>
        <w:t>-</w:t>
      </w:r>
      <w:r>
        <w:rPr>
          <w:rFonts w:cs="Arial" w:eastAsia="Arial"/>
          <w:b w:val="false"/>
          <w:bCs w:val="false"/>
          <w:i/>
          <w:iCs w:val="false"/>
          <w:color w:val="000000"/>
          <w:sz w:val="24"/>
          <w:szCs w:val="24"/>
          <w:shd w:fill="FFFFFF" w:val="clear"/>
          <w:lang w:bidi="he-IL" w:val="mn-MN"/>
        </w:rPr>
        <w:t>ны өдөр өргөн мэдүүлсэн, анхны хэлэлцүүлэг, үргэлжлэл/</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aps w:val="false"/>
          <w:smallCaps w:val="false"/>
          <w:color w:val="000000"/>
          <w:spacing w:val="0"/>
          <w:sz w:val="24"/>
          <w:szCs w:val="24"/>
          <w:u w:val="none"/>
          <w:shd w:fill="FFFFFF" w:val="clear"/>
          <w:lang w:val="mn-MN"/>
        </w:rPr>
        <w:t>Хэлэлцэж буй асуудалтай холбогдуулан Хууль зүйн сайд Д.Дорлигжав, Улсын ерөнхий прокурор М.Энх-Амгалан, Улсын ерөнхий прокурорын орлогч Г.Эрдэнэбат, Хууль зүйн яамны Эрх зүйн шинэчлэлийн бодлогын газрын ахлах мэргэжилтэн Г.Оюунболд, мөн газрын мэргэжилтэн Б.Гантуяа, Монголбанкны Санхүүгийн мэдээллийн албаны дарга Б.Төмөрбат, Монголын хуульчдын холбооны Мэргэжлийн хариуцлагын хорооны гишүүн Л.Данзанноров нар оролцов.</w:t>
      </w:r>
    </w:p>
    <w:p>
      <w:pPr>
        <w:pStyle w:val="style0"/>
        <w:spacing w:after="0" w:before="0" w:line="100" w:lineRule="atLeast"/>
        <w:ind w:hanging="0" w:left="0" w:right="0"/>
        <w:contextualSpacing w:val="false"/>
        <w:jc w:val="both"/>
      </w:pPr>
      <w:r>
        <w:rPr/>
      </w:r>
    </w:p>
    <w:p>
      <w:pPr>
        <w:pStyle w:val="style44"/>
        <w:spacing w:after="0" w:before="0" w:line="100" w:lineRule="atLeast"/>
        <w:contextualSpacing w:val="false"/>
        <w:jc w:val="both"/>
      </w:pPr>
      <w:r>
        <w:rPr>
          <w:rFonts w:cs="Arial" w:eastAsia="Arial"/>
          <w:b w:val="false"/>
          <w:bCs w:val="false"/>
          <w:i w:val="false"/>
          <w:iCs w:val="false"/>
          <w:caps w:val="false"/>
          <w:smallCaps w:val="false"/>
          <w:color w:val="000000"/>
          <w:spacing w:val="0"/>
          <w:sz w:val="24"/>
          <w:szCs w:val="24"/>
          <w:u w:val="none"/>
          <w:shd w:fill="FFFFFF" w:val="clear"/>
          <w:lang w:bidi="he-IL" w:val="mn-MN"/>
        </w:rPr>
        <w:tab/>
        <w:t xml:space="preserve">Хуралдаанд Хууль зүйн байнгын хорооны ажлын албаны ахлах зөвлөх Б.Баасандорж, зөвлөх Г.Нямдэлгэр, </w:t>
      </w:r>
      <w:r>
        <w:rPr>
          <w:rFonts w:cs="Arial" w:eastAsia="Arial"/>
          <w:b w:val="false"/>
          <w:bCs w:val="false"/>
          <w:i w:val="false"/>
          <w:iCs w:val="false"/>
          <w:caps w:val="false"/>
          <w:smallCaps w:val="false"/>
          <w:color w:val="000000"/>
          <w:spacing w:val="0"/>
          <w:sz w:val="24"/>
          <w:szCs w:val="24"/>
          <w:u w:val="none"/>
          <w:shd w:fill="FFFFFF" w:val="clear"/>
          <w:lang w:bidi="he-IL" w:val="mn-MN"/>
        </w:rPr>
        <w:t>Т.Оюунчимэг,</w:t>
      </w:r>
      <w:r>
        <w:rPr>
          <w:rFonts w:cs="Arial" w:eastAsia="Arial"/>
          <w:b w:val="false"/>
          <w:bCs w:val="false"/>
          <w:i w:val="false"/>
          <w:iCs w:val="false"/>
          <w:caps w:val="false"/>
          <w:smallCaps w:val="false"/>
          <w:color w:val="000000"/>
          <w:spacing w:val="0"/>
          <w:sz w:val="24"/>
          <w:szCs w:val="24"/>
          <w:u w:val="none"/>
          <w:shd w:fill="FFFFFF" w:val="clear"/>
          <w:lang w:bidi="he-IL" w:val="mn-MN"/>
        </w:rPr>
        <w:t xml:space="preserve"> референт </w:t>
      </w:r>
      <w:r>
        <w:rPr>
          <w:rFonts w:cs="Arial" w:eastAsia="Arial"/>
          <w:b w:val="false"/>
          <w:bCs w:val="false"/>
          <w:i w:val="false"/>
          <w:iCs w:val="false"/>
          <w:caps w:val="false"/>
          <w:smallCaps w:val="false"/>
          <w:color w:val="000000"/>
          <w:spacing w:val="0"/>
          <w:sz w:val="24"/>
          <w:szCs w:val="24"/>
          <w:u w:val="none"/>
          <w:shd w:fill="FFFFFF" w:val="clear"/>
          <w:lang w:bidi="he-IL" w:val="mn-MN"/>
        </w:rPr>
        <w:t>Ч.Батбямба, В.Баасанхүү</w:t>
      </w:r>
      <w:r>
        <w:rPr>
          <w:rFonts w:cs="Arial" w:eastAsia="Arial"/>
          <w:b w:val="false"/>
          <w:bCs w:val="false"/>
          <w:i w:val="false"/>
          <w:iCs w:val="false"/>
          <w:caps w:val="false"/>
          <w:smallCaps w:val="false"/>
          <w:color w:val="000000"/>
          <w:spacing w:val="0"/>
          <w:sz w:val="24"/>
          <w:szCs w:val="24"/>
          <w:u w:val="none"/>
          <w:shd w:fill="FFFFFF" w:val="clear"/>
          <w:lang w:bidi="he-IL" w:val="mn-MN"/>
        </w:rPr>
        <w:t xml:space="preserve"> нар байлцав.</w:t>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b w:val="false"/>
          <w:bCs w:val="false"/>
          <w:i w:val="false"/>
          <w:iCs w:val="false"/>
          <w:color w:val="000000"/>
          <w:sz w:val="24"/>
          <w:szCs w:val="24"/>
          <w:u w:val="none"/>
          <w:lang w:val="mn-MN"/>
        </w:rPr>
        <w:tab/>
      </w:r>
    </w:p>
    <w:p>
      <w:pPr>
        <w:pStyle w:val="style44"/>
        <w:tabs>
          <w:tab w:leader="none" w:pos="63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iCs/>
          <w:color w:val="000000"/>
          <w:sz w:val="24"/>
          <w:szCs w:val="24"/>
          <w:shd w:fill="FFFFFF" w:val="clear"/>
          <w:lang w:bidi="he-IL" w:val="mn-MN"/>
        </w:rPr>
        <w:tab/>
        <w:tab/>
      </w:r>
      <w:r>
        <w:rPr>
          <w:rFonts w:cs="Arial" w:eastAsia="Arial"/>
          <w:b w:val="false"/>
          <w:bCs w:val="false"/>
          <w:i/>
          <w:iCs w:val="false"/>
          <w:color w:val="000000"/>
          <w:sz w:val="24"/>
          <w:szCs w:val="24"/>
          <w:shd w:fill="FFFFFF" w:val="clear"/>
          <w:lang w:bidi="he-IL" w:val="mn-MN"/>
        </w:rPr>
        <w:t xml:space="preserve">Эрүүгийн хуулийн /шинэчилсэн найруулга/ болон холбогдох бусад хуулийн төслүүдийн талаар </w:t>
      </w:r>
      <w:r>
        <w:rPr>
          <w:rStyle w:val="style16"/>
          <w:rFonts w:cs="Arial" w:eastAsia="Arial"/>
          <w:b w:val="false"/>
          <w:bCs w:val="false"/>
          <w:i/>
          <w:iCs/>
          <w:color w:val="000000"/>
          <w:sz w:val="24"/>
          <w:szCs w:val="24"/>
          <w:u w:val="none"/>
          <w:shd w:fill="FFFFFF" w:val="clear"/>
          <w:lang w:val="mn-MN"/>
        </w:rPr>
        <w:t>Хууль зүйн байнгын хорооны дэмжсэн зарчмын зөрүүтэй саналуудаар санал хураалтыг үргэлжлүүлэн явуулав.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r>
      <w:r>
        <w:rPr>
          <w:rStyle w:val="style16"/>
          <w:rFonts w:cs="Arial" w:eastAsia="Arial"/>
          <w:b/>
          <w:bCs/>
          <w:i w:val="false"/>
          <w:iCs w:val="false"/>
          <w:color w:val="000000"/>
          <w:sz w:val="24"/>
          <w:szCs w:val="24"/>
          <w:u w:val="single"/>
          <w:shd w:fill="FFFFFF" w:val="clear"/>
          <w:lang w:val="en-US"/>
        </w:rPr>
        <w:t>Нэг.Хууль зүйн байнгын хороо</w:t>
      </w:r>
      <w:r>
        <w:rPr>
          <w:rStyle w:val="style16"/>
          <w:rFonts w:cs="Arial" w:eastAsia="Arial"/>
          <w:b/>
          <w:bCs/>
          <w:i w:val="false"/>
          <w:iCs w:val="false"/>
          <w:color w:val="000000"/>
          <w:sz w:val="24"/>
          <w:szCs w:val="24"/>
          <w:u w:val="single"/>
          <w:shd w:fill="FFFFFF" w:val="clear"/>
          <w:lang w:val="mn-MN"/>
        </w:rPr>
        <w:t>ны</w:t>
      </w:r>
      <w:r>
        <w:rPr>
          <w:rStyle w:val="style16"/>
          <w:rFonts w:cs="Arial" w:eastAsia="Arial"/>
          <w:b/>
          <w:bCs/>
          <w:i w:val="false"/>
          <w:iCs w:val="false"/>
          <w:color w:val="000000"/>
          <w:sz w:val="24"/>
          <w:szCs w:val="24"/>
          <w:u w:val="single"/>
          <w:shd w:fill="FFFFFF" w:val="clear"/>
          <w:lang w:val="en-US"/>
        </w:rPr>
        <w:t xml:space="preserve"> дэмжсэн санал:</w:t>
      </w:r>
    </w:p>
    <w:p>
      <w:pPr>
        <w:pStyle w:val="style0"/>
      </w:pPr>
      <w:r>
        <w:rPr/>
      </w:r>
    </w:p>
    <w:p>
      <w:pPr>
        <w:pStyle w:val="style0"/>
        <w:ind w:firstLine="720" w:left="0" w:right="0"/>
        <w:jc w:val="both"/>
      </w:pPr>
      <w:r>
        <w:rPr>
          <w:rStyle w:val="style16"/>
          <w:rFonts w:ascii="Arial" w:cs="Arial" w:eastAsia="Arial" w:hAnsi="Arial"/>
          <w:b/>
          <w:bCs/>
          <w:i w:val="false"/>
          <w:iCs w:val="false"/>
          <w:color w:val="000000"/>
          <w:sz w:val="24"/>
          <w:szCs w:val="24"/>
          <w:u w:val="none"/>
          <w:shd w:fill="FFFFFF" w:val="clear"/>
          <w:lang w:val="mn-MN"/>
        </w:rPr>
        <w:t xml:space="preserve">З.Энхболд: </w:t>
      </w:r>
      <w:r>
        <w:rPr>
          <w:rStyle w:val="style16"/>
          <w:rFonts w:ascii="Arial" w:cs="Arial" w:eastAsia="Arial" w:hAnsi="Arial"/>
          <w:b w:val="false"/>
          <w:bCs w:val="false"/>
          <w:i w:val="false"/>
          <w:iCs w:val="false"/>
          <w:color w:val="000000"/>
          <w:sz w:val="24"/>
          <w:szCs w:val="24"/>
          <w:u w:val="none"/>
          <w:shd w:fill="FFFFFF" w:val="clear"/>
          <w:lang w:val="en-US"/>
        </w:rPr>
        <w:t xml:space="preserve">- </w:t>
      </w:r>
      <w:r>
        <w:rPr>
          <w:rStyle w:val="style16"/>
          <w:rFonts w:ascii="Arial" w:cs="Arial" w:eastAsia="Arial" w:hAnsi="Arial"/>
          <w:b w:val="false"/>
          <w:bCs w:val="false"/>
          <w:i w:val="false"/>
          <w:iCs w:val="false"/>
          <w:color w:val="000000"/>
          <w:sz w:val="24"/>
          <w:szCs w:val="24"/>
          <w:u w:val="none"/>
          <w:shd w:fill="FFFFFF" w:val="clear"/>
          <w:lang w:val="mn-MN"/>
        </w:rPr>
        <w:t>8</w:t>
      </w:r>
      <w:r>
        <w:rPr>
          <w:rFonts w:ascii="Arial" w:cs="Arial" w:hAnsi="Arial"/>
          <w:b w:val="false"/>
          <w:bCs w:val="false"/>
          <w:sz w:val="24"/>
          <w:szCs w:val="24"/>
          <w:shd w:fill="FFFFFF" w:val="clear"/>
        </w:rPr>
        <w:t xml:space="preserve">. </w:t>
      </w:r>
      <w:r>
        <w:rPr>
          <w:rFonts w:ascii="Arial" w:cs="Arial" w:hAnsi="Arial"/>
          <w:b w:val="false"/>
          <w:bCs w:val="false"/>
          <w:color w:val="000000"/>
          <w:sz w:val="24"/>
          <w:szCs w:val="24"/>
          <w:shd w:fill="FFFFFF" w:val="clear"/>
          <w:lang w:val="mn-MN"/>
        </w:rPr>
        <w:t xml:space="preserve">Улсын Их Хурлын гишүүн Д.Ганбат, О.Баасанхүү, </w:t>
      </w:r>
      <w:r>
        <w:rPr>
          <w:rFonts w:ascii="Arial" w:cs="Arial" w:hAnsi="Arial"/>
          <w:color w:val="000000"/>
          <w:sz w:val="24"/>
          <w:szCs w:val="24"/>
          <w:shd w:fill="FFFFFF" w:val="clear"/>
          <w:lang w:val="mn-MN"/>
        </w:rPr>
        <w:t xml:space="preserve">Ж.Батзандан, С.Бямбацогт, Р.Гончигдорж, С.Дэмбэрэл, </w:t>
      </w:r>
      <w:r>
        <w:rPr>
          <w:rFonts w:ascii="Arial" w:cs="Arial" w:hAnsi="Arial"/>
          <w:b w:val="false"/>
          <w:bCs w:val="false"/>
          <w:color w:val="000000"/>
          <w:sz w:val="24"/>
          <w:szCs w:val="24"/>
          <w:shd w:fill="FFFFFF" w:val="clear"/>
          <w:lang w:val="mn-MN"/>
        </w:rPr>
        <w:t>Д.Лүндээжанцан, Ц.Нямдорж, Ц.Оюунбаатар, Х.Тэмүүжин</w:t>
      </w:r>
      <w:r>
        <w:rPr>
          <w:rFonts w:ascii="Arial" w:cs="Arial" w:hAnsi="Arial"/>
          <w:b w:val="false"/>
          <w:bCs w:val="false"/>
          <w:sz w:val="24"/>
          <w:szCs w:val="24"/>
          <w:shd w:fill="FFFFFF" w:val="clear"/>
        </w:rPr>
        <w:t xml:space="preserve"> </w:t>
      </w:r>
      <w:r>
        <w:rPr>
          <w:rFonts w:ascii="Arial" w:cs="Arial" w:hAnsi="Arial"/>
          <w:b w:val="false"/>
          <w:bCs w:val="false"/>
          <w:sz w:val="24"/>
          <w:szCs w:val="24"/>
          <w:shd w:fill="FFFFFF" w:val="clear"/>
          <w:lang w:val="mn-MN"/>
        </w:rPr>
        <w:t xml:space="preserve">/Цаашид “Ажлын хэсэг” гэнэ/ нарын гаргасан, </w:t>
      </w:r>
      <w:r>
        <w:rPr>
          <w:rFonts w:ascii="Arial" w:cs="Arial" w:hAnsi="Arial"/>
          <w:b w:val="false"/>
          <w:bCs w:val="false"/>
          <w:color w:val="000000"/>
          <w:sz w:val="24"/>
          <w:szCs w:val="24"/>
          <w:shd w:fill="FFFFFF" w:val="clear"/>
          <w:lang w:val="mn-MN"/>
        </w:rPr>
        <w:t>Төслийн 1.7 дугаар зүйлийн 2 дахь хэсгийн “харьяалалгүй хүнийг” гэсний өмнө “Монгол Улсад байнга оршин суудаггүй” гэж нэмэх</w:t>
      </w:r>
      <w:r>
        <w:rPr>
          <w:rFonts w:ascii="Arial" w:cs="Arial" w:hAnsi="Arial"/>
          <w:sz w:val="24"/>
          <w:szCs w:val="24"/>
          <w:shd w:fill="FFFFFF" w:val="clear"/>
        </w:rPr>
        <w:t xml:space="preserve">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w:t>
      </w:r>
      <w:r>
        <w:rPr>
          <w:rFonts w:ascii="Arial" w:cs="Arial" w:hAnsi="Arial"/>
          <w:b w:val="false"/>
          <w:bCs w:val="false"/>
          <w:sz w:val="24"/>
          <w:szCs w:val="24"/>
          <w:shd w:fill="FFFFFF" w:val="clear"/>
        </w:rPr>
        <w:t>.</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Төслийн 1.10 дугаар зүйлийн 1 дэх хэсгийн “тухайн эрүүгийн хэргийг хянан шийдвэрлэх ажиллагааг явуулахгүй” гэснийг “яллагдагчаар татаж болохгүй” гэж</w:t>
      </w:r>
      <w:r>
        <w:rPr>
          <w:rFonts w:ascii="Arial" w:cs="Arial" w:hAnsi="Arial"/>
          <w:sz w:val="24"/>
          <w:szCs w:val="24"/>
          <w:shd w:fill="FFFFFF" w:val="clear"/>
          <w:lang w:val="mn-MN"/>
        </w:rPr>
        <w:t xml:space="preserve">, </w:t>
      </w:r>
      <w:r>
        <w:rPr>
          <w:rFonts w:ascii="Arial" w:cs="Arial" w:hAnsi="Arial"/>
          <w:color w:val="000000"/>
          <w:sz w:val="24"/>
          <w:szCs w:val="24"/>
          <w:shd w:fill="FFFFFF" w:val="clear"/>
          <w:lang w:val="mn-MN"/>
        </w:rPr>
        <w:t xml:space="preserve">2 дахь хэсгийн “эрүүгийн хэрэг хянан шийдвэрлэх ажиллагаа эхлүүлэх” гэснийг “яллагдагчаар татах” гэж, мөн хэсгийн 2 дахь өгүүлбэрийг “Яллагдагчаар татсанаар хөөн хэлэлцэх хугацаа тасарна.”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79.6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jc w:val="both"/>
      </w:pPr>
      <w:r>
        <w:rPr>
          <w:rFonts w:ascii="Arial" w:cs="Arial" w:hAnsi="Arial"/>
          <w:b/>
          <w:color w:val="000000"/>
          <w:sz w:val="24"/>
          <w:szCs w:val="24"/>
          <w:shd w:fill="FFFFFF" w:val="clear"/>
          <w:lang w:val="mn-MN"/>
        </w:rPr>
        <w:tab/>
      </w:r>
      <w:r>
        <w:rPr>
          <w:rFonts w:ascii="Arial" w:cs="Arial" w:hAnsi="Arial"/>
          <w:b w:val="false"/>
          <w:bCs w:val="false"/>
          <w:color w:val="000000"/>
          <w:sz w:val="24"/>
          <w:szCs w:val="24"/>
          <w:shd w:fill="FFFFFF" w:val="clear"/>
          <w:lang w:val="mn-MN"/>
        </w:rPr>
        <w:t xml:space="preserve">10.Ажлын хэсгийн гаргасан, </w:t>
      </w:r>
      <w:r>
        <w:rPr>
          <w:rFonts w:ascii="Arial" w:cs="Arial" w:hAnsi="Arial"/>
          <w:color w:val="000000"/>
          <w:sz w:val="24"/>
          <w:szCs w:val="24"/>
          <w:shd w:fill="FFFFFF" w:val="clear"/>
          <w:lang w:val="mn-MN"/>
        </w:rPr>
        <w:t xml:space="preserve">Төслийн 1.10 дугаар зүйлийн 1.1 дэх заалтын “нэг жил, түүнээс бага хугацаагаар хорих ял оногдуулахаар ялын дээд хэмжээг тогтоосон” гэснийг “нэг жил хүртэл хугацаагаар хорих ял оногдуулахаар тогтоосон” гэж, 1.2 дахь заалтын “нэг жилээс дээш таван жил хүртэл” гэснийг “найман жил хүртэл” гэж  өөрчилж, 1.3 дахь заалтын “таван жилээс дээш” гэснийг хасах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77.1</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color w:val="000000"/>
          <w:sz w:val="24"/>
          <w:szCs w:val="24"/>
          <w:shd w:fill="FFFFFF" w:val="clear"/>
          <w:lang w:val="mn-MN"/>
        </w:rPr>
        <w:tab/>
      </w:r>
    </w:p>
    <w:p>
      <w:pPr>
        <w:pStyle w:val="style0"/>
        <w:jc w:val="both"/>
      </w:pPr>
      <w:r>
        <w:rPr>
          <w:rFonts w:ascii="Arial" w:cs="Arial" w:hAnsi="Arial"/>
          <w:color w:val="000000"/>
          <w:sz w:val="24"/>
          <w:szCs w:val="24"/>
          <w:shd w:fill="FFFFFF" w:val="clear"/>
          <w:lang w:val="mn-MN"/>
        </w:rPr>
        <w:tab/>
        <w:t>Дээрх саналтай холбогдуулан цөөнх болсон Улсын Их Хурлын гишүүн Ц.Оюунбаатар үг хэлэв.</w:t>
      </w:r>
    </w:p>
    <w:p>
      <w:pPr>
        <w:pStyle w:val="style0"/>
        <w:jc w:val="both"/>
      </w:pPr>
      <w:r>
        <w:rPr/>
      </w:r>
    </w:p>
    <w:p>
      <w:pPr>
        <w:pStyle w:val="style0"/>
        <w:jc w:val="both"/>
      </w:pPr>
      <w:r>
        <w:rPr>
          <w:rFonts w:ascii="Arial" w:cs="Arial" w:eastAsia="Arial" w:hAnsi="Arial"/>
          <w:b/>
          <w:bCs/>
          <w:sz w:val="24"/>
          <w:szCs w:val="24"/>
          <w:shd w:fill="FFFFFF" w:val="clear"/>
          <w:lang w:val="mn-MN"/>
        </w:rPr>
        <w:tab/>
      </w:r>
      <w:r>
        <w:rPr>
          <w:rFonts w:ascii="Arial" w:cs="Arial" w:eastAsia="Arial" w:hAnsi="Arial"/>
          <w:b w:val="false"/>
          <w:bCs w:val="false"/>
          <w:sz w:val="24"/>
          <w:szCs w:val="24"/>
          <w:shd w:fill="FFFFFF" w:val="clear"/>
          <w:lang w:val="mn-MN"/>
        </w:rPr>
        <w:t>11</w:t>
      </w:r>
      <w:r>
        <w:rPr>
          <w:rFonts w:ascii="Arial" w:cs="Arial" w:eastAsia="Arial" w:hAnsi="Arial"/>
          <w:b w:val="false"/>
          <w:bCs w:val="false"/>
          <w:sz w:val="24"/>
          <w:szCs w:val="24"/>
          <w:shd w:fill="FFFFFF" w:val="clear"/>
        </w:rPr>
        <w:t>.</w:t>
      </w:r>
      <w:r>
        <w:rPr>
          <w:rFonts w:ascii="Arial" w:cs="Arial" w:eastAsia="Arial" w:hAnsi="Arial"/>
          <w:b w:val="false"/>
          <w:bCs w:val="false"/>
          <w:sz w:val="24"/>
          <w:szCs w:val="24"/>
          <w:shd w:fill="FFFFFF" w:val="clear"/>
          <w:lang w:val="mn-MN"/>
        </w:rPr>
        <w:t xml:space="preserve">Ажлын хэсгийн гаргасан, </w:t>
      </w:r>
      <w:r>
        <w:rPr>
          <w:rFonts w:ascii="Arial" w:cs="Arial" w:eastAsia="Arial" w:hAnsi="Arial"/>
          <w:sz w:val="24"/>
          <w:szCs w:val="24"/>
          <w:shd w:fill="FFFFFF" w:val="clear"/>
        </w:rPr>
        <w:t>Төслийн 2.5 дугаар зүйлийн 1</w:t>
      </w:r>
      <w:r>
        <w:rPr>
          <w:rFonts w:ascii="Arial" w:cs="Arial" w:eastAsia="Arial" w:hAnsi="Arial"/>
          <w:sz w:val="24"/>
          <w:szCs w:val="24"/>
          <w:shd w:fill="FFFFFF" w:val="clear"/>
          <w:lang w:val="mn-MN"/>
        </w:rPr>
        <w:t>, 2, 5</w:t>
      </w:r>
      <w:r>
        <w:rPr>
          <w:rFonts w:ascii="Arial" w:cs="Arial" w:eastAsia="Arial" w:hAnsi="Arial"/>
          <w:sz w:val="24"/>
          <w:szCs w:val="24"/>
          <w:shd w:fill="FFFFFF" w:val="clear"/>
        </w:rPr>
        <w:t xml:space="preserve"> д</w:t>
      </w:r>
      <w:r>
        <w:rPr>
          <w:rFonts w:ascii="Arial" w:cs="Arial" w:eastAsia="Arial" w:hAnsi="Arial"/>
          <w:sz w:val="24"/>
          <w:szCs w:val="24"/>
          <w:shd w:fill="FFFFFF" w:val="clear"/>
          <w:lang w:val="mn-MN"/>
        </w:rPr>
        <w:t>ахь</w:t>
      </w:r>
      <w:r>
        <w:rPr>
          <w:rFonts w:ascii="Arial" w:cs="Arial" w:eastAsia="Arial" w:hAnsi="Arial"/>
          <w:sz w:val="24"/>
          <w:szCs w:val="24"/>
          <w:shd w:fill="FFFFFF" w:val="clear"/>
        </w:rPr>
        <w:t xml:space="preserve"> хэсгийг доор дурдсанаар өөрчлөн найруулах:</w:t>
      </w:r>
    </w:p>
    <w:p>
      <w:pPr>
        <w:pStyle w:val="style0"/>
        <w:jc w:val="both"/>
      </w:pPr>
      <w:r>
        <w:rPr/>
      </w:r>
    </w:p>
    <w:p>
      <w:pPr>
        <w:pStyle w:val="style0"/>
        <w:jc w:val="both"/>
      </w:pPr>
      <w:r>
        <w:rPr>
          <w:rFonts w:ascii="Arial" w:cs="Arial" w:eastAsia="Arial" w:hAnsi="Arial"/>
          <w:sz w:val="24"/>
          <w:szCs w:val="24"/>
          <w:shd w:fill="FFFFFF" w:val="clear"/>
        </w:rPr>
        <w:tab/>
        <w:t xml:space="preserve">“1.Энэ хуулийн тусгай ангид заасан гэмт хэргийн улмаас хүний амь нас, эрүүл мэнд, </w:t>
      </w:r>
      <w:r>
        <w:rPr>
          <w:rFonts w:ascii="Arial" w:cs="Arial" w:eastAsia="Arial" w:hAnsi="Arial"/>
          <w:sz w:val="24"/>
          <w:szCs w:val="24"/>
          <w:shd w:fill="FFFFFF" w:val="clear"/>
          <w:lang w:val="mn-MN"/>
        </w:rPr>
        <w:t xml:space="preserve">эд хөрөнгө, бусад </w:t>
      </w:r>
      <w:r>
        <w:rPr>
          <w:rFonts w:ascii="Arial" w:cs="Arial" w:eastAsia="Arial" w:hAnsi="Arial"/>
          <w:sz w:val="24"/>
          <w:szCs w:val="24"/>
          <w:shd w:fill="FFFFFF" w:val="clear"/>
        </w:rPr>
        <w:t>эрх, эрх чөлөө, нийтийн болон үндэсний эрх ашиг, аюулгүй байдалд шууд учирсан үр дагаврыг гэмт хэргийн хохиролд тооцно.</w:t>
      </w:r>
    </w:p>
    <w:p>
      <w:pPr>
        <w:pStyle w:val="style0"/>
        <w:jc w:val="both"/>
      </w:pPr>
      <w:r>
        <w:rPr/>
      </w:r>
    </w:p>
    <w:p>
      <w:pPr>
        <w:pStyle w:val="style0"/>
        <w:jc w:val="both"/>
      </w:pPr>
      <w:r>
        <w:rPr>
          <w:rFonts w:ascii="Arial" w:cs="Arial" w:eastAsia="Arial" w:hAnsi="Arial"/>
          <w:sz w:val="24"/>
          <w:szCs w:val="24"/>
          <w:shd w:fill="FFFFFF" w:val="clear"/>
        </w:rPr>
        <w:tab/>
        <w:t>2.Энэ хуулийн тусгай ангид заасан гэмт хэрэг үйлдэж хохирол учруулсны улмаас үүссэн үр дагаврыг гэмт хэргийн хор уршигт тооцно.</w:t>
      </w:r>
    </w:p>
    <w:p>
      <w:pPr>
        <w:pStyle w:val="style0"/>
        <w:jc w:val="both"/>
      </w:pPr>
      <w:r>
        <w:rPr/>
      </w:r>
    </w:p>
    <w:p>
      <w:pPr>
        <w:pStyle w:val="style0"/>
        <w:jc w:val="both"/>
      </w:pPr>
      <w:r>
        <w:rPr>
          <w:rFonts w:ascii="Arial" w:cs="Arial" w:eastAsia="Arial" w:hAnsi="Arial"/>
          <w:sz w:val="24"/>
          <w:szCs w:val="24"/>
          <w:shd w:fill="FFFFFF" w:val="clear"/>
        </w:rPr>
        <w:tab/>
        <w:t>5.Шүүх гэмт хэргийн хохирол, хор уршгий</w:t>
      </w:r>
      <w:r>
        <w:rPr>
          <w:rFonts w:ascii="Arial" w:cs="Arial" w:eastAsia="Arial" w:hAnsi="Arial"/>
          <w:sz w:val="24"/>
          <w:szCs w:val="24"/>
          <w:shd w:fill="FFFFFF" w:val="clear"/>
          <w:lang w:val="mn-MN"/>
        </w:rPr>
        <w:t xml:space="preserve">г </w:t>
      </w:r>
      <w:r>
        <w:rPr>
          <w:rFonts w:ascii="Arial" w:cs="Arial" w:eastAsia="Arial" w:hAnsi="Arial"/>
          <w:sz w:val="24"/>
          <w:szCs w:val="24"/>
          <w:shd w:fill="FFFFFF" w:val="clear"/>
        </w:rPr>
        <w:t>тодорхойлж</w:t>
      </w:r>
      <w:r>
        <w:rPr>
          <w:rFonts w:ascii="Arial" w:cs="Arial" w:eastAsia="Arial" w:hAnsi="Arial"/>
          <w:sz w:val="24"/>
          <w:szCs w:val="24"/>
          <w:shd w:fill="FFFFFF" w:val="clear"/>
          <w:lang w:val="mn-MN"/>
        </w:rPr>
        <w:t>,</w:t>
      </w:r>
      <w:r>
        <w:rPr>
          <w:rFonts w:ascii="Arial" w:cs="Arial" w:eastAsia="Arial" w:hAnsi="Arial"/>
          <w:sz w:val="24"/>
          <w:szCs w:val="24"/>
          <w:shd w:fill="FFFFFF" w:val="clear"/>
        </w:rPr>
        <w:t xml:space="preserve"> </w:t>
      </w:r>
      <w:r>
        <w:rPr>
          <w:rFonts w:ascii="Arial" w:cs="Arial" w:eastAsia="Arial" w:hAnsi="Arial"/>
          <w:sz w:val="24"/>
          <w:szCs w:val="24"/>
          <w:shd w:fill="FFFFFF" w:val="clear"/>
          <w:lang w:val="mn-MN"/>
        </w:rPr>
        <w:t xml:space="preserve">бодит </w:t>
      </w:r>
      <w:r>
        <w:rPr>
          <w:rFonts w:ascii="Arial" w:cs="Arial" w:eastAsia="Arial" w:hAnsi="Arial"/>
          <w:sz w:val="24"/>
          <w:szCs w:val="24"/>
          <w:shd w:fill="FFFFFF" w:val="clear"/>
        </w:rPr>
        <w:t xml:space="preserve">хохирлыг нөхөн төлүүлэх, хор уршгийг арилгахад гарах зардлын мөнгөн дүнгээр илэрхийлэгдэх зохистой хэмжээг тогтооно.” </w:t>
      </w:r>
      <w:r>
        <w:rPr>
          <w:rStyle w:val="style16"/>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79.2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851" w:val="left"/>
          <w:tab w:leader="none" w:pos="993" w:val="left"/>
        </w:tabs>
        <w:jc w:val="both"/>
      </w:pPr>
      <w:r>
        <w:rPr/>
      </w:r>
    </w:p>
    <w:p>
      <w:pPr>
        <w:pStyle w:val="style0"/>
        <w:tabs>
          <w:tab w:leader="none" w:pos="733" w:val="left"/>
        </w:tabs>
        <w:jc w:val="both"/>
      </w:pPr>
      <w:r>
        <w:rPr>
          <w:rFonts w:ascii="Arial" w:cs="Arial" w:eastAsia="Arial" w:hAnsi="Arial"/>
          <w:b/>
          <w:sz w:val="24"/>
          <w:szCs w:val="24"/>
          <w:shd w:fill="FFFFFF" w:val="clear"/>
          <w:lang w:val="mn-MN"/>
        </w:rPr>
        <w:tab/>
      </w:r>
      <w:r>
        <w:rPr>
          <w:rFonts w:ascii="Arial" w:cs="Arial" w:eastAsia="Arial" w:hAnsi="Arial"/>
          <w:b w:val="false"/>
          <w:bCs w:val="false"/>
          <w:sz w:val="24"/>
          <w:szCs w:val="24"/>
          <w:shd w:fill="FFFFFF" w:val="clear"/>
          <w:lang w:val="mn-MN"/>
        </w:rPr>
        <w:t xml:space="preserve">12.Ажлын хэсгийн гаргасан, </w:t>
      </w:r>
      <w:r>
        <w:rPr>
          <w:rFonts w:ascii="Arial" w:cs="Arial" w:eastAsia="Arial" w:hAnsi="Arial"/>
          <w:sz w:val="24"/>
          <w:szCs w:val="24"/>
          <w:shd w:fill="FFFFFF" w:val="clear"/>
        </w:rPr>
        <w:t>Төслийн 2.5 дугаар зүйлийн 4 дэх хэсгийн “тооцооны нэгжийг гучин мянга дахин</w:t>
      </w:r>
      <w:r>
        <w:rPr>
          <w:rFonts w:ascii="Arial" w:cs="Arial" w:eastAsia="Arial" w:hAnsi="Arial"/>
          <w:sz w:val="24"/>
          <w:szCs w:val="24"/>
          <w:shd w:fill="FFFFFF" w:val="clear"/>
          <w:lang w:val="mn-MN"/>
        </w:rPr>
        <w:t xml:space="preserve"> нэмэгдүүлсэнтэй тэнцэх буюу</w:t>
      </w:r>
      <w:r>
        <w:rPr>
          <w:rFonts w:ascii="Arial" w:cs="Arial" w:eastAsia="Arial" w:hAnsi="Arial"/>
          <w:sz w:val="24"/>
          <w:szCs w:val="24"/>
          <w:shd w:fill="FFFFFF" w:val="clear"/>
        </w:rPr>
        <w:t>” гэснийг “</w:t>
      </w:r>
      <w:r>
        <w:rPr>
          <w:rFonts w:ascii="Arial" w:cs="Arial" w:eastAsia="Arial" w:hAnsi="Arial"/>
          <w:sz w:val="24"/>
          <w:szCs w:val="24"/>
          <w:shd w:fill="FFFFFF" w:val="clear"/>
          <w:lang w:val="mn-MN"/>
        </w:rPr>
        <w:t>тавин сая төгрөг</w:t>
      </w:r>
      <w:r>
        <w:rPr>
          <w:rFonts w:ascii="Arial" w:cs="Arial" w:eastAsia="Arial" w:hAnsi="Arial"/>
          <w:sz w:val="24"/>
          <w:szCs w:val="24"/>
          <w:shd w:fill="FFFFFF" w:val="clear"/>
        </w:rPr>
        <w:t xml:space="preserve">” гэж өөрчлөх </w:t>
      </w:r>
      <w:r>
        <w:rPr>
          <w:rStyle w:val="style16"/>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85.7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733" w:val="left"/>
        </w:tabs>
        <w:jc w:val="both"/>
      </w:pPr>
      <w:r>
        <w:rPr/>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Дээрх саналтай холбогдуулан Улсын Их Хурлын гишүүн Ё.Отгонбаярын тавьсан асуултад Хууль зүйн сайд Д.Дорлигжав, Улсын ерөнхий прокурорын орлогч Г.Эрдэнэбат нар хариулж, тайлбар хийв.</w:t>
      </w:r>
    </w:p>
    <w:p>
      <w:pPr>
        <w:pStyle w:val="style0"/>
        <w:tabs>
          <w:tab w:leader="none" w:pos="1365" w:val="left"/>
        </w:tabs>
        <w:jc w:val="both"/>
      </w:pPr>
      <w:r>
        <w:rPr/>
      </w:r>
    </w:p>
    <w:p>
      <w:pPr>
        <w:pStyle w:val="style0"/>
        <w:jc w:val="both"/>
      </w:pPr>
      <w:r>
        <w:rPr>
          <w:rFonts w:ascii="Arial" w:cs="Arial" w:eastAsia="Arial" w:hAnsi="Arial"/>
          <w:b/>
          <w:bCs/>
          <w:sz w:val="24"/>
          <w:szCs w:val="24"/>
          <w:shd w:fill="FFFFFF" w:val="clear"/>
        </w:rPr>
        <w:tab/>
      </w:r>
      <w:r>
        <w:rPr>
          <w:rFonts w:ascii="Arial" w:cs="Arial" w:eastAsia="Arial" w:hAnsi="Arial"/>
          <w:b w:val="false"/>
          <w:bCs w:val="false"/>
          <w:sz w:val="24"/>
          <w:szCs w:val="24"/>
          <w:shd w:fill="FFFFFF" w:val="clear"/>
        </w:rPr>
        <w:t>1</w:t>
      </w:r>
      <w:r>
        <w:rPr>
          <w:rFonts w:ascii="Arial" w:cs="Arial" w:eastAsia="Arial" w:hAnsi="Arial"/>
          <w:b w:val="false"/>
          <w:bCs w:val="false"/>
          <w:sz w:val="24"/>
          <w:szCs w:val="24"/>
          <w:shd w:fill="FFFFFF" w:val="clear"/>
          <w:lang w:val="mn-MN"/>
        </w:rPr>
        <w:t>3</w:t>
      </w:r>
      <w:r>
        <w:rPr>
          <w:rFonts w:ascii="Arial" w:cs="Arial" w:eastAsia="Arial" w:hAnsi="Arial"/>
          <w:b w:val="false"/>
          <w:bCs w:val="false"/>
          <w:sz w:val="24"/>
          <w:szCs w:val="24"/>
          <w:shd w:fill="FFFFFF" w:val="clear"/>
        </w:rPr>
        <w:t>.</w:t>
      </w:r>
      <w:r>
        <w:rPr>
          <w:rFonts w:ascii="Arial" w:cs="Arial" w:eastAsia="Arial" w:hAnsi="Arial"/>
          <w:b w:val="false"/>
          <w:bCs w:val="false"/>
          <w:sz w:val="24"/>
          <w:szCs w:val="24"/>
          <w:shd w:fill="FFFFFF" w:val="clear"/>
          <w:lang w:val="mn-MN"/>
        </w:rPr>
        <w:t>Ажлын хэсгийн гаргасан, Т</w:t>
      </w:r>
      <w:r>
        <w:rPr>
          <w:rFonts w:ascii="Arial" w:cs="Arial" w:eastAsia="Arial" w:hAnsi="Arial"/>
          <w:sz w:val="24"/>
          <w:szCs w:val="24"/>
          <w:shd w:fill="FFFFFF" w:val="clear"/>
          <w:lang w:val="mn-MN"/>
        </w:rPr>
        <w:t xml:space="preserve">өслийн доор дурдсан агуулгатай </w:t>
      </w:r>
      <w:r>
        <w:rPr>
          <w:rFonts w:ascii="Arial" w:cs="Arial" w:eastAsia="Arial" w:hAnsi="Arial"/>
          <w:sz w:val="24"/>
          <w:szCs w:val="24"/>
          <w:shd w:fill="FFFFFF" w:val="clear"/>
        </w:rPr>
        <w:t>2.6 дугаар зүйлийг хасах: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2.6 дугаар зүйл.Гэмт хэргийн ангилал</w:t>
      </w:r>
    </w:p>
    <w:p>
      <w:pPr>
        <w:pStyle w:val="style48"/>
        <w:spacing w:line="100" w:lineRule="atLeast"/>
        <w:ind w:firstLine="720" w:left="0" w:right="0"/>
      </w:pPr>
      <w:r>
        <w:rPr/>
      </w:r>
    </w:p>
    <w:p>
      <w:pPr>
        <w:pStyle w:val="style48"/>
        <w:spacing w:line="100" w:lineRule="atLeast"/>
        <w:ind w:firstLine="720" w:left="0" w:right="0"/>
      </w:pPr>
      <w:r>
        <w:rPr>
          <w:rFonts w:cs="Arial"/>
          <w:sz w:val="24"/>
          <w:szCs w:val="24"/>
          <w:shd w:fill="FFFFFF" w:val="clear"/>
        </w:rPr>
        <w:t>1.Энэ хуулийн тусгай ангид хорих ялын доод хэмжээг таван жилээс дээш хугацаатай оногдуулахаар заасан гэмт хэргийг хүнд гэмт хэрэг гэнэ.</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 xml:space="preserve">2.Энэ хуулийн тусгай ангид хорих ялын доод хэмжээг таван жилээс доош хугацаатай оногдуулахаар заасан гэмт хэргийг ердийн гэмт хэрэг гэж үзнэ.”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48"/>
        <w:spacing w:line="100" w:lineRule="atLeast"/>
        <w:ind w:firstLine="720" w:left="0" w:right="0"/>
      </w:pPr>
      <w:r>
        <w:rPr>
          <w:rFonts w:cs="Arial" w:eastAsia="Arial"/>
          <w:b w:val="false"/>
          <w:bCs w:val="false"/>
          <w:i w:val="false"/>
          <w:iCs w:val="false"/>
          <w:color w:val="000000"/>
          <w:sz w:val="24"/>
          <w:szCs w:val="24"/>
          <w:shd w:fill="FFFFFF" w:val="clear"/>
          <w:lang w:bidi="he-IL" w:val="mn-MN"/>
        </w:rPr>
        <w:t>85.7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tabs>
          <w:tab w:leader="none" w:pos="733" w:val="left"/>
          <w:tab w:leader="none" w:pos="993" w:val="left"/>
        </w:tabs>
        <w:jc w:val="both"/>
      </w:pPr>
      <w:r>
        <w:rPr>
          <w:rFonts w:ascii="Arial" w:cs="Arial" w:eastAsia="Arial" w:hAnsi="Arial"/>
          <w:b/>
          <w:bCs/>
          <w:sz w:val="24"/>
          <w:szCs w:val="24"/>
          <w:shd w:fill="FFFFFF" w:val="clear"/>
          <w:lang w:val="mn-MN"/>
        </w:rPr>
        <w:tab/>
      </w:r>
      <w:r>
        <w:rPr>
          <w:rFonts w:ascii="Arial" w:cs="Arial" w:eastAsia="Arial" w:hAnsi="Arial"/>
          <w:b w:val="false"/>
          <w:bCs w:val="false"/>
          <w:sz w:val="24"/>
          <w:szCs w:val="24"/>
          <w:shd w:fill="FFFFFF" w:val="clear"/>
          <w:lang w:val="mn-MN"/>
        </w:rPr>
        <w:t xml:space="preserve">14.Ажлын хэсгийн гаргасан, </w:t>
      </w:r>
      <w:r>
        <w:rPr>
          <w:rFonts w:ascii="Arial" w:cs="Arial" w:eastAsia="Arial" w:hAnsi="Arial"/>
          <w:sz w:val="24"/>
          <w:szCs w:val="24"/>
          <w:shd w:fill="FFFFFF" w:val="clear"/>
          <w:lang w:val="mn-MN"/>
        </w:rPr>
        <w:t>Төслийн доор дурдсан агуулгатай 2.7 дугаар зүйлийн 2 дахь хэсгийг доор дурдсанаар өөрчлөн найруулах:</w:t>
      </w:r>
    </w:p>
    <w:p>
      <w:pPr>
        <w:pStyle w:val="style0"/>
        <w:tabs>
          <w:tab w:leader="none" w:pos="851" w:val="left"/>
          <w:tab w:leader="none" w:pos="993" w:val="left"/>
        </w:tabs>
        <w:jc w:val="both"/>
      </w:pPr>
      <w:r>
        <w:rPr/>
      </w:r>
    </w:p>
    <w:p>
      <w:pPr>
        <w:pStyle w:val="style48"/>
        <w:tabs>
          <w:tab w:leader="none" w:pos="851" w:val="left"/>
          <w:tab w:leader="none" w:pos="993" w:val="left"/>
        </w:tabs>
        <w:spacing w:line="100" w:lineRule="atLeast"/>
        <w:ind w:firstLine="720" w:left="0" w:right="0"/>
        <w:jc w:val="both"/>
      </w:pPr>
      <w:r>
        <w:rPr>
          <w:rFonts w:cs="Arial" w:eastAsia="Arial"/>
          <w:sz w:val="24"/>
          <w:szCs w:val="24"/>
          <w:shd w:fill="FFFFFF" w:val="clear"/>
        </w:rPr>
        <w:t>“</w:t>
      </w:r>
      <w:r>
        <w:rPr>
          <w:rFonts w:cs="Arial" w:eastAsia="Arial"/>
          <w:sz w:val="24"/>
          <w:szCs w:val="24"/>
          <w:shd w:fill="FFFFFF" w:val="clear"/>
        </w:rPr>
        <w:t xml:space="preserve">2.Энэ хуульд таван жил хүртэл хугацаагаар хорих ял оногдуулахаар заасан гэмт хэрэгт бэлтгэсэн үйлдэлд ял оногдуулахгүй.” </w:t>
      </w:r>
      <w:r>
        <w:rPr>
          <w:rStyle w:val="style16"/>
          <w:rFonts w:cs="Arial" w:eastAsia="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45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46</w:t>
      </w:r>
    </w:p>
    <w:p>
      <w:pPr>
        <w:pStyle w:val="style48"/>
        <w:tabs>
          <w:tab w:leader="none" w:pos="851" w:val="left"/>
          <w:tab w:leader="none" w:pos="993" w:val="left"/>
        </w:tabs>
        <w:spacing w:line="276" w:lineRule="auto"/>
        <w:ind w:firstLine="720" w:left="0" w:right="0"/>
      </w:pPr>
      <w:r>
        <w:rPr>
          <w:rFonts w:cs="Arial" w:eastAsia="Arial"/>
          <w:b w:val="false"/>
          <w:bCs w:val="false"/>
          <w:i w:val="false"/>
          <w:iCs w:val="false"/>
          <w:color w:val="000000"/>
          <w:sz w:val="24"/>
          <w:szCs w:val="24"/>
          <w:shd w:fill="FFFFFF" w:val="clear"/>
          <w:lang w:bidi="he-IL" w:val="mn-MN"/>
        </w:rPr>
        <w:t>76.1</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15</w:t>
      </w:r>
      <w:r>
        <w:rPr>
          <w:rFonts w:ascii="Arial" w:cs="Arial" w:hAnsi="Arial"/>
          <w:b w:val="false"/>
          <w:bCs w:val="false"/>
          <w:sz w:val="24"/>
          <w:szCs w:val="24"/>
          <w:shd w:fill="FFFFFF" w:val="clear"/>
        </w:rPr>
        <w:t>.</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Төслийн 3.2 дугаар зүйлийн 2 дахь хэсэг, 8.1 дүгээр зүйлийн 2 дахь хэсгийн “шийдвэр</w:t>
      </w:r>
      <w:r>
        <w:rPr>
          <w:rFonts w:ascii="Arial" w:cs="Arial" w:hAnsi="Arial"/>
          <w:sz w:val="24"/>
          <w:szCs w:val="24"/>
          <w:shd w:fill="FFFFFF" w:val="clear"/>
          <w:lang w:val="mn-MN"/>
        </w:rPr>
        <w:t xml:space="preserve"> гаргаж</w:t>
      </w:r>
      <w:r>
        <w:rPr>
          <w:rFonts w:ascii="Arial" w:cs="Arial" w:hAnsi="Arial"/>
          <w:sz w:val="24"/>
          <w:szCs w:val="24"/>
          <w:shd w:fill="FFFFFF" w:val="clear"/>
        </w:rPr>
        <w:t xml:space="preserve">” гэсний өмнө “, эсхүл хуулийн этгээдийн ашиг сонирхлын төлөө” гэж тус тус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68.1</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eastAsia="Arial" w:hAnsi="Arial"/>
          <w:color w:val="000000"/>
          <w:sz w:val="24"/>
          <w:szCs w:val="24"/>
          <w:shd w:fill="FFFFFF" w:val="clear"/>
          <w:lang w:val="mn-MN"/>
        </w:rPr>
        <w:tab/>
        <w:t>Дээрх саналтай холбогдуулан Улсын Их Хурлын гишүүн Х.Тэмүүжин, С.Бямбацогт нар үг хэлэв.</w:t>
      </w:r>
    </w:p>
    <w:p>
      <w:pPr>
        <w:pStyle w:val="style0"/>
        <w:jc w:val="both"/>
      </w:pPr>
      <w:r>
        <w:rPr/>
      </w:r>
    </w:p>
    <w:p>
      <w:pPr>
        <w:pStyle w:val="style0"/>
        <w:jc w:val="both"/>
      </w:pPr>
      <w:r>
        <w:rPr>
          <w:rFonts w:ascii="Arial" w:cs="Arial" w:eastAsia="Arial" w:hAnsi="Arial"/>
          <w:b/>
          <w:color w:val="000000"/>
          <w:sz w:val="24"/>
          <w:szCs w:val="24"/>
          <w:shd w:fill="FFFFFF" w:val="clear"/>
          <w:lang w:val="mn-MN"/>
        </w:rPr>
        <w:tab/>
      </w:r>
      <w:r>
        <w:rPr>
          <w:rFonts w:ascii="Arial" w:cs="Arial" w:eastAsia="Arial" w:hAnsi="Arial"/>
          <w:b w:val="false"/>
          <w:bCs w:val="false"/>
          <w:color w:val="000000"/>
          <w:sz w:val="24"/>
          <w:szCs w:val="24"/>
          <w:shd w:fill="FFFFFF" w:val="clear"/>
          <w:lang w:val="mn-MN"/>
        </w:rPr>
        <w:t xml:space="preserve">16.Ажлын хэсгийн гаргасан, </w:t>
      </w:r>
      <w:r>
        <w:rPr>
          <w:rFonts w:ascii="Arial" w:cs="Arial" w:eastAsia="Arial" w:hAnsi="Arial"/>
          <w:color w:val="000000"/>
          <w:sz w:val="24"/>
          <w:szCs w:val="24"/>
          <w:shd w:fill="FFFFFF" w:val="clear"/>
          <w:lang w:val="mn-MN"/>
        </w:rPr>
        <w:t>Төслийн 3.5 дугаар зүйлийн 1 дэх хэсгийн “татан оруулсан,” гэсний дараа “хөлсөлсөн,” гэж нэмж, доор дурдсан агуулгатай  3.4 дүгээр зүйлийг хасах:</w:t>
      </w:r>
    </w:p>
    <w:p>
      <w:pPr>
        <w:pStyle w:val="style0"/>
        <w:ind w:firstLine="720" w:left="0" w:right="0"/>
        <w:jc w:val="both"/>
      </w:pPr>
      <w:r>
        <w:rPr/>
      </w:r>
    </w:p>
    <w:p>
      <w:pPr>
        <w:pStyle w:val="style0"/>
        <w:ind w:firstLine="720" w:left="0" w:right="0"/>
      </w:pPr>
      <w:r>
        <w:rPr>
          <w:rFonts w:ascii="Arial" w:cs="Arial" w:eastAsia="Arial" w:hAnsi="Arial"/>
          <w:color w:val="000000"/>
          <w:sz w:val="24"/>
          <w:szCs w:val="24"/>
          <w:shd w:fill="FFFFFF" w:val="clear"/>
          <w:lang w:val="mn-MN"/>
        </w:rPr>
        <w:t>“</w:t>
      </w:r>
      <w:r>
        <w:rPr>
          <w:rFonts w:ascii="Arial" w:cs="Arial" w:eastAsia="Arial" w:hAnsi="Arial"/>
          <w:b/>
          <w:bCs/>
          <w:color w:val="000000"/>
          <w:sz w:val="24"/>
          <w:szCs w:val="24"/>
          <w:shd w:fill="FFFFFF" w:val="clear"/>
          <w:lang w:val="mn-MN"/>
        </w:rPr>
        <w:t>3.4 дүгээр зүйл.Гэмт хэргийн захиалагч</w:t>
      </w:r>
    </w:p>
    <w:p>
      <w:pPr>
        <w:pStyle w:val="style0"/>
        <w:ind w:firstLine="720" w:left="0" w:right="0"/>
      </w:pPr>
      <w:r>
        <w:rPr/>
      </w:r>
    </w:p>
    <w:p>
      <w:pPr>
        <w:pStyle w:val="style0"/>
        <w:ind w:firstLine="720" w:left="0" w:right="0"/>
        <w:jc w:val="both"/>
      </w:pPr>
      <w:r>
        <w:rPr>
          <w:rFonts w:ascii="Arial" w:cs="Arial" w:eastAsia="Arial" w:hAnsi="Arial"/>
          <w:color w:val="000000"/>
          <w:sz w:val="24"/>
          <w:szCs w:val="24"/>
          <w:shd w:fill="FFFFFF" w:val="clear"/>
          <w:lang w:val="mn-MN"/>
        </w:rPr>
        <w:t xml:space="preserve">1.Гэмт хэрэг үйлдүүлэхээр бусдыг хөлсөлсөн хүнийг захиалагч гэнэ. Гэмт хэргийн захиалагчийг түүний захиалснаар үйлдэгдсэн гэмт хэргийн гүйцэтгэгчтэй адилтган үзэж эрүүгийн хариуцлага хүлээлгэнэ.” </w:t>
      </w:r>
      <w:r>
        <w:rPr>
          <w:rStyle w:val="style16"/>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en-US"/>
        </w:rPr>
        <w:t>8</w:t>
      </w:r>
      <w:r>
        <w:rPr>
          <w:rFonts w:ascii="Arial" w:cs="Arial" w:eastAsia="Arial" w:hAnsi="Arial"/>
          <w:b w:val="false"/>
          <w:bCs w:val="false"/>
          <w:i w:val="false"/>
          <w:iCs w:val="false"/>
          <w:color w:val="000000"/>
          <w:sz w:val="24"/>
          <w:szCs w:val="24"/>
          <w:shd w:fill="FFFFFF" w:val="clear"/>
          <w:lang w:bidi="he-IL" w:val="mn-MN"/>
        </w:rPr>
        <w:t>0.9</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jc w:val="both"/>
      </w:pPr>
      <w:r>
        <w:rPr>
          <w:rFonts w:ascii="Arial" w:cs="Arial" w:hAnsi="Arial"/>
          <w:b/>
          <w:bCs/>
          <w:sz w:val="24"/>
          <w:szCs w:val="24"/>
          <w:shd w:fill="FFFFFF" w:val="clear"/>
        </w:rPr>
        <w:tab/>
      </w:r>
      <w:r>
        <w:rPr>
          <w:rFonts w:ascii="Arial" w:cs="Arial" w:hAnsi="Arial"/>
          <w:b w:val="false"/>
          <w:bCs w:val="false"/>
          <w:sz w:val="24"/>
          <w:szCs w:val="24"/>
          <w:shd w:fill="FFFFFF" w:val="clear"/>
        </w:rPr>
        <w:t>1</w:t>
      </w:r>
      <w:r>
        <w:rPr>
          <w:rFonts w:ascii="Arial" w:cs="Arial" w:hAnsi="Arial"/>
          <w:b w:val="false"/>
          <w:bCs w:val="false"/>
          <w:sz w:val="24"/>
          <w:szCs w:val="24"/>
          <w:shd w:fill="FFFFFF" w:val="clear"/>
          <w:lang w:val="mn-MN"/>
        </w:rPr>
        <w:t>7</w:t>
      </w:r>
      <w:r>
        <w:rPr>
          <w:rFonts w:ascii="Arial" w:cs="Arial" w:hAnsi="Arial"/>
          <w:b w:val="false"/>
          <w:bCs w:val="false"/>
          <w:sz w:val="24"/>
          <w:szCs w:val="24"/>
          <w:shd w:fill="FFFFFF" w:val="clear"/>
        </w:rPr>
        <w:t>.</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Төслийн 4.1 дүгээр зүйл</w:t>
      </w:r>
      <w:r>
        <w:rPr>
          <w:rFonts w:ascii="Arial" w:cs="Arial" w:hAnsi="Arial"/>
          <w:sz w:val="24"/>
          <w:szCs w:val="24"/>
          <w:shd w:fill="FFFFFF" w:val="clear"/>
          <w:lang w:val="mn-MN"/>
        </w:rPr>
        <w:t>д доор дурдсан агуулгатай тайлбар нэмэх:</w:t>
      </w:r>
    </w:p>
    <w:p>
      <w:pPr>
        <w:pStyle w:val="style0"/>
        <w:jc w:val="both"/>
      </w:pPr>
      <w:r>
        <w:rPr/>
      </w:r>
    </w:p>
    <w:p>
      <w:pPr>
        <w:pStyle w:val="style0"/>
        <w:tabs>
          <w:tab w:leader="none" w:pos="786" w:val="left"/>
          <w:tab w:leader="none" w:pos="851" w:val="left"/>
          <w:tab w:leader="none" w:pos="993" w:val="left"/>
        </w:tabs>
        <w:jc w:val="both"/>
      </w:pPr>
      <w:r>
        <w:rPr>
          <w:rFonts w:ascii="Arial" w:cs="Arial" w:eastAsia="Arial" w:hAnsi="Arial"/>
          <w:color w:val="000000"/>
          <w:sz w:val="24"/>
          <w:szCs w:val="24"/>
          <w:shd w:fill="FFFFFF" w:val="clear"/>
          <w:lang w:val="mn-MN"/>
        </w:rPr>
        <w:tab/>
        <w:tab/>
        <w:t>“Тайлбар:</w:t>
      </w:r>
    </w:p>
    <w:p>
      <w:pPr>
        <w:pStyle w:val="style0"/>
        <w:tabs>
          <w:tab w:leader="none" w:pos="851" w:val="left"/>
          <w:tab w:leader="none" w:pos="993" w:val="left"/>
        </w:tabs>
        <w:jc w:val="both"/>
      </w:pPr>
      <w:r>
        <w:rPr/>
      </w:r>
    </w:p>
    <w:p>
      <w:pPr>
        <w:pStyle w:val="style0"/>
        <w:tabs>
          <w:tab w:leader="none" w:pos="851" w:val="left"/>
          <w:tab w:leader="none" w:pos="993" w:val="left"/>
        </w:tabs>
        <w:jc w:val="both"/>
      </w:pPr>
      <w:r>
        <w:rPr>
          <w:rFonts w:ascii="Arial" w:cs="Arial" w:eastAsia="Arial" w:hAnsi="Arial"/>
          <w:color w:val="000000"/>
          <w:sz w:val="24"/>
          <w:szCs w:val="24"/>
          <w:shd w:fill="FFFFFF" w:val="clear"/>
          <w:lang w:val="mn-MN"/>
        </w:rPr>
        <w:tab/>
        <w:t xml:space="preserve">-энэ зүйлийн “хууль сахиулагч” гэдэгт хуульд заасны дагуу хэрэг шалган шийдвэрлэх, албан үүргээ гүйцэтгэх явцдаа галт зэвсэг, биеийн хүч, тусгай хэрэгсэл хэрэглэх эрх бүхий албан хаагчийг ойлгоно.”  </w:t>
      </w:r>
      <w:r>
        <w:rPr>
          <w:rStyle w:val="style16"/>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tabs>
          <w:tab w:leader="none" w:pos="715" w:val="left"/>
          <w:tab w:leader="none" w:pos="993" w:val="left"/>
        </w:tabs>
        <w:jc w:val="both"/>
      </w:pPr>
      <w:r>
        <w:rPr>
          <w:rFonts w:ascii="Arial" w:cs="Arial" w:eastAsia="Arial" w:hAnsi="Arial"/>
          <w:b w:val="false"/>
          <w:bCs w:val="false"/>
          <w:i w:val="false"/>
          <w:iCs w:val="false"/>
          <w:color w:val="000000"/>
          <w:sz w:val="24"/>
          <w:szCs w:val="24"/>
          <w:shd w:fill="FFFFFF" w:val="clear"/>
          <w:lang w:bidi="he-IL" w:val="mn-MN"/>
        </w:rPr>
        <w:tab/>
        <w:t>87.2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3378" w:val="left"/>
        </w:tabs>
        <w:jc w:val="both"/>
      </w:pPr>
      <w:r>
        <w:rPr>
          <w:rFonts w:ascii="Arial" w:cs="Arial" w:eastAsia="Arial" w:hAnsi="Arial"/>
          <w:color w:val="000000"/>
          <w:sz w:val="24"/>
          <w:szCs w:val="24"/>
          <w:shd w:fill="FFFFFF" w:val="clear"/>
          <w:lang w:val="mn-MN"/>
        </w:rPr>
        <w:tab/>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18</w:t>
      </w:r>
      <w:r>
        <w:rPr>
          <w:rFonts w:ascii="Arial" w:cs="Arial" w:hAnsi="Arial"/>
          <w:b w:val="false"/>
          <w:bCs w:val="false"/>
          <w:sz w:val="24"/>
          <w:szCs w:val="24"/>
          <w:shd w:fill="FFFFFF" w:val="clear"/>
        </w:rPr>
        <w:t>.</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Төслийн</w:t>
      </w:r>
      <w:r>
        <w:rPr>
          <w:rFonts w:ascii="Arial" w:cs="Arial" w:hAnsi="Arial"/>
          <w:sz w:val="24"/>
          <w:szCs w:val="24"/>
          <w:shd w:fill="FFFFFF" w:val="clear"/>
          <w:lang w:val="mn-MN"/>
        </w:rPr>
        <w:t xml:space="preserve"> </w:t>
      </w:r>
      <w:r>
        <w:rPr>
          <w:rFonts w:ascii="Arial" w:cs="Arial" w:hAnsi="Arial"/>
          <w:sz w:val="24"/>
          <w:szCs w:val="24"/>
          <w:shd w:fill="FFFFFF" w:val="clear"/>
        </w:rPr>
        <w:t>4.2 дугаар зүйл</w:t>
      </w:r>
      <w:r>
        <w:rPr>
          <w:rFonts w:ascii="Arial" w:cs="Arial" w:hAnsi="Arial"/>
          <w:sz w:val="24"/>
          <w:szCs w:val="24"/>
          <w:shd w:fill="FFFFFF" w:val="clear"/>
          <w:lang w:val="mn-MN"/>
        </w:rPr>
        <w:t xml:space="preserve">ийн 1 дэх хэсгийн “хууль сахиулах” гэснийг “эрх бүхий”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89.3</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19</w:t>
      </w:r>
      <w:r>
        <w:rPr>
          <w:rFonts w:ascii="Arial" w:cs="Arial" w:hAnsi="Arial"/>
          <w:b w:val="false"/>
          <w:bCs w:val="false"/>
          <w:sz w:val="24"/>
          <w:szCs w:val="24"/>
          <w:shd w:fill="FFFFFF" w:val="clear"/>
        </w:rPr>
        <w:t>.</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Төслийн 5</w:t>
      </w:r>
      <w:r>
        <w:rPr>
          <w:rFonts w:ascii="Arial" w:cs="Arial" w:hAnsi="Arial"/>
          <w:sz w:val="24"/>
          <w:szCs w:val="24"/>
          <w:shd w:fill="FFFFFF" w:val="clear"/>
          <w:lang w:val="mn-MN"/>
        </w:rPr>
        <w:t xml:space="preserve">.1 дүгээр зүйлийн 1 дэх хэсгийн “нийгэмшүүлэхэд” гэснийг “дахин нийгэмшүүлэхэд”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83.0</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20.Ажлын хэсгийн гаргасан, </w:t>
      </w:r>
      <w:r>
        <w:rPr>
          <w:rFonts w:ascii="Arial" w:cs="Arial" w:hAnsi="Arial"/>
          <w:sz w:val="24"/>
          <w:szCs w:val="24"/>
          <w:shd w:fill="FFFFFF" w:val="clear"/>
          <w:lang w:val="mn-MN"/>
        </w:rPr>
        <w:t>Төслийн 5.1 дүгээр зүйлийн доор дурдсан агуулгатай 2 дахь хэсгийг хасах:</w:t>
      </w:r>
    </w:p>
    <w:p>
      <w:pPr>
        <w:pStyle w:val="style0"/>
        <w:ind w:firstLine="720" w:left="0" w:right="0"/>
        <w:jc w:val="both"/>
      </w:pPr>
      <w:r>
        <w:rPr/>
      </w:r>
    </w:p>
    <w:p>
      <w:pPr>
        <w:pStyle w:val="style0"/>
        <w:ind w:firstLine="720" w:left="0" w:right="0"/>
        <w:jc w:val="both"/>
      </w:pPr>
      <w:r>
        <w:rPr>
          <w:rFonts w:ascii="Arial" w:cs="Arial" w:eastAsia="Arial" w:hAnsi="Arial"/>
          <w:sz w:val="24"/>
          <w:szCs w:val="24"/>
          <w:shd w:fill="FFFFFF" w:val="clear"/>
          <w:lang w:val="mn-MN"/>
        </w:rPr>
        <w:t>“</w:t>
      </w:r>
      <w:r>
        <w:rPr>
          <w:rFonts w:ascii="Arial" w:cs="Arial" w:hAnsi="Arial"/>
          <w:sz w:val="24"/>
          <w:szCs w:val="24"/>
          <w:shd w:fill="FFFFFF" w:val="clear"/>
          <w:lang w:val="mn-MN"/>
        </w:rPr>
        <w:t xml:space="preserve">2.Эрүүгийн хариуцлага нь энэ хуульд заасан ял, албадлагын арга хэмжээ, өсвөр насны хүн, хуулийн этгээдэд оногдуулах ялаас бүрдэнэ.”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89.6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21.Ажлын хэсгийн гаргасан, </w:t>
      </w:r>
      <w:r>
        <w:rPr>
          <w:rFonts w:ascii="Arial" w:cs="Arial" w:hAnsi="Arial"/>
          <w:sz w:val="24"/>
          <w:szCs w:val="24"/>
          <w:shd w:fill="FFFFFF" w:val="clear"/>
          <w:lang w:val="mn-MN"/>
        </w:rPr>
        <w:t>Төслийн 5.2 дугаар зүйлийн 1.3 дахь заалтыг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eastAsia="Arial" w:hAnsi="Arial"/>
          <w:sz w:val="24"/>
          <w:szCs w:val="24"/>
          <w:shd w:fill="FFFFFF" w:val="clear"/>
          <w:lang w:val="mn-MN"/>
        </w:rPr>
        <w:t xml:space="preserve"> </w:t>
      </w:r>
      <w:r>
        <w:rPr>
          <w:rFonts w:ascii="Arial" w:cs="Arial" w:hAnsi="Arial"/>
          <w:sz w:val="24"/>
          <w:szCs w:val="24"/>
          <w:shd w:fill="FFFFFF" w:val="clear"/>
          <w:lang w:val="mn-MN"/>
        </w:rPr>
        <w:tab/>
        <w:t>“1.3.зорчих эрхийг хязгаарлах</w:t>
      </w:r>
      <w:r>
        <w:rPr>
          <w:rFonts w:ascii="Arial" w:cs="Arial" w:hAnsi="Arial"/>
          <w:sz w:val="24"/>
          <w:szCs w:val="24"/>
          <w:shd w:fill="FFFFFF" w:val="clear"/>
        </w:rPr>
        <w:t>;</w:t>
      </w:r>
      <w:r>
        <w:rPr>
          <w:rFonts w:ascii="Arial" w:cs="Arial" w:hAnsi="Arial"/>
          <w:sz w:val="24"/>
          <w:szCs w:val="24"/>
          <w:shd w:fill="FFFFFF" w:val="clear"/>
          <w:lang w:val="mn-MN"/>
        </w:rPr>
        <w:t xml:space="preserve">”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36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76.5</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Дээрх саналтай холбогдуулан Улсын Их Хурлын гишүүн Ё.Отгонбаярын тавьсан асуултад Улсын ерөнхий прокурорын орлогч Г.Эрдэнэбат хариулж, тайлбар хийв.</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22.</w:t>
      </w:r>
      <w:r>
        <w:rPr>
          <w:rFonts w:ascii="Arial" w:cs="Arial" w:hAnsi="Arial"/>
          <w:sz w:val="24"/>
          <w:szCs w:val="24"/>
          <w:shd w:fill="FFFFFF" w:val="clear"/>
          <w:lang w:val="mn-MN"/>
        </w:rPr>
        <w:t>Төслийн 5.2 дугаар зүйлийн 1  дэх хэсэгт доор дурдсан агуулгатай 1.6 дахь заалт нэмэх:</w:t>
      </w:r>
    </w:p>
    <w:p>
      <w:pPr>
        <w:pStyle w:val="style0"/>
        <w:ind w:firstLine="720" w:left="0" w:right="0"/>
        <w:jc w:val="both"/>
      </w:pPr>
      <w:r>
        <w:rPr/>
      </w:r>
    </w:p>
    <w:p>
      <w:pPr>
        <w:pStyle w:val="style0"/>
        <w:ind w:firstLine="720" w:left="720" w:right="0"/>
        <w:jc w:val="both"/>
      </w:pPr>
      <w:r>
        <w:rPr>
          <w:rFonts w:ascii="Arial" w:cs="Arial" w:eastAsia="Arial" w:hAnsi="Arial"/>
          <w:sz w:val="24"/>
          <w:szCs w:val="24"/>
          <w:shd w:fill="FFFFFF" w:val="clear"/>
          <w:lang w:val="mn-MN"/>
        </w:rPr>
        <w:t>“</w:t>
      </w:r>
      <w:r>
        <w:rPr>
          <w:rFonts w:ascii="Arial" w:cs="Arial" w:hAnsi="Arial"/>
          <w:sz w:val="24"/>
          <w:szCs w:val="24"/>
          <w:shd w:fill="FFFFFF" w:val="clear"/>
          <w:lang w:val="mn-MN"/>
        </w:rPr>
        <w:t>1.6.хуулийн этгээдийг татан буулгах.” гэсэн саналыг санал гаргасан  Улсын Их Хурлын гишүүн Д.Ганбат татаж авсан тул санал хураалт явуулаагүй болно.</w:t>
      </w:r>
    </w:p>
    <w:p>
      <w:pPr>
        <w:pStyle w:val="style0"/>
        <w:jc w:val="right"/>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23.Ажлын хэсгийн гаргасан, </w:t>
      </w:r>
      <w:r>
        <w:rPr>
          <w:rFonts w:ascii="Arial" w:cs="Arial" w:hAnsi="Arial"/>
          <w:sz w:val="24"/>
          <w:szCs w:val="24"/>
          <w:shd w:fill="FFFFFF" w:val="clear"/>
          <w:lang w:val="mn-MN"/>
        </w:rPr>
        <w:t>Төслийн 5.2 дугаар зүйлийн доор дурдсан агуулгатай 5 дахь хэсгийг хасах:</w:t>
      </w:r>
    </w:p>
    <w:p>
      <w:pPr>
        <w:pStyle w:val="style0"/>
        <w:jc w:val="both"/>
      </w:pPr>
      <w:r>
        <w:rPr/>
      </w:r>
    </w:p>
    <w:p>
      <w:pPr>
        <w:pStyle w:val="style0"/>
        <w:jc w:val="both"/>
      </w:pPr>
      <w:r>
        <w:rPr>
          <w:rFonts w:ascii="Arial" w:cs="Arial" w:hAnsi="Arial"/>
          <w:sz w:val="24"/>
          <w:szCs w:val="24"/>
          <w:shd w:fill="FFFFFF" w:val="clear"/>
          <w:lang w:val="mn-MN"/>
        </w:rPr>
        <w:tab/>
        <w:t xml:space="preserve">“5.Энэ хуулийн тусгай ангид нэмэгдэл ял оногдуулахаар заагаагүй тохиолдолд шүүх энэ хуулийн 5.1 дүгээр зүйлд заасан эрүүгийн хариуцлагын зорилгод нийцүүлэн үндсэн ял дээр нэмэгдэл ял оногдуулж болно.”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70.2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val="false"/>
          <w:bCs w:val="false"/>
          <w:sz w:val="24"/>
          <w:szCs w:val="24"/>
          <w:shd w:fill="FFFFFF" w:val="clear"/>
          <w:lang w:val="mn-MN"/>
        </w:rPr>
        <w:tab/>
        <w:t xml:space="preserve">24. Ажлын хэсгийн гаргасан, </w:t>
      </w:r>
      <w:r>
        <w:rPr>
          <w:rFonts w:ascii="Arial" w:cs="Arial" w:hAnsi="Arial"/>
          <w:sz w:val="24"/>
          <w:szCs w:val="24"/>
          <w:shd w:fill="FFFFFF" w:val="clear"/>
          <w:lang w:val="mn-MN"/>
        </w:rPr>
        <w:t>Төслийн 5.3 дугаар зүйлийн 1 дэх хэсгийг доор дурдсанаар өөрчлөн найруулах:</w:t>
      </w:r>
    </w:p>
    <w:p>
      <w:pPr>
        <w:pStyle w:val="style0"/>
        <w:jc w:val="both"/>
      </w:pPr>
      <w:r>
        <w:rPr/>
      </w:r>
    </w:p>
    <w:p>
      <w:pPr>
        <w:pStyle w:val="style0"/>
        <w:ind w:firstLine="720" w:left="0" w:right="0"/>
        <w:jc w:val="both"/>
      </w:pPr>
      <w:r>
        <w:rPr>
          <w:rFonts w:ascii="Arial" w:cs="Arial" w:eastAsia="Arial" w:hAnsi="Arial"/>
          <w:sz w:val="24"/>
          <w:szCs w:val="24"/>
          <w:shd w:fill="FFFFFF" w:val="clear"/>
          <w:lang w:val="mn-MN"/>
        </w:rPr>
        <w:t>“</w:t>
      </w:r>
      <w:r>
        <w:rPr>
          <w:rFonts w:ascii="Arial" w:cs="Arial" w:hAnsi="Arial"/>
          <w:sz w:val="24"/>
          <w:szCs w:val="24"/>
          <w:shd w:fill="FFFFFF" w:val="clear"/>
        </w:rPr>
        <w:t>1</w:t>
      </w:r>
      <w:r>
        <w:rPr>
          <w:rFonts w:ascii="Arial" w:cs="Arial" w:hAnsi="Arial"/>
          <w:sz w:val="24"/>
          <w:szCs w:val="24"/>
          <w:shd w:fill="FFFFFF" w:val="clear"/>
          <w:lang w:val="mn-MN"/>
        </w:rPr>
        <w:t>.Гэмт хэрэг үйлдсэн хүнд энэ хуулийн тусгай ангид заасан нэгжтэй тэнцүү хэмжээгээр мөнгөн шийтгэл оногдуулахыг торгох ял гэнэ.</w:t>
      </w:r>
    </w:p>
    <w:p>
      <w:pPr>
        <w:pStyle w:val="style0"/>
        <w:jc w:val="both"/>
      </w:pPr>
      <w:r>
        <w:rPr/>
      </w:r>
    </w:p>
    <w:p>
      <w:pPr>
        <w:pStyle w:val="style0"/>
        <w:ind w:firstLine="720" w:left="0" w:right="0"/>
        <w:jc w:val="both"/>
      </w:pPr>
      <w:r>
        <w:rPr>
          <w:rFonts w:ascii="Arial" w:cs="Arial" w:hAnsi="Arial"/>
          <w:sz w:val="24"/>
          <w:szCs w:val="24"/>
          <w:shd w:fill="FFFFFF" w:val="clear"/>
          <w:lang w:val="mn-MN"/>
        </w:rPr>
        <w:t xml:space="preserve">2.Торгох ялын нэг нэгж нь хоёр мянган төгрөгтэй тэнцүү байна.”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en-US"/>
        </w:rPr>
        <w:t>7</w:t>
      </w:r>
      <w:r>
        <w:rPr>
          <w:rFonts w:ascii="Arial" w:cs="Arial" w:eastAsia="Arial" w:hAnsi="Arial"/>
          <w:b w:val="false"/>
          <w:bCs w:val="false"/>
          <w:i w:val="false"/>
          <w:iCs w:val="false"/>
          <w:color w:val="000000"/>
          <w:sz w:val="24"/>
          <w:szCs w:val="24"/>
          <w:shd w:fill="FFFFFF" w:val="clear"/>
          <w:lang w:bidi="he-IL" w:val="mn-MN"/>
        </w:rPr>
        <w:t>2.3</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25.Ажлын хэсгийн гаргасан, </w:t>
      </w:r>
      <w:r>
        <w:rPr>
          <w:rFonts w:ascii="Arial" w:cs="Arial" w:hAnsi="Arial"/>
          <w:sz w:val="24"/>
          <w:szCs w:val="24"/>
          <w:shd w:fill="FFFFFF" w:val="clear"/>
          <w:lang w:val="mn-MN"/>
        </w:rPr>
        <w:t xml:space="preserve">Төслийн 5.4 дүгээр зүйлийн 1 дэх хэсгийн “тодорхойлсон газарт” гэснийг “тогтоосон”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72.3</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26.Ажлын хэсгийн гаргасан, </w:t>
      </w:r>
      <w:r>
        <w:rPr>
          <w:rFonts w:ascii="Arial" w:cs="Arial" w:hAnsi="Arial"/>
          <w:sz w:val="24"/>
          <w:szCs w:val="24"/>
          <w:shd w:fill="FFFFFF" w:val="clear"/>
          <w:lang w:val="mn-MN"/>
        </w:rPr>
        <w:t>Төслийн 5.7 дугаар зүйлийн 3 дахь хэсгийг доор дурдсанаар өөрчлөн найруулах:</w:t>
      </w:r>
    </w:p>
    <w:p>
      <w:pPr>
        <w:pStyle w:val="style0"/>
        <w:jc w:val="both"/>
      </w:pPr>
      <w:r>
        <w:rPr/>
      </w:r>
    </w:p>
    <w:p>
      <w:pPr>
        <w:pStyle w:val="style0"/>
        <w:jc w:val="both"/>
      </w:pPr>
      <w:r>
        <w:rPr>
          <w:rFonts w:ascii="Arial" w:cs="Arial" w:hAnsi="Arial"/>
          <w:sz w:val="24"/>
          <w:szCs w:val="24"/>
          <w:shd w:fill="FFFFFF" w:val="clear"/>
          <w:lang w:val="mn-MN"/>
        </w:rPr>
        <w:tab/>
        <w:t xml:space="preserve">“3.Энэ хуулийн тусгай ангид эрх хасах ял оногдуулахаар заагаагүй тохиолдолд ялын зорилгод нийцүүлэн гэмт хэрэг үйлдэгдсэн нөхцөл байдал, учирсан хохирол, хор уршгийн шинж чанарыг харгалзан шүүх эрх хасах ялыг нэмж оногдуулж болно.”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35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74.5</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27.Ажлын хэсгийн гаргасан, </w:t>
      </w:r>
      <w:r>
        <w:rPr>
          <w:rFonts w:ascii="Arial" w:cs="Arial" w:hAnsi="Arial"/>
          <w:sz w:val="24"/>
          <w:szCs w:val="24"/>
          <w:shd w:fill="FFFFFF" w:val="clear"/>
          <w:lang w:val="mn-MN"/>
        </w:rPr>
        <w:t xml:space="preserve">Төслийн 6.2 дугаар зүйлийн 2 дахь хэсгийн “17.8 /Эд хөрөнгө устгах, гэмтээх/,” гэсний дараа “20.1 /Террор үйлдэх/, 20.12 /Мансууруулах бодис, сэтгэцэд нөлөөлөх эм бэлдмэлийг хууль бусаар ашиглах/,” гэж, “20.19 зүйлийн 2/Олон нийтийн амгалан тайван байдал алдагдуулах/” гэсний дараа “, 26.1 /Цахим мэдээлэлд хууль бусаар халдах/, 26.2 /Цахим мэдээллийн сүлжээнд хууль бусаар халдах программ, техник хэрэгсэл бэлтгэх, борлуулах/, 26.3 /Хор хөнөөлт программ хангамж бүтээх, ашиглах, тараах/” гэж тус тус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Дээрх саналтай холбогдуулан Улсын Их Хурлын гишүүн Ё.Отгонбаярын тавьсан асуултад Улсын ерөнхий прокурорын орлогч Г.Эрдэнэбат хариулж, тайлбар хийв.</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28.</w:t>
      </w:r>
      <w:r>
        <w:rPr>
          <w:rFonts w:ascii="Arial" w:cs="Arial" w:hAnsi="Arial"/>
          <w:sz w:val="24"/>
          <w:szCs w:val="24"/>
          <w:shd w:fill="FFFFFF" w:val="clear"/>
          <w:lang w:val="mn-MN"/>
        </w:rPr>
        <w:t xml:space="preserve">Төслийн 6.2 дугаар зүйлийн 4 дэх хэсгийн “оногдуулахгүй” гэснийг “оногдуулахгүй байж болно”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45</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71.1</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48"/>
        <w:tabs>
          <w:tab w:leader="none" w:pos="733" w:val="left"/>
          <w:tab w:leader="none" w:pos="993" w:val="left"/>
        </w:tabs>
        <w:spacing w:line="100" w:lineRule="atLeast"/>
        <w:ind w:hanging="0" w:left="0" w:right="0"/>
        <w:jc w:val="both"/>
      </w:pPr>
      <w:r>
        <w:rPr>
          <w:rFonts w:cs="Arial" w:eastAsia="Arial"/>
          <w:b/>
          <w:bCs/>
          <w:sz w:val="24"/>
          <w:szCs w:val="24"/>
          <w:shd w:fill="FFFFFF" w:val="clear"/>
        </w:rPr>
        <w:tab/>
      </w:r>
      <w:r>
        <w:rPr>
          <w:rFonts w:cs="Arial" w:eastAsia="Arial"/>
          <w:b w:val="false"/>
          <w:bCs w:val="false"/>
          <w:sz w:val="24"/>
          <w:szCs w:val="24"/>
          <w:shd w:fill="FFFFFF" w:val="clear"/>
        </w:rPr>
        <w:t>29.</w:t>
      </w:r>
      <w:r>
        <w:rPr>
          <w:rFonts w:cs="Arial" w:eastAsia="Arial"/>
          <w:b w:val="false"/>
          <w:bCs w:val="false"/>
          <w:sz w:val="24"/>
          <w:szCs w:val="24"/>
          <w:shd w:fill="FFFFFF" w:val="clear"/>
          <w:lang w:val="mn-MN"/>
        </w:rPr>
        <w:t xml:space="preserve">Ажлын хэсгийн гаргасан, </w:t>
      </w:r>
      <w:r>
        <w:rPr>
          <w:rFonts w:cs="Arial" w:eastAsia="Arial"/>
          <w:sz w:val="24"/>
          <w:szCs w:val="24"/>
          <w:shd w:fill="FFFFFF" w:val="clear"/>
        </w:rPr>
        <w:t xml:space="preserve">Төслийн 6.5 дугаар зүйлийн 1.1 дэх заалт, 7.1 дүгээр зүйлийн 5 дахь хэсэг, 9.2 дугаар зүйлийн 1 дэх хэсгийн “ердийн” гэснийг тус тус хасах </w:t>
      </w:r>
      <w:r>
        <w:rPr>
          <w:rStyle w:val="style16"/>
          <w:rFonts w:cs="Arial" w:eastAsia="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45</w:t>
      </w:r>
    </w:p>
    <w:p>
      <w:pPr>
        <w:pStyle w:val="style48"/>
        <w:tabs>
          <w:tab w:leader="none" w:pos="733" w:val="left"/>
          <w:tab w:leader="none" w:pos="993" w:val="left"/>
        </w:tabs>
        <w:spacing w:line="100" w:lineRule="atLeast"/>
        <w:ind w:hanging="0" w:left="0" w:right="0"/>
      </w:pPr>
      <w:r>
        <w:rPr>
          <w:rFonts w:cs="Arial" w:eastAsia="Arial"/>
          <w:b w:val="false"/>
          <w:bCs w:val="false"/>
          <w:i w:val="false"/>
          <w:iCs w:val="false"/>
          <w:color w:val="000000"/>
          <w:sz w:val="24"/>
          <w:szCs w:val="24"/>
          <w:shd w:fill="FFFFFF" w:val="clear"/>
          <w:lang w:bidi="he-IL" w:val="mn-MN"/>
        </w:rPr>
        <w:tab/>
        <w:t>75.6</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30.Ажлын хэсгийн гаргасан, </w:t>
      </w:r>
      <w:r>
        <w:rPr>
          <w:rFonts w:ascii="Arial" w:cs="Arial" w:hAnsi="Arial"/>
          <w:sz w:val="24"/>
          <w:szCs w:val="24"/>
          <w:shd w:fill="FFFFFF" w:val="clear"/>
          <w:lang w:val="mn-MN"/>
        </w:rPr>
        <w:t>Төслийн 6.7 дугаар зүйлийг доор дурдсанаар өөрчлөн найруулах:</w:t>
      </w:r>
    </w:p>
    <w:p>
      <w:pPr>
        <w:pStyle w:val="style0"/>
        <w:jc w:val="both"/>
      </w:pPr>
      <w:r>
        <w:rPr/>
      </w:r>
    </w:p>
    <w:p>
      <w:pPr>
        <w:pStyle w:val="style48"/>
        <w:spacing w:line="100" w:lineRule="atLeast"/>
        <w:ind w:firstLine="720" w:left="720" w:right="0"/>
      </w:pPr>
      <w:r>
        <w:rPr>
          <w:rFonts w:cs="Arial" w:eastAsia="Arial"/>
          <w:sz w:val="24"/>
          <w:szCs w:val="24"/>
          <w:shd w:fill="FFFFFF" w:val="clear"/>
        </w:rPr>
        <w:t>“</w:t>
      </w:r>
      <w:r>
        <w:rPr>
          <w:rFonts w:cs="Arial"/>
          <w:b/>
          <w:sz w:val="24"/>
          <w:szCs w:val="24"/>
          <w:shd w:fill="FFFFFF" w:val="clear"/>
        </w:rPr>
        <w:t xml:space="preserve">6.7 дугаар зүйл.Гэм буруугаа хүлээн зөвшөөрсөн хүнд  </w:t>
      </w:r>
    </w:p>
    <w:p>
      <w:pPr>
        <w:pStyle w:val="style48"/>
        <w:spacing w:line="100" w:lineRule="atLeast"/>
        <w:ind w:firstLine="720" w:left="0" w:right="0"/>
      </w:pPr>
      <w:r>
        <w:rPr>
          <w:rFonts w:cs="Arial"/>
          <w:b/>
          <w:sz w:val="24"/>
          <w:szCs w:val="24"/>
          <w:shd w:fill="FFFFFF" w:val="clear"/>
        </w:rPr>
        <w:tab/>
        <w:t xml:space="preserve">ял хөнгөрүүлж оногдуулах, ялаас чөлөөлөх, албадлагын </w:t>
      </w:r>
    </w:p>
    <w:p>
      <w:pPr>
        <w:pStyle w:val="style48"/>
        <w:spacing w:line="100" w:lineRule="atLeast"/>
        <w:ind w:firstLine="720" w:left="2880" w:right="0"/>
      </w:pPr>
      <w:r>
        <w:rPr>
          <w:rFonts w:cs="Arial"/>
          <w:b/>
          <w:sz w:val="24"/>
          <w:szCs w:val="24"/>
          <w:shd w:fill="FFFFFF" w:val="clear"/>
        </w:rPr>
        <w:t>арга хэмжээ хэрэглэх</w:t>
      </w:r>
    </w:p>
    <w:p>
      <w:pPr>
        <w:pStyle w:val="style48"/>
        <w:spacing w:line="100" w:lineRule="atLeast"/>
        <w:ind w:hanging="0" w:left="540" w:right="0"/>
      </w:pPr>
      <w:r>
        <w:rPr/>
      </w:r>
    </w:p>
    <w:p>
      <w:pPr>
        <w:pStyle w:val="style48"/>
        <w:spacing w:line="100" w:lineRule="atLeast"/>
        <w:ind w:firstLine="720" w:left="0" w:right="0"/>
        <w:jc w:val="both"/>
      </w:pPr>
      <w:r>
        <w:rPr>
          <w:rFonts w:cs="Arial"/>
          <w:sz w:val="24"/>
          <w:szCs w:val="24"/>
          <w:shd w:fill="FFFFFF" w:val="clear"/>
        </w:rPr>
        <w:t>1.Гэмт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дараах байдлаар ялыг хөнгөрүүлж, ялаас чөлөөлж, албадлагын арга хэмжээ хэрэглэж болно:</w:t>
      </w:r>
    </w:p>
    <w:p>
      <w:pPr>
        <w:pStyle w:val="style48"/>
        <w:spacing w:line="100" w:lineRule="atLeast"/>
        <w:ind w:hanging="0" w:left="567" w:right="0"/>
        <w:jc w:val="both"/>
      </w:pPr>
      <w:r>
        <w:rPr/>
      </w:r>
    </w:p>
    <w:p>
      <w:pPr>
        <w:pStyle w:val="style48"/>
        <w:spacing w:line="100" w:lineRule="atLeast"/>
        <w:ind w:firstLine="1080" w:left="0" w:right="0"/>
        <w:jc w:val="both"/>
      </w:pPr>
      <w:r>
        <w:rPr>
          <w:rFonts w:cs="Arial"/>
          <w:sz w:val="24"/>
          <w:szCs w:val="24"/>
          <w:shd w:fill="FFFFFF" w:val="clear"/>
        </w:rPr>
        <w:t>1.1.энэ хуулийн тусгай ангид хорих ялын дээд хэмжээг гурван жил хүртэл, эсхүл түүнээс бага хугацаагаар тогтоосон гэмт хэрэг үйлдсэн хүн гэмт хэргийн улмаас учруулсан хохирлоо нөхөн төлж хохирогчтой эвлэрсэн бол ялаас чөлөөлөх, эсхүл гурван жил хүртэл хугацаагаар тэнсэж үүрэг хүлээлгэх, эрх хязгаарлах албадлагын арга хэмжээ хэрэглэх;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1.2.энэ хуулийн тусгай ангид хорих ялын дээд хэмжээг таван жил хүртэл хугацаагаар тогтоосон гэмт хэрэг үйлдсэн хүн гэмт хэргийн улмаас учруулсан хохирлоо нөхөн төлж хохирогчтой эвлэрсэн бол таван жил хүртэл хугацаагаар тэнсэж үүрэг хүлээлгэх, эрх хязгаарлах албадлагын арга хэмжээ хэрэглэх;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1.3.энэ хуулийн тусгай ангид хорих ялын дээд хэмжээг найман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хэсэгт заасан ялын дээд хэмжээний хоёрны нэгээс хэтрүүлэхгүйгээр, ялын доод хэмжээний хоёрны нэгээс багагүй ял оногдуулах;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хэсэгт заасан ялын дээд хэмжээний гуравны хоёроос хэтрүүлэхгүйгээр, ялын доод хэмжээний гуравны хоёроос багагүй ял оногдуулах;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1.5.энэ хуулийн тусгай ангид хорих ялын дээд хэмжээг хорин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хэсэгт заасан ялын дээд хэмжээний дөрөвний гурваас хэтрүүлэхгүйгээр, ялын доод хэмжээний дөрөвний гурваас багагүй ял оногдуулах.</w:t>
      </w:r>
    </w:p>
    <w:p>
      <w:pPr>
        <w:pStyle w:val="style48"/>
        <w:spacing w:line="100" w:lineRule="atLeast"/>
        <w:ind w:hanging="0" w:left="851" w:right="0"/>
        <w:jc w:val="both"/>
      </w:pPr>
      <w:r>
        <w:rPr/>
      </w:r>
    </w:p>
    <w:p>
      <w:pPr>
        <w:pStyle w:val="style48"/>
        <w:spacing w:line="100" w:lineRule="atLeast"/>
        <w:ind w:firstLine="720" w:left="0" w:right="0"/>
        <w:jc w:val="both"/>
      </w:pPr>
      <w:r>
        <w:rPr>
          <w:rFonts w:cs="Arial"/>
          <w:sz w:val="24"/>
          <w:szCs w:val="24"/>
          <w:shd w:fill="FFFFFF" w:val="clear"/>
        </w:rPr>
        <w:t>2.Энэ хуулийн 3.9 дүгээр 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3.Энэ хуулийн тусгай ангид бүх насаар хорих ял оногдуулахаар заасан гэмт хэрэг үйлдсэн хүн өөрийн гэмт хэрэг үйлдсэн гэм буруутай болохыг хүлээн зөвшөөрсөн бол түүнд хугацаатай хорих ял оногдуулах эсэхийг шүүх шийдвэрлэнэ.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4.Ял оногдуулахыг үүрэг хүлээлгэж, эрх хязгаарласан хугацаанд шүүхээс даалгасан үүргийг биелүүлээгүй хүнд ял оногдуулахад энэ бүлэгт заасан журмыг хэрэглэхгүй.</w:t>
      </w:r>
    </w:p>
    <w:p>
      <w:pPr>
        <w:pStyle w:val="style48"/>
        <w:spacing w:line="100" w:lineRule="atLeast"/>
        <w:ind w:hanging="0" w:left="851" w:right="0"/>
        <w:jc w:val="both"/>
      </w:pPr>
      <w:r>
        <w:rPr/>
      </w:r>
    </w:p>
    <w:p>
      <w:pPr>
        <w:pStyle w:val="style48"/>
        <w:spacing w:line="100" w:lineRule="atLeast"/>
        <w:ind w:firstLine="720" w:left="0" w:right="0"/>
        <w:jc w:val="both"/>
      </w:pPr>
      <w:r>
        <w:rPr>
          <w:rFonts w:cs="Arial"/>
          <w:sz w:val="24"/>
          <w:szCs w:val="24"/>
          <w:shd w:fill="FFFFFF" w:val="clear"/>
        </w:rPr>
        <w:t xml:space="preserve">5.Энэ хуулийн Тусгай ангийн 10.1 дүгээр зүйлийн 2.8-д заасан аргаар гэмт хэрэг үйлдсэн, 10.4 </w:t>
      </w:r>
      <w:r>
        <w:rPr>
          <w:rFonts w:cs="Arial"/>
          <w:sz w:val="24"/>
          <w:szCs w:val="24"/>
          <w:shd w:fill="FFFFFF" w:val="clear"/>
          <w:lang w:val="en-US"/>
        </w:rPr>
        <w:t>/</w:t>
      </w:r>
      <w:r>
        <w:rPr>
          <w:rFonts w:cs="Arial"/>
          <w:sz w:val="24"/>
          <w:szCs w:val="24"/>
          <w:shd w:fill="FFFFFF" w:val="clear"/>
        </w:rPr>
        <w:t>Хүнийг амиа хорлох нөхцөл байдалд хүргэх</w:t>
      </w:r>
      <w:r>
        <w:rPr>
          <w:rFonts w:cs="Arial"/>
          <w:sz w:val="24"/>
          <w:szCs w:val="24"/>
          <w:shd w:fill="FFFFFF" w:val="clear"/>
          <w:lang w:val="en-US"/>
        </w:rPr>
        <w:t>/</w:t>
      </w:r>
      <w:r>
        <w:rPr>
          <w:rFonts w:cs="Arial"/>
          <w:sz w:val="24"/>
          <w:szCs w:val="24"/>
          <w:shd w:fill="FFFFFF" w:val="clear"/>
        </w:rPr>
        <w:t xml:space="preserve">, 11.7 </w:t>
      </w:r>
      <w:r>
        <w:rPr>
          <w:rFonts w:cs="Arial"/>
          <w:sz w:val="24"/>
          <w:szCs w:val="24"/>
          <w:shd w:fill="FFFFFF" w:val="clear"/>
          <w:lang w:val="en-US"/>
        </w:rPr>
        <w:t>/</w:t>
      </w:r>
      <w:r>
        <w:rPr>
          <w:rFonts w:cs="Arial"/>
          <w:sz w:val="24"/>
          <w:szCs w:val="24"/>
          <w:shd w:fill="FFFFFF" w:val="clear"/>
        </w:rPr>
        <w:t>Гэр бүлийн хүчирхийлэл үйлдэх</w:t>
      </w:r>
      <w:r>
        <w:rPr>
          <w:rFonts w:cs="Arial"/>
          <w:sz w:val="24"/>
          <w:szCs w:val="24"/>
          <w:shd w:fill="FFFFFF" w:val="clear"/>
          <w:lang w:val="en-US"/>
        </w:rPr>
        <w:t>/</w:t>
      </w:r>
      <w:r>
        <w:rPr>
          <w:rFonts w:cs="Arial"/>
          <w:sz w:val="24"/>
          <w:szCs w:val="24"/>
          <w:shd w:fill="FFFFFF" w:val="clear"/>
        </w:rPr>
        <w:t xml:space="preserve">, 12.1 </w:t>
      </w:r>
      <w:r>
        <w:rPr>
          <w:rFonts w:cs="Arial"/>
          <w:sz w:val="24"/>
          <w:szCs w:val="24"/>
          <w:shd w:fill="FFFFFF" w:val="clear"/>
          <w:lang w:val="en-US"/>
        </w:rPr>
        <w:t>/</w:t>
      </w:r>
      <w:r>
        <w:rPr>
          <w:rFonts w:cs="Arial"/>
          <w:sz w:val="24"/>
          <w:szCs w:val="24"/>
          <w:shd w:fill="FFFFFF" w:val="clear"/>
        </w:rPr>
        <w:t>Хүчиндэх</w:t>
      </w:r>
      <w:r>
        <w:rPr>
          <w:rFonts w:cs="Arial"/>
          <w:sz w:val="24"/>
          <w:szCs w:val="24"/>
          <w:shd w:fill="FFFFFF" w:val="clear"/>
          <w:lang w:val="en-US"/>
        </w:rPr>
        <w:t>/</w:t>
      </w:r>
      <w:r>
        <w:rPr>
          <w:rFonts w:cs="Arial"/>
          <w:sz w:val="24"/>
          <w:szCs w:val="24"/>
          <w:shd w:fill="FFFFFF" w:val="clear"/>
        </w:rPr>
        <w:t xml:space="preserve">, 12.3 </w:t>
      </w:r>
      <w:r>
        <w:rPr>
          <w:rFonts w:cs="Arial"/>
          <w:sz w:val="24"/>
          <w:szCs w:val="24"/>
          <w:shd w:fill="FFFFFF" w:val="clear"/>
          <w:lang w:val="en-US"/>
        </w:rPr>
        <w:t>/</w:t>
      </w:r>
      <w:r>
        <w:rPr>
          <w:rFonts w:cs="Arial"/>
          <w:sz w:val="24"/>
          <w:szCs w:val="24"/>
          <w:shd w:fill="FFFFFF" w:val="clear"/>
        </w:rPr>
        <w:t>Бэлгийн мөлжлөг</w:t>
      </w:r>
      <w:r>
        <w:rPr>
          <w:rFonts w:cs="Arial"/>
          <w:sz w:val="24"/>
          <w:szCs w:val="24"/>
          <w:shd w:fill="FFFFFF" w:val="clear"/>
          <w:lang w:val="en-US"/>
        </w:rPr>
        <w:t>/</w:t>
      </w:r>
      <w:r>
        <w:rPr>
          <w:rFonts w:cs="Arial"/>
          <w:sz w:val="24"/>
          <w:szCs w:val="24"/>
          <w:shd w:fill="FFFFFF" w:val="clear"/>
        </w:rPr>
        <w:t xml:space="preserve">, 13.1 </w:t>
      </w:r>
      <w:r>
        <w:rPr>
          <w:rFonts w:cs="Arial"/>
          <w:sz w:val="24"/>
          <w:szCs w:val="24"/>
          <w:shd w:fill="FFFFFF" w:val="clear"/>
          <w:lang w:val="en-US"/>
        </w:rPr>
        <w:t>/</w:t>
      </w:r>
      <w:r>
        <w:rPr>
          <w:rFonts w:cs="Arial"/>
          <w:sz w:val="24"/>
          <w:szCs w:val="24"/>
          <w:shd w:fill="FFFFFF" w:val="clear"/>
        </w:rPr>
        <w:t>Хүн худалдаалах</w:t>
      </w:r>
      <w:r>
        <w:rPr>
          <w:rFonts w:cs="Arial"/>
          <w:sz w:val="24"/>
          <w:szCs w:val="24"/>
          <w:shd w:fill="FFFFFF" w:val="clear"/>
          <w:lang w:val="en-US"/>
        </w:rPr>
        <w:t>/</w:t>
      </w:r>
      <w:r>
        <w:rPr>
          <w:rFonts w:cs="Arial"/>
          <w:sz w:val="24"/>
          <w:szCs w:val="24"/>
          <w:shd w:fill="FFFFFF" w:val="clear"/>
        </w:rPr>
        <w:t xml:space="preserve">, 16.1 </w:t>
      </w:r>
      <w:r>
        <w:rPr>
          <w:rFonts w:cs="Arial"/>
          <w:sz w:val="24"/>
          <w:szCs w:val="24"/>
          <w:shd w:fill="FFFFFF" w:val="clear"/>
          <w:lang w:val="en-US"/>
        </w:rPr>
        <w:t>/</w:t>
      </w:r>
      <w:r>
        <w:rPr>
          <w:rFonts w:cs="Arial"/>
          <w:sz w:val="24"/>
          <w:szCs w:val="24"/>
          <w:shd w:fill="FFFFFF" w:val="clear"/>
        </w:rPr>
        <w:t>Хүүхдийг гэмт хэрэг үйлдэхэд татан оруулах</w:t>
      </w:r>
      <w:r>
        <w:rPr>
          <w:rFonts w:cs="Arial"/>
          <w:sz w:val="24"/>
          <w:szCs w:val="24"/>
          <w:shd w:fill="FFFFFF" w:val="clear"/>
          <w:lang w:val="en-US"/>
        </w:rPr>
        <w:t>/</w:t>
      </w:r>
      <w:r>
        <w:rPr>
          <w:rFonts w:cs="Arial"/>
          <w:sz w:val="24"/>
          <w:szCs w:val="24"/>
          <w:shd w:fill="FFFFFF" w:val="clear"/>
        </w:rPr>
        <w:t xml:space="preserve">, 16.2 </w:t>
      </w:r>
      <w:r>
        <w:rPr>
          <w:rFonts w:cs="Arial"/>
          <w:sz w:val="24"/>
          <w:szCs w:val="24"/>
          <w:shd w:fill="FFFFFF" w:val="clear"/>
          <w:lang w:val="en-US"/>
        </w:rPr>
        <w:t>/</w:t>
      </w:r>
      <w:r>
        <w:rPr>
          <w:rFonts w:cs="Arial"/>
          <w:sz w:val="24"/>
          <w:szCs w:val="24"/>
          <w:shd w:fill="FFFFFF" w:val="clear"/>
        </w:rPr>
        <w:t>Хүүхдийг согтуурах, мансуурах, донтох байдалд татан оруулах</w:t>
      </w:r>
      <w:r>
        <w:rPr>
          <w:rFonts w:cs="Arial"/>
          <w:sz w:val="24"/>
          <w:szCs w:val="24"/>
          <w:shd w:fill="FFFFFF" w:val="clear"/>
          <w:lang w:val="en-US"/>
        </w:rPr>
        <w:t>/,</w:t>
      </w:r>
      <w:r>
        <w:rPr>
          <w:rFonts w:cs="Arial"/>
          <w:sz w:val="24"/>
          <w:szCs w:val="24"/>
          <w:shd w:fill="FFFFFF" w:val="clear"/>
        </w:rPr>
        <w:t xml:space="preserve"> 16.4 </w:t>
      </w:r>
      <w:r>
        <w:rPr>
          <w:rFonts w:cs="Arial"/>
          <w:sz w:val="24"/>
          <w:szCs w:val="24"/>
          <w:shd w:fill="FFFFFF" w:val="clear"/>
          <w:lang w:val="en-US"/>
        </w:rPr>
        <w:t>/</w:t>
      </w:r>
      <w:r>
        <w:rPr>
          <w:rFonts w:cs="Arial"/>
          <w:sz w:val="24"/>
          <w:szCs w:val="24"/>
          <w:shd w:fill="FFFFFF" w:val="clear"/>
        </w:rPr>
        <w:t>Хүүхдээр гуйлга гуйлгах</w:t>
      </w:r>
      <w:r>
        <w:rPr>
          <w:rFonts w:cs="Arial"/>
          <w:sz w:val="24"/>
          <w:szCs w:val="24"/>
          <w:shd w:fill="FFFFFF" w:val="clear"/>
          <w:lang w:val="en-US"/>
        </w:rPr>
        <w:t>/</w:t>
      </w:r>
      <w:r>
        <w:rPr>
          <w:rFonts w:cs="Arial"/>
          <w:sz w:val="24"/>
          <w:szCs w:val="24"/>
          <w:shd w:fill="FFFFFF" w:val="clear"/>
        </w:rPr>
        <w:t xml:space="preserve">, 16.7 </w:t>
      </w:r>
      <w:r>
        <w:rPr>
          <w:rFonts w:cs="Arial"/>
          <w:sz w:val="24"/>
          <w:szCs w:val="24"/>
          <w:shd w:fill="FFFFFF" w:val="clear"/>
          <w:lang w:val="en-US"/>
        </w:rPr>
        <w:t>/</w:t>
      </w:r>
      <w:r>
        <w:rPr>
          <w:rFonts w:cs="Arial"/>
          <w:sz w:val="24"/>
          <w:szCs w:val="24"/>
          <w:shd w:fill="FFFFFF" w:val="clear"/>
        </w:rPr>
        <w:t>Хүүхдийг шийтгэх</w:t>
      </w:r>
      <w:r>
        <w:rPr>
          <w:rFonts w:cs="Arial"/>
          <w:sz w:val="24"/>
          <w:szCs w:val="24"/>
          <w:shd w:fill="FFFFFF" w:val="clear"/>
          <w:lang w:val="en-US"/>
        </w:rPr>
        <w:t>/</w:t>
      </w:r>
      <w:r>
        <w:rPr>
          <w:rFonts w:cs="Arial"/>
          <w:sz w:val="24"/>
          <w:szCs w:val="24"/>
          <w:shd w:fill="FFFFFF" w:val="clear"/>
        </w:rPr>
        <w:t xml:space="preserve">, 16.8 </w:t>
      </w:r>
      <w:r>
        <w:rPr>
          <w:rFonts w:cs="Arial"/>
          <w:sz w:val="24"/>
          <w:szCs w:val="24"/>
          <w:shd w:fill="FFFFFF" w:val="clear"/>
          <w:lang w:val="en-US"/>
        </w:rPr>
        <w:t>/</w:t>
      </w:r>
      <w:r>
        <w:rPr>
          <w:rFonts w:cs="Arial"/>
          <w:sz w:val="24"/>
          <w:szCs w:val="24"/>
          <w:shd w:fill="FFFFFF" w:val="clear"/>
        </w:rPr>
        <w:t>Хүүхдэд садар самууныг сурталчлах, уруу татах</w:t>
      </w:r>
      <w:r>
        <w:rPr>
          <w:rFonts w:cs="Arial"/>
          <w:sz w:val="24"/>
          <w:szCs w:val="24"/>
          <w:shd w:fill="FFFFFF" w:val="clear"/>
          <w:lang w:val="en-US"/>
        </w:rPr>
        <w:t>/</w:t>
      </w:r>
      <w:r>
        <w:rPr>
          <w:rFonts w:cs="Arial"/>
          <w:sz w:val="24"/>
          <w:szCs w:val="24"/>
          <w:shd w:fill="FFFFFF" w:val="clear"/>
        </w:rPr>
        <w:t xml:space="preserve">, 16.9 </w:t>
      </w:r>
      <w:r>
        <w:rPr>
          <w:rFonts w:cs="Arial"/>
          <w:sz w:val="24"/>
          <w:szCs w:val="24"/>
          <w:shd w:fill="FFFFFF" w:val="clear"/>
          <w:lang w:val="en-US"/>
        </w:rPr>
        <w:t>/</w:t>
      </w:r>
      <w:r>
        <w:rPr>
          <w:rFonts w:cs="Arial"/>
          <w:sz w:val="24"/>
          <w:szCs w:val="24"/>
          <w:shd w:fill="FFFFFF" w:val="clear"/>
        </w:rPr>
        <w:t>Хүүхэд ашиглаж садар самууныг сурталчлах</w:t>
      </w:r>
      <w:r>
        <w:rPr>
          <w:rFonts w:cs="Arial"/>
          <w:sz w:val="24"/>
          <w:szCs w:val="24"/>
          <w:shd w:fill="FFFFFF" w:val="clear"/>
          <w:lang w:val="en-US"/>
        </w:rPr>
        <w:t>/</w:t>
      </w:r>
      <w:r>
        <w:rPr>
          <w:rFonts w:cs="Arial"/>
          <w:sz w:val="24"/>
          <w:szCs w:val="24"/>
          <w:shd w:fill="FFFFFF" w:val="clear"/>
        </w:rPr>
        <w:t xml:space="preserve">, 21.13 </w:t>
      </w:r>
      <w:r>
        <w:rPr>
          <w:rFonts w:cs="Arial"/>
          <w:sz w:val="24"/>
          <w:szCs w:val="24"/>
          <w:shd w:fill="FFFFFF" w:val="clear"/>
          <w:lang w:val="en-US"/>
        </w:rPr>
        <w:t>/</w:t>
      </w:r>
      <w:r>
        <w:rPr>
          <w:rFonts w:cs="Arial"/>
          <w:sz w:val="24"/>
          <w:szCs w:val="24"/>
          <w:shd w:fill="FFFFFF" w:val="clear"/>
        </w:rPr>
        <w:t>Эрүү шүүлт тулгах</w:t>
      </w:r>
      <w:r>
        <w:rPr>
          <w:rFonts w:cs="Arial"/>
          <w:sz w:val="24"/>
          <w:szCs w:val="24"/>
          <w:shd w:fill="FFFFFF" w:val="clear"/>
          <w:lang w:val="en-US"/>
        </w:rPr>
        <w:t>/</w:t>
      </w:r>
      <w:r>
        <w:rPr>
          <w:rFonts w:cs="Arial"/>
          <w:sz w:val="24"/>
          <w:szCs w:val="24"/>
          <w:shd w:fill="FFFFFF" w:val="clear"/>
        </w:rPr>
        <w:t xml:space="preserve">-т заасан гэмт хэрэг үйлдсэн этгээдийг хохирогчтой эвлэрсэн үндэслэлээр тэнсэж, эсхүл ялаас чөлөөлж болохгүй.”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6</w:t>
      </w:r>
      <w:r>
        <w:rPr>
          <w:rFonts w:cs="Arial" w:eastAsia="Arial"/>
          <w:b w:val="false"/>
          <w:bCs w:val="false"/>
          <w:i w:val="false"/>
          <w:iCs w:val="false"/>
          <w:color w:val="000000"/>
          <w:sz w:val="24"/>
          <w:szCs w:val="24"/>
          <w:shd w:fill="FFFFFF" w:val="clear"/>
          <w:lang w:bidi="he-IL" w:val="mn-MN"/>
        </w:rPr>
        <w:t>6.7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mn-MN"/>
        </w:rPr>
        <w:t>Дээрх санал дээр цөөнх болсон Улсын Их Хурлын гишүүн Ц.Оюунбаатар, О.Баасанхүү нар үг хэлэв.</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mn-MN"/>
        </w:rPr>
        <w:t>Улсын Их Хурлын гишүүн Х.Тэмүүжин саналаа дэмжиж үг хэлэв.</w:t>
      </w:r>
      <w:r>
        <w:rPr>
          <w:rFonts w:cs="Arial"/>
          <w:sz w:val="24"/>
          <w:szCs w:val="24"/>
          <w:shd w:fill="FFFFFF" w:val="clear"/>
          <w:lang w:val="mn-MN"/>
        </w:rPr>
        <w:tab/>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31.Ажлын хэсгийн гаргасан, </w:t>
      </w:r>
      <w:r>
        <w:rPr>
          <w:rFonts w:ascii="Arial" w:cs="Arial" w:hAnsi="Arial"/>
          <w:sz w:val="24"/>
          <w:szCs w:val="24"/>
          <w:shd w:fill="FFFFFF" w:val="clear"/>
          <w:lang w:val="mn-MN"/>
        </w:rPr>
        <w:t>Төслийн доор дурдсан агуулгатай 6.10 дугаар зүйлийг хасах:</w:t>
      </w:r>
    </w:p>
    <w:p>
      <w:pPr>
        <w:pStyle w:val="style48"/>
        <w:spacing w:line="100" w:lineRule="atLeast"/>
        <w:ind w:firstLine="720" w:left="0" w:right="0"/>
        <w:jc w:val="right"/>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 xml:space="preserve">6.10 дугаар зүйл.Хорих ял оногдуулсан шүүхийн шийтгэх тогтоол </w:t>
        <w:tab/>
        <w:tab/>
        <w:tab/>
        <w:tab/>
        <w:tab/>
        <w:tab/>
        <w:t>биелүүлэхийг хойшлуулах</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 xml:space="preserve">1.Анх удаа ердийн гэмт хэрэг үйлдэж хорих ял шийтгүүлсэн хүний хувийн байдал, гэмт хэрэг үйлдсэн нөхцөл байдлыг харгалзан шүүхийн шийтгэх тогтоол биелүүлэхийг хойшлуулах боломжтой гэж шүүх үзвэл таван жил хүртэл хугацаагаар хорих ял эдлүүлэхийг хойшлуулж болно. Энэ тохиолдолд 9.2-т заасан үүргийг хүлээлгэж, хязгаарлалт тогтооно.”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mn-MN"/>
        </w:rPr>
        <w:t>70.8</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 xml:space="preserve">32.Ажлын хэсгийн гаргасан, </w:t>
      </w:r>
      <w:r>
        <w:rPr>
          <w:rFonts w:ascii="Arial" w:cs="Arial" w:hAnsi="Arial"/>
          <w:sz w:val="24"/>
          <w:szCs w:val="24"/>
          <w:shd w:fill="FFFFFF" w:val="clear"/>
          <w:lang w:val="mn-MN"/>
        </w:rPr>
        <w:t xml:space="preserve">Төслийн </w:t>
      </w:r>
      <w:r>
        <w:rPr>
          <w:rFonts w:ascii="Arial" w:cs="Arial" w:hAnsi="Arial"/>
          <w:sz w:val="24"/>
          <w:szCs w:val="24"/>
          <w:shd w:fill="FFFFFF" w:val="clear"/>
        </w:rPr>
        <w:t>6.12 дугаар зүйл</w:t>
      </w:r>
      <w:r>
        <w:rPr>
          <w:rFonts w:ascii="Arial" w:cs="Arial" w:hAnsi="Arial"/>
          <w:sz w:val="24"/>
          <w:szCs w:val="24"/>
          <w:shd w:fill="FFFFFF" w:val="clear"/>
          <w:lang w:val="mn-MN"/>
        </w:rPr>
        <w:t>ийн 3 дахь хэсгийн “</w:t>
      </w:r>
      <w:r>
        <w:rPr>
          <w:rFonts w:ascii="Arial" w:cs="Arial" w:eastAsia="Arial" w:hAnsi="Arial"/>
          <w:sz w:val="24"/>
          <w:szCs w:val="24"/>
          <w:shd w:fill="FFFFFF" w:val="clear"/>
          <w:lang w:val="mn-MN"/>
        </w:rPr>
        <w:t xml:space="preserve">Хүнд гэмт хэрэг үйлдсэн” гэснийг “Энэ хуулийн тусгай ангид таван жил хүртэл хугацаагаар хорих ял оногдуулахаар заасан гэмт хэрэг үйлдсэн” гэж өөрчлөх </w:t>
      </w:r>
      <w:r>
        <w:rPr>
          <w:rStyle w:val="style16"/>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70.2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eastAsia="Arial" w:hAnsi="Arial"/>
          <w:b w:val="false"/>
          <w:bCs w:val="false"/>
          <w:i w:val="false"/>
          <w:iCs w:val="false"/>
          <w:color w:val="000000"/>
          <w:sz w:val="24"/>
          <w:szCs w:val="24"/>
          <w:shd w:fill="FFFFFF" w:val="clear"/>
          <w:lang w:bidi="he-IL" w:val="mn-MN"/>
        </w:rPr>
        <w:tab/>
        <w:t>Дээрх саналтай холбогдуулан Улсын Их Хурлын гишүүн Х.Тэмүүжин үг хэлэв. Уг саналыг найруулгын засвартайгаар авлаа.</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33.Ажлын хэсгийн гаргасан, </w:t>
      </w:r>
      <w:r>
        <w:rPr>
          <w:rFonts w:ascii="Arial" w:cs="Arial" w:hAnsi="Arial"/>
          <w:sz w:val="24"/>
          <w:szCs w:val="24"/>
          <w:shd w:fill="FFFFFF" w:val="clear"/>
          <w:lang w:val="mn-MN"/>
        </w:rPr>
        <w:t>Төслийн Зургаадугаар бүлэгт доор дурдсан агуулгатай 6.15 дугаар зүйл нэмэх:</w:t>
      </w:r>
    </w:p>
    <w:p>
      <w:pPr>
        <w:pStyle w:val="style0"/>
        <w:jc w:val="both"/>
      </w:pPr>
      <w:r>
        <w:rPr/>
      </w:r>
    </w:p>
    <w:p>
      <w:pPr>
        <w:pStyle w:val="style0"/>
        <w:jc w:val="both"/>
      </w:pPr>
      <w:r>
        <w:rPr>
          <w:rFonts w:ascii="Arial" w:cs="Arial" w:hAnsi="Arial"/>
          <w:sz w:val="24"/>
          <w:szCs w:val="24"/>
          <w:shd w:fill="FFFFFF" w:val="clear"/>
          <w:lang w:val="mn-MN"/>
        </w:rPr>
        <w:tab/>
        <w:t>“</w:t>
      </w:r>
      <w:r>
        <w:rPr>
          <w:rFonts w:ascii="Arial" w:cs="Arial" w:hAnsi="Arial"/>
          <w:b/>
          <w:bCs/>
          <w:sz w:val="24"/>
          <w:szCs w:val="24"/>
          <w:shd w:fill="FFFFFF" w:val="clear"/>
          <w:lang w:val="mn-MN"/>
        </w:rPr>
        <w:t>6.15.Өршөөл, уучлал үзүүлж ялаас чөлөөлөх</w:t>
      </w:r>
    </w:p>
    <w:p>
      <w:pPr>
        <w:pStyle w:val="style0"/>
        <w:jc w:val="both"/>
      </w:pPr>
      <w:r>
        <w:rPr/>
      </w:r>
    </w:p>
    <w:p>
      <w:pPr>
        <w:pStyle w:val="style0"/>
        <w:jc w:val="both"/>
      </w:pPr>
      <w:r>
        <w:rPr>
          <w:rFonts w:ascii="Arial" w:cs="Arial" w:hAnsi="Arial"/>
          <w:sz w:val="24"/>
          <w:szCs w:val="24"/>
          <w:shd w:fill="FFFFFF" w:val="clear"/>
          <w:lang w:val="mn-MN"/>
        </w:rPr>
        <w:tab/>
        <w:t xml:space="preserve">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чөлөөлж болно.”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 xml:space="preserve"> 47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70.2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377" w:val="left"/>
        </w:tabs>
        <w:jc w:val="both"/>
      </w:pPr>
      <w:r>
        <w:rPr>
          <w:rFonts w:ascii="Arial" w:cs="Arial" w:hAnsi="Arial"/>
          <w:sz w:val="24"/>
          <w:szCs w:val="24"/>
          <w:shd w:fill="FFFFFF" w:val="clear"/>
          <w:lang w:val="mn-MN"/>
        </w:rPr>
        <w:tab/>
      </w:r>
    </w:p>
    <w:p>
      <w:pPr>
        <w:pStyle w:val="style48"/>
        <w:spacing w:line="100" w:lineRule="atLeast"/>
        <w:ind w:hanging="0" w:left="0" w:right="0"/>
        <w:jc w:val="both"/>
      </w:pPr>
      <w:r>
        <w:rPr>
          <w:rFonts w:cs="Arial"/>
          <w:sz w:val="24"/>
          <w:szCs w:val="24"/>
          <w:shd w:fill="FFFFFF" w:val="clear"/>
        </w:rPr>
        <w:tab/>
      </w:r>
      <w:r>
        <w:rPr>
          <w:rFonts w:cs="Arial"/>
          <w:b w:val="false"/>
          <w:bCs w:val="false"/>
          <w:sz w:val="24"/>
          <w:szCs w:val="24"/>
          <w:shd w:fill="FFFFFF" w:val="clear"/>
        </w:rPr>
        <w:t>34.</w:t>
      </w:r>
      <w:r>
        <w:rPr>
          <w:rFonts w:cs="Arial"/>
          <w:b w:val="false"/>
          <w:bCs w:val="false"/>
          <w:sz w:val="24"/>
          <w:szCs w:val="24"/>
          <w:shd w:fill="FFFFFF" w:val="clear"/>
          <w:lang w:val="mn-MN"/>
        </w:rPr>
        <w:t xml:space="preserve">Ажлын хэсгийн гаргасан, </w:t>
      </w:r>
      <w:r>
        <w:rPr>
          <w:rFonts w:cs="Arial"/>
          <w:sz w:val="24"/>
          <w:szCs w:val="24"/>
          <w:shd w:fill="FFFFFF" w:val="clear"/>
        </w:rPr>
        <w:t xml:space="preserve">Төслийн 7.1 дүгээр зүйлийн 4 дэх хэсгийн ”Хүнд гэмт хэрэг үйлдсэн” гэснийг “Энэ хуульд найман жилээс дээш хугацаагаар хорих ял оногдуулахаар заасан гэмт хэрэг үйлдсэн” гэж өөрчлөх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48"/>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66.6</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spacing w:line="100" w:lineRule="atLeast"/>
        <w:ind w:hanging="0" w:left="0" w:right="0"/>
        <w:jc w:val="both"/>
      </w:pPr>
      <w:r>
        <w:rPr/>
      </w:r>
    </w:p>
    <w:p>
      <w:pPr>
        <w:pStyle w:val="style48"/>
        <w:spacing w:line="100" w:lineRule="atLeast"/>
        <w:ind w:hanging="0" w:left="0" w:right="0"/>
        <w:jc w:val="both"/>
      </w:pPr>
      <w:r>
        <w:rPr>
          <w:rFonts w:cs="Arial"/>
          <w:sz w:val="24"/>
          <w:szCs w:val="24"/>
          <w:shd w:fill="FFFFFF" w:val="clear"/>
        </w:rPr>
        <w:tab/>
      </w:r>
      <w:r>
        <w:rPr>
          <w:rFonts w:cs="Arial"/>
          <w:b w:val="false"/>
          <w:bCs w:val="false"/>
          <w:sz w:val="24"/>
          <w:szCs w:val="24"/>
          <w:shd w:fill="FFFFFF" w:val="clear"/>
        </w:rPr>
        <w:t>35.</w:t>
      </w:r>
      <w:r>
        <w:rPr>
          <w:rFonts w:cs="Arial"/>
          <w:b w:val="false"/>
          <w:bCs w:val="false"/>
          <w:sz w:val="24"/>
          <w:szCs w:val="24"/>
          <w:shd w:fill="FFFFFF" w:val="clear"/>
          <w:lang w:val="mn-MN"/>
        </w:rPr>
        <w:t xml:space="preserve">Ажлын хэсгийн гаргасан, </w:t>
      </w:r>
      <w:r>
        <w:rPr>
          <w:rFonts w:cs="Arial"/>
          <w:sz w:val="24"/>
          <w:szCs w:val="24"/>
          <w:shd w:fill="FFFFFF" w:val="clear"/>
        </w:rPr>
        <w:t xml:space="preserve">Төслийн 7.5 дугаар зүйлийн </w:t>
      </w:r>
      <w:r>
        <w:rPr>
          <w:rFonts w:cs="Arial" w:eastAsia="Arial"/>
          <w:sz w:val="24"/>
          <w:szCs w:val="24"/>
          <w:shd w:fill="FFFFFF" w:val="clear"/>
        </w:rPr>
        <w:t xml:space="preserve">1 дэх хэсгийн “Хүнд гэмт хэрэг үйлдсэн” гэснийг “Шүүх энэ хуулийн тусгай ангид хорих ял оногдуулахаар заасан гэмт хэрэг үйлдсэн” гэж өөрчлөх </w:t>
      </w:r>
      <w:r>
        <w:rPr>
          <w:rStyle w:val="style16"/>
          <w:rFonts w:cs="Arial" w:eastAsia="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 xml:space="preserve">          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48"/>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66.6</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tabs>
          <w:tab w:leader="none" w:pos="851" w:val="left"/>
          <w:tab w:leader="none" w:pos="993" w:val="left"/>
        </w:tabs>
        <w:spacing w:line="100" w:lineRule="atLeast"/>
        <w:ind w:firstLine="720" w:left="0" w:right="0"/>
      </w:pPr>
      <w:r>
        <w:rPr/>
      </w:r>
    </w:p>
    <w:p>
      <w:pPr>
        <w:pStyle w:val="style48"/>
        <w:tabs>
          <w:tab w:leader="none" w:pos="851" w:val="left"/>
          <w:tab w:leader="none" w:pos="993" w:val="left"/>
        </w:tabs>
        <w:spacing w:line="100" w:lineRule="atLeast"/>
        <w:ind w:firstLine="720" w:left="0" w:right="0"/>
      </w:pPr>
      <w:r>
        <w:rPr>
          <w:rFonts w:cs="Arial"/>
          <w:color w:val="000000"/>
          <w:sz w:val="24"/>
          <w:szCs w:val="24"/>
          <w:shd w:fill="FFFFFF" w:val="clear"/>
          <w:lang w:val="mn-MN"/>
        </w:rPr>
        <w:t>Дээрх саналыг найруулгын засвартайгаар авлаа.</w:t>
      </w:r>
    </w:p>
    <w:p>
      <w:pPr>
        <w:pStyle w:val="style48"/>
        <w:tabs>
          <w:tab w:leader="none" w:pos="851" w:val="left"/>
          <w:tab w:leader="none" w:pos="993" w:val="left"/>
        </w:tabs>
        <w:spacing w:line="100" w:lineRule="atLeast"/>
        <w:ind w:firstLine="720" w:left="0" w:right="0"/>
      </w:pPr>
      <w:r>
        <w:rPr/>
      </w:r>
    </w:p>
    <w:p>
      <w:pPr>
        <w:pStyle w:val="style48"/>
        <w:tabs>
          <w:tab w:leader="none" w:pos="733" w:val="left"/>
        </w:tabs>
        <w:spacing w:line="100" w:lineRule="atLeast"/>
        <w:ind w:hanging="0" w:left="0" w:right="0"/>
        <w:jc w:val="both"/>
      </w:pPr>
      <w:r>
        <w:rPr>
          <w:rFonts w:cs="Arial" w:eastAsia="Arial"/>
          <w:sz w:val="24"/>
          <w:szCs w:val="24"/>
          <w:shd w:fill="FFFFFF" w:val="clear"/>
        </w:rPr>
        <w:tab/>
      </w:r>
      <w:r>
        <w:rPr>
          <w:rFonts w:cs="Arial" w:eastAsia="Arial"/>
          <w:b w:val="false"/>
          <w:bCs w:val="false"/>
          <w:sz w:val="24"/>
          <w:szCs w:val="24"/>
          <w:shd w:fill="FFFFFF" w:val="clear"/>
        </w:rPr>
        <w:t>36.</w:t>
      </w:r>
      <w:r>
        <w:rPr>
          <w:rFonts w:cs="Arial" w:eastAsia="Arial"/>
          <w:b w:val="false"/>
          <w:bCs w:val="false"/>
          <w:sz w:val="24"/>
          <w:szCs w:val="24"/>
          <w:shd w:fill="FFFFFF" w:val="clear"/>
          <w:lang w:val="mn-MN"/>
        </w:rPr>
        <w:t xml:space="preserve">Ажлын хэсгийн гаргасан, </w:t>
      </w:r>
      <w:r>
        <w:rPr>
          <w:rFonts w:cs="Arial" w:eastAsia="Arial"/>
          <w:sz w:val="24"/>
          <w:szCs w:val="24"/>
          <w:shd w:fill="FFFFFF" w:val="clear"/>
        </w:rPr>
        <w:t xml:space="preserve">Төслийн 7.6 дугаар зүйлийн 1 дэх хэсгийн “Шүүх ердийн гэмт хэрэг үйлдсэн” гэснийг “Энэ хуулийн тусгай ангид найман жил хүртэл хугацаагаар хорих ял оногдуулахаар заасан гэмт хэрэг үйлдсэн” гэж өөрчлөх </w:t>
      </w:r>
      <w:r>
        <w:rPr>
          <w:rStyle w:val="style16"/>
          <w:rFonts w:cs="Arial" w:eastAsia="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48"/>
        <w:tabs>
          <w:tab w:leader="none" w:pos="733" w:val="left"/>
        </w:tabs>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63.8</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37.Ажлын хэсгийн гаргасан, </w:t>
      </w:r>
      <w:r>
        <w:rPr>
          <w:rFonts w:ascii="Arial" w:cs="Arial" w:hAnsi="Arial"/>
          <w:sz w:val="24"/>
          <w:szCs w:val="24"/>
          <w:shd w:fill="FFFFFF" w:val="clear"/>
          <w:lang w:val="mn-MN"/>
        </w:rPr>
        <w:t>Төслийн Долоодугаар бүлгийн доор дурдсан агуулгатай 7.7 дугаар зүйлийг хасах: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7.7 дугаар зүйл. Хохирол нөхөн төлүүлэх</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 xml:space="preserve">1.Өсвөр насны хүний үйлдсэн гэмт хэргийн улмаас учруулсан хохирол, хор уршгийг түүний эцэг, эх, асран хамгаалагч, харгалзан дэмжигчээр нь арилгуулна.”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46</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6</w:t>
      </w:r>
      <w:r>
        <w:rPr>
          <w:rFonts w:cs="Arial" w:eastAsia="Arial"/>
          <w:b w:val="false"/>
          <w:bCs w:val="false"/>
          <w:i w:val="false"/>
          <w:iCs w:val="false"/>
          <w:color w:val="000000"/>
          <w:sz w:val="24"/>
          <w:szCs w:val="24"/>
          <w:shd w:fill="FFFFFF" w:val="clear"/>
          <w:lang w:bidi="he-IL" w:val="mn-MN"/>
        </w:rPr>
        <w:t>7.4</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38.Ажлын хэсгийн гаргасан, </w:t>
      </w:r>
      <w:r>
        <w:rPr>
          <w:rFonts w:ascii="Arial" w:cs="Arial" w:hAnsi="Arial"/>
          <w:bCs/>
          <w:sz w:val="24"/>
          <w:szCs w:val="24"/>
          <w:shd w:fill="FFFFFF" w:val="clear"/>
          <w:lang w:val="mn-MN"/>
        </w:rPr>
        <w:t xml:space="preserve">Төслийн 8.3 дугаар зүйлийн 1 дэх хэсэгт заасан “тооцооны” гэснийг хасах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44</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68.2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eastAsia="Arial" w:hAnsi="Arial"/>
          <w:b w:val="false"/>
          <w:bCs w:val="false"/>
          <w:i w:val="false"/>
          <w:iCs w:val="false"/>
          <w:color w:val="000000"/>
          <w:sz w:val="24"/>
          <w:szCs w:val="24"/>
          <w:shd w:fill="FFFFFF" w:val="clear"/>
          <w:lang w:bidi="he-IL" w:val="mn-MN"/>
        </w:rPr>
        <w:tab/>
        <w:t>Дээрх саналтай холбогдуулан Улсын Их Хурлын гишүүн Р.Гончигдорж тайлбар хийв.</w:t>
      </w:r>
    </w:p>
    <w:p>
      <w:pPr>
        <w:pStyle w:val="style0"/>
        <w:jc w:val="both"/>
      </w:pPr>
      <w:r>
        <w:rPr/>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sz w:val="24"/>
          <w:szCs w:val="24"/>
          <w:shd w:fill="FFFFFF" w:val="clear"/>
          <w:lang w:val="mn-MN"/>
        </w:rPr>
        <w:t xml:space="preserve">39.Ажлын хэсгийн гаргасан, </w:t>
      </w:r>
      <w:r>
        <w:rPr>
          <w:rFonts w:ascii="Arial" w:cs="Arial" w:hAnsi="Arial"/>
          <w:sz w:val="24"/>
          <w:szCs w:val="24"/>
          <w:shd w:fill="FFFFFF" w:val="clear"/>
          <w:lang w:val="mn-MN"/>
        </w:rPr>
        <w:t xml:space="preserve">Төслийн 9.1 дүгээр зүйлийн 1.1 дэх заалтыг доор дурдсанаар өөрчлөн найруулах: </w:t>
      </w:r>
    </w:p>
    <w:p>
      <w:pPr>
        <w:pStyle w:val="style0"/>
        <w:ind w:firstLine="720" w:left="0" w:right="0"/>
        <w:jc w:val="both"/>
      </w:pPr>
      <w:r>
        <w:rPr/>
      </w:r>
    </w:p>
    <w:p>
      <w:pPr>
        <w:pStyle w:val="style0"/>
        <w:ind w:firstLine="720" w:left="720" w:right="0"/>
        <w:jc w:val="both"/>
      </w:pPr>
      <w:r>
        <w:rPr>
          <w:rFonts w:ascii="Arial" w:cs="Arial" w:eastAsia="Arial" w:hAnsi="Arial"/>
          <w:sz w:val="24"/>
          <w:szCs w:val="24"/>
          <w:shd w:fill="FFFFFF" w:val="clear"/>
          <w:lang w:val="mn-MN"/>
        </w:rPr>
        <w:t>“</w:t>
      </w:r>
      <w:r>
        <w:rPr>
          <w:rFonts w:ascii="Arial" w:cs="Arial" w:hAnsi="Arial"/>
          <w:sz w:val="24"/>
          <w:szCs w:val="24"/>
          <w:shd w:fill="FFFFFF" w:val="clear"/>
          <w:lang w:val="mn-MN"/>
        </w:rPr>
        <w:t xml:space="preserve">1.1.үүрэг хүлээлгэх, эрх хязгаарлах;”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45</w:t>
      </w:r>
    </w:p>
    <w:p>
      <w:pPr>
        <w:pStyle w:val="style0"/>
        <w:ind w:hanging="0" w:left="720" w:right="0"/>
        <w:jc w:val="both"/>
      </w:pPr>
      <w:r>
        <w:rPr>
          <w:rFonts w:ascii="Arial" w:cs="Arial" w:eastAsia="Arial" w:hAnsi="Arial"/>
          <w:b w:val="false"/>
          <w:bCs w:val="false"/>
          <w:i w:val="false"/>
          <w:iCs w:val="false"/>
          <w:color w:val="000000"/>
          <w:sz w:val="24"/>
          <w:szCs w:val="24"/>
          <w:shd w:fill="FFFFFF" w:val="clear"/>
          <w:lang w:bidi="he-IL" w:val="en-US"/>
        </w:rPr>
        <w:t>6</w:t>
      </w:r>
      <w:r>
        <w:rPr>
          <w:rFonts w:ascii="Arial" w:cs="Arial" w:eastAsia="Arial" w:hAnsi="Arial"/>
          <w:b w:val="false"/>
          <w:bCs w:val="false"/>
          <w:i w:val="false"/>
          <w:iCs w:val="false"/>
          <w:color w:val="000000"/>
          <w:sz w:val="24"/>
          <w:szCs w:val="24"/>
          <w:shd w:fill="FFFFFF" w:val="clear"/>
          <w:lang w:bidi="he-IL" w:val="mn-MN"/>
        </w:rPr>
        <w:t>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hanging="0" w:left="72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40.Ажлын хэсгийн гаргасан, </w:t>
      </w:r>
      <w:r>
        <w:rPr>
          <w:rFonts w:ascii="Arial" w:cs="Arial" w:hAnsi="Arial"/>
          <w:sz w:val="24"/>
          <w:szCs w:val="24"/>
          <w:shd w:fill="FFFFFF" w:val="clear"/>
          <w:lang w:val="mn-MN"/>
        </w:rPr>
        <w:t>Төслийн 9.1 дүгээр зүйлийн 1 дэх хэсэгт доор дурдсан агуулгатай 1.4 дэх заалт нэмэх:</w:t>
      </w:r>
    </w:p>
    <w:p>
      <w:pPr>
        <w:pStyle w:val="style0"/>
        <w:jc w:val="both"/>
      </w:pPr>
      <w:r>
        <w:rPr/>
      </w:r>
    </w:p>
    <w:p>
      <w:pPr>
        <w:pStyle w:val="style0"/>
        <w:jc w:val="both"/>
      </w:pPr>
      <w:r>
        <w:rPr>
          <w:rFonts w:ascii="Arial" w:cs="Arial" w:hAnsi="Arial"/>
          <w:sz w:val="24"/>
          <w:szCs w:val="24"/>
          <w:shd w:fill="FFFFFF" w:val="clear"/>
          <w:lang w:val="mn-MN"/>
        </w:rPr>
        <w:tab/>
        <w:tab/>
        <w:t>“1.4.хүмүүжлийн чанартай албадлагын арга хэмжээ.” гэсэн</w:t>
      </w:r>
      <w:r>
        <w:rPr>
          <w:rFonts w:ascii="Arial" w:cs="Arial" w:eastAsia="Arial" w:hAnsi="Arial"/>
          <w:b w:val="false"/>
          <w:bCs w:val="false"/>
          <w:i w:val="false"/>
          <w:iCs w:val="false"/>
          <w:color w:val="000000"/>
          <w:sz w:val="24"/>
          <w:szCs w:val="24"/>
          <w:shd w:fill="FFFFFF" w:val="clear"/>
          <w:lang w:bidi="he-IL" w:val="mn-MN"/>
        </w:rPr>
        <w:t xml:space="preserve"> саналыг санал гаргасан Улсын Их Хурлын гишүүн Д.Ганбат татаж авсан тул санал хураалт явуулаагүй болно.</w:t>
      </w:r>
    </w:p>
    <w:p>
      <w:pPr>
        <w:pStyle w:val="style0"/>
        <w:jc w:val="both"/>
      </w:pPr>
      <w:r>
        <w:rPr/>
      </w:r>
    </w:p>
    <w:p>
      <w:pPr>
        <w:pStyle w:val="style48"/>
        <w:spacing w:line="100" w:lineRule="atLeast"/>
        <w:ind w:hanging="0" w:left="0" w:right="0"/>
        <w:jc w:val="both"/>
      </w:pPr>
      <w:r>
        <w:rPr>
          <w:rFonts w:cs="Arial"/>
          <w:b/>
          <w:sz w:val="24"/>
          <w:szCs w:val="24"/>
          <w:shd w:fill="FFFFFF" w:val="clear"/>
        </w:rPr>
        <w:tab/>
      </w:r>
      <w:r>
        <w:rPr>
          <w:rFonts w:cs="Arial"/>
          <w:b w:val="false"/>
          <w:bCs w:val="false"/>
          <w:sz w:val="24"/>
          <w:szCs w:val="24"/>
          <w:shd w:fill="FFFFFF" w:val="clear"/>
        </w:rPr>
        <w:t>41.</w:t>
      </w:r>
      <w:r>
        <w:rPr>
          <w:rFonts w:cs="Arial"/>
          <w:b w:val="false"/>
          <w:bCs w:val="false"/>
          <w:sz w:val="24"/>
          <w:szCs w:val="24"/>
          <w:shd w:fill="FFFFFF" w:val="clear"/>
          <w:lang w:val="mn-MN"/>
        </w:rPr>
        <w:t xml:space="preserve">Ажлын хэсгийн гаргасан, </w:t>
      </w:r>
      <w:r>
        <w:rPr>
          <w:rFonts w:cs="Arial"/>
          <w:sz w:val="24"/>
          <w:szCs w:val="24"/>
          <w:shd w:fill="FFFFFF" w:val="clear"/>
        </w:rPr>
        <w:t xml:space="preserve">Төслийн 9.2 дугаар зүйлийн 1 дэх хэсгийн “Ердийн” гэснийг “Энэ хуулийн тусгай ангид таван жил хүртэл хугацаагаар хорих ял шийтгэхээр заасан” гэж өөрчлөх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48"/>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69.5</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42.Ажлын хэсгийн гаргасан, </w:t>
      </w:r>
      <w:r>
        <w:rPr>
          <w:rFonts w:ascii="Arial" w:cs="Arial" w:hAnsi="Arial"/>
          <w:sz w:val="24"/>
          <w:szCs w:val="24"/>
          <w:shd w:fill="FFFFFF" w:val="clear"/>
          <w:lang w:val="mn-MN"/>
        </w:rPr>
        <w:t>Төслийн “Албадлагын арга хэмжээ” гэсэн бүлэгт доор дурдсан агуулгатай 9.3 дугаар зүйл нэмж, төслийн 9.2 дугаар зүйлийн 3, 4 дэх хэсгийг хасах:</w:t>
      </w:r>
    </w:p>
    <w:p>
      <w:pPr>
        <w:pStyle w:val="style0"/>
        <w:jc w:val="both"/>
      </w:pPr>
      <w:r>
        <w:rPr/>
      </w:r>
    </w:p>
    <w:p>
      <w:pPr>
        <w:pStyle w:val="style48"/>
        <w:spacing w:line="100" w:lineRule="atLeast"/>
        <w:ind w:hanging="0" w:left="567" w:right="0"/>
      </w:pPr>
      <w:r>
        <w:rPr>
          <w:rFonts w:cs="Arial" w:eastAsia="Arial"/>
          <w:sz w:val="24"/>
          <w:szCs w:val="24"/>
          <w:shd w:fill="FFFFFF" w:val="clear"/>
        </w:rPr>
        <w:tab/>
        <w:t>“</w:t>
      </w:r>
      <w:r>
        <w:rPr>
          <w:rFonts w:cs="Arial" w:eastAsia="Arial"/>
          <w:b/>
          <w:bCs/>
          <w:sz w:val="24"/>
          <w:szCs w:val="24"/>
          <w:shd w:fill="FFFFFF" w:val="clear"/>
        </w:rPr>
        <w:t>9</w:t>
      </w:r>
      <w:r>
        <w:rPr>
          <w:rFonts w:cs="Arial"/>
          <w:b/>
          <w:sz w:val="24"/>
          <w:szCs w:val="24"/>
          <w:shd w:fill="FFFFFF" w:val="clear"/>
        </w:rPr>
        <w:t>.3</w:t>
      </w:r>
      <w:r>
        <w:rPr>
          <w:rFonts w:cs="Arial"/>
          <w:sz w:val="24"/>
          <w:szCs w:val="24"/>
          <w:shd w:fill="FFFFFF" w:val="clear"/>
        </w:rPr>
        <w:t xml:space="preserve"> </w:t>
      </w:r>
      <w:r>
        <w:rPr>
          <w:rFonts w:cs="Arial"/>
          <w:b/>
          <w:sz w:val="24"/>
          <w:szCs w:val="24"/>
          <w:shd w:fill="FFFFFF" w:val="clear"/>
        </w:rPr>
        <w:t>дугаар зүйл.Үүрэг хүлээлгэх, эрх хязгаарлах албадлагын арга хэмжээ</w:t>
      </w:r>
    </w:p>
    <w:p>
      <w:pPr>
        <w:pStyle w:val="style48"/>
        <w:spacing w:line="100" w:lineRule="atLeast"/>
        <w:ind w:firstLine="720" w:left="0" w:right="0"/>
      </w:pPr>
      <w:r>
        <w:rPr/>
      </w:r>
    </w:p>
    <w:p>
      <w:pPr>
        <w:pStyle w:val="style48"/>
        <w:spacing w:line="100" w:lineRule="atLeast"/>
        <w:ind w:firstLine="576" w:left="0" w:right="0"/>
        <w:jc w:val="both"/>
      </w:pPr>
      <w:r>
        <w:rPr>
          <w:rFonts w:cs="Arial"/>
          <w:sz w:val="24"/>
          <w:szCs w:val="24"/>
          <w:shd w:fill="FFFFFF" w:val="clear"/>
        </w:rPr>
        <w:tab/>
        <w:t>1.Шүүх гэмт хэрэг үйлдсэн хүний хувийн байдал, хэргийн нөхцөл байдлыг харгалзан энэ зүйлийн 2, 3 дахь хэсэгт заасан нэг, эсхүл хэд хэдэн үүрэг хүлээлгэж, эрхийн хязгаарлалтыг тогтоож болно.</w:t>
      </w:r>
    </w:p>
    <w:p>
      <w:pPr>
        <w:pStyle w:val="style48"/>
        <w:spacing w:line="100" w:lineRule="atLeast"/>
        <w:ind w:firstLine="576" w:left="0" w:right="0"/>
        <w:jc w:val="both"/>
      </w:pPr>
      <w:r>
        <w:rPr/>
      </w:r>
    </w:p>
    <w:p>
      <w:pPr>
        <w:pStyle w:val="style48"/>
        <w:spacing w:line="100" w:lineRule="atLeast"/>
        <w:ind w:firstLine="576" w:left="0" w:right="0"/>
        <w:jc w:val="both"/>
      </w:pPr>
      <w:r>
        <w:rPr>
          <w:rFonts w:cs="Arial"/>
          <w:sz w:val="24"/>
          <w:szCs w:val="24"/>
          <w:shd w:fill="FFFFFF" w:val="clear"/>
        </w:rPr>
        <w:tab/>
        <w:t>2.Шүүхээс дараах үүргийг хүлээлгэнэ: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ab/>
        <w:t>2.1.гэмт хэргийн хор уршгийг арилгах талаар арга хэмжээ авах;</w:t>
      </w:r>
    </w:p>
    <w:p>
      <w:pPr>
        <w:pStyle w:val="style48"/>
        <w:spacing w:line="100" w:lineRule="atLeast"/>
        <w:ind w:firstLine="720" w:left="0" w:right="0"/>
        <w:jc w:val="both"/>
      </w:pPr>
      <w:r>
        <w:rPr>
          <w:rFonts w:cs="Arial"/>
          <w:sz w:val="24"/>
          <w:szCs w:val="24"/>
          <w:shd w:fill="FFFFFF" w:val="clear"/>
        </w:rPr>
        <w:tab/>
        <w:t>2.2.зан үйлээ засах, хөдөлмөрлөх дадал олгох сургалтад хамрагдах;</w:t>
      </w:r>
    </w:p>
    <w:p>
      <w:pPr>
        <w:pStyle w:val="style48"/>
        <w:spacing w:line="100" w:lineRule="atLeast"/>
        <w:ind w:firstLine="720" w:left="0" w:right="0"/>
        <w:jc w:val="both"/>
      </w:pPr>
      <w:r>
        <w:rPr>
          <w:rFonts w:cs="Arial"/>
          <w:sz w:val="24"/>
          <w:szCs w:val="24"/>
          <w:shd w:fill="FFFFFF" w:val="clear"/>
        </w:rPr>
        <w:tab/>
        <w:t>2.3.нийтэд тустай тодорхой ажил, үүрэг гүйцэтгэх;</w:t>
      </w:r>
    </w:p>
    <w:p>
      <w:pPr>
        <w:pStyle w:val="style48"/>
        <w:spacing w:line="100" w:lineRule="atLeast"/>
        <w:ind w:firstLine="720" w:left="0" w:right="0"/>
        <w:jc w:val="both"/>
      </w:pPr>
      <w:r>
        <w:rPr>
          <w:rFonts w:cs="Arial"/>
          <w:sz w:val="24"/>
          <w:szCs w:val="24"/>
          <w:shd w:fill="FFFFFF" w:val="clear"/>
        </w:rPr>
        <w:tab/>
        <w:t>2.4.сэтгэл заслын, донтох зуршлын эсрэг эмчилгээ хийлгэх;</w:t>
      </w:r>
    </w:p>
    <w:p>
      <w:pPr>
        <w:pStyle w:val="style48"/>
        <w:spacing w:line="100" w:lineRule="atLeast"/>
        <w:ind w:firstLine="720" w:left="0" w:right="0"/>
        <w:jc w:val="both"/>
      </w:pPr>
      <w:r>
        <w:rPr>
          <w:rFonts w:cs="Arial"/>
          <w:sz w:val="24"/>
          <w:szCs w:val="24"/>
          <w:shd w:fill="FFFFFF" w:val="clear"/>
        </w:rPr>
        <w:tab/>
      </w:r>
    </w:p>
    <w:p>
      <w:pPr>
        <w:pStyle w:val="style48"/>
        <w:spacing w:line="100" w:lineRule="atLeast"/>
        <w:ind w:firstLine="720" w:left="0" w:right="0"/>
        <w:jc w:val="both"/>
      </w:pPr>
      <w:r>
        <w:rPr>
          <w:rFonts w:cs="Arial"/>
          <w:sz w:val="24"/>
          <w:szCs w:val="24"/>
          <w:shd w:fill="FFFFFF" w:val="clear"/>
        </w:rPr>
        <w:tab/>
        <w:t>2.5.оршин суух газар, ажил, сургуулиа өөрчлөх, зорчин явахдаа хяналт тавьж байгаа хууль сахиулах байгууллагад урьдчилан мэдэгдэх.</w:t>
      </w:r>
    </w:p>
    <w:p>
      <w:pPr>
        <w:pStyle w:val="style48"/>
        <w:spacing w:line="100" w:lineRule="atLeast"/>
        <w:ind w:hanging="0" w:left="0" w:right="0"/>
        <w:jc w:val="both"/>
      </w:pPr>
      <w:r>
        <w:rPr>
          <w:rFonts w:cs="Arial" w:eastAsia="Arial"/>
          <w:sz w:val="24"/>
          <w:szCs w:val="24"/>
          <w:shd w:fill="FFFFFF" w:val="clear"/>
        </w:rPr>
        <w:t xml:space="preserve"> </w:t>
      </w:r>
    </w:p>
    <w:p>
      <w:pPr>
        <w:pStyle w:val="style48"/>
        <w:spacing w:line="100" w:lineRule="atLeast"/>
        <w:ind w:hanging="0" w:left="0" w:right="0"/>
        <w:jc w:val="both"/>
      </w:pPr>
      <w:r>
        <w:rPr>
          <w:rFonts w:cs="Arial"/>
          <w:sz w:val="24"/>
          <w:szCs w:val="24"/>
          <w:shd w:fill="FFFFFF" w:val="clear"/>
          <w:lang w:val="en-US"/>
        </w:rPr>
        <w:tab/>
        <w:t>3</w:t>
      </w:r>
      <w:r>
        <w:rPr>
          <w:rFonts w:cs="Arial"/>
          <w:sz w:val="24"/>
          <w:szCs w:val="24"/>
          <w:shd w:fill="FFFFFF" w:val="clear"/>
        </w:rPr>
        <w:t>.Шүүхээс дараах хязгаарлалт тогтооно:</w:t>
      </w:r>
    </w:p>
    <w:p>
      <w:pPr>
        <w:pStyle w:val="style48"/>
        <w:spacing w:line="100" w:lineRule="atLeast"/>
        <w:ind w:firstLine="576" w:left="0" w:right="0"/>
        <w:jc w:val="both"/>
      </w:pPr>
      <w:r>
        <w:rPr/>
      </w:r>
    </w:p>
    <w:p>
      <w:pPr>
        <w:pStyle w:val="style48"/>
        <w:spacing w:line="100" w:lineRule="atLeast"/>
        <w:ind w:firstLine="576" w:left="0" w:right="0"/>
        <w:jc w:val="both"/>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.1.тодорхой газар очих, тодорхой хүнтэй харьцах;</w:t>
      </w:r>
    </w:p>
    <w:p>
      <w:pPr>
        <w:pStyle w:val="style48"/>
        <w:spacing w:line="100" w:lineRule="atLeast"/>
        <w:ind w:firstLine="576" w:left="0" w:right="0"/>
        <w:jc w:val="both"/>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.2.галт зэвсэг эзэмших;</w:t>
      </w:r>
    </w:p>
    <w:p>
      <w:pPr>
        <w:pStyle w:val="style48"/>
        <w:spacing w:line="100" w:lineRule="atLeast"/>
        <w:ind w:firstLine="576" w:left="0" w:right="0"/>
        <w:jc w:val="both"/>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.3.согтууруулах, мансууруулах бодис хэрэглэх;</w:t>
      </w:r>
    </w:p>
    <w:p>
      <w:pPr>
        <w:pStyle w:val="style48"/>
        <w:spacing w:line="100" w:lineRule="atLeast"/>
        <w:ind w:firstLine="576" w:left="0" w:right="0"/>
        <w:jc w:val="both"/>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.4.тодорхой төрлийн үйл ажиллагаа явуулах.</w:t>
      </w:r>
    </w:p>
    <w:p>
      <w:pPr>
        <w:pStyle w:val="style48"/>
        <w:spacing w:line="100" w:lineRule="atLeast"/>
        <w:ind w:firstLine="576" w:left="0" w:right="0"/>
        <w:jc w:val="both"/>
      </w:pPr>
      <w:r>
        <w:rPr>
          <w:rFonts w:cs="Arial"/>
          <w:sz w:val="24"/>
          <w:szCs w:val="24"/>
          <w:shd w:fill="FFFFFF" w:val="clear"/>
        </w:rPr>
        <w:tab/>
        <w:tab/>
      </w:r>
    </w:p>
    <w:p>
      <w:pPr>
        <w:pStyle w:val="style48"/>
        <w:spacing w:line="100" w:lineRule="atLeast"/>
        <w:ind w:hanging="0" w:left="0" w:right="0"/>
        <w:jc w:val="both"/>
      </w:pPr>
      <w:r>
        <w:rPr>
          <w:rFonts w:cs="Arial"/>
          <w:sz w:val="24"/>
          <w:szCs w:val="24"/>
          <w:shd w:fill="FFFFFF" w:val="clear"/>
        </w:rPr>
        <w:tab/>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5.Үүрэг хүлээлгэж, эрх хязгаарласан хугацаанд санаатай гэмт хэрэг үйлдсэн бол шүүх хянан харгалзах шийдвэрийг хүчингүй болгож, энэ хуулийн 6.1 дүгээр зүйлд заасан журмаар ял оногдуулна.</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6.Үүрэг хүлээлгэж, эрх хязгаарласан хугацаанд болгоомжгүй гэмт хэрэг үйлдсэн бол тухайн гэмт хэрэг үйлдэгдсэн нөхцөл байдал, учирсан хохирол, хор уршгийн шинж чанар, гэмт хэрэг үйлдсэн хүний хувийн байдал, үүрэг хүлээлгэх, эрх хязгаарлах албадлагын хугацаанд хүлээлгэсэн үүргийг биелүүлсэн байдлыг харгалзан уг албадлагын арга хэмжээг хүчингүй болгох эсэхийг шүүх шийдвэрлэнэ.</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7.Үүрэг хүлээлгэх, эрх хязгаарлах арга хэмжээ авагдсан хүн гэмт хэргийн хохирлыг бүрэн төлсөн, шүүхээс хүлээлгэсэн үүргийг биелүүлсэн, эрхийн хязгаарлалтыг зөрчөөгүй, цаашид үүрэг хүлээлгэх, эрх хязгаарлах шаардлагагүй гэж үзвэл прокурорын дүгнэлтийг үндэслэн шүүх уг хугацааг дуусахаас өмнө ялаас чөлөөлж болно.</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8.Үүрэг хүлээлгэх, эрх хязгаарлах хугацаа дууссаны дараа тухайн хүнд ял оногдуулах эсэхийг прокурорын дүгнэлтийг үндэслэн шүүх шийдвэрлэнэ.</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 xml:space="preserve">9.Үүрэг хүлээлгэх, эрх хязгаарлах арга хэмжээ авагдсан хүнд хяналт тавих журмыг хуулиар тогтооно.”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29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45</w:t>
      </w:r>
    </w:p>
    <w:p>
      <w:pPr>
        <w:pStyle w:val="style48"/>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64.4</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Шинэ санаа гарсан учир дараагийн хэлэлцүүлэг дээр 2/3-оор дахин санал хураалгахаар тогтов.</w:t>
      </w:r>
    </w:p>
    <w:p>
      <w:pPr>
        <w:pStyle w:val="style0"/>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43.</w:t>
      </w:r>
      <w:r>
        <w:rPr>
          <w:rFonts w:ascii="Arial" w:cs="Arial" w:hAnsi="Arial"/>
          <w:sz w:val="24"/>
          <w:szCs w:val="24"/>
          <w:shd w:fill="FFFFFF" w:val="clear"/>
          <w:lang w:val="mn-MN"/>
        </w:rPr>
        <w:t>Төслийн 9.4 дүгээр зүйлд доор дурдсан агуулгатай тайлбар нэмэх:</w:t>
      </w:r>
    </w:p>
    <w:p>
      <w:pPr>
        <w:pStyle w:val="style0"/>
      </w:pPr>
      <w:r>
        <w:rPr/>
      </w:r>
    </w:p>
    <w:p>
      <w:pPr>
        <w:pStyle w:val="style0"/>
        <w:tabs>
          <w:tab w:leader="none" w:pos="2277" w:val="left"/>
        </w:tabs>
        <w:ind w:firstLine="720" w:left="0" w:right="0"/>
      </w:pPr>
      <w:r>
        <w:rPr>
          <w:rFonts w:ascii="Arial" w:cs="Arial" w:eastAsia="Arial" w:hAnsi="Arial"/>
          <w:sz w:val="24"/>
          <w:szCs w:val="24"/>
          <w:shd w:fill="FFFFFF" w:val="clear"/>
          <w:lang w:val="mn-MN"/>
        </w:rPr>
        <w:t>“</w:t>
      </w:r>
      <w:r>
        <w:rPr>
          <w:rFonts w:ascii="Arial" w:cs="Arial" w:hAnsi="Arial"/>
          <w:sz w:val="24"/>
          <w:szCs w:val="24"/>
          <w:shd w:fill="FFFFFF" w:val="clear"/>
          <w:lang w:val="mn-MN"/>
        </w:rPr>
        <w:t>Тайлбар:</w:t>
        <w:tab/>
      </w:r>
    </w:p>
    <w:p>
      <w:pPr>
        <w:pStyle w:val="style0"/>
        <w:ind w:firstLine="720" w:left="0" w:right="0"/>
      </w:pPr>
      <w:r>
        <w:rPr/>
      </w:r>
    </w:p>
    <w:p>
      <w:pPr>
        <w:pStyle w:val="style0"/>
        <w:ind w:firstLine="720" w:left="0" w:right="0"/>
        <w:jc w:val="both"/>
      </w:pPr>
      <w:r>
        <w:rPr>
          <w:rFonts w:ascii="Arial" w:cs="Arial" w:hAnsi="Arial"/>
          <w:sz w:val="24"/>
          <w:szCs w:val="24"/>
          <w:shd w:fill="FFFFFF" w:val="clear"/>
          <w:lang w:val="mn-MN"/>
        </w:rPr>
        <w:t xml:space="preserve">-энэ зүйлд заасан “гэмт хэрэг үйлдэж олсон хөрөнгө, орлого” гэж Монгол Улсад бол Эрүүгийн хуулийн тусгай ангид заасан, гадаад улсад бол тухайн улсын хуулиар нэг жилээс дээш хугацаагаар хорих ял оногдуулахаар заасан гэмт хэрэг үйлдсэнээс шууд болон шууд бусаар олсон эдийн болон эдийн бус хөрөнгө, түүний үнэ, түүнээс олсон ашиг, орлого, гэмт хэрэг үйлдэхэд ашигласан, эсхүл ашиглахаар завдсан техник, хэрэгслийг ойлгоно.”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en-US"/>
        </w:rPr>
        <w:t>6</w:t>
      </w:r>
      <w:r>
        <w:rPr>
          <w:rFonts w:ascii="Arial" w:cs="Arial" w:eastAsia="Arial" w:hAnsi="Arial"/>
          <w:b w:val="false"/>
          <w:bCs w:val="false"/>
          <w:i w:val="false"/>
          <w:iCs w:val="false"/>
          <w:color w:val="000000"/>
          <w:sz w:val="24"/>
          <w:szCs w:val="24"/>
          <w:shd w:fill="FFFFFF" w:val="clear"/>
          <w:lang w:bidi="he-IL" w:val="mn-MN"/>
        </w:rPr>
        <w:t>8.8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Дээрх саналтай холбогдуулан Улсын Их Хурлын гишүүн Ё.Отгонбаярын тавьсан асуултад Улсын Их Хурлын гишүүн Х.Тэмүүжин хариулж, тайлбар хийв. Уг саналыг найруулгын засвартайгаар авлаа.</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44.Ажлын хэсгийн гаргасан, </w:t>
      </w:r>
      <w:r>
        <w:rPr>
          <w:rFonts w:ascii="Arial" w:cs="Arial" w:hAnsi="Arial"/>
          <w:sz w:val="24"/>
          <w:szCs w:val="24"/>
          <w:shd w:fill="FFFFFF" w:val="clear"/>
          <w:lang w:val="mn-MN"/>
        </w:rPr>
        <w:t xml:space="preserve">Төслийн 10.1 дүгээр зүйлийн 1 дэх хэсгийн “арван жилээс” гэснийг “найман жилээс” гэж, 2 дахь хэсгийн “арван таван жилээс” гэснийг “арван хоёр жилээс” гэж тус тус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44</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45.</w:t>
      </w:r>
      <w:r>
        <w:rPr>
          <w:rFonts w:ascii="Arial" w:cs="Arial" w:hAnsi="Arial"/>
          <w:sz w:val="24"/>
          <w:szCs w:val="24"/>
          <w:shd w:fill="FFFFFF" w:val="clear"/>
          <w:lang w:val="mn-MN"/>
        </w:rPr>
        <w:t xml:space="preserve">Төслийн 10.2 дугаар зүйлийн 1 дэх хэсэг, 11.2 дугаар зүйлийн 1 дэх хэсгийн “гутаан доромжилсон” гэсний дараа “, эрхшээл дарамтад оруулсан” гэж тус тус нэмж, 10.2 дугаар зүйлийн 1 дэх хэсгийн “хоёр жилээс найман жил хүртэл” гэснийг “нэгээс таван жил хүртэл”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66.6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46.Ажлын хэсгийн гаргасан, </w:t>
      </w:r>
      <w:r>
        <w:rPr>
          <w:rFonts w:ascii="Arial" w:cs="Arial" w:hAnsi="Arial"/>
          <w:sz w:val="24"/>
          <w:szCs w:val="24"/>
          <w:shd w:fill="FFFFFF" w:val="clear"/>
          <w:lang w:val="mn-MN"/>
        </w:rPr>
        <w:t xml:space="preserve">Төслийн 10.4 дүгээр зүйлийн 1 дэх хэсгийн “албан тушаал,” гэсний дараа “гэр бүлийн хамаарал бүхий харилцаа,” гэж нэмж, “нэг жилээс таван жил” гэснийг “хоёр жилээс найман жил”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46</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65.2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47.Ажлын хэсгийн гаргасан, </w:t>
      </w:r>
      <w:r>
        <w:rPr>
          <w:rFonts w:ascii="Arial" w:cs="Arial" w:hAnsi="Arial"/>
          <w:sz w:val="24"/>
          <w:szCs w:val="24"/>
          <w:shd w:fill="FFFFFF" w:val="clear"/>
          <w:lang w:val="mn-MN"/>
        </w:rPr>
        <w:t>Төслийн 11.7 дугаар зүйлийг доор дурдсанаар өөрчлөн найруулах:</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sz w:val="24"/>
          <w:szCs w:val="24"/>
          <w:shd w:fill="FFFFFF" w:val="clear"/>
          <w:lang w:val="mn-MN"/>
        </w:rPr>
        <w:t>“</w:t>
      </w:r>
      <w:r>
        <w:rPr>
          <w:rFonts w:ascii="Arial" w:cs="Arial" w:hAnsi="Arial"/>
          <w:b/>
          <w:sz w:val="24"/>
          <w:szCs w:val="24"/>
          <w:shd w:fill="FFFFFF" w:val="clear"/>
          <w:lang w:val="mn-MN"/>
        </w:rPr>
        <w:t>11.7 дугаар зүйл.Гэр бүлийн хүчирхийлэл үйлдэх</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1.Гэр бүлийн хамаарал бүхий харилцаатай хүнийг зодох, хүсэл зоригийнх нь эсрэг тодорхой үйлдэл хийх, эсхүл хийхгүй байхыг албадах, мөрдөн мөшгих, заналхийлэх, бусадтай харилцахыг хязгаарлах, гутаан доромжлох, хуваарьт болон дундын эд хөрөнгөө эзэмших, ашиглах, захиран зарцуулах эрхэд халдах замаар бие мах бодь, сэтгэл санааны зовиур, шаналал байнга учруулсан бол нэг сараас зургаан сар хүртэл хугацаагаар зорчих эрхийг хязгаарлах, эсхүл долоо хоногоос зургаан сар хүртэл хугацаагаар хорих ял шийтгэнэ. </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2.Энэ гэмт хэргийг байнга зодсон, харгис хэрцгий харьцаж, тохуурхан даажигнаж, тарчлаах шинжтэй бусад үйлдэл хийсэн, догшин авирласан, эсхүл хүүхэд, жирэмсэн эмэгтэй, ахмад настан, хөгжлийн бэрхшээлтэй хүний эсрэг, эсхүл түүний үйлдлийг таслан зогсоох гэсэн хүнийг эсэргүүцэж, эсхүл асрамжийн үйлчилгээ үзүүлэх байгууллагын ажилтан үйлдсэн бол нэг жилээс хоёр жил хүртэл хугацаагаар зорчих эрхийг хязгаарлах, эсхүл хоёр жилээс гурван жил хүртэл хугацаагаар хорих ял шийтгэнэ.</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Тайлбар: </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-энэ зүйлд заасан “гэр бүлийн хамаарал бүхий харилцаатай хүн” гэж гэр бүлийн гишүүн, гэрлээгүй болон бусад шалтгаанаар хамт амьдарч байгаа хүн, эсхүл цуцлагдсан гэр бүл, түүний гишүүн болон бусад шалтгаанаар хамт амьдарч байгаад больсон хүн, асран хамгаалагч, харгалзан дэмжигч, асрамжийн үйлчилгээний байгууллагын ажилтан, тэдгээрийн асрамжид байгаа хүнийг ойлгоно.”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64.6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Дээрх саналтай холбогдуулан Улсын Их Хурлын гишүүн Р.Гончигдорж тайлбар хэлснээр эцсийн найруулга дээр </w:t>
      </w:r>
      <w:r>
        <w:rPr>
          <w:rFonts w:ascii="Arial" w:cs="Arial" w:eastAsia="Arial" w:hAnsi="Arial"/>
          <w:b w:val="false"/>
          <w:bCs w:val="false"/>
          <w:i w:val="false"/>
          <w:iCs w:val="false"/>
          <w:color w:val="000000"/>
          <w:sz w:val="24"/>
          <w:szCs w:val="24"/>
          <w:shd w:fill="FFFFFF" w:val="clear"/>
          <w:lang w:bidi="he-IL" w:val="mn-MN"/>
        </w:rPr>
        <w:t>“,”-ийг,  “</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таслал болгож найруулахаар дэмжив.</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48.Ажлын хэсгийн гаргасан, </w:t>
      </w:r>
      <w:r>
        <w:rPr>
          <w:rFonts w:ascii="Arial" w:cs="Arial" w:hAnsi="Arial"/>
          <w:sz w:val="24"/>
          <w:szCs w:val="24"/>
          <w:shd w:fill="FFFFFF" w:val="clear"/>
          <w:lang w:val="mn-MN"/>
        </w:rPr>
        <w:t xml:space="preserve">Төслийн 12.1 дүгээр зүйлийн 3 дахь хэсгийн “жирэмсэн болгосон” гэсний дараа “, гэр бүлийн хамаарал бүхий арван зургаан насанд хүрээгүй хүнийг хүчиндсэн”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70.8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49.Ажлын хэсгийн гаргасан, </w:t>
      </w:r>
      <w:r>
        <w:rPr>
          <w:rFonts w:ascii="Arial" w:cs="Arial" w:hAnsi="Arial"/>
          <w:sz w:val="24"/>
          <w:szCs w:val="24"/>
          <w:shd w:fill="FFFFFF" w:val="clear"/>
          <w:lang w:val="mn-MN"/>
        </w:rPr>
        <w:t xml:space="preserve">Төслийн 12.3 дугаар зүйлийн 1 дэх хэсгийн “далимдуулан” гэсний дараа “зорчих эрхийг хязгаарлахгүйгээр”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35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72.5</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50.Ажлын хэсгийн гаргасан, </w:t>
      </w:r>
      <w:r>
        <w:rPr>
          <w:rFonts w:ascii="Arial" w:cs="Arial" w:hAnsi="Arial"/>
          <w:sz w:val="24"/>
          <w:szCs w:val="24"/>
          <w:shd w:fill="FFFFFF" w:val="clear"/>
          <w:lang w:val="mn-MN"/>
        </w:rPr>
        <w:t>Төслийн 13.1 дүгээр зүйлийн 1 дэх хэсгийн “</w:t>
      </w:r>
      <w:r>
        <w:rPr>
          <w:rFonts w:ascii="Arial" w:cs="Arial" w:hAnsi="Arial"/>
          <w:sz w:val="24"/>
          <w:szCs w:val="24"/>
          <w:shd w:fill="FFFFFF" w:val="clear"/>
        </w:rPr>
        <w:t>хууль бусаар албадан хөдөлмөрлүүлэх, эд эрхтнийг нь авч мөлжих</w:t>
      </w:r>
      <w:r>
        <w:rPr>
          <w:rFonts w:ascii="Arial" w:cs="Arial" w:hAnsi="Arial"/>
          <w:sz w:val="24"/>
          <w:szCs w:val="24"/>
          <w:shd w:fill="FFFFFF" w:val="clear"/>
          <w:lang w:val="mn-MN"/>
        </w:rPr>
        <w:t xml:space="preserve">” гэснийг “эд эрхтнийг авах, албадан хөдөлмөрлүүлж мөлжих”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64.6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eastAsia="Arial" w:hAnsi="Arial"/>
          <w:b/>
          <w:sz w:val="24"/>
          <w:szCs w:val="24"/>
          <w:shd w:fill="FFFFFF" w:val="clear"/>
          <w:lang w:val="mn-MN"/>
        </w:rPr>
        <w:tab/>
      </w:r>
      <w:r>
        <w:rPr>
          <w:rFonts w:ascii="Arial" w:cs="Arial" w:eastAsia="Arial" w:hAnsi="Arial"/>
          <w:b w:val="false"/>
          <w:bCs w:val="false"/>
          <w:sz w:val="24"/>
          <w:szCs w:val="24"/>
          <w:shd w:fill="FFFFFF" w:val="clear"/>
          <w:lang w:val="mn-MN"/>
        </w:rPr>
        <w:t xml:space="preserve">51.Ажлын хэсгийн гаргасан, </w:t>
      </w:r>
      <w:r>
        <w:rPr>
          <w:rFonts w:ascii="Arial" w:cs="Arial" w:hAnsi="Arial"/>
          <w:sz w:val="24"/>
          <w:szCs w:val="24"/>
          <w:shd w:fill="FFFFFF" w:val="clear"/>
          <w:lang w:val="mn-MN"/>
        </w:rPr>
        <w:t>Төслийн 13.4 дүгээр зүйлийн гарчгийг “Хүнийг хууль бусаар хорих, хүчээр алга болгох” гэж өөрчилж, 1 дэх хэсгийг доор дурдсанаар өөрчлөн найруулах:</w:t>
      </w:r>
    </w:p>
    <w:p>
      <w:pPr>
        <w:pStyle w:val="style0"/>
      </w:pPr>
      <w:r>
        <w:rPr/>
      </w:r>
    </w:p>
    <w:p>
      <w:pPr>
        <w:pStyle w:val="style1"/>
        <w:numPr>
          <w:ilvl w:val="0"/>
          <w:numId w:val="2"/>
        </w:numPr>
        <w:spacing w:after="0" w:before="0"/>
        <w:ind w:hanging="432" w:left="0" w:right="0"/>
        <w:contextualSpacing w:val="false"/>
        <w:jc w:val="both"/>
      </w:pPr>
      <w:r>
        <w:rPr>
          <w:rFonts w:ascii="Arial" w:cs="Arial" w:eastAsia="Arial" w:hAnsi="Arial"/>
          <w:b w:val="false"/>
          <w:color w:val="000000"/>
          <w:sz w:val="24"/>
          <w:szCs w:val="24"/>
          <w:shd w:fill="FFFFFF" w:val="clear"/>
          <w:lang w:val="mn-MN"/>
        </w:rPr>
        <w:t>“</w:t>
      </w:r>
      <w:r>
        <w:rPr>
          <w:rFonts w:ascii="Arial" w:cs="Arial" w:hAnsi="Arial"/>
          <w:b w:val="false"/>
          <w:color w:val="000000"/>
          <w:sz w:val="24"/>
          <w:szCs w:val="24"/>
          <w:shd w:fill="FFFFFF" w:val="clear"/>
          <w:lang w:val="mn-MN"/>
        </w:rPr>
        <w:t xml:space="preserve">1.Хүнийг хорьсон нь хэрэг шалган шийдвэрлэх ажиллагааны гэмт хэргийн шинжгүй, эсхүл хүнийг хууль бусаар хорьсон, саатуулсан, баривчилсан талаарх мэдээллийг нуусан, мэдээлэл өгөхөөс татгалзаж эрх чөлөөг нь хязгаарласны улмаас хууль ёсны эрх, ашиг сонирхолд нь хохирол учирсан бол нэг жилээс таван жил хүртэл хугацаагаар хорих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0"/>
        <w:spacing w:after="0" w:before="0"/>
        <w:ind w:firstLine="720" w:left="0" w:right="0"/>
        <w:contextualSpacing w:val="false"/>
        <w:jc w:val="both"/>
      </w:pPr>
      <w:r>
        <w:rPr>
          <w:rFonts w:ascii="Arial" w:cs="Arial" w:eastAsia="Arial" w:hAnsi="Arial"/>
          <w:b w:val="false"/>
          <w:bCs w:val="false"/>
          <w:i w:val="false"/>
          <w:iCs w:val="false"/>
          <w:color w:val="000000"/>
          <w:sz w:val="24"/>
          <w:szCs w:val="24"/>
          <w:shd w:fill="FFFFFF" w:val="clear"/>
          <w:lang w:bidi="he-IL" w:val="en-US"/>
        </w:rPr>
        <w:t>7</w:t>
      </w:r>
      <w:r>
        <w:rPr>
          <w:rFonts w:ascii="Arial" w:cs="Arial" w:eastAsia="Arial" w:hAnsi="Arial"/>
          <w:b w:val="false"/>
          <w:bCs w:val="false"/>
          <w:i w:val="false"/>
          <w:iCs w:val="false"/>
          <w:color w:val="000000"/>
          <w:sz w:val="24"/>
          <w:szCs w:val="24"/>
          <w:shd w:fill="FFFFFF" w:val="clear"/>
          <w:lang w:bidi="he-IL" w:val="mn-MN"/>
        </w:rPr>
        <w:t>7.1</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52.Ажлын хэсгийн гаргасан, </w:t>
      </w:r>
      <w:r>
        <w:rPr>
          <w:rFonts w:ascii="Arial" w:cs="Arial" w:hAnsi="Arial"/>
          <w:sz w:val="24"/>
          <w:szCs w:val="24"/>
          <w:shd w:fill="FFFFFF" w:val="clear"/>
          <w:lang w:val="mn-MN"/>
        </w:rPr>
        <w:t xml:space="preserve">Төслийн 13.6 дугаар зүйлийн 1 дэх хэсгийн “халдсан” гэснийг “халдаж дураараа авирласан”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70.8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53.Ажлын хэсгийн гаргасан, </w:t>
      </w:r>
      <w:r>
        <w:rPr>
          <w:rFonts w:ascii="Arial" w:cs="Arial" w:hAnsi="Arial"/>
          <w:sz w:val="24"/>
          <w:szCs w:val="24"/>
          <w:shd w:fill="FFFFFF" w:val="clear"/>
          <w:lang w:val="mn-MN"/>
        </w:rPr>
        <w:t xml:space="preserve">Төслийн 13.6 дугаар зүйлийн 2 дахь хэсгийн “нэгжлэг” гэсний өмнө “орон байранд”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35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77.1</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widowControl/>
        <w:suppressAutoHyphens w:val="false"/>
        <w:jc w:val="both"/>
      </w:pPr>
      <w:r>
        <w:rPr>
          <w:rFonts w:ascii="Arial" w:cs="Arial" w:eastAsia="Times New Roman" w:hAnsi="Arial"/>
          <w:b/>
          <w:bCs/>
          <w:sz w:val="24"/>
          <w:szCs w:val="24"/>
          <w:shd w:fill="FFFFFF" w:val="clear"/>
          <w:lang w:bidi="ar-SA" w:eastAsia="en-US" w:val="mn-MN"/>
        </w:rPr>
        <w:tab/>
      </w:r>
      <w:r>
        <w:rPr>
          <w:rFonts w:ascii="Arial" w:cs="Arial" w:eastAsia="Times New Roman" w:hAnsi="Arial"/>
          <w:b w:val="false"/>
          <w:bCs w:val="false"/>
          <w:sz w:val="24"/>
          <w:szCs w:val="24"/>
          <w:shd w:fill="FFFFFF" w:val="clear"/>
          <w:lang w:bidi="ar-SA" w:eastAsia="en-US" w:val="mn-MN"/>
        </w:rPr>
        <w:t xml:space="preserve">54.Улсын Их Хурлын гишүүн Ц.Оюунгэрэлийн гаргасан, </w:t>
      </w:r>
      <w:r>
        <w:rPr>
          <w:rFonts w:ascii="Arial" w:cs="Arial" w:eastAsia="Times New Roman" w:hAnsi="Arial"/>
          <w:sz w:val="24"/>
          <w:szCs w:val="24"/>
          <w:shd w:fill="FFFFFF" w:val="clear"/>
          <w:lang w:bidi="ar-SA" w:eastAsia="en-US" w:val="mn-MN"/>
        </w:rPr>
        <w:t xml:space="preserve">Төслийн </w:t>
      </w:r>
      <w:r>
        <w:rPr>
          <w:rFonts w:ascii="Arial" w:cs="Arial" w:hAnsi="Arial"/>
          <w:sz w:val="24"/>
          <w:szCs w:val="24"/>
          <w:shd w:fill="FFFFFF" w:val="clear"/>
        </w:rPr>
        <w:t>13.7 дугаар зүйл</w:t>
      </w:r>
      <w:r>
        <w:rPr>
          <w:rFonts w:ascii="Arial" w:cs="Arial" w:hAnsi="Arial"/>
          <w:sz w:val="24"/>
          <w:szCs w:val="24"/>
          <w:shd w:fill="FFFFFF" w:val="clear"/>
          <w:lang w:val="mn-MN"/>
        </w:rPr>
        <w:t>д доор дурдсан агуулгатай 2 дахь хэсэг нэмэх:</w:t>
      </w:r>
    </w:p>
    <w:p>
      <w:pPr>
        <w:pStyle w:val="style48"/>
        <w:spacing w:line="100" w:lineRule="atLeast"/>
        <w:ind w:firstLine="720" w:left="0" w:right="0"/>
      </w:pPr>
      <w:r>
        <w:rPr>
          <w:rFonts w:cs="Arial" w:eastAsia="Arial"/>
          <w:sz w:val="24"/>
          <w:szCs w:val="24"/>
          <w:shd w:fill="FFFFFF" w:val="clear"/>
          <w:lang w:val="en-US"/>
        </w:rPr>
        <w:t xml:space="preserve"> </w:t>
      </w:r>
    </w:p>
    <w:p>
      <w:pPr>
        <w:pStyle w:val="style48"/>
        <w:spacing w:line="100" w:lineRule="atLeast"/>
        <w:ind w:firstLine="720" w:left="0" w:right="0"/>
        <w:jc w:val="both"/>
      </w:pPr>
      <w:r>
        <w:rPr>
          <w:rFonts w:cs="Arial" w:eastAsia="Arial"/>
          <w:color w:val="000000"/>
          <w:sz w:val="24"/>
          <w:szCs w:val="24"/>
          <w:shd w:fill="FFFFFF" w:val="clear"/>
        </w:rPr>
        <w:t>“</w:t>
      </w:r>
      <w:r>
        <w:rPr>
          <w:rFonts w:cs="Arial"/>
          <w:color w:val="000000"/>
          <w:sz w:val="24"/>
          <w:szCs w:val="24"/>
          <w:shd w:fill="FFFFFF" w:val="clear"/>
        </w:rPr>
        <w:t xml:space="preserve">2.Энэ гэмт хэргийг өс хонзон, шунахай, эсхүл хувийн сэдэлттэйгээр үйлдсэн бол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35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7</w:t>
      </w:r>
      <w:r>
        <w:rPr>
          <w:rFonts w:cs="Arial" w:eastAsia="Arial"/>
          <w:b w:val="false"/>
          <w:bCs w:val="false"/>
          <w:i w:val="false"/>
          <w:iCs w:val="false"/>
          <w:color w:val="000000"/>
          <w:sz w:val="24"/>
          <w:szCs w:val="24"/>
          <w:shd w:fill="FFFFFF" w:val="clear"/>
          <w:lang w:bidi="he-IL" w:val="mn-MN"/>
        </w:rPr>
        <w:t>2.9</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spacing w:line="100" w:lineRule="atLeast"/>
        <w:ind w:firstLine="720" w:left="0" w:right="0"/>
      </w:pPr>
      <w:r>
        <w:rPr/>
      </w:r>
    </w:p>
    <w:p>
      <w:pPr>
        <w:pStyle w:val="style48"/>
        <w:spacing w:line="100" w:lineRule="atLeast"/>
        <w:ind w:hanging="0" w:left="0" w:right="0"/>
      </w:pPr>
      <w:r>
        <w:rPr>
          <w:rFonts w:cs="Arial"/>
          <w:b/>
          <w:sz w:val="24"/>
          <w:szCs w:val="24"/>
          <w:shd w:fill="FFFFFF" w:val="clear"/>
        </w:rPr>
        <w:tab/>
      </w:r>
      <w:r>
        <w:rPr>
          <w:rFonts w:cs="Arial"/>
          <w:b w:val="false"/>
          <w:bCs w:val="false"/>
          <w:sz w:val="24"/>
          <w:szCs w:val="24"/>
          <w:shd w:fill="FFFFFF" w:val="clear"/>
        </w:rPr>
        <w:t>55. У</w:t>
      </w:r>
      <w:r>
        <w:rPr>
          <w:rFonts w:cs="Arial"/>
          <w:b w:val="false"/>
          <w:bCs w:val="false"/>
          <w:sz w:val="24"/>
          <w:szCs w:val="24"/>
          <w:shd w:fill="FFFFFF" w:val="clear"/>
          <w:lang w:val="mn-MN"/>
        </w:rPr>
        <w:t xml:space="preserve">лсын Их Хурлын гишүүн Ц.Оюунгэрэлийн гаргасан, </w:t>
      </w:r>
      <w:r>
        <w:rPr>
          <w:rFonts w:cs="Arial"/>
          <w:sz w:val="24"/>
          <w:szCs w:val="24"/>
          <w:shd w:fill="FFFFFF" w:val="clear"/>
        </w:rPr>
        <w:t>Төслийн 13.9 дүгээр зүйлд доор дурдсан агуулгатай 2 дахь хэсэг нэмэх:</w:t>
      </w:r>
    </w:p>
    <w:p>
      <w:pPr>
        <w:pStyle w:val="style48"/>
        <w:spacing w:line="100" w:lineRule="atLeast"/>
        <w:ind w:firstLine="720" w:left="0" w:right="0"/>
      </w:pPr>
      <w:r>
        <w:rPr/>
      </w:r>
    </w:p>
    <w:p>
      <w:pPr>
        <w:pStyle w:val="style48"/>
        <w:spacing w:line="100" w:lineRule="atLeast"/>
        <w:ind w:firstLine="720" w:left="0" w:right="0"/>
        <w:jc w:val="both"/>
      </w:pPr>
      <w:r>
        <w:rPr>
          <w:rFonts w:cs="Arial" w:eastAsia="Arial"/>
          <w:color w:val="000000"/>
          <w:sz w:val="24"/>
          <w:szCs w:val="24"/>
          <w:shd w:fill="FFFFFF" w:val="clear"/>
        </w:rPr>
        <w:t>“</w:t>
      </w:r>
      <w:r>
        <w:rPr>
          <w:rFonts w:cs="Arial"/>
          <w:color w:val="000000"/>
          <w:sz w:val="24"/>
          <w:szCs w:val="24"/>
          <w:shd w:fill="FFFFFF" w:val="clear"/>
        </w:rPr>
        <w:t xml:space="preserve">2.Энэ гэмт хэргийг өс хонзон, шунахай, эсхүл хувийн сэдэлттэйгээр үйлдсэн бол нэг жилээс таван жил хүртэл хугацаагаар эрх хасах, эсхүл нэг жилээс таван жил хүртэл хугацаагаар зорчих эрхийг хязгаарлах, эсхүл нэг жилээс таван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36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7</w:t>
      </w:r>
      <w:r>
        <w:rPr>
          <w:rFonts w:cs="Arial" w:eastAsia="Arial"/>
          <w:b w:val="false"/>
          <w:bCs w:val="false"/>
          <w:i w:val="false"/>
          <w:iCs w:val="false"/>
          <w:color w:val="000000"/>
          <w:sz w:val="24"/>
          <w:szCs w:val="24"/>
          <w:shd w:fill="FFFFFF" w:val="clear"/>
          <w:lang w:bidi="he-IL" w:val="mn-MN"/>
        </w:rPr>
        <w:t>5.0</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 xml:space="preserve">56.Ажлын хэсгийн гаргасан, </w:t>
      </w:r>
      <w:r>
        <w:rPr>
          <w:rFonts w:ascii="Arial" w:cs="Arial" w:hAnsi="Arial"/>
          <w:color w:val="000000"/>
          <w:sz w:val="24"/>
          <w:szCs w:val="24"/>
          <w:shd w:fill="FFFFFF" w:val="clear"/>
          <w:lang w:val="mn-MN"/>
        </w:rPr>
        <w:t>Төслийн доор дурдсан агуулгатай 13.14 дүгээр зүйлийг хасах:</w:t>
      </w:r>
    </w:p>
    <w:p>
      <w:pPr>
        <w:pStyle w:val="style0"/>
        <w:jc w:val="both"/>
      </w:pPr>
      <w:r>
        <w:rPr/>
      </w:r>
    </w:p>
    <w:p>
      <w:pPr>
        <w:pStyle w:val="style0"/>
      </w:pPr>
      <w:r>
        <w:rPr>
          <w:rFonts w:ascii="Arial" w:cs="Arial" w:hAnsi="Arial"/>
          <w:b/>
          <w:sz w:val="24"/>
          <w:szCs w:val="24"/>
          <w:shd w:fill="FFFFFF" w:val="clear"/>
        </w:rPr>
        <w:tab/>
      </w:r>
      <w:r>
        <w:rPr>
          <w:rFonts w:ascii="Arial" w:cs="Arial" w:hAnsi="Arial"/>
          <w:sz w:val="24"/>
          <w:szCs w:val="24"/>
          <w:shd w:fill="FFFFFF" w:val="clear"/>
        </w:rPr>
        <w:t>“</w:t>
      </w:r>
      <w:r>
        <w:rPr>
          <w:rFonts w:ascii="Arial" w:cs="Arial" w:hAnsi="Arial"/>
          <w:b/>
          <w:sz w:val="24"/>
          <w:szCs w:val="24"/>
          <w:shd w:fill="FFFFFF" w:val="clear"/>
        </w:rPr>
        <w:t>13.14 дүгээр зүйл. Хүнийг гүтгэх</w:t>
      </w:r>
    </w:p>
    <w:p>
      <w:pPr>
        <w:pStyle w:val="style0"/>
      </w:pPr>
      <w:r>
        <w:rPr/>
      </w:r>
    </w:p>
    <w:p>
      <w:pPr>
        <w:pStyle w:val="style0"/>
        <w:jc w:val="both"/>
      </w:pPr>
      <w:r>
        <w:rPr>
          <w:rFonts w:ascii="Arial" w:cs="Arial" w:hAnsi="Arial"/>
          <w:color w:val="000000"/>
          <w:sz w:val="24"/>
          <w:szCs w:val="24"/>
          <w:shd w:fill="FFFFFF" w:val="clear"/>
          <w:lang w:val="mn-MN"/>
        </w:rPr>
        <w:tab/>
        <w:t xml:space="preserve">1.Хүний нэр төр алдар хүндэд халдаж илт худал мэдээлэл, баримт сэлт тараасан эсхүл гэмт хэрэг үйлдсэн гэж үндэслэлгүй мэдээлсний улмаас тухайн хүн мөрдөн шалгагдсан, цагдан хоригдсон, ял шийтгүүлсэн, эд хөрөнгийн хувьд хохирол учирсан, захиргааны санаачилгаар ажлаас халагдсан, сургуулиас хасагдсан, гэрлэлтийг цуцалсан, өөрөө болон түүний гэр бүлийн гишүүд нь сэтгэцийн болон бусад хүнд өвчнөөр өвчилсөн бол нэг зуун тооцооны нэгжээс нэг мянга гурван зуун гучин тооцооны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67.3</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color w:val="000000"/>
          <w:sz w:val="24"/>
          <w:szCs w:val="24"/>
          <w:shd w:fill="FFFFFF" w:val="clear"/>
          <w:lang w:val="mn-MN"/>
        </w:rPr>
        <w:tab/>
        <w:t>Дээрх санал дээр цөөнх болсон Улсын Их Хурлын гишүүн Ц.Оюунбаатар үг хэлэв. Улсын Их Хурлын гишүүн Ц.Оюунгэрэл тайлбар хийв.</w:t>
      </w:r>
    </w:p>
    <w:p>
      <w:pPr>
        <w:pStyle w:val="style0"/>
        <w:jc w:val="both"/>
      </w:pPr>
      <w:r>
        <w:rPr/>
      </w:r>
    </w:p>
    <w:p>
      <w:pPr>
        <w:pStyle w:val="style48"/>
        <w:tabs>
          <w:tab w:leader="none" w:pos="733" w:val="left"/>
          <w:tab w:leader="none" w:pos="993" w:val="left"/>
        </w:tabs>
        <w:spacing w:line="100" w:lineRule="atLeast"/>
        <w:ind w:hanging="0" w:left="0" w:right="0"/>
        <w:jc w:val="both"/>
      </w:pPr>
      <w:r>
        <w:rPr>
          <w:rFonts w:cs="Arial" w:eastAsia="Arial"/>
          <w:b/>
          <w:bCs/>
          <w:sz w:val="24"/>
          <w:szCs w:val="24"/>
          <w:shd w:fill="FFFFFF" w:val="clear"/>
        </w:rPr>
        <w:tab/>
      </w:r>
      <w:r>
        <w:rPr>
          <w:rFonts w:cs="Arial" w:eastAsia="Arial"/>
          <w:b w:val="false"/>
          <w:bCs w:val="false"/>
          <w:sz w:val="24"/>
          <w:szCs w:val="24"/>
          <w:shd w:fill="FFFFFF" w:val="clear"/>
        </w:rPr>
        <w:t>57.</w:t>
      </w:r>
      <w:r>
        <w:rPr>
          <w:rFonts w:cs="Arial" w:eastAsia="Arial"/>
          <w:b w:val="false"/>
          <w:bCs w:val="false"/>
          <w:sz w:val="24"/>
          <w:szCs w:val="24"/>
          <w:shd w:fill="FFFFFF" w:val="clear"/>
          <w:lang w:val="mn-MN"/>
        </w:rPr>
        <w:t xml:space="preserve">Ажлын хэсгийн гаргасан, </w:t>
      </w:r>
      <w:r>
        <w:rPr>
          <w:rFonts w:cs="Arial" w:eastAsia="Arial"/>
          <w:sz w:val="24"/>
          <w:szCs w:val="24"/>
          <w:shd w:fill="FFFFFF" w:val="clear"/>
        </w:rPr>
        <w:t>Төслийн 18.9 дүгээр зүйлийн 2.1 дэх заалтын “Хүнд гэмт хэргийн улмаас” гэснийг “энэ хуульд таван жилээс дээш хугацаагаар хорих ял шийтгэхээр заасан гэмт хэрэг үйлдэж”</w:t>
      </w:r>
      <w:r>
        <w:rPr>
          <w:rFonts w:cs="Arial" w:eastAsia="Arial"/>
          <w:sz w:val="24"/>
          <w:szCs w:val="24"/>
          <w:shd w:fill="FFFFFF" w:val="clear"/>
          <w:lang w:val="en-US"/>
        </w:rPr>
        <w:t xml:space="preserve"> </w:t>
      </w:r>
      <w:r>
        <w:rPr>
          <w:rFonts w:cs="Arial" w:eastAsia="Arial"/>
          <w:sz w:val="24"/>
          <w:szCs w:val="24"/>
          <w:shd w:fill="FFFFFF" w:val="clear"/>
        </w:rPr>
        <w:t xml:space="preserve">гэж өөрчлөх </w:t>
      </w:r>
      <w:r>
        <w:rPr>
          <w:rStyle w:val="style16"/>
          <w:rFonts w:cs="Arial" w:eastAsia="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8"/>
        <w:tabs>
          <w:tab w:leader="none" w:pos="733" w:val="left"/>
          <w:tab w:leader="none" w:pos="993" w:val="left"/>
        </w:tabs>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66.7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 xml:space="preserve">58.Улсын Их Хурлын гишүүн Л.Болд, Б.Бат-Эрдэнэ, З.Баянсэлэнгэ, Ц.Оюунгэрэл, Х.Тэмүүжин нарын гаргасан, </w:t>
      </w:r>
      <w:r>
        <w:rPr>
          <w:rFonts w:ascii="Arial" w:cs="Arial" w:hAnsi="Arial"/>
          <w:color w:val="000000"/>
          <w:sz w:val="24"/>
          <w:szCs w:val="24"/>
          <w:shd w:fill="FFFFFF" w:val="clear"/>
          <w:lang w:val="mn-MN"/>
        </w:rPr>
        <w:t>Төслийн доор дурдсан агуулгатай 21.12 дугаар зүйлийг хасах: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21.12 дугаар зүйл.Хууль сахиулагч, прокурор, өмгөөлөгч, шүүгчийг гүтгэх</w:t>
      </w:r>
    </w:p>
    <w:p>
      <w:pPr>
        <w:pStyle w:val="style48"/>
        <w:spacing w:line="100" w:lineRule="atLeast"/>
        <w:ind w:firstLine="720" w:left="0" w:right="0"/>
      </w:pPr>
      <w:r>
        <w:rPr/>
      </w:r>
    </w:p>
    <w:p>
      <w:pPr>
        <w:pStyle w:val="style48"/>
        <w:spacing w:line="100" w:lineRule="atLeast"/>
        <w:ind w:firstLine="720" w:left="0" w:right="0"/>
        <w:jc w:val="both"/>
      </w:pPr>
      <w:r>
        <w:rPr>
          <w:rFonts w:cs="Arial"/>
          <w:color w:val="000000"/>
          <w:sz w:val="24"/>
          <w:szCs w:val="24"/>
          <w:shd w:fill="FFFFFF" w:val="clear"/>
        </w:rPr>
        <w:t xml:space="preserve">1.Хэргийг хянан шийдвэрлэх, шүүхийн шийдвэрийг биелүүлэх ажиллагаатай нь холбогдуулан мөрдөгч, прокурор, өмгөөлөгч, шүүгч, шүүхийн шийдвэр биелүүлэгч, шүүх хуралдаанд оролцсон иргэдийн төлөөлөгчийг гүтгэсэн бол дөрвөн зуун тооцооны нэгжээс дөрвөн мянга зургаан зуун далан тооцооны нэгжтэй тэнцэх хэмжээний төгрөгөөр торгох, эсхүл нэг сараас нэг жил хүртэл хугацаагаар гэрийн хорионд байлгах, эсхүл нэг сараас нэг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44</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mn-MN"/>
        </w:rPr>
        <w:t>66.7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Дээрх санал дээр цөөнх болсон</w:t>
      </w:r>
      <w:r>
        <w:rPr>
          <w:rFonts w:ascii="Arial" w:cs="Arial" w:hAnsi="Arial"/>
          <w:b/>
          <w:bCs/>
          <w:color w:val="000000"/>
          <w:sz w:val="24"/>
          <w:szCs w:val="24"/>
          <w:shd w:fill="FFFFFF" w:val="clear"/>
          <w:lang w:val="mn-MN"/>
        </w:rPr>
        <w:t xml:space="preserve"> </w:t>
      </w:r>
      <w:r>
        <w:rPr>
          <w:rFonts w:ascii="Arial" w:cs="Arial" w:hAnsi="Arial"/>
          <w:color w:val="000000"/>
          <w:sz w:val="24"/>
          <w:szCs w:val="24"/>
          <w:shd w:fill="FFFFFF" w:val="clear"/>
          <w:lang w:val="mn-MN"/>
        </w:rPr>
        <w:t>Улсын Их Хурлын гишүүн Ц.Оюунбаатар үг хэлэв.</w:t>
      </w:r>
    </w:p>
    <w:p>
      <w:pPr>
        <w:pStyle w:val="style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59.Ажлын хэсгийн гаргасан, </w:t>
      </w:r>
      <w:r>
        <w:rPr>
          <w:rFonts w:ascii="Arial" w:cs="Arial" w:hAnsi="Arial"/>
          <w:sz w:val="24"/>
          <w:szCs w:val="24"/>
          <w:shd w:fill="FFFFFF" w:val="clear"/>
          <w:lang w:val="mn-MN"/>
        </w:rPr>
        <w:t xml:space="preserve">Төслийн 14.3 дугаар зүйлийн 1 дэх хэсгийн “эрх” гэсний өмнө “төлбөр төлж зориуд нийтлэхгүй байх”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 xml:space="preserve"> 51</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64.7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48"/>
        <w:spacing w:line="100" w:lineRule="atLeast"/>
        <w:ind w:hanging="0" w:left="0" w:right="0"/>
      </w:pPr>
      <w:r>
        <w:rPr>
          <w:rFonts w:cs="Arial"/>
          <w:b/>
          <w:sz w:val="24"/>
          <w:szCs w:val="24"/>
          <w:shd w:fill="FFFFFF" w:val="clear"/>
        </w:rPr>
        <w:tab/>
      </w:r>
      <w:r>
        <w:rPr>
          <w:rFonts w:cs="Arial"/>
          <w:b w:val="false"/>
          <w:bCs w:val="false"/>
          <w:sz w:val="24"/>
          <w:szCs w:val="24"/>
          <w:shd w:fill="FFFFFF" w:val="clear"/>
        </w:rPr>
        <w:t>60.</w:t>
      </w:r>
      <w:r>
        <w:rPr>
          <w:rFonts w:cs="Arial"/>
          <w:b w:val="false"/>
          <w:bCs w:val="false"/>
          <w:sz w:val="24"/>
          <w:szCs w:val="24"/>
          <w:shd w:fill="FFFFFF" w:val="clear"/>
          <w:lang w:val="mn-MN"/>
        </w:rPr>
        <w:t xml:space="preserve">Ажлын хэсгийн гаргасан, </w:t>
      </w:r>
      <w:r>
        <w:rPr>
          <w:rFonts w:cs="Arial"/>
          <w:sz w:val="24"/>
          <w:szCs w:val="24"/>
          <w:shd w:fill="FFFFFF" w:val="clear"/>
        </w:rPr>
        <w:t>Төслийн Арван дөрөвдүгээр бүлэгт доор дурдсан агуулгатай 14.8 дугаар зүйл нэмэх:</w:t>
      </w:r>
    </w:p>
    <w:p>
      <w:pPr>
        <w:pStyle w:val="style48"/>
        <w:spacing w:line="100" w:lineRule="atLeast"/>
        <w:ind w:hanging="0" w:left="0" w:right="0"/>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14.8 дугаар зүйл.Сонгуулийн, бүх нийтийн санал асуулгад</w:t>
      </w:r>
    </w:p>
    <w:p>
      <w:pPr>
        <w:pStyle w:val="style48"/>
        <w:spacing w:line="100" w:lineRule="atLeast"/>
        <w:ind w:firstLine="720" w:left="0" w:right="0"/>
      </w:pPr>
      <w:r>
        <w:rPr>
          <w:rFonts w:cs="Arial"/>
          <w:b/>
          <w:sz w:val="24"/>
          <w:szCs w:val="24"/>
          <w:shd w:fill="FFFFFF" w:val="clear"/>
        </w:rPr>
        <w:t xml:space="preserve">баримт бичгийг хуурамчаар үйлдэх, санал хураалтын дүнг </w:t>
      </w:r>
    </w:p>
    <w:p>
      <w:pPr>
        <w:pStyle w:val="style48"/>
        <w:spacing w:line="100" w:lineRule="atLeast"/>
        <w:ind w:firstLine="720" w:left="0" w:right="0"/>
      </w:pPr>
      <w:r>
        <w:rPr>
          <w:rFonts w:cs="Arial"/>
          <w:b/>
          <w:sz w:val="24"/>
          <w:szCs w:val="24"/>
          <w:shd w:fill="FFFFFF" w:val="clear"/>
        </w:rPr>
        <w:tab/>
        <w:tab/>
        <w:tab/>
        <w:tab/>
        <w:t>буруу гаргах</w:t>
      </w:r>
    </w:p>
    <w:p>
      <w:pPr>
        <w:pStyle w:val="style48"/>
        <w:spacing w:line="100" w:lineRule="atLeast"/>
        <w:ind w:hanging="0" w:left="567" w:right="0"/>
      </w:pPr>
      <w:r>
        <w:rPr/>
      </w:r>
    </w:p>
    <w:p>
      <w:pPr>
        <w:pStyle w:val="style48"/>
        <w:spacing w:line="100" w:lineRule="atLeast"/>
        <w:ind w:firstLine="720" w:left="0" w:right="0"/>
        <w:jc w:val="both"/>
      </w:pPr>
      <w:r>
        <w:rPr>
          <w:rFonts w:cs="Arial"/>
          <w:sz w:val="24"/>
          <w:szCs w:val="24"/>
          <w:shd w:fill="FFFFFF" w:val="clear"/>
        </w:rPr>
        <w:t xml:space="preserve">1.Сонгуулийн, бүх нийтийн санал асуулгыг зохион байгуулах хорооны дарга, гишүүн, бусад албан тушаалтан нь нам, эвсэл, нэр дэвшигчийн талаар сурталчилгаа явуулсан, сонгогчийн санал өгөх, санал хураах, тоолох ажилд зориуд саад хийсэн, бусдыг төлөөлж санал өгөх, саналын хайрцгийн лац, битүүмжлэлийг гэмтээх, гарын үсэг хуурамчаар үйлдэх, саналын хуудас солих, хүчингүй саналын хуудсаар санал авахыг зохион байгуулсан, хатгасан, дэмжсэн, санал хураалтын дүнг өөрчилсөн бол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51</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7</w:t>
      </w:r>
      <w:r>
        <w:rPr>
          <w:rFonts w:cs="Arial" w:eastAsia="Arial"/>
          <w:b w:val="false"/>
          <w:bCs w:val="false"/>
          <w:i w:val="false"/>
          <w:iCs w:val="false"/>
          <w:color w:val="000000"/>
          <w:sz w:val="24"/>
          <w:szCs w:val="24"/>
          <w:shd w:fill="FFFFFF" w:val="clear"/>
          <w:lang w:bidi="he-IL" w:val="mn-MN"/>
        </w:rPr>
        <w:t>0.5</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61.Улсын Их Хурлын гишүүн З.Энхболдын гаргасан, </w:t>
      </w:r>
      <w:r>
        <w:rPr>
          <w:rFonts w:ascii="Arial" w:cs="Arial" w:hAnsi="Arial"/>
          <w:sz w:val="24"/>
          <w:szCs w:val="24"/>
          <w:shd w:fill="FFFFFF" w:val="clear"/>
          <w:lang w:val="mn-MN"/>
        </w:rPr>
        <w:t>Төсөлд доор дурдсан агуулгатай 14.9 дүгээр зүйл нэмэх:</w:t>
      </w:r>
    </w:p>
    <w:p>
      <w:pPr>
        <w:pStyle w:val="style0"/>
      </w:pPr>
      <w:r>
        <w:rPr/>
      </w:r>
    </w:p>
    <w:p>
      <w:pPr>
        <w:pStyle w:val="style0"/>
      </w:pPr>
      <w:r>
        <w:rPr>
          <w:rFonts w:ascii="Arial" w:cs="Arial" w:hAnsi="Arial"/>
          <w:b/>
          <w:sz w:val="24"/>
          <w:szCs w:val="24"/>
          <w:shd w:fill="FFFFFF" w:val="clear"/>
          <w:lang w:val="mn-MN"/>
        </w:rPr>
        <w:tab/>
      </w:r>
      <w:r>
        <w:rPr>
          <w:rFonts w:ascii="Arial" w:cs="Arial" w:hAnsi="Arial"/>
          <w:sz w:val="24"/>
          <w:szCs w:val="24"/>
          <w:shd w:fill="FFFFFF" w:val="clear"/>
          <w:lang w:val="mn-MN"/>
        </w:rPr>
        <w:t>“</w:t>
      </w:r>
      <w:r>
        <w:rPr>
          <w:rFonts w:ascii="Arial" w:cs="Arial" w:hAnsi="Arial"/>
          <w:b/>
          <w:sz w:val="24"/>
          <w:szCs w:val="24"/>
          <w:shd w:fill="FFFFFF" w:val="clear"/>
          <w:lang w:val="mn-MN"/>
        </w:rPr>
        <w:t>14.9 дүгээ</w:t>
      </w:r>
      <w:r>
        <w:rPr>
          <w:rFonts w:ascii="Arial" w:cs="Arial" w:hAnsi="Arial"/>
          <w:b/>
          <w:sz w:val="24"/>
          <w:szCs w:val="24"/>
          <w:shd w:fill="FFFFFF" w:val="clear"/>
        </w:rPr>
        <w:t>р зүйл.Cонгуулийн дүнд нөлөөлж гүтгэх</w:t>
      </w:r>
    </w:p>
    <w:p>
      <w:pPr>
        <w:pStyle w:val="style48"/>
        <w:tabs>
          <w:tab w:leader="none" w:pos="1965" w:val="left"/>
        </w:tabs>
        <w:spacing w:line="100" w:lineRule="atLeast"/>
        <w:ind w:firstLine="567" w:left="0" w:right="0"/>
      </w:pPr>
      <w:r>
        <w:rPr/>
      </w:r>
    </w:p>
    <w:p>
      <w:pPr>
        <w:pStyle w:val="style48"/>
        <w:spacing w:line="100" w:lineRule="atLeast"/>
        <w:ind w:hanging="0" w:left="0" w:right="0"/>
        <w:jc w:val="both"/>
      </w:pPr>
      <w:r>
        <w:rPr>
          <w:rFonts w:cs="Arial"/>
          <w:sz w:val="24"/>
          <w:szCs w:val="24"/>
          <w:shd w:fill="FFFFFF" w:val="clear"/>
        </w:rPr>
        <w:tab/>
        <w:t>1.Сонгуулийн дүнд нөлөөлөх зорилгоор сонгуульд нэр дэвшигч нам, хүний нэр хүндэд халдаж, илт худал мэдээлэл тараасны улмаас сонгуулийн дүн өөрчлөгдсөн, эрх бүхий байгууллагад шалгагдсан бол ... торгох, эсхүл тодорхой эрхийг нэг жил хүртэл хугацаагаар хасах, эсхүл нэг сараас нэг жил хүртэл хугацаагаар зорчих эрхийг хязгаарлах, эсхүл нэг сараас нэг жил хүртэл хорих ял  шийтгэнэ.</w:t>
      </w:r>
    </w:p>
    <w:p>
      <w:pPr>
        <w:pStyle w:val="style48"/>
        <w:tabs>
          <w:tab w:leader="none" w:pos="1418" w:val="left"/>
        </w:tabs>
        <w:spacing w:line="100" w:lineRule="atLeast"/>
        <w:ind w:firstLine="567" w:left="0" w:right="0"/>
        <w:jc w:val="both"/>
      </w:pPr>
      <w:r>
        <w:rPr/>
      </w:r>
    </w:p>
    <w:p>
      <w:pPr>
        <w:pStyle w:val="style48"/>
        <w:tabs>
          <w:tab w:leader="none" w:pos="736" w:val="left"/>
        </w:tabs>
        <w:spacing w:line="100" w:lineRule="atLeast"/>
        <w:ind w:hanging="0" w:left="0" w:right="0"/>
        <w:jc w:val="both"/>
      </w:pPr>
      <w:r>
        <w:rPr>
          <w:rFonts w:cs="Arial"/>
          <w:sz w:val="24"/>
          <w:szCs w:val="24"/>
          <w:shd w:fill="FFFFFF" w:val="clear"/>
        </w:rPr>
        <w:tab/>
        <w:t>2.Энэ гэмт хэргийг төрийн албан хаагч, сонгуулийн хорооны албан тушаалтан, ажилтан үйлдсэн бол ... торгох, эсхүл нэг жилээс гурван жил хүртэл эрх хасах, гурван сараас гурван жил хүртэл хугацаагаар зорчих эрхийг хязгаарлах, гурван сараас гурван жил хугацаагаар  хорих ял шийтгэнэ.”</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28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52</w:t>
      </w:r>
    </w:p>
    <w:p>
      <w:pPr>
        <w:pStyle w:val="style48"/>
        <w:tabs>
          <w:tab w:leader="none" w:pos="736" w:val="left"/>
        </w:tabs>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53.8</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eastAsia="Arial"/>
          <w:b w:val="false"/>
          <w:bCs w:val="false"/>
          <w:i w:val="false"/>
          <w:iCs w:val="false"/>
          <w:color w:val="000000"/>
          <w:sz w:val="24"/>
          <w:szCs w:val="24"/>
          <w:shd w:fill="FFFFFF" w:val="clear"/>
          <w:lang w:bidi="he-IL" w:val="mn-MN"/>
        </w:rPr>
        <w:tab/>
        <w:t>Дээрх саналтай холбогдуулан Улсын Их Хурлын гишүүн С.Бямбацогт, О.Содбилэг, Р.Бурмаа нарын тавьсан асуултад Улсын ерөнхий прокурорын орлогч Г.Эрдэнэбат хариулж, тайлбар хийв. Уг саналыг найруулгын засвартайгаар авлаа.</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62.Ажлын хэсгийн гаргасан, </w:t>
      </w:r>
      <w:r>
        <w:rPr>
          <w:rFonts w:ascii="Arial" w:cs="Arial" w:hAnsi="Arial"/>
          <w:sz w:val="24"/>
          <w:szCs w:val="24"/>
          <w:shd w:fill="FFFFFF" w:val="clear"/>
          <w:lang w:val="mn-MN"/>
        </w:rPr>
        <w:t xml:space="preserve">Төслийн 15.3 дугаар зүйлийн 2 дахь хэсэг, 16.1 дүгээр зүйлийн 1 дэх хэсэг, 16.4 дүгээр зүйлийн 1 дэх хэсгийн “эдийн засаг” гэснийг “хөрөнгө чинээ” гэж тус тус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63.Ажлын хэсгийн гаргасан, </w:t>
      </w:r>
      <w:r>
        <w:rPr>
          <w:rFonts w:ascii="Arial" w:cs="Arial" w:hAnsi="Arial"/>
          <w:sz w:val="24"/>
          <w:szCs w:val="24"/>
          <w:shd w:fill="FFFFFF" w:val="clear"/>
          <w:lang w:val="mn-MN"/>
        </w:rPr>
        <w:t xml:space="preserve">Төслийн 16.4 дүгээр зүйлийн 1 дэх хэсгийн “дөрвөн мянга зургаан зуун далан тооцооны нэгжээс хорин дөрвөн мянган тооцооны нэгжтэй тэнцэх хэмжээний төгрөгөөр торгох” гэснийг “хоёр зуун дөчин цагаас дөрвөн зуун наян цаг хүртэл хугацаагаар нийтэд тустай ажил хийлгэх”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50</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68.0</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64.Улсын Их Хурлын гишүүн Ж.Батзандангийн гаргасан, </w:t>
      </w:r>
      <w:r>
        <w:rPr>
          <w:rFonts w:ascii="Arial" w:cs="Arial" w:hAnsi="Arial"/>
          <w:color w:val="00000A"/>
          <w:sz w:val="24"/>
          <w:szCs w:val="24"/>
          <w:shd w:fill="FFFFFF" w:val="clear"/>
          <w:lang w:val="mn-MN"/>
        </w:rPr>
        <w:t>Төслийн 17.1 дүгээр зүйлийн 1 дэх хэсгийн “</w:t>
      </w:r>
      <w:r>
        <w:rPr>
          <w:rFonts w:ascii="Arial" w:cs="Arial" w:hAnsi="Arial"/>
          <w:sz w:val="24"/>
          <w:szCs w:val="24"/>
          <w:shd w:fill="FFFFFF" w:val="clear"/>
        </w:rPr>
        <w:t>Бусдын хөдлөх эд хөрөнгийг нууцаар, хүч хэрэглэхгүйгээр, хууль бусаар авсан бол</w:t>
      </w:r>
      <w:r>
        <w:rPr>
          <w:rFonts w:ascii="Arial" w:cs="Arial" w:hAnsi="Arial"/>
          <w:sz w:val="24"/>
          <w:szCs w:val="24"/>
          <w:shd w:fill="FFFFFF" w:val="clear"/>
          <w:lang w:val="mn-MN"/>
        </w:rPr>
        <w:t>” гэснийг</w:t>
      </w:r>
      <w:r>
        <w:rPr>
          <w:rFonts w:ascii="Arial" w:cs="Arial" w:hAnsi="Arial"/>
          <w:color w:val="00000A"/>
          <w:sz w:val="24"/>
          <w:szCs w:val="24"/>
          <w:shd w:fill="FFFFFF" w:val="clear"/>
          <w:lang w:val="mn-MN"/>
        </w:rPr>
        <w:t xml:space="preserve"> “Бусдын эд</w:t>
      </w:r>
      <w:r>
        <w:rPr>
          <w:rFonts w:ascii="Arial" w:cs="Arial" w:hAnsi="Arial"/>
          <w:sz w:val="24"/>
          <w:szCs w:val="24"/>
          <w:shd w:fill="FFFFFF" w:val="clear"/>
          <w:lang w:val="mn-MN"/>
        </w:rPr>
        <w:t xml:space="preserve"> хөрөнгийг хүч хэрэглэхгүйгээр нууцаар, хууль бусаар авсан бол”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50</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62.0</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65.Ажлын хэсгийн гаргасан, </w:t>
      </w:r>
      <w:r>
        <w:rPr>
          <w:rFonts w:ascii="Arial" w:cs="Arial" w:hAnsi="Arial"/>
          <w:sz w:val="24"/>
          <w:szCs w:val="24"/>
          <w:shd w:fill="FFFFFF" w:val="clear"/>
          <w:lang w:val="mn-MN"/>
        </w:rPr>
        <w:t xml:space="preserve">Төслийн 17.1 дүгээр зүйлийн 3.1 дэх заалт, 17.2 дугаар зүйлийн 3.1 дэх заалт, 17.3 дугаар зүйлийн 3.1 дэх заалт, 17.6 дугаар зүйлийн 2.1 дэх заалтын “байнга тогтвортой үйлдсэн” гэснийг “байнга үйлдэж, амьжиргааны эх үүсвэр болгосон” гэж тус тус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52</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71.2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66.Улсын Их Хурлын гишүүн Ж.Батзандангийн гаргасан, </w:t>
      </w:r>
      <w:r>
        <w:rPr>
          <w:rFonts w:ascii="Arial" w:cs="Arial" w:hAnsi="Arial"/>
          <w:sz w:val="24"/>
          <w:szCs w:val="24"/>
          <w:shd w:fill="FFFFFF" w:val="clear"/>
          <w:lang w:val="mn-MN"/>
        </w:rPr>
        <w:t>Төслийн 17.2 дугаар зүйлийн 2 дахь хэсгийн “</w:t>
      </w:r>
      <w:r>
        <w:rPr>
          <w:rFonts w:ascii="Arial" w:cs="Arial" w:hAnsi="Arial"/>
          <w:sz w:val="24"/>
          <w:szCs w:val="24"/>
          <w:shd w:fill="FFFFFF" w:val="clear"/>
        </w:rPr>
        <w:t>Бусдын эд хөрөнгийг хүч хэрэглэж, эсхүл хүч хэрэглэхээр заналхийлж авсан бол</w:t>
      </w:r>
      <w:r>
        <w:rPr>
          <w:rFonts w:ascii="Arial" w:cs="Arial" w:hAnsi="Arial"/>
          <w:sz w:val="24"/>
          <w:szCs w:val="24"/>
          <w:shd w:fill="FFFFFF" w:val="clear"/>
          <w:lang w:val="mn-MN"/>
        </w:rPr>
        <w:t xml:space="preserve">” гэснийг “Бусдын эд хөрөнгийг хүч хэрэглэж, эсхүл хүч хэрэглэхээр заналхийлж авахаар довтолсон бол”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36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52</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69.2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67.Ажлын хэсгийн гаргасан, </w:t>
      </w:r>
      <w:r>
        <w:rPr>
          <w:rFonts w:ascii="Arial" w:cs="Arial" w:hAnsi="Arial"/>
          <w:sz w:val="24"/>
          <w:szCs w:val="24"/>
          <w:shd w:fill="FFFFFF" w:val="clear"/>
          <w:lang w:val="mn-MN"/>
        </w:rPr>
        <w:t xml:space="preserve">Төслийн 17.4 дүгээр зүйлийн гарчгийн “үрэгдүүлэх”, мөн зүйлийн 1 дэх хэсгийн “, үрэгдүүлсэн” гэснийг тус тус хасах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52</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71.2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3407"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68.Ажлын хэсгийн гаргасан, </w:t>
      </w:r>
      <w:r>
        <w:rPr>
          <w:rFonts w:ascii="Arial" w:cs="Arial" w:hAnsi="Arial"/>
          <w:sz w:val="24"/>
          <w:szCs w:val="24"/>
          <w:shd w:fill="FFFFFF" w:val="clear"/>
          <w:lang w:val="mn-MN"/>
        </w:rPr>
        <w:t>Төслийн 17.5 дугаар зүйлийн гарчгийн “Гээгдэл” гэсний өмнө “А</w:t>
      </w:r>
      <w:r>
        <w:rPr>
          <w:rFonts w:ascii="Arial" w:cs="Arial" w:hAnsi="Arial"/>
          <w:sz w:val="24"/>
          <w:szCs w:val="24"/>
          <w:shd w:fill="FFFFFF" w:val="clear"/>
        </w:rPr>
        <w:t>лдаатай гүйлгээ, андуурагдсан илгээмж,</w:t>
      </w:r>
      <w:r>
        <w:rPr>
          <w:rFonts w:ascii="Arial" w:cs="Arial" w:hAnsi="Arial"/>
          <w:sz w:val="24"/>
          <w:szCs w:val="24"/>
          <w:shd w:fill="FFFFFF" w:val="clear"/>
          <w:lang w:val="mn-MN"/>
        </w:rPr>
        <w:t xml:space="preserve">”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52</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71.2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3407" w:val="left"/>
        </w:tabs>
        <w:jc w:val="both"/>
      </w:pPr>
      <w:r>
        <w:rPr/>
      </w:r>
    </w:p>
    <w:p>
      <w:pPr>
        <w:pStyle w:val="style0"/>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69</w:t>
      </w:r>
      <w:r>
        <w:rPr>
          <w:rFonts w:ascii="Arial" w:cs="Arial" w:hAnsi="Arial"/>
          <w:b w:val="false"/>
          <w:bCs w:val="false"/>
          <w:sz w:val="24"/>
          <w:szCs w:val="24"/>
          <w:shd w:fill="FFFFFF" w:val="clear"/>
        </w:rPr>
        <w:t>.</w:t>
      </w:r>
      <w:r>
        <w:rPr>
          <w:rFonts w:ascii="Arial" w:cs="Arial" w:hAnsi="Arial"/>
          <w:b w:val="false"/>
          <w:bCs w:val="false"/>
          <w:sz w:val="24"/>
          <w:szCs w:val="24"/>
          <w:shd w:fill="FFFFFF" w:val="clear"/>
          <w:lang w:val="mn-MN"/>
        </w:rPr>
        <w:t xml:space="preserve">Улсын Их Хурлын гишүүн З.Энхболд, Р.Гончигдорж, Х.Тэмүүжин нарын гаргасан, </w:t>
      </w:r>
      <w:r>
        <w:rPr>
          <w:rFonts w:ascii="Arial" w:cs="Arial" w:hAnsi="Arial"/>
          <w:sz w:val="24"/>
          <w:szCs w:val="24"/>
          <w:shd w:fill="FFFFFF" w:val="clear"/>
        </w:rPr>
        <w:t>Төслийн 18.1 дүгээр зүйлийг доор дурдсанаар өөрчлөн найруулах:</w:t>
      </w:r>
    </w:p>
    <w:p>
      <w:pPr>
        <w:pStyle w:val="style0"/>
        <w:jc w:val="center"/>
      </w:pPr>
      <w:r>
        <w:rPr/>
      </w:r>
    </w:p>
    <w:p>
      <w:pPr>
        <w:pStyle w:val="style0"/>
        <w:shd w:fill="FFFFFF" w:val="clear"/>
        <w:ind w:firstLine="737" w:left="0" w:right="0"/>
        <w:jc w:val="both"/>
        <w:textAlignment w:val="top"/>
      </w:pPr>
      <w:r>
        <w:rPr>
          <w:rFonts w:ascii="Arial" w:cs="Arial" w:eastAsia="Arial" w:hAnsi="Arial"/>
          <w:sz w:val="24"/>
          <w:szCs w:val="24"/>
          <w:shd w:fill="FFFFFF" w:val="clear"/>
          <w:lang w:val="mn-MN"/>
        </w:rPr>
        <w:t>“</w:t>
      </w:r>
      <w:r>
        <w:rPr>
          <w:rFonts w:ascii="Arial" w:cs="Arial" w:hAnsi="Arial"/>
          <w:b/>
          <w:sz w:val="24"/>
          <w:szCs w:val="24"/>
          <w:shd w:fill="FFFFFF" w:val="clear"/>
          <w:lang w:val="mn-MN"/>
        </w:rPr>
        <w:t>18.1.Зах зээл дэх монополь, давамгай байдлаа хууль бусаар ашиглах</w:t>
      </w:r>
    </w:p>
    <w:p>
      <w:pPr>
        <w:pStyle w:val="style0"/>
        <w:shd w:fill="FFFFFF" w:val="clear"/>
        <w:ind w:firstLine="737" w:left="0" w:right="0"/>
        <w:jc w:val="both"/>
        <w:textAlignment w:val="top"/>
      </w:pPr>
      <w:r>
        <w:rPr/>
      </w:r>
    </w:p>
    <w:p>
      <w:pPr>
        <w:pStyle w:val="style0"/>
        <w:shd w:fill="FFFFFF" w:val="clear"/>
        <w:ind w:firstLine="737" w:left="0" w:right="0"/>
        <w:jc w:val="both"/>
        <w:textAlignment w:val="top"/>
      </w:pPr>
      <w:r>
        <w:rPr>
          <w:rFonts w:ascii="Arial" w:cs="Arial" w:hAnsi="Arial"/>
          <w:sz w:val="24"/>
          <w:szCs w:val="24"/>
          <w:shd w:fill="FFFFFF" w:val="clear"/>
          <w:lang w:val="mn-MN"/>
        </w:rPr>
        <w:t xml:space="preserve">1.Зах зээл дэх өрсөлдөөнийг хязгаарлах, устгах зорилгоор зүй ёсны монополь байдалтай аж ахуй эрхлэгч, эсхүл давамгай байдалтай аж ахуйн эрхлэгчид үгсэн хуйвалдах хэлцэл хийж зохиомлоор бараа, бүтээгдэхүүний хомсдол үүсгэх бий болгосон, бараа, бүтээгдэхүүний үйлдвэрлэл, борлуулалтыг зогсоосон, хэмжээг хязгаарласан, бараа, бүтээгдэхүүнд үндэслэлгүйгээр хэт өндөр үнэ тогтоосон,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 өрсөлдөгч аж ахуйн нэгж, иргэний аж ахуйн үйл ажиллагааг зах зээлд оруулахгүй хясан боогдуулж бусдад их хэмжээний хохирол учруулсан бол зургаан сараас хоёр жил хүртэл хугацаагаар хорих ял шийтгэнэ. </w:t>
      </w:r>
    </w:p>
    <w:p>
      <w:pPr>
        <w:pStyle w:val="style0"/>
        <w:shd w:fill="FFFFFF" w:val="clear"/>
        <w:ind w:firstLine="737" w:left="0" w:right="0"/>
        <w:jc w:val="both"/>
        <w:textAlignment w:val="top"/>
      </w:pPr>
      <w:r>
        <w:rPr/>
      </w:r>
    </w:p>
    <w:p>
      <w:pPr>
        <w:pStyle w:val="style0"/>
        <w:shd w:fill="FFFFFF" w:val="clear"/>
        <w:ind w:firstLine="737" w:left="0" w:right="0"/>
        <w:jc w:val="both"/>
        <w:textAlignment w:val="top"/>
      </w:pPr>
      <w:r>
        <w:rPr>
          <w:rFonts w:ascii="Arial" w:cs="Arial" w:hAnsi="Arial"/>
          <w:sz w:val="24"/>
          <w:szCs w:val="24"/>
          <w:shd w:fill="FFFFFF" w:val="clear"/>
          <w:lang w:val="mn-MN"/>
        </w:rPr>
        <w:t>2.Энэ гэмт хэргийг х</w:t>
      </w:r>
      <w:r>
        <w:rPr>
          <w:rFonts w:ascii="Arial" w:cs="Arial" w:hAnsi="Arial"/>
          <w:sz w:val="24"/>
          <w:szCs w:val="24"/>
          <w:shd w:fill="FFFFFF" w:val="clear"/>
        </w:rPr>
        <w:t>уулийн этгээдийг төлөөлөн, түүний ашиг сонирхлын төлөө</w:t>
      </w:r>
      <w:r>
        <w:rPr>
          <w:rFonts w:ascii="Arial" w:cs="Arial" w:hAnsi="Arial"/>
          <w:sz w:val="24"/>
          <w:szCs w:val="24"/>
          <w:shd w:fill="FFFFFF" w:val="clear"/>
          <w:lang w:val="mn-MN"/>
        </w:rPr>
        <w:t xml:space="preserve"> үйлдсэн бол хуулийн этгээдийг ... торгох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36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52</w:t>
      </w:r>
    </w:p>
    <w:p>
      <w:pPr>
        <w:pStyle w:val="style0"/>
        <w:shd w:fill="FFFFFF" w:val="clear"/>
        <w:ind w:firstLine="737" w:left="0" w:right="0"/>
        <w:jc w:val="both"/>
        <w:textAlignment w:val="top"/>
      </w:pPr>
      <w:r>
        <w:rPr>
          <w:rFonts w:ascii="Arial" w:cs="Arial" w:eastAsia="Arial" w:hAnsi="Arial"/>
          <w:b w:val="false"/>
          <w:bCs w:val="false"/>
          <w:i w:val="false"/>
          <w:iCs w:val="false"/>
          <w:color w:val="000000"/>
          <w:sz w:val="24"/>
          <w:szCs w:val="24"/>
          <w:shd w:fill="FFFFFF" w:val="clear"/>
          <w:lang w:bidi="he-IL" w:val="mn-MN"/>
        </w:rPr>
        <w:t>69.2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3407" w:val="left"/>
        </w:tabs>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70.Улсын Их Хурлын гишүүн З.Энхболд, Ц.Оюунгэрэл, Х.Тэмүүжин нарын гаргасан, </w:t>
      </w:r>
      <w:r>
        <w:rPr>
          <w:rFonts w:ascii="Arial" w:cs="Arial" w:hAnsi="Arial"/>
          <w:sz w:val="24"/>
          <w:szCs w:val="24"/>
          <w:shd w:fill="FFFFFF" w:val="clear"/>
          <w:lang w:val="mn-MN"/>
        </w:rPr>
        <w:t>Төслийн 18.2 дугаар зүйлийн 1, 2 дахь хэсгийг доор дурдсанаар өөрчлөн найруулах:</w:t>
      </w:r>
    </w:p>
    <w:p>
      <w:pPr>
        <w:pStyle w:val="style0"/>
      </w:pPr>
      <w:r>
        <w:rPr/>
      </w:r>
    </w:p>
    <w:p>
      <w:pPr>
        <w:pStyle w:val="style48"/>
        <w:spacing w:line="100" w:lineRule="atLeast"/>
        <w:ind w:firstLine="720" w:left="0" w:right="0"/>
        <w:jc w:val="both"/>
      </w:pPr>
      <w:r>
        <w:rPr>
          <w:rFonts w:cs="Arial" w:eastAsia="Arial"/>
          <w:sz w:val="24"/>
          <w:szCs w:val="24"/>
          <w:shd w:fill="FFFFFF" w:val="clear"/>
        </w:rPr>
        <w:t>“</w:t>
      </w:r>
      <w:r>
        <w:rPr>
          <w:rFonts w:cs="Arial"/>
          <w:sz w:val="24"/>
          <w:szCs w:val="24"/>
          <w:shd w:fill="FFFFFF" w:val="clear"/>
        </w:rPr>
        <w:t>1.Үндэсний мөнгөн тэмдэгтийн ханш, бараа, бүтээгдэхүүн, түүхий эд, хөрөнгө, үйлчилгээний зах зээлийн үнийг зохиомлоор өсгөх, бууруулах зорилгоор худал мэдээлэл тараасан, бараа, бүтээгдэхүүн, түүхий эд, хөрөнгө, үйлчилгээ, мөнгөн тэмдэгт, валют худалдсан, худалдан авсан, гүйлгээ хийсэн бол ...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pPr>
        <w:pStyle w:val="style48"/>
        <w:spacing w:line="100" w:lineRule="atLeast"/>
        <w:ind w:firstLine="720" w:left="0" w:right="0"/>
        <w:jc w:val="both"/>
      </w:pPr>
      <w:r>
        <w:rPr/>
      </w:r>
    </w:p>
    <w:p>
      <w:pPr>
        <w:pStyle w:val="style48"/>
        <w:tabs>
          <w:tab w:leader="none" w:pos="3635" w:val="left"/>
        </w:tabs>
        <w:spacing w:line="100" w:lineRule="atLeast"/>
        <w:ind w:firstLine="720" w:left="0" w:right="0"/>
        <w:jc w:val="both"/>
      </w:pPr>
      <w:r>
        <w:rPr>
          <w:rFonts w:cs="Arial"/>
          <w:sz w:val="24"/>
          <w:szCs w:val="24"/>
          <w:shd w:fill="FFFFFF" w:val="clear"/>
        </w:rPr>
        <w:t>2.Энэ гэмт хэргийг:</w:t>
        <w:tab/>
      </w:r>
    </w:p>
    <w:p>
      <w:pPr>
        <w:pStyle w:val="style48"/>
        <w:spacing w:line="100" w:lineRule="atLeast"/>
        <w:ind w:firstLine="720" w:left="0" w:right="0"/>
        <w:jc w:val="both"/>
      </w:pPr>
      <w:r>
        <w:rPr/>
      </w:r>
    </w:p>
    <w:p>
      <w:pPr>
        <w:pStyle w:val="style48"/>
        <w:spacing w:line="100" w:lineRule="atLeast"/>
        <w:ind w:firstLine="1080" w:left="0" w:right="0"/>
        <w:jc w:val="both"/>
      </w:pPr>
      <w:r>
        <w:rPr>
          <w:rFonts w:cs="Arial"/>
          <w:sz w:val="24"/>
          <w:szCs w:val="24"/>
          <w:shd w:fill="FFFFFF" w:val="clear"/>
        </w:rPr>
        <w:tab/>
        <w:t>2.1.албан тушаалтан албаны чиг үүрэг, бүрэн эрх, нөлөөг урвуулан ашиглаж үйлдсэн;</w:t>
      </w:r>
    </w:p>
    <w:p>
      <w:pPr>
        <w:pStyle w:val="style48"/>
        <w:spacing w:line="100" w:lineRule="atLeast"/>
        <w:ind w:firstLine="1080" w:left="0" w:right="0"/>
      </w:pPr>
      <w:r>
        <w:rPr>
          <w:rFonts w:cs="Arial"/>
          <w:sz w:val="24"/>
          <w:szCs w:val="24"/>
          <w:shd w:fill="FFFFFF" w:val="clear"/>
        </w:rPr>
        <w:tab/>
      </w:r>
    </w:p>
    <w:p>
      <w:pPr>
        <w:pStyle w:val="style48"/>
        <w:spacing w:line="100" w:lineRule="atLeast"/>
        <w:ind w:firstLine="1080" w:left="0" w:right="0"/>
        <w:jc w:val="both"/>
      </w:pPr>
      <w:r>
        <w:rPr>
          <w:rFonts w:cs="Arial"/>
          <w:sz w:val="24"/>
          <w:szCs w:val="24"/>
          <w:shd w:fill="FFFFFF" w:val="clear"/>
        </w:rPr>
        <w:tab/>
        <w:t xml:space="preserve">2.2.зохион байгуулалттай гэмт бүлэг үйлдсэн бол ... торгох, эсхүл нэг жилээс таван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53</w:t>
      </w:r>
    </w:p>
    <w:p>
      <w:pPr>
        <w:pStyle w:val="style48"/>
        <w:spacing w:line="100" w:lineRule="atLeast"/>
        <w:ind w:hanging="0" w:left="0" w:right="0"/>
      </w:pPr>
      <w:r>
        <w:rPr>
          <w:rFonts w:cs="Arial" w:eastAsia="Arial"/>
          <w:b w:val="false"/>
          <w:bCs w:val="false"/>
          <w:i w:val="false"/>
          <w:iCs w:val="false"/>
          <w:color w:val="000000"/>
          <w:sz w:val="24"/>
          <w:szCs w:val="24"/>
          <w:shd w:fill="FFFFFF" w:val="clear"/>
          <w:lang w:bidi="he-IL" w:val="mn-MN"/>
        </w:rPr>
        <w:tab/>
        <w:t>73.6</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spacing w:line="100" w:lineRule="atLeast"/>
        <w:ind w:hanging="0" w:left="0" w:right="0"/>
      </w:pPr>
      <w:r>
        <w:rPr/>
      </w:r>
    </w:p>
    <w:p>
      <w:pPr>
        <w:pStyle w:val="style48"/>
        <w:spacing w:line="100" w:lineRule="atLeast"/>
        <w:ind w:hanging="0" w:left="0" w:right="0"/>
        <w:jc w:val="both"/>
      </w:pPr>
      <w:r>
        <w:rPr>
          <w:rFonts w:cs="Arial"/>
          <w:b/>
          <w:sz w:val="24"/>
          <w:szCs w:val="24"/>
          <w:shd w:fill="FFFFFF" w:val="clear"/>
        </w:rPr>
        <w:tab/>
      </w:r>
      <w:r>
        <w:rPr>
          <w:rFonts w:cs="Arial"/>
          <w:b w:val="false"/>
          <w:bCs w:val="false"/>
          <w:sz w:val="24"/>
          <w:szCs w:val="24"/>
          <w:shd w:fill="FFFFFF" w:val="clear"/>
        </w:rPr>
        <w:t>71.</w:t>
      </w:r>
      <w:r>
        <w:rPr>
          <w:rFonts w:cs="Arial"/>
          <w:b w:val="false"/>
          <w:bCs w:val="false"/>
          <w:sz w:val="24"/>
          <w:szCs w:val="24"/>
          <w:shd w:fill="FFFFFF" w:val="clear"/>
          <w:lang w:val="mn-MN"/>
        </w:rPr>
        <w:t xml:space="preserve">Улсын Их Хурлын гишүүн З.Энхболд, Ц.Оюунгэрэл, Х.Тэмүүжин нарын гаргасан, </w:t>
      </w:r>
      <w:r>
        <w:rPr>
          <w:rFonts w:cs="Arial"/>
          <w:sz w:val="24"/>
          <w:szCs w:val="24"/>
          <w:shd w:fill="FFFFFF" w:val="clear"/>
        </w:rPr>
        <w:t>Төслийн 18.2 дугаар зүйлийн доор дурдсан агуулгатай 3 дахь хэсгийг хасах:</w:t>
      </w:r>
    </w:p>
    <w:p>
      <w:pPr>
        <w:pStyle w:val="style0"/>
        <w:ind w:firstLine="720" w:left="0" w:right="0"/>
        <w:jc w:val="both"/>
      </w:pPr>
      <w:r>
        <w:rPr>
          <w:rFonts w:ascii="Arial" w:cs="Arial" w:eastAsia="Arial" w:hAnsi="Arial"/>
          <w:sz w:val="24"/>
          <w:szCs w:val="24"/>
          <w:shd w:fill="FFFFFF" w:val="clear"/>
          <w:lang w:val="mn-MN"/>
        </w:rPr>
        <w:t>“</w:t>
      </w:r>
      <w:r>
        <w:rPr>
          <w:rFonts w:ascii="Arial" w:cs="Arial" w:hAnsi="Arial"/>
          <w:sz w:val="24"/>
          <w:szCs w:val="24"/>
          <w:shd w:fill="FFFFFF" w:val="clear"/>
        </w:rPr>
        <w:t>3.Энэ гэмт хэргийг хуулийн этгээд үйлдсэн бол тодорхой төрлийн үйл ажиллагаа явуулах эрхийг хасч, хоёр зуун мянган тооцооны нэгжээс дөрвөн зуун мянган тооцооны нэгжтэй тэнцэх хэмжээний төгрөгөөр торгох ял шийтгэнэ.</w:t>
      </w:r>
      <w:r>
        <w:rPr>
          <w:rFonts w:ascii="Arial" w:cs="Arial" w:hAnsi="Arial"/>
          <w:sz w:val="24"/>
          <w:szCs w:val="24"/>
          <w:shd w:fill="FFFFFF" w:val="clear"/>
          <w:lang w:val="mn-MN"/>
        </w:rPr>
        <w:t>”</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69.8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ind w:firstLine="720" w:left="0" w:right="0"/>
        <w:jc w:val="both"/>
      </w:pPr>
      <w:r>
        <w:rPr/>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Дээрх саналтай холбогдуулан Улсын Их Хурлын гишүүн Х.Тэмүүжингийн хэлсэн найруулгатайгаар дэмжив.</w:t>
      </w:r>
    </w:p>
    <w:p>
      <w:pPr>
        <w:pStyle w:val="style0"/>
        <w:tabs>
          <w:tab w:leader="none" w:pos="3407" w:val="left"/>
        </w:tabs>
        <w:jc w:val="right"/>
      </w:pPr>
      <w:r>
        <w:rPr/>
      </w:r>
    </w:p>
    <w:p>
      <w:pPr>
        <w:pStyle w:val="style0"/>
        <w:shd w:fill="FFFFFF" w:val="clear"/>
        <w:jc w:val="both"/>
        <w:textAlignment w:val="top"/>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72.Улсын Их Хурлын гишүүн З.Энхболд, С.Дэмбэрэл нарын гаргасан, </w:t>
      </w:r>
      <w:r>
        <w:rPr>
          <w:rFonts w:ascii="Arial" w:cs="Arial" w:hAnsi="Arial"/>
          <w:sz w:val="24"/>
          <w:szCs w:val="24"/>
          <w:shd w:fill="FFFFFF" w:val="clear"/>
          <w:lang w:val="mn-MN"/>
        </w:rPr>
        <w:t>Төслийн 18.3 дугаар зүйлийг доор дурдсанаар өөрчлөн найруулах:</w:t>
      </w:r>
    </w:p>
    <w:p>
      <w:pPr>
        <w:pStyle w:val="style0"/>
        <w:shd w:fill="FFFFFF" w:val="clear"/>
        <w:jc w:val="both"/>
        <w:textAlignment w:val="top"/>
      </w:pPr>
      <w:r>
        <w:rPr/>
      </w:r>
    </w:p>
    <w:p>
      <w:pPr>
        <w:pStyle w:val="style48"/>
        <w:shd w:fill="FFFFFF" w:val="clear"/>
        <w:spacing w:line="100" w:lineRule="atLeast"/>
        <w:ind w:firstLine="709" w:left="0" w:right="0"/>
        <w:textAlignment w:val="top"/>
      </w:pPr>
      <w:r>
        <w:rPr>
          <w:rFonts w:cs="Arial" w:eastAsia="Arial"/>
          <w:sz w:val="24"/>
          <w:szCs w:val="24"/>
          <w:shd w:fill="FFFFFF" w:val="clear"/>
        </w:rPr>
        <w:t>“</w:t>
      </w:r>
      <w:r>
        <w:rPr>
          <w:rFonts w:cs="Arial"/>
          <w:b/>
          <w:sz w:val="24"/>
          <w:szCs w:val="24"/>
          <w:shd w:fill="FFFFFF" w:val="clear"/>
        </w:rPr>
        <w:t>18.3.Татвар төлөхөөс зайлсхийх</w:t>
      </w:r>
    </w:p>
    <w:p>
      <w:pPr>
        <w:pStyle w:val="style48"/>
        <w:shd w:fill="FFFFFF" w:val="clear"/>
        <w:spacing w:line="100" w:lineRule="atLeast"/>
        <w:ind w:firstLine="709" w:left="0" w:right="0"/>
        <w:textAlignment w:val="top"/>
      </w:pPr>
      <w:r>
        <w:rPr/>
      </w:r>
    </w:p>
    <w:p>
      <w:pPr>
        <w:pStyle w:val="style48"/>
        <w:shd w:fill="FFFFFF" w:val="clear"/>
        <w:spacing w:line="100" w:lineRule="atLeast"/>
        <w:ind w:firstLine="709" w:left="0" w:right="0"/>
        <w:jc w:val="both"/>
        <w:textAlignment w:val="top"/>
      </w:pPr>
      <w:r>
        <w:rPr>
          <w:rFonts w:cs="Arial"/>
          <w:sz w:val="24"/>
          <w:szCs w:val="24"/>
          <w:shd w:fill="FFFFFF" w:val="clear"/>
        </w:rPr>
        <w:t>1.Татварын эрх бүхий байгууллагын шийдвэрээр эцэслэн тогтоосон нэг зуун сая төгрөгөөс дээш хэмжээний татвар төлөхөөс санаатай зайлсхийсэн нь төлбөл зохих татварын арван хувиас дээш хэмжээтэй бол ...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pPr>
        <w:pStyle w:val="style48"/>
        <w:shd w:fill="FFFFFF" w:val="clear"/>
        <w:spacing w:line="100" w:lineRule="atLeast"/>
        <w:ind w:firstLine="709" w:left="0" w:right="0"/>
        <w:jc w:val="both"/>
        <w:textAlignment w:val="top"/>
      </w:pPr>
      <w:r>
        <w:rPr/>
      </w:r>
    </w:p>
    <w:p>
      <w:pPr>
        <w:pStyle w:val="style48"/>
        <w:shd w:fill="FFFFFF" w:val="clear"/>
        <w:spacing w:line="100" w:lineRule="atLeast"/>
        <w:ind w:firstLine="709" w:left="0" w:right="0"/>
        <w:jc w:val="both"/>
        <w:textAlignment w:val="top"/>
      </w:pPr>
      <w:r>
        <w:rPr>
          <w:rFonts w:cs="Arial"/>
          <w:sz w:val="24"/>
          <w:szCs w:val="24"/>
          <w:shd w:fill="FFFFFF" w:val="clear"/>
        </w:rPr>
        <w:t>2.Энэ зүйлийн 1-д заасан гэмт хэргийг үйлдэж гурван зуун сая төгрөгөөс дээш хэмжээний татвар төлөхөөс санаатай зайлсхийсэн нь төлбөл зохих татварын хорин таван хувиас дээш хэмжээтэй бол ... торгох, эсхүл нэг жилээс таван жил хүртэл хугацаагаар зорчих эрхийг хязгаарлах, эсхүл нэг жилээс таван жил хүртэл хугацаагаар хорих</w:t>
      </w:r>
      <w:r>
        <w:rPr>
          <w:rFonts w:cs="Arial"/>
          <w:b/>
          <w:sz w:val="24"/>
          <w:szCs w:val="24"/>
          <w:shd w:fill="FFFFFF" w:val="clear"/>
        </w:rPr>
        <w:t xml:space="preserve"> </w:t>
      </w:r>
      <w:r>
        <w:rPr>
          <w:rFonts w:cs="Arial"/>
          <w:sz w:val="24"/>
          <w:szCs w:val="24"/>
          <w:shd w:fill="FFFFFF" w:val="clear"/>
        </w:rPr>
        <w:t>ял шийтгэнэ.</w:t>
      </w:r>
    </w:p>
    <w:p>
      <w:pPr>
        <w:pStyle w:val="style0"/>
        <w:tabs>
          <w:tab w:leader="none" w:pos="709" w:val="left"/>
        </w:tabs>
        <w:jc w:val="both"/>
      </w:pPr>
      <w:r>
        <w:rPr>
          <w:rFonts w:ascii="Arial" w:cs="Arial" w:hAnsi="Arial"/>
          <w:sz w:val="24"/>
          <w:szCs w:val="24"/>
          <w:shd w:fill="FFFFFF" w:val="clear"/>
          <w:lang w:val="mn-MN"/>
        </w:rPr>
        <w:tab/>
      </w:r>
      <w:r>
        <w:rPr>
          <w:rFonts w:ascii="Arial" w:cs="Arial" w:hAnsi="Arial"/>
          <w:sz w:val="24"/>
          <w:szCs w:val="24"/>
          <w:shd w:fill="FFFFFF" w:val="clear"/>
        </w:rPr>
        <w:t>3.</w:t>
      </w:r>
      <w:r>
        <w:rPr>
          <w:rFonts w:ascii="Arial" w:cs="Arial" w:hAnsi="Arial"/>
          <w:sz w:val="24"/>
          <w:szCs w:val="24"/>
          <w:shd w:fill="FFFFFF" w:val="clear"/>
          <w:lang w:val="mn-MN"/>
        </w:rPr>
        <w:t>Энэ гэмт хэргийг хуулийн этгээдийг төлөөлөн, түүний ашиг сонирхлын төлөө үйлдсэн бол хуулийн этгээдийг ...</w:t>
      </w:r>
      <w:r>
        <w:rPr>
          <w:rFonts w:ascii="Arial" w:cs="Arial" w:hAnsi="Arial"/>
          <w:sz w:val="24"/>
          <w:szCs w:val="24"/>
          <w:shd w:fill="FFFFFF" w:val="clear"/>
        </w:rPr>
        <w:t xml:space="preserve"> торгох ял шийтгэнэ.</w:t>
      </w:r>
    </w:p>
    <w:p>
      <w:pPr>
        <w:pStyle w:val="style0"/>
        <w:shd w:fill="FFFFFF" w:val="clear"/>
        <w:tabs>
          <w:tab w:leader="none" w:pos="2310" w:val="left"/>
        </w:tabs>
        <w:jc w:val="both"/>
        <w:textAlignment w:val="top"/>
      </w:pPr>
      <w:r>
        <w:rPr>
          <w:rFonts w:ascii="Arial" w:cs="Arial" w:hAnsi="Arial"/>
          <w:sz w:val="24"/>
          <w:szCs w:val="24"/>
          <w:shd w:fill="FFFFFF" w:val="clear"/>
          <w:lang w:val="mn-MN"/>
        </w:rPr>
        <w:tab/>
      </w:r>
    </w:p>
    <w:p>
      <w:pPr>
        <w:pStyle w:val="style0"/>
        <w:shd w:fill="FFFFFF" w:val="clear"/>
        <w:ind w:firstLine="709" w:left="0" w:right="0"/>
        <w:jc w:val="both"/>
        <w:textAlignment w:val="top"/>
      </w:pPr>
      <w:r>
        <w:rPr>
          <w:rFonts w:ascii="Arial" w:cs="Arial" w:hAnsi="Arial"/>
          <w:sz w:val="24"/>
          <w:szCs w:val="24"/>
          <w:shd w:fill="FFFFFF" w:val="clear"/>
          <w:lang w:val="mn-MN"/>
        </w:rPr>
        <w:t>Тайлбар:</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sz w:val="24"/>
          <w:szCs w:val="24"/>
          <w:shd w:fill="FFFFFF" w:val="clear"/>
          <w:lang w:val="mn-MN"/>
        </w:rPr>
        <w:t>-энэ зүйлд заасан “эрх бүхий байгууллагын шийдвэр” гэдэгт татвар төлөгчөөс зөвшөөрсөн буюу хуульд заасан гомдол гаргах хугацаа дууссан татварын нөхөн ногдуулалтын акт, маргаан шийдвэрлэх зөвлөлийн шийдвэр, захиргааны хэргийн шүүхийн шийдвэрийг ойлгоно.</w:t>
      </w:r>
    </w:p>
    <w:p>
      <w:pPr>
        <w:pStyle w:val="style0"/>
        <w:shd w:fill="FFFFFF" w:val="clear"/>
        <w:tabs>
          <w:tab w:leader="none" w:pos="4127" w:val="left"/>
        </w:tabs>
        <w:ind w:firstLine="709" w:left="0" w:right="0"/>
        <w:jc w:val="both"/>
        <w:textAlignment w:val="top"/>
      </w:pPr>
      <w:r>
        <w:rPr>
          <w:rFonts w:ascii="Arial" w:cs="Arial" w:hAnsi="Arial"/>
          <w:sz w:val="24"/>
          <w:szCs w:val="24"/>
          <w:shd w:fill="FFFFFF" w:val="clear"/>
          <w:lang w:val="mn-MN"/>
        </w:rPr>
        <w:tab/>
      </w:r>
    </w:p>
    <w:p>
      <w:pPr>
        <w:pStyle w:val="style0"/>
        <w:shd w:fill="FFFFFF" w:val="clear"/>
        <w:ind w:firstLine="709" w:left="0" w:right="0"/>
        <w:jc w:val="both"/>
        <w:textAlignment w:val="top"/>
      </w:pPr>
      <w:r>
        <w:rPr>
          <w:rFonts w:ascii="Arial" w:cs="Arial" w:hAnsi="Arial"/>
          <w:sz w:val="24"/>
          <w:szCs w:val="24"/>
          <w:shd w:fill="FFFFFF" w:val="clear"/>
          <w:lang w:val="mn-MN"/>
        </w:rPr>
        <w:t>-захиргааны хэргийн шүүхийн шийдвэрээр тогтоосон төлбөл зохих татварын хэмжээг төлөхөөс энэ зүйлд заасан аргаар зайлсхийсэн нь шүүхийн шийдвэр гүйцэтгэх ажиллагаанд саад учруулах гэмт хэрэгт хамаарахгүй.</w:t>
      </w:r>
    </w:p>
    <w:p>
      <w:pPr>
        <w:pStyle w:val="style0"/>
        <w:shd w:fill="FFFFFF" w:val="clear"/>
        <w:ind w:firstLine="709" w:left="0" w:right="0"/>
        <w:jc w:val="both"/>
        <w:textAlignment w:val="top"/>
      </w:pPr>
      <w:r>
        <w:rPr>
          <w:rFonts w:ascii="Arial" w:cs="Arial" w:hAnsi="Arial"/>
          <w:sz w:val="24"/>
          <w:szCs w:val="24"/>
          <w:shd w:fill="FFFFFF" w:val="clear"/>
          <w:lang w:val="mn-MN"/>
        </w:rPr>
        <w:tab/>
      </w:r>
    </w:p>
    <w:p>
      <w:pPr>
        <w:pStyle w:val="style0"/>
        <w:shd w:fill="FFFFFF" w:val="clear"/>
        <w:ind w:firstLine="709" w:left="0" w:right="0"/>
        <w:jc w:val="both"/>
        <w:textAlignment w:val="top"/>
      </w:pPr>
      <w:r>
        <w:rPr>
          <w:rFonts w:ascii="Arial" w:cs="Arial" w:hAnsi="Arial"/>
          <w:sz w:val="24"/>
          <w:szCs w:val="24"/>
          <w:shd w:fill="FFFFFF" w:val="clear"/>
          <w:lang w:val="mn-MN"/>
        </w:rPr>
        <w:t xml:space="preserve">-энэ зүйлд заасан гэмт хэрэг үйлдсэн хүн, хуулийн этгээд нь төлбөл зохих татвар, түүнд ногдох алдангийг нөхөн төлсөн бол ялаас чөлөөлнө.”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0"/>
        <w:shd w:fill="FFFFFF" w:val="clear"/>
        <w:ind w:firstLine="709" w:left="0" w:right="0"/>
        <w:jc w:val="both"/>
        <w:textAlignment w:val="top"/>
      </w:pPr>
      <w:r>
        <w:rPr>
          <w:rFonts w:ascii="Arial" w:cs="Arial" w:eastAsia="Arial" w:hAnsi="Arial"/>
          <w:b w:val="false"/>
          <w:bCs w:val="false"/>
          <w:i w:val="false"/>
          <w:iCs w:val="false"/>
          <w:color w:val="000000"/>
          <w:sz w:val="24"/>
          <w:szCs w:val="24"/>
          <w:shd w:fill="FFFFFF" w:val="clear"/>
          <w:lang w:bidi="he-IL" w:val="mn-MN"/>
        </w:rPr>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Дээрх санал дээр цөөнх болсон Улсын Их Хурлын гишүүн</w:t>
      </w:r>
      <w:r>
        <w:rPr>
          <w:rFonts w:ascii="Arial" w:cs="Arial" w:hAnsi="Arial"/>
          <w:b/>
          <w:bCs/>
          <w:color w:val="000000"/>
          <w:sz w:val="24"/>
          <w:szCs w:val="24"/>
          <w:shd w:fill="FFFFFF" w:val="clear"/>
          <w:lang w:val="mn-MN"/>
        </w:rPr>
        <w:t xml:space="preserve"> </w:t>
      </w:r>
      <w:r>
        <w:rPr>
          <w:rFonts w:ascii="Arial" w:cs="Arial" w:hAnsi="Arial"/>
          <w:bCs/>
          <w:color w:val="000000"/>
          <w:sz w:val="24"/>
          <w:szCs w:val="24"/>
          <w:shd w:fill="FFFFFF" w:val="clear"/>
          <w:lang w:val="mn-MN"/>
        </w:rPr>
        <w:t xml:space="preserve">Ц.Оюунбаатар, Улсын Их Хурлын гишүүн Ц.Даваасүрэн, С.Дэмбэрэл, Х.Тэмүүжин нар үг хэлэв. </w:t>
      </w:r>
      <w:r>
        <w:rPr>
          <w:rFonts w:ascii="Arial" w:cs="Arial" w:eastAsia="Arial" w:hAnsi="Arial"/>
          <w:b w:val="false"/>
          <w:bCs w:val="false"/>
          <w:i w:val="false"/>
          <w:iCs w:val="false"/>
          <w:color w:val="000000"/>
          <w:sz w:val="24"/>
          <w:szCs w:val="24"/>
          <w:shd w:fill="FFFFFF" w:val="clear"/>
          <w:lang w:bidi="he-IL" w:val="mn-MN"/>
        </w:rPr>
        <w:t>Уг саналыг найруулгын засвартайгаар авлаа.</w:t>
      </w:r>
    </w:p>
    <w:p>
      <w:pPr>
        <w:pStyle w:val="style0"/>
        <w:tabs>
          <w:tab w:leader="none" w:pos="3105" w:val="left"/>
        </w:tabs>
        <w:jc w:val="right"/>
      </w:pPr>
      <w:r>
        <w:rPr/>
      </w:r>
    </w:p>
    <w:p>
      <w:pPr>
        <w:pStyle w:val="style0"/>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73.Ажлын хэсгийн гаргасан, </w:t>
      </w:r>
      <w:r>
        <w:rPr>
          <w:rFonts w:ascii="Arial" w:cs="Arial" w:hAnsi="Arial"/>
          <w:sz w:val="24"/>
          <w:szCs w:val="24"/>
          <w:shd w:fill="FFFFFF" w:val="clear"/>
          <w:lang w:val="mn-MN"/>
        </w:rPr>
        <w:t>Төслийн доор дурдсан агуулгатай 18.4 дүгээр зүйлийг хасах:</w:t>
      </w:r>
    </w:p>
    <w:p>
      <w:pPr>
        <w:pStyle w:val="style0"/>
      </w:pPr>
      <w:r>
        <w:rPr/>
      </w:r>
    </w:p>
    <w:p>
      <w:pPr>
        <w:pStyle w:val="style0"/>
        <w:ind w:firstLine="720" w:left="0" w:right="0"/>
      </w:pPr>
      <w:r>
        <w:rPr>
          <w:rFonts w:ascii="Arial" w:cs="Arial" w:eastAsia="Arial" w:hAnsi="Arial"/>
          <w:sz w:val="24"/>
          <w:szCs w:val="24"/>
          <w:shd w:fill="FFFFFF" w:val="clear"/>
          <w:lang w:val="mn-MN"/>
        </w:rPr>
        <w:t>“</w:t>
      </w:r>
      <w:r>
        <w:rPr>
          <w:rFonts w:ascii="Arial" w:cs="Arial" w:hAnsi="Arial"/>
          <w:b/>
          <w:sz w:val="24"/>
          <w:szCs w:val="24"/>
          <w:shd w:fill="FFFFFF" w:val="clear"/>
        </w:rPr>
        <w:t>18.4 дүгээр зүйл.Нийгмийн даатгалын шимтгэл төлөхөөс зайлсхийх</w:t>
      </w:r>
    </w:p>
    <w:p>
      <w:pPr>
        <w:pStyle w:val="style0"/>
      </w:pPr>
      <w:r>
        <w:rPr/>
      </w:r>
    </w:p>
    <w:p>
      <w:pPr>
        <w:pStyle w:val="style0"/>
        <w:ind w:firstLine="720" w:left="0" w:right="0"/>
        <w:jc w:val="both"/>
      </w:pPr>
      <w:r>
        <w:rPr>
          <w:rFonts w:ascii="Arial" w:cs="Arial" w:hAnsi="Arial"/>
          <w:sz w:val="24"/>
          <w:szCs w:val="24"/>
          <w:shd w:fill="FFFFFF" w:val="clear"/>
        </w:rPr>
        <w:t xml:space="preserve">1.Нийгмийн даатгалын шимтгэл төлөгч хуулийн этгээдийн удирдах, гүйцэтгэх албан тушаалтан нийгмийн даатгалын шимтгэл ногдох их хэмжээний орлогыг нуусан, худал мэдүүлсэн, эрх бүхий байгууллагаас эцэслэн тогтоосон төлбөл зохих нийгмийн даатгалын шимтгэл, алданги, торгуулийг төлөхөөс зайлсхийсэн бол дөрвөн мянга зургаан зуун далан тооцооны нэгжээс хорин дөрвөн мянган тооцооны нэгжтэй тэнцэх хэмжээний төгрөгөөр торгох, эсхүл нэг жилээс таван жил хүртэл хугацаагаар гэрийн хорионд байлгах, эсхүл нэг жилээс таван жил хүртэл хугацаагаар хорих ял шийтгэнэ. </w:t>
      </w:r>
    </w:p>
    <w:p>
      <w:pPr>
        <w:pStyle w:val="style0"/>
      </w:pPr>
      <w:r>
        <w:rPr/>
      </w:r>
    </w:p>
    <w:p>
      <w:pPr>
        <w:pStyle w:val="style48"/>
        <w:spacing w:line="100" w:lineRule="atLeast"/>
        <w:ind w:firstLine="630" w:left="90" w:right="0"/>
        <w:jc w:val="both"/>
      </w:pPr>
      <w:r>
        <w:rPr>
          <w:rFonts w:cs="Arial"/>
          <w:sz w:val="24"/>
          <w:szCs w:val="24"/>
          <w:shd w:fill="FFFFFF" w:val="clear"/>
        </w:rPr>
        <w:t xml:space="preserve">2.Энэ гэмт хэргийг хуулийн этгээд үйлдсэн бол арван мянган тооцооны нэгжээс хоёр зуун мянган тооцооны нэгжтэй тэнцэх хэмжээний төгрөгөөр торгох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48"/>
        <w:spacing w:line="100" w:lineRule="atLeast"/>
        <w:ind w:firstLine="630" w:left="90" w:right="0"/>
        <w:jc w:val="both"/>
      </w:pPr>
      <w:r>
        <w:rPr>
          <w:rFonts w:cs="Arial" w:eastAsia="Arial"/>
          <w:b w:val="false"/>
          <w:bCs w:val="false"/>
          <w:i w:val="false"/>
          <w:iCs w:val="false"/>
          <w:color w:val="000000"/>
          <w:sz w:val="24"/>
          <w:szCs w:val="24"/>
          <w:shd w:fill="FFFFFF" w:val="clear"/>
          <w:lang w:bidi="he-IL" w:val="en-US"/>
        </w:rPr>
        <w:t>7</w:t>
      </w:r>
      <w:r>
        <w:rPr>
          <w:rFonts w:cs="Arial" w:eastAsia="Arial"/>
          <w:b w:val="false"/>
          <w:bCs w:val="false"/>
          <w:i w:val="false"/>
          <w:iCs w:val="false"/>
          <w:color w:val="000000"/>
          <w:sz w:val="24"/>
          <w:szCs w:val="24"/>
          <w:shd w:fill="FFFFFF" w:val="clear"/>
          <w:lang w:bidi="he-IL" w:val="mn-MN"/>
        </w:rPr>
        <w:t>0.2</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74.Ажлын хэсгийн гаргасан, </w:t>
      </w:r>
      <w:r>
        <w:rPr>
          <w:rFonts w:ascii="Arial" w:cs="Arial" w:hAnsi="Arial"/>
          <w:sz w:val="24"/>
          <w:szCs w:val="24"/>
          <w:shd w:fill="FFFFFF" w:val="clear"/>
          <w:lang w:val="mn-MN"/>
        </w:rPr>
        <w:t>Төслийн 18.5-18.7 дугаар зүйлийг нэгтгэн доор дурдсанаар өөрчлөн найруулах:</w:t>
      </w:r>
    </w:p>
    <w:p>
      <w:pPr>
        <w:pStyle w:val="style0"/>
      </w:pPr>
      <w:r>
        <w:rPr/>
      </w:r>
    </w:p>
    <w:p>
      <w:pPr>
        <w:pStyle w:val="style0"/>
        <w:ind w:firstLine="720" w:left="0" w:right="0"/>
        <w:jc w:val="both"/>
      </w:pPr>
      <w:r>
        <w:rPr>
          <w:rFonts w:ascii="Arial" w:cs="Arial" w:eastAsia="Arial" w:hAnsi="Arial"/>
          <w:color w:val="00000A"/>
          <w:sz w:val="24"/>
          <w:szCs w:val="24"/>
          <w:shd w:fill="FFFFFF" w:val="clear"/>
          <w:lang w:val="mn-MN"/>
        </w:rPr>
        <w:t>“</w:t>
      </w:r>
      <w:r>
        <w:rPr>
          <w:rFonts w:ascii="Arial" w:cs="Arial" w:hAnsi="Arial"/>
          <w:b/>
          <w:color w:val="00000A"/>
          <w:sz w:val="24"/>
          <w:szCs w:val="24"/>
          <w:shd w:fill="FFFFFF" w:val="clear"/>
        </w:rPr>
        <w:t>18.</w:t>
      </w:r>
      <w:r>
        <w:rPr>
          <w:rFonts w:ascii="Arial" w:cs="Arial" w:hAnsi="Arial"/>
          <w:b/>
          <w:color w:val="00000A"/>
          <w:sz w:val="24"/>
          <w:szCs w:val="24"/>
          <w:shd w:fill="FFFFFF" w:val="clear"/>
          <w:lang w:val="mn-MN"/>
        </w:rPr>
        <w:t>5 дугаа</w:t>
      </w:r>
      <w:r>
        <w:rPr>
          <w:rFonts w:ascii="Arial" w:cs="Arial" w:hAnsi="Arial"/>
          <w:b/>
          <w:color w:val="00000A"/>
          <w:sz w:val="24"/>
          <w:szCs w:val="24"/>
          <w:shd w:fill="FFFFFF" w:val="clear"/>
        </w:rPr>
        <w:t>р зүйл.Патент, зохиогчийн эрхийг хулгайлах</w:t>
      </w:r>
    </w:p>
    <w:p>
      <w:pPr>
        <w:pStyle w:val="style0"/>
        <w:jc w:val="both"/>
      </w:pPr>
      <w:r>
        <w:rPr>
          <w:rFonts w:ascii="Arial" w:cs="Arial" w:hAnsi="Arial"/>
          <w:color w:val="00000A"/>
          <w:sz w:val="24"/>
          <w:szCs w:val="24"/>
          <w:shd w:fill="FFFFFF" w:val="clear"/>
        </w:rPr>
        <w:br/>
        <w:tab/>
      </w:r>
      <w:r>
        <w:rPr>
          <w:rFonts w:ascii="Arial" w:cs="Arial" w:hAnsi="Arial"/>
          <w:color w:val="000000"/>
          <w:sz w:val="24"/>
          <w:szCs w:val="24"/>
          <w:shd w:fill="FFFFFF" w:val="clear"/>
          <w:lang w:val="mn-MN"/>
        </w:rPr>
        <w:t xml:space="preserve">1.Шинэ бүтээл, бүтээгдэхүүний загвар, ашигтай загвар, бараа, бүтээгдэхүүн, үйлчилгээг зохиогч, патент эзэмшигчийн зөвшөөрөлгүйгээр их хэмжээгээр хуулбарласан, үйлдвэрлэсэн бол … торгох, эсхүл нэг жилээс таван жил хүртэл хугацаагаар хорих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70.2 хувийн саналаар дэмжигдлээ.</w:t>
      </w:r>
    </w:p>
    <w:p>
      <w:pPr>
        <w:pStyle w:val="style0"/>
        <w:jc w:val="both"/>
      </w:pPr>
      <w:r>
        <w:rPr/>
      </w:r>
    </w:p>
    <w:p>
      <w:pPr>
        <w:pStyle w:val="style0"/>
        <w:jc w:val="both"/>
      </w:pPr>
      <w:r>
        <w:rPr>
          <w:rFonts w:ascii="Arial" w:cs="Arial" w:eastAsia="Arial" w:hAnsi="Arial"/>
          <w:b w:val="false"/>
          <w:bCs w:val="false"/>
          <w:i w:val="false"/>
          <w:iCs w:val="false"/>
          <w:color w:val="000000"/>
          <w:sz w:val="24"/>
          <w:szCs w:val="24"/>
          <w:shd w:fill="FFFFFF" w:val="clear"/>
          <w:lang w:bidi="he-IL" w:val="mn-MN"/>
        </w:rPr>
        <w:tab/>
        <w:t>Эцсийн хэлэлцүүлэг дээр дахин хэлэлцэхээр дэмжив.</w:t>
      </w:r>
    </w:p>
    <w:p>
      <w:pPr>
        <w:pStyle w:val="style0"/>
        <w:tabs>
          <w:tab w:leader="none" w:pos="3407" w:val="left"/>
        </w:tabs>
        <w:jc w:val="both"/>
      </w:pPr>
      <w:r>
        <w:rPr>
          <w:rFonts w:ascii="Arial" w:cs="Arial" w:hAnsi="Arial"/>
          <w:color w:val="000000"/>
          <w:sz w:val="24"/>
          <w:szCs w:val="24"/>
          <w:shd w:fill="FFFFFF" w:val="clear"/>
          <w:lang w:val="mn-MN"/>
        </w:rPr>
        <w:tab/>
      </w:r>
    </w:p>
    <w:p>
      <w:pPr>
        <w:pStyle w:val="style0"/>
        <w:tabs>
          <w:tab w:leader="none" w:pos="733" w:val="left"/>
          <w:tab w:leader="none" w:pos="5384"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75.Ажлын хэсгийн гаргасан, </w:t>
      </w:r>
      <w:r>
        <w:rPr>
          <w:rFonts w:ascii="Arial" w:cs="Arial" w:hAnsi="Arial"/>
          <w:sz w:val="24"/>
          <w:szCs w:val="24"/>
          <w:shd w:fill="FFFFFF" w:val="clear"/>
          <w:lang w:val="mn-MN"/>
        </w:rPr>
        <w:t xml:space="preserve">Төслийн 18.15 дугаар зүйлийн 1 дэх хэсгийн “нэг сараас нэг жил хүртэл хорих ял” гэснийг “нэг жилээс таван жил хүртэл хорих ял” гэж, 2 дахь хэсгийн “нэг сараас гурван жил хүртэл хорих ял” гэснийг “хоёр жилээс найман жил хүртэл хорих ял” гэж тус тус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0"/>
        <w:tabs>
          <w:tab w:leader="none" w:pos="733" w:val="left"/>
          <w:tab w:leader="none" w:pos="5384" w:val="left"/>
        </w:tabs>
        <w:jc w:val="both"/>
      </w:pPr>
      <w:r>
        <w:rPr>
          <w:rFonts w:ascii="Arial" w:cs="Arial" w:eastAsia="Arial" w:hAnsi="Arial"/>
          <w:b w:val="false"/>
          <w:bCs w:val="false"/>
          <w:i w:val="false"/>
          <w:iCs w:val="false"/>
          <w:color w:val="000000"/>
          <w:sz w:val="24"/>
          <w:szCs w:val="24"/>
          <w:shd w:fill="FFFFFF" w:val="clear"/>
          <w:lang w:bidi="he-IL" w:val="mn-MN"/>
        </w:rPr>
        <w:tab/>
        <w:t>65.7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733" w:val="left"/>
          <w:tab w:leader="none" w:pos="5384" w:val="left"/>
        </w:tabs>
        <w:jc w:val="both"/>
      </w:pPr>
      <w:r>
        <w:rPr>
          <w:rFonts w:ascii="Arial" w:cs="Arial" w:eastAsia="Arial" w:hAnsi="Arial"/>
          <w:b w:val="false"/>
          <w:bCs w:val="false"/>
          <w:i w:val="false"/>
          <w:iCs w:val="false"/>
          <w:color w:val="000000"/>
          <w:sz w:val="24"/>
          <w:szCs w:val="24"/>
          <w:shd w:fill="FFFFFF" w:val="clear"/>
          <w:lang w:bidi="he-IL" w:val="mn-MN"/>
        </w:rPr>
        <w:tab/>
      </w:r>
    </w:p>
    <w:p>
      <w:pPr>
        <w:pStyle w:val="style0"/>
        <w:tabs>
          <w:tab w:leader="none" w:pos="733" w:val="left"/>
          <w:tab w:leader="none" w:pos="5384" w:val="left"/>
        </w:tabs>
        <w:jc w:val="both"/>
      </w:pPr>
      <w:r>
        <w:rPr>
          <w:rFonts w:ascii="Arial" w:cs="Arial" w:eastAsia="Arial" w:hAnsi="Arial"/>
          <w:b w:val="false"/>
          <w:bCs w:val="false"/>
          <w:i w:val="false"/>
          <w:iCs w:val="false"/>
          <w:color w:val="000000"/>
          <w:sz w:val="24"/>
          <w:szCs w:val="24"/>
          <w:shd w:fill="FFFFFF" w:val="clear"/>
          <w:lang w:bidi="he-IL" w:val="mn-MN"/>
        </w:rPr>
        <w:tab/>
        <w:t>Дээрх саналтай холбогдуулан Улсын Их Хурлын гишүүн Х.Тэмүүжин, Ц.Даваасүрэн нар үг хэлэв.</w:t>
      </w:r>
    </w:p>
    <w:p>
      <w:pPr>
        <w:pStyle w:val="style0"/>
        <w:tabs>
          <w:tab w:leader="none" w:pos="2547" w:val="left"/>
          <w:tab w:leader="none" w:pos="5384"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76.Ажлын хэсгийн гаргасан, </w:t>
      </w:r>
      <w:r>
        <w:rPr>
          <w:rFonts w:ascii="Arial" w:cs="Arial" w:hAnsi="Arial"/>
          <w:sz w:val="24"/>
          <w:szCs w:val="24"/>
          <w:shd w:fill="FFFFFF" w:val="clear"/>
          <w:lang w:val="mn-MN"/>
        </w:rPr>
        <w:t xml:space="preserve">Төслийн 18.15 дугаар зүйлийн 1 дэх хэсгийн “торгох,” гэсний дараа “эсхүл нэг зуун дөчин цагаас дөрвөн зуун наян цаг хүртэл хугацаагаар нийтэд тустай ажил хийлгэх,” гэж, 2 дахь хэсгийн “торгох,” гэсний дараа “эсхүл нэг жилээс таван жил хүртэл хугацаагаар эрх хасах,” гэж тус тус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53.4</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2547" w:val="left"/>
          <w:tab w:leader="none" w:pos="5384" w:val="left"/>
        </w:tabs>
        <w:ind w:firstLine="720" w:left="0" w:right="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77.Улсын Их Хурлын гишүүн С.Дэмбэрэлийн гаргасан, </w:t>
      </w:r>
      <w:r>
        <w:rPr>
          <w:rFonts w:ascii="Arial" w:cs="Arial" w:hAnsi="Arial"/>
          <w:sz w:val="24"/>
          <w:szCs w:val="24"/>
          <w:shd w:fill="FFFFFF" w:val="clear"/>
          <w:lang w:val="mn-MN"/>
        </w:rPr>
        <w:t>Төслийн доор дурдсан агуулгатай 18.16 дугаар зүйлийг хасах: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18.16 дугаар зүйл.Хууль бусаар даатгалын нөхөн төлбөр авах</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1.Зохиомол байдлыг зориудаар бий болгох, бодит байдлыг нуух, даатгалын тохиолдлын бодит байдал, хохирлын хэмжээг худал мэдээлэх, хуурамч баримт бичиг бүрдүүлэх замаар даатгалын нөхөн төлбөр авсан бол дөрвөн зуун тооцооны нэгжээс дөрвөн мянга зургаан зуун далан тооцооны нэгжтэй тэнцэх хэмжээний төгрөгөөр торгох, эсхүл нэг сараас нэг жил хүртэл хугацаагаар гэрийн хорионд байлгах, эсхүл нэг сараас нэг жил хүртэл хугацаагаар хорих ял шийтгэнэ.</w:t>
      </w:r>
    </w:p>
    <w:p>
      <w:pPr>
        <w:pStyle w:val="style0"/>
        <w:ind w:firstLine="720" w:left="0" w:right="0"/>
        <w:jc w:val="both"/>
      </w:pPr>
      <w:r>
        <w:rPr>
          <w:rFonts w:ascii="Arial" w:cs="Arial" w:hAnsi="Arial"/>
          <w:sz w:val="24"/>
          <w:szCs w:val="24"/>
          <w:shd w:fill="FFFFFF" w:val="clear"/>
        </w:rPr>
        <w:t>2.Энэ гэмт хэргийг албан тушаалын байдлаа ашиглаж үйлдсэн, эсхүл их хэмжээний даатгалын нөхөн төлбөр авсан, эсхүл бүлэглэн үйлдсэн бол дөрвөн зуун тооцооны нэгжээс арван дөрвөн мянган тооцооны нэгжтэй тэнцэх хэмжээний төгрөгөөр торгох, эсхүл нэг сараас гурван жил хүртэл хугацаагаар гэрийн хорионд байлгах, эсхүл нэг сараас гурван жил хүртэл хугацаагаар хорих ял шийтгэнэ.</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 xml:space="preserve">3.Энэ гэмт хэргийг хуулийн этгээд үйлдсэн бол арван мянган тооцооны нэгжээс хоёр зуун мянган тооцооны нэгжтэй тэнцэх хэмжээний төгрөгөөр торгох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42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mn-MN"/>
        </w:rPr>
        <w:t>72.4</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78.Ажлын хэсгийн гаргасан, Т</w:t>
      </w:r>
      <w:r>
        <w:rPr>
          <w:rFonts w:ascii="Arial" w:cs="Arial" w:hAnsi="Arial"/>
          <w:sz w:val="24"/>
          <w:szCs w:val="24"/>
          <w:shd w:fill="FFFFFF" w:val="clear"/>
          <w:lang w:val="mn-MN"/>
        </w:rPr>
        <w:t>өслийн доор дурдсан агуулгатай 18.17 дугаар зүйлийг хасах:</w:t>
      </w:r>
    </w:p>
    <w:p>
      <w:pPr>
        <w:pStyle w:val="style0"/>
        <w:ind w:firstLine="720" w:left="0" w:right="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18.17 дугаар зүйл.Аж ахуйн үйл ажиллагааны нууцад халдах</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1.Аж ахуйн нэгж байгууллага, банк, санхүүгийн үйл ажиллагааны нууцад хамаарах мэдээ, баримтыг хариуцсан ажилтан, албан тушаалтан эсхүл энэ мэдээ, баримтыг хууль бусаар олж авсан этгээд ашигласан эсхүл бусдад тараасан, задруулсан бол дөрвөн зуун тооцооны нэгжээс арван дөрвөн мянган тооцооны нэгжтэй тэнцэх хэмжээний төгрөгөөр торгох, эсхүл нэг сараас гурван жил хүртэл хугацаагаар гэрийн хорионд байлгах, эсхүл нэг сараас гурван жил хүртэл хугацаагаар хорих ял шийтгэнэ.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2.Хувьцаа нь олон нийтэд нээлттэй арилжаалагддаг хувьцаат компанийн нийтэд зарлаагүй мэдээллийг ашиглан уг компанийн хувьцаа, үнэт цаасыг борлуулсан, худалдан авсан бол дөрвөн зуун тооцооны нэгжээс арван дөрвөн мянган тооцооны нэгжтэй тэнцэх хэмжээний төгрөгөөр торгох, эсхүл нэг сараас гурван жил хүртэл хугацаагаар гэрийн хорионд байлгах, эсхүл нэг сараас гурван жил хүртэл хугацаагаар хорих ял шийтгэнэ.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 xml:space="preserve">3.Энэ зүйлийн 2 дахь хэсэгт заасан гэмт хэргийг хуулийн этгээд үйлдсэн бол арван мянган тооцооны нэгжээс хоёр зуун мянган тооцооны нэгжтэй тэнцэх хэмжээний төгрөгөөр торгох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70.</w:t>
      </w:r>
      <w:r>
        <w:rPr>
          <w:rFonts w:cs="Arial" w:eastAsia="Arial"/>
          <w:b w:val="false"/>
          <w:bCs w:val="false"/>
          <w:i w:val="false"/>
          <w:iCs w:val="false"/>
          <w:color w:val="000000"/>
          <w:sz w:val="24"/>
          <w:szCs w:val="24"/>
          <w:shd w:fill="FFFFFF" w:val="clear"/>
          <w:lang w:bidi="he-IL" w:val="mn-MN"/>
        </w:rPr>
        <w:t>9</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79. Ажлын хэсгийн гаргасан, </w:t>
      </w:r>
      <w:r>
        <w:rPr>
          <w:rFonts w:ascii="Arial" w:cs="Arial" w:hAnsi="Arial"/>
          <w:sz w:val="24"/>
          <w:szCs w:val="24"/>
          <w:shd w:fill="FFFFFF" w:val="clear"/>
          <w:lang w:val="mn-MN"/>
        </w:rPr>
        <w:t>Төсөлд доор дурдсан агуулгатай 19.2 дугаар зүйл нэмэх: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19.2 дугаар зүйл.Төрийн эрх мэдлийг хууль бусаар авах, саатуулах</w:t>
      </w:r>
    </w:p>
    <w:p>
      <w:pPr>
        <w:pStyle w:val="style48"/>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sz w:val="24"/>
          <w:szCs w:val="24"/>
          <w:shd w:fill="FFFFFF" w:val="clear"/>
        </w:rPr>
        <w:t xml:space="preserve">1.Төрийн эрх барих дээд байгууллагын эрх мэдлийг хууль бусаар авах, хадгалах зорилгоор үгсэн тохирсон, хүчирхийллийн аргаар авахад бэлтгэсэн, зохион байгуулсан, оролцсон, өдөөн турхирсан, санхүүгийн дэмжлэг үзүүлсэн,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48"/>
        <w:tabs>
          <w:tab w:leader="none" w:pos="2547" w:val="left"/>
        </w:tabs>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72.</w:t>
      </w:r>
      <w:r>
        <w:rPr>
          <w:rFonts w:cs="Arial" w:eastAsia="Arial"/>
          <w:b w:val="false"/>
          <w:bCs w:val="false"/>
          <w:i w:val="false"/>
          <w:iCs w:val="false"/>
          <w:color w:val="000000"/>
          <w:sz w:val="24"/>
          <w:szCs w:val="24"/>
          <w:shd w:fill="FFFFFF" w:val="clear"/>
          <w:lang w:bidi="he-IL" w:val="mn-MN"/>
        </w:rPr>
        <w:t>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eastAsia="Arial"/>
          <w:b w:val="false"/>
          <w:bCs w:val="false"/>
          <w:i w:val="false"/>
          <w:iCs w:val="false"/>
          <w:color w:val="000000"/>
          <w:sz w:val="24"/>
          <w:szCs w:val="24"/>
          <w:shd w:fill="FFFFFF" w:val="clear"/>
          <w:lang w:bidi="he-IL" w:val="mn-MN"/>
        </w:rPr>
        <w:t>Дээрх саналтай холбогдуулан Улсын Их Хурлын гишүүн Ц.Даваасүрэнгийн тавьсан асуултад Хууль зүйн байнгын хорооны дарга Д.Ганбат, Хууль зүйн сайд Д.Дорлигжав нар хариулж, тайлбар хийв.</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80.Улсын Их Хурлын гишүүн С.Дэмбэрэл, Ц.Оюунбаатар нарын гаргасан, </w:t>
      </w:r>
      <w:r>
        <w:rPr>
          <w:rFonts w:ascii="Arial" w:cs="Arial" w:hAnsi="Arial"/>
          <w:bCs/>
          <w:sz w:val="24"/>
          <w:szCs w:val="24"/>
          <w:shd w:fill="FFFFFF" w:val="clear"/>
          <w:lang w:val="mn-MN"/>
        </w:rPr>
        <w:t>Төслийн Арван есдүгээр бүлэгт доор дурдсан агуулгатай 19.3 дугаар зүйл нэмэх:</w:t>
      </w:r>
    </w:p>
    <w:p>
      <w:pPr>
        <w:pStyle w:val="style0"/>
      </w:pPr>
      <w:r>
        <w:rPr/>
      </w:r>
    </w:p>
    <w:p>
      <w:pPr>
        <w:pStyle w:val="style0"/>
        <w:ind w:firstLine="720" w:left="0" w:right="0"/>
        <w:jc w:val="both"/>
      </w:pPr>
      <w:r>
        <w:rPr>
          <w:rFonts w:ascii="Arial" w:cs="Arial" w:eastAsia="Arial" w:hAnsi="Arial"/>
          <w:sz w:val="24"/>
          <w:szCs w:val="24"/>
          <w:shd w:fill="FFFFFF" w:val="clear"/>
          <w:lang w:val="mn-MN"/>
        </w:rPr>
        <w:t>“</w:t>
      </w:r>
      <w:r>
        <w:rPr>
          <w:rFonts w:ascii="Arial" w:cs="Arial" w:hAnsi="Arial"/>
          <w:b/>
          <w:sz w:val="24"/>
          <w:szCs w:val="24"/>
          <w:shd w:fill="FFFFFF" w:val="clear"/>
          <w:lang w:val="mn-MN"/>
        </w:rPr>
        <w:t>19.3 дугаар зүйл.Төрийн өндөр албан тушаалтны амь биед халдах</w:t>
      </w:r>
    </w:p>
    <w:p>
      <w:pPr>
        <w:pStyle w:val="style0"/>
        <w:jc w:val="both"/>
      </w:pPr>
      <w:r>
        <w:rPr/>
      </w:r>
    </w:p>
    <w:p>
      <w:pPr>
        <w:pStyle w:val="style0"/>
        <w:ind w:firstLine="720" w:left="0" w:right="0"/>
        <w:jc w:val="both"/>
      </w:pPr>
      <w:r>
        <w:rPr>
          <w:rFonts w:ascii="Arial" w:cs="Arial" w:hAnsi="Arial"/>
          <w:sz w:val="24"/>
          <w:szCs w:val="24"/>
          <w:shd w:fill="FFFFFF" w:val="clear"/>
          <w:lang w:val="mn-MN"/>
        </w:rPr>
        <w:t>1.Улс төрийн үйл ажиллагаанд нь саад учруулах, Монгол Улсын төр, засгийг бусниулан доройтуулах зорилгоор улс төр, төрийн үйл ажиллагаатай нь холбогдуулан төрийн өндөр албан тушаалтны бие махбодид хүнд гэмтэл учруулсан бол таван жилээс арван таван жил хүртэл хугацаагаар хорих ял шийтгэнэ.</w:t>
      </w:r>
    </w:p>
    <w:p>
      <w:pPr>
        <w:pStyle w:val="style0"/>
        <w:jc w:val="both"/>
      </w:pPr>
      <w:r>
        <w:rPr/>
      </w:r>
    </w:p>
    <w:p>
      <w:pPr>
        <w:pStyle w:val="style0"/>
        <w:ind w:firstLine="720" w:left="0" w:right="0"/>
        <w:jc w:val="both"/>
      </w:pPr>
      <w:r>
        <w:rPr>
          <w:rFonts w:ascii="Arial" w:cs="Arial" w:hAnsi="Arial"/>
          <w:sz w:val="24"/>
          <w:szCs w:val="24"/>
          <w:shd w:fill="FFFFFF" w:val="clear"/>
          <w:lang w:val="mn-MN"/>
        </w:rPr>
        <w:t xml:space="preserve">2.Энэ зүйлийн 1-д заасан зорилгоор төрийн өндөр албан тушаалтныг алсан бол арван хоёр жилээс хорин жил хүртэл хугацаагаар хорих, эсхүл бүх насаар нь хорих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mn-MN"/>
        </w:rPr>
        <w:t>60.6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tabs>
          <w:tab w:leader="none" w:pos="2547" w:val="left"/>
        </w:tabs>
        <w:ind w:firstLine="720" w:left="0" w:right="0"/>
        <w:jc w:val="both"/>
      </w:pPr>
      <w:r>
        <w:rPr>
          <w:rFonts w:ascii="Arial" w:cs="Arial" w:eastAsia="Arial" w:hAnsi="Arial"/>
          <w:b w:val="false"/>
          <w:bCs w:val="false"/>
          <w:i w:val="false"/>
          <w:iCs w:val="false"/>
          <w:color w:val="000000"/>
          <w:sz w:val="24"/>
          <w:szCs w:val="24"/>
          <w:shd w:fill="FFFFFF" w:val="clear"/>
          <w:lang w:bidi="he-IL" w:val="mn-MN"/>
        </w:rPr>
        <w:t>Уг саналыг найруулгын засвартайгаар авлаа</w:t>
      </w:r>
      <w:r>
        <w:rPr>
          <w:rFonts w:ascii="Arial" w:cs="Arial" w:hAnsi="Arial"/>
          <w:bCs/>
          <w:color w:val="000000"/>
          <w:sz w:val="24"/>
          <w:szCs w:val="24"/>
          <w:shd w:fill="FFFFFF" w:val="clear"/>
          <w:lang w:val="mn-MN"/>
        </w:rPr>
        <w:t>.</w:t>
      </w:r>
    </w:p>
    <w:p>
      <w:pPr>
        <w:pStyle w:val="style0"/>
        <w:tabs>
          <w:tab w:leader="none" w:pos="2547" w:val="left"/>
        </w:tabs>
        <w:ind w:firstLine="720" w:left="0" w:right="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81.Ажлын хэсгийн гаргасан, </w:t>
      </w:r>
      <w:r>
        <w:rPr>
          <w:rFonts w:ascii="Arial" w:cs="Arial" w:hAnsi="Arial"/>
          <w:sz w:val="24"/>
          <w:szCs w:val="24"/>
          <w:shd w:fill="FFFFFF" w:val="clear"/>
          <w:lang w:val="mn-MN"/>
        </w:rPr>
        <w:t>Төслийн 19.6 дугаар зүйлд доор дурдсан агуулгатай тайлбар нэмэх:</w:t>
      </w:r>
    </w:p>
    <w:p>
      <w:pPr>
        <w:pStyle w:val="style0"/>
        <w:tabs>
          <w:tab w:leader="none" w:pos="2547" w:val="left"/>
        </w:tabs>
        <w:jc w:val="both"/>
      </w:pPr>
      <w:r>
        <w:rPr/>
      </w:r>
    </w:p>
    <w:p>
      <w:pPr>
        <w:pStyle w:val="style0"/>
        <w:tabs>
          <w:tab w:leader="none" w:pos="720" w:val="left"/>
        </w:tabs>
        <w:jc w:val="both"/>
      </w:pPr>
      <w:r>
        <w:rPr>
          <w:rFonts w:ascii="Arial" w:cs="Arial" w:hAnsi="Arial"/>
          <w:sz w:val="24"/>
          <w:szCs w:val="24"/>
          <w:shd w:fill="FFFFFF" w:val="clear"/>
          <w:lang w:val="mn-MN"/>
        </w:rPr>
        <w:tab/>
        <w:t>“Тайлбар:</w:t>
      </w:r>
    </w:p>
    <w:p>
      <w:pPr>
        <w:pStyle w:val="style0"/>
        <w:tabs>
          <w:tab w:leader="none" w:pos="720" w:val="left"/>
        </w:tabs>
        <w:jc w:val="both"/>
      </w:pPr>
      <w:r>
        <w:rPr/>
      </w:r>
    </w:p>
    <w:p>
      <w:pPr>
        <w:pStyle w:val="style0"/>
        <w:jc w:val="both"/>
      </w:pPr>
      <w:r>
        <w:rPr>
          <w:rFonts w:ascii="Arial" w:cs="Arial" w:hAnsi="Arial"/>
          <w:sz w:val="24"/>
          <w:szCs w:val="24"/>
          <w:shd w:fill="FFFFFF" w:val="clear"/>
          <w:lang w:val="mn-MN"/>
        </w:rPr>
        <w:tab/>
        <w:t xml:space="preserve">-энэ зүйлд заасан “хэт туйлширсан хууль бус ажиллагаа” гэж хүн, нийгэм, төрд аюул учруулж болзошгүй улс төр, шашны үзэл суртал, чиг баримжаа бүхий үйлдлийг ойлгоно.”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2547" w:val="left"/>
        </w:tabs>
        <w:jc w:val="both"/>
      </w:pPr>
      <w:r>
        <w:rPr/>
      </w:r>
    </w:p>
    <w:p>
      <w:pPr>
        <w:pStyle w:val="style0"/>
        <w:jc w:val="both"/>
      </w:pPr>
      <w:r>
        <w:rPr>
          <w:rFonts w:ascii="Arial" w:cs="Arial" w:hAnsi="Arial"/>
          <w:color w:val="000000"/>
          <w:sz w:val="24"/>
          <w:szCs w:val="24"/>
          <w:shd w:fill="FFFFFF" w:val="clear"/>
          <w:lang w:val="mn-MN"/>
        </w:rPr>
        <w:tab/>
        <w:t>Улсын Их Хурлын гишүүн Х.Тэмүүжин санал хэлснээр дахин шинээр томьёолохоор дэмжив.</w:t>
      </w:r>
    </w:p>
    <w:p>
      <w:pPr>
        <w:pStyle w:val="style0"/>
        <w:tabs>
          <w:tab w:leader="none" w:pos="2547"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82.Ажлын хэсгийн гаргасан, </w:t>
      </w:r>
      <w:r>
        <w:rPr>
          <w:rFonts w:ascii="Arial" w:cs="Arial" w:hAnsi="Arial"/>
          <w:sz w:val="24"/>
          <w:szCs w:val="24"/>
          <w:shd w:fill="FFFFFF" w:val="clear"/>
          <w:lang w:val="mn-MN"/>
        </w:rPr>
        <w:t xml:space="preserve">Төслийн 19.10 дугаар зүйлийн 2 дахь хэсгийн “төрийн” гэсний дараа “маш нууц,”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36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65.5 хувийн саналаар дэмжигдлээ.</w:t>
      </w:r>
    </w:p>
    <w:p>
      <w:pPr>
        <w:pStyle w:val="style0"/>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83.Ажлын хэсгийн гаргасан, </w:t>
      </w:r>
      <w:r>
        <w:rPr>
          <w:rFonts w:ascii="Arial" w:cs="Arial" w:hAnsi="Arial"/>
          <w:sz w:val="24"/>
          <w:szCs w:val="24"/>
          <w:shd w:fill="FFFFFF" w:val="clear"/>
          <w:lang w:val="mn-MN"/>
        </w:rPr>
        <w:t xml:space="preserve">Төслийн 19.11 дүгээр зүйлийн 1 дэх хэсгийн “журам” гэснийг “захиргааны хэм хэмжээний акт”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61.8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795"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84.Ажлын хэсгийн гаргасан, </w:t>
      </w:r>
      <w:r>
        <w:rPr>
          <w:rFonts w:ascii="Arial" w:cs="Arial" w:hAnsi="Arial"/>
          <w:sz w:val="24"/>
          <w:szCs w:val="24"/>
          <w:shd w:fill="FFFFFF" w:val="clear"/>
          <w:lang w:val="mn-MN"/>
        </w:rPr>
        <w:t>Төслийн 19.12 дугаар зүйлд доор дурдсан агуулгатай тайлбар нэмэх:</w:t>
      </w:r>
    </w:p>
    <w:p>
      <w:pPr>
        <w:pStyle w:val="style0"/>
        <w:tabs>
          <w:tab w:leader="none" w:pos="1795" w:val="left"/>
        </w:tabs>
        <w:jc w:val="both"/>
      </w:pPr>
      <w:r>
        <w:rPr/>
      </w:r>
    </w:p>
    <w:p>
      <w:pPr>
        <w:pStyle w:val="style0"/>
        <w:tabs>
          <w:tab w:leader="none" w:pos="733" w:val="left"/>
        </w:tabs>
        <w:jc w:val="both"/>
      </w:pPr>
      <w:r>
        <w:rPr>
          <w:rFonts w:ascii="Arial" w:cs="Arial" w:hAnsi="Arial"/>
          <w:sz w:val="24"/>
          <w:szCs w:val="24"/>
          <w:shd w:fill="FFFFFF" w:val="clear"/>
          <w:lang w:val="mn-MN"/>
        </w:rPr>
        <w:tab/>
        <w:t xml:space="preserve">“Тайлбар: </w:t>
      </w:r>
    </w:p>
    <w:p>
      <w:pPr>
        <w:pStyle w:val="style0"/>
        <w:tabs>
          <w:tab w:leader="none" w:pos="990" w:val="left"/>
        </w:tabs>
        <w:jc w:val="both"/>
      </w:pPr>
      <w:r>
        <w:rPr/>
      </w:r>
    </w:p>
    <w:p>
      <w:pPr>
        <w:pStyle w:val="style0"/>
        <w:tabs>
          <w:tab w:leader="none" w:pos="733" w:val="left"/>
        </w:tabs>
        <w:jc w:val="both"/>
      </w:pPr>
      <w:r>
        <w:rPr>
          <w:rFonts w:ascii="Arial" w:cs="Arial" w:hAnsi="Arial"/>
          <w:sz w:val="24"/>
          <w:szCs w:val="24"/>
          <w:shd w:fill="FFFFFF" w:val="clear"/>
          <w:lang w:val="mn-MN"/>
        </w:rPr>
        <w:tab/>
        <w:t xml:space="preserve">-энэ зүйлийн 1 дэх хэсэгт заасан аргаар Монгол Улсын хилийг хууль бусаар нэвтрэн гарсан Монгол Улсын иргэн хэргээ илчлэн ирсэн бол энэ гэмт хэргийг үйлдсэнд тооцохгүй.”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34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61.1</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733"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85.Ажлын хэсгийн гаргасан, </w:t>
      </w:r>
      <w:r>
        <w:rPr>
          <w:rFonts w:ascii="Arial" w:cs="Arial" w:hAnsi="Arial"/>
          <w:sz w:val="24"/>
          <w:szCs w:val="24"/>
          <w:shd w:fill="FFFFFF" w:val="clear"/>
          <w:lang w:val="mn-MN"/>
        </w:rPr>
        <w:t>Төслийн 20.10 дугаар зүйлд доор дурдсан агуулгатай тайлбар нэмэх:</w:t>
      </w:r>
    </w:p>
    <w:p>
      <w:pPr>
        <w:pStyle w:val="style0"/>
        <w:tabs>
          <w:tab w:leader="none" w:pos="1795" w:val="left"/>
        </w:tabs>
        <w:jc w:val="both"/>
      </w:pPr>
      <w:r>
        <w:rPr/>
      </w:r>
    </w:p>
    <w:p>
      <w:pPr>
        <w:pStyle w:val="style0"/>
        <w:tabs>
          <w:tab w:leader="none" w:pos="733" w:val="left"/>
        </w:tabs>
        <w:spacing w:after="0" w:before="0" w:line="100" w:lineRule="atLeast"/>
        <w:contextualSpacing/>
        <w:jc w:val="both"/>
      </w:pPr>
      <w:r>
        <w:rPr>
          <w:rFonts w:ascii="Arial" w:cs="Arial" w:hAnsi="Arial"/>
          <w:sz w:val="24"/>
          <w:szCs w:val="24"/>
          <w:shd w:fill="FFFFFF" w:val="clear"/>
          <w:lang w:val="mn-MN"/>
        </w:rPr>
        <w:tab/>
        <w:t>“-энэ зүйлд заасан “м</w:t>
      </w:r>
      <w:r>
        <w:rPr>
          <w:rFonts w:ascii="Arial" w:cs="Arial" w:hAnsi="Arial"/>
          <w:color w:val="000000"/>
          <w:sz w:val="24"/>
          <w:szCs w:val="24"/>
          <w:shd w:fill="FFFFFF" w:val="clear"/>
          <w:lang w:val="mn-MN"/>
        </w:rPr>
        <w:t>ансууруулах болон сэтгэцэд нөлөөт бодис” гэж Нэгдсэн Үндэстний Байгууллагын 1988 оны “Мансууруулах болон сэтгэцэд нөлөөлөх эм, бодисын хууль бус эргэлтийн эсрэг” конвенц, мөн “Мансууруулах</w:t>
      </w:r>
    </w:p>
    <w:p>
      <w:pPr>
        <w:pStyle w:val="style0"/>
        <w:tabs>
          <w:tab w:leader="none" w:pos="733" w:val="left"/>
        </w:tabs>
        <w:spacing w:after="0" w:before="0" w:line="100" w:lineRule="atLeast"/>
        <w:contextualSpacing/>
        <w:jc w:val="both"/>
      </w:pPr>
      <w:r>
        <w:rPr>
          <w:rFonts w:ascii="Arial" w:cs="Arial" w:hAnsi="Arial"/>
          <w:color w:val="000000"/>
          <w:sz w:val="24"/>
          <w:szCs w:val="24"/>
          <w:shd w:fill="FFFFFF" w:val="clear"/>
          <w:lang w:val="mn-MN"/>
        </w:rPr>
        <w:t>эмийн тухай” конвенц</w:t>
      </w:r>
      <w:r>
        <w:rPr>
          <w:rFonts w:ascii="Arial" w:cs="Arial" w:hAnsi="Arial"/>
          <w:color w:val="000000"/>
          <w:position w:val="14"/>
          <w:sz w:val="24"/>
          <w:szCs w:val="24"/>
          <w:shd w:fill="FFFFFF" w:val="clear"/>
          <w:lang w:val="mn-MN"/>
        </w:rPr>
        <w:t xml:space="preserve"> </w:t>
      </w:r>
      <w:r>
        <w:rPr>
          <w:rFonts w:ascii="Arial" w:cs="Arial" w:hAnsi="Arial"/>
          <w:color w:val="000000"/>
          <w:sz w:val="24"/>
          <w:szCs w:val="24"/>
          <w:shd w:fill="FFFFFF" w:val="clear"/>
          <w:lang w:val="mn-MN"/>
        </w:rPr>
        <w:t>болон “Сэтгэцэд нөлөөлөх бодисын тухай” конвенцийн</w:t>
      </w:r>
      <w:r>
        <w:rPr>
          <w:rFonts w:ascii="Arial" w:cs="Arial" w:hAnsi="Arial"/>
          <w:color w:val="000000"/>
          <w:position w:val="14"/>
          <w:sz w:val="24"/>
          <w:szCs w:val="24"/>
          <w:shd w:fill="FFFFFF" w:val="clear"/>
          <w:lang w:val="mn-MN"/>
        </w:rPr>
        <w:t xml:space="preserve"> </w:t>
      </w:r>
      <w:r>
        <w:rPr>
          <w:rFonts w:ascii="Arial" w:cs="Arial" w:hAnsi="Arial"/>
          <w:color w:val="000000"/>
          <w:sz w:val="24"/>
          <w:szCs w:val="24"/>
          <w:shd w:fill="FFFFFF" w:val="clear"/>
          <w:lang w:val="mn-MN"/>
        </w:rPr>
        <w:t>жагсаалтад заасан нэр төрлийн бодисуудыг ойлгоно.” гэсэн саналыг ажлын хэсэг татаж авав.</w:t>
      </w:r>
    </w:p>
    <w:p>
      <w:pPr>
        <w:pStyle w:val="style0"/>
        <w:tabs>
          <w:tab w:leader="none" w:pos="990" w:val="left"/>
        </w:tabs>
        <w:jc w:val="both"/>
      </w:pPr>
      <w:r>
        <w:rPr/>
      </w:r>
    </w:p>
    <w:p>
      <w:pPr>
        <w:pStyle w:val="style0"/>
        <w:tabs>
          <w:tab w:leader="none" w:pos="733"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86.Ажлын хэсгийн гаргасан, </w:t>
      </w:r>
      <w:r>
        <w:rPr>
          <w:rFonts w:ascii="Arial" w:cs="Arial" w:hAnsi="Arial"/>
          <w:sz w:val="24"/>
          <w:szCs w:val="24"/>
          <w:shd w:fill="FFFFFF" w:val="clear"/>
          <w:lang w:val="mn-MN"/>
        </w:rPr>
        <w:t>Төслийн 20.19 дүгээр зүйлийн доор дурдсан агуулгатай 1 дэх хэсгийг хасах:</w:t>
      </w:r>
    </w:p>
    <w:p>
      <w:pPr>
        <w:pStyle w:val="style0"/>
        <w:tabs>
          <w:tab w:leader="none" w:pos="990" w:val="left"/>
        </w:tabs>
        <w:jc w:val="both"/>
      </w:pPr>
      <w:r>
        <w:rPr/>
      </w:r>
    </w:p>
    <w:p>
      <w:pPr>
        <w:pStyle w:val="style0"/>
        <w:tabs>
          <w:tab w:leader="none" w:pos="733" w:val="left"/>
        </w:tabs>
        <w:jc w:val="both"/>
      </w:pPr>
      <w:r>
        <w:rPr>
          <w:rFonts w:ascii="Arial" w:cs="Arial" w:hAnsi="Arial"/>
          <w:sz w:val="24"/>
          <w:szCs w:val="24"/>
          <w:shd w:fill="FFFFFF" w:val="clear"/>
          <w:lang w:val="mn-MN"/>
        </w:rPr>
        <w:tab/>
        <w:t xml:space="preserve">“1.Бусдад хүч хэрэглэж эсхүл хүч хэрэглэхээр заналхийлж, эсхүл эд хөрөнгө устгаж, гэмтээж, эсхүл эдгээр үйлдэлд өдөөн турхирч, татан оруулж хүний бие махбодийн болон өмч хөрөнгийн халдашгүй байдал, аж ахуйн нэгж байгууллагын хэвийн үйл ажиллагаа, хүмүүсийн харилцааны тогтсон хэм хэмжээнд халдсан бол нэг зуун тооцооны нэгжээс нэг мянга гурван зуун гучин тооцооны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29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51</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56.9</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990" w:val="left"/>
        </w:tabs>
        <w:jc w:val="both"/>
      </w:pPr>
      <w:r>
        <w:rPr/>
      </w:r>
    </w:p>
    <w:p>
      <w:pPr>
        <w:pStyle w:val="style0"/>
        <w:tabs>
          <w:tab w:leader="none" w:pos="733"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87.Ажлын хэсгийн гаргасан, </w:t>
      </w:r>
      <w:r>
        <w:rPr>
          <w:rFonts w:ascii="Arial" w:cs="Arial" w:hAnsi="Arial"/>
          <w:sz w:val="24"/>
          <w:szCs w:val="24"/>
          <w:shd w:fill="FFFFFF" w:val="clear"/>
          <w:lang w:val="mn-MN"/>
        </w:rPr>
        <w:t xml:space="preserve">Төслийн 21.1 дүгээр зүйлийн гарчгийн “үйлдэх” гэсний дараа “, устгах” гэж нэмэх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51</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58.8 хувийн саналаар дэмжигдлээ.</w:t>
      </w:r>
    </w:p>
    <w:p>
      <w:pPr>
        <w:pStyle w:val="style0"/>
        <w:tabs>
          <w:tab w:leader="none" w:pos="1795" w:val="left"/>
        </w:tabs>
        <w:jc w:val="both"/>
      </w:pPr>
      <w:r>
        <w:rPr/>
      </w:r>
    </w:p>
    <w:p>
      <w:pPr>
        <w:pStyle w:val="style0"/>
        <w:tabs>
          <w:tab w:leader="none" w:pos="-1985"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88.Ажлын хэсгийн гаргасан, </w:t>
      </w:r>
      <w:r>
        <w:rPr>
          <w:rFonts w:ascii="Arial" w:cs="Arial" w:hAnsi="Arial"/>
          <w:sz w:val="24"/>
          <w:szCs w:val="24"/>
          <w:shd w:fill="FFFFFF" w:val="clear"/>
          <w:lang w:val="mn-MN"/>
        </w:rPr>
        <w:t xml:space="preserve">Төслийн 21.1 дүгээр зүйлийн 1 дэх хэсгийн “нэг сараас гурван сар хүртэл” гэснийг “гурван сараас хоёр жил хүртэл” гэж, 2 дахь хэсгийн “нэг сараас нэг жил хүртэл” гэснийг “нэг жилээс таван жил хүртэл” гэж тус тус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27</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50</w:t>
      </w:r>
    </w:p>
    <w:p>
      <w:pPr>
        <w:pStyle w:val="style0"/>
        <w:tabs>
          <w:tab w:leader="none" w:pos="-1985" w:val="left"/>
        </w:tabs>
        <w:jc w:val="both"/>
      </w:pPr>
      <w:r>
        <w:rPr>
          <w:rFonts w:ascii="Arial" w:cs="Arial" w:eastAsia="Arial" w:hAnsi="Arial"/>
          <w:b w:val="false"/>
          <w:bCs w:val="false"/>
          <w:i w:val="false"/>
          <w:iCs w:val="false"/>
          <w:color w:val="000000"/>
          <w:sz w:val="24"/>
          <w:szCs w:val="24"/>
          <w:shd w:fill="FFFFFF" w:val="clear"/>
          <w:lang w:bidi="he-IL" w:val="mn-MN"/>
        </w:rPr>
        <w:tab/>
        <w:t>54.0</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985" w:val="left"/>
        </w:tabs>
        <w:jc w:val="both"/>
      </w:pPr>
      <w:r>
        <w:rPr/>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ascii="Arial" w:cs="Arial" w:eastAsia="Arial" w:hAnsi="Arial"/>
          <w:b w:val="false"/>
          <w:bCs w:val="false"/>
          <w:i/>
          <w:iCs/>
          <w:color w:val="000000"/>
          <w:sz w:val="24"/>
          <w:szCs w:val="24"/>
          <w:shd w:fill="FFFFFF" w:val="clear"/>
          <w:lang w:bidi="he-IL" w:val="mn-MN"/>
        </w:rPr>
        <w:tab/>
        <w:tab/>
      </w:r>
      <w:r>
        <w:rPr>
          <w:rFonts w:ascii="Arial" w:cs="Arial" w:eastAsia="Arial" w:hAnsi="Arial"/>
          <w:b/>
          <w:bCs/>
          <w:i/>
          <w:iCs/>
          <w:color w:val="000000"/>
          <w:sz w:val="24"/>
          <w:szCs w:val="24"/>
          <w:shd w:fill="FFFFFF" w:val="clear"/>
          <w:lang w:bidi="he-IL" w:val="mn-MN"/>
        </w:rPr>
        <w:t>Үдээс өмнөх хуралдаан 3 цаг 36 минут үргэлжилж,  76 гишүүнээс  54 гишүүн  ирж, 67.1 хувийн ирцтэйгээр 13 цаг 16 минутад завсарлав. Үдээс хойших хуралдаан 15 цаг 00 минутад эхлэв.</w:t>
      </w:r>
      <w:r>
        <w:rPr>
          <w:rFonts w:ascii="Arial" w:cs="Arial" w:eastAsia="Arial" w:hAnsi="Arial"/>
          <w:b w:val="false"/>
          <w:bCs w:val="false"/>
          <w:i/>
          <w:iCs/>
          <w:color w:val="000000"/>
          <w:sz w:val="24"/>
          <w:szCs w:val="24"/>
          <w:shd w:fill="FFFFFF" w:val="clear"/>
          <w:lang w:bidi="he-IL" w:val="mn-MN"/>
        </w:rPr>
        <w:t>Үүнд:</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spacing w:line="100" w:lineRule="atLeast"/>
        <w:jc w:val="both"/>
      </w:pPr>
      <w:r>
        <w:rPr>
          <w:b/>
          <w:bCs/>
          <w:i/>
          <w:iCs/>
          <w:sz w:val="24"/>
          <w:szCs w:val="24"/>
          <w:lang w:val="mn-MN"/>
        </w:rPr>
        <w:tab/>
      </w:r>
      <w:r>
        <w:rPr>
          <w:rFonts w:cs="Arial"/>
          <w:b w:val="false"/>
          <w:bCs w:val="false"/>
          <w:i/>
          <w:iCs/>
          <w:sz w:val="24"/>
          <w:szCs w:val="24"/>
          <w:lang w:val="mn-MN"/>
        </w:rPr>
        <w:t>Чөлөөтэй: Д.Арвин, З.Баянсэлэнгэ, Х.Болорчулуун, Д.Лүндээжанцан, Н.Номтойбаяр, Ч.Сайханбилэг, Я.Содбаатар, Д.Тэрбишдагва, Н.Энхболд;</w:t>
      </w:r>
    </w:p>
    <w:p>
      <w:pPr>
        <w:pStyle w:val="style45"/>
        <w:spacing w:line="100" w:lineRule="atLeast"/>
        <w:jc w:val="both"/>
      </w:pPr>
      <w:r>
        <w:rPr>
          <w:rFonts w:cs="Arial"/>
          <w:b w:val="false"/>
          <w:bCs w:val="false"/>
          <w:i/>
          <w:iCs/>
          <w:sz w:val="24"/>
          <w:szCs w:val="24"/>
          <w:lang w:val="mn-MN"/>
        </w:rPr>
        <w:tab/>
        <w:t>Эмнэлгийн чөлөөтэй: Ө.Энхтүвшин;</w:t>
      </w:r>
    </w:p>
    <w:p>
      <w:pPr>
        <w:pStyle w:val="style0"/>
        <w:numPr>
          <w:ilvl w:val="0"/>
          <w:numId w:val="3"/>
        </w:numPr>
        <w:spacing w:after="0" w:before="0" w:line="100" w:lineRule="atLeast"/>
        <w:contextualSpacing w:val="false"/>
        <w:jc w:val="both"/>
      </w:pPr>
      <w:r>
        <w:rPr>
          <w:rFonts w:ascii="Arial" w:cs="Arial" w:hAnsi="Arial"/>
          <w:b w:val="false"/>
          <w:bCs w:val="false"/>
          <w:i/>
          <w:iCs/>
          <w:sz w:val="24"/>
          <w:szCs w:val="24"/>
          <w:lang w:val="mn-MN"/>
        </w:rPr>
        <w:tab/>
        <w:tab/>
        <w:t>Тасалсан: Н.Алтанхуяг, Х.Баттулга, Б.Болор, С.Ганбаатар, Б.Наранхүү, Я.Санжмятав, О.Содбилэг, Д.Хаянхярваа, Л.Цог;</w:t>
      </w:r>
    </w:p>
    <w:p>
      <w:pPr>
        <w:pStyle w:val="style0"/>
        <w:numPr>
          <w:ilvl w:val="0"/>
          <w:numId w:val="3"/>
        </w:numPr>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iCs/>
          <w:color w:val="000000"/>
          <w:sz w:val="24"/>
          <w:szCs w:val="24"/>
          <w:effect w:val="blinkBackground"/>
          <w:lang w:val="mn-MN"/>
        </w:rPr>
        <w:tab/>
        <w:t>Хоцорсон: Сүхбаатарын Батболд-59 минут, Д.Батцогт-24 минут, Г.Баярсайхан-1 цаг 44 минут, Л.Гантөмөр-27 минут, Д.Ганхуяг 1 цаг 33 минут, Ц.Нямдорж-1 цаг 50 минут, Д.Оюунхорол-2 цаг 02 минут, А.Тлейхан-2 цаг 35 минут, Ш.Түвдэндорж-1 цаг 35 минут, Г.Уянга-20 минут, Б.Чойжилсүрэн-2 цаг 54 минут, Л.Энх-Амгалан-1 цаг 14 минут, Ж.Энхбаяр-53 минут, М.Энхболд-1 цаг 25 минут.</w:t>
      </w:r>
    </w:p>
    <w:p>
      <w:pPr>
        <w:pStyle w:val="style0"/>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Arial"/>
          <w:b/>
          <w:bCs/>
          <w:i/>
          <w:iCs/>
          <w:color w:val="000000"/>
          <w:sz w:val="24"/>
          <w:szCs w:val="24"/>
          <w:u w:val="none"/>
          <w:shd w:fill="FFFFFF" w:val="clear"/>
          <w:lang w:val="mn-MN"/>
        </w:rPr>
        <w:t xml:space="preserve"> </w:t>
      </w:r>
      <w:r>
        <w:rPr>
          <w:rStyle w:val="style16"/>
          <w:rFonts w:cs="Arial" w:eastAsia="Arial"/>
          <w:b/>
          <w:bCs/>
          <w:i/>
          <w:iCs/>
          <w:color w:val="000000"/>
          <w:sz w:val="24"/>
          <w:szCs w:val="24"/>
          <w:u w:val="none"/>
          <w:shd w:fill="FFFFFF" w:val="clear"/>
          <w:lang w:val="mn-MN"/>
        </w:rPr>
        <w:tab/>
        <w:tab/>
      </w:r>
      <w:r>
        <w:rPr>
          <w:rStyle w:val="style16"/>
          <w:rFonts w:cs="Arial" w:eastAsia="Arial"/>
          <w:b w:val="false"/>
          <w:bCs w:val="false"/>
          <w:i/>
          <w:iCs/>
          <w:color w:val="000000"/>
          <w:sz w:val="24"/>
          <w:szCs w:val="24"/>
          <w:u w:val="none"/>
          <w:shd w:fill="FFFFFF" w:val="clear"/>
          <w:lang w:val="mn-MN"/>
        </w:rPr>
        <w:t xml:space="preserve">Үдээс хойших хуралдаан </w:t>
      </w:r>
      <w:r>
        <w:rPr>
          <w:rStyle w:val="style16"/>
          <w:rFonts w:cs="Arial" w:eastAsia="Arial"/>
          <w:b w:val="false"/>
          <w:bCs w:val="false"/>
          <w:i/>
          <w:iCs/>
          <w:color w:val="000000"/>
          <w:sz w:val="24"/>
          <w:szCs w:val="24"/>
          <w:u w:val="none"/>
          <w:shd w:fill="FFFFFF" w:val="clear"/>
          <w:lang w:bidi="he-IL" w:val="mn-MN"/>
        </w:rPr>
        <w:t xml:space="preserve">Эрүүгийн </w:t>
      </w:r>
      <w:r>
        <w:rPr>
          <w:rStyle w:val="style16"/>
          <w:rFonts w:cs="Arial" w:eastAsia="Arial"/>
          <w:b w:val="false"/>
          <w:bCs w:val="false"/>
          <w:i/>
          <w:iCs w:val="false"/>
          <w:color w:val="000000"/>
          <w:sz w:val="24"/>
          <w:szCs w:val="24"/>
          <w:u w:val="none"/>
          <w:shd w:fill="FFFFFF" w:val="clear"/>
          <w:lang w:bidi="he-IL" w:val="mn-MN"/>
        </w:rPr>
        <w:t xml:space="preserve">хуулийн /шинэчилсэн найруулга/ </w:t>
      </w:r>
      <w:r>
        <w:rPr>
          <w:rStyle w:val="style16"/>
          <w:rFonts w:cs="Arial" w:eastAsia="Arial"/>
          <w:b w:val="false"/>
          <w:bCs w:val="false"/>
          <w:i/>
          <w:iCs/>
          <w:color w:val="000000"/>
          <w:sz w:val="24"/>
          <w:szCs w:val="24"/>
          <w:u w:val="none"/>
          <w:shd w:fill="FFFFFF" w:val="clear"/>
          <w:lang w:bidi="he-IL" w:val="mn-MN"/>
        </w:rPr>
        <w:t xml:space="preserve"> болон холбогдох бусад хуулийн төслүүдийн талаар зарчмын зөрүүтэй санал хураалтаар үргэлжлэв.</w:t>
      </w:r>
    </w:p>
    <w:p>
      <w:pPr>
        <w:pStyle w:val="style0"/>
        <w:tabs>
          <w:tab w:leader="none" w:pos="179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89.Ажлын хэсгийн гаргасан, </w:t>
      </w:r>
      <w:r>
        <w:rPr>
          <w:rFonts w:ascii="Arial" w:cs="Arial" w:hAnsi="Arial"/>
          <w:sz w:val="24"/>
          <w:szCs w:val="24"/>
          <w:shd w:fill="FFFFFF" w:val="clear"/>
          <w:lang w:val="mn-MN"/>
        </w:rPr>
        <w:t>Төслийн 21.1 дүгээр зүйлийн доор дурдсан агуулгатай 3 дахь хэсгийг хасах:</w:t>
      </w:r>
    </w:p>
    <w:p>
      <w:pPr>
        <w:pStyle w:val="style0"/>
        <w:tabs>
          <w:tab w:leader="none" w:pos="1795" w:val="left"/>
        </w:tabs>
        <w:jc w:val="both"/>
      </w:pPr>
      <w:r>
        <w:rPr/>
      </w:r>
    </w:p>
    <w:p>
      <w:pPr>
        <w:pStyle w:val="style0"/>
        <w:jc w:val="both"/>
      </w:pPr>
      <w:r>
        <w:rPr>
          <w:rFonts w:ascii="Arial" w:cs="Arial" w:eastAsia="Arial" w:hAnsi="Arial"/>
          <w:sz w:val="24"/>
          <w:szCs w:val="24"/>
          <w:shd w:fill="FFFFFF" w:val="clear"/>
          <w:lang w:val="mn-MN"/>
        </w:rPr>
        <w:t xml:space="preserve">      “</w:t>
      </w:r>
      <w:r>
        <w:rPr>
          <w:rFonts w:ascii="Arial" w:cs="Arial" w:hAnsi="Arial"/>
          <w:sz w:val="24"/>
          <w:szCs w:val="24"/>
          <w:shd w:fill="FFFFFF" w:val="clear"/>
          <w:lang w:val="mn-MN"/>
        </w:rPr>
        <w:t xml:space="preserve">3.Хэрэг хянан шийдвэрлэхэд ач холбогдол бүхий хэргийн нотлох баримтыг бүхэлд нь устгасан бол дөрвөн мянга зургаан зуун далан тооцооны нэгжээс хорин дөрвөн мянган тооцооны нэгжтэй тэнцэх хэмжээний төгрөгөөр торгох, эсхүл нэг жилээс таван жил хүртэл хугацаагаар хорих ял шийтгэнэ.”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81.5</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795" w:val="left"/>
        </w:tabs>
        <w:jc w:val="both"/>
      </w:pPr>
      <w:r>
        <w:rPr/>
      </w:r>
    </w:p>
    <w:p>
      <w:pPr>
        <w:pStyle w:val="style0"/>
        <w:tabs>
          <w:tab w:leader="none" w:pos="-2268"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90.Ажлын хэсгийн гаргасан, </w:t>
      </w:r>
      <w:r>
        <w:rPr>
          <w:rFonts w:ascii="Arial" w:cs="Arial" w:hAnsi="Arial"/>
          <w:sz w:val="24"/>
          <w:szCs w:val="24"/>
          <w:shd w:fill="FFFFFF" w:val="clear"/>
          <w:lang w:val="mn-MN"/>
        </w:rPr>
        <w:t xml:space="preserve">Төслийн 21.2 дугаар зүйлийн 1, 2 дахь хэсгийн “Гэрч” гэсний дараа “, хохирогч” гэж нэмж, “нэг сараас гурван сар хүртэл” гэснийг “хоёр сараас гурван жил хүртэл” гэж, 2 дахь хэсгийн “нэг сараас нэг жил хүртэл” гэснийг “нэг жилээс таван жил хүртэл” гэж тус тус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tabs>
          <w:tab w:leader="none" w:pos="-2268" w:val="left"/>
        </w:tabs>
        <w:jc w:val="both"/>
      </w:pPr>
      <w:r>
        <w:rPr>
          <w:rFonts w:ascii="Arial" w:cs="Arial" w:eastAsia="Arial" w:hAnsi="Arial"/>
          <w:b w:val="false"/>
          <w:bCs w:val="false"/>
          <w:i w:val="false"/>
          <w:iCs w:val="false"/>
          <w:color w:val="000000"/>
          <w:sz w:val="24"/>
          <w:szCs w:val="24"/>
          <w:shd w:fill="FFFFFF" w:val="clear"/>
          <w:lang w:bidi="he-IL" w:val="mn-MN"/>
        </w:rPr>
        <w:tab/>
        <w:t>79.6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795"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91.Ажлын хэсгийн гаргасан, </w:t>
      </w:r>
      <w:r>
        <w:rPr>
          <w:rFonts w:ascii="Arial" w:cs="Arial" w:hAnsi="Arial"/>
          <w:sz w:val="24"/>
          <w:szCs w:val="24"/>
          <w:shd w:fill="FFFFFF" w:val="clear"/>
          <w:lang w:val="mn-MN"/>
        </w:rPr>
        <w:t xml:space="preserve">Төслийн 21.3 дугаар зүйлийн 1 дэх хэсгийн “нэг сараас гурван сар хүртэл” гэснийг “хоёр сараас гурван жил хүртэл”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tabs>
          <w:tab w:leader="none" w:pos="733" w:val="left"/>
        </w:tabs>
        <w:jc w:val="both"/>
      </w:pPr>
      <w:r>
        <w:rPr>
          <w:rFonts w:ascii="Arial" w:cs="Arial" w:eastAsia="Arial" w:hAnsi="Arial"/>
          <w:b w:val="false"/>
          <w:bCs w:val="false"/>
          <w:i w:val="false"/>
          <w:iCs w:val="false"/>
          <w:color w:val="000000"/>
          <w:sz w:val="24"/>
          <w:szCs w:val="24"/>
          <w:u w:val="none"/>
          <w:shd w:fill="FFFFFF" w:val="clear"/>
          <w:lang w:bidi="he-IL" w:val="mn-MN"/>
        </w:rPr>
        <w:tab/>
        <w:t>64.8</w:t>
      </w:r>
      <w:r>
        <w:rPr>
          <w:rFonts w:ascii="Arial" w:cs="Arial" w:eastAsia="Arial" w:hAnsi="Arial"/>
          <w:b w:val="false"/>
          <w:bCs w:val="false"/>
          <w:i w:val="false"/>
          <w:iCs w:val="false"/>
          <w:color w:val="000000"/>
          <w:sz w:val="24"/>
          <w:szCs w:val="24"/>
          <w:u w:val="none"/>
          <w:shd w:fill="FFFFFF" w:val="clear"/>
          <w:lang w:bidi="he-IL" w:val="en-US"/>
        </w:rPr>
        <w:t xml:space="preserve"> </w:t>
      </w:r>
      <w:r>
        <w:rPr>
          <w:rFonts w:ascii="Arial" w:cs="Arial" w:eastAsia="Arial" w:hAnsi="Arial"/>
          <w:b w:val="false"/>
          <w:bCs w:val="false"/>
          <w:i w:val="false"/>
          <w:iCs w:val="false"/>
          <w:color w:val="000000"/>
          <w:sz w:val="24"/>
          <w:szCs w:val="24"/>
          <w:u w:val="none"/>
          <w:shd w:fill="FFFFFF" w:val="clear"/>
          <w:lang w:bidi="he-IL" w:val="mn-MN"/>
        </w:rPr>
        <w:t>хувийн саналаар дэмжигдлээ.</w:t>
      </w:r>
    </w:p>
    <w:p>
      <w:pPr>
        <w:pStyle w:val="style0"/>
        <w:tabs>
          <w:tab w:leader="none" w:pos="733"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92.Ажлын хэсгийн гаргасан, </w:t>
      </w:r>
      <w:r>
        <w:rPr>
          <w:rFonts w:ascii="Arial" w:cs="Arial" w:hAnsi="Arial"/>
          <w:sz w:val="24"/>
          <w:szCs w:val="24"/>
          <w:shd w:fill="FFFFFF" w:val="clear"/>
          <w:lang w:val="mn-MN"/>
        </w:rPr>
        <w:t xml:space="preserve">Төслийн 21.5 дугаар зүйлийн гарчгийн “Гэрч,” гэсний дараа “хохирогч,” гэж нэмж, мөн зүйлийн 1 дэх хэсгийн “Гэрчийг” гэснийг “Гэрч, хохирогчийг”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tabs>
          <w:tab w:leader="none" w:pos="733" w:val="left"/>
        </w:tabs>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77.8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733" w:val="left"/>
        </w:tabs>
        <w:jc w:val="both"/>
      </w:pPr>
      <w:r>
        <w:rPr/>
      </w:r>
    </w:p>
    <w:p>
      <w:pPr>
        <w:pStyle w:val="style0"/>
        <w:widowControl/>
        <w:suppressAutoHyphens w:val="false"/>
        <w:jc w:val="both"/>
      </w:pPr>
      <w:r>
        <w:rPr>
          <w:rFonts w:ascii="Arial" w:cs="Arial" w:eastAsia="Times New Roman" w:hAnsi="Arial"/>
          <w:b/>
          <w:bCs/>
          <w:sz w:val="24"/>
          <w:szCs w:val="24"/>
          <w:shd w:fill="FFFFFF" w:val="clear"/>
          <w:lang w:bidi="ar-SA" w:eastAsia="en-US" w:val="mn-MN"/>
        </w:rPr>
        <w:tab/>
      </w:r>
      <w:r>
        <w:rPr>
          <w:rFonts w:ascii="Arial" w:cs="Arial" w:eastAsia="Times New Roman" w:hAnsi="Arial"/>
          <w:b w:val="false"/>
          <w:bCs w:val="false"/>
          <w:sz w:val="24"/>
          <w:szCs w:val="24"/>
          <w:shd w:fill="FFFFFF" w:val="clear"/>
          <w:lang w:bidi="ar-SA" w:eastAsia="en-US" w:val="mn-MN"/>
        </w:rPr>
        <w:t xml:space="preserve">93.Улсын Их Хурлын гишүүн Ц.Оюунбаатарын гаргасан, </w:t>
      </w:r>
      <w:r>
        <w:rPr>
          <w:rFonts w:ascii="Arial" w:cs="Arial" w:eastAsia="Times New Roman" w:hAnsi="Arial"/>
          <w:sz w:val="24"/>
          <w:szCs w:val="24"/>
          <w:shd w:fill="FFFFFF" w:val="clear"/>
          <w:lang w:bidi="ar-SA" w:eastAsia="en-US"/>
        </w:rPr>
        <w:t>Төслийн 21.7 дугаар зүйл</w:t>
      </w:r>
      <w:r>
        <w:rPr>
          <w:rFonts w:ascii="Arial" w:cs="Arial" w:eastAsia="Times New Roman" w:hAnsi="Arial"/>
          <w:sz w:val="24"/>
          <w:szCs w:val="24"/>
          <w:shd w:fill="FFFFFF" w:val="clear"/>
          <w:lang w:bidi="ar-SA" w:eastAsia="en-US" w:val="mn-MN"/>
        </w:rPr>
        <w:t xml:space="preserve">ийн гарчгийн “саад учруулах” гэсний дараа </w:t>
      </w:r>
      <w:r>
        <w:rPr>
          <w:rFonts w:ascii="Arial" w:cs="Arial" w:eastAsia="Times New Roman" w:hAnsi="Arial"/>
          <w:sz w:val="24"/>
          <w:szCs w:val="24"/>
          <w:shd w:fill="FFFFFF" w:val="clear"/>
          <w:lang w:bidi="ar-SA" w:eastAsia="en-US"/>
        </w:rPr>
        <w:t>“</w:t>
      </w:r>
      <w:r>
        <w:rPr>
          <w:rFonts w:ascii="Arial" w:cs="Arial" w:eastAsia="Times New Roman" w:hAnsi="Arial"/>
          <w:sz w:val="24"/>
          <w:szCs w:val="24"/>
          <w:shd w:fill="FFFFFF" w:val="clear"/>
          <w:lang w:bidi="ar-SA" w:eastAsia="en-US" w:val="mn-MN"/>
        </w:rPr>
        <w:t xml:space="preserve">, </w:t>
      </w:r>
      <w:r>
        <w:rPr>
          <w:rFonts w:ascii="Arial" w:cs="Arial" w:eastAsia="Times New Roman" w:hAnsi="Arial"/>
          <w:sz w:val="24"/>
          <w:szCs w:val="24"/>
          <w:shd w:fill="FFFFFF" w:val="clear"/>
          <w:lang w:bidi="ar-SA" w:eastAsia="en-US"/>
        </w:rPr>
        <w:t xml:space="preserve">зайлсхийх” гэж нэмж, 1 дэх хэсгийн “нэг сараас гурван сар хүртэл хугацаагаар гэрийн хорионд байлгах” гэснийг “нэг сараас зургаан сар хүртэл хуацаагаар </w:t>
      </w:r>
      <w:r>
        <w:rPr>
          <w:rFonts w:ascii="Arial" w:cs="Arial" w:eastAsia="Times New Roman" w:hAnsi="Arial"/>
          <w:sz w:val="24"/>
          <w:szCs w:val="24"/>
          <w:shd w:fill="FFFFFF" w:val="clear"/>
          <w:lang w:bidi="ar-SA" w:eastAsia="en-US" w:val="mn-MN"/>
        </w:rPr>
        <w:t>зорчих эрхийг хязгаарлах</w:t>
      </w:r>
      <w:r>
        <w:rPr>
          <w:rFonts w:ascii="Arial" w:cs="Arial" w:eastAsia="Times New Roman" w:hAnsi="Arial"/>
          <w:sz w:val="24"/>
          <w:szCs w:val="24"/>
          <w:shd w:fill="FFFFFF" w:val="clear"/>
          <w:lang w:bidi="ar-SA" w:eastAsia="en-US"/>
        </w:rPr>
        <w:t>” гэж, “нэг сараас гурван сар хүртэл хугацаагаар хорих” гэснийг “нэг сараас нэг жил хүртэл хугацаагаар хорих” гэж тус тус өөрчлөх</w:t>
      </w:r>
      <w:r>
        <w:rPr>
          <w:rFonts w:ascii="Arial" w:cs="Arial" w:eastAsia="Times New Roman" w:hAnsi="Arial"/>
          <w:bCs/>
          <w:color w:val="000000"/>
          <w:sz w:val="24"/>
          <w:szCs w:val="24"/>
          <w:shd w:fill="FFFFFF" w:val="clear"/>
          <w:lang w:bidi="ar-SA" w:eastAsia="en-US" w:val="mn-MN"/>
        </w:rPr>
        <w:t xml:space="preserve"> </w:t>
      </w:r>
      <w:r>
        <w:rPr>
          <w:rStyle w:val="style16"/>
          <w:rFonts w:ascii="Arial" w:cs="Arial" w:eastAsia="Times New Roman"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bidi="ar-SA" w:eastAsia="en-US"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53</w:t>
      </w:r>
    </w:p>
    <w:p>
      <w:pPr>
        <w:pStyle w:val="style0"/>
        <w:widowControl/>
        <w:suppressAutoHyphens w:val="false"/>
        <w:jc w:val="both"/>
      </w:pPr>
      <w:r>
        <w:rPr>
          <w:rFonts w:ascii="Arial" w:cs="Arial" w:eastAsia="Arial" w:hAnsi="Arial"/>
          <w:b w:val="false"/>
          <w:bCs w:val="false"/>
          <w:i w:val="false"/>
          <w:iCs w:val="false"/>
          <w:color w:val="000000"/>
          <w:sz w:val="24"/>
          <w:szCs w:val="24"/>
          <w:shd w:fill="FFFFFF" w:val="clear"/>
          <w:lang w:bidi="he-IL" w:eastAsia="en-US" w:val="mn-MN"/>
        </w:rPr>
        <w:tab/>
        <w:t>66.0</w:t>
      </w:r>
      <w:r>
        <w:rPr>
          <w:rFonts w:ascii="Arial" w:cs="Arial" w:eastAsia="Arial" w:hAnsi="Arial"/>
          <w:b w:val="false"/>
          <w:bCs w:val="false"/>
          <w:i w:val="false"/>
          <w:iCs w:val="false"/>
          <w:color w:val="000000"/>
          <w:sz w:val="24"/>
          <w:szCs w:val="24"/>
          <w:shd w:fill="FFFFFF" w:val="clear"/>
          <w:lang w:bidi="he-IL" w:eastAsia="en-US" w:val="en-US"/>
        </w:rPr>
        <w:t xml:space="preserve"> </w:t>
      </w:r>
      <w:r>
        <w:rPr>
          <w:rFonts w:ascii="Arial" w:cs="Arial" w:eastAsia="Arial" w:hAnsi="Arial"/>
          <w:b w:val="false"/>
          <w:bCs w:val="false"/>
          <w:i w:val="false"/>
          <w:iCs w:val="false"/>
          <w:color w:val="000000"/>
          <w:sz w:val="24"/>
          <w:szCs w:val="24"/>
          <w:shd w:fill="FFFFFF" w:val="clear"/>
          <w:lang w:bidi="he-IL" w:eastAsia="en-US" w:val="mn-MN"/>
        </w:rPr>
        <w:t>хувийн саналаар дэмжигдлээ.</w:t>
      </w:r>
    </w:p>
    <w:p>
      <w:pPr>
        <w:pStyle w:val="style0"/>
        <w:widowControl/>
        <w:suppressAutoHyphens w:val="false"/>
        <w:jc w:val="both"/>
      </w:pPr>
      <w:r>
        <w:rPr/>
      </w:r>
    </w:p>
    <w:p>
      <w:pPr>
        <w:pStyle w:val="style0"/>
        <w:widowControl/>
        <w:suppressAutoHyphens w:val="false"/>
        <w:jc w:val="both"/>
      </w:pPr>
      <w:r>
        <w:rPr>
          <w:rFonts w:ascii="Arial" w:cs="Arial" w:eastAsia="Arial" w:hAnsi="Arial"/>
          <w:b w:val="false"/>
          <w:bCs w:val="false"/>
          <w:i w:val="false"/>
          <w:iCs w:val="false"/>
          <w:color w:val="000000"/>
          <w:sz w:val="24"/>
          <w:szCs w:val="24"/>
          <w:shd w:fill="FFFFFF" w:val="clear"/>
          <w:lang w:bidi="he-IL" w:eastAsia="en-US" w:val="mn-MN"/>
        </w:rPr>
        <w:tab/>
        <w:t>Дээрх саналтай холбогдуулан Б.Бат-Эрдэнийн тавьсан асуултад санал гаргасан Улсын Их Хурлын гишүүн Ц.Оюунбаатар тайлбар хийв.</w:t>
      </w:r>
    </w:p>
    <w:p>
      <w:pPr>
        <w:pStyle w:val="style0"/>
        <w:widowControl/>
        <w:tabs>
          <w:tab w:leader="none" w:pos="1795" w:val="left"/>
        </w:tabs>
        <w:suppressAutoHyphens w:val="false"/>
        <w:jc w:val="right"/>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94.</w:t>
      </w:r>
      <w:r>
        <w:rPr>
          <w:rFonts w:ascii="Arial" w:cs="Arial" w:hAnsi="Arial"/>
          <w:sz w:val="24"/>
          <w:szCs w:val="24"/>
          <w:shd w:fill="FFFFFF" w:val="clear"/>
          <w:lang w:val="mn-MN"/>
        </w:rPr>
        <w:t>Төслийн 21.7 дугаар зүйлд доор дурдсан агуулгатай 2 дахь хэсэг нэмэх:</w:t>
      </w:r>
    </w:p>
    <w:p>
      <w:pPr>
        <w:pStyle w:val="style0"/>
        <w:tabs>
          <w:tab w:leader="none" w:pos="1795" w:val="left"/>
        </w:tabs>
        <w:jc w:val="both"/>
      </w:pPr>
      <w:r>
        <w:rPr/>
      </w:r>
    </w:p>
    <w:p>
      <w:pPr>
        <w:pStyle w:val="style0"/>
        <w:jc w:val="both"/>
      </w:pPr>
      <w:r>
        <w:rPr>
          <w:rFonts w:ascii="Arial" w:cs="Arial" w:hAnsi="Arial"/>
          <w:sz w:val="24"/>
          <w:szCs w:val="24"/>
          <w:shd w:fill="FFFFFF" w:val="clear"/>
          <w:lang w:val="mn-MN"/>
        </w:rPr>
        <w:tab/>
        <w:t>“2.Төрийн албан тушаалт</w:t>
      </w:r>
      <w:r>
        <w:rPr>
          <w:rFonts w:ascii="Arial" w:cs="Arial" w:hAnsi="Arial"/>
          <w:color w:val="00000A"/>
          <w:sz w:val="24"/>
          <w:szCs w:val="24"/>
          <w:shd w:fill="FFFFFF" w:val="clear"/>
          <w:lang w:val="mn-MN"/>
        </w:rPr>
        <w:t>ан шүүхийн хүчин төгөлдөр шийдвэрийг зориуд биелүүлээгүй, биелүүлэхээс зайлсхийсэн бол ...</w:t>
      </w:r>
      <w:r>
        <w:rPr>
          <w:rFonts w:ascii="Arial" w:cs="Arial" w:hAnsi="Arial"/>
          <w:color w:val="00000A"/>
          <w:sz w:val="24"/>
          <w:szCs w:val="24"/>
          <w:shd w:fill="FFFFFF" w:val="clear"/>
        </w:rPr>
        <w:t xml:space="preserve"> торгох</w:t>
      </w:r>
      <w:r>
        <w:rPr>
          <w:rFonts w:ascii="Arial" w:cs="Arial" w:hAnsi="Arial"/>
          <w:color w:val="00000A"/>
          <w:sz w:val="24"/>
          <w:szCs w:val="24"/>
          <w:shd w:fill="FFFFFF" w:val="clear"/>
          <w:lang w:val="mn-MN"/>
        </w:rPr>
        <w:t xml:space="preserve">, нэг сараас нэг жил хүртэл хугацаагаар </w:t>
      </w:r>
      <w:r>
        <w:rPr>
          <w:rFonts w:ascii="Arial" w:cs="Arial" w:hAnsi="Arial"/>
          <w:sz w:val="24"/>
          <w:szCs w:val="24"/>
          <w:shd w:fill="FFFFFF" w:val="clear"/>
          <w:lang w:val="mn-MN"/>
        </w:rPr>
        <w:t>хорих ял шийтгэнэ.”</w:t>
      </w:r>
      <w:r>
        <w:rPr>
          <w:rFonts w:ascii="Arial" w:cs="Arial" w:hAnsi="Arial"/>
          <w:color w:val="000000"/>
          <w:sz w:val="24"/>
          <w:szCs w:val="24"/>
          <w:shd w:fill="FFFFFF" w:val="clear"/>
          <w:lang w:val="mn-MN"/>
        </w:rPr>
        <w:t xml:space="preserve">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22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45.8</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дэмжигдсэнгүй.</w:t>
      </w:r>
    </w:p>
    <w:p>
      <w:pPr>
        <w:pStyle w:val="style0"/>
        <w:tabs>
          <w:tab w:leader="none" w:pos="179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95.</w:t>
      </w:r>
      <w:r>
        <w:rPr>
          <w:rFonts w:ascii="Arial" w:cs="Arial" w:hAnsi="Arial"/>
          <w:sz w:val="24"/>
          <w:szCs w:val="24"/>
          <w:shd w:fill="FFFFFF" w:val="clear"/>
          <w:lang w:val="mn-MN"/>
        </w:rPr>
        <w:t xml:space="preserve">Төслийн 21.7 дугаар зүйлийн 2 дахь хэсгийн “нэг сараас нэг жил хүртэл хугацаагаар хорих ял” гэснийг “хоёр сараас хоёр жил хүртэл хугацаагаар” гэж өөрчлөх </w:t>
      </w:r>
      <w:r>
        <w:rPr>
          <w:rFonts w:ascii="Arial" w:cs="Arial" w:hAnsi="Arial"/>
          <w:color w:val="000000"/>
          <w:sz w:val="24"/>
          <w:szCs w:val="24"/>
          <w:shd w:fill="FFFFFF" w:val="clear"/>
          <w:lang w:val="mn-MN"/>
        </w:rPr>
        <w:t>гэсэн саналаа гаргасан Улсын Их Хурлын гишүүн Ц.Оюунбаатар татаж авсан тул санал хураалт явуулаагүй болно.</w:t>
      </w:r>
    </w:p>
    <w:p>
      <w:pPr>
        <w:pStyle w:val="style0"/>
        <w:tabs>
          <w:tab w:leader="none" w:pos="179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96.</w:t>
      </w:r>
      <w:r>
        <w:rPr>
          <w:rFonts w:ascii="Arial" w:cs="Arial" w:hAnsi="Arial"/>
          <w:sz w:val="24"/>
          <w:szCs w:val="24"/>
          <w:shd w:fill="FFFFFF" w:val="clear"/>
          <w:lang w:val="mn-MN"/>
        </w:rPr>
        <w:t>Төслийн 21.12 дугаар зүйлийн гарчгийн “Хууль сахиулагч” гэснийг “Хэрэг бүртгэлт, мөрдөн байцаалт явуулах эрх бүхий албан тушаалтан” гэж өөрчлөх гэсэн санал дээр Хууль зүйн яамны Эрх зүйн шинэчлэлийн бодлогын газрын ахлах мэргэжилтэн Г.Оюунболд тайлбар хийснээр санал хураалгах шаардлагагүй гэж үзэв.</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97.Ажлын хэсгийн гаргасан, </w:t>
      </w:r>
      <w:r>
        <w:rPr>
          <w:rFonts w:ascii="Arial" w:cs="Arial" w:hAnsi="Arial"/>
          <w:sz w:val="24"/>
          <w:szCs w:val="24"/>
          <w:shd w:fill="FFFFFF" w:val="clear"/>
          <w:lang w:val="mn-MN"/>
        </w:rPr>
        <w:t>Төсөлд доор дурдсан агуулгатай 21.15 дугаар зүйл нэмэх:</w:t>
      </w:r>
    </w:p>
    <w:p>
      <w:pPr>
        <w:pStyle w:val="style48"/>
        <w:spacing w:line="100" w:lineRule="atLeast"/>
        <w:ind w:firstLine="720" w:left="0" w:right="0"/>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21.15 дугаар зүйл. Хуульч хуульчийн мэргэжлийн үйл ажиллагааг</w:t>
      </w:r>
    </w:p>
    <w:p>
      <w:pPr>
        <w:pStyle w:val="style48"/>
        <w:spacing w:line="100" w:lineRule="atLeast"/>
        <w:ind w:firstLine="720" w:left="0" w:right="0"/>
      </w:pPr>
      <w:r>
        <w:rPr>
          <w:rFonts w:cs="Arial"/>
          <w:b/>
          <w:sz w:val="24"/>
          <w:szCs w:val="24"/>
          <w:shd w:fill="FFFFFF" w:val="clear"/>
        </w:rPr>
        <w:tab/>
        <w:tab/>
        <w:tab/>
        <w:tab/>
        <w:t>хууль бусаар явуулах</w:t>
      </w:r>
    </w:p>
    <w:p>
      <w:pPr>
        <w:pStyle w:val="style48"/>
        <w:spacing w:line="100" w:lineRule="atLeast"/>
        <w:ind w:firstLine="720" w:left="0" w:right="0"/>
      </w:pPr>
      <w:r>
        <w:rPr>
          <w:rFonts w:cs="Arial" w:eastAsia="Arial"/>
          <w:b/>
          <w:sz w:val="24"/>
          <w:szCs w:val="24"/>
          <w:shd w:fill="FFFFFF" w:val="clear"/>
        </w:rPr>
        <w:t xml:space="preserve"> </w:t>
      </w:r>
    </w:p>
    <w:p>
      <w:pPr>
        <w:pStyle w:val="style48"/>
        <w:spacing w:line="100" w:lineRule="atLeast"/>
        <w:ind w:firstLine="720" w:left="0" w:right="0"/>
        <w:jc w:val="both"/>
      </w:pPr>
      <w:r>
        <w:rPr>
          <w:rFonts w:cs="Arial"/>
          <w:sz w:val="24"/>
          <w:szCs w:val="24"/>
          <w:shd w:fill="FFFFFF" w:val="clear"/>
        </w:rPr>
        <w:t>1.Хэрэг хянан шийдвэрлэх ажиллагааны явцад шүүгч, прокурор өөртөө болон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 торгох, эсхүл нэг жилээс таван жил хүртэл хугацаагаар зорчих эрхийг хязгаарлах, эсхүл нэг жилээс таван жил хүртэл хугацаагаар хорих ял шийтгэнэ.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 xml:space="preserve">2.Өмгөөлөгч, прокурор хэрэг хянан шийдвэрлэх ажиллагааны явцад өөртөө болон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8</w:t>
      </w:r>
      <w:r>
        <w:rPr>
          <w:rFonts w:cs="Arial" w:eastAsia="Arial"/>
          <w:b w:val="false"/>
          <w:bCs w:val="false"/>
          <w:i w:val="false"/>
          <w:iCs w:val="false"/>
          <w:color w:val="000000"/>
          <w:sz w:val="24"/>
          <w:szCs w:val="24"/>
          <w:shd w:fill="FFFFFF" w:val="clear"/>
          <w:lang w:bidi="he-IL" w:val="mn-MN"/>
        </w:rPr>
        <w:t>3.3</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eastAsia="Times New Roman" w:hAnsi="Arial"/>
          <w:bCs/>
          <w:color w:val="000000"/>
          <w:sz w:val="24"/>
          <w:szCs w:val="24"/>
          <w:shd w:fill="FFFFFF" w:val="clear"/>
          <w:lang w:bidi="ar-SA" w:eastAsia="en-US" w:val="mn-MN"/>
        </w:rPr>
        <w:tab/>
        <w:t>Дээрх саналтай холбогдуулан цөөнх болсон Улсын Их Хурлын гишүүн Ц.Оюунбаатар үг хэлэв.</w:t>
      </w:r>
    </w:p>
    <w:p>
      <w:pPr>
        <w:pStyle w:val="style0"/>
        <w:tabs>
          <w:tab w:leader="none" w:pos="6901" w:val="left"/>
        </w:tabs>
        <w:jc w:val="both"/>
      </w:pPr>
      <w:r>
        <w:rPr/>
      </w:r>
    </w:p>
    <w:p>
      <w:pPr>
        <w:pStyle w:val="style0"/>
        <w:tabs>
          <w:tab w:leader="none" w:pos="733" w:val="left"/>
        </w:tabs>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98.</w:t>
      </w:r>
      <w:r>
        <w:rPr>
          <w:rFonts w:ascii="Arial" w:cs="Arial" w:hAnsi="Arial"/>
          <w:color w:val="000000"/>
          <w:sz w:val="24"/>
          <w:szCs w:val="24"/>
          <w:shd w:fill="FFFFFF" w:val="clear"/>
          <w:lang w:val="mn-MN"/>
        </w:rPr>
        <w:t>Төслийн 22.1 дүгээр зүйлд доор дурдсан агуулгатай тайлбар нэмэх:</w:t>
      </w:r>
    </w:p>
    <w:p>
      <w:pPr>
        <w:pStyle w:val="style0"/>
        <w:tabs>
          <w:tab w:leader="none" w:pos="1795" w:val="left"/>
        </w:tabs>
        <w:jc w:val="both"/>
      </w:pPr>
      <w:r>
        <w:rPr/>
      </w:r>
    </w:p>
    <w:p>
      <w:pPr>
        <w:pStyle w:val="style0"/>
        <w:tabs>
          <w:tab w:leader="none" w:pos="733" w:val="left"/>
        </w:tabs>
        <w:jc w:val="both"/>
      </w:pPr>
      <w:r>
        <w:rPr>
          <w:rFonts w:ascii="Arial" w:cs="Arial" w:hAnsi="Arial"/>
          <w:color w:val="000000"/>
          <w:sz w:val="24"/>
          <w:szCs w:val="24"/>
          <w:shd w:fill="FFFFFF" w:val="clear"/>
          <w:lang w:val="mn-MN"/>
        </w:rPr>
        <w:tab/>
        <w:t>“Тайлбар:</w:t>
      </w:r>
    </w:p>
    <w:p>
      <w:pPr>
        <w:pStyle w:val="style0"/>
        <w:tabs>
          <w:tab w:leader="none" w:pos="1844" w:val="left"/>
        </w:tabs>
        <w:jc w:val="both"/>
      </w:pPr>
      <w:r>
        <w:rPr>
          <w:rFonts w:ascii="Arial" w:cs="Arial" w:hAnsi="Arial"/>
          <w:color w:val="000000"/>
          <w:sz w:val="24"/>
          <w:szCs w:val="24"/>
          <w:shd w:fill="FFFFFF" w:val="clear"/>
          <w:lang w:val="mn-MN"/>
        </w:rPr>
        <w:tab/>
      </w:r>
    </w:p>
    <w:p>
      <w:pPr>
        <w:pStyle w:val="style0"/>
        <w:tabs>
          <w:tab w:leader="none" w:pos="733" w:val="left"/>
        </w:tabs>
        <w:jc w:val="both"/>
      </w:pPr>
      <w:r>
        <w:rPr>
          <w:rFonts w:ascii="Arial" w:cs="Arial" w:hAnsi="Arial"/>
          <w:color w:val="000000"/>
          <w:sz w:val="24"/>
          <w:szCs w:val="24"/>
          <w:shd w:fill="FFFFFF" w:val="clear"/>
          <w:lang w:val="mn-MN"/>
        </w:rPr>
        <w:tab/>
        <w:t xml:space="preserve">-энэ зүйлд заасан “төрийн, нийтийн албан тушаалтан” гэдэгт </w:t>
      </w:r>
      <w:r>
        <w:rPr>
          <w:rFonts w:ascii="Arial" w:cs="Arial" w:hAnsi="Arial"/>
          <w:sz w:val="24"/>
          <w:szCs w:val="24"/>
          <w:shd w:fill="FFFFFF" w:val="clear"/>
        </w:rPr>
        <w:t>төрийн улс төрийн, захиргааны, тусгай албаны удирдах болон гүйцэтгэх албан тушаалтан</w:t>
      </w:r>
      <w:r>
        <w:rPr>
          <w:rFonts w:ascii="Arial" w:cs="Arial" w:hAnsi="Arial"/>
          <w:sz w:val="24"/>
          <w:szCs w:val="24"/>
          <w:shd w:fill="FFFFFF" w:val="clear"/>
          <w:lang w:val="mn-MN"/>
        </w:rPr>
        <w:t>, төрийн үйлчилгээний албаны удирдах албан тушаалтан</w:t>
      </w:r>
      <w:r>
        <w:rPr>
          <w:rFonts w:ascii="Arial" w:cs="Arial" w:hAnsi="Arial"/>
          <w:bCs/>
          <w:sz w:val="24"/>
          <w:szCs w:val="24"/>
          <w:shd w:fill="FFFFFF" w:val="clear"/>
          <w:lang w:val="mn-MN"/>
        </w:rPr>
        <w:t xml:space="preserve"> болон ерөнхий нягтлан бодогч, ахлах нягтлан бодогч</w:t>
      </w:r>
      <w:r>
        <w:rPr>
          <w:rFonts w:ascii="Arial" w:cs="Arial" w:hAnsi="Arial"/>
          <w:sz w:val="24"/>
          <w:szCs w:val="24"/>
          <w:shd w:fill="FFFFFF" w:val="clear"/>
          <w:lang w:val="mn-MN"/>
        </w:rPr>
        <w:t xml:space="preserve">, төрийн болон орон нутгийн өмчит, төрийн болон орон нутгийн өмчийн оролцоотой хуулийн этгээдийн удирдах </w:t>
      </w:r>
      <w:r>
        <w:rPr>
          <w:rFonts w:ascii="Arial" w:cs="Arial" w:hAnsi="Arial"/>
          <w:bCs/>
          <w:sz w:val="24"/>
          <w:szCs w:val="24"/>
          <w:shd w:fill="FFFFFF" w:val="clear"/>
          <w:lang w:val="mn-MN"/>
        </w:rPr>
        <w:t>болон компанийн эрх бүхий албан тушаалтан</w:t>
      </w:r>
      <w:r>
        <w:rPr>
          <w:rFonts w:ascii="Arial" w:cs="Arial" w:hAnsi="Arial"/>
          <w:sz w:val="24"/>
          <w:szCs w:val="24"/>
          <w:shd w:fill="FFFFFF" w:val="clear"/>
          <w:lang w:val="mn-MN"/>
        </w:rPr>
        <w:t xml:space="preserve">, олон нийтийн радио, телевизийн Үндэсний зөвлөлийн дарга, </w:t>
      </w:r>
      <w:r>
        <w:rPr>
          <w:rFonts w:ascii="Arial" w:cs="Arial" w:hAnsi="Arial"/>
          <w:bCs/>
          <w:sz w:val="24"/>
          <w:szCs w:val="24"/>
          <w:shd w:fill="FFFFFF" w:val="clear"/>
          <w:lang w:val="mn-MN"/>
        </w:rPr>
        <w:t>гишүүн</w:t>
      </w:r>
      <w:r>
        <w:rPr>
          <w:rFonts w:ascii="Arial" w:cs="Arial" w:hAnsi="Arial"/>
          <w:sz w:val="24"/>
          <w:szCs w:val="24"/>
          <w:shd w:fill="FFFFFF" w:val="clear"/>
          <w:lang w:val="mn-MN"/>
        </w:rPr>
        <w:t xml:space="preserve">, ерөнхий захирал, улсын болон орон нутгийн төсвөөс санхүүжилт авч төрийн  тодорхой </w:t>
      </w:r>
      <w:r>
        <w:rPr>
          <w:rFonts w:ascii="Arial" w:cs="Arial" w:hAnsi="Arial"/>
          <w:color w:val="000000"/>
          <w:sz w:val="24"/>
          <w:szCs w:val="24"/>
          <w:shd w:fill="FFFFFF" w:val="clear"/>
          <w:lang w:val="mn-MN"/>
        </w:rPr>
        <w:t>чиг үүргийг хууль тогтоомжийн дагуу гүйцэтгэж байгаа төрийн бус байгууллагын удирдах</w:t>
      </w:r>
      <w:r>
        <w:rPr>
          <w:rFonts w:ascii="Arial" w:cs="Arial" w:hAnsi="Arial"/>
          <w:b/>
          <w:bCs/>
          <w:color w:val="C00000"/>
          <w:sz w:val="24"/>
          <w:szCs w:val="24"/>
          <w:shd w:fill="FFFFFF" w:val="clear"/>
          <w:lang w:val="mn-MN"/>
        </w:rPr>
        <w:t xml:space="preserve"> </w:t>
      </w:r>
      <w:r>
        <w:rPr>
          <w:rFonts w:ascii="Arial" w:cs="Arial" w:hAnsi="Arial"/>
          <w:sz w:val="24"/>
          <w:szCs w:val="24"/>
          <w:shd w:fill="FFFFFF" w:val="clear"/>
          <w:lang w:val="mn-MN"/>
        </w:rPr>
        <w:t xml:space="preserve">албан тушаалтан, </w:t>
      </w:r>
      <w:r>
        <w:rPr>
          <w:rFonts w:ascii="Arial" w:cs="Arial" w:hAnsi="Arial"/>
          <w:color w:val="000000"/>
          <w:sz w:val="24"/>
          <w:szCs w:val="24"/>
          <w:shd w:fill="FFFFFF" w:val="clear"/>
          <w:lang w:val="mn-MN"/>
        </w:rPr>
        <w:t>Монгол Улсын Ерөнхийлөгч, Улсын Их Хурал, бүх шатны иргэдийн Төлөөлөгчдийн Хурлын сонгуульд нэр дэвшигч, бүх шатны иргэдийн Төлөөлөгчдийн Хурлын дарга, төлөөл</w:t>
      </w:r>
      <w:r>
        <w:rPr>
          <w:rFonts w:ascii="Arial" w:cs="Arial" w:hAnsi="Arial"/>
          <w:sz w:val="24"/>
          <w:szCs w:val="24"/>
          <w:shd w:fill="FFFFFF" w:val="clear"/>
          <w:lang w:val="mn-MN"/>
        </w:rPr>
        <w:t>өгч, эрх бүхий байгууллагаас баталсан жагсаалтад заасан албан тушаалтан хамаарна.</w:t>
      </w:r>
      <w:r>
        <w:rPr>
          <w:rFonts w:ascii="Arial" w:cs="Arial" w:hAnsi="Arial"/>
          <w:color w:val="000000"/>
          <w:sz w:val="24"/>
          <w:szCs w:val="24"/>
          <w:shd w:fill="FFFFFF" w:val="clear"/>
          <w:lang w:val="mn-MN"/>
        </w:rPr>
        <w:t>”</w:t>
      </w:r>
      <w:r>
        <w:rPr>
          <w:rFonts w:ascii="Arial" w:cs="Arial" w:hAnsi="Arial"/>
          <w:b/>
          <w:bCs/>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гэсэн саналыг санал гаргасан</w:t>
      </w:r>
      <w:r>
        <w:rPr>
          <w:rFonts w:ascii="Arial" w:cs="Arial" w:hAnsi="Arial"/>
          <w:color w:val="000000"/>
          <w:sz w:val="24"/>
          <w:szCs w:val="24"/>
          <w:shd w:fill="FFFFFF" w:val="clear"/>
          <w:lang w:val="mn-MN"/>
        </w:rPr>
        <w:t xml:space="preserve"> Улсын Их Хурлын гишүүн Х.Тэмүүжин саналаа татаж авсан тул санал хураалт явуулаагүй болно.</w:t>
      </w:r>
    </w:p>
    <w:p>
      <w:pPr>
        <w:pStyle w:val="style0"/>
        <w:tabs>
          <w:tab w:leader="none" w:pos="966" w:val="left"/>
        </w:tabs>
        <w:jc w:val="both"/>
      </w:pPr>
      <w:r>
        <w:rPr/>
      </w:r>
    </w:p>
    <w:p>
      <w:pPr>
        <w:pStyle w:val="style0"/>
        <w:jc w:val="both"/>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 xml:space="preserve">99.Улсын Их Хурлын гишүүн Х.Тэмүүжингийн гаргасан, </w:t>
      </w:r>
      <w:r>
        <w:rPr>
          <w:rFonts w:ascii="Arial" w:cs="Arial" w:hAnsi="Arial"/>
          <w:sz w:val="24"/>
          <w:szCs w:val="24"/>
          <w:shd w:fill="FFFFFF" w:val="clear"/>
          <w:lang w:val="mn-MN"/>
        </w:rPr>
        <w:t xml:space="preserve">Төслийн 22.5 дугаар зүйлийн 1 дэх хэсгийн “эдийн бус баялаг” гэснийг “эд зүйл өгсөн”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79.2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966"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100.Ажлын хэсгийн гаргасан, </w:t>
      </w:r>
      <w:r>
        <w:rPr>
          <w:rFonts w:ascii="Arial" w:cs="Arial" w:hAnsi="Arial"/>
          <w:sz w:val="24"/>
          <w:szCs w:val="24"/>
          <w:shd w:fill="FFFFFF" w:val="clear"/>
          <w:lang w:val="mn-MN"/>
        </w:rPr>
        <w:t xml:space="preserve">Төслийн 22.7 дугаар зүйлийн 1 дэх хэсгийн “нэг сараас гурван жил хүртэл” гэснийг “нэг жилээс таван жил хүртэл”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81.6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795"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101.Ажлын хэсгийн гаргасан, </w:t>
      </w:r>
      <w:r>
        <w:rPr>
          <w:rFonts w:ascii="Arial" w:cs="Arial" w:hAnsi="Arial"/>
          <w:sz w:val="24"/>
          <w:szCs w:val="24"/>
          <w:shd w:fill="FFFFFF" w:val="clear"/>
          <w:lang w:val="mn-MN"/>
        </w:rPr>
        <w:t xml:space="preserve">Төслийн 23.7 дугаар зүйлийн 2 дахь хэсгийн “таван жилээс арван хоёр жил хүртэл” гэснийг “хоёр жилээс найман жил хүртэл”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83.7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795"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102.Ажлын хэсгийн гаргасан, </w:t>
      </w:r>
      <w:r>
        <w:rPr>
          <w:rFonts w:ascii="Arial" w:cs="Arial" w:hAnsi="Arial"/>
          <w:sz w:val="24"/>
          <w:szCs w:val="24"/>
          <w:shd w:fill="FFFFFF" w:val="clear"/>
          <w:lang w:val="mn-MN"/>
        </w:rPr>
        <w:t xml:space="preserve">Төслийн 24.3 дугаар зүйлийн 1 дэх хэсгийн “ашигласан,” гэснийг хасах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tabs>
          <w:tab w:leader="none" w:pos="733" w:val="left"/>
        </w:tabs>
        <w:jc w:val="both"/>
      </w:pPr>
      <w:r>
        <w:rPr>
          <w:rFonts w:ascii="Arial" w:cs="Arial" w:eastAsia="Arial" w:hAnsi="Arial"/>
          <w:b w:val="false"/>
          <w:bCs w:val="false"/>
          <w:i w:val="false"/>
          <w:iCs w:val="false"/>
          <w:color w:val="000000"/>
          <w:sz w:val="24"/>
          <w:szCs w:val="24"/>
          <w:shd w:fill="FFFFFF" w:val="clear"/>
          <w:lang w:bidi="he-IL" w:val="mn-MN"/>
        </w:rPr>
        <w:tab/>
        <w:t>81.6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179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103.Ажлын хэсгийн гаргасан, </w:t>
      </w:r>
      <w:r>
        <w:rPr>
          <w:rFonts w:ascii="Arial" w:cs="Arial" w:hAnsi="Arial"/>
          <w:sz w:val="24"/>
          <w:szCs w:val="24"/>
          <w:shd w:fill="FFFFFF" w:val="clear"/>
          <w:lang w:val="mn-MN"/>
        </w:rPr>
        <w:t xml:space="preserve">Төслийн 24.9 дүгээр зүйлийн 2 дахь хэсгийн “татан буулгаж,” гэснийг хасах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41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83.7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104.Ажлын хэсгийн гаргасан, </w:t>
      </w:r>
      <w:r>
        <w:rPr>
          <w:rFonts w:ascii="Arial" w:cs="Arial" w:hAnsi="Arial"/>
          <w:sz w:val="24"/>
          <w:szCs w:val="24"/>
          <w:shd w:fill="FFFFFF" w:val="clear"/>
          <w:lang w:val="mn-MN"/>
        </w:rPr>
        <w:t xml:space="preserve">Төслийн 28.13 дугаар зүйлийн “хоёр сараас зургаан сар хүртэл” гэснийг “долоо хоногоос гурван сар хүртэл”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77.6</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both"/>
      </w:pPr>
      <w:r>
        <w:rPr/>
      </w:r>
    </w:p>
    <w:p>
      <w:pPr>
        <w:pStyle w:val="style0"/>
        <w:jc w:val="both"/>
      </w:pPr>
      <w:r>
        <w:rPr>
          <w:rFonts w:ascii="Arial" w:cs="Arial" w:eastAsia="Arial" w:hAnsi="Arial"/>
          <w:b w:val="false"/>
          <w:bCs w:val="false"/>
          <w:i w:val="false"/>
          <w:iCs w:val="false"/>
          <w:color w:val="000000"/>
          <w:sz w:val="24"/>
          <w:szCs w:val="24"/>
          <w:shd w:fill="FFFFFF" w:val="clear"/>
          <w:lang w:bidi="he-IL" w:val="mn-MN"/>
        </w:rPr>
        <w:tab/>
        <w:t>Дээрх саналтай холбогдуулан Улсын Их Хурлын гишүүн Сундуйн Батболдын тавьсан асуултад Улсын Их Хурлын гишүүн Х.Тэмүүжин тайлбар хийв.</w:t>
      </w:r>
    </w:p>
    <w:p>
      <w:pPr>
        <w:pStyle w:val="style0"/>
        <w:jc w:val="both"/>
      </w:pPr>
      <w:r>
        <w:rPr/>
      </w:r>
    </w:p>
    <w:p>
      <w:pPr>
        <w:pStyle w:val="style0"/>
        <w:jc w:val="center"/>
      </w:pPr>
      <w:r>
        <w:rPr>
          <w:rFonts w:ascii="Arial" w:cs="Arial" w:hAnsi="Arial"/>
          <w:b/>
          <w:bCs/>
          <w:color w:val="000000"/>
          <w:sz w:val="24"/>
          <w:szCs w:val="24"/>
          <w:u w:val="single"/>
          <w:shd w:fill="FFFFFF" w:val="clear"/>
          <w:lang w:val="mn-MN"/>
        </w:rPr>
        <w:t>Хоёр.Хууль зүйн байнгын хорооны дэмжээгүй санал:</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1.Улсын Их Хурлын гишүүн Ц.Оюунбаатар, О.Баасанхүү нарын гаргасан, </w:t>
      </w:r>
      <w:r>
        <w:rPr>
          <w:rFonts w:ascii="Arial" w:cs="Arial" w:hAnsi="Arial"/>
          <w:sz w:val="24"/>
          <w:szCs w:val="24"/>
          <w:shd w:fill="FFFFFF" w:val="clear"/>
          <w:lang w:val="mn-MN"/>
        </w:rPr>
        <w:t>Төслийн 8.5 дугаар зүйлийн 2 дахь хэсгийг доор дурдсанаар өөрчлөн найруулах: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sz w:val="24"/>
          <w:szCs w:val="24"/>
          <w:shd w:fill="FFFFFF" w:val="clear"/>
        </w:rPr>
        <w:t>2.Хуулийн этгээдийг татан буулгасан тохиолдолд хөрөнгө, орлогыг хураан авна.”</w:t>
      </w:r>
      <w:r>
        <w:rPr>
          <w:rFonts w:cs="Arial"/>
          <w:color w:val="000000"/>
          <w:sz w:val="24"/>
          <w:szCs w:val="24"/>
          <w:shd w:fill="FFFFFF" w:val="clear"/>
          <w:lang w:val="mn-MN"/>
        </w:rPr>
        <w:t xml:space="preserve">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48"/>
        <w:spacing w:line="100" w:lineRule="atLeast"/>
        <w:ind w:firstLine="720" w:left="0" w:right="0"/>
      </w:pPr>
      <w:r>
        <w:rPr>
          <w:rFonts w:cs="Arial" w:eastAsia="Arial"/>
          <w:b w:val="false"/>
          <w:bCs w:val="false"/>
          <w:i w:val="false"/>
          <w:iCs w:val="false"/>
          <w:color w:val="000000"/>
          <w:sz w:val="24"/>
          <w:szCs w:val="24"/>
          <w:shd w:fill="FFFFFF" w:val="clear"/>
          <w:lang w:bidi="he-IL" w:val="en-US"/>
        </w:rPr>
        <w:t>7</w:t>
      </w:r>
      <w:r>
        <w:rPr>
          <w:rFonts w:cs="Arial" w:eastAsia="Arial"/>
          <w:b w:val="false"/>
          <w:bCs w:val="false"/>
          <w:i w:val="false"/>
          <w:iCs w:val="false"/>
          <w:color w:val="000000"/>
          <w:sz w:val="24"/>
          <w:szCs w:val="24"/>
          <w:shd w:fill="FFFFFF" w:val="clear"/>
          <w:lang w:bidi="he-IL" w:val="mn-MN"/>
        </w:rPr>
        <w:t>3.5</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2.Улсын Их Хурлын гишүүн Ц.Оюунбаатарын гаргасан,</w:t>
      </w:r>
      <w:r>
        <w:rPr>
          <w:rFonts w:ascii="Arial" w:cs="Arial" w:hAnsi="Arial"/>
          <w:b/>
          <w:bCs/>
          <w:sz w:val="24"/>
          <w:szCs w:val="24"/>
          <w:shd w:fill="FFFFFF" w:val="clear"/>
          <w:lang w:val="mn-MN"/>
        </w:rPr>
        <w:t xml:space="preserve"> </w:t>
      </w:r>
      <w:r>
        <w:rPr>
          <w:rFonts w:ascii="Arial" w:cs="Arial" w:hAnsi="Arial"/>
          <w:sz w:val="24"/>
          <w:szCs w:val="24"/>
          <w:shd w:fill="FFFFFF" w:val="clear"/>
          <w:lang w:val="mn-MN"/>
        </w:rPr>
        <w:t xml:space="preserve">Төслийн 18.1 дүгээр зүйлийн 3 дахь хэсэг, 18.2 дугаар зүйлийн 3 дахь хэсэг, 18.3 дугаар зүйлийн 2 дахь хэсэг, 18.4 дүгээр зүйлийн 2 дахь хэсэг, 18.5 дугаар зүйлийн 3 дахь хэсэг, 18.6 дугаар зүйлийн 3 дахь хэсэг, 18.7 дугаар зүйлийн 3 дахь хэсэг, 18.8 дугаар зүйлийн 5 дахь хэсэг, 18.10 дугаар зүйлийн 4 дэх хэсэг, 18.11 дүгээр зүйлийн 4 дэх хэсэг, 18.12 дугаар зүйлийн 4 дэх хэсэг, 18.13 дугаар зүйлийн 3 дахь хэсэг, 18.16 дугаар зүйлийн 3 дахь хэсэг, 18.17 дугаар зүйлийн 3 дахь хэсэг, 20.9 дүгээр зүйлийн 3 дахь хэсэг, 20.10 дугаар зүйлийн 4 дэх хэсэг, 20.11 дүгээр зүйлийн 3 дахь хэсэг, 20.13 дугаар зүйлийн 3 дахь хэсэг, 20.14 дүгээр зүйлийн 3, 4 дэх хэсэг, 20.15 дугаар зүйлийн 4 дэх хэсэг, 20.16 дугаар зүйлийн 2 дахь хэсэг, 20.17 дугаар зүйлийн 5 дахь хэсэг, 21.6 дугаар зүйлийн 3 дахь хэсэг, 21.7 дугаар зүйлийн 2 дахь хэсэг, 21.8 дугаар зүйлийн 2 дахь хэсэг, 24.5 дугаар зүйлийн 3 дахь хэсэг, 24.6 дугаар зүйлийн 3 дахь хэсэг, 24.8 дугаар зүйлийн 2 дахь хэсэг, 25.2 дугаар зүйлийн 3 дахь хэсэг, 25.3 дугаар зүйлийн 2 дахь хэсэг, 25.4 дүгээр зүйлийн 3 дахь хэсэг, 25.5 дугаар зүйлийн 3 дахь хэсэг, 27.9 дүгээр зүйлийн 2 дахь хэсгийг тус тус хасах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32</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53</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60.4</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3.Улсын Их Хурлын гишүүн С.Дэмбэрэлийн гаргасан, </w:t>
      </w:r>
      <w:r>
        <w:rPr>
          <w:rFonts w:ascii="Arial" w:cs="Arial" w:hAnsi="Arial"/>
          <w:sz w:val="24"/>
          <w:szCs w:val="24"/>
          <w:shd w:fill="FFFFFF" w:val="clear"/>
          <w:lang w:val="mn-MN"/>
        </w:rPr>
        <w:t>Төслийн доор дурдсан агуулгатай 18.1 дүгээр зүйлийг хасах:</w:t>
      </w:r>
    </w:p>
    <w:p>
      <w:pPr>
        <w:pStyle w:val="style0"/>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18.1 дүгээр зүйл.Хууль бусаар өрсөлдөх</w:t>
      </w:r>
    </w:p>
    <w:p>
      <w:pPr>
        <w:pStyle w:val="style48"/>
        <w:spacing w:line="100" w:lineRule="atLeast"/>
        <w:ind w:hanging="0" w:left="567" w:right="0"/>
      </w:pPr>
      <w:r>
        <w:rPr/>
      </w:r>
    </w:p>
    <w:p>
      <w:pPr>
        <w:pStyle w:val="style48"/>
        <w:spacing w:line="100" w:lineRule="atLeast"/>
        <w:ind w:firstLine="720" w:left="0" w:right="0"/>
        <w:jc w:val="both"/>
      </w:pPr>
      <w:r>
        <w:rPr>
          <w:rFonts w:cs="Arial"/>
          <w:sz w:val="24"/>
          <w:szCs w:val="24"/>
          <w:shd w:fill="FFFFFF" w:val="clear"/>
        </w:rPr>
        <w:t>1.Өрсөлдөөний тухай хууль тогтоомж зөрчиж зах зээл дэх давамгай байдлаа хууль бусаар ашигласны улмаас бусдад их хэмжээний хохирол учруулсан бол дөрвөн мянга зургаан зуун далан тооцооны нэгжээс хорин дөрвөн мянган тооцооны нэгжтэй тэнцэх хэмжээний төгрөгөөр торгох, эсхүл нэг жилээс гурван жил хүртэл хугацаагаар эрх хасах, эсхүл нэг жилээс таван жил хүртэл хугацаагаар хорих ял шийтгэнэ.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 xml:space="preserve">2.Энэ гэмт хэргийг төрийн албан хаагч албаны чиг үүрэг, бүрэн эрх, нөлөөг урвуулан ашиглаж, эсхүл </w:t>
      </w:r>
      <w:r>
        <w:rPr>
          <w:rFonts w:cs="Arial" w:eastAsia="Times New Roman"/>
          <w:sz w:val="24"/>
          <w:szCs w:val="24"/>
          <w:shd w:fill="FFFFFF" w:val="clear"/>
        </w:rPr>
        <w:t xml:space="preserve">хууль тогтоомж, захиргааны хэм хэмжээний акт, хэлцлээр эрх олгогдсон хуулийн этгээдийн </w:t>
      </w:r>
      <w:r>
        <w:rPr>
          <w:rFonts w:cs="Arial"/>
          <w:sz w:val="24"/>
          <w:szCs w:val="24"/>
          <w:shd w:fill="FFFFFF" w:val="clear"/>
        </w:rPr>
        <w:t xml:space="preserve">удирдах ажилтан үйлдсэн бол дөрвөн мянга зургаан зуун далан тооцооны нэгжээс хорин дөрвөн мянган тооцооны нэгжтэй тэнцэх хэмжээний төгрөгөөр торгох, эсхүл хоёр жилээс таван жил хүртэл хугацаагаар эрх хасах, эсхүл хоёр жилээс найман жил хүртэл хугацаагаар хорих ял шийтгэнэ. </w:t>
      </w:r>
    </w:p>
    <w:p>
      <w:pPr>
        <w:pStyle w:val="style48"/>
        <w:spacing w:line="100" w:lineRule="atLeast"/>
        <w:ind w:hanging="0" w:left="0" w:right="0"/>
        <w:jc w:val="both"/>
      </w:pPr>
      <w:r>
        <w:rPr/>
      </w:r>
    </w:p>
    <w:p>
      <w:pPr>
        <w:pStyle w:val="style48"/>
        <w:spacing w:line="100" w:lineRule="atLeast"/>
        <w:ind w:firstLine="720" w:left="0" w:right="0"/>
        <w:jc w:val="both"/>
      </w:pPr>
      <w:r>
        <w:rPr>
          <w:rFonts w:cs="Arial"/>
          <w:sz w:val="24"/>
          <w:szCs w:val="24"/>
          <w:shd w:fill="FFFFFF" w:val="clear"/>
        </w:rPr>
        <w:t xml:space="preserve">3.Энэ гэмт хэргийг хуулийн этгээд үйлдсэн бол дөрвөн мянга зургаан зуун далан тооцооны нэгжээс тавин гурван мянга гурван зуун дөчин тооцооны нэгжтэй тэнцэх хэмжээний төгрөгөөр торгох, тодорхой төрлийн ажиллагаа явуулах эрхийг гурван жил хүртэл хугацаагаар хасах ял шийтгэнэ.” </w:t>
      </w:r>
      <w:r>
        <w:rPr>
          <w:rStyle w:val="style16"/>
          <w:rFonts w:cs="Arial"/>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51</w:t>
      </w:r>
    </w:p>
    <w:p>
      <w:pPr>
        <w:pStyle w:val="style48"/>
        <w:spacing w:line="100" w:lineRule="atLeast"/>
        <w:ind w:firstLine="720" w:left="0" w:right="0"/>
        <w:jc w:val="both"/>
      </w:pPr>
      <w:r>
        <w:rPr>
          <w:rFonts w:cs="Arial" w:eastAsia="Arial"/>
          <w:b w:val="false"/>
          <w:bCs w:val="false"/>
          <w:i w:val="false"/>
          <w:iCs w:val="false"/>
          <w:color w:val="000000"/>
          <w:sz w:val="24"/>
          <w:szCs w:val="24"/>
          <w:shd w:fill="FFFFFF" w:val="clear"/>
          <w:lang w:bidi="he-IL" w:val="en-US"/>
        </w:rPr>
        <w:t>6</w:t>
      </w:r>
      <w:r>
        <w:rPr>
          <w:rFonts w:cs="Arial" w:eastAsia="Arial"/>
          <w:b w:val="false"/>
          <w:bCs w:val="false"/>
          <w:i w:val="false"/>
          <w:iCs w:val="false"/>
          <w:color w:val="000000"/>
          <w:sz w:val="24"/>
          <w:szCs w:val="24"/>
          <w:shd w:fill="FFFFFF" w:val="clear"/>
          <w:lang w:bidi="he-IL" w:val="mn-MN"/>
        </w:rPr>
        <w:t>4.7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дэмжигдлээ.</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4.Улсын Их Хурлын гишүүн С.Дэмбэрэлийн гаргасан, </w:t>
      </w:r>
      <w:r>
        <w:rPr>
          <w:rFonts w:ascii="Arial" w:cs="Arial" w:hAnsi="Arial"/>
          <w:sz w:val="24"/>
          <w:szCs w:val="24"/>
          <w:shd w:fill="FFFFFF" w:val="clear"/>
          <w:lang w:val="mn-MN"/>
        </w:rPr>
        <w:t>Төслийн доор дурдсан агуулгатай 18.2 дугаар зүйлийг хасах:</w:t>
      </w:r>
    </w:p>
    <w:p>
      <w:pPr>
        <w:pStyle w:val="style0"/>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18.2 дугаар зүйл.Зах зээлийн үнэд хууль бусаар нөлөөлөх</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1.Үнэт цаас, валют, үндэсний мөнгөн тэмдэгтийн ханш, бараа, бүтээгдэхүүн, түүхий эд, хөрөнгө, үйлчилгээний зах зээлийн үнийг зохиомлоор өсгөх, бууруулах зорилгоор худал мэдээлэл тараасан, бараа, бүтээгдэхүүн, түүхий эд, хөрөнгө, үйлчилгээ, мөнгөн тэмдэгт, валют худалдсан, худалдан авсан, гүйлгээ хийсэн бол дөрвөн мянга зургаан зуун далан тооцооны нэгжээс хорин дөрвөн мянган тооцооны нэгжтэй тэнцэх хэмжээний төгрөгөөр торгох, эсхүл нэг жилээс таван жил хүртэл хугацаагаар гэрийн хорионд байлгах, эсхүл нэг жилээс таван жил хүртэл хугацаагаар хорих ял шийтгэнэ.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2.Энэ гэмт хэргийг:</w:t>
      </w:r>
    </w:p>
    <w:p>
      <w:pPr>
        <w:pStyle w:val="style48"/>
        <w:spacing w:line="100" w:lineRule="atLeast"/>
        <w:ind w:firstLine="720" w:left="0" w:right="0"/>
        <w:jc w:val="both"/>
      </w:pPr>
      <w:r>
        <w:rPr/>
      </w:r>
    </w:p>
    <w:p>
      <w:pPr>
        <w:pStyle w:val="style48"/>
        <w:spacing w:line="100" w:lineRule="atLeast"/>
        <w:ind w:firstLine="1080" w:left="0" w:right="0"/>
        <w:jc w:val="both"/>
      </w:pPr>
      <w:r>
        <w:rPr>
          <w:rFonts w:cs="Arial"/>
          <w:sz w:val="24"/>
          <w:szCs w:val="24"/>
          <w:shd w:fill="FFFFFF" w:val="clear"/>
        </w:rPr>
        <w:tab/>
        <w:t>2.1.албан тушаалтан албаны чиг үүрэг, бүрэн эрх, нөлөөг урвуулан ашиглаж үйлдсэн;</w:t>
      </w:r>
    </w:p>
    <w:p>
      <w:pPr>
        <w:pStyle w:val="style48"/>
        <w:spacing w:line="100" w:lineRule="atLeast"/>
        <w:ind w:firstLine="1080" w:left="0" w:right="0"/>
        <w:jc w:val="both"/>
      </w:pPr>
      <w:r>
        <w:rPr>
          <w:rFonts w:cs="Arial"/>
          <w:sz w:val="24"/>
          <w:szCs w:val="24"/>
          <w:shd w:fill="FFFFFF" w:val="clear"/>
        </w:rPr>
        <w:tab/>
      </w:r>
    </w:p>
    <w:p>
      <w:pPr>
        <w:pStyle w:val="style48"/>
        <w:spacing w:line="100" w:lineRule="atLeast"/>
        <w:ind w:firstLine="1080" w:left="0" w:right="0"/>
        <w:jc w:val="both"/>
      </w:pPr>
      <w:r>
        <w:rPr>
          <w:rFonts w:cs="Arial"/>
          <w:sz w:val="24"/>
          <w:szCs w:val="24"/>
          <w:shd w:fill="FFFFFF" w:val="clear"/>
        </w:rPr>
        <w:tab/>
        <w:t>2.2.зохион байгуулалттай гэмт бүлэг үйлдсэн бол хорин дөрвөн мянган тооцооны нэгжээс жаран мянган тооцооны нэгжтэй тэнцэх хэмжээний төгрөгөөр торгох, эсхүл таван жилээс арван хоёр жил хүртэл хугацаагаар хорих ял шийтгэнэ.</w:t>
      </w:r>
    </w:p>
    <w:p>
      <w:pPr>
        <w:pStyle w:val="style0"/>
        <w:ind w:firstLine="720" w:left="0" w:right="0"/>
        <w:jc w:val="both"/>
      </w:pPr>
      <w:r>
        <w:rPr>
          <w:rFonts w:ascii="Arial" w:cs="Arial" w:hAnsi="Arial"/>
          <w:sz w:val="24"/>
          <w:szCs w:val="24"/>
          <w:shd w:fill="FFFFFF" w:val="clear"/>
        </w:rPr>
        <w:t>3.Энэ гэмт хэргийг хуулийн этгээд үйлдсэн бол тодорхой төрлийн үйл ажиллагаа явуулах эрхийг хасч, хоёр зуун мянган тооцооны нэгжээс дөрвөн зуун мянган тооцооны нэгжтэй тэнцэх хэмжээний төгрөгөөр торгох ял шийтгэнэ.</w:t>
      </w:r>
      <w:r>
        <w:rPr>
          <w:rFonts w:ascii="Arial" w:cs="Arial" w:hAnsi="Arial"/>
          <w:sz w:val="24"/>
          <w:szCs w:val="24"/>
          <w:shd w:fill="FFFFFF" w:val="clear"/>
          <w:lang w:val="mn-MN"/>
        </w:rPr>
        <w:t xml:space="preserve">”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35</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bidi="he-IL" w:val="en-US"/>
        </w:rPr>
        <w:t>3</w:t>
      </w:r>
      <w:r>
        <w:rPr>
          <w:rFonts w:ascii="Arial" w:cs="Arial" w:eastAsia="Arial" w:hAnsi="Arial"/>
          <w:b w:val="false"/>
          <w:bCs w:val="false"/>
          <w:i w:val="false"/>
          <w:iCs w:val="false"/>
          <w:color w:val="000000"/>
          <w:sz w:val="24"/>
          <w:szCs w:val="24"/>
          <w:shd w:fill="FFFFFF" w:val="clear"/>
          <w:lang w:bidi="he-IL" w:val="mn-MN"/>
        </w:rPr>
        <w:t>5.2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дэмжигдсэнгүй.</w:t>
      </w:r>
    </w:p>
    <w:p>
      <w:pPr>
        <w:pStyle w:val="style0"/>
        <w:jc w:val="right"/>
      </w:pPr>
      <w:r>
        <w:rPr/>
      </w:r>
    </w:p>
    <w:p>
      <w:pPr>
        <w:pStyle w:val="style0"/>
        <w:jc w:val="both"/>
      </w:pPr>
      <w:r>
        <w:rPr>
          <w:rFonts w:ascii="Arial" w:cs="Arial" w:hAnsi="Arial"/>
          <w:b/>
          <w:color w:val="00000A"/>
          <w:sz w:val="24"/>
          <w:szCs w:val="24"/>
          <w:shd w:fill="FFFFFF" w:val="clear"/>
          <w:lang w:val="mn-MN"/>
        </w:rPr>
        <w:tab/>
      </w:r>
      <w:r>
        <w:rPr>
          <w:rFonts w:ascii="Arial" w:cs="Arial" w:hAnsi="Arial"/>
          <w:b w:val="false"/>
          <w:bCs w:val="false"/>
          <w:color w:val="00000A"/>
          <w:sz w:val="24"/>
          <w:szCs w:val="24"/>
          <w:shd w:fill="FFFFFF" w:val="clear"/>
          <w:lang w:val="mn-MN"/>
        </w:rPr>
        <w:t>5.Улсын Их Хурлын гишүүн С.Дэмбэрэлийн гаргасан,</w:t>
      </w:r>
      <w:r>
        <w:rPr>
          <w:rFonts w:ascii="Arial" w:cs="Arial" w:hAnsi="Arial"/>
          <w:b/>
          <w:color w:val="00000A"/>
          <w:sz w:val="24"/>
          <w:szCs w:val="24"/>
          <w:shd w:fill="FFFFFF" w:val="clear"/>
          <w:lang w:val="mn-MN"/>
        </w:rPr>
        <w:t xml:space="preserve"> </w:t>
      </w:r>
      <w:r>
        <w:rPr>
          <w:rFonts w:ascii="Arial" w:cs="Arial" w:hAnsi="Arial"/>
          <w:color w:val="00000A"/>
          <w:sz w:val="24"/>
          <w:szCs w:val="24"/>
          <w:shd w:fill="FFFFFF" w:val="clear"/>
          <w:lang w:val="mn-MN"/>
        </w:rPr>
        <w:t xml:space="preserve">Төслийн 18.13 дугаар зүйлийн 1 дэх хэсгийн “нэг жилээс таван жил хүртэл хугацаагаар хорих ял” гэснийг “нэг жил хүртэл хорих ял” гэж  өөрчлөх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20</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34</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37.0</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дэмжигдсэнгүй.</w:t>
      </w:r>
    </w:p>
    <w:p>
      <w:pPr>
        <w:pStyle w:val="style0"/>
        <w:jc w:val="both"/>
      </w:pPr>
      <w:r>
        <w:rPr/>
      </w:r>
    </w:p>
    <w:p>
      <w:pPr>
        <w:pStyle w:val="style0"/>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6.Улсын Их Хурлын гишүүн С.Дэмбэрэлийн гаргасан, </w:t>
      </w:r>
      <w:r>
        <w:rPr>
          <w:rFonts w:ascii="Arial" w:cs="Arial" w:hAnsi="Arial"/>
          <w:color w:val="00000A"/>
          <w:sz w:val="24"/>
          <w:szCs w:val="24"/>
          <w:shd w:fill="FFFFFF" w:val="clear"/>
          <w:lang w:val="mn-MN"/>
        </w:rPr>
        <w:t>Төслийн 18.13 дугаар зүйлийн 2 дахь хэсгийн “нэг жилээс таван жил хүртэл хугацаагаар хорих ял” гэснийг “нэг жил хүртэл хорих ял” гэж  өөрчлөх</w:t>
      </w:r>
      <w:r>
        <w:rPr>
          <w:rFonts w:ascii="Arial" w:cs="Arial" w:hAnsi="Arial"/>
          <w:bCs/>
          <w:color w:val="00000A"/>
          <w:sz w:val="24"/>
          <w:szCs w:val="24"/>
          <w:shd w:fill="FFFFFF" w:val="clear"/>
          <w:lang w:val="mn-MN"/>
        </w:rPr>
        <w:t xml:space="preserve">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33</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35.2</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 xml:space="preserve">7.Улсын Их Хурлын гишүүн С.Дэмбэрэлийн гаргасан, </w:t>
      </w:r>
      <w:r>
        <w:rPr>
          <w:rFonts w:ascii="Arial" w:cs="Arial" w:hAnsi="Arial"/>
          <w:sz w:val="24"/>
          <w:szCs w:val="24"/>
          <w:shd w:fill="FFFFFF" w:val="clear"/>
          <w:lang w:val="mn-MN"/>
        </w:rPr>
        <w:t>Төслийн 18.14 дүгээр зүйлийн 1 дэх хэсгийн “нэг жилээс таван жил хүртэл” гэснийг “нэг жил хүртэл” гэж өөрчлөх</w:t>
      </w:r>
      <w:r>
        <w:rPr>
          <w:rFonts w:ascii="Arial" w:cs="Arial" w:hAnsi="Arial"/>
          <w:bCs/>
          <w:color w:val="00000A"/>
          <w:sz w:val="24"/>
          <w:szCs w:val="24"/>
          <w:shd w:fill="FFFFFF" w:val="clear"/>
          <w:lang w:val="mn-MN"/>
        </w:rPr>
        <w:t xml:space="preserve">  </w:t>
      </w:r>
      <w:r>
        <w:rPr>
          <w:rStyle w:val="style16"/>
          <w:rFonts w:ascii="Arial" w:cs="Arial"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18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0"/>
        <w:jc w:val="both"/>
      </w:pPr>
      <w:r>
        <w:rPr>
          <w:rFonts w:ascii="Arial" w:cs="Arial" w:eastAsia="Arial" w:hAnsi="Arial"/>
          <w:b w:val="false"/>
          <w:bCs w:val="false"/>
          <w:i w:val="false"/>
          <w:iCs w:val="false"/>
          <w:color w:val="000000"/>
          <w:sz w:val="24"/>
          <w:szCs w:val="24"/>
          <w:shd w:fill="FFFFFF" w:val="clear"/>
          <w:lang w:bidi="he-IL" w:val="mn-MN"/>
        </w:rPr>
        <w:tab/>
        <w:t>33.3</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jc w:val="right"/>
      </w:pPr>
      <w:r>
        <w:rPr/>
      </w:r>
    </w:p>
    <w:p>
      <w:pPr>
        <w:pStyle w:val="style0"/>
        <w:widowControl/>
        <w:suppressAutoHyphens w:val="false"/>
        <w:jc w:val="both"/>
      </w:pPr>
      <w:r>
        <w:rPr>
          <w:rFonts w:ascii="Arial" w:cs="Arial" w:eastAsia="Times New Roman" w:hAnsi="Arial"/>
          <w:b/>
          <w:bCs/>
          <w:sz w:val="24"/>
          <w:szCs w:val="24"/>
          <w:shd w:fill="FFFFFF" w:val="clear"/>
          <w:lang w:bidi="ar-SA" w:eastAsia="en-US" w:val="mn-MN"/>
        </w:rPr>
        <w:tab/>
      </w:r>
      <w:r>
        <w:rPr>
          <w:rFonts w:ascii="Arial" w:cs="Arial" w:eastAsia="Times New Roman" w:hAnsi="Arial"/>
          <w:b w:val="false"/>
          <w:bCs w:val="false"/>
          <w:sz w:val="24"/>
          <w:szCs w:val="24"/>
          <w:shd w:fill="FFFFFF" w:val="clear"/>
          <w:lang w:bidi="ar-SA" w:eastAsia="en-US" w:val="mn-MN"/>
        </w:rPr>
        <w:t xml:space="preserve">8.Улсын Их Хурлын гишүүн Ц.Оюунбаатарын гаргасан, </w:t>
      </w:r>
      <w:r>
        <w:rPr>
          <w:rFonts w:ascii="Arial" w:cs="Arial" w:eastAsia="Times New Roman" w:hAnsi="Arial"/>
          <w:sz w:val="24"/>
          <w:szCs w:val="24"/>
          <w:shd w:fill="FFFFFF" w:val="clear"/>
          <w:lang w:bidi="ar-SA" w:eastAsia="en-US"/>
        </w:rPr>
        <w:t>Төслийн доор дурдсан агуулгатай 19.14 дүгээр зүйлийг хасах:</w:t>
      </w:r>
    </w:p>
    <w:p>
      <w:pPr>
        <w:pStyle w:val="style0"/>
        <w:widowControl/>
        <w:suppressAutoHyphens w:val="false"/>
        <w:jc w:val="both"/>
      </w:pPr>
      <w:r>
        <w:rPr/>
      </w:r>
    </w:p>
    <w:p>
      <w:pPr>
        <w:pStyle w:val="style48"/>
        <w:spacing w:line="276" w:lineRule="auto"/>
        <w:ind w:firstLine="720" w:left="0" w:right="0"/>
      </w:pPr>
      <w:r>
        <w:rPr>
          <w:rFonts w:cs="Arial" w:eastAsia="Arial"/>
          <w:b w:val="false"/>
          <w:bCs w:val="false"/>
          <w:sz w:val="24"/>
          <w:szCs w:val="24"/>
        </w:rPr>
        <w:t>“</w:t>
      </w:r>
      <w:r>
        <w:rPr>
          <w:b/>
          <w:sz w:val="24"/>
          <w:szCs w:val="24"/>
        </w:rPr>
        <w:t>19.14 дүгээр зүйл.Хууль бусаар газар орны нэр өөрчлөх</w:t>
      </w:r>
    </w:p>
    <w:p>
      <w:pPr>
        <w:pStyle w:val="style0"/>
        <w:widowControl/>
        <w:suppressAutoHyphens w:val="false"/>
        <w:spacing w:line="100" w:lineRule="atLeast"/>
        <w:ind w:firstLine="720" w:left="0" w:right="0"/>
        <w:jc w:val="both"/>
      </w:pPr>
      <w:r>
        <w:rPr>
          <w:rFonts w:ascii="Arial" w:cs="Arial" w:eastAsia="Times New Roman" w:hAnsi="Arial"/>
          <w:sz w:val="24"/>
          <w:szCs w:val="24"/>
          <w:shd w:fill="FFFFFF" w:val="clear"/>
          <w:lang w:bidi="ar-SA" w:eastAsia="en-US"/>
        </w:rPr>
        <w:t>1.Монгол Улсын засаг захиргаа, нутаг дэвсгэрийн нэгж, хилийн цэс, газар орны нэрийг зориуд албан ёсны бичиг баримт, газар зүйн зурагт өөрчилсөн бол дөрвөн зуун тооцооны нэгжээс арван дөрвөн мянган тооцооны нэгжтэй тэнцэх хэмжээний төгрөгөөр торгох, эсхүл нэг сараас гурван жил хүртэл хугацаагаар гэрийн хорионд байлгах, эсхүл нэг сараас гурван жил хүртэл хугацаагаар хорих ял шийтгэнэ.”</w:t>
      </w:r>
      <w:r>
        <w:rPr>
          <w:rFonts w:ascii="Arial" w:cs="Arial" w:eastAsia="Times New Roman" w:hAnsi="Arial"/>
          <w:bCs/>
          <w:sz w:val="24"/>
          <w:szCs w:val="24"/>
          <w:shd w:fill="FFFFFF" w:val="clear"/>
          <w:lang w:bidi="ar-SA" w:eastAsia="en-US" w:val="mn-MN"/>
        </w:rPr>
        <w:t xml:space="preserve">  </w:t>
      </w:r>
      <w:r>
        <w:rPr>
          <w:rStyle w:val="style16"/>
          <w:rFonts w:ascii="Arial" w:cs="Arial" w:eastAsia="Times New Roman" w:hAnsi="Arial"/>
          <w:b w:val="false"/>
          <w:bCs w:val="false"/>
          <w:i w:val="false"/>
          <w:iCs w:val="false"/>
          <w:color w:val="000000"/>
          <w:sz w:val="24"/>
          <w:szCs w:val="24"/>
          <w:u w:val="none"/>
          <w:shd w:fill="FFFFFF" w:val="clear"/>
          <w:lang w:val="mn-MN"/>
        </w:rPr>
        <w:t xml:space="preserve">гэсэн саналыг дэмжье гэсэн </w:t>
      </w:r>
      <w:r>
        <w:rPr>
          <w:rFonts w:ascii="Arial" w:cs="Arial" w:eastAsia="Arial" w:hAnsi="Arial"/>
          <w:b w:val="false"/>
          <w:bCs w:val="false"/>
          <w:i w:val="false"/>
          <w:iCs w:val="false"/>
          <w:color w:val="000000"/>
          <w:sz w:val="24"/>
          <w:szCs w:val="24"/>
          <w:shd w:fill="FFFFFF" w:val="clear"/>
          <w:lang w:bidi="ar-SA" w:eastAsia="en-US"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31</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26</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0"/>
        <w:widowControl/>
        <w:suppressAutoHyphens w:val="false"/>
        <w:spacing w:line="100" w:lineRule="atLeast"/>
        <w:ind w:firstLine="720" w:left="0" w:right="0"/>
        <w:jc w:val="both"/>
      </w:pPr>
      <w:r>
        <w:rPr>
          <w:rFonts w:ascii="Arial" w:cs="Arial" w:eastAsia="Arial" w:hAnsi="Arial"/>
          <w:b w:val="false"/>
          <w:bCs w:val="false"/>
          <w:i w:val="false"/>
          <w:iCs w:val="false"/>
          <w:color w:val="000000"/>
          <w:sz w:val="24"/>
          <w:szCs w:val="24"/>
          <w:shd w:fill="FFFFFF" w:val="clear"/>
          <w:lang w:bidi="he-IL" w:eastAsia="en-US" w:val="en-US"/>
        </w:rPr>
        <w:t>5</w:t>
      </w:r>
      <w:r>
        <w:rPr>
          <w:rFonts w:ascii="Arial" w:cs="Arial" w:eastAsia="Arial" w:hAnsi="Arial"/>
          <w:b w:val="false"/>
          <w:bCs w:val="false"/>
          <w:i w:val="false"/>
          <w:iCs w:val="false"/>
          <w:color w:val="000000"/>
          <w:sz w:val="24"/>
          <w:szCs w:val="24"/>
          <w:shd w:fill="FFFFFF" w:val="clear"/>
          <w:lang w:bidi="he-IL" w:eastAsia="en-US" w:val="mn-MN"/>
        </w:rPr>
        <w:t>4.4</w:t>
      </w:r>
      <w:r>
        <w:rPr>
          <w:rFonts w:ascii="Arial" w:cs="Arial" w:eastAsia="Arial" w:hAnsi="Arial"/>
          <w:b w:val="false"/>
          <w:bCs w:val="false"/>
          <w:i w:val="false"/>
          <w:iCs w:val="false"/>
          <w:color w:val="000000"/>
          <w:sz w:val="24"/>
          <w:szCs w:val="24"/>
          <w:shd w:fill="FFFFFF" w:val="clear"/>
          <w:lang w:bidi="he-IL" w:eastAsia="en-US" w:val="en-US"/>
        </w:rPr>
        <w:t xml:space="preserve"> </w:t>
      </w:r>
      <w:r>
        <w:rPr>
          <w:rFonts w:ascii="Arial" w:cs="Arial" w:eastAsia="Arial" w:hAnsi="Arial"/>
          <w:b w:val="false"/>
          <w:bCs w:val="false"/>
          <w:i w:val="false"/>
          <w:iCs w:val="false"/>
          <w:color w:val="000000"/>
          <w:sz w:val="24"/>
          <w:szCs w:val="24"/>
          <w:shd w:fill="FFFFFF" w:val="clear"/>
          <w:lang w:bidi="he-IL" w:eastAsia="en-US" w:val="mn-MN"/>
        </w:rPr>
        <w:t>хувийн саналаар дэмжигдлээ.</w:t>
      </w:r>
    </w:p>
    <w:p>
      <w:pPr>
        <w:pStyle w:val="style0"/>
        <w:widowControl/>
        <w:suppressAutoHyphens w:val="false"/>
        <w:jc w:val="right"/>
      </w:pPr>
      <w:r>
        <w:rPr/>
      </w:r>
    </w:p>
    <w:p>
      <w:pPr>
        <w:pStyle w:val="style0"/>
        <w:widowControl/>
        <w:tabs>
          <w:tab w:leader="none" w:pos="733" w:val="left"/>
        </w:tabs>
        <w:suppressAutoHyphens w:val="false"/>
        <w:jc w:val="both"/>
      </w:pPr>
      <w:r>
        <w:rPr>
          <w:rFonts w:ascii="Arial" w:cs="Arial" w:eastAsia="Times New Roman" w:hAnsi="Arial"/>
          <w:b/>
          <w:bCs/>
          <w:sz w:val="24"/>
          <w:szCs w:val="24"/>
          <w:shd w:fill="FFFFFF" w:val="clear"/>
          <w:lang w:bidi="ar-SA" w:eastAsia="en-US"/>
        </w:rPr>
        <w:tab/>
      </w:r>
      <w:r>
        <w:rPr>
          <w:rFonts w:ascii="Arial" w:cs="Arial" w:eastAsia="Times New Roman" w:hAnsi="Arial"/>
          <w:b w:val="false"/>
          <w:bCs w:val="false"/>
          <w:sz w:val="24"/>
          <w:szCs w:val="24"/>
          <w:shd w:fill="FFFFFF" w:val="clear"/>
          <w:lang w:bidi="ar-SA" w:eastAsia="en-US"/>
        </w:rPr>
        <w:t>9.</w:t>
      </w:r>
      <w:r>
        <w:rPr>
          <w:rFonts w:ascii="Arial" w:cs="Arial" w:eastAsia="Times New Roman" w:hAnsi="Arial"/>
          <w:b w:val="false"/>
          <w:bCs w:val="false"/>
          <w:sz w:val="24"/>
          <w:szCs w:val="24"/>
          <w:shd w:fill="FFFFFF" w:val="clear"/>
          <w:lang w:bidi="ar-SA" w:eastAsia="en-US" w:val="mn-MN"/>
        </w:rPr>
        <w:t xml:space="preserve">Улсын Их Хурлын гишүүн Ц.Оюунбаатарын гаргасан, </w:t>
      </w:r>
      <w:r>
        <w:rPr>
          <w:rFonts w:ascii="Arial" w:cs="Arial" w:eastAsia="Times New Roman" w:hAnsi="Arial"/>
          <w:sz w:val="24"/>
          <w:szCs w:val="24"/>
          <w:shd w:fill="FFFFFF" w:val="clear"/>
          <w:lang w:bidi="ar-SA" w:eastAsia="en-US"/>
        </w:rPr>
        <w:t>Төслийн доор дурдсан агуулгатай 21.8 дугаар зүйлийг хасах:</w:t>
      </w:r>
    </w:p>
    <w:p>
      <w:pPr>
        <w:pStyle w:val="style0"/>
        <w:widowControl/>
        <w:tabs>
          <w:tab w:leader="none" w:pos="733" w:val="left"/>
        </w:tabs>
        <w:suppressAutoHyphens w:val="false"/>
        <w:jc w:val="both"/>
      </w:pPr>
      <w:r>
        <w:rPr/>
      </w:r>
    </w:p>
    <w:p>
      <w:pPr>
        <w:pStyle w:val="style0"/>
        <w:widowControl/>
        <w:tabs>
          <w:tab w:leader="none" w:pos="733" w:val="left"/>
        </w:tabs>
        <w:suppressAutoHyphens w:val="false"/>
        <w:jc w:val="both"/>
      </w:pPr>
      <w:r>
        <w:rPr>
          <w:rFonts w:ascii="Arial" w:cs="Arial" w:eastAsia="Times New Roman" w:hAnsi="Arial"/>
          <w:b/>
          <w:sz w:val="24"/>
          <w:szCs w:val="24"/>
          <w:shd w:fill="FFFFFF" w:val="clear"/>
          <w:lang w:bidi="ar-SA" w:eastAsia="en-US"/>
        </w:rPr>
        <w:tab/>
      </w:r>
      <w:r>
        <w:rPr>
          <w:rFonts w:ascii="Arial" w:cs="Arial" w:eastAsia="Times New Roman" w:hAnsi="Arial"/>
          <w:b w:val="false"/>
          <w:bCs w:val="false"/>
          <w:sz w:val="24"/>
          <w:szCs w:val="24"/>
          <w:shd w:fill="FFFFFF" w:val="clear"/>
          <w:lang w:bidi="ar-SA" w:eastAsia="en-US"/>
        </w:rPr>
        <w:t>“</w:t>
      </w:r>
      <w:r>
        <w:rPr>
          <w:rFonts w:ascii="Arial" w:cs="Arial" w:hAnsi="Arial"/>
          <w:b/>
          <w:sz w:val="24"/>
          <w:szCs w:val="24"/>
        </w:rPr>
        <w:t xml:space="preserve">21.8 дугаар зүйл.Хуульчийн мэргэжлийн нэрийг хууль бусаар хэрэглэх </w:t>
      </w:r>
    </w:p>
    <w:p>
      <w:pPr>
        <w:pStyle w:val="style48"/>
        <w:spacing w:line="276" w:lineRule="auto"/>
        <w:ind w:firstLine="720" w:left="0" w:right="0"/>
      </w:pPr>
      <w:r>
        <w:rPr/>
      </w:r>
    </w:p>
    <w:p>
      <w:pPr>
        <w:pStyle w:val="style48"/>
        <w:spacing w:line="100" w:lineRule="atLeast"/>
        <w:ind w:firstLine="720" w:left="0" w:right="0"/>
        <w:jc w:val="both"/>
      </w:pPr>
      <w:r>
        <w:rPr>
          <w:rFonts w:cs="Arial"/>
          <w:sz w:val="24"/>
          <w:szCs w:val="24"/>
        </w:rPr>
        <w:t>1.Хуульч мэргэжлийн нэрийг хэрэглэх эрхгүй хүн хуульч мэргэжлийн нэрийг ашигласан, хуульчийн мэргэжлийн үйл ажиллагаа явуулсны улмаас бусдын эрх, хууль ёсны ашиг сонирхолд хохирол учруулсан бол нэг зуун тооцооны нэгжээс нэг мянга гурван зуун гучин тооцооны нэгжтэй тэнцэх хэмжээний төгрөгөөр торгох, эсхүл долоо хоногоос гурван сар хүртэл хугацаагаар гэрийн хорионд байлгах, эсхүл долоо хоногоос гурван сар хүртэл хугацаагаар хорих ял шийтгэнэ.</w:t>
      </w:r>
    </w:p>
    <w:p>
      <w:pPr>
        <w:pStyle w:val="style48"/>
        <w:spacing w:line="100" w:lineRule="atLeast"/>
        <w:ind w:firstLine="720" w:left="0" w:right="0"/>
        <w:jc w:val="both"/>
      </w:pPr>
      <w:r>
        <w:rPr/>
      </w:r>
    </w:p>
    <w:p>
      <w:pPr>
        <w:pStyle w:val="style48"/>
        <w:widowControl/>
        <w:suppressAutoHyphens w:val="false"/>
        <w:spacing w:line="100" w:lineRule="atLeast"/>
        <w:ind w:firstLine="720" w:left="0" w:right="0"/>
        <w:jc w:val="both"/>
      </w:pPr>
      <w:r>
        <w:rPr>
          <w:rFonts w:cs="Arial" w:eastAsia="Times New Roman"/>
          <w:sz w:val="24"/>
          <w:szCs w:val="24"/>
          <w:shd w:fill="FFFFFF" w:val="clear"/>
          <w:lang w:bidi="ar-SA" w:eastAsia="en-US"/>
        </w:rPr>
        <w:t>2.Энэ гэмт хэргийг хуулийн этгээд үйлдсэн бол</w:t>
      </w:r>
      <w:r>
        <w:rPr>
          <w:rFonts w:cs="Arial" w:eastAsia="Times New Roman"/>
          <w:color w:val="C00000"/>
          <w:sz w:val="24"/>
          <w:szCs w:val="24"/>
          <w:shd w:fill="FFFFFF" w:val="clear"/>
          <w:lang w:bidi="ar-SA" w:eastAsia="en-US"/>
        </w:rPr>
        <w:t xml:space="preserve"> </w:t>
      </w:r>
      <w:r>
        <w:rPr>
          <w:rFonts w:cs="Arial" w:eastAsia="Times New Roman"/>
          <w:sz w:val="24"/>
          <w:szCs w:val="24"/>
          <w:shd w:fill="FFFFFF" w:val="clear"/>
          <w:lang w:bidi="ar-SA" w:eastAsia="en-US"/>
        </w:rPr>
        <w:t xml:space="preserve">тодорхой төрлийн үйл ажиллагаа явуулах эрхийг хасч, арван мянган тооцооны нэгжээс хоёр зуун мянган тооцооны нэгжтэй тэнцэх хэмжээний төгрөгөөр торгох ял шийтгэнэ.” </w:t>
      </w:r>
      <w:r>
        <w:rPr>
          <w:rFonts w:cs="Arial" w:eastAsia="Times New Roman"/>
          <w:sz w:val="24"/>
          <w:szCs w:val="24"/>
          <w:shd w:fill="FFFFFF" w:val="clear"/>
          <w:lang w:bidi="ar-SA" w:eastAsia="en-US" w:val="mn-MN"/>
        </w:rPr>
        <w:t xml:space="preserve"> </w:t>
      </w:r>
      <w:r>
        <w:rPr>
          <w:rStyle w:val="style16"/>
          <w:rFonts w:cs="Arial" w:eastAsia="Times New Roman"/>
          <w:b w:val="false"/>
          <w:bCs w:val="false"/>
          <w:i w:val="false"/>
          <w:iCs w:val="false"/>
          <w:color w:val="000000"/>
          <w:sz w:val="24"/>
          <w:szCs w:val="24"/>
          <w:u w:val="none"/>
          <w:shd w:fill="FFFFFF" w:val="clear"/>
          <w:lang w:val="mn-MN"/>
        </w:rPr>
        <w:t xml:space="preserve">гэсэн саналыг дэмжье гэсэн </w:t>
      </w:r>
      <w:r>
        <w:rPr>
          <w:rFonts w:cs="Arial" w:eastAsia="Arial"/>
          <w:b w:val="false"/>
          <w:bCs w:val="false"/>
          <w:i w:val="false"/>
          <w:iCs w:val="false"/>
          <w:color w:val="000000"/>
          <w:sz w:val="24"/>
          <w:szCs w:val="24"/>
          <w:shd w:fill="FFFFFF" w:val="clear"/>
          <w:lang w:bidi="ar-SA" w:eastAsia="en-US" w:val="mn-MN"/>
        </w:rPr>
        <w:t>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48"/>
        <w:widowControl/>
        <w:suppressAutoHyphens w:val="false"/>
        <w:spacing w:line="276" w:lineRule="auto"/>
        <w:ind w:firstLine="720" w:left="0" w:right="0"/>
        <w:jc w:val="both"/>
      </w:pPr>
      <w:r>
        <w:rPr>
          <w:rFonts w:cs="Arial" w:eastAsia="Arial"/>
          <w:b w:val="false"/>
          <w:bCs w:val="false"/>
          <w:i w:val="false"/>
          <w:iCs w:val="false"/>
          <w:color w:val="000000"/>
          <w:sz w:val="24"/>
          <w:szCs w:val="24"/>
          <w:shd w:fill="FFFFFF" w:val="clear"/>
          <w:lang w:bidi="he-IL" w:eastAsia="en-US" w:val="en-US"/>
        </w:rPr>
        <w:t>6</w:t>
      </w:r>
      <w:r>
        <w:rPr>
          <w:rFonts w:cs="Arial" w:eastAsia="Arial"/>
          <w:b w:val="false"/>
          <w:bCs w:val="false"/>
          <w:i w:val="false"/>
          <w:iCs w:val="false"/>
          <w:color w:val="000000"/>
          <w:sz w:val="24"/>
          <w:szCs w:val="24"/>
          <w:shd w:fill="FFFFFF" w:val="clear"/>
          <w:lang w:bidi="he-IL" w:eastAsia="en-US" w:val="mn-MN"/>
        </w:rPr>
        <w:t>6.7</w:t>
      </w:r>
      <w:r>
        <w:rPr>
          <w:rFonts w:cs="Arial" w:eastAsia="Arial"/>
          <w:b w:val="false"/>
          <w:bCs w:val="false"/>
          <w:i w:val="false"/>
          <w:iCs w:val="false"/>
          <w:color w:val="000000"/>
          <w:sz w:val="24"/>
          <w:szCs w:val="24"/>
          <w:shd w:fill="FFFFFF" w:val="clear"/>
          <w:lang w:bidi="he-IL" w:eastAsia="en-US" w:val="en-US"/>
        </w:rPr>
        <w:t xml:space="preserve"> </w:t>
      </w:r>
      <w:r>
        <w:rPr>
          <w:rFonts w:cs="Arial" w:eastAsia="Arial"/>
          <w:b w:val="false"/>
          <w:bCs w:val="false"/>
          <w:i w:val="false"/>
          <w:iCs w:val="false"/>
          <w:color w:val="000000"/>
          <w:sz w:val="24"/>
          <w:szCs w:val="24"/>
          <w:shd w:fill="FFFFFF" w:val="clear"/>
          <w:lang w:bidi="he-IL" w:eastAsia="en-US" w:val="mn-MN"/>
        </w:rPr>
        <w:t>хувийн саналаар дэмжигдлээ.</w:t>
      </w:r>
    </w:p>
    <w:p>
      <w:pPr>
        <w:pStyle w:val="style48"/>
        <w:widowControl/>
        <w:suppressAutoHyphens w:val="false"/>
        <w:spacing w:line="276" w:lineRule="auto"/>
        <w:ind w:firstLine="720" w:left="0" w:right="0"/>
        <w:jc w:val="both"/>
      </w:pPr>
      <w:r>
        <w:rPr/>
      </w:r>
    </w:p>
    <w:p>
      <w:pPr>
        <w:pStyle w:val="style48"/>
        <w:widowControl/>
        <w:tabs>
          <w:tab w:leader="none" w:pos="810" w:val="left"/>
        </w:tabs>
        <w:suppressAutoHyphens w:val="false"/>
        <w:spacing w:after="0" w:before="0" w:line="100" w:lineRule="atLeast"/>
        <w:ind w:hanging="0" w:left="0" w:right="0"/>
        <w:contextualSpacing/>
        <w:jc w:val="center"/>
      </w:pPr>
      <w:r>
        <w:rPr>
          <w:rFonts w:cs="Arial"/>
          <w:b/>
          <w:bCs/>
          <w:color w:val="000000"/>
          <w:sz w:val="24"/>
          <w:szCs w:val="24"/>
          <w:u w:val="single"/>
          <w:shd w:fill="FFFFFF" w:val="clear"/>
          <w:lang w:val="mn-MN"/>
        </w:rPr>
        <w:t xml:space="preserve">Гурав. Найруулгын </w:t>
      </w:r>
      <w:r>
        <w:rPr>
          <w:rFonts w:cs="Arial"/>
          <w:b/>
          <w:bCs/>
          <w:color w:val="000000"/>
          <w:sz w:val="24"/>
          <w:szCs w:val="24"/>
          <w:u w:val="single"/>
          <w:shd w:fill="FFFFFF" w:val="clear"/>
        </w:rPr>
        <w:t>санал</w:t>
      </w:r>
      <w:r>
        <w:rPr>
          <w:rFonts w:cs="Arial"/>
          <w:b/>
          <w:bCs/>
          <w:color w:val="000000"/>
          <w:sz w:val="24"/>
          <w:szCs w:val="24"/>
          <w:u w:val="single"/>
          <w:shd w:fill="FFFFFF" w:val="clear"/>
          <w:lang w:val="mn-MN"/>
        </w:rPr>
        <w:t>уулыг бүхэлд нь уншиж, нэг санал</w:t>
      </w:r>
    </w:p>
    <w:p>
      <w:pPr>
        <w:pStyle w:val="style48"/>
        <w:widowControl/>
        <w:tabs>
          <w:tab w:leader="none" w:pos="810" w:val="left"/>
        </w:tabs>
        <w:suppressAutoHyphens w:val="false"/>
        <w:spacing w:after="0" w:before="0" w:line="100" w:lineRule="atLeast"/>
        <w:ind w:hanging="0" w:left="0" w:right="0"/>
        <w:contextualSpacing/>
        <w:jc w:val="center"/>
      </w:pPr>
      <w:r>
        <w:rPr>
          <w:rFonts w:cs="Arial"/>
          <w:b/>
          <w:bCs/>
          <w:color w:val="000000"/>
          <w:sz w:val="24"/>
          <w:szCs w:val="24"/>
          <w:u w:val="single"/>
          <w:shd w:fill="FFFFFF" w:val="clear"/>
          <w:lang w:val="mn-MN"/>
        </w:rPr>
        <w:t xml:space="preserve"> </w:t>
      </w:r>
      <w:r>
        <w:rPr>
          <w:rFonts w:cs="Arial"/>
          <w:b/>
          <w:bCs/>
          <w:color w:val="000000"/>
          <w:sz w:val="24"/>
          <w:szCs w:val="24"/>
          <w:u w:val="single"/>
          <w:shd w:fill="FFFFFF" w:val="clear"/>
          <w:lang w:val="mn-MN"/>
        </w:rPr>
        <w:t>хураалт явуулав.</w:t>
      </w:r>
    </w:p>
    <w:p>
      <w:pPr>
        <w:pStyle w:val="style48"/>
        <w:widowControl/>
        <w:tabs>
          <w:tab w:leader="none" w:pos="810" w:val="left"/>
        </w:tabs>
        <w:suppressAutoHyphens w:val="false"/>
        <w:spacing w:after="0" w:before="0" w:line="100" w:lineRule="atLeast"/>
        <w:ind w:hanging="0" w:left="0" w:right="0"/>
        <w:contextualSpacing/>
        <w:jc w:val="center"/>
      </w:pPr>
      <w:r>
        <w:rPr/>
      </w:r>
    </w:p>
    <w:p>
      <w:pPr>
        <w:pStyle w:val="style0"/>
        <w:jc w:val="both"/>
      </w:pPr>
      <w:r>
        <w:rPr>
          <w:rFonts w:ascii="Arial" w:cs="Arial" w:hAnsi="Arial"/>
          <w:b/>
          <w:color w:val="000000"/>
          <w:sz w:val="24"/>
          <w:szCs w:val="24"/>
          <w:shd w:fill="FFFFFF" w:val="clear"/>
        </w:rPr>
        <w:tab/>
      </w:r>
      <w:r>
        <w:rPr>
          <w:rFonts w:ascii="Arial" w:cs="Arial" w:hAnsi="Arial"/>
          <w:b/>
          <w:bCs/>
          <w:color w:val="000000"/>
          <w:sz w:val="24"/>
          <w:szCs w:val="24"/>
          <w:shd w:fill="FFFFFF" w:val="clear"/>
          <w:lang w:val="mn-MN"/>
        </w:rPr>
        <w:t xml:space="preserve">З.Энхболд: </w:t>
      </w:r>
      <w:r>
        <w:rPr>
          <w:rFonts w:ascii="Arial" w:cs="Arial" w:hAnsi="Arial"/>
          <w:b w:val="false"/>
          <w:bCs w:val="false"/>
          <w:color w:val="000000"/>
          <w:sz w:val="24"/>
          <w:szCs w:val="24"/>
          <w:shd w:fill="FFFFFF" w:val="clear"/>
          <w:lang w:val="mn-MN"/>
        </w:rPr>
        <w:t>-</w:t>
      </w:r>
      <w:r>
        <w:rPr>
          <w:rFonts w:ascii="Arial" w:cs="Arial" w:hAnsi="Arial"/>
          <w:b w:val="false"/>
          <w:bCs w:val="false"/>
          <w:color w:val="000000"/>
          <w:sz w:val="24"/>
          <w:szCs w:val="24"/>
          <w:shd w:fill="FFFFFF" w:val="clear"/>
        </w:rPr>
        <w:t>1.</w:t>
      </w:r>
      <w:r>
        <w:rPr>
          <w:rFonts w:ascii="Arial" w:cs="Arial" w:hAnsi="Arial"/>
          <w:b w:val="false"/>
          <w:bCs w:val="false"/>
          <w:color w:val="000000"/>
          <w:sz w:val="24"/>
          <w:szCs w:val="24"/>
          <w:shd w:fill="FFFFFF" w:val="clear"/>
          <w:lang w:val="mn-MN"/>
        </w:rPr>
        <w:t xml:space="preserve">Ажлын хэсгийн гаргасан, </w:t>
      </w:r>
      <w:r>
        <w:rPr>
          <w:rFonts w:ascii="Arial" w:cs="Arial" w:hAnsi="Arial"/>
          <w:b w:val="false"/>
          <w:bCs w:val="false"/>
          <w:color w:val="000000"/>
          <w:sz w:val="24"/>
          <w:szCs w:val="24"/>
          <w:shd w:fill="FFFFFF" w:val="clear"/>
        </w:rPr>
        <w:t xml:space="preserve">Төслийн 1.3 дугаар зүйлийн 1 дэх хэсэг, 6.1 дүгээр зүйлийн 3 дахь хэсгийн “Эрүүгийн хариуцлага” гэснийг “Ял, албадлагын арга хэмжээ” гэж, 1.5 дугаар зүйлийн 1, 2 дахь хэсэг, 1.6 дугаар зүйлийн 1, 3, 4 дэх хэсэг, 2.7 дугаар зүйлийн 3 дахь хэсэг, 2.8 дугаар зүйлийн 4 дэх хэсэг, 6.3 дугаар зүйлийн 1 дэх хэсгийн “эрүүгийн хариуцлага хүлээлгэнэ” гэснийг “ял оногдуулж, албадлагын арга хэмжээ хэрэглэнэ” гэж, 1.5 дугаар зүйлийн 3 дахь хэсгийн “эрүүгийн хариуцлага оногдуулах эсэх” гэснийг “ял оногдуулж, албадлагын арга хэмжээ хэрэглэх эсэх” гэж,  1.5 дугаар зүйлийн 4 дэх хэсэг, 3.5 дугаар зүйлийн 2 дахь хэсэг, 3.9 дүгээр зүйлийн 2-4 дэх хэсэг, 6.1 дүгээр зүйлийн 1 дэх хэсэг, 6.2 дугаар зүйлийн 1, 2 дахь хэсгийн “эрүүгийн хариуцлага хүлээлгэнэ” гэснийг “ял оногдуулна” гэж, 1.6 дугаар зүйлийн 1 дэх хэсгийн “эрүүгийн хариуцлага оногдуулаагүй бол” гэснийг “ял оногдуулж, албадлагын арга хэмжээ хэрэглээгүй бол” гэж, 1.6 дугаар зүйлийн 5 дахь хэсгийн “эрүүгийн хариуцлага хүлээлгэж болно” гэснийг “ял оногдуулж, албадлагын арга хэмжээ хэрэглэж болно” гэж,  2.8 дугаар зүйлийн 3 дахь хэсэг, 3.7 дугаар зүйлийн 2 дахь хэсэг, 3.9 дүгээр зүйлийн 5, 6 дахь хэсэг, 6.1 дүгээр зүйлийн 2 дахь хэсэг, Зургаадугаар бүлгийн гарчиг, 6.1 дүгээр зүйлийн гарчиг, мөн зүйлийн 2 дахь хэсэг, 6.2 дугаар зүйлийн гарчиг, 6.4 дүгээр зүйлийн гарчиг, 6.5 дугаар зүйлийн 1 дэх хэсэг, 6.6 дугаар зүйлийн 1 дэх хэсгийн  “эрүүгийн хариуцлага” гэснийг “ял” гэж,  3.8 дугаар зүйлийн 2 дахь хэсэг, 6.5 дугаар зүйлийн 2, 3 дахь хэсэг, 6.6 дугаар зүйлийн 2, 3 дахь хэсэг, 22.5 дугаар зүйлийн Тайлбарын “эрүүгийн хариуцлагыг” гэснийг “ялыг” гэж,  Тавдугаар бүлгийн гарчиг, 5.1 дүгээр зүйлийн гарчиг, мөн зүйлийн 1 дэх хэсгийн “эрүүгийн хариуцлагын” гэснийг “ялын” гэж, 6.2 дугаар зүйлийн 4 дэх хэсгийн “эрүүгийн хариуцлага оногдуулахгүй” гэснийг “ял оногдуулахгүй байж болно” гэж, 6.4 дүгээр зүйлийн 1 дэх хэсэг, 20.7 дугаар зүйлийн 2 дахь хэсэг, 20.10 дугаар зүйлийн Тайлбар, 22.5 дугаар зүйлийн Тайлбарын “эрүүгийн хариуцлагаас” гэснийг “ялаас” гэж, 6.5 дугаар зүйлийн гарчиг, 6.6 дугаар зүйлийн гарчгийн “Эрүүгийн хариуцлагыг” гэснийг “Ял” </w:t>
      </w:r>
      <w:r>
        <w:rPr>
          <w:rFonts w:ascii="Arial" w:cs="Arial" w:eastAsia="Arial" w:hAnsi="Arial"/>
          <w:b w:val="false"/>
          <w:bCs w:val="false"/>
          <w:color w:val="000000"/>
          <w:sz w:val="24"/>
          <w:szCs w:val="24"/>
          <w:shd w:fill="FFFFFF" w:val="clear"/>
        </w:rPr>
        <w:t xml:space="preserve">гэж тус тус өөрчлөх. </w:t>
      </w:r>
    </w:p>
    <w:p>
      <w:pPr>
        <w:pStyle w:val="style0"/>
        <w:jc w:val="both"/>
      </w:pPr>
      <w:r>
        <w:rPr/>
      </w:r>
    </w:p>
    <w:p>
      <w:pPr>
        <w:pStyle w:val="style0"/>
        <w:jc w:val="both"/>
      </w:pPr>
      <w:r>
        <w:rPr>
          <w:rFonts w:ascii="Arial" w:cs="Arial" w:eastAsia="Arial" w:hAnsi="Arial"/>
          <w:b w:val="false"/>
          <w:bCs w:val="false"/>
          <w:color w:val="000000"/>
          <w:sz w:val="24"/>
          <w:szCs w:val="24"/>
          <w:shd w:fill="FFFFFF" w:val="clear"/>
        </w:rPr>
        <w:tab/>
        <w:t>2.Төслийн “гэрийн хорионд байлгах” гэснийг “зорчих эрхийг хязгаарлах” гэж тохиолдол бүрд өөрчлөх.</w:t>
      </w:r>
    </w:p>
    <w:p>
      <w:pPr>
        <w:pStyle w:val="style0"/>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lang w:val="mn-MN"/>
        </w:rPr>
        <w:tab/>
        <w:t>3</w:t>
      </w:r>
      <w:r>
        <w:rPr>
          <w:rFonts w:ascii="Arial" w:cs="Arial" w:eastAsia="Arial" w:hAnsi="Arial"/>
          <w:b w:val="false"/>
          <w:bCs w:val="false"/>
          <w:sz w:val="24"/>
          <w:szCs w:val="24"/>
          <w:shd w:fill="FFFFFF" w:val="clear"/>
        </w:rPr>
        <w:t>.Төслийн 2.5 дугаар зүйлийн 3 дахь хэсгийн “чухал” гэснийг хаса</w:t>
      </w:r>
      <w:r>
        <w:rPr>
          <w:rFonts w:ascii="Arial" w:cs="Arial" w:eastAsia="Arial" w:hAnsi="Arial"/>
          <w:b w:val="false"/>
          <w:bCs w:val="false"/>
          <w:sz w:val="24"/>
          <w:szCs w:val="24"/>
          <w:shd w:fill="FFFFFF" w:val="clear"/>
          <w:lang w:val="mn-MN"/>
        </w:rPr>
        <w:t xml:space="preserve">х. </w:t>
      </w:r>
    </w:p>
    <w:p>
      <w:pPr>
        <w:pStyle w:val="style0"/>
        <w:tabs>
          <w:tab w:leader="none" w:pos="851"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lang w:val="mn-MN"/>
        </w:rPr>
        <w:tab/>
        <w:t>4.Төслийн 3.2 дугаар зүйлийн 1 дэх хэсгийн “хүн” гэснийг “хүнийг” гэж өөрчлөх.</w:t>
      </w:r>
    </w:p>
    <w:p>
      <w:pPr>
        <w:pStyle w:val="style0"/>
        <w:tabs>
          <w:tab w:leader="none" w:pos="851" w:val="left"/>
          <w:tab w:leader="none" w:pos="993" w:val="left"/>
        </w:tabs>
        <w:jc w:val="both"/>
      </w:pPr>
      <w:r>
        <w:rPr/>
      </w:r>
    </w:p>
    <w:p>
      <w:pPr>
        <w:pStyle w:val="style0"/>
        <w:jc w:val="both"/>
      </w:pPr>
      <w:r>
        <w:rPr>
          <w:rFonts w:ascii="Arial" w:cs="Arial" w:hAnsi="Arial"/>
          <w:b w:val="false"/>
          <w:bCs w:val="false"/>
          <w:sz w:val="24"/>
          <w:szCs w:val="24"/>
          <w:shd w:fill="FFFFFF" w:val="clear"/>
        </w:rPr>
        <w:tab/>
        <w:t>5.Төслийн 4.1 дүгээр зүйлийн 4 дэх хэсгийн “үйлдлийн эсрэг хийсэн үйлдлийг” гэснийг “үйлдлийг эсэргүүцсэн хариу үйлдлийг” гэж өөрчлөх.</w:t>
      </w:r>
    </w:p>
    <w:p>
      <w:pPr>
        <w:pStyle w:val="style0"/>
        <w:tabs>
          <w:tab w:leader="none" w:pos="851"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rPr>
        <w:tab/>
        <w:t>6</w:t>
      </w:r>
      <w:r>
        <w:rPr>
          <w:rFonts w:ascii="Arial" w:cs="Arial" w:eastAsia="Arial" w:hAnsi="Arial"/>
          <w:b w:val="false"/>
          <w:bCs w:val="false"/>
          <w:sz w:val="24"/>
          <w:szCs w:val="24"/>
          <w:shd w:fill="FFFFFF" w:val="clear"/>
          <w:lang w:val="mn-MN"/>
        </w:rPr>
        <w:t>.Төслийн 5.5 дугаар зүйлийн 1 дэх хэсгийн “зорчих үүргийг” гэснийг “зорчихыг” гэж өөрчлөх.</w:t>
      </w:r>
    </w:p>
    <w:p>
      <w:pPr>
        <w:pStyle w:val="style0"/>
        <w:tabs>
          <w:tab w:leader="none" w:pos="851"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rPr>
        <w:tab/>
        <w:t>7</w:t>
      </w:r>
      <w:r>
        <w:rPr>
          <w:rFonts w:ascii="Arial" w:cs="Arial" w:eastAsia="Arial" w:hAnsi="Arial"/>
          <w:b w:val="false"/>
          <w:bCs w:val="false"/>
          <w:sz w:val="24"/>
          <w:szCs w:val="24"/>
          <w:shd w:fill="FFFFFF" w:val="clear"/>
          <w:lang w:val="mn-MN"/>
        </w:rPr>
        <w:t>.Төслийн “Албадлагын арга хэмжээ” гэсэн Есдүгээр бүлгийг Долоодугаар бүлэг, “Өсвөр насны хүнд ял оногдуулах” гэсэн Долоодугаар бүлгийг Наймдугаар бүлэг, “Хуулийн этгээдэд оногдуулах ял” гэсэн Наймдугаар бүлгийг Есдүгээр бүлэг болгон тус тус өөрчлөх.</w:t>
      </w:r>
    </w:p>
    <w:p>
      <w:pPr>
        <w:pStyle w:val="style0"/>
        <w:tabs>
          <w:tab w:leader="none" w:pos="851" w:val="left"/>
          <w:tab w:leader="none" w:pos="993" w:val="left"/>
        </w:tabs>
        <w:jc w:val="both"/>
      </w:pPr>
      <w:r>
        <w:rPr/>
      </w:r>
    </w:p>
    <w:p>
      <w:pPr>
        <w:pStyle w:val="style48"/>
        <w:tabs>
          <w:tab w:leader="none" w:pos="733" w:val="left"/>
          <w:tab w:leader="none" w:pos="993" w:val="left"/>
        </w:tabs>
        <w:spacing w:line="100" w:lineRule="atLeast"/>
        <w:ind w:hanging="0" w:left="0" w:right="0"/>
      </w:pPr>
      <w:r>
        <w:rPr>
          <w:rFonts w:cs="Arial" w:eastAsia="Arial"/>
          <w:b w:val="false"/>
          <w:bCs w:val="false"/>
          <w:sz w:val="24"/>
          <w:szCs w:val="24"/>
          <w:shd w:fill="FFFFFF" w:val="clear"/>
          <w:lang w:val="en-US"/>
        </w:rPr>
        <w:tab/>
        <w:t>8</w:t>
      </w:r>
      <w:r>
        <w:rPr>
          <w:rFonts w:cs="Arial" w:eastAsia="Arial"/>
          <w:b w:val="false"/>
          <w:bCs w:val="false"/>
          <w:sz w:val="24"/>
          <w:szCs w:val="24"/>
          <w:shd w:fill="FFFFFF" w:val="clear"/>
        </w:rPr>
        <w:t xml:space="preserve">.Төслийн 9.2 дугаар зүйлийн 5 дахь хэсгийн “энэ зүйлийн 4-т заасан” гэснийг “энэ хуулийн 7.3 дугаар зүйлийн 2,3-т заасан” гэж өөрчлөх. </w:t>
      </w:r>
    </w:p>
    <w:p>
      <w:pPr>
        <w:pStyle w:val="style0"/>
        <w:jc w:val="both"/>
      </w:pPr>
      <w:r>
        <w:rPr>
          <w:rFonts w:ascii="Arial" w:cs="Arial" w:hAnsi="Arial"/>
          <w:b w:val="false"/>
          <w:bCs w:val="false"/>
          <w:sz w:val="24"/>
          <w:szCs w:val="24"/>
          <w:shd w:fill="FFFFFF" w:val="clear"/>
        </w:rPr>
        <w:tab/>
        <w:t>9</w:t>
      </w:r>
      <w:r>
        <w:rPr>
          <w:rFonts w:ascii="Arial" w:cs="Arial" w:hAnsi="Arial"/>
          <w:b w:val="false"/>
          <w:bCs w:val="false"/>
          <w:sz w:val="24"/>
          <w:szCs w:val="24"/>
          <w:shd w:fill="FFFFFF" w:val="clear"/>
          <w:lang w:val="mn-MN"/>
        </w:rPr>
        <w:t>.Төслийн 18.5 дугаар зүйлийн 1 дэх хэсэг, 19.15 дугаар зүйлийн 1 дэх хэсэг, 22.11 дүгээр зүйлийн 1 дэх хэсгийн “эрх чөлөө хязгаарлах” гэснийг “зорчих эрхийг хязгаарлах” гэж тус тус өөрчлөх.</w:t>
      </w:r>
    </w:p>
    <w:p>
      <w:pPr>
        <w:pStyle w:val="style0"/>
        <w:tabs>
          <w:tab w:leader="none" w:pos="2547" w:val="left"/>
        </w:tabs>
        <w:jc w:val="both"/>
      </w:pPr>
      <w:r>
        <w:rPr/>
      </w:r>
    </w:p>
    <w:p>
      <w:pPr>
        <w:pStyle w:val="style0"/>
        <w:jc w:val="both"/>
      </w:pPr>
      <w:r>
        <w:rPr>
          <w:rFonts w:ascii="Arial" w:cs="Arial" w:eastAsia="Arial" w:hAnsi="Arial"/>
          <w:b w:val="false"/>
          <w:bCs w:val="false"/>
          <w:sz w:val="24"/>
          <w:szCs w:val="24"/>
          <w:shd w:fill="FFFFFF" w:val="clear"/>
          <w:lang w:val="mn-MN"/>
        </w:rPr>
        <w:tab/>
        <w:t>1</w:t>
      </w:r>
      <w:r>
        <w:rPr>
          <w:rFonts w:ascii="Arial" w:cs="Arial" w:eastAsia="Arial" w:hAnsi="Arial"/>
          <w:b w:val="false"/>
          <w:bCs w:val="false"/>
          <w:sz w:val="24"/>
          <w:szCs w:val="24"/>
          <w:shd w:fill="FFFFFF" w:val="clear"/>
        </w:rPr>
        <w:t>0</w:t>
      </w:r>
      <w:r>
        <w:rPr>
          <w:rFonts w:ascii="Arial" w:cs="Arial" w:eastAsia="Arial" w:hAnsi="Arial"/>
          <w:b w:val="false"/>
          <w:bCs w:val="false"/>
          <w:sz w:val="24"/>
          <w:szCs w:val="24"/>
          <w:shd w:fill="FFFFFF" w:val="clear"/>
          <w:lang w:val="mn-MN"/>
        </w:rPr>
        <w:t>.Төслийн 18.14 дүгээр зүйлийн 1 дэх хэсгийн “өр төлбөрөө” гэсний өмнө “зориуд” гэж нэмэх.</w:t>
      </w:r>
    </w:p>
    <w:p>
      <w:pPr>
        <w:pStyle w:val="style0"/>
        <w:tabs>
          <w:tab w:leader="none" w:pos="2547"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lang w:val="mn-MN"/>
        </w:rPr>
        <w:tab/>
        <w:t>1</w:t>
      </w:r>
      <w:r>
        <w:rPr>
          <w:rFonts w:ascii="Arial" w:cs="Arial" w:eastAsia="Arial" w:hAnsi="Arial"/>
          <w:b w:val="false"/>
          <w:bCs w:val="false"/>
          <w:sz w:val="24"/>
          <w:szCs w:val="24"/>
          <w:shd w:fill="FFFFFF" w:val="clear"/>
        </w:rPr>
        <w:t>1</w:t>
      </w:r>
      <w:r>
        <w:rPr>
          <w:rFonts w:ascii="Arial" w:cs="Arial" w:eastAsia="Arial" w:hAnsi="Arial"/>
          <w:b w:val="false"/>
          <w:bCs w:val="false"/>
          <w:sz w:val="24"/>
          <w:szCs w:val="24"/>
          <w:shd w:fill="FFFFFF" w:val="clear"/>
          <w:lang w:val="mn-MN"/>
        </w:rPr>
        <w:t xml:space="preserve">.Төслийн 27.12 дугаар зүйлийн “шийтгэл хүлээлгэнэ” гэснийг “ял шийтгэнэ” гэж өөрчлөх </w:t>
      </w:r>
      <w:r>
        <w:rPr>
          <w:rStyle w:val="style16"/>
          <w:rFonts w:ascii="Arial" w:cs="Arial" w:eastAsia="Arial" w:hAnsi="Arial"/>
          <w:b w:val="false"/>
          <w:bCs w:val="false"/>
          <w:i w:val="false"/>
          <w:iCs w:val="false"/>
          <w:color w:val="000000"/>
          <w:sz w:val="24"/>
          <w:szCs w:val="24"/>
          <w:u w:val="none"/>
          <w:shd w:fill="FFFFFF" w:val="clear"/>
          <w:lang w:val="mn-MN"/>
        </w:rPr>
        <w:t xml:space="preserve">гэсэн найруулгын саналыг дэмжье гэсэн </w:t>
      </w:r>
      <w:r>
        <w:rPr>
          <w:rFonts w:ascii="Arial" w:cs="Arial" w:eastAsia="Arial" w:hAnsi="Arial"/>
          <w:b w:val="false"/>
          <w:bCs w:val="false"/>
          <w:i w:val="false"/>
          <w:iCs w:val="false"/>
          <w:color w:val="000000"/>
          <w:sz w:val="24"/>
          <w:szCs w:val="24"/>
          <w:shd w:fill="FFFFFF" w:val="clear"/>
          <w:lang w:val="mn-MN"/>
        </w:rPr>
        <w:t>санал хураалт явуулъя.</w:t>
      </w:r>
    </w:p>
    <w:p>
      <w:pPr>
        <w:pStyle w:val="style0"/>
        <w:ind w:firstLine="720" w:left="0" w:right="0"/>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38</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19</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 xml:space="preserve"> 57</w:t>
      </w:r>
    </w:p>
    <w:p>
      <w:pPr>
        <w:pStyle w:val="style0"/>
        <w:tabs>
          <w:tab w:leader="none" w:pos="733" w:val="left"/>
          <w:tab w:leader="none" w:pos="993" w:val="left"/>
        </w:tabs>
        <w:jc w:val="both"/>
      </w:pPr>
      <w:r>
        <w:rPr>
          <w:rFonts w:ascii="Arial" w:cs="Arial" w:eastAsia="Arial" w:hAnsi="Arial"/>
          <w:b w:val="false"/>
          <w:bCs w:val="false"/>
          <w:i w:val="false"/>
          <w:iCs w:val="false"/>
          <w:color w:val="000000"/>
          <w:sz w:val="24"/>
          <w:szCs w:val="24"/>
          <w:shd w:fill="FFFFFF" w:val="clear"/>
          <w:lang w:bidi="he-IL" w:val="mn-MN"/>
        </w:rPr>
        <w:tab/>
        <w:t>66.7</w:t>
      </w:r>
      <w:r>
        <w:rPr>
          <w:rFonts w:ascii="Arial" w:cs="Arial" w:eastAsia="Arial" w:hAnsi="Arial"/>
          <w:b w:val="false"/>
          <w:bCs w:val="false"/>
          <w:i w:val="false"/>
          <w:iCs w:val="false"/>
          <w:color w:val="000000"/>
          <w:sz w:val="24"/>
          <w:szCs w:val="24"/>
          <w:shd w:fill="FFFFFF" w:val="clear"/>
          <w:lang w:bidi="he-IL" w:val="en-US"/>
        </w:rPr>
        <w:t xml:space="preserve"> </w:t>
      </w:r>
      <w:r>
        <w:rPr>
          <w:rFonts w:ascii="Arial" w:cs="Arial" w:eastAsia="Arial" w:hAnsi="Arial"/>
          <w:b w:val="false"/>
          <w:bCs w:val="false"/>
          <w:i w:val="false"/>
          <w:iCs w:val="false"/>
          <w:color w:val="000000"/>
          <w:sz w:val="24"/>
          <w:szCs w:val="24"/>
          <w:shd w:fill="FFFFFF" w:val="clear"/>
          <w:lang w:bidi="he-IL" w:val="mn-MN"/>
        </w:rPr>
        <w:t>хувийн саналаар дэмжигдлээ.</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i w:val="false"/>
          <w:iCs w:val="false"/>
          <w:color w:val="000000"/>
          <w:sz w:val="24"/>
          <w:szCs w:val="24"/>
          <w:shd w:fill="FFFFFF" w:val="clear"/>
          <w:lang w:bidi="he-IL" w:val="mn-MN"/>
        </w:rPr>
        <w:tab/>
      </w:r>
      <w:r>
        <w:rPr>
          <w:rFonts w:ascii="Arial" w:cs="Arial" w:eastAsia="Arial" w:hAnsi="Arial"/>
          <w:b/>
          <w:bCs/>
          <w:i w:val="false"/>
          <w:iCs w:val="false"/>
          <w:color w:val="000000"/>
          <w:sz w:val="24"/>
          <w:szCs w:val="24"/>
          <w:shd w:fill="FFFFFF" w:val="clear"/>
          <w:lang w:bidi="he-IL" w:val="mn-MN"/>
        </w:rPr>
        <w:t>З.Энхболд:</w:t>
      </w:r>
      <w:r>
        <w:rPr>
          <w:rFonts w:ascii="Arial" w:cs="Arial" w:eastAsia="Arial" w:hAnsi="Arial"/>
          <w:b w:val="false"/>
          <w:bCs w:val="false"/>
          <w:i w:val="false"/>
          <w:iCs w:val="false"/>
          <w:color w:val="000000"/>
          <w:sz w:val="24"/>
          <w:szCs w:val="24"/>
          <w:shd w:fill="FFFFFF" w:val="clear"/>
          <w:lang w:bidi="he-IL" w:val="mn-MN"/>
        </w:rPr>
        <w:t xml:space="preserve"> -Байнгын хорооноос гаргасан зарчмын зөрүүтэй саналуудаар санал хурааж дууслаа.</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i w:val="false"/>
          <w:iCs w:val="false"/>
          <w:color w:val="000000"/>
          <w:sz w:val="24"/>
          <w:szCs w:val="24"/>
          <w:shd w:fill="FFFFFF" w:val="clear"/>
          <w:lang w:bidi="he-IL" w:val="mn-MN"/>
        </w:rPr>
        <w:tab/>
        <w:t xml:space="preserve">Хуулийн төслийг эцсийн хэлэлцүүлэгт бэлтгүүлэхээр Хууль зүйн байнгын хороонд шилжүүлэв.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ab/>
      </w:r>
      <w:r>
        <w:rPr>
          <w:rStyle w:val="style16"/>
          <w:rFonts w:cs="Arial" w:eastAsia="Arial"/>
          <w:b w:val="false"/>
          <w:bCs w:val="false"/>
          <w:i/>
          <w:iCs/>
          <w:color w:val="000000"/>
          <w:sz w:val="24"/>
          <w:szCs w:val="24"/>
          <w:u w:val="none"/>
          <w:shd w:fill="FFFFFF" w:val="clear"/>
          <w:lang w:bidi="he-IL" w:val="mn-MN"/>
        </w:rPr>
        <w:t>Уг асуудлыг 16 цаг 20 минутад хэлэлцэж дуусав.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spacing w:line="100" w:lineRule="atLeast"/>
        <w:jc w:val="both"/>
      </w:pPr>
      <w:r>
        <w:rPr>
          <w:rStyle w:val="style16"/>
          <w:b/>
          <w:bCs/>
          <w:i/>
          <w:iCs/>
          <w:color w:val="000000"/>
          <w:sz w:val="24"/>
          <w:szCs w:val="24"/>
          <w:u w:val="none"/>
          <w:lang w:val="mn-MN"/>
        </w:rPr>
        <w:tab/>
        <w:t xml:space="preserve">Гурав. Прокурорын байгууллагын бүтэц зохион байгуулалтыг шинэчлэн батлах тухай” Улсын Их Хурлын тогтоолын төсөл </w:t>
      </w:r>
      <w:r>
        <w:rPr>
          <w:rStyle w:val="style16"/>
          <w:rFonts w:ascii="arial;helvetica;sans-serif" w:hAnsi="arial;helvetica;sans-serif"/>
          <w:b w:val="false"/>
          <w:bCs w:val="false"/>
          <w:i/>
          <w:iCs/>
          <w:color w:val="000000"/>
          <w:sz w:val="24"/>
          <w:szCs w:val="24"/>
          <w:u w:val="none"/>
          <w:lang w:val="mn-MN"/>
        </w:rPr>
        <w:t>/Улсын Их Хурлын гишүүн Д.Ганбат 2015.07.02</w:t>
      </w:r>
      <w:r>
        <w:rPr>
          <w:rStyle w:val="style16"/>
          <w:rFonts w:ascii="arial;helvetica;sans-serif" w:hAnsi="arial;helvetica;sans-serif"/>
          <w:b w:val="false"/>
          <w:bCs w:val="false"/>
          <w:i/>
          <w:iCs/>
          <w:color w:val="000000"/>
          <w:sz w:val="24"/>
          <w:szCs w:val="24"/>
          <w:u w:val="none"/>
          <w:lang w:val="en-US"/>
        </w:rPr>
        <w:t>-</w:t>
      </w:r>
      <w:r>
        <w:rPr>
          <w:rStyle w:val="style16"/>
          <w:rFonts w:ascii="arial;helvetica;sans-serif" w:hAnsi="arial;helvetica;sans-serif"/>
          <w:b w:val="false"/>
          <w:bCs w:val="false"/>
          <w:i/>
          <w:iCs/>
          <w:color w:val="000000"/>
          <w:sz w:val="24"/>
          <w:szCs w:val="24"/>
          <w:u w:val="none"/>
          <w:lang w:val="mn-MN"/>
        </w:rPr>
        <w:t>ны өдөр өргөн мэдүүлсэн анхны хэлэлцүүлэг/</w:t>
      </w:r>
    </w:p>
    <w:p>
      <w:pPr>
        <w:pStyle w:val="style45"/>
        <w:spacing w:line="1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Улсын ерөнхий прокурор М.Энх</w:t>
      </w:r>
      <w:r>
        <w:rPr>
          <w:b w:val="false"/>
          <w:bCs w:val="false"/>
          <w:i w:val="false"/>
          <w:iCs w:val="false"/>
          <w:sz w:val="24"/>
          <w:szCs w:val="24"/>
          <w:lang w:val="en-US"/>
        </w:rPr>
        <w:t>-</w:t>
      </w:r>
      <w:r>
        <w:rPr>
          <w:b w:val="false"/>
          <w:bCs w:val="false"/>
          <w:i w:val="false"/>
          <w:iCs w:val="false"/>
          <w:sz w:val="24"/>
          <w:szCs w:val="24"/>
          <w:lang w:val="mn-MN"/>
        </w:rPr>
        <w:t>Амгалан, Улсын ерөнхий прокурорын туслах Тамгын газрын дарга Ц.Арвинбуудай нар оролцов.</w:t>
      </w:r>
    </w:p>
    <w:p>
      <w:pPr>
        <w:pStyle w:val="style45"/>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П.Сайнзориг, референт Б.Хонгорзул нар байлцав.</w:t>
      </w:r>
    </w:p>
    <w:p>
      <w:pPr>
        <w:pStyle w:val="style45"/>
        <w:spacing w:line="100" w:lineRule="atLeast"/>
        <w:jc w:val="both"/>
      </w:pPr>
      <w:r>
        <w:rPr>
          <w:rFonts w:cs="Arial"/>
          <w:b w:val="false"/>
          <w:bCs w:val="false"/>
          <w:i w:val="false"/>
          <w:iCs w:val="false"/>
          <w:color w:val="000000"/>
          <w:sz w:val="24"/>
          <w:szCs w:val="24"/>
          <w:lang w:val="mn-MN"/>
        </w:rPr>
        <w:tab/>
        <w:t>Хуулийн төслийг анхны хэлэлцүүлэгт бэлтгэсэн талаар Хууль зүйн байнгын хорооны санал, дүгнэлтийг Улсын Их Хурлын гишүүн Ц.Оюунгэрэл  танилцуулав.</w:t>
      </w:r>
    </w:p>
    <w:p>
      <w:pPr>
        <w:pStyle w:val="style45"/>
        <w:spacing w:line="100" w:lineRule="atLeast"/>
        <w:jc w:val="both"/>
      </w:pPr>
      <w:r>
        <w:rPr>
          <w:rFonts w:cs="Arial"/>
          <w:b w:val="false"/>
          <w:bCs w:val="false"/>
          <w:i w:val="false"/>
          <w:iCs w:val="false"/>
          <w:color w:val="000000"/>
          <w:sz w:val="24"/>
          <w:szCs w:val="24"/>
          <w:lang w:val="mn-MN"/>
        </w:rPr>
        <w:tab/>
        <w:t>Байнгын хорооны санал, дүгнэлттэй холбогдуулан Улсын Их Хурлын гишүүн М.Батчимэгийн тавьсан асуултад Хууль зүйн байнгын хорооны дарга  Д.Ганбат, Улсын ерөнхий прокурор М.Энх</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Амгалан нар хариулж, тайлбар хийв.</w:t>
      </w:r>
    </w:p>
    <w:p>
      <w:pPr>
        <w:pStyle w:val="style45"/>
        <w:spacing w:line="100" w:lineRule="atLeast"/>
        <w:jc w:val="both"/>
      </w:pPr>
      <w:r>
        <w:rPr>
          <w:rStyle w:val="style16"/>
          <w:b w:val="false"/>
          <w:bCs w:val="false"/>
          <w:i w:val="false"/>
          <w:iCs w:val="false"/>
          <w:color w:val="000000"/>
          <w:sz w:val="24"/>
          <w:szCs w:val="24"/>
          <w:u w:val="none"/>
          <w:lang w:val="mn-MN"/>
        </w:rPr>
        <w:tab/>
        <w:t>Байнгын хорооноос тогтоолын төслийг анхны хэлэлцүүлгээр нь баталъя гэсэн горимын санал гаргав.</w:t>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val="false"/>
          <w:bCs w:val="false"/>
          <w:i w:val="false"/>
          <w:iCs w:val="false"/>
          <w:color w:val="000000"/>
          <w:sz w:val="24"/>
          <w:szCs w:val="24"/>
          <w:u w:val="none"/>
          <w:lang w:val="mn-MN"/>
        </w:rPr>
        <w:t>-Байнгын хорооноос гаргасан, тогтоолын төслийг анхны хэлэлцүүлгээр нь батлах гэсэн горимын саналыг дэмжье гэсэн санал хураалт явуулъя.</w:t>
      </w:r>
    </w:p>
    <w:p>
      <w:pPr>
        <w:pStyle w:val="style45"/>
        <w:spacing w:after="0" w:before="0" w:line="100" w:lineRule="atLeast"/>
        <w:contextualSpacing w:val="false"/>
        <w:jc w:val="both"/>
      </w:pPr>
      <w:r>
        <w:rPr>
          <w:rStyle w:val="style16"/>
          <w:b w:val="false"/>
          <w:bCs w:val="false"/>
          <w:i w:val="false"/>
          <w:iCs w:val="false"/>
          <w:color w:val="000000"/>
          <w:sz w:val="24"/>
          <w:szCs w:val="24"/>
          <w:u w:val="none"/>
          <w:lang w:val="mn-MN"/>
        </w:rPr>
        <w:tab/>
      </w:r>
      <w:r>
        <w:rPr>
          <w:rStyle w:val="style16"/>
          <w:rFonts w:cs="Arial" w:eastAsia="Arial"/>
          <w:b w:val="false"/>
          <w:bCs w:val="false"/>
          <w:i w:val="false"/>
          <w:iCs w:val="false"/>
          <w:color w:val="000000"/>
          <w:sz w:val="24"/>
          <w:szCs w:val="24"/>
          <w:u w:val="none"/>
          <w:shd w:fill="FFFFFF" w:val="clear"/>
          <w:lang w:bidi="he-IL" w:val="mn-MN"/>
        </w:rPr>
        <w:t>Зөвшөөрсөн:</w:t>
        <w:tab/>
        <w:t xml:space="preserve">45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45"/>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81.8 хувийн саналаар Байнгын хорооноос гаргасан горимын санал дэмжигдлээ.</w:t>
      </w:r>
    </w:p>
    <w:p>
      <w:pPr>
        <w:pStyle w:val="style45"/>
        <w:spacing w:after="0" w:before="0" w:line="100" w:lineRule="atLeast"/>
        <w:contextualSpacing w:val="false"/>
        <w:jc w:val="both"/>
      </w:pPr>
      <w:r>
        <w:rPr/>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Байнгын хорооны саналаар “Прокурорын байгууллагын  бүтэц зохион байгуулалтыг шинэчлэн батлах тухай” Улсын Их Хурлын тогтоолын төслийг бүхэлд нь батлах гэсэн саналыг дэмжье гэсэн санал хураалт явуулъя.</w:t>
      </w:r>
      <w:r>
        <w:rPr>
          <w:rFonts w:cs="Arial" w:eastAsia="Arial"/>
          <w:b w:val="false"/>
          <w:bCs w:val="false"/>
          <w:i w:val="false"/>
          <w:iCs w:val="false"/>
          <w:color w:val="000000"/>
          <w:sz w:val="24"/>
          <w:szCs w:val="24"/>
          <w:shd w:fill="FFFFFF" w:val="clear"/>
          <w:lang w:val="mn-MN"/>
        </w:rPr>
        <w:t xml:space="preserve"> </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w:t>
      </w:r>
      <w:r>
        <w:rPr>
          <w:rFonts w:cs="Arial"/>
          <w:b w:val="false"/>
          <w:bCs w:val="false"/>
          <w:i w:val="false"/>
          <w:iCs w:val="false"/>
          <w:color w:val="000000"/>
          <w:sz w:val="24"/>
          <w:szCs w:val="24"/>
          <w:shd w:fill="FFFFFF" w:val="clear"/>
          <w:lang w:bidi="he-IL" w:val="en-US"/>
        </w:rPr>
        <w:t>7</w:t>
      </w:r>
      <w:r>
        <w:rPr>
          <w:rFonts w:cs="Arial"/>
          <w:b w:val="false"/>
          <w:bCs w:val="false"/>
          <w:i w:val="false"/>
          <w:iCs w:val="false"/>
          <w:color w:val="000000"/>
          <w:sz w:val="24"/>
          <w:szCs w:val="24"/>
          <w:shd w:fill="FFFFFF" w:val="clear"/>
          <w:lang w:bidi="he-IL" w:val="mn-MN"/>
        </w:rPr>
        <w:t xml:space="preserve">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en-US"/>
        </w:rPr>
        <w:tab/>
      </w:r>
      <w:r>
        <w:rPr>
          <w:rFonts w:cs="Arial" w:eastAsia="Arial"/>
          <w:b w:val="false"/>
          <w:bCs w:val="false"/>
          <w:i w:val="false"/>
          <w:iCs w:val="false"/>
          <w:color w:val="000000"/>
          <w:sz w:val="24"/>
          <w:szCs w:val="24"/>
          <w:shd w:fill="FFFFFF" w:val="clear"/>
          <w:lang w:bidi="he-IL" w:val="mn-MN"/>
        </w:rPr>
        <w:t>69.1</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Улсын Их Хурлын тогтоол батлагдлаа.</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r>
      <w:r>
        <w:rPr>
          <w:rFonts w:cs="Arial" w:eastAsia="Arial"/>
          <w:b/>
          <w:bCs/>
          <w:i w:val="false"/>
          <w:iCs w:val="false"/>
          <w:color w:val="000000"/>
          <w:sz w:val="24"/>
          <w:szCs w:val="24"/>
          <w:shd w:fill="FFFFFF" w:val="clear"/>
          <w:lang w:bidi="he-IL" w:val="mn-MN"/>
        </w:rPr>
        <w:t>З.Энхболд:</w:t>
      </w:r>
      <w:r>
        <w:rPr>
          <w:rFonts w:cs="Arial" w:eastAsia="Arial"/>
          <w:b w:val="false"/>
          <w:bCs w:val="false"/>
          <w:i w:val="false"/>
          <w:iCs w:val="false"/>
          <w:color w:val="000000"/>
          <w:sz w:val="24"/>
          <w:szCs w:val="24"/>
          <w:shd w:fill="FFFFFF" w:val="clear"/>
          <w:lang w:bidi="he-IL" w:val="mn-MN"/>
        </w:rPr>
        <w:t xml:space="preserve">- </w:t>
      </w:r>
      <w:r>
        <w:rPr>
          <w:rStyle w:val="style16"/>
          <w:rFonts w:cs="Arial" w:eastAsia="Arial"/>
          <w:b w:val="false"/>
          <w:bCs w:val="false"/>
          <w:i w:val="false"/>
          <w:iCs w:val="false"/>
          <w:color w:val="000000"/>
          <w:sz w:val="24"/>
          <w:szCs w:val="24"/>
          <w:u w:val="none"/>
          <w:shd w:fill="FFFFFF" w:val="clear"/>
          <w:lang w:val="mn-MN"/>
        </w:rPr>
        <w:t>Прокурорын байгууллагын  бүтэц зохион байгуулалтыг шинэчлэн батлах тухай</w:t>
      </w:r>
      <w:r>
        <w:rPr>
          <w:rFonts w:cs="Arial" w:eastAsia="Arial"/>
          <w:b w:val="false"/>
          <w:bCs w:val="false"/>
          <w:i w:val="false"/>
          <w:iCs w:val="false"/>
          <w:color w:val="000000"/>
          <w:sz w:val="24"/>
          <w:szCs w:val="24"/>
          <w:effect w:val="blinkBackground"/>
          <w:shd w:fill="FFFFFF" w:val="clear"/>
          <w:lang w:bidi="he-IL" w:val="mn-MN"/>
        </w:rPr>
        <w:t xml:space="preserve"> Улсын Их Хурлын тогтоолын</w:t>
      </w:r>
      <w:r>
        <w:rPr>
          <w:rFonts w:cs="Arial" w:eastAsia="Arial"/>
          <w:b w:val="false"/>
          <w:bCs w:val="false"/>
          <w:i w:val="false"/>
          <w:iCs w:val="false"/>
          <w:color w:val="000000"/>
          <w:sz w:val="24"/>
          <w:szCs w:val="24"/>
          <w:shd w:fill="FFFFFF" w:val="clear"/>
          <w:lang w:bidi="he-IL" w:val="mn-MN"/>
        </w:rPr>
        <w:t xml:space="preserve"> эцсийн найруулгыг уншиж танилцуулан, эцсийн найруулга дээр саналтай гишүүд байгаа эсэхийг асуув.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7"/>
        <w:tabs>
          <w:tab w:leader="none" w:pos="553" w:val="left"/>
        </w:tabs>
        <w:spacing w:line="100" w:lineRule="atLeast"/>
        <w:ind w:hanging="0" w:left="0" w:right="0"/>
        <w:jc w:val="both"/>
      </w:pPr>
      <w:r>
        <w:rPr>
          <w:rFonts w:cs="Arial" w:eastAsia="Times New Roman"/>
          <w:b w:val="false"/>
          <w:bCs w:val="false"/>
          <w:i w:val="false"/>
          <w:iCs w:val="false"/>
          <w:color w:val="00000A"/>
          <w:sz w:val="24"/>
          <w:szCs w:val="24"/>
          <w:u w:val="none"/>
          <w:shd w:fill="FFFFFF" w:val="clear"/>
          <w:lang w:bidi="ar-SA" w:eastAsia="ja-JP" w:val="mn-MN"/>
        </w:rPr>
        <w:tab/>
        <w:t>Тогтоолын эцсийн найруулгатай холбогдуулан гишүүдээс асуулт, санал  гараагүй болно, Улсын Их Хурлын гишүүд эцсийн найруулгатай танилцлаа./16:26/</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spacing w:line="100" w:lineRule="atLeast"/>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val="false"/>
          <w:bCs w:val="false"/>
          <w:i/>
          <w:iCs/>
          <w:color w:val="000000"/>
          <w:sz w:val="24"/>
          <w:szCs w:val="24"/>
          <w:u w:val="none"/>
          <w:shd w:fill="FFFFFF" w:val="clear"/>
          <w:lang w:bidi="he-IL" w:val="mn-MN"/>
        </w:rPr>
        <w:t>Уг асуудлыг 16 цаг 27 минутад хэлэлцэж дуусав.</w:t>
      </w:r>
    </w:p>
    <w:p>
      <w:pPr>
        <w:pStyle w:val="style45"/>
        <w:spacing w:line="100" w:lineRule="atLeast"/>
        <w:jc w:val="both"/>
      </w:pPr>
      <w:r>
        <w:rPr>
          <w:rStyle w:val="style16"/>
          <w:rFonts w:cs="Arial" w:eastAsia="Arial"/>
          <w:b/>
          <w:bCs/>
          <w:i w:val="false"/>
          <w:iCs w:val="false"/>
          <w:color w:val="000000"/>
          <w:sz w:val="24"/>
          <w:szCs w:val="24"/>
          <w:u w:val="none"/>
          <w:shd w:fill="FFFFFF" w:val="clear"/>
          <w:lang w:bidi="he-IL" w:val="mn-MN"/>
        </w:rPr>
        <w:tab/>
      </w:r>
      <w:r>
        <w:rPr>
          <w:rStyle w:val="style16"/>
          <w:rFonts w:cs="Arial" w:eastAsia="Arial"/>
          <w:b/>
          <w:bCs/>
          <w:i/>
          <w:iCs/>
          <w:color w:val="000000"/>
          <w:sz w:val="24"/>
          <w:szCs w:val="24"/>
          <w:u w:val="none"/>
          <w:shd w:fill="FFFFFF" w:val="clear"/>
          <w:lang w:bidi="he-IL" w:val="mn-MN"/>
        </w:rPr>
        <w:t>Дөрөв. “Монгол Улсын Их Хурлын 2015 оны намрын ээлжит чуулганаар хэлэлцэх асуудлын тухай” Улсын Их Хурлын тогтоолын төсөл</w:t>
      </w:r>
    </w:p>
    <w:p>
      <w:pPr>
        <w:pStyle w:val="style45"/>
        <w:spacing w:line="100" w:lineRule="atLeast"/>
        <w:jc w:val="both"/>
      </w:pPr>
      <w:r>
        <w:rPr>
          <w:rStyle w:val="style16"/>
          <w:rFonts w:cs="Arial" w:eastAsia="Arial"/>
          <w:b/>
          <w:bCs/>
          <w:i/>
          <w:iCs/>
          <w:color w:val="000000"/>
          <w:sz w:val="24"/>
          <w:szCs w:val="24"/>
          <w:u w:val="none"/>
          <w:shd w:fill="FFFFFF" w:val="clear"/>
          <w:lang w:bidi="he-IL" w:val="mn-MN"/>
        </w:rPr>
        <w:tab/>
      </w:r>
      <w:r>
        <w:rPr>
          <w:rStyle w:val="style16"/>
          <w:rFonts w:ascii="arial;helvetica" w:cs="arial;helvetica" w:eastAsia="Arial" w:hAnsi="arial;helvetica"/>
          <w:b w:val="false"/>
          <w:bCs w:val="false"/>
          <w:i w:val="false"/>
          <w:iCs w:val="false"/>
          <w:color w:val="000000"/>
          <w:sz w:val="24"/>
          <w:szCs w:val="24"/>
          <w:u w:val="none"/>
          <w:shd w:fill="FFFFFF" w:val="clear"/>
          <w:lang w:bidi="he-IL" w:val="mn-MN"/>
        </w:rPr>
        <w:t xml:space="preserve"> </w:t>
      </w:r>
      <w:r>
        <w:rPr>
          <w:rStyle w:val="style18"/>
          <w:rFonts w:ascii="arial;helvetica" w:cs="arial;helvetica" w:eastAsia="Arial" w:hAnsi="arial;helvetica"/>
          <w:b w:val="false"/>
          <w:bCs w:val="false"/>
          <w:i w:val="false"/>
          <w:iCs w:val="false"/>
          <w:color w:val="000000"/>
          <w:sz w:val="24"/>
          <w:szCs w:val="24"/>
          <w:u w:val="none"/>
          <w:shd w:fill="FFFFFF" w:val="clear"/>
          <w:lang w:bidi="he-IL" w:val="mn-MN"/>
        </w:rPr>
        <w:t>Хуралдаанд Улсын Их Хурлын Төрийн байгуулалтын байнгын хорооны ажлын албаны  ахлах зөвлөх Ч.Ариунхур, референт Б.Төрболд нар байлцав.</w:t>
      </w:r>
    </w:p>
    <w:p>
      <w:pPr>
        <w:pStyle w:val="style45"/>
        <w:spacing w:line="100" w:lineRule="atLeast"/>
        <w:jc w:val="both"/>
      </w:pPr>
      <w:r>
        <w:rPr>
          <w:lang w:val="mn-MN"/>
        </w:rPr>
        <w:tab/>
        <w:t>Тогтоолын төслийг хэлэлцүүлэгт бэлтгэсэн талаар Төрийн байгуулалтын байнгын хорооны санал, дүгнэлтийг Улсын Их Хурлын гишүүн А.Бакей танилцуулав.</w:t>
      </w:r>
    </w:p>
    <w:p>
      <w:pPr>
        <w:pStyle w:val="style45"/>
        <w:spacing w:line="100" w:lineRule="atLeast"/>
        <w:jc w:val="both"/>
      </w:pPr>
      <w:r>
        <w:rPr>
          <w:lang w:val="mn-MN"/>
        </w:rPr>
        <w:tab/>
        <w:t>Байнгын хорооны санал, дүгнэлттэй холбогдуулан Улсын Их Хурлын гишүүн С.Бямбацогт, О.Баасанхүү нарын тавьсан асуултад Төрийн байгуулалтын байнгын хорооны дарга  А.Бакей хариулж, тайлбар хийв.</w:t>
      </w:r>
    </w:p>
    <w:p>
      <w:pPr>
        <w:pStyle w:val="style45"/>
        <w:spacing w:line="100" w:lineRule="atLeast"/>
        <w:jc w:val="both"/>
      </w:pPr>
      <w:r>
        <w:rPr>
          <w:rStyle w:val="style18"/>
          <w:rFonts w:cs="Arial" w:eastAsia="Arial"/>
          <w:b w:val="false"/>
          <w:bCs w:val="false"/>
          <w:i w:val="false"/>
          <w:iCs w:val="false"/>
          <w:caps w:val="false"/>
          <w:smallCaps w:val="false"/>
          <w:color w:val="0000FF"/>
          <w:sz w:val="24"/>
          <w:szCs w:val="24"/>
          <w:u w:val="none"/>
          <w:lang w:bidi="ar-SA" w:eastAsia="en-US" w:val="en-US"/>
        </w:rPr>
        <w:tab/>
      </w:r>
      <w:r>
        <w:rPr>
          <w:rStyle w:val="style18"/>
          <w:rFonts w:cs="Arial" w:eastAsia="Arial"/>
          <w:b w:val="false"/>
          <w:bCs w:val="false"/>
          <w:i w:val="false"/>
          <w:iCs w:val="false"/>
          <w:caps w:val="false"/>
          <w:smallCaps w:val="false"/>
          <w:color w:val="000000"/>
          <w:sz w:val="24"/>
          <w:szCs w:val="24"/>
          <w:u w:val="none"/>
          <w:lang w:bidi="ar-SA" w:eastAsia="en-US" w:val="mn-MN"/>
        </w:rPr>
        <w:t>Улсын Их Хурлын гишүүн Сундуйн Батболд үг хэлэв.</w:t>
      </w:r>
    </w:p>
    <w:p>
      <w:pPr>
        <w:pStyle w:val="style45"/>
        <w:spacing w:line="100" w:lineRule="atLeast"/>
        <w:jc w:val="both"/>
      </w:pPr>
      <w:r>
        <w:rPr>
          <w:rStyle w:val="style18"/>
          <w:rFonts w:cs="Arial" w:eastAsia="Arial"/>
          <w:b w:val="false"/>
          <w:bCs w:val="false"/>
          <w:i w:val="false"/>
          <w:iCs w:val="false"/>
          <w:caps w:val="false"/>
          <w:smallCaps w:val="false"/>
          <w:color w:val="0000FF"/>
          <w:sz w:val="24"/>
          <w:szCs w:val="24"/>
          <w:u w:val="none"/>
          <w:lang w:bidi="ar-SA" w:eastAsia="en-US" w:val="mn-MN"/>
        </w:rPr>
        <w:tab/>
      </w:r>
      <w:r>
        <w:rPr>
          <w:rStyle w:val="style16"/>
          <w:rFonts w:cs="Arial" w:eastAsia="Arial"/>
          <w:b/>
          <w:bCs/>
          <w:i w:val="false"/>
          <w:iCs w:val="false"/>
          <w:caps w:val="false"/>
          <w:smallCaps w:val="false"/>
          <w:color w:val="000000"/>
          <w:sz w:val="24"/>
          <w:szCs w:val="24"/>
          <w:u w:val="none"/>
          <w:lang w:val="mn-MN"/>
        </w:rPr>
        <w:t xml:space="preserve">З.Энхболд: </w:t>
      </w:r>
      <w:r>
        <w:rPr>
          <w:rStyle w:val="style16"/>
          <w:rFonts w:cs="Arial" w:eastAsia="Arial"/>
          <w:b/>
          <w:bCs/>
          <w:i w:val="false"/>
          <w:iCs w:val="false"/>
          <w:caps w:val="false"/>
          <w:smallCaps w:val="false"/>
          <w:color w:val="000000"/>
          <w:sz w:val="24"/>
          <w:szCs w:val="24"/>
          <w:u w:val="none"/>
          <w:lang w:val="en-US"/>
        </w:rPr>
        <w:t>-</w:t>
      </w:r>
      <w:r>
        <w:rPr>
          <w:rStyle w:val="style16"/>
          <w:rFonts w:cs="Arial" w:eastAsia="Arial"/>
          <w:b w:val="false"/>
          <w:bCs w:val="false"/>
          <w:i w:val="false"/>
          <w:iCs w:val="false"/>
          <w:caps w:val="false"/>
          <w:smallCaps w:val="false"/>
          <w:color w:val="000000"/>
          <w:sz w:val="24"/>
          <w:szCs w:val="24"/>
          <w:u w:val="none"/>
          <w:lang w:val="en-US"/>
        </w:rPr>
        <w:t xml:space="preserve"> “</w:t>
      </w:r>
      <w:r>
        <w:rPr>
          <w:rStyle w:val="style16"/>
          <w:rFonts w:cs="Arial" w:eastAsia="Arial"/>
          <w:b w:val="false"/>
          <w:bCs w:val="false"/>
          <w:i w:val="false"/>
          <w:iCs w:val="false"/>
          <w:caps w:val="false"/>
          <w:smallCaps w:val="false"/>
          <w:color w:val="000000"/>
          <w:sz w:val="24"/>
          <w:szCs w:val="24"/>
          <w:u w:val="none"/>
          <w:shd w:fill="FFFFFF" w:val="clear"/>
          <w:lang w:bidi="he-IL" w:val="mn-MN"/>
        </w:rPr>
        <w:t>Монгол Улсын Их Хурлын 2015 оны намрын ээлжит чуулганаар хэлэлцэх асуудлын тухай” Улсын Их Хурлын тогтоолын</w:t>
      </w:r>
      <w:r>
        <w:rPr>
          <w:rStyle w:val="style16"/>
          <w:rFonts w:cs="Arial" w:eastAsia="Arial"/>
          <w:b/>
          <w:bCs/>
          <w:i/>
          <w:iCs/>
          <w:caps w:val="false"/>
          <w:smallCaps w:val="false"/>
          <w:color w:val="000000"/>
          <w:sz w:val="24"/>
          <w:szCs w:val="24"/>
          <w:u w:val="none"/>
          <w:shd w:fill="FFFFFF" w:val="clear"/>
          <w:lang w:bidi="he-IL" w:val="mn-MN"/>
        </w:rPr>
        <w:t xml:space="preserve"> </w:t>
      </w:r>
      <w:r>
        <w:rPr>
          <w:rStyle w:val="style16"/>
          <w:rFonts w:cs="Arial" w:eastAsia="Arial"/>
          <w:b w:val="false"/>
          <w:bCs w:val="false"/>
          <w:i w:val="false"/>
          <w:iCs w:val="false"/>
          <w:caps w:val="false"/>
          <w:smallCaps w:val="false"/>
          <w:color w:val="000000"/>
          <w:sz w:val="24"/>
          <w:szCs w:val="24"/>
          <w:u w:val="none"/>
          <w:lang w:val="mn-MN"/>
        </w:rPr>
        <w:t xml:space="preserve">төслийг бүхэлд нь баталъя гэсэн  саналыг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дэмжье гэсэн санал хураалт явуулъя.</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45"/>
        <w:spacing w:line="100" w:lineRule="atLeast"/>
        <w:jc w:val="both"/>
      </w:pPr>
      <w:r>
        <w:rPr>
          <w:rStyle w:val="style18"/>
          <w:rFonts w:cs="Arial" w:eastAsia="Arial"/>
          <w:b w:val="false"/>
          <w:bCs w:val="false"/>
          <w:i w:val="false"/>
          <w:iCs w:val="false"/>
          <w:caps w:val="false"/>
          <w:smallCaps w:val="false"/>
          <w:color w:val="000000"/>
          <w:sz w:val="24"/>
          <w:szCs w:val="24"/>
          <w:u w:val="none"/>
          <w:shd w:fill="FFFFFF" w:val="clear"/>
          <w:lang w:bidi="he-IL"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he-IL" w:eastAsia="en-US" w:val="mn-MN"/>
        </w:rPr>
        <w:t>86.0</w:t>
      </w:r>
      <w:r>
        <w:rPr>
          <w:rStyle w:val="style18"/>
          <w:rFonts w:cs="Arial" w:eastAsia="Arial"/>
          <w:b w:val="false"/>
          <w:bCs w:val="false"/>
          <w:i w:val="false"/>
          <w:iCs w:val="false"/>
          <w:caps w:val="false"/>
          <w:smallCaps w:val="false"/>
          <w:color w:val="000000"/>
          <w:sz w:val="24"/>
          <w:szCs w:val="24"/>
          <w:u w:val="none"/>
          <w:shd w:fill="FFFFFF" w:val="clear"/>
          <w:lang w:bidi="he-IL" w:eastAsia="en-US" w:val="en-US"/>
        </w:rPr>
        <w:t xml:space="preserve"> </w:t>
      </w:r>
      <w:r>
        <w:rPr>
          <w:rStyle w:val="style18"/>
          <w:rFonts w:cs="Arial" w:eastAsia="Arial"/>
          <w:b w:val="false"/>
          <w:bCs w:val="false"/>
          <w:i w:val="false"/>
          <w:iCs w:val="false"/>
          <w:caps w:val="false"/>
          <w:smallCaps w:val="false"/>
          <w:color w:val="000000"/>
          <w:sz w:val="24"/>
          <w:szCs w:val="24"/>
          <w:u w:val="none"/>
          <w:shd w:fill="FFFFFF" w:val="clear"/>
          <w:lang w:bidi="he-IL" w:eastAsia="en-US" w:val="mn-MN"/>
        </w:rPr>
        <w:t xml:space="preserve"> хувийн саналаар Улсын Их Хурлын тогтоол батлагдлаа.</w:t>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16 цаг 45 минутад хэлэлцэж дуусав.</w:t>
      </w:r>
    </w:p>
    <w:p>
      <w:pPr>
        <w:pStyle w:val="style45"/>
        <w:spacing w:line="100" w:lineRule="atLeast"/>
        <w:jc w:val="both"/>
      </w:pPr>
      <w:r>
        <w:rPr>
          <w:rStyle w:val="style16"/>
          <w:b/>
          <w:bCs/>
          <w:i/>
          <w:iCs/>
          <w:color w:val="000000"/>
          <w:sz w:val="24"/>
          <w:szCs w:val="24"/>
          <w:u w:val="none"/>
          <w:lang w:val="mn-MN"/>
        </w:rPr>
        <w:tab/>
        <w:t>Тав. Монгол Улсын 2014 оны төсвийн гүйцэтгэл батлах тухай” Улсын Их Хурлын тогтоолын төсөл, Улсын төсвийн гүйцэтгэл, Засгийн газрын санхүүгийн тайлан /</w:t>
      </w:r>
      <w:r>
        <w:rPr>
          <w:rStyle w:val="style16"/>
          <w:b w:val="false"/>
          <w:bCs w:val="false"/>
          <w:i/>
          <w:iCs/>
          <w:color w:val="000000"/>
          <w:sz w:val="24"/>
          <w:szCs w:val="24"/>
          <w:u w:val="none"/>
          <w:lang w:val="mn-MN"/>
        </w:rPr>
        <w:t>Засгийн газар 2015.06.19</w:t>
      </w:r>
      <w:r>
        <w:rPr>
          <w:rStyle w:val="style16"/>
          <w:b w:val="false"/>
          <w:bCs w:val="false"/>
          <w:i/>
          <w:iCs/>
          <w:color w:val="000000"/>
          <w:sz w:val="24"/>
          <w:szCs w:val="24"/>
          <w:u w:val="none"/>
          <w:lang w:val="en-US"/>
        </w:rPr>
        <w:t>-</w:t>
      </w:r>
      <w:r>
        <w:rPr>
          <w:rStyle w:val="style16"/>
          <w:b w:val="false"/>
          <w:bCs w:val="false"/>
          <w:i/>
          <w:iCs/>
          <w:color w:val="000000"/>
          <w:sz w:val="24"/>
          <w:szCs w:val="24"/>
          <w:u w:val="none"/>
          <w:lang w:val="mn-MN"/>
        </w:rPr>
        <w:t>ний өдөр өргөн мэдүүлсэн, хоёр дахь хэлэлцүүлэг/</w:t>
      </w:r>
    </w:p>
    <w:p>
      <w:pPr>
        <w:pStyle w:val="style45"/>
        <w:spacing w:line="100" w:lineRule="atLeast"/>
        <w:jc w:val="both"/>
      </w:pPr>
      <w:r>
        <w:rPr>
          <w:rStyle w:val="style16"/>
          <w:b/>
          <w:bCs/>
          <w:i/>
          <w:iCs/>
          <w:color w:val="000000"/>
          <w:sz w:val="24"/>
          <w:szCs w:val="24"/>
          <w:u w:val="none"/>
          <w:lang w:val="mn-MN"/>
        </w:rPr>
        <w:tab/>
      </w:r>
      <w:bookmarkStart w:id="2" w:name="__DdeLink__16306_968119323"/>
      <w:bookmarkEnd w:id="2"/>
      <w:r>
        <w:rPr>
          <w:rStyle w:val="style16"/>
          <w:b w:val="false"/>
          <w:bCs w:val="false"/>
          <w:i w:val="false"/>
          <w:iCs w:val="false"/>
          <w:color w:val="000000"/>
          <w:sz w:val="24"/>
          <w:szCs w:val="24"/>
          <w:u w:val="none"/>
          <w:lang w:val="mn-MN"/>
        </w:rPr>
        <w:t>Хэлэлцэж буй асуудалтай холбогдуулан Сангийн сайд Ж.Эрдэнэбат, Сангийн дэд сайд С.Пүрэв, Сангийн яамны Төрийн сангийн газрын дарга С.Наранцогт, мөн газрын Санхүүжилт, тайлан бүртгэлийн хэлтсийн дарга М.Батхуяг, Төлбөр тооцооны хэлтсийн дарга Б.Отгонцэцэг, мөн яамны Санхүүгийн бодлогын газрын дарга Б.Нямаа, мөн газрын Санхүүгийн хөрөнгийн удирдлагын хэлтсийн дарга Б.Төгөлдөр, Төсвийн хөрөнгө оруулалтын газрын дарга З.Мэндсайхан, Хөгжлийн санхүүжилт, өрийн удирдлагын газрын дарга Б.Доржсэмбэд, Эдийн засгийн бодлогын газрын дарга Г.Батхүрэл, Төсвийн бодлого, төлөвлөлтийн газрын Орлогын хэлтсийн дарга Э.Батбаяр, мөн газрын Төсвийн нэгтгэлийн хэлтсийн дарга Д.Өлзийсайхан, Монгол Улсын Ерөнхий аудитор А.Зангад, Үндэсний аудитын газрын дэд дарга Б.Баттуяа, мөн газрын Гүйцэтгэлийн аудитын газрын дарга М.Наранжаргал нар оролцов.</w:t>
      </w:r>
    </w:p>
    <w:p>
      <w:pPr>
        <w:pStyle w:val="style45"/>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нар байлцав.</w:t>
      </w:r>
    </w:p>
    <w:p>
      <w:pPr>
        <w:pStyle w:val="style45"/>
        <w:spacing w:after="0" w:before="0" w:line="100" w:lineRule="atLeast"/>
        <w:ind w:firstLine="720" w:left="0" w:right="0"/>
        <w:contextualSpacing w:val="false"/>
        <w:jc w:val="both"/>
      </w:pPr>
      <w:r>
        <w:rPr/>
      </w:r>
    </w:p>
    <w:p>
      <w:pPr>
        <w:pStyle w:val="style45"/>
        <w:spacing w:after="0" w:before="0" w:line="100" w:lineRule="atLeast"/>
        <w:ind w:firstLine="720" w:left="0" w:right="0"/>
        <w:contextualSpacing w:val="false"/>
        <w:jc w:val="both"/>
      </w:pPr>
      <w:r>
        <w:rPr>
          <w:lang w:val="mn-MN"/>
        </w:rPr>
        <w:t>Тогтоолын төслийг хоёр дахь хэлэлцүүлэгт бэлтгэсэн тухай Төсвийн зарлагын хяналтын дэд хорооны санал, дүгнэлтийг Улсын Их Хурлын гишүүн Ч.Хүрэлбаатар танилцуулав.</w:t>
      </w:r>
    </w:p>
    <w:p>
      <w:pPr>
        <w:pStyle w:val="style45"/>
        <w:spacing w:after="0" w:before="0" w:line="100" w:lineRule="atLeast"/>
        <w:ind w:firstLine="720" w:left="0" w:right="0"/>
        <w:contextualSpacing w:val="false"/>
        <w:jc w:val="both"/>
      </w:pPr>
      <w:r>
        <w:rPr/>
      </w:r>
    </w:p>
    <w:p>
      <w:pPr>
        <w:pStyle w:val="style45"/>
        <w:spacing w:line="100" w:lineRule="atLeast"/>
        <w:jc w:val="both"/>
      </w:pPr>
      <w:r>
        <w:rPr>
          <w:lang w:val="mn-MN"/>
        </w:rPr>
        <w:tab/>
        <w:t xml:space="preserve">Дэд хорооны санал, дүгнэлттэй холбогдуулан Улсын Их Хурлын гишүүн С.Дэмбэрэл, О.Баасанхүү, М.Зоригт, Ц.Нямдорж нарын тавьсан асуултад Төсвийн зарлагын хяналтын дэд хорооны дарга Ч.Хүрэлбаатар, </w:t>
      </w:r>
      <w:r>
        <w:rPr>
          <w:rStyle w:val="style16"/>
          <w:b w:val="false"/>
          <w:bCs w:val="false"/>
          <w:i w:val="false"/>
          <w:iCs w:val="false"/>
          <w:color w:val="000000"/>
          <w:sz w:val="24"/>
          <w:szCs w:val="24"/>
          <w:u w:val="none"/>
          <w:lang w:val="mn-MN"/>
        </w:rPr>
        <w:t>Сангийн сайд Ж.Эрдэнэбат нар</w:t>
      </w:r>
      <w:r>
        <w:rPr>
          <w:lang w:val="mn-MN"/>
        </w:rPr>
        <w:t xml:space="preserve"> хариулж, тайлбар хийв.</w:t>
      </w:r>
    </w:p>
    <w:p>
      <w:pPr>
        <w:pStyle w:val="style45"/>
        <w:spacing w:line="100" w:lineRule="atLeast"/>
        <w:jc w:val="both"/>
      </w:pPr>
      <w:r>
        <w:rPr>
          <w:b w:val="false"/>
          <w:bCs w:val="false"/>
          <w:i w:val="false"/>
          <w:iCs w:val="false"/>
          <w:color w:val="FF0000"/>
          <w:sz w:val="24"/>
          <w:szCs w:val="24"/>
          <w:lang w:val="mn-MN"/>
        </w:rPr>
        <w:tab/>
      </w:r>
      <w:r>
        <w:rPr>
          <w:b/>
          <w:bCs/>
          <w:i w:val="false"/>
          <w:iCs w:val="false"/>
          <w:color w:val="000000"/>
          <w:sz w:val="24"/>
          <w:szCs w:val="24"/>
          <w:lang w:val="mn-MN"/>
        </w:rPr>
        <w:t xml:space="preserve">З.Энхболд: </w:t>
      </w:r>
      <w:r>
        <w:rPr>
          <w:b w:val="false"/>
          <w:bCs w:val="false"/>
          <w:i w:val="false"/>
          <w:iCs w:val="false"/>
          <w:color w:val="000000"/>
          <w:sz w:val="24"/>
          <w:szCs w:val="24"/>
          <w:lang w:val="en-US"/>
        </w:rPr>
        <w:t>-</w:t>
      </w:r>
      <w:r>
        <w:rPr>
          <w:b w:val="false"/>
          <w:bCs w:val="false"/>
          <w:i w:val="false"/>
          <w:iCs w:val="false"/>
          <w:color w:val="000000"/>
          <w:sz w:val="24"/>
          <w:szCs w:val="24"/>
          <w:lang w:val="mn-MN"/>
        </w:rPr>
        <w:t xml:space="preserve"> 1”.</w:t>
      </w:r>
      <w:r>
        <w:rPr>
          <w:rStyle w:val="style16"/>
          <w:b w:val="false"/>
          <w:bCs w:val="false"/>
          <w:i w:val="false"/>
          <w:iCs w:val="false"/>
          <w:color w:val="000000"/>
          <w:sz w:val="24"/>
          <w:szCs w:val="24"/>
          <w:u w:val="none"/>
          <w:lang w:val="mn-MN"/>
        </w:rPr>
        <w:t>Монгол Улсын 2014 оны төсвийн гүйцэтгэл батлах тухай” Улсын Их Хурлын тогтоолын төслийг баталъя гэсэн санал хураалт явуулъя.</w:t>
      </w:r>
    </w:p>
    <w:p>
      <w:pPr>
        <w:pStyle w:val="style45"/>
        <w:spacing w:after="0" w:before="0" w:line="100" w:lineRule="atLeast"/>
        <w:contextualSpacing w:val="false"/>
        <w:jc w:val="both"/>
      </w:pPr>
      <w:r>
        <w:rPr>
          <w:b w:val="false"/>
          <w:bCs w:val="false"/>
          <w:i w:val="false"/>
          <w:iCs w:val="false"/>
          <w:color w:val="000000"/>
          <w:sz w:val="24"/>
          <w:szCs w:val="24"/>
          <w:lang w:val="mn-MN"/>
        </w:rPr>
        <w:tab/>
        <w:t>Зөвшөөрсөн:</w:t>
        <w:tab/>
        <w:t>45</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58</w:t>
      </w:r>
    </w:p>
    <w:p>
      <w:pPr>
        <w:pStyle w:val="style45"/>
        <w:spacing w:after="0" w:before="0" w:line="100" w:lineRule="atLeast"/>
        <w:contextualSpacing w:val="false"/>
        <w:jc w:val="both"/>
      </w:pPr>
      <w:r>
        <w:rPr>
          <w:b w:val="false"/>
          <w:bCs w:val="false"/>
          <w:i w:val="false"/>
          <w:iCs w:val="false"/>
          <w:color w:val="000000"/>
          <w:sz w:val="24"/>
          <w:szCs w:val="24"/>
          <w:lang w:val="mn-MN"/>
        </w:rPr>
        <w:tab/>
        <w:t>77.6 хувийн саналаар Улсын Их Хурлын тогтоол батлагдлаа.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t>2. “</w:t>
      </w:r>
      <w:r>
        <w:rPr>
          <w:rStyle w:val="style16"/>
          <w:b w:val="false"/>
          <w:bCs w:val="false"/>
          <w:i w:val="false"/>
          <w:iCs w:val="false"/>
          <w:color w:val="000000"/>
          <w:sz w:val="24"/>
          <w:szCs w:val="24"/>
          <w:u w:val="none"/>
          <w:lang w:val="mn-MN"/>
        </w:rPr>
        <w:t>Монгол Улсын 2014 оны төсвийн гүйцэтгэл баталсантай холбогдуулан авах зарим арга хэмжээний тухай” Улсын Их Хурлын тогтоолын төслийг баталъя гэсэн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t>Зөвшөөрсөн:</w:t>
        <w:tab/>
        <w:t>41</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17</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58</w:t>
      </w:r>
    </w:p>
    <w:p>
      <w:pPr>
        <w:pStyle w:val="style45"/>
        <w:spacing w:after="0" w:before="0" w:line="100" w:lineRule="atLeast"/>
        <w:contextualSpacing w:val="false"/>
        <w:jc w:val="both"/>
      </w:pPr>
      <w:r>
        <w:rPr>
          <w:b w:val="false"/>
          <w:bCs w:val="false"/>
          <w:i w:val="false"/>
          <w:iCs w:val="false"/>
          <w:color w:val="000000"/>
          <w:sz w:val="24"/>
          <w:szCs w:val="24"/>
          <w:lang w:val="mn-MN"/>
        </w:rPr>
        <w:tab/>
        <w:t>70.7 хувийн саналаар Улсын Их Хурлын тогтоол батлагдлаа.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t xml:space="preserve">Улсын Их Хурлын гишүүн Ц.Нямдорж, Ц.Баярсайхан, О.Баасанхүү нар тогтоолын төсөлтэй холбогдуулан үг хэлэв.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t xml:space="preserve">Улсын Их Хурлын гишүүн Ц.Баярсайхан </w:t>
      </w:r>
      <w:r>
        <w:rPr>
          <w:b/>
          <w:bCs/>
          <w:i w:val="false"/>
          <w:iCs w:val="false"/>
          <w:color w:val="000000"/>
          <w:sz w:val="24"/>
          <w:szCs w:val="24"/>
          <w:lang w:val="mn-MN"/>
        </w:rPr>
        <w:t>“төсөв хэлэлцэх, батлах процедур, хууль, тогтоомжууддаа өөрчлөлт оруулах хэрэгтэй</w:t>
      </w:r>
      <w:r>
        <w:rPr>
          <w:b w:val="false"/>
          <w:bCs w:val="false"/>
          <w:i/>
          <w:iCs/>
          <w:color w:val="000000"/>
          <w:sz w:val="24"/>
          <w:szCs w:val="24"/>
          <w:lang w:val="mn-MN"/>
        </w:rPr>
        <w:t>”</w:t>
      </w:r>
      <w:r>
        <w:rPr>
          <w:b w:val="false"/>
          <w:bCs w:val="false"/>
          <w:i w:val="false"/>
          <w:iCs w:val="false"/>
          <w:color w:val="000000"/>
          <w:sz w:val="24"/>
          <w:szCs w:val="24"/>
          <w:lang w:val="mn-MN"/>
        </w:rPr>
        <w:t xml:space="preserve"> гэсэн саналыг протоколд тусгайлан тэмдэглүүлэв. </w:t>
      </w:r>
    </w:p>
    <w:p>
      <w:pPr>
        <w:pStyle w:val="style45"/>
        <w:spacing w:after="0" w:before="0" w:line="100" w:lineRule="atLeast"/>
        <w:contextualSpacing w:val="false"/>
        <w:jc w:val="both"/>
      </w:pPr>
      <w:r>
        <w:rPr/>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17 цаг 36 минутад хэлэлцэж дуусав.</w:t>
      </w:r>
    </w:p>
    <w:p>
      <w:pPr>
        <w:pStyle w:val="style45"/>
        <w:spacing w:line="100" w:lineRule="atLeast"/>
        <w:jc w:val="both"/>
      </w:pPr>
      <w:r>
        <w:rPr>
          <w:rStyle w:val="style16"/>
          <w:rFonts w:ascii="arial;helvetica;sans-serif" w:hAnsi="arial;helvetica;sans-serif"/>
          <w:b/>
          <w:bCs/>
          <w:i/>
          <w:iCs/>
          <w:color w:val="000000"/>
          <w:sz w:val="24"/>
          <w:szCs w:val="24"/>
          <w:u w:val="none"/>
          <w:lang w:val="mn-MN"/>
        </w:rPr>
        <w:tab/>
        <w:t xml:space="preserve">Зургаа. Хөдлөх эд хөрөнгө болон эдийн бус хөрөнгийн барьцааны тухай болон холбогдох бусад хуулийн төслүүд  </w:t>
      </w:r>
      <w:r>
        <w:rPr>
          <w:rStyle w:val="style16"/>
          <w:rFonts w:ascii="arial;helvetica;sans-serif" w:hAnsi="arial;helvetica;sans-serif"/>
          <w:b w:val="false"/>
          <w:bCs w:val="false"/>
          <w:i/>
          <w:iCs/>
          <w:color w:val="000000"/>
          <w:sz w:val="24"/>
          <w:szCs w:val="24"/>
          <w:u w:val="none"/>
          <w:lang w:val="mn-MN"/>
        </w:rPr>
        <w:t>/Засгийн газар 2015.05.25-ны өдөр өргөн мэдүүлсэн, эцсийн хэлэлцүүлэг/</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t xml:space="preserve">Хэлэлцэж буй асуудалтай холбогдуулан </w:t>
      </w:r>
      <w:r>
        <w:rPr>
          <w:rStyle w:val="style16"/>
          <w:rFonts w:cs="Arial" w:eastAsia="Times New Roman"/>
          <w:b w:val="false"/>
          <w:bCs w:val="false"/>
          <w:i w:val="false"/>
          <w:iCs w:val="false"/>
          <w:color w:val="000000"/>
          <w:sz w:val="24"/>
          <w:szCs w:val="24"/>
          <w:u w:val="none"/>
          <w:lang w:val="mn-MN"/>
        </w:rPr>
        <w:t xml:space="preserve">Хууль зүйн сайд Д.Дорлигжав, Монголбанкны Хууль, эрх зүйн газрын захирал Г.Эрдэнэбаяр, Хууль зүйн яамны Эрх зүйн шинэчлэлийн бодлогын газрын ахлах мэргэжилтэн Ч.Дондогмаа, Улсын бүртгэлийн ерөнхий газрын Хуулийн хэлтсийн ахлах мэргэжилтэн Б.Нямдулам, Хууль зүйн үндэсний хүрээлэнгийн ахлах судлаач Н.Баярмаа </w:t>
      </w:r>
      <w:r>
        <w:rPr>
          <w:rStyle w:val="style16"/>
          <w:rFonts w:ascii="arial;helvetica;sans-serif" w:hAnsi="arial;helvetica;sans-serif"/>
          <w:b w:val="false"/>
          <w:bCs w:val="false"/>
          <w:i w:val="false"/>
          <w:iCs w:val="false"/>
          <w:color w:val="000000"/>
          <w:sz w:val="24"/>
          <w:szCs w:val="24"/>
          <w:u w:val="none"/>
          <w:lang w:val="mn-MN"/>
        </w:rPr>
        <w:t xml:space="preserve"> нар оролцов.</w:t>
      </w:r>
    </w:p>
    <w:p>
      <w:pPr>
        <w:pStyle w:val="style45"/>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5"/>
        <w:spacing w:line="100" w:lineRule="atLeast"/>
        <w:jc w:val="both"/>
      </w:pPr>
      <w:r>
        <w:rPr>
          <w:rFonts w:cs="Arial"/>
          <w:b w:val="false"/>
          <w:bCs w:val="false"/>
          <w:i w:val="false"/>
          <w:iCs w:val="false"/>
          <w:color w:val="000000"/>
          <w:sz w:val="24"/>
          <w:szCs w:val="24"/>
          <w:lang w:val="mn-MN"/>
        </w:rPr>
        <w:tab/>
        <w:t xml:space="preserve">Төслийг эцсийн хэлэлцүүлэгт бэлтгэсэн тухай </w:t>
      </w:r>
      <w:r>
        <w:rPr>
          <w:rStyle w:val="style16"/>
          <w:rFonts w:ascii="arial;helvetica;sans-serif" w:cs="Arial" w:hAnsi="arial;helvetica;sans-serif"/>
          <w:b w:val="false"/>
          <w:bCs w:val="false"/>
          <w:i w:val="false"/>
          <w:iCs w:val="false"/>
          <w:color w:val="000000"/>
          <w:sz w:val="24"/>
          <w:szCs w:val="24"/>
          <w:u w:val="none"/>
          <w:lang w:val="mn-MN"/>
        </w:rPr>
        <w:t>Хууль зүйн байнгын хорооноос гаргасан танилцуулгыг Улсын Их Хурлын гишүүн Ж.Батзандан танилцуулав.</w:t>
      </w:r>
    </w:p>
    <w:p>
      <w:pPr>
        <w:pStyle w:val="style45"/>
        <w:spacing w:line="100" w:lineRule="atLeast"/>
        <w:jc w:val="both"/>
      </w:pPr>
      <w:r>
        <w:rPr>
          <w:rStyle w:val="style16"/>
          <w:b w:val="false"/>
          <w:bCs w:val="false"/>
          <w:i w:val="false"/>
          <w:iCs w:val="false"/>
          <w:color w:val="000000"/>
          <w:sz w:val="24"/>
          <w:szCs w:val="24"/>
          <w:u w:val="none"/>
          <w:lang w:val="mn-MN"/>
        </w:rPr>
        <w:tab/>
        <w:t>Байнгын хорооны танилцуулгатай холбогдуулан Улсын Их Хурлын гишүү</w:t>
      </w:r>
      <w:r>
        <w:rPr>
          <w:rStyle w:val="style16"/>
          <w:rFonts w:ascii="arial;helvetica;sans-serif" w:hAnsi="arial;helvetica;sans-serif"/>
          <w:b w:val="false"/>
          <w:bCs w:val="false"/>
          <w:i w:val="false"/>
          <w:iCs w:val="false"/>
          <w:color w:val="000000"/>
          <w:sz w:val="24"/>
          <w:szCs w:val="24"/>
          <w:u w:val="none"/>
          <w:lang w:val="mn-MN"/>
        </w:rPr>
        <w:t xml:space="preserve">дээс асуулт гараагүй болно. </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r>
      <w:r>
        <w:rPr>
          <w:rStyle w:val="style16"/>
          <w:b w:val="false"/>
          <w:bCs w:val="false"/>
          <w:i/>
          <w:iCs/>
          <w:color w:val="000000"/>
          <w:sz w:val="24"/>
          <w:szCs w:val="24"/>
          <w:u w:val="none"/>
          <w:lang w:val="mn-MN"/>
        </w:rPr>
        <w:t xml:space="preserve"> Хөдлөх эд хөрөнгө болон эдийн бус хөрөнгийн барьцааны тухай болон холбогдох бусад хуулиудын төслийн талаар Хууль зүйн байнгын хорооноос</w:t>
      </w:r>
      <w:r>
        <w:rPr>
          <w:rStyle w:val="style16"/>
          <w:b/>
          <w:bCs/>
          <w:i/>
          <w:iCs/>
          <w:color w:val="000000"/>
          <w:sz w:val="24"/>
          <w:szCs w:val="24"/>
          <w:u w:val="none"/>
          <w:lang w:val="mn-MN"/>
        </w:rPr>
        <w:t xml:space="preserve"> </w:t>
      </w:r>
      <w:r>
        <w:rPr>
          <w:rStyle w:val="style16"/>
          <w:b w:val="false"/>
          <w:bCs w:val="false"/>
          <w:i/>
          <w:iCs/>
          <w:color w:val="000000"/>
          <w:sz w:val="24"/>
          <w:szCs w:val="24"/>
          <w:u w:val="none"/>
          <w:lang w:val="mn-MN"/>
        </w:rPr>
        <w:t>гаргасан зарчмын зөрүүтэй саналаар санал хураалт явуулав.</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t xml:space="preserve"> </w:t>
      </w:r>
      <w:r>
        <w:rPr>
          <w:rStyle w:val="style16"/>
          <w:rFonts w:ascii="arial;helvetica;sans-serif" w:hAnsi="arial;helvetica;sans-serif"/>
          <w:b/>
          <w:bCs/>
          <w:i w:val="false"/>
          <w:iCs w:val="false"/>
          <w:color w:val="000000"/>
          <w:sz w:val="24"/>
          <w:szCs w:val="24"/>
          <w:u w:val="none"/>
          <w:lang w:val="mn-MN"/>
        </w:rPr>
        <w:t xml:space="preserve">З.Энхболд: </w:t>
      </w:r>
      <w:r>
        <w:rPr>
          <w:rStyle w:val="style16"/>
          <w:rFonts w:ascii="arial;helvetica;sans-serif" w:hAnsi="arial;helvetica;sans-serif"/>
          <w:b w:val="false"/>
          <w:bCs w:val="false"/>
          <w:i w:val="false"/>
          <w:iCs w:val="false"/>
          <w:color w:val="000000"/>
          <w:sz w:val="24"/>
          <w:szCs w:val="24"/>
          <w:u w:val="none"/>
          <w:lang w:val="mn-MN"/>
        </w:rPr>
        <w:t>-Энэ</w:t>
      </w:r>
      <w:r>
        <w:rPr>
          <w:rStyle w:val="style16"/>
          <w:rFonts w:ascii="arial;helvetica;sans-serif" w:hAnsi="arial;helvetica;sans-serif"/>
          <w:b/>
          <w:bCs/>
          <w:i w:val="false"/>
          <w:iCs w:val="false"/>
          <w:color w:val="000000"/>
          <w:sz w:val="24"/>
          <w:szCs w:val="24"/>
          <w:u w:val="none"/>
          <w:lang w:val="mn-MN"/>
        </w:rPr>
        <w:t xml:space="preserve"> </w:t>
      </w:r>
      <w:r>
        <w:rPr>
          <w:rStyle w:val="style16"/>
          <w:rFonts w:ascii="arial;helvetica;sans-serif" w:hAnsi="arial;helvetica;sans-serif"/>
          <w:b w:val="false"/>
          <w:bCs w:val="false"/>
          <w:i w:val="false"/>
          <w:iCs w:val="false"/>
          <w:color w:val="000000"/>
          <w:sz w:val="24"/>
          <w:szCs w:val="24"/>
          <w:u w:val="none"/>
          <w:lang w:val="mn-MN"/>
        </w:rPr>
        <w:t>х</w:t>
      </w:r>
      <w:r>
        <w:rPr>
          <w:rStyle w:val="style16"/>
          <w:rFonts w:cs="Arial" w:eastAsia="Times New Roman"/>
          <w:b w:val="false"/>
          <w:bCs w:val="false"/>
          <w:i w:val="false"/>
          <w:iCs w:val="false"/>
          <w:color w:val="000000"/>
          <w:sz w:val="24"/>
          <w:szCs w:val="24"/>
          <w:u w:val="none"/>
          <w:lang w:val="mn-MN"/>
        </w:rPr>
        <w:t>уулийг 2016 оны 9 сарын 1-ний өдрөөс эхлэн дагаж мөрдөнө гэсэн саналыг дэмжье гэсэн санал хураалт явуулъя.</w:t>
      </w:r>
    </w:p>
    <w:p>
      <w:pPr>
        <w:pStyle w:val="style45"/>
        <w:spacing w:after="0" w:before="0" w:line="100" w:lineRule="atLeast"/>
        <w:contextualSpacing w:val="false"/>
        <w:jc w:val="both"/>
      </w:pPr>
      <w:r>
        <w:rPr/>
        <w:tab/>
      </w:r>
      <w:r>
        <w:rPr>
          <w:b w:val="false"/>
          <w:bCs w:val="false"/>
          <w:i w:val="false"/>
          <w:iCs w:val="false"/>
          <w:color w:val="000000"/>
          <w:sz w:val="24"/>
          <w:szCs w:val="24"/>
          <w:lang w:val="mn-MN"/>
        </w:rPr>
        <w:t>Зөвшөөрсөн:</w:t>
        <w:tab/>
        <w:t>33</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25</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58</w:t>
      </w:r>
    </w:p>
    <w:p>
      <w:pPr>
        <w:pStyle w:val="style45"/>
        <w:spacing w:after="0" w:before="0" w:line="100" w:lineRule="atLeast"/>
        <w:contextualSpacing w:val="false"/>
        <w:jc w:val="both"/>
      </w:pPr>
      <w:r>
        <w:rPr>
          <w:b w:val="false"/>
          <w:bCs w:val="false"/>
          <w:i w:val="false"/>
          <w:iCs w:val="false"/>
          <w:color w:val="000000"/>
          <w:sz w:val="24"/>
          <w:szCs w:val="24"/>
          <w:lang w:val="mn-MN"/>
        </w:rPr>
        <w:tab/>
        <w:t>56.9 хувийн саналаар Байнгын хорооны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З.Энхболд: </w:t>
      </w:r>
      <w:r>
        <w:rPr>
          <w:b w:val="false"/>
          <w:bCs w:val="false"/>
          <w:i w:val="false"/>
          <w:iCs w:val="false"/>
          <w:color w:val="000000"/>
          <w:sz w:val="24"/>
          <w:szCs w:val="24"/>
          <w:lang w:val="mn-MN"/>
        </w:rPr>
        <w:t>-</w:t>
      </w:r>
      <w:r>
        <w:rPr>
          <w:rFonts w:cs="Arial" w:eastAsia="Times New Roman"/>
          <w:b w:val="false"/>
          <w:bCs w:val="false"/>
          <w:i w:val="false"/>
          <w:iCs w:val="false"/>
          <w:color w:val="000000"/>
          <w:sz w:val="24"/>
          <w:szCs w:val="24"/>
          <w:lang w:val="mn-MN"/>
        </w:rPr>
        <w:t>Хөдлөх эд хөрөнгө болон эдийн бус хөрөнгийн барьцааны тухай хуулийн төслийг бүхэлд нь 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33</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21</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61.1 хувийн саналаар хууль батлагдлаа.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2. Иргэний хуульд нэмэлт, өөрчлөлт оруулах тухай хуулийн төслийг бүхэлд нь </w:t>
      </w:r>
      <w:r>
        <w:rPr>
          <w:rFonts w:ascii="Arial" w:cs="Arial" w:eastAsia="Times New Roman" w:hAnsi="Arial"/>
          <w:b w:val="false"/>
          <w:bCs w:val="false"/>
          <w:i w:val="false"/>
          <w:iCs w:val="false"/>
          <w:color w:val="000000"/>
          <w:sz w:val="24"/>
          <w:szCs w:val="24"/>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32</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21</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60.4 хувийн саналаар хууль батлагдлаа.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3. Татварын ерөнхий хуульд нэмэлт оруулах тухай хуулийн төслийг бүхэлд нь </w:t>
      </w:r>
      <w:r>
        <w:rPr>
          <w:rFonts w:ascii="Arial" w:cs="Arial" w:eastAsia="Times New Roman" w:hAnsi="Arial"/>
          <w:b w:val="false"/>
          <w:bCs w:val="false"/>
          <w:i w:val="false"/>
          <w:iCs w:val="false"/>
          <w:color w:val="000000"/>
          <w:sz w:val="24"/>
          <w:szCs w:val="24"/>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56.6 хувийн саналаар хууль батлагдлаа.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4. Хөдлөх эд хөрөнгө болон эдийн бус хөрөнгийн барьцааны тухай хуулийг дагаж мөрдөх журмын тухай хуулийн төслийг бүхэлд нь </w:t>
      </w:r>
      <w:r>
        <w:rPr>
          <w:rFonts w:ascii="Arial" w:cs="Arial" w:eastAsia="Times New Roman" w:hAnsi="Arial"/>
          <w:b w:val="false"/>
          <w:bCs w:val="false"/>
          <w:i w:val="false"/>
          <w:iCs w:val="false"/>
          <w:color w:val="000000"/>
          <w:sz w:val="24"/>
          <w:szCs w:val="24"/>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34</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19</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64.2 хувийн саналаар хууль батлагдлаа.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5.Улсын тэмдэгтийн хураамжийн тухай хуульд нэмэлт оруулах тухай хуулийн төслийг бүхэлд нь батлах санал хураалт явуулъя.</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2919" w:val="center"/>
          <w:tab w:leader="none" w:pos="9720" w:val="right"/>
        </w:tabs>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Зөвшөөрсөн:</w:t>
        <w:tab/>
        <w:t xml:space="preserve">   34</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19</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i w:val="false"/>
          <w:iCs w:val="false"/>
          <w:color w:val="000000"/>
          <w:sz w:val="24"/>
          <w:szCs w:val="24"/>
          <w:lang w:val="mn-MN"/>
        </w:rPr>
        <w:tab/>
        <w:t>64.2 хувийн саналаар хууль батлагдлаа.</w:t>
      </w:r>
    </w:p>
    <w:p>
      <w:pPr>
        <w:pStyle w:val="style45"/>
        <w:spacing w:after="0" w:before="0" w:line="100" w:lineRule="atLeast"/>
        <w:contextualSpacing w:val="false"/>
        <w:jc w:val="both"/>
      </w:pPr>
      <w:r>
        <w:rPr/>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r>
      <w:r>
        <w:rPr>
          <w:rStyle w:val="style16"/>
          <w:rFonts w:ascii="arial;helvetica;sans-serif" w:hAnsi="arial;helvetica;sans-serif"/>
          <w:b w:val="false"/>
          <w:bCs w:val="false"/>
          <w:i/>
          <w:iCs/>
          <w:color w:val="000000"/>
          <w:sz w:val="24"/>
          <w:szCs w:val="24"/>
          <w:u w:val="none"/>
          <w:lang w:val="mn-MN"/>
        </w:rPr>
        <w:t>Уг асуудлыг 17 цаг  45 минутад хэлэлцэж дуусав.</w:t>
      </w:r>
    </w:p>
    <w:p>
      <w:pPr>
        <w:pStyle w:val="style44"/>
        <w:spacing w:line="100" w:lineRule="atLeast"/>
        <w:jc w:val="both"/>
      </w:pPr>
      <w:r>
        <w:rPr>
          <w:rStyle w:val="style16"/>
          <w:b/>
          <w:bCs/>
          <w:i/>
          <w:iCs/>
          <w:color w:val="000000"/>
          <w:sz w:val="24"/>
          <w:szCs w:val="24"/>
          <w:u w:val="none"/>
          <w:lang w:val="mn-MN"/>
        </w:rPr>
        <w:tab/>
        <w:t>Долоо. Галын аюулгүй байдлын тухай шинэчилсэн найруулга болон холбогдох бусад хуулийн төслүүд</w:t>
      </w:r>
      <w:r>
        <w:rPr>
          <w:rStyle w:val="style16"/>
          <w:rFonts w:ascii="arial;helvetica;sans-serif" w:hAnsi="arial;helvetica;sans-serif"/>
          <w:b/>
          <w:bCs/>
          <w:i/>
          <w:iCs/>
          <w:color w:val="000000"/>
          <w:sz w:val="24"/>
          <w:szCs w:val="24"/>
          <w:u w:val="none"/>
          <w:lang w:val="mn-MN"/>
        </w:rPr>
        <w:t xml:space="preserve"> </w:t>
      </w:r>
      <w:r>
        <w:rPr>
          <w:rStyle w:val="style16"/>
          <w:rFonts w:ascii="arial;helvetica;sans-serif" w:hAnsi="arial;helvetica;sans-serif"/>
          <w:b w:val="false"/>
          <w:bCs w:val="false"/>
          <w:i/>
          <w:iCs/>
          <w:color w:val="000000"/>
          <w:sz w:val="24"/>
          <w:szCs w:val="24"/>
          <w:u w:val="none"/>
          <w:lang w:val="mn-MN"/>
        </w:rPr>
        <w:t>/Засгийн газар 2015.05.25-ны өдөр өргөн мэдүүлсэн, хэлэлцэх эсэх/.</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t xml:space="preserve">Хэлэлцэж буй асуудалтай холбогдуулан Онцгой байдлын ерөнхий газрын дарга Т.Бадрал, мөн газрын Гал түймэртэй тэмцэх газрын дарга С.Залуухүү, мөн газрын чиглэлийн ахлах мэргэжилтэн Б.Батбаатар, </w:t>
      </w:r>
      <w:r>
        <w:rPr>
          <w:rStyle w:val="style16"/>
          <w:rFonts w:cs="Arial"/>
          <w:b w:val="false"/>
          <w:bCs w:val="false"/>
          <w:i w:val="false"/>
          <w:iCs w:val="false"/>
          <w:color w:val="00000A"/>
          <w:sz w:val="24"/>
          <w:szCs w:val="24"/>
          <w:u w:val="none"/>
          <w:lang w:val="mn-MN"/>
        </w:rPr>
        <w:t>Гамшиг, гал түймрээс хамгаалах Монголын нийгэмлэгийн тэргүүн С.Баатарсүрэн</w:t>
      </w:r>
      <w:r>
        <w:rPr>
          <w:rStyle w:val="style16"/>
          <w:rFonts w:ascii="arial;helvetica;sans-serif" w:hAnsi="arial;helvetica;sans-serif"/>
          <w:b w:val="false"/>
          <w:bCs w:val="false"/>
          <w:i w:val="false"/>
          <w:iCs w:val="false"/>
          <w:color w:val="000000"/>
          <w:sz w:val="24"/>
          <w:szCs w:val="24"/>
          <w:u w:val="none"/>
          <w:lang w:val="mn-MN"/>
        </w:rPr>
        <w:t xml:space="preserve"> нар оролцов.</w:t>
      </w:r>
    </w:p>
    <w:p>
      <w:pPr>
        <w:pStyle w:val="style45"/>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5"/>
        <w:spacing w:line="100" w:lineRule="atLeast"/>
        <w:jc w:val="both"/>
      </w:pPr>
      <w:r>
        <w:rPr>
          <w:rFonts w:cs="Arial"/>
          <w:b w:val="false"/>
          <w:bCs w:val="false"/>
          <w:i w:val="false"/>
          <w:iCs w:val="false"/>
          <w:color w:val="000000"/>
          <w:sz w:val="24"/>
          <w:szCs w:val="24"/>
          <w:lang w:val="mn-MN"/>
        </w:rPr>
        <w:tab/>
        <w:t xml:space="preserve">Төслийг эцсийн хэлэлцүүлэгт бэлтгэсэн тухай </w:t>
      </w:r>
      <w:r>
        <w:rPr>
          <w:rStyle w:val="style16"/>
          <w:rFonts w:ascii="arial;helvetica;sans-serif" w:cs="Arial" w:hAnsi="arial;helvetica;sans-serif"/>
          <w:b w:val="false"/>
          <w:bCs w:val="false"/>
          <w:i w:val="false"/>
          <w:iCs w:val="false"/>
          <w:color w:val="000000"/>
          <w:sz w:val="24"/>
          <w:szCs w:val="24"/>
          <w:u w:val="none"/>
          <w:lang w:val="mn-MN"/>
        </w:rPr>
        <w:t>Хууль зүйн байнгын хорооноос гаргасан танилцуулгыг Улсын Их Хурлын гишүүн С.Бямбацогт танилцуулав.</w:t>
      </w:r>
    </w:p>
    <w:p>
      <w:pPr>
        <w:pStyle w:val="style45"/>
        <w:spacing w:line="100" w:lineRule="atLeast"/>
        <w:jc w:val="both"/>
      </w:pPr>
      <w:r>
        <w:rPr>
          <w:rStyle w:val="style16"/>
          <w:rFonts w:ascii="arial;helvetica;sans-serif" w:cs="Arial" w:hAnsi="arial;helvetica;sans-serif"/>
          <w:b w:val="false"/>
          <w:bCs w:val="false"/>
          <w:i w:val="false"/>
          <w:iCs w:val="false"/>
          <w:color w:val="000000"/>
          <w:sz w:val="24"/>
          <w:szCs w:val="24"/>
          <w:u w:val="none"/>
          <w:lang w:val="mn-MN"/>
        </w:rPr>
        <w:tab/>
        <w:t xml:space="preserve">Байнгын хорооны танилцуулгатай холбогдуулан Улсын Их Хурлын гишүүдээс асуулт гараагүй болно. </w:t>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 xml:space="preserve">- </w:t>
      </w:r>
      <w:r>
        <w:rPr>
          <w:rStyle w:val="style16"/>
          <w:rFonts w:cs="Arial" w:eastAsia="Arial"/>
          <w:b w:val="false"/>
          <w:bCs w:val="false"/>
          <w:i w:val="false"/>
          <w:iCs w:val="false"/>
          <w:color w:val="00000A"/>
          <w:sz w:val="24"/>
          <w:szCs w:val="24"/>
          <w:u w:val="none"/>
          <w:shd w:fill="FFFFFF" w:val="clear"/>
          <w:lang w:val="mn-MN"/>
        </w:rPr>
        <w:t xml:space="preserve">1. Галын аюулгүй байдлын тухай хуулийн шинэчилсэн найруулгыг бүхэлд нь </w:t>
      </w:r>
      <w:r>
        <w:rPr>
          <w:rStyle w:val="style16"/>
          <w:rFonts w:cs="Arial" w:eastAsia="Times New Roman"/>
          <w:b w:val="false"/>
          <w:bCs w:val="false"/>
          <w:i w:val="false"/>
          <w:iCs w:val="false"/>
          <w:color w:val="000000"/>
          <w:sz w:val="24"/>
          <w:szCs w:val="24"/>
          <w:u w:val="none"/>
          <w:shd w:fill="FFFFFF" w:val="clear"/>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43</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10</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45"/>
        <w:spacing w:line="100" w:lineRule="atLeast"/>
        <w:jc w:val="both"/>
      </w:pPr>
      <w:r>
        <w:rPr>
          <w:rStyle w:val="style16"/>
          <w:rFonts w:cs="Arial" w:eastAsia="Times New Roman"/>
          <w:b w:val="false"/>
          <w:bCs w:val="false"/>
          <w:i w:val="false"/>
          <w:iCs w:val="false"/>
          <w:color w:val="000000"/>
          <w:sz w:val="24"/>
          <w:szCs w:val="24"/>
          <w:u w:val="none"/>
          <w:shd w:fill="FFFFFF" w:val="clear"/>
          <w:lang w:bidi="he-IL" w:val="mn-MN"/>
        </w:rPr>
        <w:tab/>
        <w:t>81.1 хувийн саналаар хууль батлагдлаа.</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b w:val="false"/>
          <w:bCs w:val="false"/>
          <w:color w:val="00000A"/>
          <w:lang w:val="mn-MN"/>
        </w:rPr>
        <w:tab/>
        <w:tab/>
        <w:t>2. Барилгын тухай хуульд нэмэлт оруулах тухай хуулийн төслийг</w:t>
      </w:r>
      <w:r>
        <w:rPr>
          <w:rStyle w:val="style16"/>
          <w:rFonts w:cs="Arial" w:eastAsia="Arial"/>
          <w:b w:val="false"/>
          <w:bCs w:val="false"/>
          <w:i w:val="false"/>
          <w:iCs w:val="false"/>
          <w:color w:val="00000A"/>
          <w:sz w:val="24"/>
          <w:szCs w:val="24"/>
          <w:u w:val="none"/>
          <w:shd w:fill="FFFFFF" w:val="clear"/>
          <w:lang w:val="mn-MN"/>
        </w:rPr>
        <w:t xml:space="preserve"> бүхэлд нь </w:t>
      </w:r>
      <w:r>
        <w:rPr>
          <w:rStyle w:val="style16"/>
          <w:rFonts w:cs="Arial" w:eastAsia="Times New Roman"/>
          <w:b w:val="false"/>
          <w:bCs w:val="false"/>
          <w:i w:val="false"/>
          <w:iCs w:val="false"/>
          <w:color w:val="000000"/>
          <w:sz w:val="24"/>
          <w:szCs w:val="24"/>
          <w:u w:val="none"/>
          <w:shd w:fill="FFFFFF" w:val="clear"/>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35</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18</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Times New Roman"/>
          <w:b w:val="false"/>
          <w:bCs w:val="false"/>
          <w:i w:val="false"/>
          <w:iCs w:val="false"/>
          <w:color w:val="000000"/>
          <w:sz w:val="24"/>
          <w:szCs w:val="24"/>
          <w:u w:val="none"/>
          <w:shd w:fill="FFFFFF" w:val="clear"/>
          <w:lang w:bidi="he-IL" w:val="mn-MN"/>
        </w:rPr>
        <w:tab/>
        <w:tab/>
        <w:t>66.0 хувийн саналаар хууль батлагдлаа.</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t>3. Галын аюулгүй байдлын тухай хууль хүчингүй болсонд тооцох тухай хуулийн төслийг</w:t>
      </w:r>
      <w:r>
        <w:rPr>
          <w:rStyle w:val="style16"/>
          <w:rFonts w:ascii="Arial" w:cs="Arial" w:eastAsia="Arial" w:hAnsi="Arial"/>
          <w:b w:val="false"/>
          <w:bCs w:val="false"/>
          <w:i w:val="false"/>
          <w:iCs w:val="false"/>
          <w:color w:val="00000A"/>
          <w:sz w:val="24"/>
          <w:szCs w:val="24"/>
          <w:u w:val="none"/>
          <w:shd w:fill="FFFFFF" w:val="clear"/>
          <w:lang w:val="mn-MN"/>
        </w:rPr>
        <w:t xml:space="preserve"> бүхэлд нь </w:t>
      </w:r>
      <w:r>
        <w:rPr>
          <w:rStyle w:val="style16"/>
          <w:rFonts w:ascii="Arial" w:cs="Arial" w:eastAsia="Times New Roman" w:hAnsi="Arial"/>
          <w:b w:val="false"/>
          <w:bCs w:val="false"/>
          <w:i w:val="false"/>
          <w:iCs w:val="false"/>
          <w:color w:val="000000"/>
          <w:sz w:val="24"/>
          <w:szCs w:val="24"/>
          <w:u w:val="none"/>
          <w:shd w:fill="FFFFFF" w:val="clear"/>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39</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14</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0"/>
        <w:tabs>
          <w:tab w:leader="none" w:pos="720" w:val="left"/>
          <w:tab w:leader="none" w:pos="993" w:val="left"/>
          <w:tab w:leader="none" w:pos="4153" w:val="center"/>
          <w:tab w:leader="none" w:pos="9720" w:val="right"/>
        </w:tabs>
        <w:jc w:val="both"/>
      </w:pPr>
      <w:r>
        <w:rPr>
          <w:rStyle w:val="style16"/>
          <w:rFonts w:ascii="Arial" w:cs="Arial" w:eastAsia="Times New Roman" w:hAnsi="Arial"/>
          <w:b w:val="false"/>
          <w:bCs w:val="false"/>
          <w:i w:val="false"/>
          <w:iCs w:val="false"/>
          <w:color w:val="000000"/>
          <w:sz w:val="24"/>
          <w:szCs w:val="24"/>
          <w:u w:val="none"/>
          <w:shd w:fill="FFFFFF" w:val="clear"/>
          <w:lang w:bidi="he-IL" w:val="mn-MN"/>
        </w:rPr>
        <w:tab/>
        <w:t>73.6 хувийн саналаар хууль батлагдлаа.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45"/>
        <w:jc w:val="both"/>
      </w:pPr>
      <w:r>
        <w:rPr>
          <w:rStyle w:val="style16"/>
          <w:rFonts w:ascii="arial;helvetica;sans-serif" w:hAnsi="arial;helvetica;sans-serif"/>
          <w:b w:val="false"/>
          <w:bCs w:val="false"/>
          <w:i w:val="false"/>
          <w:iCs w:val="false"/>
          <w:color w:val="000000"/>
          <w:sz w:val="24"/>
          <w:szCs w:val="24"/>
          <w:u w:val="none"/>
          <w:lang w:val="mn-MN"/>
        </w:rPr>
        <w:tab/>
      </w:r>
      <w:r>
        <w:rPr>
          <w:rStyle w:val="style16"/>
          <w:rFonts w:ascii="arial;helvetica;sans-serif" w:hAnsi="arial;helvetica;sans-serif"/>
          <w:b w:val="false"/>
          <w:bCs w:val="false"/>
          <w:i/>
          <w:iCs/>
          <w:color w:val="000000"/>
          <w:sz w:val="24"/>
          <w:szCs w:val="24"/>
          <w:u w:val="none"/>
          <w:lang w:val="mn-MN"/>
        </w:rPr>
        <w:t>Уг асуудлыг 17 цаг 50 минутад хэлэлцэж дуусав.</w:t>
      </w:r>
    </w:p>
    <w:p>
      <w:pPr>
        <w:pStyle w:val="style45"/>
        <w:spacing w:line="100" w:lineRule="atLeast"/>
        <w:jc w:val="both"/>
      </w:pPr>
      <w:r>
        <w:rPr>
          <w:rStyle w:val="style16"/>
          <w:rFonts w:ascii="arial;helvetica;sans-serif" w:hAnsi="arial;helvetica;sans-serif"/>
          <w:b/>
          <w:bCs/>
          <w:i/>
          <w:iCs/>
          <w:color w:val="000000"/>
          <w:sz w:val="24"/>
          <w:szCs w:val="24"/>
          <w:u w:val="none"/>
          <w:lang w:val="mn-MN"/>
        </w:rPr>
        <w:tab/>
      </w:r>
      <w:r>
        <w:rPr>
          <w:rStyle w:val="style16"/>
          <w:b/>
          <w:bCs/>
          <w:i/>
          <w:iCs/>
          <w:color w:val="000000"/>
          <w:sz w:val="24"/>
          <w:szCs w:val="24"/>
          <w:u w:val="none"/>
          <w:lang w:val="mn-MN"/>
        </w:rPr>
        <w:t>Долоо. Үл хөдлөх эд хөрөнгийн барьцааны тухай хуульд нэмэлт, оруулах тухай  болон холбогдох бусад хуулийн төслүүд /</w:t>
      </w:r>
      <w:r>
        <w:rPr>
          <w:rStyle w:val="style16"/>
          <w:b w:val="false"/>
          <w:bCs w:val="false"/>
          <w:i/>
          <w:iCs/>
          <w:color w:val="000000"/>
          <w:sz w:val="24"/>
          <w:szCs w:val="24"/>
          <w:u w:val="none"/>
          <w:lang w:val="mn-MN"/>
        </w:rPr>
        <w:t>Засгийн газар 2015.05.11</w:t>
      </w:r>
      <w:r>
        <w:rPr>
          <w:rStyle w:val="style16"/>
          <w:b w:val="false"/>
          <w:bCs w:val="false"/>
          <w:i/>
          <w:iCs/>
          <w:color w:val="000000"/>
          <w:sz w:val="24"/>
          <w:szCs w:val="24"/>
          <w:u w:val="none"/>
          <w:lang w:val="en-US"/>
        </w:rPr>
        <w:t>-</w:t>
      </w:r>
      <w:r>
        <w:rPr>
          <w:rStyle w:val="style16"/>
          <w:b w:val="false"/>
          <w:bCs w:val="false"/>
          <w:i/>
          <w:iCs/>
          <w:color w:val="000000"/>
          <w:sz w:val="24"/>
          <w:szCs w:val="24"/>
          <w:u w:val="none"/>
          <w:lang w:val="mn-MN"/>
        </w:rPr>
        <w:t>ний өдөр өргөн мэдүүлсэн, эцсийн хэлэлцүүлэг/</w:t>
      </w:r>
    </w:p>
    <w:p>
      <w:pPr>
        <w:pStyle w:val="style0"/>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t xml:space="preserve">Хэлэлцэж буй асуудалтай холбогдуулан </w:t>
      </w:r>
      <w:r>
        <w:rPr>
          <w:rStyle w:val="style16"/>
          <w:rFonts w:ascii="Arial" w:cs="Arial" w:eastAsia="Times New Roman" w:hAnsi="Arial"/>
          <w:b w:val="false"/>
          <w:bCs w:val="false"/>
          <w:i w:val="false"/>
          <w:iCs w:val="false"/>
          <w:color w:val="000000"/>
          <w:sz w:val="24"/>
          <w:szCs w:val="24"/>
          <w:u w:val="none"/>
          <w:lang w:val="mn-MN"/>
        </w:rPr>
        <w:t>Хууль зүйн сайд Д.Дорлигжав, Монголбанкны Хууль, эрх зүйн газрын захирал Г.Эрдэнэбаяр, Хууль зүйн яамны Эрх зүйн шинэчлэлийн бодлогын газрын ахлах мэргэжилтэн Ч.Дондогмаа</w:t>
      </w:r>
      <w:r>
        <w:rPr>
          <w:rStyle w:val="style16"/>
          <w:rFonts w:ascii="arial;helvetica;sans-serif" w:hAnsi="arial;helvetica;sans-serif"/>
          <w:b w:val="false"/>
          <w:bCs w:val="false"/>
          <w:i w:val="false"/>
          <w:iCs w:val="false"/>
          <w:color w:val="000000"/>
          <w:sz w:val="24"/>
          <w:szCs w:val="24"/>
          <w:u w:val="none"/>
          <w:lang w:val="mn-MN"/>
        </w:rPr>
        <w:t xml:space="preserve"> нар оролцов.</w:t>
      </w:r>
    </w:p>
    <w:p>
      <w:pPr>
        <w:pStyle w:val="style0"/>
        <w:spacing w:line="100" w:lineRule="atLeast"/>
        <w:jc w:val="both"/>
      </w:pPr>
      <w:r>
        <w:rPr/>
      </w:r>
    </w:p>
    <w:p>
      <w:pPr>
        <w:pStyle w:val="style45"/>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5"/>
        <w:spacing w:line="100" w:lineRule="atLeast"/>
        <w:jc w:val="both"/>
      </w:pPr>
      <w:r>
        <w:rPr>
          <w:rFonts w:cs="Arial"/>
          <w:b w:val="false"/>
          <w:bCs w:val="false"/>
          <w:i w:val="false"/>
          <w:iCs w:val="false"/>
          <w:color w:val="000000"/>
          <w:sz w:val="24"/>
          <w:szCs w:val="24"/>
          <w:lang w:val="mn-MN"/>
        </w:rPr>
        <w:tab/>
        <w:t xml:space="preserve">Төслийг эцсийн хэлэлцүүлэгт бэлтгэсэн тухай </w:t>
      </w:r>
      <w:r>
        <w:rPr>
          <w:rStyle w:val="style16"/>
          <w:rFonts w:ascii="arial;helvetica;sans-serif" w:cs="Arial" w:hAnsi="arial;helvetica;sans-serif"/>
          <w:b w:val="false"/>
          <w:bCs w:val="false"/>
          <w:i w:val="false"/>
          <w:iCs w:val="false"/>
          <w:color w:val="000000"/>
          <w:sz w:val="24"/>
          <w:szCs w:val="24"/>
          <w:u w:val="none"/>
          <w:lang w:val="mn-MN"/>
        </w:rPr>
        <w:t>Хууль зүйн байнгын хорооноос гаргасан танилцуулгыг Улсын Их Хурлын гишүүн Ж.Батзандан танилцуулав.</w:t>
      </w:r>
    </w:p>
    <w:p>
      <w:pPr>
        <w:pStyle w:val="style45"/>
        <w:spacing w:line="100" w:lineRule="atLeast"/>
        <w:jc w:val="both"/>
      </w:pPr>
      <w:r>
        <w:rPr>
          <w:rStyle w:val="style16"/>
          <w:b w:val="false"/>
          <w:bCs w:val="false"/>
          <w:i w:val="false"/>
          <w:iCs w:val="false"/>
          <w:color w:val="000000"/>
          <w:sz w:val="24"/>
          <w:szCs w:val="24"/>
          <w:u w:val="none"/>
          <w:lang w:val="mn-MN"/>
        </w:rPr>
        <w:tab/>
        <w:t>Байнгын хорооны танилцуулгатай холбогдуулан Улсын Их Хурлын гишүү</w:t>
      </w:r>
      <w:r>
        <w:rPr>
          <w:rStyle w:val="style16"/>
          <w:rFonts w:ascii="arial;helvetica;sans-serif" w:hAnsi="arial;helvetica;sans-serif"/>
          <w:b w:val="false"/>
          <w:bCs w:val="false"/>
          <w:i w:val="false"/>
          <w:iCs w:val="false"/>
          <w:color w:val="000000"/>
          <w:sz w:val="24"/>
          <w:szCs w:val="24"/>
          <w:u w:val="none"/>
          <w:lang w:val="mn-MN"/>
        </w:rPr>
        <w:t xml:space="preserve">н О.Баасанхүүгийн тавьсан асуултад  </w:t>
      </w:r>
      <w:r>
        <w:rPr>
          <w:rStyle w:val="style16"/>
          <w:rFonts w:cs="Arial" w:eastAsia="Times New Roman"/>
          <w:b w:val="false"/>
          <w:bCs w:val="false"/>
          <w:i w:val="false"/>
          <w:iCs w:val="false"/>
          <w:color w:val="000000"/>
          <w:sz w:val="24"/>
          <w:szCs w:val="24"/>
          <w:u w:val="none"/>
          <w:lang w:val="mn-MN"/>
        </w:rPr>
        <w:t>Хууль зүйн сайд Д.Дорлигжав хариулж, тайлбар хийв.</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r>
      <w:r>
        <w:rPr>
          <w:rStyle w:val="style16"/>
          <w:rFonts w:ascii="arial;helvetica;sans-serif" w:hAnsi="arial;helvetica;sans-serif"/>
          <w:b w:val="false"/>
          <w:bCs w:val="false"/>
          <w:i/>
          <w:iCs/>
          <w:color w:val="000000"/>
          <w:sz w:val="24"/>
          <w:szCs w:val="24"/>
          <w:u w:val="none"/>
          <w:lang w:val="mn-MN"/>
        </w:rPr>
        <w:t>Үл хөдлөх эд хөрөнгийн барьцааны тухай хуульд нэмэлт оруулах тухай  болон холбогдох бусад хуулиудын төслийн</w:t>
      </w:r>
      <w:r>
        <w:rPr>
          <w:rStyle w:val="style16"/>
          <w:rFonts w:ascii="arial;helvetica;sans-serif" w:hAnsi="arial;helvetica;sans-serif"/>
          <w:b/>
          <w:bCs/>
          <w:i/>
          <w:iCs/>
          <w:color w:val="000000"/>
          <w:sz w:val="24"/>
          <w:szCs w:val="24"/>
          <w:u w:val="none"/>
          <w:lang w:val="mn-MN"/>
        </w:rPr>
        <w:t xml:space="preserve"> </w:t>
      </w:r>
      <w:r>
        <w:rPr>
          <w:rStyle w:val="style16"/>
          <w:rFonts w:ascii="arial;helvetica;sans-serif" w:hAnsi="arial;helvetica;sans-serif"/>
          <w:b w:val="false"/>
          <w:bCs w:val="false"/>
          <w:i/>
          <w:iCs/>
          <w:color w:val="000000"/>
          <w:sz w:val="24"/>
          <w:szCs w:val="24"/>
          <w:u w:val="none"/>
          <w:lang w:val="mn-MN"/>
        </w:rPr>
        <w:t>талаар Хууль зүйн байнгын хорооноос гаргасан зарчмын зөрүүтэй саналаар санал хураалт явуулав.</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t xml:space="preserve"> </w:t>
      </w:r>
      <w:r>
        <w:rPr>
          <w:rStyle w:val="style16"/>
          <w:rFonts w:ascii="arial;helvetica;sans-serif" w:hAnsi="arial;helvetica;sans-serif"/>
          <w:b/>
          <w:bCs/>
          <w:i w:val="false"/>
          <w:iCs w:val="false"/>
          <w:color w:val="000000"/>
          <w:sz w:val="24"/>
          <w:szCs w:val="24"/>
          <w:u w:val="none"/>
          <w:lang w:val="mn-MN"/>
        </w:rPr>
        <w:t xml:space="preserve">З.Энхболд: </w:t>
      </w:r>
      <w:r>
        <w:rPr>
          <w:rStyle w:val="style16"/>
          <w:rFonts w:ascii="arial;helvetica;sans-serif" w:hAnsi="arial;helvetica;sans-serif"/>
          <w:b w:val="false"/>
          <w:bCs w:val="false"/>
          <w:i w:val="false"/>
          <w:iCs w:val="false"/>
          <w:color w:val="000000"/>
          <w:sz w:val="24"/>
          <w:szCs w:val="24"/>
          <w:u w:val="none"/>
          <w:lang w:val="mn-MN"/>
        </w:rPr>
        <w:t>-</w:t>
      </w:r>
      <w:r>
        <w:rPr>
          <w:rStyle w:val="style16"/>
          <w:rFonts w:cs="Arial"/>
          <w:b w:val="false"/>
          <w:bCs w:val="false"/>
          <w:i w:val="false"/>
          <w:iCs w:val="false"/>
          <w:color w:val="000000"/>
          <w:sz w:val="24"/>
          <w:szCs w:val="24"/>
          <w:u w:val="none"/>
          <w:lang w:val="mn-MN"/>
        </w:rPr>
        <w:t xml:space="preserve">Төслийн 1 дүгээр зүйлийн 53.4 дэх хэсгийн “үл маргах” гэснийг “Иргэний хэрэг шүүхэд хянан шийдвэрлэх тухай хуулийн 184.1-д заасан” гэж өөрчлөх </w:t>
      </w:r>
      <w:r>
        <w:rPr>
          <w:rStyle w:val="style16"/>
          <w:rFonts w:cs="Arial" w:eastAsia="Times New Roman"/>
          <w:b w:val="false"/>
          <w:bCs w:val="false"/>
          <w:i w:val="false"/>
          <w:iCs w:val="false"/>
          <w:color w:val="000000"/>
          <w:sz w:val="24"/>
          <w:szCs w:val="24"/>
          <w:u w:val="none"/>
          <w:lang w:val="mn-MN"/>
        </w:rPr>
        <w:t>гэсэн саналыг дэмжье гэсэн санал хураалт явуулъя.</w:t>
      </w:r>
    </w:p>
    <w:p>
      <w:pPr>
        <w:pStyle w:val="style45"/>
        <w:spacing w:after="0" w:before="0" w:line="100" w:lineRule="atLeast"/>
        <w:contextualSpacing w:val="false"/>
        <w:jc w:val="both"/>
      </w:pPr>
      <w:r>
        <w:rPr/>
        <w:tab/>
      </w:r>
      <w:r>
        <w:rPr>
          <w:b w:val="false"/>
          <w:bCs w:val="false"/>
          <w:i w:val="false"/>
          <w:iCs w:val="false"/>
          <w:color w:val="000000"/>
          <w:sz w:val="24"/>
          <w:szCs w:val="24"/>
          <w:lang w:val="mn-MN"/>
        </w:rPr>
        <w:t>Зөвшөөрсөн:</w:t>
        <w:tab/>
        <w:t>38</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51</w:t>
      </w:r>
    </w:p>
    <w:p>
      <w:pPr>
        <w:pStyle w:val="style45"/>
        <w:spacing w:after="0" w:before="0" w:line="100" w:lineRule="atLeast"/>
        <w:contextualSpacing w:val="false"/>
        <w:jc w:val="both"/>
      </w:pPr>
      <w:r>
        <w:rPr>
          <w:b w:val="false"/>
          <w:bCs w:val="false"/>
          <w:i w:val="false"/>
          <w:iCs w:val="false"/>
          <w:color w:val="000000"/>
          <w:sz w:val="24"/>
          <w:szCs w:val="24"/>
          <w:lang w:val="mn-MN"/>
        </w:rPr>
        <w:tab/>
        <w:t>74.5 хувийн саналаар Байнгын хорооны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r>
      <w:r>
        <w:rPr>
          <w:rFonts w:cs="Arial"/>
          <w:b/>
          <w:bCs/>
          <w:i w:val="false"/>
          <w:iCs w:val="false"/>
          <w:color w:val="00000A"/>
          <w:sz w:val="24"/>
          <w:szCs w:val="24"/>
          <w:lang w:val="mn-MN"/>
        </w:rPr>
        <w:t>З.Энхболд:</w:t>
      </w:r>
      <w:r>
        <w:rPr>
          <w:rFonts w:cs="Arial"/>
          <w:b w:val="false"/>
          <w:bCs w:val="false"/>
          <w:i w:val="false"/>
          <w:iCs w:val="false"/>
          <w:color w:val="00000A"/>
          <w:sz w:val="24"/>
          <w:szCs w:val="24"/>
          <w:lang w:val="mn-MN"/>
        </w:rPr>
        <w:t xml:space="preserve"> -1. </w:t>
      </w:r>
      <w:r>
        <w:rPr>
          <w:rFonts w:cs="Arial"/>
          <w:b w:val="false"/>
          <w:bCs w:val="false"/>
          <w:i w:val="false"/>
          <w:iCs w:val="false"/>
          <w:color w:val="000000"/>
          <w:sz w:val="24"/>
          <w:szCs w:val="24"/>
          <w:lang w:val="mn-MN"/>
        </w:rPr>
        <w:t>Үл хөдлөх эд хөрөнгийн барьцааны тухай хуульд нэмэлт оруулах тухай</w:t>
      </w:r>
      <w:r>
        <w:rPr>
          <w:rFonts w:cs="Arial"/>
          <w:b w:val="false"/>
          <w:bCs w:val="false"/>
          <w:i w:val="false"/>
          <w:iCs w:val="false"/>
          <w:color w:val="00000A"/>
          <w:sz w:val="24"/>
          <w:szCs w:val="24"/>
          <w:lang w:val="mn-MN"/>
        </w:rPr>
        <w:t xml:space="preserve"> хуулийн төслийг</w:t>
      </w:r>
      <w:r>
        <w:rPr>
          <w:rStyle w:val="style16"/>
          <w:rFonts w:cs="Arial" w:eastAsia="Arial"/>
          <w:b w:val="false"/>
          <w:bCs w:val="false"/>
          <w:i w:val="false"/>
          <w:iCs w:val="false"/>
          <w:color w:val="00000A"/>
          <w:sz w:val="24"/>
          <w:szCs w:val="24"/>
          <w:u w:val="none"/>
          <w:shd w:fill="FFFFFF" w:val="clear"/>
          <w:lang w:val="mn-MN"/>
        </w:rPr>
        <w:t xml:space="preserve"> бүхэлд нь </w:t>
      </w:r>
      <w:r>
        <w:rPr>
          <w:rStyle w:val="style16"/>
          <w:rFonts w:cs="Arial" w:eastAsia="Times New Roman"/>
          <w:b w:val="false"/>
          <w:bCs w:val="false"/>
          <w:i w:val="false"/>
          <w:iCs w:val="false"/>
          <w:color w:val="000000"/>
          <w:sz w:val="24"/>
          <w:szCs w:val="24"/>
          <w:u w:val="none"/>
          <w:shd w:fill="FFFFFF" w:val="clear"/>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36</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15</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51</w:t>
      </w:r>
    </w:p>
    <w:p>
      <w:pPr>
        <w:pStyle w:val="style0"/>
        <w:tabs>
          <w:tab w:leader="none" w:pos="720" w:val="left"/>
          <w:tab w:leader="none" w:pos="993" w:val="left"/>
          <w:tab w:leader="none" w:pos="4153" w:val="center"/>
          <w:tab w:leader="none" w:pos="9720" w:val="right"/>
        </w:tabs>
        <w:jc w:val="both"/>
      </w:pPr>
      <w:r>
        <w:rPr>
          <w:rStyle w:val="style16"/>
          <w:rFonts w:ascii="Arial" w:cs="Arial" w:eastAsia="Times New Roman" w:hAnsi="Arial"/>
          <w:b w:val="false"/>
          <w:bCs w:val="false"/>
          <w:i w:val="false"/>
          <w:iCs w:val="false"/>
          <w:color w:val="000000"/>
          <w:sz w:val="24"/>
          <w:szCs w:val="24"/>
          <w:u w:val="none"/>
          <w:shd w:fill="FFFFFF" w:val="clear"/>
          <w:lang w:bidi="he-IL" w:val="mn-MN"/>
        </w:rPr>
        <w:tab/>
        <w:t>70.6 хувийн саналаар хууль батлагдлаа.</w:t>
      </w:r>
    </w:p>
    <w:p>
      <w:pPr>
        <w:pStyle w:val="style49"/>
        <w:spacing w:after="0" w:before="0"/>
        <w:contextualSpacing w:val="false"/>
        <w:jc w:val="both"/>
      </w:pPr>
      <w:r>
        <w:rPr/>
      </w:r>
    </w:p>
    <w:p>
      <w:pPr>
        <w:pStyle w:val="style49"/>
        <w:spacing w:after="0" w:before="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ab/>
        <w:t>2.</w:t>
      </w:r>
      <w:r>
        <w:rPr>
          <w:rFonts w:ascii="Arial" w:cs="Arial" w:eastAsia="Times New Roman" w:hAnsi="Arial"/>
          <w:color w:val="000000"/>
          <w:sz w:val="24"/>
          <w:szCs w:val="24"/>
          <w:lang w:val="mn-MN"/>
        </w:rPr>
        <w:t xml:space="preserve">Нотариатын тухай хуульд өөрчлөлт оруулах тухай </w:t>
      </w:r>
      <w:r>
        <w:rPr>
          <w:rFonts w:ascii="Arial" w:cs="Arial" w:eastAsia="Times New Roman" w:hAnsi="Arial"/>
          <w:b w:val="false"/>
          <w:bCs w:val="false"/>
          <w:i w:val="false"/>
          <w:iCs w:val="false"/>
          <w:color w:val="00000A"/>
          <w:sz w:val="24"/>
          <w:szCs w:val="24"/>
          <w:lang w:val="mn-MN"/>
        </w:rPr>
        <w:t>хуулийн төслийг</w:t>
      </w:r>
      <w:r>
        <w:rPr>
          <w:rStyle w:val="style16"/>
          <w:rFonts w:ascii="Arial" w:cs="Arial" w:eastAsia="Arial" w:hAnsi="Arial"/>
          <w:b w:val="false"/>
          <w:bCs w:val="false"/>
          <w:i w:val="false"/>
          <w:iCs w:val="false"/>
          <w:color w:val="00000A"/>
          <w:sz w:val="24"/>
          <w:szCs w:val="24"/>
          <w:u w:val="none"/>
          <w:shd w:fill="FFFFFF" w:val="clear"/>
          <w:lang w:val="mn-MN"/>
        </w:rPr>
        <w:t xml:space="preserve"> бүхэлд нь </w:t>
      </w:r>
      <w:r>
        <w:rPr>
          <w:rStyle w:val="style16"/>
          <w:rFonts w:ascii="Arial" w:cs="Arial" w:eastAsia="Times New Roman" w:hAnsi="Arial"/>
          <w:b w:val="false"/>
          <w:bCs w:val="false"/>
          <w:i w:val="false"/>
          <w:iCs w:val="false"/>
          <w:color w:val="000000"/>
          <w:sz w:val="24"/>
          <w:szCs w:val="24"/>
          <w:u w:val="none"/>
          <w:shd w:fill="FFFFFF" w:val="clear"/>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37</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15</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52</w:t>
      </w:r>
    </w:p>
    <w:p>
      <w:pPr>
        <w:pStyle w:val="style49"/>
        <w:spacing w:after="0" w:before="0"/>
        <w:contextualSpacing w:val="false"/>
        <w:jc w:val="both"/>
      </w:pPr>
      <w:r>
        <w:rPr>
          <w:rStyle w:val="style16"/>
          <w:rFonts w:ascii="Arial" w:cs="Arial" w:eastAsia="Times New Roman" w:hAnsi="Arial"/>
          <w:b w:val="false"/>
          <w:bCs w:val="false"/>
          <w:i w:val="false"/>
          <w:iCs w:val="false"/>
          <w:color w:val="000000"/>
          <w:sz w:val="24"/>
          <w:szCs w:val="24"/>
          <w:u w:val="none"/>
          <w:shd w:fill="FFFFFF" w:val="clear"/>
          <w:lang w:bidi="he-IL" w:val="mn-MN"/>
        </w:rPr>
        <w:tab/>
        <w:t>71.2 хувийн саналаар хууль батлагдлаа.</w:t>
      </w:r>
    </w:p>
    <w:p>
      <w:pPr>
        <w:pStyle w:val="style49"/>
        <w:spacing w:after="0" w:before="0"/>
        <w:contextualSpacing w:val="false"/>
        <w:jc w:val="both"/>
      </w:pPr>
      <w:r>
        <w:rPr/>
      </w:r>
    </w:p>
    <w:p>
      <w:pPr>
        <w:pStyle w:val="style49"/>
        <w:spacing w:after="0" w:before="0"/>
        <w:contextualSpacing w:val="false"/>
        <w:jc w:val="both"/>
      </w:pPr>
      <w:r>
        <w:rPr>
          <w:rFonts w:ascii="Arial" w:cs="Arial" w:eastAsia="Times New Roman" w:hAnsi="Arial"/>
          <w:color w:val="000000"/>
          <w:sz w:val="24"/>
          <w:szCs w:val="24"/>
          <w:lang w:val="mn-MN"/>
        </w:rPr>
        <w:tab/>
        <w:t xml:space="preserve">3. </w:t>
      </w:r>
      <w:r>
        <w:rPr>
          <w:rFonts w:ascii="Arial" w:cs="Arial" w:hAnsi="Arial"/>
          <w:color w:val="000000"/>
          <w:sz w:val="24"/>
          <w:szCs w:val="24"/>
          <w:lang w:val="mn-MN"/>
        </w:rPr>
        <w:t xml:space="preserve">Иргэний хуульд өөрчлөлт оруулах тухай </w:t>
      </w:r>
      <w:r>
        <w:rPr>
          <w:rFonts w:ascii="Arial" w:cs="Arial" w:hAnsi="Arial"/>
          <w:b w:val="false"/>
          <w:bCs w:val="false"/>
          <w:i w:val="false"/>
          <w:iCs w:val="false"/>
          <w:color w:val="00000A"/>
          <w:sz w:val="24"/>
          <w:szCs w:val="24"/>
          <w:lang w:val="mn-MN"/>
        </w:rPr>
        <w:t>хуулийн төслийг</w:t>
      </w:r>
      <w:r>
        <w:rPr>
          <w:rStyle w:val="style16"/>
          <w:rFonts w:ascii="Arial" w:cs="Arial" w:eastAsia="Arial" w:hAnsi="Arial"/>
          <w:b w:val="false"/>
          <w:bCs w:val="false"/>
          <w:i w:val="false"/>
          <w:iCs w:val="false"/>
          <w:color w:val="00000A"/>
          <w:sz w:val="24"/>
          <w:szCs w:val="24"/>
          <w:u w:val="none"/>
          <w:shd w:fill="FFFFFF" w:val="clear"/>
          <w:lang w:val="mn-MN"/>
        </w:rPr>
        <w:t xml:space="preserve"> бүхэлд нь </w:t>
      </w:r>
      <w:r>
        <w:rPr>
          <w:rStyle w:val="style16"/>
          <w:rFonts w:ascii="Arial" w:cs="Arial" w:eastAsia="Times New Roman" w:hAnsi="Arial"/>
          <w:b w:val="false"/>
          <w:bCs w:val="false"/>
          <w:i w:val="false"/>
          <w:iCs w:val="false"/>
          <w:color w:val="000000"/>
          <w:sz w:val="24"/>
          <w:szCs w:val="24"/>
          <w:u w:val="none"/>
          <w:shd w:fill="FFFFFF" w:val="clear"/>
          <w:lang w:val="mn-MN"/>
        </w:rPr>
        <w:t>батлах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eastAsia="Times New Roman"/>
          <w:b w:val="false"/>
          <w:bCs w:val="false"/>
          <w:i w:val="false"/>
          <w:iCs w:val="false"/>
          <w:color w:val="000000"/>
          <w:sz w:val="24"/>
          <w:szCs w:val="24"/>
          <w:lang w:val="mn-MN"/>
        </w:rPr>
        <w:tab/>
        <w:t>Зөвшөөрсөн:</w:t>
        <w:tab/>
        <w:t>40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12</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52</w:t>
      </w:r>
    </w:p>
    <w:p>
      <w:pPr>
        <w:pStyle w:val="style49"/>
        <w:spacing w:after="0" w:before="0"/>
        <w:contextualSpacing w:val="false"/>
        <w:jc w:val="both"/>
      </w:pPr>
      <w:r>
        <w:rPr>
          <w:rStyle w:val="style16"/>
          <w:rFonts w:ascii="Arial" w:cs="Arial" w:eastAsia="Times New Roman" w:hAnsi="Arial"/>
          <w:b w:val="false"/>
          <w:bCs w:val="false"/>
          <w:i w:val="false"/>
          <w:iCs w:val="false"/>
          <w:color w:val="000000"/>
          <w:sz w:val="24"/>
          <w:szCs w:val="24"/>
          <w:u w:val="none"/>
          <w:shd w:fill="FFFFFF" w:val="clear"/>
          <w:lang w:bidi="he-IL" w:val="mn-MN"/>
        </w:rPr>
        <w:tab/>
        <w:t>76.9 хувийн саналаар хууль батлагдлаа.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color w:val="000000"/>
          <w:sz w:val="24"/>
          <w:szCs w:val="24"/>
          <w:lang w:val="mn-MN"/>
        </w:rPr>
        <w:tab/>
      </w:r>
      <w:r>
        <w:rPr>
          <w:rStyle w:val="style16"/>
          <w:rFonts w:ascii="arial;helvetica;sans-serif" w:hAnsi="arial;helvetica;sans-serif"/>
          <w:b w:val="false"/>
          <w:bCs w:val="false"/>
          <w:i/>
          <w:iCs/>
          <w:color w:val="000000"/>
          <w:sz w:val="24"/>
          <w:szCs w:val="24"/>
          <w:u w:val="none"/>
          <w:lang w:val="mn-MN"/>
        </w:rPr>
        <w:t>Уг асуудлыг 17 цаг 55 минутад хэлэлцэж дуусав.</w:t>
      </w:r>
    </w:p>
    <w:p>
      <w:pPr>
        <w:pStyle w:val="style45"/>
        <w:spacing w:after="0" w:before="0" w:line="100" w:lineRule="atLeast"/>
        <w:contextualSpacing w:val="false"/>
        <w:jc w:val="both"/>
      </w:pPr>
      <w:r>
        <w:rPr/>
      </w:r>
    </w:p>
    <w:p>
      <w:pPr>
        <w:pStyle w:val="style45"/>
        <w:spacing w:line="100" w:lineRule="atLeast"/>
        <w:jc w:val="both"/>
      </w:pPr>
      <w:r>
        <w:rPr>
          <w:rStyle w:val="style16"/>
          <w:rFonts w:ascii="arial;helvetica;sans-serif" w:hAnsi="arial;helvetica;sans-serif"/>
          <w:b/>
          <w:bCs/>
          <w:i/>
          <w:iCs/>
          <w:color w:val="000000"/>
          <w:sz w:val="24"/>
          <w:szCs w:val="24"/>
          <w:u w:val="none"/>
          <w:lang w:val="mn-MN"/>
        </w:rPr>
        <w:tab/>
      </w:r>
      <w:bookmarkStart w:id="3" w:name="__DdeLink__16496_837922312"/>
      <w:bookmarkEnd w:id="3"/>
      <w:r>
        <w:rPr>
          <w:rStyle w:val="style16"/>
          <w:rFonts w:ascii="arial;helvetica;sans-serif" w:hAnsi="arial;helvetica;sans-serif"/>
          <w:b/>
          <w:bCs/>
          <w:i/>
          <w:iCs/>
          <w:color w:val="000000"/>
          <w:sz w:val="24"/>
          <w:szCs w:val="24"/>
          <w:u w:val="none"/>
          <w:lang w:val="mn-MN"/>
        </w:rPr>
        <w:t xml:space="preserve">Найм. Хүүхэд харах үйлчилгээний тухай болон холбогдох бусад хуулийн төслүүд </w:t>
      </w:r>
      <w:r>
        <w:rPr>
          <w:rStyle w:val="style16"/>
          <w:b w:val="false"/>
          <w:bCs w:val="false"/>
          <w:i/>
          <w:iCs/>
          <w:color w:val="000000"/>
          <w:sz w:val="24"/>
          <w:szCs w:val="24"/>
          <w:u w:val="none"/>
          <w:lang w:val="mn-MN"/>
        </w:rPr>
        <w:t>/Монгол Улсын Ерөнхийлөгч 2014.10.31-ний өдөр өргөн мэдүүлсэн, эцсийн хэлэлцүүлэг/</w:t>
      </w:r>
    </w:p>
    <w:p>
      <w:pPr>
        <w:pStyle w:val="style45"/>
        <w:spacing w:line="100" w:lineRule="atLeast"/>
        <w:jc w:val="both"/>
      </w:pPr>
      <w:r>
        <w:rPr>
          <w:rStyle w:val="style16"/>
          <w:rFonts w:ascii="arial;helvetica;sans-serif" w:cs="Arial" w:hAnsi="arial;helvetica;sans-serif"/>
          <w:b/>
          <w:bCs/>
          <w:i/>
          <w:iCs/>
          <w:color w:val="000000"/>
          <w:sz w:val="24"/>
          <w:szCs w:val="24"/>
          <w:u w:val="none"/>
          <w:lang w:val="mn-MN"/>
        </w:rPr>
        <w:tab/>
      </w:r>
      <w:r>
        <w:rPr>
          <w:rStyle w:val="style16"/>
          <w:rFonts w:ascii="arial;helvetica;sans-serif" w:cs="Arial" w:hAnsi="arial;helvetica;sans-serif"/>
          <w:b w:val="false"/>
          <w:bCs w:val="false"/>
          <w:i w:val="false"/>
          <w:iCs w:val="false"/>
          <w:color w:val="000000"/>
          <w:sz w:val="24"/>
          <w:szCs w:val="24"/>
          <w:u w:val="none"/>
          <w:lang w:val="mn-MN"/>
        </w:rPr>
        <w:t>Хэлэлцэж буй асуудалтай холбогдуулан Монгол Улсын Ерөнхийлөгчийн Хүний хөгжил, нийгмийн бодлогын зөвлөх Р.Болд оролцов.</w:t>
      </w:r>
    </w:p>
    <w:p>
      <w:pPr>
        <w:pStyle w:val="style45"/>
        <w:spacing w:line="100" w:lineRule="atLeast"/>
        <w:jc w:val="both"/>
      </w:pPr>
      <w:r>
        <w:rPr>
          <w:rStyle w:val="style16"/>
          <w:rFonts w:ascii="arial;helvetica;sans-serif" w:cs="Arial" w:hAnsi="arial;helvetica;sans-serif"/>
          <w:b w:val="false"/>
          <w:bCs w:val="false"/>
          <w:i w:val="false"/>
          <w:iCs w:val="false"/>
          <w:color w:val="000000"/>
          <w:sz w:val="24"/>
          <w:szCs w:val="24"/>
          <w:u w:val="none"/>
          <w:lang w:val="mn-MN"/>
        </w:rPr>
        <w:tab/>
        <w:t>Хуралдаанд Нийгмийн бодлого, боловсрол, соёл, шинжлэх ухааны байнгын хорооны ажлын албаны ахлах зөвлөх Л.Лхагвасүрэн, референт Б.Отгон нар байлцав.</w:t>
      </w:r>
    </w:p>
    <w:p>
      <w:pPr>
        <w:pStyle w:val="style45"/>
        <w:spacing w:line="100" w:lineRule="atLeast"/>
        <w:jc w:val="both"/>
      </w:pPr>
      <w:r>
        <w:rPr>
          <w:rStyle w:val="style16"/>
          <w:rFonts w:ascii="arial;helvetica;sans-serif" w:cs="Arial" w:hAnsi="arial;helvetica;sans-serif"/>
          <w:b w:val="false"/>
          <w:bCs w:val="false"/>
          <w:i w:val="false"/>
          <w:iCs w:val="false"/>
          <w:color w:val="000000"/>
          <w:sz w:val="24"/>
          <w:szCs w:val="24"/>
          <w:u w:val="none"/>
          <w:lang w:val="mn-MN"/>
        </w:rPr>
        <w:tab/>
        <w:t>Төслийг эцсийн хэлэлцүүлэгт бэлтгэсэн тухай Нийгмийн бодлого, боловсрол, соёл, шинжлэх ухааны байнгын хорооноос гаргасан танилцуулгыг Улсын Их Хурлын гишүүн Ц.Оюунгэрэл танилцуулав.</w:t>
      </w:r>
    </w:p>
    <w:p>
      <w:pPr>
        <w:pStyle w:val="style45"/>
        <w:spacing w:line="100" w:lineRule="atLeast"/>
        <w:jc w:val="both"/>
      </w:pPr>
      <w:r>
        <w:rPr>
          <w:rStyle w:val="style16"/>
          <w:b w:val="false"/>
          <w:bCs w:val="false"/>
          <w:i w:val="false"/>
          <w:iCs w:val="false"/>
          <w:color w:val="000000"/>
          <w:sz w:val="24"/>
          <w:szCs w:val="24"/>
          <w:u w:val="none"/>
          <w:lang w:val="mn-MN"/>
        </w:rPr>
        <w:tab/>
        <w:t xml:space="preserve">Байнгын хорооны танилцуулгатай холбогдуулан Улсын Их Хурлын </w:t>
      </w:r>
      <w:r>
        <w:rPr>
          <w:rStyle w:val="style16"/>
          <w:rFonts w:cs="Arial" w:eastAsia="Times New Roman"/>
          <w:b w:val="false"/>
          <w:bCs w:val="false"/>
          <w:i w:val="false"/>
          <w:iCs w:val="false"/>
          <w:color w:val="000000"/>
          <w:sz w:val="24"/>
          <w:szCs w:val="24"/>
          <w:u w:val="none"/>
          <w:lang w:val="mn-MN"/>
        </w:rPr>
        <w:t xml:space="preserve">гишүүдээс асуулт, санал гараагүй болно. </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r>
      <w:r>
        <w:rPr>
          <w:rStyle w:val="style16"/>
          <w:rFonts w:ascii="arial;helvetica;sans-serif" w:hAnsi="arial;helvetica;sans-serif"/>
          <w:b/>
          <w:bCs/>
          <w:i/>
          <w:iCs/>
          <w:color w:val="000000"/>
          <w:sz w:val="24"/>
          <w:szCs w:val="24"/>
          <w:u w:val="none"/>
          <w:lang w:val="mn-MN"/>
        </w:rPr>
        <w:t xml:space="preserve"> </w:t>
      </w:r>
      <w:r>
        <w:rPr>
          <w:rStyle w:val="style16"/>
          <w:rFonts w:ascii="arial;helvetica;sans-serif" w:hAnsi="arial;helvetica;sans-serif"/>
          <w:b w:val="false"/>
          <w:bCs w:val="false"/>
          <w:i/>
          <w:iCs/>
          <w:color w:val="000000"/>
          <w:sz w:val="24"/>
          <w:szCs w:val="24"/>
          <w:u w:val="none"/>
          <w:lang w:val="mn-MN"/>
        </w:rPr>
        <w:t xml:space="preserve">Хүүхэд харах үйлчилгээний тухай болон холбогдох бусад хуулиудын төслийн талаар </w:t>
      </w:r>
      <w:r>
        <w:rPr>
          <w:rStyle w:val="style16"/>
          <w:rFonts w:ascii="arial;helvetica;sans-serif" w:cs="Arial" w:hAnsi="arial;helvetica;sans-serif"/>
          <w:b w:val="false"/>
          <w:bCs w:val="false"/>
          <w:i/>
          <w:iCs/>
          <w:color w:val="000000"/>
          <w:sz w:val="24"/>
          <w:szCs w:val="24"/>
          <w:u w:val="none"/>
          <w:lang w:val="mn-MN"/>
        </w:rPr>
        <w:t>Нийгмийн бодлого, боловсрол, соёл, шинжлэх ухааны байнгын</w:t>
      </w:r>
      <w:r>
        <w:rPr>
          <w:rStyle w:val="style16"/>
          <w:rFonts w:ascii="arial;helvetica;sans-serif" w:cs="Arial" w:hAnsi="arial;helvetica;sans-serif"/>
          <w:b w:val="false"/>
          <w:bCs w:val="false"/>
          <w:i w:val="false"/>
          <w:iCs w:val="false"/>
          <w:color w:val="000000"/>
          <w:sz w:val="24"/>
          <w:szCs w:val="24"/>
          <w:u w:val="none"/>
          <w:lang w:val="mn-MN"/>
        </w:rPr>
        <w:t xml:space="preserve"> </w:t>
      </w:r>
      <w:r>
        <w:rPr>
          <w:rStyle w:val="style16"/>
          <w:rFonts w:ascii="arial;helvetica;sans-serif" w:hAnsi="arial;helvetica;sans-serif"/>
          <w:b w:val="false"/>
          <w:bCs w:val="false"/>
          <w:i/>
          <w:iCs/>
          <w:color w:val="000000"/>
          <w:sz w:val="24"/>
          <w:szCs w:val="24"/>
          <w:u w:val="none"/>
          <w:lang w:val="mn-MN"/>
        </w:rPr>
        <w:t>хорооноос гаргасан, зарчмын зөрүүтэй саналуудаар санал хураалт явуулав.</w:t>
      </w:r>
    </w:p>
    <w:p>
      <w:pPr>
        <w:pStyle w:val="style45"/>
        <w:spacing w:line="100" w:lineRule="atLeast"/>
        <w:jc w:val="both"/>
      </w:pPr>
      <w:r>
        <w:rPr>
          <w:rStyle w:val="style16"/>
          <w:rFonts w:ascii="arial;helvetica;sans-serif" w:hAnsi="arial;helvetica;sans-serif"/>
          <w:b w:val="false"/>
          <w:bCs w:val="false"/>
          <w:i w:val="false"/>
          <w:iCs w:val="false"/>
          <w:color w:val="000000"/>
          <w:sz w:val="24"/>
          <w:szCs w:val="24"/>
          <w:u w:val="none"/>
          <w:lang w:val="mn-MN"/>
        </w:rPr>
        <w:tab/>
        <w:t xml:space="preserve"> </w:t>
      </w:r>
      <w:r>
        <w:rPr>
          <w:rStyle w:val="style16"/>
          <w:rFonts w:ascii="arial;helvetica;sans-serif" w:hAnsi="arial;helvetica;sans-serif"/>
          <w:b/>
          <w:bCs/>
          <w:i w:val="false"/>
          <w:iCs w:val="false"/>
          <w:color w:val="000000"/>
          <w:sz w:val="24"/>
          <w:szCs w:val="24"/>
          <w:u w:val="none"/>
          <w:lang w:val="mn-MN"/>
        </w:rPr>
        <w:t xml:space="preserve">З.Энхболд: </w:t>
      </w:r>
      <w:r>
        <w:rPr>
          <w:rStyle w:val="style16"/>
          <w:rFonts w:ascii="arial;helvetica;sans-serif" w:hAnsi="arial;helvetica;sans-serif"/>
          <w:b w:val="false"/>
          <w:bCs w:val="false"/>
          <w:i w:val="false"/>
          <w:iCs w:val="false"/>
          <w:color w:val="000000"/>
          <w:sz w:val="24"/>
          <w:szCs w:val="24"/>
          <w:u w:val="none"/>
          <w:lang w:val="mn-MN"/>
        </w:rPr>
        <w:t xml:space="preserve">-1. </w:t>
      </w:r>
      <w:r>
        <w:rPr>
          <w:rStyle w:val="style16"/>
          <w:rFonts w:ascii="arial;helvetica;sans-serif" w:cs="Arial" w:hAnsi="arial;helvetica;sans-serif"/>
          <w:b w:val="false"/>
          <w:bCs w:val="false"/>
          <w:i w:val="false"/>
          <w:iCs w:val="false"/>
          <w:color w:val="000000"/>
          <w:sz w:val="24"/>
          <w:szCs w:val="24"/>
          <w:u w:val="none"/>
          <w:lang w:val="mn-MN"/>
        </w:rPr>
        <w:t>Төслийн 3.1.4 дэх заалтын “хүүхэд харах явуулын үйлчилгээ” гэсний дараа “хот суурин газраас бусад газарт” гэж нэмэх</w:t>
      </w:r>
      <w:r>
        <w:rPr>
          <w:rStyle w:val="style16"/>
          <w:rFonts w:cs="Arial"/>
          <w:b w:val="false"/>
          <w:bCs w:val="false"/>
          <w:i w:val="false"/>
          <w:iCs w:val="false"/>
          <w:color w:val="000000"/>
          <w:sz w:val="24"/>
          <w:szCs w:val="24"/>
          <w:u w:val="none"/>
          <w:lang w:val="mn-MN"/>
        </w:rPr>
        <w:t xml:space="preserve"> </w:t>
      </w:r>
      <w:r>
        <w:rPr>
          <w:rStyle w:val="style16"/>
          <w:rFonts w:cs="Arial" w:eastAsia="Times New Roman"/>
          <w:b w:val="false"/>
          <w:bCs w:val="false"/>
          <w:i w:val="false"/>
          <w:iCs w:val="false"/>
          <w:color w:val="000000"/>
          <w:sz w:val="24"/>
          <w:szCs w:val="24"/>
          <w:u w:val="none"/>
          <w:lang w:val="mn-MN"/>
        </w:rPr>
        <w:t>гэсэн саналыг дэмжье гэсэн санал хураалт явуулъя.</w:t>
      </w:r>
    </w:p>
    <w:p>
      <w:pPr>
        <w:pStyle w:val="style45"/>
        <w:spacing w:after="0" w:before="0" w:line="100" w:lineRule="atLeast"/>
        <w:contextualSpacing w:val="false"/>
        <w:jc w:val="both"/>
      </w:pPr>
      <w:r>
        <w:rPr/>
        <w:tab/>
      </w:r>
      <w:r>
        <w:rPr>
          <w:b w:val="false"/>
          <w:bCs w:val="false"/>
          <w:i w:val="false"/>
          <w:iCs w:val="false"/>
          <w:color w:val="000000"/>
          <w:sz w:val="24"/>
          <w:szCs w:val="24"/>
          <w:lang w:val="mn-MN"/>
        </w:rPr>
        <w:t>Зөвшөөрсөн:</w:t>
        <w:tab/>
        <w:t>44</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12</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56</w:t>
      </w:r>
    </w:p>
    <w:p>
      <w:pPr>
        <w:pStyle w:val="style45"/>
        <w:spacing w:after="0" w:before="0" w:line="100" w:lineRule="atLeast"/>
        <w:contextualSpacing w:val="false"/>
        <w:jc w:val="both"/>
      </w:pPr>
      <w:r>
        <w:rPr>
          <w:b w:val="false"/>
          <w:bCs w:val="false"/>
          <w:i w:val="false"/>
          <w:iCs w:val="false"/>
          <w:color w:val="000000"/>
          <w:sz w:val="24"/>
          <w:szCs w:val="24"/>
          <w:lang w:val="mn-MN"/>
        </w:rPr>
        <w:tab/>
        <w:t>78.6 хувийн саналаар Байнгын хорооны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2. Улсын Их Хурлын гишүүн А.Бакей, С.Эрдэнэ нарын гаргасан, хуулийг 2016 оны 1 сарын 01-ний өдрөөс эхлэн дагаж мөрдөх </w:t>
      </w:r>
      <w:r>
        <w:rPr>
          <w:rStyle w:val="style16"/>
          <w:rFonts w:ascii="arial;helvetica;sans-serif" w:cs="Arial" w:eastAsia="Times New Roman" w:hAnsi="arial;helvetica;sans-serif"/>
          <w:b w:val="false"/>
          <w:bCs w:val="false"/>
          <w:i w:val="false"/>
          <w:iCs w:val="false"/>
          <w:color w:val="000000"/>
          <w:sz w:val="24"/>
          <w:szCs w:val="24"/>
          <w:u w:val="none"/>
          <w:lang w:val="mn-MN"/>
        </w:rPr>
        <w:t>гэсэн саналыг дэмжье гэсэн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tab/>
      </w:r>
      <w:r>
        <w:rPr>
          <w:b w:val="false"/>
          <w:bCs w:val="false"/>
          <w:i w:val="false"/>
          <w:iCs w:val="false"/>
          <w:color w:val="000000"/>
          <w:sz w:val="24"/>
          <w:szCs w:val="24"/>
          <w:lang w:val="mn-MN"/>
        </w:rPr>
        <w:t>Зөвшөөрсөн:</w:t>
        <w:tab/>
        <w:t>31</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25</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56</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55.4 хувийн саналаар Байнгын хорооны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cs="Arial"/>
          <w:b/>
          <w:bCs/>
          <w:i w:val="false"/>
          <w:iCs w:val="false"/>
          <w:color w:val="00000A"/>
          <w:sz w:val="24"/>
          <w:szCs w:val="24"/>
          <w:u w:val="none"/>
          <w:shd w:fill="FFFFFF" w:val="clear"/>
          <w:lang w:val="mn-MN"/>
        </w:rPr>
        <w:t>З.Энхболд:</w:t>
      </w:r>
      <w:r>
        <w:rPr>
          <w:rStyle w:val="style16"/>
          <w:rFonts w:cs="Arial"/>
          <w:b w:val="false"/>
          <w:bCs w:val="false"/>
          <w:i w:val="false"/>
          <w:iCs w:val="false"/>
          <w:color w:val="00000A"/>
          <w:sz w:val="24"/>
          <w:szCs w:val="24"/>
          <w:u w:val="none"/>
          <w:shd w:fill="FFFFFF" w:val="clear"/>
          <w:lang w:val="mn-MN"/>
        </w:rPr>
        <w:t xml:space="preserve"> -Байнгын хорооноос гаргасан зарчмын зөрүүтэй саналуудаар санал хурааж дууслаа.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A"/>
          <w:sz w:val="24"/>
          <w:szCs w:val="24"/>
          <w:u w:val="none"/>
          <w:shd w:fill="FFFFFF" w:val="clear"/>
          <w:lang w:val="mn-MN"/>
        </w:rPr>
        <w:tab/>
      </w:r>
      <w:r>
        <w:rPr>
          <w:rStyle w:val="style16"/>
          <w:rFonts w:ascii="arial;helvetica;sans-serif" w:cs="Arial" w:hAnsi="arial;helvetica;sans-serif"/>
          <w:b w:val="false"/>
          <w:bCs w:val="false"/>
          <w:i w:val="false"/>
          <w:iCs w:val="false"/>
          <w:color w:val="000000"/>
          <w:sz w:val="24"/>
          <w:szCs w:val="24"/>
          <w:u w:val="none"/>
          <w:shd w:fill="FFFFFF" w:val="clear"/>
          <w:lang w:val="mn-MN"/>
        </w:rPr>
        <w:t>Хүүхэд харах үйлчилгээний тухай хуулийн төслийг бүхэлд нь баталъя гэсэн саналыг дэмжье гэсэн санал хураалт явуулъя.</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Зөвшөөрсөн:</w:t>
        <w:tab/>
        <w:t>44</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12</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56</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78.6 хувийн саналаар хууль батлагдлаа.</w:t>
      </w:r>
    </w:p>
    <w:p>
      <w:pPr>
        <w:pStyle w:val="style45"/>
        <w:spacing w:after="0" w:before="0" w:line="100" w:lineRule="atLeast"/>
        <w:contextualSpacing w:val="false"/>
        <w:jc w:val="both"/>
      </w:pPr>
      <w:r>
        <w:rPr/>
      </w:r>
    </w:p>
    <w:p>
      <w:pPr>
        <w:pStyle w:val="style0"/>
        <w:spacing w:after="0" w:before="0" w:line="100" w:lineRule="atLeast"/>
        <w:contextualSpacing w:val="false"/>
        <w:jc w:val="both"/>
      </w:pPr>
      <w:r>
        <w:rPr>
          <w:rStyle w:val="style16"/>
          <w:rFonts w:ascii="arial;helvetica;sans-serif" w:hAnsi="arial;helvetica;sans-serif"/>
          <w:b w:val="false"/>
          <w:bCs w:val="false"/>
          <w:i/>
          <w:iCs/>
          <w:color w:val="000000"/>
          <w:sz w:val="24"/>
          <w:szCs w:val="24"/>
          <w:u w:val="none"/>
          <w:lang w:val="mn-MN"/>
        </w:rPr>
        <w:tab/>
        <w:t>Уг асуудлыг 17 цаг 55 минутад хэлэлцэж дуусав.</w:t>
      </w:r>
    </w:p>
    <w:p>
      <w:pPr>
        <w:pStyle w:val="style45"/>
        <w:spacing w:after="0" w:before="0" w:line="100" w:lineRule="atLeast"/>
        <w:contextualSpacing w:val="false"/>
        <w:jc w:val="both"/>
      </w:pPr>
      <w:r>
        <w:rPr/>
      </w:r>
    </w:p>
    <w:p>
      <w:pPr>
        <w:pStyle w:val="style45"/>
        <w:spacing w:line="100" w:lineRule="atLeast"/>
        <w:jc w:val="both"/>
      </w:pPr>
      <w:r>
        <w:rPr>
          <w:rStyle w:val="style16"/>
          <w:rFonts w:ascii="arial;helvetica;sans-serif" w:hAnsi="arial;helvetica;sans-serif"/>
          <w:b/>
          <w:bCs/>
          <w:i/>
          <w:iCs/>
          <w:color w:val="000000"/>
          <w:sz w:val="24"/>
          <w:szCs w:val="24"/>
          <w:u w:val="none"/>
          <w:lang w:val="mn-MN"/>
        </w:rPr>
        <w:tab/>
        <w:t>Ес.“Төрийн өмчийг 2015</w:t>
      </w:r>
      <w:r>
        <w:rPr>
          <w:rStyle w:val="style16"/>
          <w:rFonts w:ascii="arial;helvetica;sans-serif" w:hAnsi="arial;helvetica;sans-serif"/>
          <w:b/>
          <w:bCs/>
          <w:i/>
          <w:iCs/>
          <w:color w:val="000000"/>
          <w:sz w:val="24"/>
          <w:szCs w:val="24"/>
          <w:u w:val="none"/>
          <w:lang w:val="en-US"/>
        </w:rPr>
        <w:t>-</w:t>
      </w:r>
      <w:r>
        <w:rPr>
          <w:rStyle w:val="style16"/>
          <w:rFonts w:ascii="arial;helvetica;sans-serif" w:hAnsi="arial;helvetica;sans-serif"/>
          <w:b/>
          <w:bCs/>
          <w:i/>
          <w:iCs/>
          <w:color w:val="000000"/>
          <w:sz w:val="24"/>
          <w:szCs w:val="24"/>
          <w:u w:val="none"/>
          <w:lang w:val="mn-MN"/>
        </w:rPr>
        <w:t xml:space="preserve">2016 онд хувьчлах, өөрчлөн байгуулах үндсэн чиглэл” батлах тухай Улсын Их Хурлын тогтоолын төсөл </w:t>
      </w:r>
      <w:r>
        <w:rPr>
          <w:rStyle w:val="style16"/>
          <w:rFonts w:ascii="arial;helvetica;sans-serif" w:hAnsi="arial;helvetica;sans-serif"/>
          <w:b w:val="false"/>
          <w:bCs w:val="false"/>
          <w:i/>
          <w:iCs/>
          <w:color w:val="000000"/>
          <w:sz w:val="24"/>
          <w:szCs w:val="24"/>
          <w:u w:val="none"/>
          <w:lang w:val="mn-MN"/>
        </w:rPr>
        <w:t>эцсийн хэлэлцүүлэг.</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Төрийн өмчийн хорооны дарга Ц.Нанзаддорж, </w:t>
      </w:r>
      <w:bookmarkStart w:id="4" w:name="__DdeLink__1765_1956041322"/>
      <w:r>
        <w:rPr>
          <w:rFonts w:cs="Arial"/>
          <w:b w:val="false"/>
          <w:bCs w:val="false"/>
          <w:i w:val="false"/>
          <w:iCs w:val="false"/>
          <w:color w:val="000000"/>
          <w:sz w:val="24"/>
          <w:szCs w:val="24"/>
          <w:lang w:val="mn-MN"/>
        </w:rPr>
        <w:t>дэд дарга Ж.Төмөрбаатар</w:t>
      </w:r>
      <w:bookmarkEnd w:id="4"/>
      <w:r>
        <w:rPr>
          <w:rFonts w:cs="Arial"/>
          <w:b w:val="false"/>
          <w:bCs w:val="false"/>
          <w:i w:val="false"/>
          <w:iCs w:val="false"/>
          <w:color w:val="000000"/>
          <w:sz w:val="24"/>
          <w:szCs w:val="24"/>
          <w:lang w:val="mn-MN"/>
        </w:rPr>
        <w:t>, мөн хорооны хэлтсийн дарга Д.Эрэвгийлхам нар оролцов.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val="mn-MN"/>
        </w:rPr>
        <w:tab/>
        <w:t xml:space="preserve">Хуралдаанд </w:t>
      </w:r>
      <w:r>
        <w:rPr>
          <w:rFonts w:cs="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helvetica;sans-serif" w:hAnsi="arial;helvetica;sans-serif"/>
          <w:b w:val="false"/>
          <w:bCs w:val="false"/>
          <w:i w:val="false"/>
          <w:iCs w:val="false"/>
          <w:color w:val="000000"/>
          <w:sz w:val="24"/>
          <w:szCs w:val="24"/>
          <w:lang w:val="mn-MN"/>
        </w:rPr>
        <w:t xml:space="preserve">Тогтоолын төслийг эцсийн хэлэлцүүлэгт бэлтгэсэн талаар Эдийн засгийн байнгын хорооны танилцуулгыг </w:t>
      </w:r>
      <w:r>
        <w:rPr>
          <w:rFonts w:cs="Arial"/>
          <w:b w:val="false"/>
          <w:bCs w:val="false"/>
          <w:i w:val="false"/>
          <w:iCs w:val="false"/>
          <w:color w:val="000000"/>
          <w:sz w:val="24"/>
          <w:szCs w:val="24"/>
          <w:shd w:fill="FFFFFF" w:val="clear"/>
          <w:lang w:bidi="he-IL" w:val="mn-MN"/>
        </w:rPr>
        <w:t>Улсын Их Хурлын гишүүн С.Бямбацогт танилцуулав.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color w:val="000000"/>
          <w:sz w:val="24"/>
          <w:szCs w:val="24"/>
          <w:lang w:val="mn-MN"/>
        </w:rPr>
        <w:tab/>
      </w:r>
      <w:r>
        <w:rPr>
          <w:rFonts w:cs="Arial"/>
          <w:b w:val="false"/>
          <w:bCs w:val="false"/>
          <w:i w:val="false"/>
          <w:iCs w:val="false"/>
          <w:color w:val="000000"/>
          <w:sz w:val="24"/>
          <w:szCs w:val="24"/>
          <w:shd w:fill="FFFFFF" w:val="clear"/>
          <w:lang w:bidi="he-IL" w:val="mn-MN"/>
        </w:rPr>
        <w:t>Танилцуулгатай холбогдуулан Улсын Их Хурлын гишүүдээс асуулт  гараагүй болно.</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r>
    </w:p>
    <w:p>
      <w:pPr>
        <w:pStyle w:val="style45"/>
        <w:spacing w:after="0" w:before="0" w:line="100" w:lineRule="atLeast"/>
        <w:contextualSpacing w:val="false"/>
        <w:jc w:val="both"/>
      </w:pPr>
      <w:r>
        <w:rPr>
          <w:rFonts w:cs="Arial"/>
          <w:b/>
          <w:bCs/>
          <w:i w:val="false"/>
          <w:iCs w:val="false"/>
          <w:color w:val="000000"/>
          <w:sz w:val="24"/>
          <w:szCs w:val="24"/>
          <w:lang w:val="mn-MN"/>
        </w:rPr>
        <w:tab/>
      </w:r>
      <w:r>
        <w:rPr>
          <w:rFonts w:cs="Arial"/>
          <w:b w:val="false"/>
          <w:bCs w:val="false"/>
          <w:i w:val="false"/>
          <w:iCs w:val="false"/>
          <w:color w:val="000000"/>
          <w:sz w:val="24"/>
          <w:szCs w:val="24"/>
          <w:lang w:val="mn-MN"/>
        </w:rPr>
        <w:t>Байнгын хорооноос гаргасан зарчмын зөрүүтэй саналуудтай холбогдуулан Улсын Их Хурлын гишүүн Ч.Хүрэлбаатар, А.Тлейхан нарын тавьсан асуултад Эдийн засгийн байнгын хорооны дарга Ж.Батсуурь хариулж, тайлбар хийв.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val="mn-MN"/>
        </w:rPr>
        <w:tab/>
        <w:t xml:space="preserve">Эдийн засгийн байнгын хорооны дарга Ж.Батсуурь, Байнгын хорооны  хуралдаанаар дахин хэлэлцэж Улсын Их Хурлын чуулганы нэгдсэн хуралдаанд оруулж хэлэлцүүлье гэсэн горимын санал гаргав.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-Эдийн засгийн байнгын хорооны дарга Ж.Батсуурийн гаргасан горимын саналыг дэмжье гэсэн санал хураалт явуулъя.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val="mn-MN"/>
        </w:rPr>
        <w:tab/>
        <w:t>Зөвшөөрсөн:</w:t>
        <w:tab/>
        <w:t>43</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14</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57</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75.4 хувийн саналаар горимын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t>Уг асуудлыг 18 цаг 17 минутад хэлэлцэж дуусав.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helvetica;sans-serif" w:hAnsi="arial;helvetica;sans-serif"/>
          <w:b/>
          <w:bCs/>
          <w:i/>
          <w:iCs/>
          <w:color w:val="000000"/>
          <w:sz w:val="24"/>
          <w:szCs w:val="24"/>
          <w:lang w:val="mn-MN"/>
        </w:rPr>
        <w:t>Арав. Нийтийн сонсголын тухай болон холбогдох бусад хуулийн төслүүд</w:t>
      </w:r>
      <w:r>
        <w:rPr>
          <w:rFonts w:ascii="arial;helvetica;sans-serif" w:hAnsi="arial;helvetica;sans-serif"/>
          <w:b w:val="false"/>
          <w:bCs w:val="false"/>
          <w:i/>
          <w:iCs/>
          <w:color w:val="000000"/>
          <w:sz w:val="24"/>
          <w:szCs w:val="24"/>
          <w:lang w:val="mn-MN"/>
        </w:rPr>
        <w:t xml:space="preserve"> /Монгол Улсын Ерөнхийлөгч 2014.07.08</w:t>
      </w:r>
      <w:r>
        <w:rPr>
          <w:rFonts w:ascii="arial;helvetica;sans-serif" w:hAnsi="arial;helvetica;sans-serif"/>
          <w:b w:val="false"/>
          <w:bCs w:val="false"/>
          <w:i/>
          <w:iCs/>
          <w:color w:val="000000"/>
          <w:sz w:val="24"/>
          <w:szCs w:val="24"/>
          <w:lang w:val="en-US"/>
        </w:rPr>
        <w:t>-</w:t>
      </w:r>
      <w:r>
        <w:rPr>
          <w:rFonts w:ascii="arial;helvetica;sans-serif" w:hAnsi="arial;helvetica;sans-serif"/>
          <w:b w:val="false"/>
          <w:bCs w:val="false"/>
          <w:i/>
          <w:iCs/>
          <w:color w:val="000000"/>
          <w:sz w:val="24"/>
          <w:szCs w:val="24"/>
          <w:lang w:val="mn-MN"/>
        </w:rPr>
        <w:t>ны өдөр өргөн мэдүүлсэн, анхны хэлэлцүүлэг үргэлжлэл/</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val="false"/>
          <w:bCs w:val="false"/>
          <w:i/>
          <w:iCs/>
          <w:color w:val="000000"/>
          <w:sz w:val="24"/>
          <w:szCs w:val="24"/>
          <w:lang w:val="mn-MN"/>
        </w:rPr>
        <w:tab/>
      </w:r>
      <w:r>
        <w:rPr>
          <w:rFonts w:ascii="arial;helvetica;sans-serif" w:hAnsi="arial;helvetica;sans-serif"/>
          <w:b w:val="false"/>
          <w:bCs w:val="false"/>
          <w:i w:val="false"/>
          <w:iCs w:val="false"/>
          <w:color w:val="000000"/>
          <w:sz w:val="24"/>
          <w:szCs w:val="24"/>
          <w:lang w:val="mn-MN"/>
        </w:rPr>
        <w:t>Улсын Их Хурлын гишүүн Б.Гарамгайбаатар уг хуулийн төслийг өнөөдөр хэлэлцэх боломжгүй байгаа тул дараагийн хуралдаанаар хэлэлцүүлье гэсэн горимын санал гаргав.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bCs/>
          <w:i/>
          <w:iCs/>
          <w:color w:val="000000"/>
          <w:sz w:val="24"/>
          <w:szCs w:val="24"/>
          <w:lang w:val="mn-MN"/>
        </w:rPr>
        <w:tab/>
      </w:r>
      <w:r>
        <w:rPr>
          <w:rFonts w:ascii="arial;helvetica;sans-serif" w:hAnsi="arial;helvetica;sans-serif"/>
          <w:b/>
          <w:bCs/>
          <w:i w:val="false"/>
          <w:iCs w:val="false"/>
          <w:color w:val="000000"/>
          <w:sz w:val="24"/>
          <w:szCs w:val="24"/>
          <w:lang w:val="mn-MN"/>
        </w:rPr>
        <w:t>З.Энхболд:</w:t>
      </w:r>
      <w:r>
        <w:rPr>
          <w:rFonts w:ascii="arial;helvetica;sans-serif" w:hAnsi="arial;helvetica;sans-serif"/>
          <w:b w:val="false"/>
          <w:bCs w:val="false"/>
          <w:i w:val="false"/>
          <w:iCs w:val="false"/>
          <w:color w:val="000000"/>
          <w:sz w:val="24"/>
          <w:szCs w:val="24"/>
          <w:lang w:val="mn-MN"/>
        </w:rPr>
        <w:t xml:space="preserve"> -Улсын Их Хурлын гишүүн Б.Гарамгайбаатарын гаргасан горимын саналыг дэмжье гэсэн санал хураалт явуулъя.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ascii="arial;helvetica;sans-serif" w:hAnsi="arial;helvetica;sans-serif"/>
          <w:b w:val="false"/>
          <w:bCs w:val="false"/>
          <w:i w:val="false"/>
          <w:iCs w:val="false"/>
          <w:color w:val="000000"/>
          <w:sz w:val="24"/>
          <w:szCs w:val="24"/>
          <w:lang w:val="mn-MN"/>
        </w:rPr>
        <w:tab/>
      </w:r>
      <w:r>
        <w:rPr>
          <w:rFonts w:ascii="arial;helvetica;sans-serif" w:cs="Arial" w:hAnsi="arial;helvetica;sans-serif"/>
          <w:b w:val="false"/>
          <w:bCs w:val="false"/>
          <w:i w:val="false"/>
          <w:iCs w:val="false"/>
          <w:color w:val="000000"/>
          <w:sz w:val="24"/>
          <w:szCs w:val="24"/>
          <w:lang w:val="mn-MN"/>
        </w:rPr>
        <w:t>Зөвшөөрсөн:</w:t>
        <w:tab/>
        <w:t>36</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21</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57</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63.2 хувийн саналаар горимын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Горимын санал дэмжигдсэн тул хуулийн төслийн анхны хэлэлцүүлгийн үргэлжлэлийг хойшлуулав.</w:t>
      </w:r>
    </w:p>
    <w:p>
      <w:pPr>
        <w:pStyle w:val="style45"/>
        <w:spacing w:after="0" w:before="0" w:line="100" w:lineRule="atLeast"/>
        <w:contextualSpacing w:val="false"/>
        <w:jc w:val="both"/>
      </w:pPr>
      <w:r>
        <w:rPr/>
      </w:r>
    </w:p>
    <w:p>
      <w:pPr>
        <w:pStyle w:val="style45"/>
        <w:spacing w:line="100" w:lineRule="atLeast"/>
        <w:jc w:val="both"/>
      </w:pPr>
      <w:r>
        <w:rPr/>
        <w:tab/>
      </w:r>
      <w:r>
        <w:rPr>
          <w:b/>
          <w:bCs/>
          <w:i/>
          <w:iCs/>
          <w:lang w:val="mn-MN"/>
        </w:rPr>
        <w:t>Арван нэг. Замын хөдөлгөөний аюулгүй байдлын тухай болон холбогдох бусад хуулийн төслүүд</w:t>
      </w:r>
      <w:r>
        <w:rPr>
          <w:lang w:val="mn-MN"/>
        </w:rPr>
        <w:t xml:space="preserve"> </w:t>
      </w:r>
      <w:r>
        <w:rPr>
          <w:b w:val="false"/>
          <w:bCs w:val="false"/>
          <w:i/>
          <w:iCs/>
          <w:sz w:val="24"/>
          <w:szCs w:val="24"/>
          <w:lang w:val="mn-MN"/>
        </w:rPr>
        <w:t>/Улсын Их Хурлын гишүүн Г.Батхүү нарын 8 гишүүн 2015.02.12-ны өдөр өргөн мэдүүлсэн, анхны хэлэлцүүлэг/</w:t>
      </w:r>
    </w:p>
    <w:p>
      <w:pPr>
        <w:pStyle w:val="style45"/>
        <w:spacing w:line="100" w:lineRule="atLeast"/>
        <w:jc w:val="both"/>
      </w:pPr>
      <w:r>
        <w:rPr>
          <w:b w:val="false"/>
          <w:bCs w:val="false"/>
          <w:i/>
          <w:iCs/>
          <w:sz w:val="24"/>
          <w:szCs w:val="24"/>
          <w:lang w:val="mn-MN"/>
        </w:rPr>
        <w:tab/>
      </w:r>
      <w:r>
        <w:rPr>
          <w:b w:val="false"/>
          <w:bCs w:val="false"/>
          <w:i w:val="false"/>
          <w:iCs w:val="false"/>
          <w:sz w:val="24"/>
          <w:szCs w:val="24"/>
          <w:lang w:val="mn-MN"/>
        </w:rPr>
        <w:t>Хэлэлцэж буй асуудалтай холбогдуулан Улаанбаатар хотын Цагдаагийн газрын дэд дарга Ч.Жаргалсайхан, Улсын Их Хурлын гишүүний зөвлөх П.Хишигбаяр нар оролцов.</w:t>
      </w:r>
    </w:p>
    <w:p>
      <w:pPr>
        <w:pStyle w:val="style45"/>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Ч.Батбямба нар байлцав.</w:t>
      </w:r>
    </w:p>
    <w:p>
      <w:pPr>
        <w:pStyle w:val="style45"/>
        <w:spacing w:line="100" w:lineRule="atLeast"/>
        <w:jc w:val="both"/>
      </w:pPr>
      <w:r>
        <w:rPr>
          <w:b/>
          <w:bCs/>
          <w:i/>
          <w:iCs/>
          <w:lang w:val="mn-MN"/>
        </w:rPr>
        <w:tab/>
      </w:r>
      <w:r>
        <w:rPr>
          <w:b w:val="false"/>
          <w:bCs w:val="false"/>
          <w:i w:val="false"/>
          <w:iCs w:val="false"/>
          <w:lang w:val="mn-MN"/>
        </w:rPr>
        <w:t>Хуулийн төслийг анхны хэлэлцүүлэгт бэлтгэсэн талаар Хууль зүйн байнгын хорооны санал, дүгнэлтийг Улсын Их Хурлын гишүүн Ш.Түвдэндорж танилцуулав.</w:t>
      </w:r>
    </w:p>
    <w:p>
      <w:pPr>
        <w:pStyle w:val="style45"/>
        <w:spacing w:line="100" w:lineRule="atLeast"/>
        <w:jc w:val="both"/>
      </w:pPr>
      <w:r>
        <w:rPr>
          <w:b w:val="false"/>
          <w:bCs w:val="false"/>
          <w:i w:val="false"/>
          <w:iCs w:val="false"/>
          <w:lang w:val="mn-MN"/>
        </w:rPr>
        <w:tab/>
        <w:t xml:space="preserve">Улсын Их Хурлын гишүүдээс асуулт гараагүй болно. </w:t>
      </w:r>
    </w:p>
    <w:p>
      <w:pPr>
        <w:pStyle w:val="style45"/>
        <w:spacing w:line="100" w:lineRule="atLeast"/>
        <w:jc w:val="both"/>
      </w:pPr>
      <w:r>
        <w:rPr>
          <w:b w:val="false"/>
          <w:bCs w:val="false"/>
          <w:i w:val="false"/>
          <w:iCs w:val="false"/>
          <w:lang w:val="mn-MN"/>
        </w:rPr>
        <w:tab/>
      </w:r>
      <w:r>
        <w:rPr>
          <w:b w:val="false"/>
          <w:bCs w:val="false"/>
          <w:i/>
          <w:iCs/>
          <w:lang w:val="mn-MN"/>
        </w:rPr>
        <w:t>Замын хөдөлгөөний аюулгүй байдлын тухай болон холбогдох бусад хуулийн төслүүдийн талаар Хууль зүйн байнгын хорооноос гаргасан зарчмын зөрүүтэй саналын томьёоллоор санал хураалт явуулав.</w:t>
      </w:r>
    </w:p>
    <w:p>
      <w:pPr>
        <w:pStyle w:val="style45"/>
        <w:spacing w:line="100" w:lineRule="atLeast"/>
        <w:jc w:val="both"/>
      </w:pPr>
      <w:r>
        <w:rPr>
          <w:b w:val="false"/>
          <w:bCs w:val="false"/>
          <w:i w:val="false"/>
          <w:iCs w:val="false"/>
          <w:lang w:val="mn-MN"/>
        </w:rPr>
        <w:tab/>
      </w:r>
      <w:r>
        <w:rPr>
          <w:b/>
          <w:bCs/>
          <w:i w:val="false"/>
          <w:iCs w:val="false"/>
          <w:u w:val="single"/>
          <w:lang w:val="mn-MN"/>
        </w:rPr>
        <w:t>Нэг.</w:t>
      </w:r>
      <w:r>
        <w:rPr>
          <w:rFonts w:cs="Arial"/>
          <w:b/>
          <w:bCs/>
          <w:i w:val="false"/>
          <w:iCs w:val="false"/>
          <w:sz w:val="24"/>
          <w:szCs w:val="24"/>
          <w:u w:val="single"/>
          <w:lang w:val="mn-MN"/>
        </w:rPr>
        <w:t>Хууль зүйн байнгын хорооны дэмжсэн санал:</w:t>
      </w:r>
    </w:p>
    <w:p>
      <w:pPr>
        <w:pStyle w:val="style0"/>
        <w:jc w:val="both"/>
      </w:pPr>
      <w:r>
        <w:rPr>
          <w:rFonts w:ascii="Arial" w:cs="Arial" w:hAnsi="Arial"/>
          <w:b/>
          <w:bCs/>
          <w:shd w:fill="FFFFFF" w:val="clear"/>
          <w:lang w:val="mn-MN"/>
        </w:rPr>
        <w:tab/>
        <w:t xml:space="preserve">З.Энхболд: </w:t>
      </w:r>
      <w:r>
        <w:rPr>
          <w:rFonts w:ascii="Arial" w:cs="Arial" w:hAnsi="Arial"/>
          <w:b w:val="false"/>
          <w:bCs w:val="false"/>
          <w:shd w:fill="FFFFFF" w:val="clear"/>
          <w:lang w:val="mn-MN"/>
        </w:rPr>
        <w:t>-1.Улсын Их Хурлын гишүүн З.Баянсэлэнгэ, С.Бямбацогт, Р.Гончигдорж, Д.Лүндээжанцан, Ё.Отгонбаяр, Ц.Оюунгэрэл, Ш.Түвдэндорж /Цаашид “Ажлын хэсэг” гэнэ/ нарын гаргасан, Т</w:t>
      </w:r>
      <w:r>
        <w:rPr>
          <w:rFonts w:ascii="Arial" w:cs="Arial" w:hAnsi="Arial"/>
          <w:shd w:fill="FFFFFF" w:val="clear"/>
          <w:lang w:val="mn-MN"/>
        </w:rPr>
        <w:t>өслийн 4 дүгээр зүйлд доор дурдсан агуулгатай 4.4 дэх хэсэг нэмэх</w:t>
      </w:r>
      <w:r>
        <w:rPr>
          <w:rStyle w:val="style16"/>
          <w:rFonts w:ascii="arial;helvetica;sans-serif" w:cs="Arial" w:hAnsi="arial;helvetica;sans-serif"/>
          <w:b w:val="false"/>
          <w:bCs w:val="false"/>
          <w:i w:val="false"/>
          <w:iCs w:val="false"/>
          <w:color w:val="000000"/>
          <w:sz w:val="24"/>
          <w:szCs w:val="24"/>
          <w:u w:val="none"/>
          <w:shd w:fill="FFFFFF" w:val="clear"/>
          <w:lang w:val="mn-MN"/>
        </w:rPr>
        <w:t>:</w:t>
      </w:r>
    </w:p>
    <w:p>
      <w:pPr>
        <w:pStyle w:val="style0"/>
        <w:jc w:val="both"/>
      </w:pPr>
      <w:r>
        <w:rPr/>
      </w:r>
    </w:p>
    <w:p>
      <w:pPr>
        <w:pStyle w:val="style0"/>
        <w:jc w:val="both"/>
      </w:pPr>
      <w:r>
        <w:rPr>
          <w:rFonts w:ascii="Arial" w:cs="Arial" w:hAnsi="Arial"/>
          <w:shd w:fill="FFFFFF" w:val="clear"/>
          <w:lang w:val="mn-MN"/>
        </w:rPr>
        <w:tab/>
        <w:t>“4.4.Монгол Улсад тээврийн хэрэгслийн хөдөлгөөнийг замын зорчих хэсгийн баруун гар талаар явуулна.”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45</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58</w:t>
      </w:r>
    </w:p>
    <w:p>
      <w:pPr>
        <w:pStyle w:val="style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77.6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 xml:space="preserve">2.Ажлын хэсгийн гаргасан, </w:t>
      </w:r>
      <w:r>
        <w:rPr>
          <w:rFonts w:ascii="Arial" w:cs="Arial" w:hAnsi="Arial"/>
          <w:lang w:val="mn-MN"/>
        </w:rPr>
        <w:t xml:space="preserve">Төслийн 7 дугаар зүйлийн 7.6.3 дахь заалтын “дэвшилтэт техник технологийг ашиглах ажлыг зохион байгуулах” гэснийг “дэвшилтэт техник, технологи, мэдээллийн сүлжээг нэвтрүүлэх ажлыг зохион байгуулж байгаа эсэхэд хяналт тавих” гэж өөрчлөх </w:t>
      </w:r>
      <w:r>
        <w:rPr>
          <w:rFonts w:ascii="Arial" w:cs="Arial" w:hAnsi="Arial"/>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16</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56</w:t>
      </w:r>
    </w:p>
    <w:p>
      <w:pPr>
        <w:pStyle w:val="style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73.2 хувийн саналаар дэмжигдлээ.</w:t>
      </w:r>
    </w:p>
    <w:p>
      <w:pPr>
        <w:pStyle w:val="style0"/>
        <w:jc w:val="right"/>
      </w:pPr>
      <w:r>
        <w:rPr/>
      </w:r>
    </w:p>
    <w:p>
      <w:pPr>
        <w:pStyle w:val="style0"/>
        <w:tabs>
          <w:tab w:leader="none" w:pos="567" w:val="left"/>
        </w:tabs>
        <w:jc w:val="both"/>
      </w:pPr>
      <w:r>
        <w:rPr>
          <w:rFonts w:ascii="Arial" w:cs="Arial" w:hAnsi="Arial"/>
          <w:b/>
          <w:bCs/>
        </w:rPr>
        <w:tab/>
      </w:r>
      <w:r>
        <w:rPr>
          <w:rFonts w:ascii="Arial" w:cs="Arial" w:hAnsi="Arial"/>
          <w:b w:val="false"/>
          <w:bCs w:val="false"/>
        </w:rPr>
        <w:t>3.</w:t>
      </w:r>
      <w:r>
        <w:rPr>
          <w:rFonts w:ascii="Arial" w:cs="Arial" w:hAnsi="Arial"/>
          <w:b w:val="false"/>
          <w:bCs w:val="false"/>
          <w:lang w:val="mn-MN"/>
        </w:rPr>
        <w:t xml:space="preserve">Ажлын хэсгийн гаргасан, </w:t>
      </w:r>
      <w:r>
        <w:rPr>
          <w:rFonts w:ascii="Arial" w:cs="Arial" w:hAnsi="Arial"/>
        </w:rPr>
        <w:t xml:space="preserve">Төслийн </w:t>
      </w:r>
      <w:r>
        <w:rPr>
          <w:rFonts w:ascii="Arial" w:cs="Arial" w:hAnsi="Arial"/>
          <w:lang w:val="mn-MN"/>
        </w:rPr>
        <w:t xml:space="preserve">7 дугаар зүйлийн </w:t>
      </w:r>
      <w:r>
        <w:rPr>
          <w:rFonts w:ascii="Arial" w:cs="Arial" w:hAnsi="Arial"/>
        </w:rPr>
        <w:t xml:space="preserve">7.6.6 дахь заалтын “сургалтын хөтөлбөрт” гэснийг “сургалтын үндсэн хөтөлбөрт” гэж өөрчлөх </w:t>
      </w:r>
      <w:r>
        <w:rPr>
          <w:rFonts w:ascii="Arial" w:cs="Arial" w:hAnsi="Arial"/>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16</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56</w:t>
      </w:r>
    </w:p>
    <w:p>
      <w:pPr>
        <w:pStyle w:val="style0"/>
        <w:tabs>
          <w:tab w:leader="none" w:pos="567"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ab/>
        <w:t>71.4 хувийн саналаар дэмжигдлээ.</w:t>
      </w:r>
    </w:p>
    <w:p>
      <w:pPr>
        <w:pStyle w:val="style0"/>
        <w:tabs>
          <w:tab w:leader="none" w:pos="567" w:val="left"/>
        </w:tabs>
        <w:jc w:val="both"/>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 xml:space="preserve">4.Ажлын хэсгийн гаргасан, </w:t>
      </w:r>
      <w:r>
        <w:rPr>
          <w:rFonts w:ascii="Arial" w:cs="Arial" w:hAnsi="Arial"/>
          <w:lang w:val="mn-MN"/>
        </w:rPr>
        <w:t>Төслийн 8 дугаар зүйлийн 8.2.2 дахь заалтын “хөдөлгөөний урсгал чиглэлийг” гэснийг “хөдөлгөөнийг зохион байгуулах, урсгал чиглэлийг” гэж өөрчлөх</w:t>
      </w:r>
      <w:r>
        <w:rPr>
          <w:rFonts w:ascii="Arial" w:cs="Arial" w:hAnsi="Arial"/>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45</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9</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83.3 хувийн саналаар дэмжигдлээ.</w:t>
      </w:r>
    </w:p>
    <w:p>
      <w:pPr>
        <w:pStyle w:val="style0"/>
        <w:tabs>
          <w:tab w:leader="none" w:pos="0" w:val="left"/>
        </w:tabs>
        <w:jc w:val="right"/>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 xml:space="preserve">5.Ажлын хэсгийн гаргасан, </w:t>
      </w:r>
      <w:r>
        <w:rPr>
          <w:rFonts w:ascii="Arial" w:cs="Arial" w:hAnsi="Arial"/>
          <w:lang w:val="mn-MN"/>
        </w:rPr>
        <w:t>Төслийн 8 дугаар зүйлд доор дурдсан агуулгатай 8.2.5 дахь заалт нэмэх:</w:t>
      </w:r>
    </w:p>
    <w:p>
      <w:pPr>
        <w:pStyle w:val="style0"/>
        <w:jc w:val="both"/>
      </w:pPr>
      <w:r>
        <w:rPr/>
      </w:r>
    </w:p>
    <w:p>
      <w:pPr>
        <w:pStyle w:val="style0"/>
        <w:jc w:val="both"/>
      </w:pPr>
      <w:r>
        <w:rPr>
          <w:rFonts w:ascii="Arial" w:cs="Arial" w:hAnsi="Arial"/>
          <w:lang w:val="mn-MN"/>
        </w:rPr>
        <w:tab/>
        <w:tab/>
        <w:t>“8.2.5.</w:t>
      </w:r>
      <w:r>
        <w:rPr>
          <w:rFonts w:ascii="Arial" w:cs="Arial" w:eastAsia="Times New Roman" w:hAnsi="Arial"/>
        </w:rPr>
        <w:t xml:space="preserve">зэвсэгт хүчин болон хилийн цэргийн техникийн шалгах албыг </w:t>
      </w:r>
      <w:r>
        <w:rPr>
          <w:rFonts w:ascii="Arial" w:cs="Arial" w:eastAsia="Times New Roman" w:hAnsi="Arial"/>
          <w:lang w:val="mn-MN"/>
        </w:rPr>
        <w:t xml:space="preserve">замын хөдөлгөөний аюулгүй байдлыг хангах </w:t>
      </w:r>
      <w:r>
        <w:rPr>
          <w:rFonts w:ascii="Arial" w:cs="Arial" w:eastAsia="Times New Roman" w:hAnsi="Arial"/>
        </w:rPr>
        <w:t>мэргэжлийн чиг үүргээр харьяалах.</w:t>
      </w:r>
      <w:r>
        <w:rPr>
          <w:rFonts w:ascii="Arial" w:cs="Arial" w:eastAsia="Times New Roman" w:hAnsi="Arial"/>
          <w:lang w:val="mn-MN"/>
        </w:rPr>
        <w:t xml:space="preserve">” </w:t>
      </w:r>
      <w:r>
        <w:rPr>
          <w:rFonts w:ascii="Arial" w:cs="Arial" w:eastAsia="Times New Roman" w:hAnsi="Arial"/>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41</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0"/>
        <w:jc w:val="both"/>
      </w:pPr>
      <w:r>
        <w:rPr>
          <w:rStyle w:val="style16"/>
          <w:rFonts w:ascii="arial;helvetica;sans-serif" w:cs="Arial" w:eastAsia="Times New Roman" w:hAnsi="arial;helvetica;sans-serif"/>
          <w:b w:val="false"/>
          <w:bCs w:val="false"/>
          <w:i w:val="false"/>
          <w:iCs w:val="false"/>
          <w:color w:val="000000"/>
          <w:sz w:val="24"/>
          <w:szCs w:val="24"/>
          <w:u w:val="none"/>
          <w:shd w:fill="FFFFFF" w:val="clear"/>
          <w:lang w:val="mn-MN"/>
        </w:rPr>
        <w:tab/>
        <w:t>75.9 хувийн саналаар дэмжигдлээ.</w:t>
      </w:r>
    </w:p>
    <w:p>
      <w:pPr>
        <w:pStyle w:val="style0"/>
        <w:jc w:val="right"/>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 xml:space="preserve">6.Ажлын хэсгийн гаргасан, </w:t>
      </w:r>
      <w:r>
        <w:rPr>
          <w:rFonts w:ascii="Arial" w:cs="Arial" w:hAnsi="Arial"/>
          <w:lang w:eastAsia="en-US" w:val="mn-MN"/>
        </w:rPr>
        <w:t>Төслийн 9 дүгээр зүйлийн 9.1.2 дахь заалтыг доор дурдсан агуулгатай 9.2.1 дэх заалт болгох:</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tab/>
        <w:t>“9.2.1.замын хөдөлгөөний аюулгүй байдлыг хангахад чиглэсэн арга хэмжээг орон нутгийн төсвөөс санхүүжүүлэх</w:t>
      </w:r>
      <w:r>
        <w:rPr>
          <w:rFonts w:ascii="Arial" w:cs="Arial" w:hAnsi="Arial"/>
          <w:lang w:eastAsia="en-US" w:val="en-US"/>
        </w:rPr>
        <w:t xml:space="preserve">;” </w:t>
      </w:r>
      <w:r>
        <w:rPr>
          <w:rFonts w:ascii="Arial" w:cs="Arial" w:hAnsi="Arial"/>
          <w:shd w:fill="FFFFFF" w:val="clear"/>
          <w:lang w:eastAsia="en-US"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42</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12</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77.8 хувийн саналаар дэмжигдлээ.</w:t>
      </w:r>
    </w:p>
    <w:p>
      <w:pPr>
        <w:pStyle w:val="style0"/>
        <w:tabs>
          <w:tab w:leader="none" w:pos="0" w:val="left"/>
        </w:tabs>
        <w:jc w:val="right"/>
      </w:pPr>
      <w:r>
        <w:rPr/>
      </w:r>
    </w:p>
    <w:p>
      <w:pPr>
        <w:pStyle w:val="style0"/>
        <w:tabs>
          <w:tab w:leader="none" w:pos="0" w:val="left"/>
        </w:tabs>
        <w:jc w:val="both"/>
      </w:pPr>
      <w:r>
        <w:rPr>
          <w:rFonts w:ascii="Arial" w:cs="Arial" w:hAnsi="Arial"/>
          <w:b/>
          <w:bCs/>
          <w:lang w:eastAsia="en-US" w:val="mn-MN"/>
        </w:rPr>
        <w:tab/>
      </w:r>
      <w:r>
        <w:rPr>
          <w:rFonts w:ascii="Arial" w:cs="Arial" w:hAnsi="Arial"/>
          <w:b w:val="false"/>
          <w:bCs w:val="false"/>
          <w:lang w:eastAsia="en-US" w:val="mn-MN"/>
        </w:rPr>
        <w:t xml:space="preserve">7.Ажлын хэсгийн гаргасан, </w:t>
      </w:r>
      <w:r>
        <w:rPr>
          <w:rFonts w:ascii="Arial" w:cs="Arial" w:hAnsi="Arial"/>
          <w:lang w:val="mn-MN"/>
        </w:rPr>
        <w:t>Төслийн 9 дүгээр зүйлийн 9.2.3 дахь заалтын “шийдвэр гаргах” гэсний дараа, “төлбөрийн хувь  хэмжээг тогтоох” гэж нэмэх</w:t>
      </w:r>
      <w:r>
        <w:rPr>
          <w:rFonts w:ascii="Arial" w:cs="Arial" w:hAnsi="Arial"/>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14</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74.1 хувийн саналаар дэмжигдлээ.</w:t>
      </w:r>
    </w:p>
    <w:p>
      <w:pPr>
        <w:pStyle w:val="style0"/>
        <w:tabs>
          <w:tab w:leader="none" w:pos="0" w:val="left"/>
        </w:tabs>
        <w:jc w:val="both"/>
      </w:pPr>
      <w:r>
        <w:rPr/>
      </w:r>
    </w:p>
    <w:p>
      <w:pPr>
        <w:pStyle w:val="style0"/>
        <w:tabs>
          <w:tab w:leader="none" w:pos="0" w:val="left"/>
        </w:tabs>
        <w:jc w:val="both"/>
      </w:pPr>
      <w:r>
        <w:rPr>
          <w:rFonts w:ascii="Arial" w:cs="Arial" w:hAnsi="Arial"/>
          <w:b/>
          <w:bCs/>
          <w:shd w:fill="FFFFFF" w:val="clear"/>
          <w:lang w:val="mn-MN"/>
        </w:rPr>
        <w:tab/>
      </w:r>
      <w:r>
        <w:rPr>
          <w:rFonts w:ascii="Arial" w:cs="Arial" w:hAnsi="Arial"/>
          <w:b w:val="false"/>
          <w:bCs w:val="false"/>
          <w:shd w:fill="FFFFFF" w:val="clear"/>
          <w:lang w:val="mn-MN"/>
        </w:rPr>
        <w:t xml:space="preserve">8.Ажлын хэсгийн гаргасан, </w:t>
      </w:r>
      <w:r>
        <w:rPr>
          <w:rFonts w:ascii="Arial" w:cs="Arial" w:hAnsi="Arial"/>
          <w:shd w:fill="FFFFFF" w:val="clear"/>
          <w:lang w:val="mn-MN"/>
        </w:rPr>
        <w:t>Төслийн 9 дүгээр зүйлийн 9.3 дахь хэсэгт доор дурдсан агуулгатай 9.3.3 дахь заалт нэмэх:</w:t>
      </w:r>
    </w:p>
    <w:p>
      <w:pPr>
        <w:pStyle w:val="style0"/>
        <w:jc w:val="both"/>
      </w:pPr>
      <w:r>
        <w:rPr/>
      </w:r>
    </w:p>
    <w:p>
      <w:pPr>
        <w:pStyle w:val="style0"/>
        <w:jc w:val="both"/>
      </w:pPr>
      <w:r>
        <w:rPr>
          <w:rFonts w:ascii="Arial" w:cs="Arial" w:hAnsi="Arial"/>
          <w:shd w:fill="FFFFFF" w:val="clear"/>
          <w:lang w:val="mn-MN"/>
        </w:rPr>
        <w:tab/>
        <w:tab/>
        <w:t>“9.3.3.тухайн нутаг дэвсгэрт замын хөдөлгөөний аюулгүй байдлын талаар нийтээр дагаж мөрдөх захиргааны хэм хэмжээний акт зөрчсөн зөрчилд шийтгэл хүлээлгэх ажлыг зохион байгуулах.”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43</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11</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79.6 хувийн саналаар дэмжигдлээ.</w:t>
      </w:r>
    </w:p>
    <w:p>
      <w:pPr>
        <w:pStyle w:val="style0"/>
        <w:jc w:val="right"/>
      </w:pPr>
      <w:r>
        <w:rPr/>
      </w:r>
    </w:p>
    <w:p>
      <w:pPr>
        <w:pStyle w:val="style47"/>
        <w:jc w:val="both"/>
      </w:pPr>
      <w:r>
        <w:rPr>
          <w:rFonts w:cs="Arial"/>
          <w:b/>
          <w:bCs/>
          <w:sz w:val="24"/>
          <w:szCs w:val="24"/>
          <w:lang w:val="mn-MN"/>
        </w:rPr>
        <w:tab/>
      </w:r>
      <w:r>
        <w:rPr>
          <w:rFonts w:cs="Arial"/>
          <w:b w:val="false"/>
          <w:bCs w:val="false"/>
          <w:sz w:val="24"/>
          <w:szCs w:val="24"/>
          <w:lang w:val="mn-MN"/>
        </w:rPr>
        <w:t xml:space="preserve">9.Ажлын хэсгийн гаргасан, </w:t>
      </w:r>
      <w:r>
        <w:rPr>
          <w:rFonts w:cs="Arial"/>
          <w:sz w:val="24"/>
          <w:szCs w:val="24"/>
          <w:lang w:val="mn-MN"/>
        </w:rPr>
        <w:t xml:space="preserve">Төслийн 10 дугаар зүйлийн 10.2 дахь хэсэг, 14 дүгээр зүйлийн 14.3 дахь хэсгийн “хөдөлмөрийн”, 14.2, 14.5 дахь хэсгийн “хөдөлмөрийн асуудал эрхэлсэн” гэснийг “мэргэжлийн боловсрол, сургалтын” гэж тус тус өөрчлөх </w:t>
      </w:r>
      <w:r>
        <w:rPr>
          <w:rFonts w:cs="Arial"/>
          <w:sz w:val="24"/>
          <w:szCs w:val="24"/>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45</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9</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54</w:t>
      </w:r>
    </w:p>
    <w:p>
      <w:pPr>
        <w:pStyle w:val="style47"/>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83.3 хувийн саналаар дэмжигдлээ.</w:t>
      </w:r>
    </w:p>
    <w:p>
      <w:pPr>
        <w:pStyle w:val="style47"/>
        <w:jc w:val="both"/>
      </w:pPr>
      <w:r>
        <w:rPr/>
      </w:r>
    </w:p>
    <w:p>
      <w:pPr>
        <w:pStyle w:val="style0"/>
        <w:jc w:val="both"/>
      </w:pPr>
      <w:r>
        <w:rPr>
          <w:rFonts w:ascii="Arial" w:cs="Arial" w:hAnsi="Arial"/>
          <w:b/>
          <w:bCs/>
          <w:lang w:val="mn-MN"/>
        </w:rPr>
        <w:tab/>
      </w:r>
      <w:r>
        <w:rPr>
          <w:rFonts w:ascii="Arial" w:cs="Arial" w:hAnsi="Arial"/>
          <w:b w:val="false"/>
          <w:bCs w:val="false"/>
          <w:lang w:val="mn-MN"/>
        </w:rPr>
        <w:t xml:space="preserve">10.Ажлын хэсгийн гаргасан, </w:t>
      </w:r>
      <w:r>
        <w:rPr>
          <w:rFonts w:ascii="Arial" w:cs="Arial" w:hAnsi="Arial"/>
          <w:lang w:val="mn-MN"/>
        </w:rPr>
        <w:t>Төслийн 13 дугаар зүйлийн 13.2.7 дахь заалтыг доор дурдсанаар өөрчлөн найруулах:</w:t>
      </w:r>
    </w:p>
    <w:p>
      <w:pPr>
        <w:pStyle w:val="style0"/>
        <w:jc w:val="both"/>
      </w:pPr>
      <w:r>
        <w:rPr>
          <w:rFonts w:ascii="Arial" w:cs="Arial" w:hAnsi="Arial"/>
          <w:lang w:val="mn-MN"/>
        </w:rPr>
        <w:tab/>
      </w:r>
    </w:p>
    <w:p>
      <w:pPr>
        <w:pStyle w:val="style0"/>
        <w:jc w:val="both"/>
      </w:pPr>
      <w:r>
        <w:rPr>
          <w:rFonts w:ascii="Arial" w:cs="Arial" w:hAnsi="Arial"/>
          <w:lang w:val="mn-MN"/>
        </w:rPr>
        <w:tab/>
        <w:tab/>
        <w:t xml:space="preserve">“13.2.7.эцэг эх, асран хамгаалагч, бүх шатны боловсролын байгууллагын холбогдох албан тушаалтан 10 хүртэлх насны хүүхдийг харгалзах хүнгүйгээр замын хөдөлгөөнд оролцуулахгүй байх;” </w:t>
      </w:r>
      <w:r>
        <w:rPr>
          <w:rFonts w:ascii="Arial" w:cs="Arial" w:hAnsi="Arial"/>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37</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16</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69.8 хувийн саналаар дэмжигдлээ.</w:t>
      </w:r>
    </w:p>
    <w:p>
      <w:pPr>
        <w:pStyle w:val="style0"/>
        <w:jc w:val="both"/>
      </w:pPr>
      <w:r>
        <w:rPr/>
      </w:r>
    </w:p>
    <w:p>
      <w:pPr>
        <w:pStyle w:val="style0"/>
        <w:jc w:val="both"/>
      </w:pPr>
      <w:r>
        <w:rPr>
          <w:rFonts w:ascii="Arial" w:cs="Arial" w:hAnsi="Arial"/>
          <w:lang w:val="mn-MN"/>
        </w:rPr>
        <w:tab/>
        <w:t>Дээрх саналтай холбогдуулан Улсын Их Хурлын гишүүн Ц.Баярсайхан үг хэлэв.</w:t>
      </w:r>
    </w:p>
    <w:p>
      <w:pPr>
        <w:pStyle w:val="style0"/>
        <w:jc w:val="both"/>
      </w:pPr>
      <w:r>
        <w:rPr/>
      </w:r>
    </w:p>
    <w:p>
      <w:pPr>
        <w:pStyle w:val="style0"/>
        <w:jc w:val="both"/>
      </w:pPr>
      <w:r>
        <w:rPr>
          <w:rFonts w:ascii="Arial" w:cs="Arial" w:hAnsi="Arial"/>
          <w:b/>
          <w:bCs/>
        </w:rPr>
        <w:tab/>
      </w:r>
      <w:r>
        <w:rPr>
          <w:rFonts w:ascii="Arial" w:cs="Arial" w:hAnsi="Arial"/>
          <w:b w:val="false"/>
          <w:bCs w:val="false"/>
        </w:rPr>
        <w:t>11.</w:t>
      </w:r>
      <w:r>
        <w:rPr>
          <w:rFonts w:ascii="Arial" w:cs="Arial" w:hAnsi="Arial"/>
          <w:b w:val="false"/>
          <w:bCs w:val="false"/>
          <w:lang w:val="mn-MN"/>
        </w:rPr>
        <w:t xml:space="preserve">Ажлын хэсгийн гаргасан, </w:t>
      </w:r>
      <w:r>
        <w:rPr>
          <w:rFonts w:ascii="Arial" w:cs="Arial" w:hAnsi="Arial"/>
        </w:rPr>
        <w:t xml:space="preserve">Төслийн 14 дүгээр зүйлийн 14.3 дахь хэсгийн “Жолоодох эрхийн” гэсний дараа “шалгалтын төвийн үйл ажиллагааны болон жолоодох эрхийн” гэж нэмэх </w:t>
      </w:r>
      <w:r>
        <w:rPr>
          <w:rFonts w:ascii="Arial" w:cs="Arial" w:hAnsi="Arial"/>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 xml:space="preserve"> 30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23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56.6 хувийн саналаар дэмжигдлээ.</w:t>
      </w:r>
    </w:p>
    <w:p>
      <w:pPr>
        <w:pStyle w:val="style0"/>
        <w:jc w:val="both"/>
      </w:pPr>
      <w:r>
        <w:rPr/>
      </w:r>
    </w:p>
    <w:p>
      <w:pPr>
        <w:pStyle w:val="style0"/>
        <w:jc w:val="both"/>
      </w:pPr>
      <w:r>
        <w:rPr>
          <w:rFonts w:ascii="Arial" w:cs="Arial" w:hAnsi="Arial"/>
          <w:lang w:val="mn-MN"/>
        </w:rPr>
        <w:tab/>
        <w:t xml:space="preserve">Дээрх саналтай холбогдуулан Улсын Их Хурлын гишүүн О.Баасанхүүгийн  тавьсан асуултад ажлын хэсгийн гишүүн, Улсын Их Хурлын гишүүн  С.Бямбацогт, Р.Гончигдорж, </w:t>
      </w:r>
      <w:r>
        <w:rPr>
          <w:rFonts w:ascii="Arial" w:cs="Arial" w:hAnsi="Arial"/>
          <w:b w:val="false"/>
          <w:bCs w:val="false"/>
          <w:i w:val="false"/>
          <w:iCs w:val="false"/>
          <w:sz w:val="24"/>
          <w:szCs w:val="24"/>
          <w:lang w:val="mn-MN"/>
        </w:rPr>
        <w:t>Улаанбаатар хотын Цагдаагийн газрын дэд дарга Ч.Жаргалсайхан</w:t>
      </w:r>
      <w:r>
        <w:rPr>
          <w:rFonts w:ascii="Arial" w:cs="Arial" w:hAnsi="Arial"/>
          <w:lang w:val="mn-MN"/>
        </w:rPr>
        <w:t xml:space="preserve"> нар хариулж, тайлбар хийв.</w:t>
      </w:r>
    </w:p>
    <w:p>
      <w:pPr>
        <w:pStyle w:val="style0"/>
        <w:jc w:val="right"/>
      </w:pPr>
      <w:r>
        <w:rPr/>
      </w:r>
    </w:p>
    <w:p>
      <w:pPr>
        <w:pStyle w:val="style0"/>
        <w:jc w:val="both"/>
      </w:pPr>
      <w:r>
        <w:rPr>
          <w:rFonts w:ascii="Arial" w:cs="Arial" w:hAnsi="Arial"/>
          <w:b/>
          <w:bCs/>
          <w:lang w:val="mn-MN"/>
        </w:rPr>
        <w:tab/>
      </w:r>
      <w:r>
        <w:rPr>
          <w:rFonts w:ascii="Arial" w:cs="Arial" w:hAnsi="Arial"/>
          <w:b w:val="false"/>
          <w:bCs w:val="false"/>
          <w:lang w:val="mn-MN"/>
        </w:rPr>
        <w:t xml:space="preserve">12.Ажлын хэсгийн гаргасан, </w:t>
      </w:r>
      <w:r>
        <w:rPr>
          <w:rFonts w:ascii="Arial" w:cs="Arial" w:hAnsi="Arial"/>
          <w:lang w:val="mn-MN"/>
        </w:rPr>
        <w:t>Төслийн 14 дүгээр зүйлийн 14.5 дахь хэсгийн “гүйцэтгүүлнэ” гэснийг “гүйцэтгүүлж болно” гэж өөрчлөх</w:t>
      </w:r>
      <w:bookmarkStart w:id="5" w:name="__DdeLink__24593_237610760"/>
      <w:r>
        <w:rPr>
          <w:rFonts w:ascii="Arial" w:cs="Arial" w:hAnsi="Arial"/>
          <w:lang w:val="mn-MN"/>
        </w:rPr>
        <w:t xml:space="preserve"> </w:t>
      </w:r>
      <w:r>
        <w:rPr>
          <w:rFonts w:ascii="Arial" w:cs="Arial" w:hAnsi="Arial"/>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38</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15</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 xml:space="preserve">71.7 </w:t>
      </w:r>
      <w:bookmarkEnd w:id="5"/>
      <w:r>
        <w:rPr>
          <w:rStyle w:val="style16"/>
          <w:rFonts w:ascii="arial;helvetica;sans-serif" w:cs="Arial" w:hAnsi="arial;helvetica;sans-serif"/>
          <w:b w:val="false"/>
          <w:bCs w:val="false"/>
          <w:i w:val="false"/>
          <w:iCs w:val="false"/>
          <w:color w:val="000000"/>
          <w:sz w:val="24"/>
          <w:szCs w:val="24"/>
          <w:u w:val="none"/>
          <w:shd w:fill="FFFFFF" w:val="clear"/>
          <w:lang w:val="mn-MN"/>
        </w:rPr>
        <w:t>хувийн саналаар дэмжигдлээ.</w:t>
      </w:r>
    </w:p>
    <w:p>
      <w:pPr>
        <w:pStyle w:val="style0"/>
        <w:jc w:val="both"/>
      </w:pPr>
      <w:r>
        <w:rPr/>
      </w:r>
    </w:p>
    <w:p>
      <w:pPr>
        <w:pStyle w:val="style0"/>
        <w:tabs>
          <w:tab w:leader="none" w:pos="0" w:val="left"/>
        </w:tabs>
        <w:jc w:val="both"/>
      </w:pPr>
      <w:r>
        <w:rPr>
          <w:rFonts w:ascii="Arial" w:cs="Arial" w:hAnsi="Arial"/>
          <w:lang w:eastAsia="en-US" w:val="mn-MN"/>
        </w:rPr>
        <w:tab/>
      </w:r>
      <w:r>
        <w:rPr>
          <w:rFonts w:ascii="Arial" w:cs="Arial" w:hAnsi="Arial"/>
          <w:b w:val="false"/>
          <w:bCs w:val="false"/>
          <w:lang w:eastAsia="en-US" w:val="mn-MN"/>
        </w:rPr>
        <w:t>13.</w:t>
      </w:r>
      <w:r>
        <w:rPr>
          <w:rFonts w:ascii="Arial" w:cs="Arial" w:hAnsi="Arial"/>
          <w:b w:val="false"/>
          <w:bCs w:val="false"/>
          <w:sz w:val="24"/>
          <w:szCs w:val="24"/>
          <w:lang w:eastAsia="en-US" w:val="mn-MN"/>
        </w:rPr>
        <w:t>Улсын Их Хурлын гишүүн Х.Тэмүүжин, О.Баасанхүү, С.Бямбацогт, Дашзэвэгийн Зоригт, Ш.Түвдэндорж</w:t>
      </w:r>
      <w:r>
        <w:rPr>
          <w:rFonts w:ascii="Arial" w:cs="Arial" w:hAnsi="Arial"/>
          <w:b w:val="false"/>
          <w:bCs w:val="false"/>
          <w:lang w:eastAsia="en-US" w:val="mn-MN"/>
        </w:rPr>
        <w:t xml:space="preserve"> нарын гаргасан, </w:t>
      </w:r>
      <w:r>
        <w:rPr>
          <w:rFonts w:ascii="Arial" w:cs="Arial" w:hAnsi="Arial"/>
          <w:lang w:eastAsia="en-US" w:val="mn-MN"/>
        </w:rPr>
        <w:t>Төслийн 15 дугаар зүйлийн 15.3 дахь хэсгийг доор дурдсанаар өөрчлөн найруулах:</w:t>
      </w:r>
    </w:p>
    <w:p>
      <w:pPr>
        <w:pStyle w:val="style0"/>
      </w:pPr>
      <w:r>
        <w:rPr/>
      </w:r>
    </w:p>
    <w:p>
      <w:pPr>
        <w:pStyle w:val="style0"/>
        <w:tabs>
          <w:tab w:leader="none" w:pos="0" w:val="left"/>
        </w:tabs>
        <w:spacing w:line="100" w:lineRule="atLeast"/>
        <w:ind w:hanging="0" w:left="0" w:right="0"/>
        <w:jc w:val="both"/>
      </w:pPr>
      <w:r>
        <w:rPr>
          <w:rFonts w:ascii="Arial" w:cs="Arial" w:hAnsi="Arial"/>
          <w:sz w:val="24"/>
          <w:szCs w:val="24"/>
          <w:lang w:eastAsia="en-US" w:val="mn-MN"/>
        </w:rPr>
        <w:tab/>
        <w:tab/>
        <w:t xml:space="preserve">“15.3.Жолоочийн болон олон улсын жолоочийн үнэмлэхийг олгох, бүртгэх ажлыг лицензийн төв хариуцан гүйцэтгэнэ.” </w:t>
      </w:r>
      <w:r>
        <w:rPr>
          <w:rFonts w:ascii="Arial" w:cs="Arial" w:hAnsi="Arial"/>
          <w:sz w:val="24"/>
          <w:szCs w:val="24"/>
          <w:shd w:fill="FFFFFF" w:val="clear"/>
          <w:lang w:eastAsia="en-US"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 xml:space="preserve"> 40</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13</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tabs/>
        <w:spacing w:line="100" w:lineRule="atLeast"/>
        <w:ind w:hanging="0" w:left="0" w:right="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75.5 хувийн саналаар дэмжигдлээ.</w:t>
      </w:r>
    </w:p>
    <w:p>
      <w:pPr>
        <w:pStyle w:val="style0"/>
        <w:tabs/>
        <w:spacing w:line="100" w:lineRule="atLeast"/>
        <w:ind w:hanging="0" w:left="0" w:right="0"/>
        <w:jc w:val="both"/>
      </w:pPr>
      <w:r>
        <w:rPr/>
      </w:r>
    </w:p>
    <w:p>
      <w:pPr>
        <w:pStyle w:val="style0"/>
        <w:tabs/>
        <w:spacing w:line="100" w:lineRule="atLeast"/>
        <w:ind w:hanging="0" w:left="0" w:right="0"/>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r>
      <w:r>
        <w:rPr>
          <w:rStyle w:val="style16"/>
          <w:rFonts w:ascii="Arial" w:cs="Arial" w:hAnsi="Arial"/>
          <w:b w:val="false"/>
          <w:bCs w:val="false"/>
          <w:i w:val="false"/>
          <w:iCs w:val="false"/>
          <w:color w:val="000000"/>
          <w:sz w:val="24"/>
          <w:szCs w:val="24"/>
          <w:u w:val="none"/>
          <w:shd w:fill="FFFFFF" w:val="clear"/>
          <w:lang w:val="mn-MN"/>
        </w:rPr>
        <w:t>Дээрх саналтай холбогдуулан Улсын Их Хурлын гишүүн О.Баасанхүүгийн тавьсан асуултад ажлын хэсгийн гишүүн, Улсын Их Хурлын гишүүн С.Бямбацогт, Р.Гончигдорж, Ш.Түвдэндорж нар хариулж, тайлбар хийв.</w:t>
      </w:r>
    </w:p>
    <w:p>
      <w:pPr>
        <w:pStyle w:val="style0"/>
      </w:pPr>
      <w:r>
        <w:rPr/>
      </w:r>
    </w:p>
    <w:p>
      <w:pPr>
        <w:pStyle w:val="style0"/>
        <w:jc w:val="both"/>
      </w:pPr>
      <w:r>
        <w:rPr>
          <w:rFonts w:ascii="Arial" w:cs="Arial" w:hAnsi="Arial"/>
          <w:b w:val="false"/>
          <w:bCs w:val="false"/>
          <w:lang w:val="mn-MN"/>
        </w:rPr>
        <w:tab/>
        <w:t>14</w:t>
      </w:r>
      <w:r>
        <w:rPr>
          <w:rFonts w:ascii="Arial" w:cs="Arial" w:hAnsi="Arial"/>
          <w:b/>
          <w:bCs/>
          <w:lang w:val="mn-MN"/>
        </w:rPr>
        <w:t>.</w:t>
      </w:r>
      <w:r>
        <w:rPr>
          <w:rFonts w:ascii="Arial" w:cs="Arial" w:hAnsi="Arial"/>
          <w:b w:val="false"/>
          <w:bCs w:val="false"/>
          <w:lang w:val="mn-MN"/>
        </w:rPr>
        <w:t xml:space="preserve">Ажлын хэсгийн гаргасан, </w:t>
      </w:r>
      <w:r>
        <w:rPr>
          <w:rFonts w:ascii="Arial" w:cs="Arial" w:hAnsi="Arial"/>
        </w:rPr>
        <w:t>Төслийн 15 дугаар зүйлийн 15.4 дэх хэсгийг доор дурдсанаар өөрчлөн найруулах:</w:t>
      </w:r>
    </w:p>
    <w:p>
      <w:pPr>
        <w:pStyle w:val="style0"/>
        <w:tabs>
          <w:tab w:leader="none" w:pos="0" w:val="left"/>
        </w:tabs>
        <w:jc w:val="both"/>
      </w:pPr>
      <w:r>
        <w:rPr/>
      </w:r>
    </w:p>
    <w:p>
      <w:pPr>
        <w:pStyle w:val="style0"/>
        <w:tabs>
          <w:tab w:leader="none" w:pos="0" w:val="left"/>
        </w:tabs>
        <w:jc w:val="both"/>
      </w:pPr>
      <w:r>
        <w:rPr>
          <w:rFonts w:ascii="Arial" w:cs="Arial" w:hAnsi="Arial"/>
        </w:rPr>
        <w:tab/>
        <w:t>“15.4.Жолооны багшийн үнэмлэх олгох журам, жолооны багшийн үнэмлэхийн загварыг мэргэжлийн боловсрол, сургалтын асуудал эрхэлсэн Засгийн газрын гишүүн, жолоочийн үнэмлэх олгох журам, жолоочийн үнэмлэхийн загвар, үнийг улсын бүртгэлийн асуудал эрхэлсэн Засгийн газрын гишүүн тус тус батална.”</w:t>
      </w:r>
      <w:r>
        <w:rPr>
          <w:rFonts w:ascii="Arial" w:cs="Arial" w:hAnsi="Arial"/>
          <w:lang w:val="mn-MN"/>
        </w:rPr>
        <w:t xml:space="preserve"> </w:t>
      </w:r>
      <w:r>
        <w:rPr>
          <w:rFonts w:ascii="Arial" w:cs="Arial" w:hAnsi="Arial"/>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 xml:space="preserve"> 37</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16</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69.8 хувийн саналаар дэмжигдлээ.</w:t>
      </w:r>
    </w:p>
    <w:p>
      <w:pPr>
        <w:pStyle w:val="style0"/>
        <w:tabs>
          <w:tab w:leader="none" w:pos="0" w:val="left"/>
        </w:tabs>
        <w:jc w:val="right"/>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 xml:space="preserve">15.Ажлын хэсгийн гаргасан, </w:t>
      </w:r>
      <w:r>
        <w:rPr>
          <w:rFonts w:ascii="Arial" w:cs="Arial" w:hAnsi="Arial"/>
          <w:lang w:val="mn-MN"/>
        </w:rPr>
        <w:t xml:space="preserve">Төслийн 20 дугаар зүйлийн 20.1 дэх хэсгийн “үйл ажиллагааг” гэснийг “ажил, үйлчилгээг” гэж өөрчлөх  </w:t>
      </w:r>
      <w:r>
        <w:rPr>
          <w:rFonts w:ascii="Arial" w:cs="Arial" w:hAnsi="Arial"/>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 xml:space="preserve"> 42</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11</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79.2 хувийн саналаар дэмжигдлээ.</w:t>
      </w:r>
    </w:p>
    <w:p>
      <w:pPr>
        <w:pStyle w:val="style0"/>
        <w:tabs>
          <w:tab w:leader="none" w:pos="0" w:val="left"/>
        </w:tabs>
        <w:jc w:val="right"/>
      </w:pPr>
      <w:r>
        <w:rPr/>
      </w:r>
    </w:p>
    <w:p>
      <w:pPr>
        <w:pStyle w:val="style0"/>
        <w:tabs>
          <w:tab w:leader="none" w:pos="0" w:val="left"/>
        </w:tabs>
        <w:jc w:val="both"/>
      </w:pPr>
      <w:r>
        <w:rPr>
          <w:rFonts w:ascii="Arial" w:cs="Arial" w:hAnsi="Arial"/>
          <w:b/>
          <w:bCs/>
          <w:lang w:eastAsia="en-US" w:val="mn-MN"/>
        </w:rPr>
        <w:tab/>
      </w:r>
      <w:r>
        <w:rPr>
          <w:rFonts w:ascii="Arial" w:cs="Arial" w:hAnsi="Arial"/>
          <w:b w:val="false"/>
          <w:bCs w:val="false"/>
          <w:lang w:eastAsia="en-US" w:val="mn-MN"/>
        </w:rPr>
        <w:t xml:space="preserve">16.Ажлын хэсгийн гаргасан, </w:t>
      </w:r>
      <w:r>
        <w:rPr>
          <w:rFonts w:ascii="Arial" w:cs="Arial" w:hAnsi="Arial"/>
          <w:lang w:eastAsia="en-US" w:val="mn-MN"/>
        </w:rPr>
        <w:t xml:space="preserve">Төслийн 20 дугаар зүйлийн 20.3 дахь хэсгийн “дүрмийг үндэсний стандартаар тогтоож, стандартчиллын төв байгууллага батална” гэснийг “дүрмийн үндэсний стандартыг авто замын асуудал эрхэлсэн төрийн захиргааны төв байгууллага боловсруулж, стандартчиллын төв байгууллага батална” гэж өөрчлөх  </w:t>
      </w:r>
      <w:r>
        <w:rPr>
          <w:rFonts w:ascii="Arial" w:cs="Arial" w:hAnsi="Arial"/>
          <w:shd w:fill="FFFFFF" w:val="clear"/>
          <w:lang w:eastAsia="en-US"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41</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12</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77.4 хувийн саналаар дэмжигдлээ.</w:t>
      </w:r>
    </w:p>
    <w:p>
      <w:pPr>
        <w:pStyle w:val="style0"/>
        <w:tabs>
          <w:tab w:leader="none" w:pos="0" w:val="left"/>
        </w:tabs>
        <w:jc w:val="right"/>
      </w:pPr>
      <w:r>
        <w:rPr/>
      </w:r>
    </w:p>
    <w:p>
      <w:pPr>
        <w:pStyle w:val="style0"/>
        <w:tabs>
          <w:tab w:leader="none" w:pos="0" w:val="left"/>
        </w:tabs>
        <w:jc w:val="both"/>
      </w:pPr>
      <w:r>
        <w:rPr>
          <w:rFonts w:ascii="Arial" w:cs="Arial" w:hAnsi="Arial"/>
          <w:b/>
          <w:bCs/>
          <w:lang w:eastAsia="en-US" w:val="mn-MN"/>
        </w:rPr>
        <w:tab/>
      </w:r>
      <w:r>
        <w:rPr>
          <w:rFonts w:ascii="Arial" w:cs="Arial" w:hAnsi="Arial"/>
          <w:b w:val="false"/>
          <w:bCs w:val="false"/>
          <w:lang w:eastAsia="en-US" w:val="mn-MN"/>
        </w:rPr>
        <w:t xml:space="preserve">17.Ажлын хэсгийн гаргасан, </w:t>
      </w:r>
      <w:r>
        <w:rPr>
          <w:rFonts w:ascii="Arial" w:cs="Arial" w:hAnsi="Arial"/>
          <w:lang w:eastAsia="en-US" w:val="mn-MN"/>
        </w:rPr>
        <w:t xml:space="preserve">Хууль хүчин төгөлдөр болох хугацааг ердийн журмаар тогтоох  </w:t>
      </w:r>
      <w:r>
        <w:rPr>
          <w:rFonts w:ascii="Arial" w:cs="Arial" w:hAnsi="Arial"/>
          <w:shd w:fill="FFFFFF" w:val="clear"/>
          <w:lang w:eastAsia="en-US" w:val="mn-MN"/>
        </w:rPr>
        <w:t>гэсэн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42</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11</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53</w:t>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79.2 хувийн саналаар дэмжигдлээ.</w:t>
      </w:r>
    </w:p>
    <w:p>
      <w:pPr>
        <w:pStyle w:val="style0"/>
        <w:tabs>
          <w:tab w:leader="none" w:pos="0" w:val="left"/>
        </w:tabs>
        <w:jc w:val="both"/>
      </w:pPr>
      <w:r>
        <w:rPr/>
      </w:r>
    </w:p>
    <w:p>
      <w:pPr>
        <w:pStyle w:val="style0"/>
        <w:tabs>
          <w:tab w:leader="none" w:pos="0"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Дээрх саналтай холбогдуулан ажлын хэсгийн гишүүн, Улсын Их Хурлын гишүүн Р.Гончигдорж тайлбар хийв.</w:t>
      </w:r>
    </w:p>
    <w:p>
      <w:pPr>
        <w:pStyle w:val="style0"/>
        <w:tabs>
          <w:tab w:leader="none" w:pos="0" w:val="left"/>
        </w:tabs>
        <w:jc w:val="both"/>
      </w:pPr>
      <w:r>
        <w:rPr/>
      </w:r>
    </w:p>
    <w:p>
      <w:pPr>
        <w:pStyle w:val="style0"/>
        <w:tabs>
          <w:tab w:leader="none" w:pos="0" w:val="left"/>
        </w:tabs>
        <w:jc w:val="both"/>
      </w:pPr>
      <w:r>
        <w:rPr>
          <w:rFonts w:ascii="Arial" w:cs="Arial" w:hAnsi="Arial"/>
          <w:b w:val="false"/>
          <w:bCs w:val="false"/>
          <w:lang w:eastAsia="en-US" w:val="mn-MN"/>
        </w:rPr>
        <w:tab/>
      </w:r>
      <w:r>
        <w:rPr>
          <w:rFonts w:ascii="Arial" w:cs="Arial" w:hAnsi="Arial"/>
          <w:b/>
          <w:bCs/>
          <w:u w:val="single"/>
          <w:lang w:eastAsia="en-US" w:val="mn-MN"/>
        </w:rPr>
        <w:t>Хоёр.Найруулгын саналуудыг бүхэлд нь уншиж, нэг санал хураалт явуулав.</w:t>
      </w:r>
    </w:p>
    <w:p>
      <w:pPr>
        <w:pStyle w:val="style0"/>
        <w:tabs>
          <w:tab w:leader="none" w:pos="0" w:val="left"/>
        </w:tabs>
        <w:jc w:val="right"/>
      </w:pPr>
      <w:r>
        <w:rPr/>
      </w:r>
    </w:p>
    <w:p>
      <w:pPr>
        <w:pStyle w:val="style0"/>
        <w:jc w:val="both"/>
      </w:pPr>
      <w:r>
        <w:rPr>
          <w:rFonts w:ascii="Arial" w:cs="Arial" w:hAnsi="Arial"/>
          <w:b w:val="false"/>
          <w:bCs w:val="false"/>
          <w:lang w:eastAsia="en-US" w:val="mn-MN"/>
        </w:rPr>
        <w:tab/>
      </w:r>
      <w:r>
        <w:rPr>
          <w:rFonts w:ascii="Arial" w:cs="Arial" w:hAnsi="Arial"/>
          <w:b/>
          <w:bCs/>
          <w:lang w:eastAsia="en-US" w:val="mn-MN"/>
        </w:rPr>
        <w:t xml:space="preserve">З.Энхболд: </w:t>
      </w:r>
      <w:r>
        <w:rPr>
          <w:rFonts w:ascii="Arial" w:cs="Arial" w:hAnsi="Arial"/>
          <w:b w:val="false"/>
          <w:bCs w:val="false"/>
          <w:lang w:eastAsia="en-US" w:val="mn-MN"/>
        </w:rPr>
        <w:t xml:space="preserve">-1.Ажлын хэсгийн гаргасан, </w:t>
      </w:r>
      <w:r>
        <w:rPr>
          <w:rFonts w:ascii="Arial" w:cs="Arial" w:hAnsi="Arial"/>
          <w:lang w:eastAsia="en-US" w:val="en-US"/>
        </w:rPr>
        <w:t xml:space="preserve">Төслийн 2 дугаар зүйлийн 2.1 дэх хэсгийн “хууль тогтоомжийн бусад актаас” гэснийг “хууль тогтоомж, захиргааны хэм хэмжээний актаас” гэж, </w:t>
      </w:r>
      <w:r>
        <w:rPr>
          <w:rFonts w:ascii="Arial" w:cs="Arial" w:hAnsi="Arial"/>
          <w:lang w:eastAsia="en-US" w:val="mn-MN"/>
        </w:rPr>
        <w:t>7 дугаар зүйлийн 7.6.7 дахь заалтын “шийдвэр” гэснийг “захиргааны шийдвэр” гэж, 9 дүгээр зүйлийн 9.4.6 дахь заалтын “эрх зүйн акт”, 12 дугаар зүйлийн 12.3 дахь хэсгийн “нийтээр дагаж мөрдөх акт” гэснийг “захиргааны хэм хэмжээний акт” гэж тус тус өөрчлөх.</w:t>
      </w:r>
    </w:p>
    <w:p>
      <w:pPr>
        <w:pStyle w:val="style0"/>
        <w:tabs>
          <w:tab w:leader="none" w:pos="18722" w:val="left"/>
        </w:tabs>
        <w:ind w:hanging="0" w:left="851" w:right="0"/>
        <w:jc w:val="both"/>
      </w:pPr>
      <w:r>
        <w:rPr/>
      </w:r>
    </w:p>
    <w:p>
      <w:pPr>
        <w:pStyle w:val="style0"/>
        <w:tabs>
          <w:tab w:leader="none" w:pos="851" w:val="left"/>
        </w:tabs>
        <w:jc w:val="both"/>
      </w:pPr>
      <w:r>
        <w:rPr>
          <w:rFonts w:ascii="Arial" w:cs="Arial" w:hAnsi="Arial"/>
          <w:b/>
          <w:bCs/>
          <w:lang w:eastAsia="en-US" w:val="mn-MN"/>
        </w:rPr>
        <w:tab/>
        <w:t>2.</w:t>
      </w:r>
      <w:r>
        <w:rPr>
          <w:rFonts w:ascii="Arial" w:cs="Arial" w:hAnsi="Arial"/>
          <w:lang w:eastAsia="en-US" w:val="mn-MN"/>
        </w:rPr>
        <w:t>Төслийн 3 дугаар зүйлийн 3.1.6 дахь заалтын “замын байгууламж” гэсний өмнө “зам,” гэж нэмэх.</w:t>
      </w:r>
    </w:p>
    <w:p>
      <w:pPr>
        <w:pStyle w:val="style0"/>
        <w:tabs>
          <w:tab w:leader="none" w:pos="851" w:val="left"/>
        </w:tabs>
        <w:jc w:val="both"/>
      </w:pPr>
      <w:r>
        <w:rPr/>
      </w:r>
    </w:p>
    <w:p>
      <w:pPr>
        <w:pStyle w:val="style0"/>
        <w:jc w:val="both"/>
      </w:pPr>
      <w:r>
        <w:rPr>
          <w:rFonts w:ascii="Arial" w:cs="Arial" w:hAnsi="Arial"/>
          <w:b/>
          <w:bCs/>
          <w:lang w:eastAsia="en-US" w:val="mn-MN"/>
        </w:rPr>
        <w:tab/>
        <w:t>3.</w:t>
      </w:r>
      <w:r>
        <w:rPr>
          <w:rFonts w:ascii="Arial" w:cs="Arial" w:hAnsi="Arial"/>
          <w:lang w:eastAsia="en-US" w:val="mn-MN"/>
        </w:rPr>
        <w:t xml:space="preserve">Төслийн 8 дугаар зүйлийн 8.2.3 дахь заалтын “мансууруулах бодис” гэснийг, </w:t>
      </w:r>
      <w:r>
        <w:rPr>
          <w:rFonts w:ascii="Arial" w:cs="Arial" w:hAnsi="Arial"/>
          <w:lang w:val="mn-MN"/>
        </w:rPr>
        <w:t>11 дүгээр зүйлийн 11.3 дахь хэсгийн “</w:t>
      </w:r>
      <w:r>
        <w:rPr>
          <w:rFonts w:ascii="Arial" w:cs="Arial" w:hAnsi="Arial"/>
          <w:lang w:eastAsia="en-US" w:val="mn-MN"/>
        </w:rPr>
        <w:t xml:space="preserve">мансууруулах бодис сэтгэцэд нөлөөлөх эм бэлдмэл” </w:t>
      </w:r>
      <w:r>
        <w:rPr>
          <w:rFonts w:ascii="Arial" w:cs="Arial" w:hAnsi="Arial"/>
          <w:lang w:val="mn-MN"/>
        </w:rPr>
        <w:t>гэснийг “мансууруулах эм, сэтгэцэд нөлөөт бодис” гэж  тус тус өөрчлөх.</w:t>
      </w:r>
    </w:p>
    <w:p>
      <w:pPr>
        <w:pStyle w:val="style0"/>
        <w:jc w:val="center"/>
      </w:pPr>
      <w:r>
        <w:rPr/>
      </w:r>
    </w:p>
    <w:p>
      <w:pPr>
        <w:pStyle w:val="style0"/>
        <w:tabs>
          <w:tab w:leader="none" w:pos="851" w:val="left"/>
        </w:tabs>
        <w:jc w:val="both"/>
      </w:pPr>
      <w:r>
        <w:rPr>
          <w:rFonts w:ascii="Arial" w:cs="Arial" w:hAnsi="Arial"/>
          <w:b/>
          <w:bCs/>
          <w:lang w:eastAsia="en-US" w:val="mn-MN"/>
        </w:rPr>
        <w:tab/>
        <w:t>4.</w:t>
      </w:r>
      <w:r>
        <w:rPr>
          <w:rFonts w:ascii="Arial" w:cs="Arial" w:hAnsi="Arial"/>
          <w:lang w:eastAsia="en-US" w:val="mn-MN"/>
        </w:rPr>
        <w:t>Төслийн 8 дугаар зүйлийн 8.2.4 дэх заалтын “зөрчлийн” гэснийг “зөрчлийн бүртгэлийн” гэж, 8.2.4, 8.3.3 дахь заалтын “хариуцлага” гэснийг “шийтгэл” гэж тус тус өөрчлөх.</w:t>
      </w:r>
    </w:p>
    <w:p>
      <w:pPr>
        <w:pStyle w:val="style0"/>
        <w:tabs>
          <w:tab w:leader="none" w:pos="851" w:val="left"/>
        </w:tabs>
        <w:jc w:val="both"/>
      </w:pPr>
      <w:r>
        <w:rPr/>
      </w:r>
    </w:p>
    <w:p>
      <w:pPr>
        <w:pStyle w:val="style48"/>
        <w:tabs>
          <w:tab w:leader="none" w:pos="851" w:val="left"/>
        </w:tabs>
        <w:ind w:hanging="0" w:left="0" w:right="0"/>
        <w:jc w:val="both"/>
      </w:pPr>
      <w:r>
        <w:rPr>
          <w:rFonts w:cs="Arial"/>
          <w:b/>
          <w:bCs/>
          <w:lang w:eastAsia="en-US" w:val="mn-MN"/>
        </w:rPr>
        <w:tab/>
        <w:t>5.</w:t>
      </w:r>
      <w:r>
        <w:rPr>
          <w:rFonts w:cs="Arial"/>
          <w:lang w:eastAsia="en-US" w:val="mn-MN"/>
        </w:rPr>
        <w:t>Төслийн 8 дугаар зүйлийн 8.3.1, 8.3.2, 8.3.3 дахь заалтыг нэгтгэн доор дурдсан агуулгатай 8.4 дэх хэсэг болгох:</w:t>
      </w:r>
    </w:p>
    <w:p>
      <w:pPr>
        <w:pStyle w:val="style48"/>
        <w:tabs>
          <w:tab w:leader="none" w:pos="851" w:val="left"/>
        </w:tabs>
        <w:ind w:hanging="0" w:left="0" w:right="0"/>
        <w:jc w:val="both"/>
      </w:pPr>
      <w:r>
        <w:rPr/>
      </w:r>
    </w:p>
    <w:p>
      <w:pPr>
        <w:pStyle w:val="style48"/>
        <w:tabs>
          <w:tab w:leader="none" w:pos="851" w:val="left"/>
        </w:tabs>
        <w:ind w:hanging="0" w:left="0" w:right="0"/>
        <w:jc w:val="both"/>
      </w:pPr>
      <w:r>
        <w:rPr>
          <w:rFonts w:cs="Arial"/>
          <w:lang w:eastAsia="en-US" w:val="mn-MN"/>
        </w:rPr>
        <w:tab/>
        <w:t>“8.4.Энэ хуулийн 8.3-т заасан журамд дараах асуудлыг тусгана:</w:t>
      </w:r>
    </w:p>
    <w:p>
      <w:pPr>
        <w:pStyle w:val="style0"/>
        <w:tabs>
          <w:tab w:leader="none" w:pos="567" w:val="left"/>
        </w:tabs>
        <w:jc w:val="both"/>
      </w:pPr>
      <w:r>
        <w:rPr>
          <w:rFonts w:ascii="Arial" w:cs="Arial" w:hAnsi="Arial"/>
          <w:lang w:val="mn-MN"/>
        </w:rPr>
        <w:tab/>
        <w:tab/>
        <w:tab/>
        <w:t>8.4.1.з</w:t>
      </w:r>
      <w:r>
        <w:rPr>
          <w:rFonts w:ascii="Arial" w:cs="Arial" w:hAnsi="Arial"/>
          <w:lang w:eastAsia="en-US" w:val="mn-MN"/>
        </w:rPr>
        <w:t>амын хөдөлгөөн зохицуулах, хянан шалгах журамд эргүүлийн чиглэлийн хяналтын бүсийг тогтоох, хяналтын арга, хэлбэр, зам, замын байгууламж, хөдөлгөөн зохион байгуулах техник хэрэгсэл, тээврийн хэрэгсэлд хяналт тавих, зөрчлийг бүртгэж шийдвэрлэх үйл ажиллагаа,</w:t>
      </w:r>
      <w:r>
        <w:rPr>
          <w:rFonts w:ascii="Arial" w:cs="Arial" w:hAnsi="Arial"/>
          <w:lang w:val="mn-MN"/>
        </w:rPr>
        <w:t xml:space="preserve">  зам тээврийн ослын газрыг хамгаалах, тээврийн хэрэгслийг дайчлах, албадан зогсоох, эрэн сурвалжлах, </w:t>
      </w:r>
      <w:r>
        <w:rPr>
          <w:rFonts w:ascii="Arial" w:cs="Arial" w:hAnsi="Arial"/>
          <w:lang w:eastAsia="en-US" w:val="mn-MN"/>
        </w:rPr>
        <w:t xml:space="preserve">тээврийн хэрэгслийг түр саатуулах, зөөж шилжүүлэх, </w:t>
      </w:r>
      <w:r>
        <w:rPr>
          <w:rFonts w:ascii="Arial" w:cs="Arial" w:hAnsi="Arial"/>
          <w:lang w:val="mn-MN"/>
        </w:rPr>
        <w:t>замын хөдөлгөөнд хяналт тавихад хөтлөх бүртгэл, судалгаа, маягтын загвар;</w:t>
      </w:r>
    </w:p>
    <w:p>
      <w:pPr>
        <w:pStyle w:val="style0"/>
        <w:tabs>
          <w:tab w:leader="none" w:pos="567" w:val="left"/>
        </w:tabs>
        <w:jc w:val="both"/>
      </w:pPr>
      <w:r>
        <w:rPr/>
      </w:r>
    </w:p>
    <w:p>
      <w:pPr>
        <w:pStyle w:val="style0"/>
        <w:tabs>
          <w:tab w:leader="none" w:pos="567" w:val="left"/>
        </w:tabs>
        <w:jc w:val="both"/>
      </w:pPr>
      <w:r>
        <w:rPr>
          <w:rFonts w:ascii="Arial" w:cs="Arial" w:hAnsi="Arial"/>
          <w:lang w:val="mn-MN"/>
        </w:rPr>
        <w:tab/>
        <w:tab/>
        <w:tab/>
        <w:t>8.4.2.бэлэн бус хэлбэрээр торгууль ногдуулах журамд торгууль ногдуулах, шийдвэрлэх, гүйцэтгэлд тавих хяналт, торгуулийн хуудасны загвар, бүртгэл, мэдээллийн сангийн асуудал;</w:t>
      </w:r>
    </w:p>
    <w:p>
      <w:pPr>
        <w:pStyle w:val="style0"/>
        <w:tabs>
          <w:tab w:leader="none" w:pos="567" w:val="left"/>
        </w:tabs>
        <w:jc w:val="both"/>
      </w:pPr>
      <w:r>
        <w:rPr/>
      </w:r>
    </w:p>
    <w:p>
      <w:pPr>
        <w:pStyle w:val="style0"/>
        <w:tabs>
          <w:tab w:leader="none" w:pos="567" w:val="left"/>
        </w:tabs>
        <w:jc w:val="both"/>
      </w:pPr>
      <w:r>
        <w:rPr>
          <w:rFonts w:ascii="Arial" w:cs="Arial" w:hAnsi="Arial"/>
          <w:lang w:val="mn-MN"/>
        </w:rPr>
        <w:tab/>
        <w:tab/>
      </w:r>
      <w:r>
        <w:rPr>
          <w:rFonts w:ascii="Arial" w:cs="Arial" w:hAnsi="Arial"/>
          <w:lang w:eastAsia="en-US" w:val="mn-MN"/>
        </w:rPr>
        <w:tab/>
        <w:t>8.4.</w:t>
      </w:r>
      <w:r>
        <w:rPr>
          <w:rFonts w:ascii="Arial" w:cs="Arial" w:hAnsi="Arial"/>
          <w:lang w:eastAsia="en-US" w:val="en-US"/>
        </w:rPr>
        <w:t>3</w:t>
      </w:r>
      <w:r>
        <w:rPr>
          <w:rFonts w:ascii="Arial" w:cs="Arial" w:hAnsi="Arial"/>
          <w:lang w:eastAsia="en-US" w:val="mn-MN"/>
        </w:rPr>
        <w:t xml:space="preserve">.зөрчлийн бүртгэлийн оноо тооцох журамд зөрчил тус бүрт тооцох оноо болон онооны нийт хэмжээ, оноог тооцох үндэслэл, хариуцлага,  мэдээллийг иргэнд хүргэх асуудал.” </w:t>
      </w:r>
      <w:r>
        <w:rPr>
          <w:rFonts w:ascii="Arial" w:cs="Arial" w:hAnsi="Arial"/>
          <w:shd w:fill="FFFFFF" w:val="clear"/>
          <w:lang w:eastAsia="en-US" w:val="mn-MN"/>
        </w:rPr>
        <w:t>гэсэн найруулгын саналыг дэмжье гэсэн санал хураалт явуулъя.</w:t>
      </w:r>
    </w:p>
    <w:p>
      <w:pPr>
        <w:pStyle w:val="style0"/>
        <w:jc w:val="both"/>
      </w:pPr>
      <w:r>
        <w:rPr/>
      </w:r>
    </w:p>
    <w:p>
      <w:pPr>
        <w:pStyle w:val="style0"/>
        <w:jc w:val="both"/>
      </w:pPr>
      <w:r>
        <w:rPr>
          <w:rFonts w:ascii="Arial" w:cs="Arial" w:hAnsi="Arial"/>
          <w:shd w:fill="FFFFFF" w:val="clear"/>
          <w:lang w:val="mn-MN"/>
        </w:rPr>
        <w:tab/>
      </w:r>
      <w:r>
        <w:rPr>
          <w:rFonts w:ascii="arial;helvetica;sans-serif" w:cs="Arial" w:hAnsi="arial;helvetica;sans-serif"/>
          <w:b w:val="false"/>
          <w:bCs w:val="false"/>
          <w:i w:val="false"/>
          <w:iCs w:val="false"/>
          <w:color w:val="000000"/>
          <w:sz w:val="24"/>
          <w:szCs w:val="24"/>
          <w:shd w:fill="FFFFFF" w:val="clear"/>
          <w:lang w:val="mn-MN"/>
        </w:rPr>
        <w:t>Зөвшөөрсөн:</w:t>
        <w:tab/>
        <w:t>36</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27</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63</w:t>
      </w:r>
    </w:p>
    <w:p>
      <w:pPr>
        <w:pStyle w:val="style0"/>
        <w:tabs>
          <w:tab w:leader="none" w:pos="567"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ab/>
        <w:t>67.9 хувийн саналаар дэмжигдлээ.</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lang w:eastAsia="en-US" w:val="mn-MN"/>
        </w:rPr>
        <w:tab/>
      </w:r>
      <w:r>
        <w:rPr>
          <w:rFonts w:ascii="Arial" w:cs="Arial" w:hAnsi="Arial"/>
          <w:b/>
          <w:bCs/>
          <w:lang w:eastAsia="en-US" w:val="mn-MN"/>
        </w:rPr>
        <w:t xml:space="preserve">З.Энхболд: </w:t>
      </w:r>
      <w:r>
        <w:rPr>
          <w:rFonts w:ascii="Arial" w:cs="Arial" w:hAnsi="Arial"/>
          <w:b w:val="false"/>
          <w:bCs w:val="false"/>
          <w:lang w:eastAsia="en-US" w:val="mn-MN"/>
        </w:rPr>
        <w:t xml:space="preserve">-Байнгын хорооноос гаргасан зарчмын зөрүүтэй саналуудаар санал хурааж дууслаа.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lang w:eastAsia="en-US" w:val="mn-MN"/>
        </w:rPr>
        <w:tab/>
        <w:t xml:space="preserve">Хуулиудын төслийг эцсийн хэлэлцүүлэгт бэлтгүүлэхээр Хууль зүйн байнгын хороонд шилжүүлэв. </w:t>
      </w:r>
    </w:p>
    <w:p>
      <w:pPr>
        <w:pStyle w:val="style0"/>
        <w:tabs>
          <w:tab w:leader="none" w:pos="567" w:val="left"/>
        </w:tabs>
        <w:jc w:val="both"/>
      </w:pPr>
      <w:r>
        <w:rPr/>
      </w:r>
    </w:p>
    <w:p>
      <w:pPr>
        <w:pStyle w:val="style45"/>
        <w:spacing w:line="100" w:lineRule="atLeast"/>
        <w:jc w:val="both"/>
      </w:pPr>
      <w:r>
        <w:rPr>
          <w:rFonts w:cs="Arial"/>
          <w:b w:val="false"/>
          <w:bCs w:val="false"/>
          <w:i w:val="false"/>
          <w:iCs w:val="false"/>
          <w:lang w:eastAsia="en-US" w:val="mn-MN"/>
        </w:rPr>
        <w:tab/>
      </w:r>
      <w:r>
        <w:rPr>
          <w:rFonts w:cs="Arial"/>
          <w:b w:val="false"/>
          <w:bCs w:val="false"/>
          <w:i/>
          <w:iCs/>
          <w:lang w:eastAsia="en-US" w:val="mn-MN"/>
        </w:rPr>
        <w:t>Уг асуудлыг 6 цаг 55 минутад хэлэлцэж дуусав.</w:t>
      </w:r>
    </w:p>
    <w:p>
      <w:pPr>
        <w:pStyle w:val="style45"/>
        <w:spacing w:line="100" w:lineRule="atLeast"/>
        <w:jc w:val="both"/>
      </w:pPr>
      <w:r>
        <w:rPr>
          <w:rFonts w:ascii="arial;helvetica;sans-serif" w:hAnsi="arial;helvetica;sans-serif"/>
          <w:sz w:val="18"/>
        </w:rPr>
        <w:tab/>
      </w:r>
      <w:r>
        <w:rPr>
          <w:b/>
          <w:bCs/>
          <w:i/>
          <w:iCs/>
          <w:sz w:val="24"/>
          <w:szCs w:val="24"/>
          <w:lang w:val="mn-MN"/>
        </w:rPr>
        <w:t xml:space="preserve">Арван хоёр. Гаалийн албан татвараас чөлөөлөх тухай, Нэмэгдсэн өртгийн албан татвараас чөлөөлөх тухай хуулийн төслүүд </w:t>
      </w:r>
      <w:bookmarkStart w:id="6" w:name="__DdeLink__7693_1682402562"/>
      <w:bookmarkEnd w:id="6"/>
      <w:r>
        <w:rPr>
          <w:i/>
          <w:iCs/>
          <w:sz w:val="24"/>
          <w:szCs w:val="24"/>
        </w:rPr>
        <w:t>/Засгийн газар 2015.06.16-ны өдөр өргөн мэдүүлсэн, анхны хэлэлцүүлэг/</w:t>
      </w:r>
    </w:p>
    <w:p>
      <w:pPr>
        <w:pStyle w:val="style45"/>
        <w:spacing w:line="100" w:lineRule="atLeast"/>
        <w:jc w:val="both"/>
      </w:pPr>
      <w:r>
        <w:rPr>
          <w:i/>
          <w:iCs/>
          <w:sz w:val="24"/>
          <w:szCs w:val="24"/>
        </w:rPr>
        <w:tab/>
      </w:r>
      <w:r>
        <w:rPr>
          <w:i w:val="false"/>
          <w:iCs w:val="false"/>
          <w:sz w:val="24"/>
          <w:szCs w:val="24"/>
          <w:lang w:val="mn-MN"/>
        </w:rPr>
        <w:t xml:space="preserve">Хэлэлцэж буй асуудалтай холбогдуулан </w:t>
      </w:r>
      <w:r>
        <w:rPr>
          <w:rFonts w:cs="Arial"/>
          <w:b w:val="false"/>
          <w:bCs w:val="false"/>
          <w:i w:val="false"/>
          <w:iCs w:val="false"/>
          <w:sz w:val="24"/>
          <w:szCs w:val="24"/>
          <w:lang w:eastAsia="en-US" w:val="mn-MN"/>
        </w:rPr>
        <w:t>Сангийн яамны Төсвийн орлогын хэлтсийн дарга Э.Батбаяр,  Гаалийн ерөнхий газрын дэд дарга А.Энхцогт нар оролцов.</w:t>
      </w:r>
    </w:p>
    <w:p>
      <w:pPr>
        <w:pStyle w:val="style45"/>
        <w:spacing w:line="100" w:lineRule="atLeast"/>
        <w:jc w:val="both"/>
      </w:pPr>
      <w:r>
        <w:rPr>
          <w:i/>
          <w:iCs/>
          <w:sz w:val="24"/>
          <w:szCs w:val="24"/>
        </w:rPr>
        <w:tab/>
      </w:r>
      <w:r>
        <w:rPr>
          <w:rFonts w:cs="Arial"/>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Г.Билгээ нар байлцав.</w:t>
      </w:r>
    </w:p>
    <w:p>
      <w:pPr>
        <w:pStyle w:val="style45"/>
        <w:spacing w:line="100" w:lineRule="atLeast"/>
        <w:jc w:val="both"/>
      </w:pPr>
      <w:r>
        <w:rPr>
          <w:rFonts w:cs="Arial"/>
          <w:b w:val="false"/>
          <w:bCs w:val="false"/>
          <w:i w:val="false"/>
          <w:iCs w:val="false"/>
          <w:color w:val="000000"/>
          <w:sz w:val="24"/>
          <w:szCs w:val="24"/>
          <w:shd w:fill="FFFFFF" w:val="clear"/>
          <w:lang w:bidi="he-IL" w:val="mn-MN"/>
        </w:rPr>
        <w:tab/>
        <w:t>Хуулийн төслийг анхны хэлэлцүүлэгт бэлтгэсэн тухай Хууль зүйн байнгын хорооны санал, дүгнэлтийг Улсын Их Хурлын гишүүн Л.Эрдэнэчимэг танилцуулав.</w:t>
      </w:r>
    </w:p>
    <w:p>
      <w:pPr>
        <w:pStyle w:val="style45"/>
        <w:spacing w:line="100"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гишүүдээс асуулт гараагүй болно. </w:t>
      </w:r>
    </w:p>
    <w:p>
      <w:pPr>
        <w:pStyle w:val="style45"/>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 xml:space="preserve">-Байнгын хорооноос гаргасан хуулийн төслийг анхны хэлэлцүүлгээр батлах гэсэн горимын саналыг дэмжье гэсэн санал хураалт явуулъя.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r>
      <w:r>
        <w:rPr>
          <w:rFonts w:ascii="arial;helvetica;sans-serif" w:cs="Arial" w:hAnsi="arial;helvetica;sans-serif"/>
          <w:b w:val="false"/>
          <w:bCs w:val="false"/>
          <w:i w:val="false"/>
          <w:iCs w:val="false"/>
          <w:color w:val="000000"/>
          <w:sz w:val="24"/>
          <w:szCs w:val="24"/>
          <w:shd w:fill="FFFFFF" w:val="clear"/>
          <w:lang w:bidi="he-IL" w:val="mn-MN"/>
        </w:rPr>
        <w:t>Зөвшөөрсөн:</w:t>
        <w:tab/>
        <w:t xml:space="preserve"> 36</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16</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52</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69.2 хувийн саналаар Байнгын хорооноос гаргасан горимын санал дэмжигдлээ.</w:t>
      </w:r>
    </w:p>
    <w:p>
      <w:pPr>
        <w:pStyle w:val="style45"/>
        <w:spacing w:after="0" w:before="0" w:line="100" w:lineRule="atLeast"/>
        <w:contextualSpacing w:val="false"/>
        <w:jc w:val="both"/>
      </w:pPr>
      <w:r>
        <w:rPr/>
      </w:r>
    </w:p>
    <w:p>
      <w:pPr>
        <w:pStyle w:val="style45"/>
        <w:spacing w:line="100" w:lineRule="atLeast"/>
        <w:jc w:val="both"/>
      </w:pPr>
      <w:r>
        <w:rPr>
          <w:i/>
          <w:iCs/>
          <w:sz w:val="24"/>
          <w:szCs w:val="24"/>
        </w:rPr>
        <w:tab/>
      </w:r>
      <w:r>
        <w:rPr>
          <w:b/>
          <w:bCs/>
          <w:i w:val="false"/>
          <w:iCs w:val="false"/>
          <w:sz w:val="24"/>
          <w:szCs w:val="24"/>
          <w:lang w:val="mn-MN"/>
        </w:rPr>
        <w:t xml:space="preserve">З.Энхболд: </w:t>
      </w:r>
      <w:r>
        <w:rPr>
          <w:b w:val="false"/>
          <w:bCs w:val="false"/>
          <w:i w:val="false"/>
          <w:iCs w:val="false"/>
          <w:sz w:val="24"/>
          <w:szCs w:val="24"/>
          <w:lang w:val="mn-MN"/>
        </w:rPr>
        <w:t>-</w:t>
      </w:r>
      <w:r>
        <w:rPr>
          <w:rFonts w:cs="Arial"/>
          <w:b w:val="false"/>
          <w:bCs w:val="false"/>
          <w:i w:val="false"/>
          <w:iCs w:val="false"/>
          <w:sz w:val="24"/>
          <w:szCs w:val="24"/>
          <w:lang w:eastAsia="en-US" w:val="mn-MN"/>
        </w:rPr>
        <w:t xml:space="preserve">Гаалийн албан татвараас чөлөөлөх тухай хуулийн төслийг бүхэлд нь батлах санал хураалт явуулъя. </w:t>
      </w:r>
    </w:p>
    <w:p>
      <w:pPr>
        <w:pStyle w:val="style45"/>
        <w:spacing w:after="0" w:before="0" w:line="100" w:lineRule="atLeast"/>
        <w:contextualSpacing w:val="false"/>
        <w:jc w:val="both"/>
      </w:pPr>
      <w:r>
        <w:rPr>
          <w:rFonts w:cs="Arial"/>
          <w:b w:val="false"/>
          <w:bCs w:val="false"/>
          <w:i w:val="false"/>
          <w:iCs w:val="false"/>
          <w:sz w:val="24"/>
          <w:szCs w:val="24"/>
          <w:lang w:eastAsia="en-US" w:val="mn-MN"/>
        </w:rPr>
        <w:tab/>
      </w:r>
      <w:r>
        <w:rPr>
          <w:rFonts w:ascii="arial;helvetica;sans-serif" w:cs="Arial" w:hAnsi="arial;helvetica;sans-serif"/>
          <w:b w:val="false"/>
          <w:bCs w:val="false"/>
          <w:i w:val="false"/>
          <w:iCs w:val="false"/>
          <w:color w:val="000000"/>
          <w:sz w:val="24"/>
          <w:szCs w:val="24"/>
          <w:shd w:fill="FFFFFF" w:val="clear"/>
          <w:lang w:bidi="he-IL" w:eastAsia="en-US" w:val="mn-MN"/>
        </w:rPr>
        <w:t>Зөвшөөрсөн:</w:t>
        <w:tab/>
        <w:t xml:space="preserve">  37</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15</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52</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71.2 хувийн саналаар хууль батлагдлаа.</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Нэмэгдсэн өртгийн албан татвараас чөлөөлөх тухай хуулийн төслийг бүхэлд нь батлах санал хураалт явуулъя. </w:t>
      </w:r>
    </w:p>
    <w:p>
      <w:pPr>
        <w:pStyle w:val="style0"/>
        <w:tabs>
          <w:tab w:leader="none" w:pos="567" w:val="left"/>
        </w:tabs>
        <w:jc w:val="both"/>
      </w:pPr>
      <w:r>
        <w:rPr/>
      </w:r>
    </w:p>
    <w:p>
      <w:pPr>
        <w:pStyle w:val="style45"/>
        <w:spacing w:after="0" w:before="0" w:line="100" w:lineRule="atLeast"/>
        <w:contextualSpacing w:val="false"/>
        <w:jc w:val="both"/>
      </w:pPr>
      <w:r>
        <w:rPr>
          <w:rFonts w:cs="Arial"/>
          <w:b w:val="false"/>
          <w:bCs w:val="false"/>
          <w:i w:val="false"/>
          <w:iCs w:val="false"/>
          <w:sz w:val="24"/>
          <w:szCs w:val="24"/>
          <w:lang w:eastAsia="en-US" w:val="mn-MN"/>
        </w:rPr>
        <w:tab/>
      </w:r>
      <w:r>
        <w:rPr>
          <w:rFonts w:ascii="arial;helvetica;sans-serif" w:cs="Arial" w:hAnsi="arial;helvetica;sans-serif"/>
          <w:b w:val="false"/>
          <w:bCs w:val="false"/>
          <w:i w:val="false"/>
          <w:iCs w:val="false"/>
          <w:color w:val="000000"/>
          <w:sz w:val="24"/>
          <w:szCs w:val="24"/>
          <w:shd w:fill="FFFFFF" w:val="clear"/>
          <w:lang w:bidi="he-IL" w:eastAsia="en-US" w:val="mn-MN"/>
        </w:rPr>
        <w:t>Зөвшөөрсөн:</w:t>
        <w:tab/>
        <w:t xml:space="preserve">  36</w:t>
      </w:r>
    </w:p>
    <w:p>
      <w:pPr>
        <w:pStyle w:val="style45"/>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16</w:t>
      </w:r>
    </w:p>
    <w:p>
      <w:pPr>
        <w:pStyle w:val="style45"/>
        <w:spacing w:after="0" w:before="0" w:line="100" w:lineRule="atLeast"/>
        <w:contextualSpacing w:val="false"/>
        <w:jc w:val="both"/>
      </w:pPr>
      <w:r>
        <w:rPr>
          <w:b w:val="false"/>
          <w:bCs w:val="false"/>
          <w:i w:val="false"/>
          <w:iCs w:val="false"/>
          <w:color w:val="000000"/>
          <w:sz w:val="24"/>
          <w:szCs w:val="24"/>
          <w:lang w:val="mn-MN"/>
        </w:rPr>
        <w:tab/>
        <w:t>Бүгд:</w:t>
        <w:tab/>
        <w:tab/>
        <w:tab/>
        <w:t xml:space="preserve">  52</w:t>
      </w:r>
    </w:p>
    <w:p>
      <w:pPr>
        <w:pStyle w:val="style0"/>
        <w:tabs>
          <w:tab w:leader="none" w:pos="567" w:val="left"/>
        </w:tabs>
        <w:jc w:val="both"/>
      </w:pPr>
      <w:r>
        <w:rPr>
          <w:rStyle w:val="style16"/>
          <w:rFonts w:ascii="arial;helvetica;sans-serif" w:cs="Arial" w:hAnsi="arial;helvetica;sans-serif"/>
          <w:b w:val="false"/>
          <w:bCs w:val="false"/>
          <w:i w:val="false"/>
          <w:iCs w:val="false"/>
          <w:color w:val="000000"/>
          <w:sz w:val="24"/>
          <w:szCs w:val="24"/>
          <w:u w:val="none"/>
          <w:shd w:fill="FFFFFF" w:val="clear"/>
          <w:lang w:val="mn-MN"/>
        </w:rPr>
        <w:tab/>
        <w:tab/>
        <w:t>69.2 хувийн саналаар хууль батлагдлаа.</w:t>
      </w:r>
    </w:p>
    <w:p>
      <w:pPr>
        <w:pStyle w:val="style0"/>
        <w:tabs>
          <w:tab w:leader="none" w:pos="567" w:val="left"/>
        </w:tabs>
        <w:jc w:val="both"/>
      </w:pPr>
      <w:r>
        <w:rPr/>
      </w:r>
    </w:p>
    <w:p>
      <w:pPr>
        <w:pStyle w:val="style45"/>
        <w:spacing w:after="0" w:before="0" w:line="100" w:lineRule="atLeast"/>
        <w:contextualSpacing w:val="false"/>
        <w:jc w:val="both"/>
      </w:pPr>
      <w:r>
        <w:rPr>
          <w:b w:val="false"/>
          <w:bCs w:val="false"/>
          <w:i w:val="false"/>
          <w:iCs w:val="false"/>
          <w:color w:val="FF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Улсын Их Хурлын гишүүн Г.</w:t>
      </w:r>
      <w:r>
        <w:rPr>
          <w:rFonts w:cs="Arial" w:eastAsia="Arial"/>
          <w:b w:val="false"/>
          <w:bCs w:val="false"/>
          <w:i w:val="false"/>
          <w:iCs w:val="false"/>
          <w:color w:val="000000"/>
          <w:sz w:val="24"/>
          <w:szCs w:val="24"/>
          <w:shd w:fill="FFFFFF" w:val="clear"/>
          <w:lang w:val="mn-MN"/>
        </w:rPr>
        <w:t xml:space="preserve">Баярсайханы урилгаар Нийслэлийн Чингэлтэй дүүргийн 14 дүгээр хорооны иргэдийн төлөөлөл,  Улсын Их Хурлын гишүүн Д.Ганхуягийн урилгаар Нийслэлийн Баянзүрх дүүргийн 5 дугаар хорооны иргэдийн төлөөлөл, Хэнтий аймгийн Бор-Өндөр сумын сургуулийг 1985 онд төгссөн 8А ангийн хамт олон, Улсын Их Хурлын гишүүн Б.Наранхүүгийн урилгаар Дундговь аймгийн Сайнцагаан сумын иргэдийн төлөөлөл,  Архангай Аймгийн Багшийн сургуулийг 1977 онд төгссөн ахмад багш нарын төлөөлөл, Улсын Их Хурлын гишүүн Ц.Оюунбаатарын урилгаар Өмнөговь аймгийн Манлай сумын Монгол Улсын Ардын баатар Нанзадын нэрэмжит сургуулийг 1995 онд төгсөгчдийн төлөөлөл Төрийн ордон, Улсын Их Хурлын чуулганы үйл ажиллагаатай </w:t>
      </w:r>
      <w:r>
        <w:rPr>
          <w:rFonts w:cs="Arial"/>
          <w:b w:val="false"/>
          <w:bCs w:val="false"/>
          <w:i w:val="false"/>
          <w:iCs w:val="false"/>
          <w:color w:val="000000"/>
          <w:sz w:val="24"/>
          <w:szCs w:val="24"/>
          <w:lang w:val="mn-MN"/>
        </w:rPr>
        <w:t xml:space="preserve"> танилцав.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val="mn-MN"/>
        </w:rPr>
        <w:tab/>
        <w:t xml:space="preserve">Улсын Их Хурлын дарга З.Энхболд өнөөдөр төрсөн өдөр нь тохиож байгаа Улсын Их Хурлын гишүүн Н.Номтойбаярт Улсын Их Хурлын гишүүдийн нэрийн өмнөөс баяр хүргэж, эрүүл энх, аз жаргал, сайн сайхныг хүсэн ерөөв.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val="mn-MN"/>
        </w:rPr>
        <w:tab/>
        <w:t xml:space="preserve">Улсын Их Хурлын дарга З.Энхболд </w:t>
      </w:r>
      <w:r>
        <w:rPr>
          <w:rFonts w:cs="Arial"/>
          <w:b w:val="false"/>
          <w:bCs w:val="false"/>
          <w:i w:val="false"/>
          <w:iCs w:val="false"/>
          <w:color w:val="000000"/>
          <w:sz w:val="24"/>
          <w:szCs w:val="24"/>
          <w:lang w:eastAsia="en-US" w:val="mn-MN"/>
        </w:rPr>
        <w:t xml:space="preserve">ОХУ-ын нэрт уран барималч Даш Намдаковын “Чингис хаан” баримлыг Улсын Их Хурлын гишүүн Дашдэмбэрэлийн Бат-Эрдэнэ </w:t>
      </w:r>
      <w:r>
        <w:rPr/>
        <w:t xml:space="preserve">өөрийн хөрөнгөөр худалдан авч, улсын сан хөмрөгт </w:t>
      </w:r>
      <w:r>
        <w:rPr>
          <w:lang w:val="mn-MN"/>
        </w:rPr>
        <w:t>хандивлаж</w:t>
      </w:r>
      <w:r>
        <w:rPr/>
        <w:t xml:space="preserve"> байгаа</w:t>
      </w:r>
      <w:r>
        <w:rPr>
          <w:lang w:val="mn-MN"/>
        </w:rPr>
        <w:t>д</w:t>
      </w:r>
      <w:r>
        <w:rPr>
          <w:rFonts w:cs="Arial"/>
          <w:b w:val="false"/>
          <w:bCs w:val="false"/>
          <w:i w:val="false"/>
          <w:iCs w:val="false"/>
          <w:color w:val="000000"/>
          <w:sz w:val="24"/>
          <w:szCs w:val="24"/>
          <w:lang w:eastAsia="en-US" w:val="mn-MN"/>
        </w:rPr>
        <w:t xml:space="preserve"> гишүүдийнхээ нэрийн өмнөөс баяр хүргэв.</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Хуралдаан зохион байгуулах албаны ахлах референт З.Нямцогт, шинжээч Б.Баярсайхан, Т.Мөнхбат нар ажиллав.</w:t>
      </w:r>
    </w:p>
    <w:p>
      <w:pPr>
        <w:pStyle w:val="style45"/>
        <w:spacing w:after="0" w:before="0" w:line="100" w:lineRule="atLeast"/>
        <w:contextualSpacing w:val="false"/>
        <w:jc w:val="both"/>
      </w:pPr>
      <w:r>
        <w:rPr/>
      </w:r>
    </w:p>
    <w:p>
      <w:pPr>
        <w:pStyle w:val="style45"/>
        <w:spacing w:line="100" w:lineRule="atLeast"/>
        <w:jc w:val="both"/>
      </w:pPr>
      <w:r>
        <w:rPr>
          <w:b w:val="false"/>
          <w:bCs w:val="false"/>
          <w:i w:val="false"/>
          <w:iCs w:val="false"/>
          <w:sz w:val="24"/>
          <w:szCs w:val="24"/>
          <w:lang w:val="mn-MN"/>
        </w:rPr>
        <w:tab/>
      </w:r>
      <w:r>
        <w:rPr>
          <w:b/>
          <w:bCs/>
          <w:i/>
          <w:iCs/>
          <w:sz w:val="24"/>
          <w:szCs w:val="24"/>
          <w:lang w:val="mn-MN"/>
        </w:rPr>
        <w:t>Хуралдаан 7</w:t>
      </w:r>
      <w:r>
        <w:rPr>
          <w:b/>
          <w:bCs/>
          <w:i/>
          <w:iCs/>
          <w:color w:val="0000FF"/>
          <w:sz w:val="24"/>
          <w:szCs w:val="24"/>
          <w:lang w:val="mn-MN"/>
        </w:rPr>
        <w:t xml:space="preserve"> </w:t>
      </w:r>
      <w:r>
        <w:rPr>
          <w:b/>
          <w:bCs/>
          <w:i/>
          <w:iCs/>
          <w:color w:val="000000"/>
          <w:sz w:val="24"/>
          <w:szCs w:val="24"/>
          <w:lang w:val="mn-MN"/>
        </w:rPr>
        <w:t>цаг 46</w:t>
      </w:r>
      <w:r>
        <w:rPr>
          <w:b/>
          <w:bCs/>
          <w:i/>
          <w:iCs/>
          <w:sz w:val="24"/>
          <w:szCs w:val="24"/>
          <w:lang w:val="mn-MN"/>
        </w:rPr>
        <w:t xml:space="preserve"> минут үргэлжилж, </w:t>
      </w:r>
      <w:r>
        <w:rPr>
          <w:rFonts w:cs="Arial"/>
          <w:b/>
          <w:bCs/>
          <w:i/>
          <w:iCs/>
          <w:color w:val="000000"/>
          <w:sz w:val="24"/>
          <w:szCs w:val="24"/>
          <w:lang w:val="mn-MN"/>
        </w:rPr>
        <w:t xml:space="preserve">76 гишүүнээс  52 гишүүн  ирж, 68.4 хувийн ирцтэйгээр 19 цаг 10 минутад </w:t>
      </w:r>
      <w:r>
        <w:rPr>
          <w:b/>
          <w:bCs/>
          <w:i/>
          <w:iCs/>
          <w:sz w:val="24"/>
          <w:szCs w:val="24"/>
          <w:lang w:val="mn-MN"/>
        </w:rPr>
        <w:t>өндөрлөв.</w:t>
      </w:r>
    </w:p>
    <w:p>
      <w:pPr>
        <w:pStyle w:val="style45"/>
        <w:spacing w:line="100" w:lineRule="atLeast"/>
        <w:jc w:val="both"/>
      </w:pPr>
      <w:r>
        <w:rPr>
          <w:b w:val="false"/>
          <w:bCs w:val="false"/>
          <w:i w:val="false"/>
          <w:iCs w:val="false"/>
          <w:sz w:val="24"/>
          <w:szCs w:val="24"/>
        </w:rPr>
        <w:tab/>
      </w:r>
    </w:p>
    <w:p>
      <w:pPr>
        <w:pStyle w:val="style47"/>
        <w:spacing w:line="100" w:lineRule="atLeast"/>
        <w:ind w:hanging="0" w:left="720" w:right="0"/>
        <w:jc w:val="both"/>
      </w:pPr>
      <w:r>
        <w:rPr>
          <w:rFonts w:cs="Arial"/>
          <w:b/>
          <w:sz w:val="24"/>
          <w:szCs w:val="24"/>
          <w:lang w:val="mn-MN"/>
        </w:rPr>
        <w:t>Тэмдэглэлтэй танилцсан:</w:t>
      </w:r>
    </w:p>
    <w:p>
      <w:pPr>
        <w:pStyle w:val="style47"/>
        <w:spacing w:line="100" w:lineRule="atLeast"/>
        <w:ind w:hanging="0" w:left="720" w:right="0"/>
        <w:jc w:val="both"/>
      </w:pPr>
      <w:r>
        <w:rPr>
          <w:rFonts w:cs="Arial"/>
          <w:sz w:val="24"/>
          <w:szCs w:val="24"/>
          <w:lang w:val="mn-MN"/>
        </w:rPr>
        <w:t xml:space="preserve">ТАМГЫН ГАЗРЫН ЕРӨНХИЙ </w:t>
      </w:r>
    </w:p>
    <w:p>
      <w:pPr>
        <w:pStyle w:val="style47"/>
        <w:spacing w:line="100" w:lineRule="atLeast"/>
        <w:ind w:hanging="0" w:left="720" w:right="0"/>
        <w:jc w:val="both"/>
      </w:pPr>
      <w:r>
        <w:rPr>
          <w:rFonts w:cs="Arial"/>
          <w:sz w:val="24"/>
          <w:szCs w:val="24"/>
          <w:lang w:val="mn-MN"/>
        </w:rPr>
        <w:t xml:space="preserve">НАРИЙН БИЧГИЙН ДАРГА                                           </w:t>
      </w:r>
      <w:r>
        <w:rPr>
          <w:rFonts w:cs="Arial"/>
          <w:sz w:val="24"/>
          <w:szCs w:val="24"/>
          <w:effect w:val="blinkBackground"/>
          <w:lang w:val="mn-MN"/>
        </w:rPr>
        <w:t>Б</w:t>
      </w:r>
      <w:r>
        <w:rPr>
          <w:rFonts w:cs="Arial"/>
          <w:sz w:val="24"/>
          <w:szCs w:val="24"/>
          <w:lang w:val="mn-MN"/>
        </w:rPr>
        <w:t>.БОЛДБААТАР</w:t>
      </w:r>
    </w:p>
    <w:p>
      <w:pPr>
        <w:pStyle w:val="style47"/>
        <w:spacing w:line="100" w:lineRule="atLeast"/>
        <w:jc w:val="both"/>
      </w:pPr>
      <w:r>
        <w:rPr/>
      </w:r>
    </w:p>
    <w:p>
      <w:pPr>
        <w:pStyle w:val="style44"/>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47"/>
        <w:spacing w:line="100" w:lineRule="atLeast"/>
        <w:jc w:val="both"/>
      </w:pPr>
      <w:r>
        <w:rPr>
          <w:rFonts w:cs="Arial" w:eastAsia="Times New Roman"/>
          <w:sz w:val="24"/>
          <w:szCs w:val="24"/>
          <w:lang w:eastAsia="mn-MN" w:val="mn-MN"/>
        </w:rPr>
        <w:tab/>
        <w:t xml:space="preserve">ПРОТОКОЛЫН АЛБАНЫ </w:t>
      </w:r>
    </w:p>
    <w:p>
      <w:pPr>
        <w:pStyle w:val="style47"/>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47"/>
        <w:spacing w:line="100" w:lineRule="atLeast"/>
        <w:ind w:firstLine="720" w:left="0" w:right="0"/>
        <w:jc w:val="both"/>
      </w:pPr>
      <w:r>
        <w:rPr/>
      </w:r>
    </w:p>
    <w:p>
      <w:pPr>
        <w:pStyle w:val="style47"/>
        <w:spacing w:line="100" w:lineRule="atLeast"/>
        <w:ind w:firstLine="720" w:left="0" w:right="0"/>
        <w:jc w:val="both"/>
      </w:pPr>
      <w:bookmarkStart w:id="7" w:name="__DdeLink__7892_9716225831"/>
      <w:bookmarkStart w:id="8" w:name="__DdeLink__7646_5130387361"/>
      <w:bookmarkStart w:id="9" w:name="__DdeLink__7892_9716225831"/>
      <w:bookmarkStart w:id="10" w:name="__DdeLink__7646_5130387361"/>
      <w:bookmarkEnd w:id="9"/>
      <w:bookmarkEnd w:id="10"/>
      <w:r>
        <w:rPr/>
      </w:r>
    </w:p>
    <w:p>
      <w:pPr>
        <w:pStyle w:val="style47"/>
        <w:spacing w:line="100" w:lineRule="atLeast"/>
        <w:ind w:firstLine="72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7"/>
        <w:spacing w:line="100" w:lineRule="atLeast"/>
        <w:ind w:hanging="0" w:left="0" w:right="0"/>
        <w:jc w:val="both"/>
      </w:pPr>
      <w:r>
        <w:rPr/>
      </w:r>
    </w:p>
    <w:p>
      <w:pPr>
        <w:pStyle w:val="style44"/>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ОНЫ </w:t>
      </w:r>
      <w:r>
        <w:rPr>
          <w:rFonts w:cs="Arial"/>
          <w:b/>
          <w:bCs/>
          <w:sz w:val="24"/>
          <w:szCs w:val="24"/>
          <w:lang w:val="mn-MN"/>
        </w:rPr>
        <w:t>ХАВРЫН</w:t>
      </w:r>
      <w:r>
        <w:rPr>
          <w:rFonts w:cs="Arial"/>
          <w:b/>
          <w:bCs/>
          <w:sz w:val="24"/>
          <w:szCs w:val="24"/>
        </w:rPr>
        <w:t xml:space="preserve"> ЭЭЛЖИТ ЧУУЛГАНЫ </w:t>
      </w:r>
    </w:p>
    <w:p>
      <w:pPr>
        <w:pStyle w:val="style46"/>
        <w:spacing w:after="200" w:before="0"/>
        <w:contextualSpacing w:val="false"/>
        <w:jc w:val="center"/>
      </w:pPr>
      <w:r>
        <w:rPr>
          <w:rFonts w:cs="Arial"/>
          <w:b/>
          <w:bCs/>
          <w:sz w:val="24"/>
          <w:szCs w:val="24"/>
          <w:lang w:val="mn-MN"/>
        </w:rPr>
        <w:t>7 ДУГААР</w:t>
      </w:r>
      <w:r>
        <w:rPr>
          <w:rFonts w:cs="Arial"/>
          <w:b/>
          <w:bCs/>
          <w:sz w:val="24"/>
          <w:szCs w:val="24"/>
        </w:rPr>
        <w:t xml:space="preserve"> САРЫН </w:t>
      </w:r>
      <w:r>
        <w:rPr>
          <w:rFonts w:cs="Arial"/>
          <w:b/>
          <w:bCs/>
          <w:sz w:val="24"/>
          <w:szCs w:val="24"/>
          <w:lang w:val="mn-MN"/>
        </w:rPr>
        <w:t>02</w:t>
      </w:r>
      <w:r>
        <w:rPr>
          <w:rFonts w:cs="Arial"/>
          <w:b/>
          <w:bCs/>
          <w:sz w:val="24"/>
          <w:szCs w:val="24"/>
        </w:rPr>
        <w:t>-Н</w:t>
      </w:r>
      <w:r>
        <w:rPr>
          <w:rFonts w:cs="Arial"/>
          <w:b/>
          <w:bCs/>
          <w:sz w:val="24"/>
          <w:szCs w:val="24"/>
          <w:lang w:val="mn-MN"/>
        </w:rPr>
        <w:t>Ы</w:t>
      </w:r>
      <w:r>
        <w:rPr>
          <w:rFonts w:cs="Arial"/>
          <w:b/>
          <w:bCs/>
          <w:sz w:val="24"/>
          <w:szCs w:val="24"/>
        </w:rPr>
        <w:t xml:space="preserve"> ӨДӨР /</w:t>
      </w:r>
      <w:r>
        <w:rPr>
          <w:rFonts w:cs="Arial"/>
          <w:b/>
          <w:bCs/>
          <w:sz w:val="24"/>
          <w:szCs w:val="24"/>
          <w:lang w:val="mn-MN"/>
        </w:rPr>
        <w:t xml:space="preserve">ПҮРЭВ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bCs/>
          <w:sz w:val="24"/>
          <w:szCs w:val="24"/>
        </w:rPr>
        <w:tab/>
      </w:r>
      <w:r>
        <w:rPr>
          <w:rFonts w:cs="Arial"/>
          <w:b/>
          <w:bCs/>
          <w:sz w:val="24"/>
          <w:szCs w:val="24"/>
          <w:lang w:val="mn-MN"/>
        </w:rPr>
        <w:t>З.Энхболд:</w:t>
      </w:r>
      <w:r>
        <w:rPr>
          <w:rFonts w:cs="Arial"/>
          <w:b w:val="false"/>
          <w:bCs w:val="false"/>
          <w:sz w:val="24"/>
          <w:szCs w:val="24"/>
          <w:lang w:val="mn-MN"/>
        </w:rPr>
        <w:t xml:space="preserve"> -Гишүүдэд өглөөний мэнд хүргэе. 40 гишүүн хүрэлцэн ирц 52.6 хувийн ирцтэй тул 2015 оны хаврын ээлжит чуулганы 7 сарын 02-ны өдийн хуралдааныг нээж байна. Өнөөдрийн болон маргаашийн хуралдаанаар нийт 25 асуудал байна.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1. Прокурорын байгууллагын бүтэц, зохион байгуулалтыг шинэчлэн батлах тухай Улсын ИХ Хурлын тогтоолын төсөл.</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 Эрүүгийн хуулийн шинэчилсэн найруулга болон хамт өргөн мэдүүлсэн бусад хуульд нэмэлт, өөрчлөлт оруулах тухай хуулиудын төслийн анхны хэлэлцүүлэг үргэлжилнэ.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3. Улсын Их хурлын хурлын 2015 оны намрын ээлжит чуулганаар хэлэлцэх асуудлын тухай Улсын Их Хурлын тогтоолын төсөл.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4. Монгол Улсын нэгдсэн төсвийн 2014 оны гүйцэтгэлийн тайлан 2 дахь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5. Хөдлөх эд хөрөнгө болон эдийн бус хөрөнгийн барьцааны тухай болон хамт өргөн мэдүүлсэн бусад хуульд нэмэлт, өөрчлөлт оруулах тухай хуулиудын төслийн эцсийн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6. Галын аюулгүй байдлын тухай хуулийн шинэчилсэн найруулга болон Барилгын тухай хуульд нэмэлт, оруулах тухай хуулиудын төсөл.</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7. Үл хөдлөх эд хөрөнгийн барьцааны тухай хуульд нэмэлт оруулах тухай болон хамт өргөн мэдүүлсэн бусад хуульд нэмэлт, өөрчлөлт оруулах тухай хуулиудын төсөл эцсийн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8. Хүүхэд харах үйлчилгээний тухай хуулийн төслийн эцсийн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9. Төрийн өмчийг 2015-2016 онд хувьчлах өөрчлөн байгуулах үндсэн чиглэл батлах тухай Улсын Их Хурлын тогтоолын төслийн эцсийн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10. Нийтийн сонсголын тухай болон хамт өргөн мэдүүлсэн бусад хуульд нэмэлт, өөрчлөлт оруулах тухай хуулиудын төслийн анхны хэлэлцүүлэг үргэлжилнэ.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11. Замын хөдөлгөөний аюулгүй байдлын тухай хуулийн шинэчилсэн найруулга болон хамт өргөн мэдүүлсэн бусад хуульд нэмэлт, өөрчлөлт оруулах тухай хуулиудын төслийн анхны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12. Гаалийн албан татвараас чөлөөлөх тухай болон нэмэгдсэн өртгийн албан татвараас чөлөөлөх тухай хуулиудын төслийн анхны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13. Монгол Улсын Төрийн цэргийн бодлогын үндсийг батлах тухай Улсын Их Хурлын тогтоолын анхны хэлэлцүүлэг /хаалттай/.</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14. Уурхай дахь аюулгүй байдал, эрүүл ахуйн тухай олон улсын хөдөлмөрийн байгууллагын 176 дугаар конвенцэд нэгдэн орох тухай хуулийн төсөл.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15. Ойн тухай хуульд нэмэлт, өөрчлөлт оруулах тухай болон холбогдох бусад хуульд нэмэлт өөрчлөлт оруулах тухай хуулиудын төслийн анхны хэлэлцүүлэг.</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16. Тагнуулын байгууллагын тухай хуульд нэмэлт, өөрчлөлт оруулах тухай болон хамт өргөн мэдүүлсэн бусад хуулиудын төсөл, Засгийн газар өргөн мэдүүлсэн, хэлэлцэх эсэх /хаалттай/.</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17. Үндсэн хуулийн цэцэд маргаан хянан шийдвэрлэх ажиллагааны тухай хуулийн шинэчилсэн найруулга болон хамт өргөн мэдүүлсэн бусад хуульд нэмэлт, өөрчлөлт оруулах тухай хуулиудын төсөл /Ерөнхийлөгчөөс өргөн мэдүүлсэн, хэлэлцэх эсэх/.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18. Нийгмийн даатгалын тухай хуульд нэмэлт, өөрчлөлт оруулах тухай хуулийн төсөл, Засгийн газар өргөн мэдүүлсэн хэлэлцэх эсэх/</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19. Ирээдүйн өв сангийн тухай болон хамт өргөн мэдүүлсэн бусад хуульд нэмэлт, өөрчлөлт оруулах тухай хуулиудын төсөл. Ерөнхийлөгч өргөн мэдүүлсэн хэлэлцэх эсэх.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20. Хохирлын сангийн тухай болон хамт өргөн мэдүүлсэн бусад хуулийн төсөл. Засгийн газар өргөн мэдүүлсэн хэлэлцэх эсэх.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21. Хөдөлмөрийн тухай хуулийн шинэчилсэн найруулга болон хамт өргөн мэдүүлсэн бусад хуулиудын төсөл. Засгийн газар өргөн мэдүүлсэн хэлэлцэх эсэх/.</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22. Органик хүнсний тухай хуулийн төсөл Засгийн газар өргөн мэдүүлсэн хэлэлцэх эсэх.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23. Хөгжлийн бодлого төлөвлөлтийн тухай болон хамт өргөн мэдүүлсэн бусад хуулиудын төсөл. Засгийн газар өргөн мэдүүлсэн хэлэлцэх эсэх.</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24. Зөрчлийн тухай болон хамт өргөн мэдүүлсэн бусад хуульд нэмэлт, өөрчлөлт оруулах тухай хуулиудын төсөл, эцсийн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25. Галт зэвсгийн тухай хуулийн шинэчилсэн найруулга болон хамт өргөн мэдүүлсэн бусад хуульд нэмэлт, өөрчлөлт оруулах тухай хуулиудын төслийн анхны хэлэлцүүлэг. </w:t>
      </w:r>
    </w:p>
    <w:p>
      <w:pPr>
        <w:pStyle w:val="style46"/>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Хэлэлцэх асуудал дээр саналтай гишүүд байна уу. </w:t>
      </w:r>
    </w:p>
    <w:p>
      <w:pPr>
        <w:pStyle w:val="style40"/>
        <w:jc w:val="both"/>
      </w:pPr>
      <w:r>
        <w:rPr>
          <w:rFonts w:ascii="Arial" w:hAnsi="Arial"/>
          <w:sz w:val="24"/>
          <w:szCs w:val="24"/>
        </w:rPr>
        <w:tab/>
      </w:r>
      <w:r>
        <w:rPr>
          <w:rFonts w:ascii="Arial" w:hAnsi="Arial"/>
          <w:sz w:val="24"/>
          <w:szCs w:val="24"/>
          <w:lang w:val="mn-MN"/>
        </w:rPr>
        <w:t xml:space="preserve">Алга байна. Хэлэлцэх асуудлаа баталлаа. </w:t>
      </w:r>
    </w:p>
    <w:p>
      <w:pPr>
        <w:pStyle w:val="style40"/>
        <w:jc w:val="both"/>
      </w:pPr>
      <w:r>
        <w:rPr>
          <w:rFonts w:ascii="Arial" w:hAnsi="Arial"/>
          <w:sz w:val="24"/>
          <w:szCs w:val="24"/>
          <w:lang w:val="mn-MN"/>
        </w:rPr>
        <w:tab/>
      </w:r>
      <w:r>
        <w:rPr>
          <w:rFonts w:ascii="Arial" w:hAnsi="Arial"/>
          <w:b/>
          <w:bCs/>
          <w:sz w:val="24"/>
          <w:szCs w:val="24"/>
          <w:lang w:val="mn-MN"/>
        </w:rPr>
        <w:t>Эхний асуудал.</w:t>
      </w:r>
    </w:p>
    <w:p>
      <w:pPr>
        <w:pStyle w:val="style40"/>
        <w:jc w:val="both"/>
      </w:pPr>
      <w:r>
        <w:rPr>
          <w:rFonts w:ascii="Arial" w:hAnsi="Arial"/>
          <w:sz w:val="24"/>
          <w:szCs w:val="24"/>
          <w:lang w:val="mn-MN"/>
        </w:rPr>
        <w:tab/>
      </w:r>
      <w:r>
        <w:rPr>
          <w:rFonts w:ascii="Arial" w:hAnsi="Arial"/>
          <w:b/>
          <w:bCs/>
          <w:i/>
          <w:iCs/>
          <w:sz w:val="24"/>
          <w:szCs w:val="24"/>
          <w:lang w:val="mn-MN"/>
        </w:rPr>
        <w:t xml:space="preserve">Прокурорын байгууллагын бүтэц зохион байгуулалтыг шинэчлэн батлах тухай Улсын Их Хурлын тогтоолын төслийн хэлэлцэх асуудлыг эхэлье. </w:t>
      </w:r>
    </w:p>
    <w:p>
      <w:pPr>
        <w:pStyle w:val="style40"/>
        <w:jc w:val="both"/>
      </w:pPr>
      <w:r>
        <w:rPr>
          <w:rFonts w:ascii="Arial" w:hAnsi="Arial"/>
          <w:b/>
          <w:bCs/>
          <w:i/>
          <w:iCs/>
          <w:sz w:val="24"/>
          <w:szCs w:val="24"/>
          <w:lang w:val="mn-MN"/>
        </w:rPr>
        <w:tab/>
      </w:r>
      <w:r>
        <w:rPr>
          <w:rFonts w:ascii="Arial" w:hAnsi="Arial"/>
          <w:b w:val="false"/>
          <w:bCs w:val="false"/>
          <w:i w:val="false"/>
          <w:iCs w:val="false"/>
          <w:sz w:val="24"/>
          <w:szCs w:val="24"/>
          <w:lang w:val="mn-MN"/>
        </w:rPr>
        <w:t>Хууль санаачлагчийн илтгэлийг Улсын Их Хурлын гишүүн Ганбат танилцуулна индэрт урьж байна.</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Д.Ганбат:</w:t>
      </w:r>
      <w:r>
        <w:rPr>
          <w:rFonts w:ascii="Arial" w:hAnsi="Arial"/>
          <w:b w:val="false"/>
          <w:bCs w:val="false"/>
          <w:i w:val="false"/>
          <w:iCs w:val="false"/>
          <w:sz w:val="24"/>
          <w:szCs w:val="24"/>
          <w:lang w:val="mn-MN"/>
        </w:rPr>
        <w:t xml:space="preserve"> -Улсын Их Хурлын дарга, эрхэм гишүүд ээ, </w:t>
      </w:r>
    </w:p>
    <w:p>
      <w:pPr>
        <w:pStyle w:val="style40"/>
        <w:jc w:val="both"/>
      </w:pPr>
      <w:r>
        <w:rPr>
          <w:rFonts w:ascii="Arial" w:hAnsi="Arial"/>
          <w:b w:val="false"/>
          <w:bCs w:val="false"/>
          <w:i w:val="false"/>
          <w:iCs w:val="false"/>
          <w:sz w:val="24"/>
          <w:szCs w:val="24"/>
          <w:lang w:val="mn-MN"/>
        </w:rPr>
        <w:tab/>
      </w:r>
      <w:r>
        <w:rPr>
          <w:rFonts w:ascii="Arial" w:cs="Arial" w:eastAsia="Times New Roman" w:hAnsi="Arial"/>
          <w:b w:val="false"/>
          <w:bCs w:val="false"/>
          <w:i w:val="false"/>
          <w:iCs w:val="false"/>
          <w:sz w:val="24"/>
          <w:szCs w:val="24"/>
          <w:lang w:val="mn-MN"/>
        </w:rPr>
        <w:t xml:space="preserve">Монгол Улсын Үндсэн хуулийн Тавин зургадугаар зүйлийн 3 дахь хэсэгт “Монгол Улсын прокурорын байгууллагын тогтолцоо, зохион байгуулалт, үйл ажиллагааны эрх зүйн үндсийг хуулиар тогтооно.” гэж, Прокурорын байгууллагын тухай хуулийн 8 дугаар зүйлийн 8.1 дэх хэсэгт прокурорын байгууллага нь </w:t>
      </w:r>
      <w:r>
        <w:rPr>
          <w:rFonts w:ascii="Arial" w:hAnsi="Arial"/>
          <w:b w:val="false"/>
          <w:bCs w:val="false"/>
          <w:i w:val="false"/>
          <w:iCs w:val="false"/>
          <w:sz w:val="24"/>
          <w:szCs w:val="24"/>
          <w:lang w:val="mn-MN"/>
        </w:rPr>
        <w:t>Улсын ерөнхий прокурорын газар, аймаг, нийслэлийн прокурорын газар, сум буюу сум дундын, дүүргийн прокурорын газраас бүрдэхээр, мөн зүйлийн 8.2 дахь хэсэгт “Прокурорын газрыг ажлын шаардлага, хүн ам, нутаг дэвсгэрийн байдлыг харгалзан Улсын Их Хурал байгуулна. Прокурорын хяналтын ажлын онцлог, Улсын ерөнхий прокурорын саналыг үндэслэн дагнасан прокурорын газрыг байгуулж болно.” гэж тус тус заасан.</w:t>
      </w:r>
    </w:p>
    <w:p>
      <w:pPr>
        <w:pStyle w:val="style0"/>
        <w:jc w:val="both"/>
      </w:pPr>
      <w:r>
        <w:rPr/>
      </w:r>
    </w:p>
    <w:p>
      <w:pPr>
        <w:pStyle w:val="style0"/>
        <w:jc w:val="both"/>
      </w:pPr>
      <w:r>
        <w:rPr>
          <w:rFonts w:ascii="Arial" w:hAnsi="Arial"/>
          <w:b w:val="false"/>
          <w:bCs w:val="false"/>
        </w:rPr>
        <w:tab/>
      </w:r>
      <w:r>
        <w:rPr>
          <w:rFonts w:ascii="Arial" w:cs="Arial" w:eastAsia="Times New Roman" w:hAnsi="Arial"/>
          <w:b w:val="false"/>
          <w:bCs w:val="false"/>
          <w:lang w:val="mn-MN"/>
        </w:rPr>
        <w:t xml:space="preserve">Түүнчлэн </w:t>
      </w:r>
      <w:r>
        <w:rPr>
          <w:rFonts w:ascii="Arial" w:hAnsi="Arial"/>
          <w:lang w:val="mn-MN"/>
        </w:rPr>
        <w:t xml:space="preserve">Прокурорын байгууллагын бүтэц, зохион байгуулалтыг баталсан  Улсын Их Хурлын 1993 оны 59 дүгээр тогтоолыг гарснаас хойш хугацаанд нийт 7 удаа нэмэлт, өөрчлөлт орсон бөгөөд тогтоолын нэгдүгээр хавсралтад прокурорын газрын нэрийг Дархан хот, Эрдэнэт хот, Чойр хот дахь прокурорын газар, прокурорын газрын байршил газрын нэрийг Цэцэрлэг хот, Өлгий хот, Булган хот гэх мэтээр заасан нь Монгол Улсын Засаг захиргаа, нутаг дэвсгэрийн нэгж түүний удирдлагын тухай хууль, Хот тосгоны эрх зүйн байдлын тухай хуулийн агуулга зохицуулалттай зөрчилдөж байгаа болно. </w:t>
      </w:r>
    </w:p>
    <w:p>
      <w:pPr>
        <w:pStyle w:val="style0"/>
        <w:jc w:val="both"/>
      </w:pPr>
      <w:r>
        <w:rPr/>
      </w:r>
    </w:p>
    <w:p>
      <w:pPr>
        <w:pStyle w:val="style0"/>
        <w:jc w:val="both"/>
      </w:pPr>
      <w:r>
        <w:rPr>
          <w:rFonts w:ascii="Arial" w:hAnsi="Arial"/>
          <w:lang w:val="mn-MN"/>
        </w:rPr>
        <w:tab/>
        <w:t xml:space="preserve">Дээрх нөхцөл болон Монгол Улсын Их Хурлаас 2015 оны 6 дугаар сарын 19-ний өдөр баталсан шүүх байгуулах тухай хууль. </w:t>
      </w:r>
    </w:p>
    <w:p>
      <w:pPr>
        <w:pStyle w:val="style0"/>
        <w:jc w:val="both"/>
      </w:pPr>
      <w:r>
        <w:rPr/>
      </w:r>
    </w:p>
    <w:p>
      <w:pPr>
        <w:pStyle w:val="style0"/>
        <w:jc w:val="both"/>
      </w:pPr>
      <w:r>
        <w:rPr>
          <w:rFonts w:ascii="Arial" w:hAnsi="Arial"/>
          <w:lang w:val="mn-MN"/>
        </w:rPr>
        <w:tab/>
        <w:t>2015 оны 7 дугаар сарын 1-ний өдрөөс эхлэн хэрэгжиж эхэлж байгаатай холбогдуулан прокурорын газрын нутаг дэвсгэрийн харьяаллыг уялдуулах шаардлагын дагуу прокурорын байгууллагын бүтэц зохион байгуулалтыг шинэчлэн батлах тухай Монгол Улсын Их Хурлын тогтоолын төслийг боловсрууллаа. Тогтоолын төсөл батлагдсанаар прокурорын байгууллагын зохион байгуулалтад Шүүх байгуулах тухай хуультай нийцэх бөгөөд Эрүүгийн хууль тогтоомжийн хэрэгжилтийг нэг мөр хангуулах, Эрүүгийн хэрэг хянан шийдвэрлэж ажиллагааг хэвийн явуулах нөхцөл бүрдэнэ. Улсын Их Хурлын эрхэм гишүүд ээ. Прокурорын байгууллагын бүтэц зохион байгуулалтыг шинэчлэн батлах тухай Улсын Их Хурлын тогтоолын төслийг хэлэлцэн шийдвэрлэж өгөхийг та бүгдээс хүсье.</w:t>
      </w:r>
    </w:p>
    <w:p>
      <w:pPr>
        <w:pStyle w:val="style0"/>
        <w:jc w:val="both"/>
      </w:pPr>
      <w:r>
        <w:rPr/>
      </w:r>
    </w:p>
    <w:p>
      <w:pPr>
        <w:pStyle w:val="style0"/>
        <w:jc w:val="both"/>
      </w:pPr>
      <w:r>
        <w:rPr>
          <w:rFonts w:ascii="Arial" w:hAnsi="Arial"/>
          <w:lang w:val="mn-MN"/>
        </w:rPr>
        <w:tab/>
        <w:t xml:space="preserve">Баярлалаа.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b w:val="false"/>
          <w:bCs w:val="false"/>
          <w:lang w:val="mn-MN"/>
        </w:rPr>
        <w:t xml:space="preserve"> -Тогтоолын төслийн талаарх Хууль зүйн байнгын хорооны санал, дүгнэлтийг Улсын Их Хурлын гишүүн Оюунгэрэл танилцуулна индэрт урьж байна.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Ц.Оюунгэрэл:</w:t>
      </w:r>
      <w:r>
        <w:rPr>
          <w:rFonts w:ascii="Arial" w:hAnsi="Arial"/>
          <w:b w:val="false"/>
          <w:bCs w:val="false"/>
          <w:lang w:val="mn-MN"/>
        </w:rPr>
        <w:t xml:space="preserve"> -</w:t>
      </w:r>
      <w:r>
        <w:rPr>
          <w:rFonts w:ascii="Arial" w:cs="Arial" w:hAnsi="Arial"/>
          <w:b w:val="false"/>
          <w:bCs w:val="false"/>
          <w:lang w:val="mn-MN"/>
        </w:rPr>
        <w:t>Улсын Их Хурлын дарга, эрхэм гишүүд ээ,</w:t>
      </w:r>
    </w:p>
    <w:p>
      <w:pPr>
        <w:pStyle w:val="style0"/>
        <w:jc w:val="both"/>
      </w:pPr>
      <w:r>
        <w:rPr/>
      </w:r>
    </w:p>
    <w:p>
      <w:pPr>
        <w:pStyle w:val="style0"/>
        <w:jc w:val="both"/>
      </w:pPr>
      <w:r>
        <w:rPr>
          <w:rFonts w:ascii="Arial" w:cs="Arial" w:hAnsi="Arial"/>
          <w:lang w:val="mn-MN"/>
        </w:rPr>
        <w:tab/>
        <w:t xml:space="preserve">Монгол Улсын Их Хурлын гишүүн Д.Ганбатаас 2015 оны 07 дугаар сарын 01-ний өдөр Улсын Их Хуралд өргөн мэдүүлсэн Прокурорын байгууллагын бүтэц, зохион байгуулалтыг шинэчлэн батлах тухай Улсын Их Хурлын тогтоолын төслийн хэлэлцэх эсэх асуудлыг Хууль зүйн байнгын хороо 2015 оны 07 дугаар сарын 01-ний өдрийн хуралдаанаараа хэлэлцлээ.   </w:t>
      </w:r>
    </w:p>
    <w:p>
      <w:pPr>
        <w:pStyle w:val="style0"/>
        <w:jc w:val="both"/>
      </w:pPr>
      <w:r>
        <w:rPr/>
      </w:r>
    </w:p>
    <w:p>
      <w:pPr>
        <w:pStyle w:val="style0"/>
        <w:jc w:val="both"/>
      </w:pPr>
      <w:r>
        <w:rPr>
          <w:rFonts w:ascii="Arial" w:cs="Arial" w:hAnsi="Arial"/>
          <w:bCs/>
          <w:lang w:val="mn-MN"/>
        </w:rPr>
        <w:tab/>
      </w:r>
      <w:r>
        <w:rPr>
          <w:rFonts w:ascii="Arial" w:cs="Arial" w:hAnsi="Arial"/>
          <w:lang w:val="mn-MN"/>
        </w:rPr>
        <w:t>Байнгын хорооны хуралдаанаар дээрх тогтоолын төслийг хэлэлцэх явцад Улсын Их Хурлын гишүүн Х.Тэмүүжин прокурорын байгууллага нь хэрэг бүртгэх, мөрдөн байцаах, ял эдлүүлэх үйл ажиллагаанд хяналт тавих чиг үүрэгтэй тул үйл ажиллагаагаа хүртээмжтэй байлгах үүднээс засаг захиргаа, нутаг дэвсгэрийн нэгжийн бүтцийн дагуу байгуулагдах нь зүйтэй гэсэн саналыг гаргаж байсан болно.</w:t>
      </w:r>
    </w:p>
    <w:p>
      <w:pPr>
        <w:pStyle w:val="style0"/>
        <w:jc w:val="both"/>
      </w:pPr>
      <w:r>
        <w:rPr/>
      </w:r>
    </w:p>
    <w:p>
      <w:pPr>
        <w:pStyle w:val="style0"/>
        <w:spacing w:line="100" w:lineRule="atLeast"/>
        <w:jc w:val="both"/>
      </w:pPr>
      <w:r>
        <w:rPr>
          <w:rFonts w:ascii="Arial" w:cs="Arial" w:hAnsi="Arial"/>
          <w:lang w:val="mn-MN"/>
        </w:rPr>
        <w:tab/>
        <w:t>Прокурорын байгууллагын бүтэц, зохион байгуулалтыг шинэчлэн батлах тухай Улсын Их Хурлын тогтоолын т</w:t>
      </w:r>
      <w:r>
        <w:rPr>
          <w:rFonts w:ascii="Arial" w:cs="Arial" w:hAnsi="Arial"/>
        </w:rPr>
        <w:t>өслий</w:t>
      </w:r>
      <w:r>
        <w:rPr>
          <w:rFonts w:ascii="Arial" w:cs="Arial" w:hAnsi="Arial"/>
          <w:lang w:val="mn-MN"/>
        </w:rPr>
        <w:t>г</w:t>
      </w:r>
      <w:r>
        <w:rPr>
          <w:rFonts w:ascii="Arial" w:cs="Arial" w:hAnsi="Arial"/>
        </w:rPr>
        <w:t xml:space="preserve"> Байнгын хорооны хуралдаанд оролцсон гишүүд санал нэгтэйгээр чуулганы нэгдсэн хуралдаанаар хэлэлцүүлэхийг дэмжсэн болно.</w:t>
      </w:r>
    </w:p>
    <w:p>
      <w:pPr>
        <w:pStyle w:val="style0"/>
        <w:spacing w:line="100" w:lineRule="atLeast"/>
        <w:jc w:val="both"/>
      </w:pPr>
      <w:r>
        <w:rPr/>
      </w:r>
    </w:p>
    <w:p>
      <w:pPr>
        <w:pStyle w:val="style0"/>
        <w:jc w:val="both"/>
      </w:pPr>
      <w:r>
        <w:rPr>
          <w:rFonts w:ascii="Arial" w:cs="Arial" w:hAnsi="Arial"/>
        </w:rPr>
        <w:tab/>
        <w:t>Улсын Их Хурлын эрхэм гишүүд ээ,</w:t>
      </w:r>
    </w:p>
    <w:p>
      <w:pPr>
        <w:pStyle w:val="style0"/>
        <w:jc w:val="both"/>
      </w:pPr>
      <w:r>
        <w:rPr/>
      </w:r>
    </w:p>
    <w:p>
      <w:pPr>
        <w:pStyle w:val="style0"/>
        <w:spacing w:line="100" w:lineRule="atLeast"/>
        <w:jc w:val="both"/>
      </w:pPr>
      <w:r>
        <w:rPr>
          <w:rFonts w:ascii="Arial" w:cs="Arial" w:hAnsi="Arial"/>
          <w:lang w:val="mn-MN"/>
        </w:rPr>
        <w:tab/>
        <w:t xml:space="preserve">Прокурорын байгууллагын бүтэц, зохион байгуулалтыг шинэчлэн батлах тухай Улсын Их Хурлын тогтоолын төслийг </w:t>
      </w:r>
      <w:r>
        <w:rPr>
          <w:rFonts w:ascii="Arial" w:cs="Arial" w:hAnsi="Arial"/>
        </w:rPr>
        <w:t>хэлэлцэх эсэх талаар Хууль зүйн байнгын хорооноос гарсан санал, дүгнэлтийг хэлэлцэн шийдвэрлэж өгөхийг Та бүхнээс хүсье.</w:t>
      </w:r>
    </w:p>
    <w:p>
      <w:pPr>
        <w:pStyle w:val="style0"/>
        <w:jc w:val="both"/>
      </w:pPr>
      <w:r>
        <w:rPr>
          <w:rFonts w:ascii="Arial" w:cs="Arial" w:hAnsi="Arial"/>
        </w:rPr>
        <w:tab/>
      </w:r>
    </w:p>
    <w:p>
      <w:pPr>
        <w:pStyle w:val="style0"/>
        <w:jc w:val="both"/>
      </w:pPr>
      <w:r>
        <w:rPr>
          <w:rFonts w:ascii="Arial" w:cs="Arial" w:hAnsi="Arial"/>
          <w:b w:val="false"/>
          <w:bCs w:val="false"/>
          <w:lang w:val="mn-MN"/>
        </w:rPr>
        <w:tab/>
        <w:t>Анхаарал тавьсанд баярлалаа.</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-Ажлын хэсгийг танилцуулъя. Энх-Амгалан-Улсын ерөнхий прокурор, Ариунболд-Улсын ерөнхий прокурорын Тамгын газрын дарга. Өчигдрөөс эхлээд шүүх тойргоор ажиллахаа больсон. Хууль хэрэгжээд эхэлсэн байгаа. Үүнийг дагаад Прокурорын байгууллагууд нэрээ сольж байгаа. Ямар нэг зардал нэмэгдэхгүй. Тэр бүтцийг хуучнаар нь сэргээх ийм хууль байгаа. Хууль санаачлагчийн илтгэл болон байнгын хорооны санал, дүгнэлттэй холбогдуулан асуулттай гишүүд байна уу. Баасанхүү гишүүнээр асуулт тасалъя. Болд гишүүн асууя.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Л.Болд: </w:t>
      </w:r>
      <w:r>
        <w:rPr>
          <w:rFonts w:ascii="Arial" w:cs="Arial" w:hAnsi="Arial"/>
          <w:b w:val="false"/>
          <w:bCs w:val="false"/>
          <w:lang w:val="mn-MN"/>
        </w:rPr>
        <w:t xml:space="preserve">-Хуулийн төслийг дэмжиж байгаа юм. Нэг зүйлийг тодруулчихвал зүгээр юм уу гэж бодлоо. Өчигдөр Аюулгүй байдлын байнгын хороогоор Авлигатай тэмцэх газрын тайлан хэлэлцсэн тэр үеэр бол бас тавьж байгаа санал нь болохоор үзэл баримтлал батлах асуудал ер нь яригдаж байгаа л даа. Их Хурал дээр бид нэлээд ярьж байгаад тэгээд бас шинэчлэх тал дээр ажиллаж байгаа. Тэр дотроо бол орон нутагт төлөөлөлтэй байх бүтэцтэй байх гэдэг асуудал хөндөж яригдсан л даа. Тэгээд Байнгын хорооны дарга ч гэсэн орон нутагт нөхцөл байдал хүндрэлээ энэ тэр гээд энэ асуудлыг ч нэлээд ярих чиглэл бол гаргасан. Миний бодлоор бол прокурор ингээд орон нутаг, нутаг дэвсгэрээр аймаг бүрд ингээд байгуулаад ажиллаж байгаа. Тэнд бол бас хууль болон хууль сахиулах олон байгууллагууд бол байгаа. Тэгээд өнөөдөр бас нэг байгууллагыг орон нутагт салбаржуулаад ингээд үйл ажиллагааг нь эрчимтэй явуулах шаардлага байгаа юм уу. Эсвэл өөр энэ хууль сахиулах тогтолцооныхоо хүрээнд энэ асуудлыг хэрэгжүүлэх ямар арга зам байна вэ. </w:t>
      </w:r>
    </w:p>
    <w:p>
      <w:pPr>
        <w:pStyle w:val="style0"/>
        <w:jc w:val="both"/>
      </w:pPr>
      <w:r>
        <w:rPr/>
      </w:r>
    </w:p>
    <w:p>
      <w:pPr>
        <w:pStyle w:val="style0"/>
        <w:jc w:val="both"/>
      </w:pPr>
      <w:r>
        <w:rPr>
          <w:rFonts w:ascii="Arial" w:cs="Arial" w:hAnsi="Arial"/>
          <w:b w:val="false"/>
          <w:bCs w:val="false"/>
          <w:lang w:val="mn-MN"/>
        </w:rPr>
        <w:tab/>
        <w:t xml:space="preserve">Прокурорын байгууллага орон нутагт байгаа хууль сахиулах хамгийн тэргүүлэгч байгууллагын хувьд энэ ажлыг зохион байгуулах ийм бололцоо байгаа юу. Энэ тал дээр нэг хууль санаачлагчаас юм уу эсвэл ажлын хэсгээс асуух болоод байна. Саналаа хэлээ ч.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-Ганбат гишүүн хууль санаачлагч.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Л.Болд:</w:t>
      </w:r>
      <w:r>
        <w:rPr>
          <w:rFonts w:ascii="Arial" w:cs="Arial" w:hAnsi="Arial"/>
          <w:b w:val="false"/>
          <w:bCs w:val="false"/>
          <w:lang w:val="mn-MN"/>
        </w:rPr>
        <w:t xml:space="preserve"> -Таны хэлсэнчлэн прокурорын байгууллага бол нутаг дэвсгэрийн дагуу байгуулагдсан байгаа. Хуучин ч тэгж ажиллаж байсан. Одоо ч тэгж ажиллах бүрэн боломжтой. Бүх аймгуудад Улаанбаатар хотын бүх дүүргүүдэд прокурор ажиллаж байгаа. Нэмж хариулах юм байвал Энх-Амгалан прокурор хариулчихна биз дээ.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-Энх-Амгалан прокурор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М.Энх-Амгалан:</w:t>
      </w:r>
      <w:r>
        <w:rPr>
          <w:rFonts w:ascii="Arial" w:cs="Arial" w:hAnsi="Arial"/>
          <w:b w:val="false"/>
          <w:bCs w:val="false"/>
          <w:lang w:val="mn-MN"/>
        </w:rPr>
        <w:t xml:space="preserve">-Гишүүний асуултад хариулъя. Орон нутагт Авлигатай тэмцэх газар үнэхээр албан хаагчдаа ажиллуулах шаардлага байгаа юу гэвэл байгаа. Яагаад вэ гэхээр зэрэг хэргүүд нь орон нутагт гарсан хэргүүдийг тэр аймгийн орон нутгийн прокурор нь хянадаг. Ингээд тэр ажилтан албан хаагчид нь нийслэлд байдаг учраас тэр хяналтын асуудал бол бас жоохон цалгарддаг байдал бол ажиглагддаг. Сая бид нар одоо мөн Авлигатай тэмцэх газарт хяналт шалгалт хийгээд дуусаж байна. Энэ хяналт, шалгалтын үр дүн юу харуулж байна  гэхээр зэрэг. Хэргийн дугаараа авдаг. Хэргээ очиж байнга танилцуулдаг. Тасралтгүй энэ хяналт хийх асуудал нь бас ингээд орхигдоод байна гэдэг асуудал харагдаж байгаа. Үүнийг засахын тулд нийслэлийнхээ прокурорын газар бас бүх хэргүүдээ харьяаллыг нь тогтоож өгдөг юм уу гэсэн ийм бодолтой байгаа.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-Баасанхүү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О.Баасанхүү:</w:t>
      </w:r>
      <w:r>
        <w:rPr>
          <w:rFonts w:ascii="Arial" w:cs="Arial" w:hAnsi="Arial"/>
          <w:b w:val="false"/>
          <w:bCs w:val="false"/>
          <w:lang w:val="mn-MN"/>
        </w:rPr>
        <w:t xml:space="preserve"> -Шүүхийн тухай хууль цэц дээр унаснаас болоод өөрчлөлт ороод бүтэц өөрчлөгдсөн. Тэгээд тэрэнтэй холбоотойгоор явуулын шүүгч гэдэг бас нэг нэр томьёо гараад ирсэн шиг байна лээ л дээ. Тэрэн шиг явуулын прокурор гэдэг нэр томьёо бас орж ирэх үү гэдгийг асуух гэсэн юм. </w:t>
      </w:r>
    </w:p>
    <w:p>
      <w:pPr>
        <w:pStyle w:val="style0"/>
        <w:jc w:val="both"/>
      </w:pPr>
      <w:r>
        <w:rPr/>
      </w:r>
    </w:p>
    <w:p>
      <w:pPr>
        <w:pStyle w:val="style0"/>
        <w:jc w:val="both"/>
      </w:pPr>
      <w:r>
        <w:rPr>
          <w:rFonts w:ascii="Arial" w:cs="Arial" w:hAnsi="Arial"/>
          <w:b w:val="false"/>
          <w:bCs w:val="false"/>
          <w:lang w:val="mn-MN"/>
        </w:rPr>
        <w:tab/>
        <w:t xml:space="preserve">Хоёрдугаарт нь юу вэ гэх юм бол прокурорууд нь ер нь төсөв гарахгүй гээд тэгэх юм. Тэгэхээр одоо сая бид нар чинь шүүхээ нэгтгээд шүүхээ буцаагаад ингээд тодорхой хэмжээний санхүүжилт төсөв гараад л байгаа л даа. Эсвэл прокурорын шинэ хууль гарах гэж байгаа болохоор ерөөсөө одоо энэ чигээр нь ингэж батлуулчхаад шинэ хуультай холбоотойгоор дахиж бас өөрчлөлт хийх гээд байна уу. Эсвэл ерөөсөө энэ хуучин тогтолцоон дээрээ суурилаад ингээд явах боломж нь байна уу. Дээрээс нь энэ тусгай чиг үүргийн прокурор гэдэг тийм бүтэц танайд байдаг бол энэ тагнуул авлигалтай тэмцэх газар эд нараа тусад нь харьяалуулчихгүй бол авлигалтай тэмцэх бол  орон нутагт салбар нээх шаардлагагүй л дээ. Цагдаагийн ерөнхий газрын албан тушаал авлигалын асуудал шийдвэрийг л хэлэлцүүлсэн шүү дээ. Та цагдаад байсан хүн мэдэж байгаа. Тэр хэлтэс чинь бүх юмыг шийдээд болгоод байсан одоо агентлаг болчхонгуутаа гэнэтхэн салбар болгоё, хувцастай болъё, дүрэмтэй больё гээд ингээд нүсэр болоод байна л даа. Шийдэж байгаа хэдийгээр харьяалал нь олон байгаа бол тэрийг чинь цөөлж болно. </w:t>
      </w:r>
    </w:p>
    <w:p>
      <w:pPr>
        <w:pStyle w:val="style0"/>
        <w:jc w:val="both"/>
      </w:pPr>
      <w:r>
        <w:rPr/>
      </w:r>
    </w:p>
    <w:p>
      <w:pPr>
        <w:pStyle w:val="style0"/>
        <w:jc w:val="both"/>
      </w:pPr>
      <w:r>
        <w:rPr>
          <w:rFonts w:ascii="Arial" w:cs="Arial" w:hAnsi="Arial"/>
          <w:b w:val="false"/>
          <w:bCs w:val="false"/>
          <w:lang w:val="mn-MN"/>
        </w:rPr>
        <w:tab/>
        <w:t xml:space="preserve">Хоёрдугаарт нь харьяаллын хувьд олон байгаа ч гэсэн тэрийг бас ачааллын хувьд бас тийм хүнд гэж үзэхгүй л дээ. Нийт цагдаа нартай харьцуулахад. Тэгэхээр та нар одоо яг энэ бүтцээ оруулж ирэхдээ тусгай чиг үүргийн прокурорын тасаг гэдэг юм уу, хэсэг гэдэг юм уу тэр хуульд нийцүүлсэн томьёоллоор оруулж ирэх боломж байсан уу. Тийм боломж байгаа юу гэж асуух гэсэн юм баярлалаа.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-Ганбат гишүүн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-Баасанхүү гишүүний асуултад хариулъя. Шүүх Үндсэн хуулийн цэц дээр шийдвэр гарсан. Тэрний дагуу Үндсэн хуулийн үг үсэгт нийцүүлээд шүүх нутаг дэвсгэрийн харьяаллаар байгуулсан. Үүнтэйгээ уялдуулаад явуулын шүүгч гэж байхгүй ээ. Давж заалдах шатны шүүгч нар томилолтоор хоёр удаа сард ажиллана. 150 сая төгрөг л шүүхийн төсөв дээр нэмэгдсэн байгаа. </w:t>
      </w:r>
    </w:p>
    <w:p>
      <w:pPr>
        <w:pStyle w:val="style0"/>
        <w:jc w:val="both"/>
      </w:pPr>
      <w:r>
        <w:rPr/>
      </w:r>
    </w:p>
    <w:p>
      <w:pPr>
        <w:pStyle w:val="style0"/>
        <w:jc w:val="both"/>
      </w:pPr>
      <w:r>
        <w:rPr>
          <w:rFonts w:ascii="Arial" w:cs="Arial" w:hAnsi="Arial"/>
          <w:b w:val="false"/>
          <w:bCs w:val="false"/>
          <w:lang w:val="mn-MN"/>
        </w:rPr>
        <w:tab/>
        <w:t xml:space="preserve">Прокурорын газар бол тэгэх ямар ч шаардлага байхгүй. Бүх прокурорууд, бүх аймгуудад, бүх дүүргүүдэд байгаа. Сая Ерөнхий прокурор хариуллаа. Авлигатай тэмцэх газарт шалгалт орчихсон байгаа. Тэр юмаа шалгаад яаж үр дүнтэй байршуулах вэ гэдгээр өөрсдөө бас тооцоо хийж байгаа байх. Прокурорын байгууллагын тухай хууль орж ирчихсэн. Хэлэлцэх эсэхийг нь шийдчихсэн байгаа. Тэгээд тэр цалин пүнлүүг нь ярих байх. Энэ бол одоо бүтэц, нэр усыг нь л ярьж байгаа . Тэр прокурор бол бас тусгай тийм прокурорын газар байгуулах эрхтэй. Тэр дагуугаа яаж ажиллах вэ гэж байгаа. Бас тэр талаар Энх-Амгалан хариулчих байх.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-Энх-Амгалан ерөнхий прокурор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М.Энх-Амгалан:</w:t>
      </w:r>
      <w:r>
        <w:rPr>
          <w:rFonts w:ascii="Arial" w:cs="Arial" w:hAnsi="Arial"/>
          <w:b w:val="false"/>
          <w:bCs w:val="false"/>
          <w:lang w:val="mn-MN"/>
        </w:rPr>
        <w:t xml:space="preserve"> Баярлалаа. Энэ прокурорын хувьд бол одоо цалин мөнгө орон тооны хувьд бол үнэхээр дутагдалтай байгаа. Гэхдээ одоогийн байгаа эдийн засгийн байдлыг харахдаа зэрэг тийм хэмжээний мөнгө одоо шаардлагатай байна. Тийм орон тоо шаардлагатай байна гэхээсээ илүү дотор талдаа байгаа орон тоондоо зохицуулалт хийх маягаар бүтцийг батлагдсаны дараагаар орон тоогоо шийдье гэсэн бодолтой байгаа. Энэ нь яаж шийдэх вэ гэхээр зэрэг орон нутагт байгаа прокуроруудаа орон тоог нь танах байдлаар нийслэлийнхээ дүүргүүдэд орон тоог нь нэмж өгөх мөн дээрээс нь одоо өөрийн чинь асуугаад байгаа тэр тусгай чиг үүргийн буюу дагнасан прокурорын эрх үүргийг хэрэгжүүлэхээр нийслэлд хоёр хэлтэс байгуулж байгаа, нийслэлийн прокурорын газар. Энэ нь Авлигатай тэмцэх газрын дагнан хянана. Нөгөөдүүл нь тагнуул одоо зохион байгуулалттай гэмт хэрэгтэй тэмцэх ийм чиг үүрэгтэй байгууллагуудын хэргийг хянадаг. Ийм дагнасан чиг үүрэгтэй хоёр хэлтсийг бол нийслэлийн прокурорын газар байгуулж байгаа.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-Гишүүд асуулт асууж дууслаа. Үг хэлэх гишүүд байна уу. Оюунбаатар гишүүнээр тасаллаа. Болд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Л.Болд:</w:t>
      </w:r>
      <w:r>
        <w:rPr>
          <w:rFonts w:ascii="Arial" w:cs="Arial" w:hAnsi="Arial"/>
          <w:b w:val="false"/>
          <w:bCs w:val="false"/>
          <w:lang w:val="mn-MN"/>
        </w:rPr>
        <w:t xml:space="preserve"> -Хуулийн төслийг дэмжиж байгаагаа түрүүн хэлсэн. Нэг л санаа байгаа юм. Цаашдаа бид Үндсэн хуулиндаа хүртэл өөрчлөлт оруулах асуудлууд яригдаж байгаа. Прокурорын байгууллага бол өөрөө Үндсэн хуулиар эрх хэмжээ нь тогтоогдсон Монгол Улсын Хуулийн салбарын гол байгууллагуудын нэг л дээ. Шүүхийнхээ зэрэгцээ. Ер нь бол цаашдаа ингээд өнөөдөр бид бол яах вэ ажлын зайлшгүй шаардлагаар прокурорын бүтцийг бол баталж байгаа. Гэхдээ үүний цаана бол эцсийн эцэст үнэхээр нийгэмд шударга ёс тогтох ард иргэд ирээдүйд итгэлтэй байхад манай хуулийн байгууллагын шударга үйл ажиллагаа хамгийн чухал болчхоод байгаа юм л даа. Тийм учраас ерөөсөө цаашдаа зарим олон ч гишүүнд энэ санал байдаг юм билээ. </w:t>
      </w:r>
    </w:p>
    <w:p>
      <w:pPr>
        <w:pStyle w:val="style0"/>
        <w:jc w:val="both"/>
      </w:pPr>
      <w:r>
        <w:rPr/>
      </w:r>
    </w:p>
    <w:p>
      <w:pPr>
        <w:pStyle w:val="style0"/>
        <w:jc w:val="both"/>
      </w:pPr>
      <w:r>
        <w:rPr>
          <w:rFonts w:ascii="Arial" w:cs="Arial" w:hAnsi="Arial"/>
          <w:b w:val="false"/>
          <w:bCs w:val="false"/>
          <w:lang w:val="mn-MN"/>
        </w:rPr>
        <w:tab/>
        <w:t xml:space="preserve">Ер нь бол энд шүүгч, прокурор нарыг ард түмнээс сонгодог болох энэ чиглэл уруу явах хэрэгтэй юм билээ. Тэгээд энэ талаар бас прокурорын байгууллага, шүүхийн байгууллагуудаас судалгаа хийж бусад орны сайн туршлага Монголд бол энэ талаар бас байсан уламжлалууд ч бий. Тэгэхээр энэ талаар саналаа боловсруулаад цаашдаа үнэхээр хараат бус ард түмнийхээ талд, хуулийнхаа талд ажиллах тэр нөхцөлийг хангах үүднээс бол шүүгч, прокуроруудыг томилохдоо ард түмнээс сонгож нэрийг нь тодруулдаг байх энэ хуулийн шаардлагуудыг нь тавиад  эцсийн эцэст бол ард түмний саналаар бол энэ хүмүүс томилогдох юм бол үнэхээр бие дааж энэ улсад бол үнэхээр хууль ёс, жинхэнэ ёсоор мөрдөгдөх энэ цаг ирэх байх гэж бодож байна. Энэ санал байгааг бол та бүгд хүлээж авч бидэнд тодорхой санал дүгнэлтээ ирүүлбэл сайн байна. Баярлалаа.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-Болд гишүүн хэлэлцэхийг дэмжлээ. Оюунбаатар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Ц.Оюунбаатар:</w:t>
      </w:r>
      <w:r>
        <w:rPr>
          <w:rFonts w:ascii="Arial" w:cs="Arial" w:hAnsi="Arial"/>
          <w:b w:val="false"/>
          <w:bCs w:val="false"/>
          <w:lang w:val="mn-MN"/>
        </w:rPr>
        <w:t xml:space="preserve"> -Прокурорын байгууллагаас их юм хүлээж байгаа л даа. Үнэхээр прокурорын байгууллага босоо тогтолцоотой. Улс орон даяар хуулийн нэгдмэл байдлаар хуучин нэрээр нэг бүр, хатуу чанд, сахин биелүүлэх ажлыг хариуцдаг. Одоо бол хэрэг бүртгэлт, мөрдөн байцаалт ял эдлүүлэх үйл ажиллагаанд. Энэ чиглэлд нь үйл ажиллагаагаа хэрэгжүүлэх нөхцөлийг нь бид бүрдүүлж өгөх ёстой. Энэ чиглэлээр бол энэ тогтоолын орж ирж байгаа нь бол нэн яаралтай шийдэх ялангуяа шүүхийн асуудалтай холбогдуулаад шийдэх ёстой. Зарим зарчмын асуудлууд байна л даа. 59 дүгээр тогтоол прокурорын бүтэц орон тоо цалинг баталсан тогтоолыг хүчингүй болгочихвол цалингийнх нь асуудал одоо бас яригдахаар хойшлогдож байгаа юм байна. Дээр нь тэр прокурорын байгууллагын удирдлага зохион байгуулалт асуудлуудыг нэлээд сайн ярилцахгүй бол болохгүй. </w:t>
      </w:r>
    </w:p>
    <w:p>
      <w:pPr>
        <w:pStyle w:val="style0"/>
        <w:jc w:val="both"/>
      </w:pPr>
      <w:r>
        <w:rPr/>
      </w:r>
    </w:p>
    <w:p>
      <w:pPr>
        <w:pStyle w:val="style0"/>
        <w:jc w:val="both"/>
      </w:pPr>
      <w:r>
        <w:rPr>
          <w:rFonts w:ascii="Arial" w:cs="Arial" w:hAnsi="Arial"/>
          <w:b w:val="false"/>
          <w:bCs w:val="false"/>
          <w:lang w:val="mn-MN"/>
        </w:rPr>
        <w:tab/>
        <w:t xml:space="preserve">Орон нутагт нь байгаа прокурор тэр давж заалдах шатны шүүхийн хуралдаанд оролцоно гэдэг бол бүтэхгүй асуудал шүү дээ. Дахиж нэг хэрэг уншаад л оромдох л байх. Яг энэ хэргийн дагнаж хянасан прокурор л очиж тэр хуралдаан дээрээ тэр ялынхаа дүгнэлт тэр ял халдааж байгаа асуудлаа хамгаалж шийдэхгүй бол чи тэрүүгээрээ очоод нэг алдуул малд явж байгаа биш, чи нутгаар нь тэрүүгээр аваарай гэдэг шиг чи энэ хэрэгт ингээд ороорой гэдэг ийм байдал бол байж болохгүй л дээ. Яах вэ хууль хүлээгдэж байгаа учраас нэлээд асуудлууд шийдэгдэнэ гэж найдаж байгаа. Ер нь прокурорын байгууллага бол улс төрөөс ангид энэ Монгол Улсад нэг ард түмний хүсээд байгаа, иргэдийн хүсээд байгаа шударга ёс, хууль дээдлэх ёсыг л хэрэгжүүлэх ёстой юм. Улс төртэй хутгалдсанаас өнөөдрийн хуулийн байгууллагын нэр хүнд түүний дотор хамгийн их нэр хүндтэй хариуцлагатай байгууллага прокурорын байгууллагын нэр хүнд бас их доошилсон. Энэ чиглэлээр манай Их Хурал эрх зүйн бололцоо нөхцөлүүдийг нь олгож өгөх шаардлагатай. Энийг дараагийн бас хууль дээр яригдана гэж бодож байгаа. Тусгай прокурор гэсэн үг үсэг бол байж болохгүй. Тусгай шүүх, тусгай прокурор гэж байгууллага больчихсон шүү дээ. 1992 оны Үндсэн хуулиас хойш. </w:t>
      </w:r>
    </w:p>
    <w:p>
      <w:pPr>
        <w:pStyle w:val="style0"/>
        <w:jc w:val="both"/>
      </w:pPr>
      <w:r>
        <w:rPr/>
      </w:r>
    </w:p>
    <w:p>
      <w:pPr>
        <w:pStyle w:val="style0"/>
        <w:jc w:val="both"/>
      </w:pPr>
      <w:r>
        <w:rPr>
          <w:rFonts w:ascii="Arial" w:cs="Arial" w:hAnsi="Arial"/>
          <w:b w:val="false"/>
          <w:bCs w:val="false"/>
          <w:lang w:val="mn-MN"/>
        </w:rPr>
        <w:tab/>
        <w:t xml:space="preserve">Харин дагнасан үйл ажиллагаа явуулдаг прокурорын байгууллага, тээврийн прокурор ч гэдэг юм уу, авлигалын хэрэг хянах ч гэдэг юм уу, энэ чиглэлээрээ бид ярьж зохион байгуулагдах ёстой. Өөр нэг хэлэх ёстой зүйл бол трансферс, интернешниль байгууллага Монголын авлигалыг 120-80 болтол бууруулчихсан гээд дэлхий нийтээр цацаад байгаа шүү дээ. Авлигал багасаад байгаа юм бол юун аймаг орон нутагт юугаа хийх юм энэ авлигалын байгууллага. Үнэн хэрэгтээ иргэддээ юу гэж хэлэх юм. Авлигал хамгийн их нэмэгдэж байгаа. Хамгийн их дэлгэрч байгаа. Шилэн дансны хуулиас өөр энэ чиглэлд үр нөлөөтэй юм байхгүй. Хэн нэгэн хүнийг айлгаад сүрдүүлээд их мундаг шийтгээд авлигал багасдаггүй байхгүй юу. Урьдчилан сэргийлэх кремлогийн асуудлуудаа бүрэн хаясан энэ төр. Ганц авлигал ч биш, хулгай. Бүхэл бүтэн энүүгээр амьдардаг заллин. Энүүгээр амьдардаг бүхэл бүтэн давхарга бий болчихсон. </w:t>
      </w:r>
    </w:p>
    <w:p>
      <w:pPr>
        <w:pStyle w:val="style0"/>
        <w:jc w:val="both"/>
      </w:pPr>
      <w:r>
        <w:rPr/>
      </w:r>
    </w:p>
    <w:p>
      <w:pPr>
        <w:pStyle w:val="style0"/>
        <w:jc w:val="both"/>
      </w:pPr>
      <w:r>
        <w:rPr>
          <w:rFonts w:ascii="Arial" w:cs="Arial" w:hAnsi="Arial"/>
          <w:b w:val="false"/>
          <w:bCs w:val="false"/>
          <w:lang w:val="mn-MN"/>
        </w:rPr>
        <w:tab/>
        <w:t xml:space="preserve">Энийгээ хязгаарлах гэмт хэргээс урьдчилан сэргийлэхэд төр нь хөрөнгө зардаггүй. Шорон барихад хөрөнгө зардаггүй байхгүй юу. Төрийн завхрал чинь шууд хуулийн байгууллага дээрээ очиж тусаж байгаа байхгүй юу. Тэгээд одоо нөгөө прокурор нь шүүгч нь Улс төрчдөд үйлчилдэг. Тодорхой хөрөнгө мөнгөтэй хүмүүст үйлчилдэг. Тодорхой тодорхой жишээг би хэлж болно.зөвхөн 2005-2008 онд цагдаагийн байгууллагад 250 тэрбум төгрөгийн татварын дүгнэлттэй эрүүгийн хэрэг шийдсэнээс нэг ч хэрэг шийдээгүй, нэг ч мөнгө орж ирээгүй. Тэгээд хэрэг нь байхгүй болдог. Ерөөсөө энэ чинь бизнесийн нөгөө хар мөнгөний том урсгалуудыг бид зогсоох ийм л төрийн бодлого хэрэгтэй байгаа. Тэгэхээр улс төр хөлөө олохгүй бол энэ дахиад 10, 20 жил үргэлжлэх л юм байна лээ л дээ. Энэ нэг намчирхал, захиалгаар мөнгөөр албан тушаалд тавьдаг энэ нөхцөл байдлуудаасаа хамт салахгүй бол аль нэгэн хуулийн байгууллага дангаараа мундаг ажиллахад бас хэцүү. Тэгэхээр бид найдаж байгаа итгэл тавьж байгаа. </w:t>
      </w:r>
    </w:p>
    <w:p>
      <w:pPr>
        <w:pStyle w:val="style0"/>
        <w:jc w:val="both"/>
      </w:pPr>
      <w:r>
        <w:rPr/>
      </w:r>
    </w:p>
    <w:p>
      <w:pPr>
        <w:pStyle w:val="style0"/>
        <w:jc w:val="both"/>
      </w:pPr>
      <w:r>
        <w:rPr>
          <w:rFonts w:ascii="Arial" w:cs="Arial" w:hAnsi="Arial"/>
          <w:b w:val="false"/>
          <w:bCs w:val="false"/>
          <w:lang w:val="mn-MN"/>
        </w:rPr>
        <w:tab/>
        <w:t xml:space="preserve">Энэ тогтоолыг бол дэмжиж байгаа.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-Оюунбаатар гишүүн хэлэлцэхийг дэмжлээ. Гишүүд үг хэлж дууслаа. </w:t>
      </w:r>
    </w:p>
    <w:p>
      <w:pPr>
        <w:pStyle w:val="style0"/>
        <w:jc w:val="both"/>
      </w:pPr>
      <w:r>
        <w:rPr/>
      </w:r>
    </w:p>
    <w:p>
      <w:pPr>
        <w:pStyle w:val="style0"/>
        <w:jc w:val="both"/>
      </w:pPr>
      <w:r>
        <w:rPr>
          <w:rFonts w:ascii="Arial" w:cs="Arial" w:hAnsi="Arial"/>
          <w:b w:val="false"/>
          <w:bCs w:val="false"/>
          <w:lang w:val="mn-MN"/>
        </w:rPr>
        <w:tab/>
        <w:t xml:space="preserve">Санал хураая. Байнгын хорооны саналаар Прокурорын байгууллагын бүтэц, зохион байгуулалтыг шинэчлэн батлах тухай Улсын Их Хурлын тогтоолын төслийг хэлэлцэх нь зүйтэй гэсэн санал хураая. Санал хураалт. 49 гишүүн оролцож, 42 гишүүн зөвшөөрч 85.7 хувийн саналаар хэлэлцэхийг дэмжсэн тул анхны хэлэлцүүлэгт бэлтгүүлэхээр Хууль зүйн байнгын хороонд шилжүүллээ. </w:t>
      </w:r>
    </w:p>
    <w:p>
      <w:pPr>
        <w:pStyle w:val="style0"/>
        <w:jc w:val="both"/>
      </w:pPr>
      <w:r>
        <w:rPr/>
      </w:r>
    </w:p>
    <w:p>
      <w:pPr>
        <w:pStyle w:val="style0"/>
        <w:jc w:val="both"/>
      </w:pPr>
      <w:r>
        <w:rPr>
          <w:rFonts w:ascii="Arial" w:cs="Arial" w:hAnsi="Arial"/>
          <w:b w:val="false"/>
          <w:bCs w:val="false"/>
          <w:lang w:val="mn-MN"/>
        </w:rPr>
        <w:tab/>
        <w:t xml:space="preserve">Хууль зүйн байнгын хороо үдийн цайгаараа хуралдаад үдээс хойш оруулаад ингээд нэг өдрийн хоцрогдолтойгоор хуулиа хэрэгжүүлж явъя.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Дараагийн асуудал. </w:t>
      </w:r>
    </w:p>
    <w:p>
      <w:pPr>
        <w:pStyle w:val="style0"/>
        <w:jc w:val="both"/>
      </w:pPr>
      <w:r>
        <w:rPr/>
      </w:r>
    </w:p>
    <w:p>
      <w:pPr>
        <w:pStyle w:val="style0"/>
        <w:jc w:val="both"/>
      </w:pPr>
      <w:r>
        <w:rPr>
          <w:rFonts w:ascii="Arial" w:cs="Arial" w:hAnsi="Arial"/>
          <w:b/>
          <w:bCs/>
          <w:lang w:val="mn-MN"/>
        </w:rPr>
        <w:tab/>
      </w:r>
      <w:r>
        <w:rPr>
          <w:rFonts w:ascii="Arial" w:cs="Arial" w:hAnsi="Arial"/>
          <w:b/>
          <w:bCs/>
          <w:i/>
          <w:iCs/>
          <w:lang w:val="mn-MN"/>
        </w:rPr>
        <w:t xml:space="preserve">Хоёр. Эрүүгийн хуулийн шинэчилсэн найруулга болон холбогдох бусад хуульд нэмэлт, өөрчлөлт оруулах тухай хуулиудын төслийн анхны хэлэлцүүлэг үргэлжилнэ. </w:t>
      </w:r>
    </w:p>
    <w:p>
      <w:pPr>
        <w:pStyle w:val="style0"/>
        <w:jc w:val="both"/>
      </w:pPr>
      <w:r>
        <w:rPr/>
      </w:r>
    </w:p>
    <w:p>
      <w:pPr>
        <w:pStyle w:val="style0"/>
        <w:jc w:val="both"/>
      </w:pPr>
      <w:r>
        <w:rPr>
          <w:rFonts w:ascii="Arial" w:cs="Arial" w:hAnsi="Arial"/>
          <w:b/>
          <w:bCs/>
          <w:i/>
          <w:iCs/>
          <w:lang w:val="mn-MN"/>
        </w:rPr>
        <w:tab/>
      </w:r>
      <w:r>
        <w:rPr>
          <w:rFonts w:ascii="Arial" w:cs="Arial" w:hAnsi="Arial"/>
          <w:b w:val="false"/>
          <w:bCs w:val="false"/>
          <w:i w:val="false"/>
          <w:iCs w:val="false"/>
          <w:lang w:val="mn-MN"/>
        </w:rPr>
        <w:t xml:space="preserve">Байнгын хорооноос гаргасан зарчмын зөрүүтэй саналын томьёоллуудын 8 дугаар саналаас эхэлж хураана. Ардын намын бүлгийн завсарлага дууссан хэлэх үг байгаа юу. Бямбацогт гишүүн үг хэлнэ. </w:t>
      </w:r>
    </w:p>
    <w:p>
      <w:pPr>
        <w:pStyle w:val="style0"/>
        <w:jc w:val="both"/>
      </w:pPr>
      <w:r>
        <w:rPr/>
      </w:r>
    </w:p>
    <w:p>
      <w:pPr>
        <w:pStyle w:val="style0"/>
        <w:jc w:val="both"/>
      </w:pPr>
      <w:r>
        <w:rPr>
          <w:rFonts w:ascii="Arial" w:cs="Arial" w:hAnsi="Arial"/>
          <w:b w:val="false"/>
          <w:bCs w:val="false"/>
          <w:i w:val="false"/>
          <w:iCs w:val="false"/>
          <w:lang w:val="mn-MN"/>
        </w:rPr>
        <w:tab/>
      </w:r>
      <w:r>
        <w:rPr>
          <w:rFonts w:ascii="Arial" w:cs="Arial" w:hAnsi="Arial"/>
          <w:b/>
          <w:bCs/>
          <w:i w:val="false"/>
          <w:iCs w:val="false"/>
          <w:lang w:val="mn-MN"/>
        </w:rPr>
        <w:t>С.Бямбацогт:</w:t>
      </w:r>
      <w:r>
        <w:rPr>
          <w:rFonts w:ascii="Arial" w:cs="Arial" w:hAnsi="Arial"/>
          <w:b w:val="false"/>
          <w:bCs w:val="false"/>
          <w:i w:val="false"/>
          <w:iCs w:val="false"/>
          <w:lang w:val="mn-MN"/>
        </w:rPr>
        <w:t xml:space="preserve"> -Тэгээд завсарлага дууссан. Завсарлага авсан хугацаандаа бид нар бас ажлын хэсэг Байнгын хороо холбогдох улсуудтай нэлээд сайн саналуудаар ярилцсан. Тэгээд тухайн тухайн санал хураалтан дээр нээлттэй орхих байдлаар Монгол ардын намын бүлгийн тавьж байгаа шаардлагууд, саналуудыг хуулиндаа тусгаад явъя гэдгээр тохирсон байгаа. </w:t>
      </w:r>
    </w:p>
    <w:p>
      <w:pPr>
        <w:pStyle w:val="style0"/>
        <w:jc w:val="both"/>
      </w:pPr>
      <w:r>
        <w:rPr/>
      </w:r>
    </w:p>
    <w:p>
      <w:pPr>
        <w:pStyle w:val="style0"/>
        <w:jc w:val="both"/>
      </w:pPr>
      <w:r>
        <w:rPr>
          <w:rFonts w:ascii="Arial" w:cs="Arial" w:hAnsi="Arial"/>
          <w:b w:val="false"/>
          <w:bCs w:val="false"/>
          <w:i w:val="false"/>
          <w:iCs w:val="false"/>
          <w:lang w:val="mn-MN"/>
        </w:rPr>
        <w:tab/>
        <w:t xml:space="preserve">Нэгдүгээрт нь хуулийн этгээдэд ял оноодог болж байгаа, анх удаа. Үүнтэй холбогдуулж хуулийн этгээдээс гадна, хуулийн этгээдийг төлөөлдөг шийдвэр гаргадаг албан тушаалтанд давхардуулж ял оноох явдлыг буруу гэдэг дээр ярилцаж ойлголцсон байгаа. Мөн хуулийн этгээдийн шийтгэлийн хэмжээ маш өндөр байж байгаа. 13 тэрбум төгрөг. Энийг хамгийн дээд талдаа 800 сая төгрөг болгохоор бид ойлголцсон байгаа. Гэх мэтийн хэд хэдэн зүйл дээр тухай тухай бүрд нь нээлтэй хоёр дахь хэлэлцүүлгийн үед эцэслэхээр саналаа хураалтаа нээлттэй орхиё гэж тохирсон байгаа. Тэгэхгүй бол бид нар өнөөдөр анхны хэлэлцүүлэг эхэлсэн учраас дэг зөрчигдөх гээд байгаа учраас ийм байдлаар явъя гэж тохирсон. </w:t>
      </w:r>
    </w:p>
    <w:p>
      <w:pPr>
        <w:pStyle w:val="style0"/>
        <w:jc w:val="both"/>
      </w:pPr>
      <w:r>
        <w:rPr/>
      </w:r>
    </w:p>
    <w:p>
      <w:pPr>
        <w:pStyle w:val="style0"/>
        <w:jc w:val="both"/>
      </w:pPr>
      <w:r>
        <w:rPr>
          <w:rFonts w:ascii="Arial" w:cs="Arial" w:hAnsi="Arial"/>
          <w:b w:val="false"/>
          <w:bCs w:val="false"/>
          <w:i w:val="false"/>
          <w:iCs w:val="false"/>
          <w:lang w:val="mn-MN"/>
        </w:rPr>
        <w:tab/>
      </w:r>
      <w:r>
        <w:rPr>
          <w:rFonts w:ascii="Arial" w:cs="Arial" w:hAnsi="Arial"/>
          <w:b/>
          <w:bCs/>
          <w:i w:val="false"/>
          <w:iCs w:val="false"/>
          <w:lang w:val="mn-MN"/>
        </w:rPr>
        <w:t>З.Энхболд:</w:t>
      </w:r>
      <w:r>
        <w:rPr>
          <w:rFonts w:ascii="Arial" w:cs="Arial" w:hAnsi="Arial"/>
          <w:b w:val="false"/>
          <w:bCs w:val="false"/>
          <w:i w:val="false"/>
          <w:iCs w:val="false"/>
          <w:lang w:val="mn-MN"/>
        </w:rPr>
        <w:t xml:space="preserve"> -Техникийн хувьд хоёрдугаар хэлэлцүүлэг уруу шийдэх 2/3-ын юмыг тухай бүрд нь надад хэлж өгөх юм байна тийм үү. Тэгээд протоколд ороод цаашаа явахаар тохирсон юм байна. Одоо  Эрүүгийн хуулиар дахиж завсарлага авахгүй байх гэж бодож байна. Шударга ёс эвслийн бүлэг Байнгын хороон дээр завсарлага аваад 30 минутын дараа дуусгасан байгаа. Ардчилсан намын бүлгийг би завсарлага авахгүй байх гэж найдаж байна. Наадмаас өмнө гарах ёстой хууль байгаа. Одоо 8 дугаар саналаас эхэлж санал хураая. </w:t>
      </w:r>
    </w:p>
    <w:p>
      <w:pPr>
        <w:pStyle w:val="style0"/>
        <w:jc w:val="both"/>
      </w:pPr>
      <w:r>
        <w:rPr/>
      </w:r>
    </w:p>
    <w:p>
      <w:pPr>
        <w:pStyle w:val="style0"/>
        <w:jc w:val="both"/>
      </w:pPr>
      <w:r>
        <w:rPr>
          <w:rFonts w:ascii="Arial" w:cs="Arial" w:hAnsi="Arial"/>
          <w:b w:val="false"/>
          <w:bCs w:val="false"/>
          <w:i w:val="false"/>
          <w:iCs w:val="false"/>
          <w:lang w:val="mn-MN"/>
        </w:rPr>
        <w:tab/>
        <w:t xml:space="preserve">Зузаан саналын томьёолол байгаа юу. Өрөөнөөсөө авч ирүүлцгээ. 8 дахиас эхэлнэ. 7-оор хурааж дууссан юм байна тийм үү. </w:t>
      </w:r>
    </w:p>
    <w:p>
      <w:pPr>
        <w:pStyle w:val="style0"/>
        <w:jc w:val="both"/>
      </w:pPr>
      <w:r>
        <w:rPr/>
      </w:r>
    </w:p>
    <w:p>
      <w:pPr>
        <w:pStyle w:val="style0"/>
        <w:jc w:val="both"/>
      </w:pPr>
      <w:r>
        <w:rPr>
          <w:rFonts w:ascii="Arial" w:cs="Arial" w:hAnsi="Arial"/>
          <w:b w:val="false"/>
          <w:bCs w:val="false"/>
          <w:i w:val="false"/>
          <w:iCs w:val="false"/>
          <w:lang w:val="mn-MN"/>
        </w:rPr>
        <w:tab/>
      </w:r>
      <w:r>
        <w:rPr>
          <w:rFonts w:ascii="Arial" w:cs="Arial" w:hAnsi="Arial"/>
          <w:b w:val="false"/>
          <w:bCs w:val="false"/>
          <w:lang w:val="mn-MN"/>
        </w:rPr>
        <w:t>Ажлын хэсгийн танилцуулъя. Д.Дорлигжав -Хууль зүйн сайд, М.Энх-Амгалан Улсын ерөнхий прокурор, Г.Эрдэнэбат-Улсын ерөнхий прокурорын орлогч, Л.Данзанноров-Монголын хуульчдын холбооны мэргэжлийн хариуцлагын хорооны гишүүн, Оюунболд- Хууль зүйн яамны Эрх зүйн шинэчлэлийн бодлогын газрын ахлах мэргэжилтэн, Гантуяа-мөн яамны мөн газрын мэргэжилтэн, Б.Төмөрбат-Монголбанкны санхүүгийн Мэдээллийн албаны дарга.</w:t>
      </w:r>
    </w:p>
    <w:p>
      <w:pPr>
        <w:pStyle w:val="style0"/>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u w:val="single"/>
          <w:shd w:fill="FFFFFF" w:val="clear"/>
          <w:lang w:val="mn-MN"/>
        </w:rPr>
        <w:t>Нэг.Хууль зүйн байнгын хороо дэмжсэн санал</w:t>
        <w:tab/>
      </w:r>
    </w:p>
    <w:p>
      <w:pPr>
        <w:pStyle w:val="style0"/>
        <w:jc w:val="both"/>
      </w:pPr>
      <w:r>
        <w:rPr/>
      </w:r>
    </w:p>
    <w:p>
      <w:pPr>
        <w:pStyle w:val="style40"/>
        <w:jc w:val="both"/>
      </w:pPr>
      <w:r>
        <w:rPr>
          <w:rFonts w:ascii="Arial" w:hAnsi="Arial"/>
          <w:b w:val="false"/>
          <w:bCs w:val="false"/>
          <w:i w:val="false"/>
          <w:iCs w:val="false"/>
          <w:color w:val="FF3366"/>
          <w:sz w:val="24"/>
          <w:szCs w:val="24"/>
          <w:lang w:val="mn-MN"/>
        </w:rPr>
        <w:tab/>
      </w:r>
      <w:r>
        <w:rPr>
          <w:rFonts w:ascii="Arial" w:hAnsi="Arial"/>
          <w:b w:val="false"/>
          <w:bCs w:val="false"/>
          <w:i w:val="false"/>
          <w:iCs w:val="false"/>
          <w:color w:val="000000"/>
          <w:sz w:val="24"/>
          <w:szCs w:val="24"/>
          <w:lang w:val="mn-MN"/>
        </w:rPr>
        <w:t>8. Төслийн 1.7 дугаар зүйлийн 2 дахь хэсгийн “харьяалалгүй хүнийг” гэсний өмнө “Монгол Улсад байнга оршин суудаггүй” гэж нэмэх. Санал гаргасан Улсын Их Хурлын гишүүн Д.Ганбат, О.Баасанхүү, Ж.Батзандан, С.Бямбацогт, Р.Гончигдорж, С.Дэмбэрэл, Д.Лүндээжанцан, Ц.Нямдорж, Ц.Оюунбаатар, Х.Тэмүүжин. Цаашид ажлын хэсэг гэнэ. Байнгын хороо дэмжсэн санал байна. Дэмжье гэдгээр санал хураая. Санал хураалт. 48 гишүүн оролцож, 32 гишүүн зөвшөөрч 66.7 хувийн саналаар 8 дугаар санал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w:t>
      </w:r>
      <w:r>
        <w:rPr>
          <w:rFonts w:ascii="Arial" w:cs="Arial" w:hAnsi="Arial"/>
          <w:b w:val="false"/>
          <w:bCs w:val="false"/>
          <w:sz w:val="24"/>
          <w:szCs w:val="24"/>
          <w:shd w:fill="FFFFFF" w:val="clear"/>
        </w:rPr>
        <w:t>.</w:t>
      </w:r>
      <w:r>
        <w:rPr>
          <w:rFonts w:ascii="Arial" w:cs="Arial" w:hAnsi="Arial"/>
          <w:sz w:val="24"/>
          <w:szCs w:val="24"/>
          <w:shd w:fill="FFFFFF" w:val="clear"/>
        </w:rPr>
        <w:t>Төслийн 1.10 дугаар зүйлийн 1 дэх хэсгийн “тухайн эрүүгийн хэргийг хянан шийдвэрлэх ажиллагааг явуулахгүй” гэснийг “яллагдагчаар татаж болохгүй” гэж</w:t>
      </w:r>
      <w:r>
        <w:rPr>
          <w:rFonts w:ascii="Arial" w:cs="Arial" w:hAnsi="Arial"/>
          <w:sz w:val="24"/>
          <w:szCs w:val="24"/>
          <w:shd w:fill="FFFFFF" w:val="clear"/>
          <w:lang w:val="mn-MN"/>
        </w:rPr>
        <w:t xml:space="preserve">, </w:t>
      </w:r>
      <w:r>
        <w:rPr>
          <w:rFonts w:ascii="Arial" w:cs="Arial" w:hAnsi="Arial"/>
          <w:color w:val="000000"/>
          <w:sz w:val="24"/>
          <w:szCs w:val="24"/>
          <w:shd w:fill="FFFFFF" w:val="clear"/>
          <w:lang w:val="mn-MN"/>
        </w:rPr>
        <w:t>2 дахь хэсгийн “эрүүгийн хэрэг хянан шийдвэрлэх ажиллагаа эхлүүлэх” гэснийг “яллагдагчаар татах” гэж, мөн хэсгийн 2 дахь өгүүлбэрийг “Яллагдагчаар татсанаар хөөн хэлэлцэх хугацаа тасарна.” гэж өөрчлөх. Ажлын хэсэг санал гаргаж Байнгын хороо дэмжсэн байна. Санал хураая. Санал хураалт. 49 гишүүн оролцож, 39 гишүүн зөвшөөрч, 79.6 хувийн саналаар 9 дэх санал дэмжигдлээ.</w:t>
      </w:r>
    </w:p>
    <w:p>
      <w:pPr>
        <w:pStyle w:val="style0"/>
        <w:ind w:firstLine="720" w:left="0" w:right="0"/>
        <w:jc w:val="both"/>
      </w:pPr>
      <w:r>
        <w:rPr/>
      </w:r>
    </w:p>
    <w:p>
      <w:pPr>
        <w:pStyle w:val="style0"/>
        <w:jc w:val="both"/>
      </w:pPr>
      <w:r>
        <w:rPr>
          <w:rFonts w:ascii="Arial" w:cs="Arial" w:hAnsi="Arial"/>
          <w:b/>
          <w:color w:val="000000"/>
          <w:sz w:val="24"/>
          <w:szCs w:val="24"/>
          <w:shd w:fill="FFFFFF" w:val="clear"/>
          <w:lang w:val="mn-MN"/>
        </w:rPr>
        <w:tab/>
      </w:r>
      <w:r>
        <w:rPr>
          <w:rFonts w:ascii="Arial" w:cs="Arial" w:hAnsi="Arial"/>
          <w:b w:val="false"/>
          <w:bCs w:val="false"/>
          <w:color w:val="000000"/>
          <w:sz w:val="24"/>
          <w:szCs w:val="24"/>
          <w:shd w:fill="FFFFFF" w:val="clear"/>
          <w:lang w:val="mn-MN"/>
        </w:rPr>
        <w:t>10.</w:t>
      </w:r>
      <w:r>
        <w:rPr>
          <w:rFonts w:ascii="Arial" w:cs="Arial" w:hAnsi="Arial"/>
          <w:color w:val="000000"/>
          <w:sz w:val="24"/>
          <w:szCs w:val="24"/>
          <w:shd w:fill="FFFFFF" w:val="clear"/>
          <w:lang w:val="mn-MN"/>
        </w:rPr>
        <w:t xml:space="preserve">Төслийн 1.10 дугаар зүйлийн 1.1 дэх заалтын “нэг жил, түүнээс бага хугацаагаар хорих ял оногдуулахаар ялын дээд хэмжээг тогтоосон” гэснийг “нэг жил хүртэл хугацаагаар хорих ял оногдуулахаар тогтоосон” гэж, 1.2 дахь заалтын “нэг жилээс дээш таван жил хүртэл” гэснийг “найман жил хүртэл” гэж  өөрчилж, 1.3 дахь заалтын “таван жилээс дээш” гэснийг хасах. Ажлын хэсэг санал гаргаж Байнгын хороо дэмжсэн байна. Оюунбаатар гишүүн ажлын хсэг дотроо цөөнх болсон байна. Цөөнхөө тайлбарлаж үг хэлэх үү. Хэлсэн ч болно, хэлэхгүй ч байсан болно шүү дээ. Хэлэх үү, Оюунбаатар гишүүн үг хэлнэ. </w:t>
      </w:r>
    </w:p>
    <w:p>
      <w:pPr>
        <w:pStyle w:val="style0"/>
        <w:jc w:val="both"/>
      </w:pPr>
      <w:r>
        <w:rPr/>
      </w:r>
    </w:p>
    <w:p>
      <w:pPr>
        <w:pStyle w:val="style0"/>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-Ял шийтгэл тэр тусмаа шоронд хорих гэдэг бол хүнд асуудал шүү дээ гишүүд ээ. Тэр богино хугацаанд нэг хүртэл доторх ял бол тухайн хүндээ хүмүүжлийн ямар ч ач холбогдол байдаггүй. Тэр бол шинжлэх ухаанаар нотлогдсон зүйл л дээ. Богино бага хэмжээний ял өгч байгаа нэг жил хүртэл гэдэг бол эцсийн дүндээ тухайн хүнийг гэмт хэргийн сургуульд сургаж байна гэсэн үг. Тэгээд 1.2 дахь заалтан дээр нь бол шууд 5 жил хүртэл гэж байснаа 8 жил болгоод ингээд огцом өсгөөд ороод ирж байгааг би зөвшөөрөхгүй байгаа юм. Бусад асуудлаар нэг их юу байхгүй. Ер нь тэгээд жилийг бол ингэж дур зоргоороо өгч, дур зоргоороо санал болгож бас болохгүй. Их хариуцлагатай хандах ёстой л гэдэг саналыг би хэлсэн юм.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-Ганбат гишүүн тайлбарлах уу. 5 жил нь гэнэт яагаад 8 жил болсон юм бэ.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 xml:space="preserve">Д.Ганбат: </w:t>
      </w:r>
      <w:r>
        <w:rPr>
          <w:rFonts w:ascii="Arial" w:cs="Arial" w:hAnsi="Arial"/>
          <w:b w:val="false"/>
          <w:bCs w:val="false"/>
          <w:color w:val="000000"/>
          <w:sz w:val="24"/>
          <w:szCs w:val="24"/>
          <w:shd w:fill="FFFFFF" w:val="clear"/>
          <w:lang w:val="mn-MN"/>
        </w:rPr>
        <w:t xml:space="preserve">-Ер нь бол тийм юу байхгүй ээ. Хууль эрх зүйн байдал бол дордоогүй ээ. Хуучин байснаасаа бол. Дандаа хөнгөрсөн байгаа. Одоо энэ ойлголтоор нөгөө хөнгөн хүнд янз бүрийн хэргийн ангилал байхгүй болчихсон. Зүгээр ял нь бол жилээрээ өгөгддөг болчихсон. Ийм л өөрчлөлт орсон байгаа.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-Одоо бид нар тусгай анги дээрээ явж байгаа юу. Ерөнхий анги дээрээ явж байгаа. 10 дугаар саналыг дэмжье гэдгээр санал хураая.   Санал хураалт. 48 гишүүн оролцож, 37 гишүүн зөвшөөрч, 77.1 хувийн саналаар 10 дахь санал дэмжигдлээ.</w:t>
      </w:r>
    </w:p>
    <w:p>
      <w:pPr>
        <w:pStyle w:val="style0"/>
        <w:jc w:val="both"/>
      </w:pPr>
      <w:r>
        <w:rPr/>
      </w:r>
    </w:p>
    <w:p>
      <w:pPr>
        <w:pStyle w:val="style0"/>
        <w:jc w:val="both"/>
      </w:pPr>
      <w:r>
        <w:rPr>
          <w:rFonts w:ascii="Arial" w:cs="Arial" w:eastAsia="Arial" w:hAnsi="Arial"/>
          <w:b/>
          <w:bCs/>
          <w:sz w:val="24"/>
          <w:szCs w:val="24"/>
          <w:shd w:fill="FFFFFF" w:val="clear"/>
          <w:lang w:val="mn-MN"/>
        </w:rPr>
        <w:tab/>
      </w:r>
      <w:r>
        <w:rPr>
          <w:rFonts w:ascii="Arial" w:cs="Arial" w:eastAsia="Arial" w:hAnsi="Arial"/>
          <w:b w:val="false"/>
          <w:bCs w:val="false"/>
          <w:sz w:val="24"/>
          <w:szCs w:val="24"/>
          <w:shd w:fill="FFFFFF" w:val="clear"/>
          <w:lang w:val="mn-MN"/>
        </w:rPr>
        <w:t>11</w:t>
      </w:r>
      <w:r>
        <w:rPr>
          <w:rFonts w:ascii="Arial" w:cs="Arial" w:eastAsia="Arial" w:hAnsi="Arial"/>
          <w:b w:val="false"/>
          <w:bCs w:val="false"/>
          <w:sz w:val="24"/>
          <w:szCs w:val="24"/>
          <w:shd w:fill="FFFFFF" w:val="clear"/>
        </w:rPr>
        <w:t>.</w:t>
      </w:r>
      <w:r>
        <w:rPr>
          <w:rFonts w:ascii="Arial" w:cs="Arial" w:eastAsia="Arial" w:hAnsi="Arial"/>
          <w:sz w:val="24"/>
          <w:szCs w:val="24"/>
          <w:shd w:fill="FFFFFF" w:val="clear"/>
        </w:rPr>
        <w:t>Төслийн 2.5 дугаар зүйлийн 1</w:t>
      </w:r>
      <w:r>
        <w:rPr>
          <w:rFonts w:ascii="Arial" w:cs="Arial" w:eastAsia="Arial" w:hAnsi="Arial"/>
          <w:sz w:val="24"/>
          <w:szCs w:val="24"/>
          <w:shd w:fill="FFFFFF" w:val="clear"/>
          <w:lang w:val="mn-MN"/>
        </w:rPr>
        <w:t>, 2, 5</w:t>
      </w:r>
      <w:r>
        <w:rPr>
          <w:rFonts w:ascii="Arial" w:cs="Arial" w:eastAsia="Arial" w:hAnsi="Arial"/>
          <w:sz w:val="24"/>
          <w:szCs w:val="24"/>
          <w:shd w:fill="FFFFFF" w:val="clear"/>
        </w:rPr>
        <w:t xml:space="preserve"> д</w:t>
      </w:r>
      <w:r>
        <w:rPr>
          <w:rFonts w:ascii="Arial" w:cs="Arial" w:eastAsia="Arial" w:hAnsi="Arial"/>
          <w:sz w:val="24"/>
          <w:szCs w:val="24"/>
          <w:shd w:fill="FFFFFF" w:val="clear"/>
          <w:lang w:val="mn-MN"/>
        </w:rPr>
        <w:t>ахь</w:t>
      </w:r>
      <w:r>
        <w:rPr>
          <w:rFonts w:ascii="Arial" w:cs="Arial" w:eastAsia="Arial" w:hAnsi="Arial"/>
          <w:sz w:val="24"/>
          <w:szCs w:val="24"/>
          <w:shd w:fill="FFFFFF" w:val="clear"/>
        </w:rPr>
        <w:t xml:space="preserve"> хэсгийг доор дурдсанаар өөрчлөн найруулах:</w:t>
      </w:r>
    </w:p>
    <w:p>
      <w:pPr>
        <w:pStyle w:val="style0"/>
        <w:jc w:val="both"/>
      </w:pPr>
      <w:r>
        <w:rPr/>
      </w:r>
    </w:p>
    <w:p>
      <w:pPr>
        <w:pStyle w:val="style0"/>
        <w:jc w:val="both"/>
      </w:pPr>
      <w:r>
        <w:rPr>
          <w:rFonts w:ascii="Arial" w:cs="Arial" w:eastAsia="Arial" w:hAnsi="Arial"/>
          <w:sz w:val="24"/>
          <w:szCs w:val="24"/>
          <w:shd w:fill="FFFFFF" w:val="clear"/>
        </w:rPr>
        <w:tab/>
        <w:t xml:space="preserve">“1.Энэ хуулийн тусгай ангид заасан гэмт хэргийн улмаас хүний амь нас, эрүүл, мэнд, </w:t>
      </w:r>
      <w:r>
        <w:rPr>
          <w:rFonts w:ascii="Arial" w:cs="Arial" w:eastAsia="Arial" w:hAnsi="Arial"/>
          <w:sz w:val="24"/>
          <w:szCs w:val="24"/>
          <w:shd w:fill="FFFFFF" w:val="clear"/>
          <w:lang w:val="mn-MN"/>
        </w:rPr>
        <w:t xml:space="preserve">эд хөрөнгө, бусад </w:t>
      </w:r>
      <w:r>
        <w:rPr>
          <w:rFonts w:ascii="Arial" w:cs="Arial" w:eastAsia="Arial" w:hAnsi="Arial"/>
          <w:sz w:val="24"/>
          <w:szCs w:val="24"/>
          <w:shd w:fill="FFFFFF" w:val="clear"/>
        </w:rPr>
        <w:t>эрх, эрх чөлөө, нийтийн болон үндэсний эрх ашиг, аюулгүй байдалд шууд учирсан үр дагаврыг гэмт хэргийн хохиролд тооцно.</w:t>
      </w:r>
    </w:p>
    <w:p>
      <w:pPr>
        <w:pStyle w:val="style0"/>
        <w:jc w:val="both"/>
      </w:pPr>
      <w:r>
        <w:rPr/>
      </w:r>
    </w:p>
    <w:p>
      <w:pPr>
        <w:pStyle w:val="style0"/>
        <w:jc w:val="both"/>
      </w:pPr>
      <w:r>
        <w:rPr>
          <w:rFonts w:ascii="Arial" w:cs="Arial" w:eastAsia="Arial" w:hAnsi="Arial"/>
          <w:sz w:val="24"/>
          <w:szCs w:val="24"/>
          <w:shd w:fill="FFFFFF" w:val="clear"/>
        </w:rPr>
        <w:tab/>
        <w:t>2.Энэ хуулийн тусгай ангид заасан гэмт хэрэг үйлдэж хохирол учруулсны улмаас үүссэн үр дагаврыг гэмт хэргийн хор уршигт тооцно.</w:t>
      </w:r>
    </w:p>
    <w:p>
      <w:pPr>
        <w:pStyle w:val="style0"/>
        <w:jc w:val="both"/>
      </w:pPr>
      <w:r>
        <w:rPr/>
      </w:r>
    </w:p>
    <w:p>
      <w:pPr>
        <w:pStyle w:val="style0"/>
        <w:jc w:val="both"/>
      </w:pPr>
      <w:r>
        <w:rPr>
          <w:rFonts w:ascii="Arial" w:cs="Arial" w:eastAsia="Arial" w:hAnsi="Arial"/>
          <w:sz w:val="24"/>
          <w:szCs w:val="24"/>
          <w:shd w:fill="FFFFFF" w:val="clear"/>
        </w:rPr>
        <w:tab/>
        <w:t>5.Шүүх гэмт хэргийн хохирол, хор уршгий</w:t>
      </w:r>
      <w:r>
        <w:rPr>
          <w:rFonts w:ascii="Arial" w:cs="Arial" w:eastAsia="Arial" w:hAnsi="Arial"/>
          <w:sz w:val="24"/>
          <w:szCs w:val="24"/>
          <w:shd w:fill="FFFFFF" w:val="clear"/>
          <w:lang w:val="mn-MN"/>
        </w:rPr>
        <w:t xml:space="preserve">г </w:t>
      </w:r>
      <w:r>
        <w:rPr>
          <w:rFonts w:ascii="Arial" w:cs="Arial" w:eastAsia="Arial" w:hAnsi="Arial"/>
          <w:sz w:val="24"/>
          <w:szCs w:val="24"/>
          <w:shd w:fill="FFFFFF" w:val="clear"/>
        </w:rPr>
        <w:t>тодорхойлж</w:t>
      </w:r>
      <w:r>
        <w:rPr>
          <w:rFonts w:ascii="Arial" w:cs="Arial" w:eastAsia="Arial" w:hAnsi="Arial"/>
          <w:sz w:val="24"/>
          <w:szCs w:val="24"/>
          <w:shd w:fill="FFFFFF" w:val="clear"/>
          <w:lang w:val="mn-MN"/>
        </w:rPr>
        <w:t>,</w:t>
      </w:r>
      <w:r>
        <w:rPr>
          <w:rFonts w:ascii="Arial" w:cs="Arial" w:eastAsia="Arial" w:hAnsi="Arial"/>
          <w:sz w:val="24"/>
          <w:szCs w:val="24"/>
          <w:shd w:fill="FFFFFF" w:val="clear"/>
        </w:rPr>
        <w:t xml:space="preserve"> </w:t>
      </w:r>
      <w:r>
        <w:rPr>
          <w:rFonts w:ascii="Arial" w:cs="Arial" w:eastAsia="Arial" w:hAnsi="Arial"/>
          <w:sz w:val="24"/>
          <w:szCs w:val="24"/>
          <w:shd w:fill="FFFFFF" w:val="clear"/>
          <w:lang w:val="mn-MN"/>
        </w:rPr>
        <w:t xml:space="preserve">бодит </w:t>
      </w:r>
      <w:r>
        <w:rPr>
          <w:rFonts w:ascii="Arial" w:cs="Arial" w:eastAsia="Arial" w:hAnsi="Arial"/>
          <w:sz w:val="24"/>
          <w:szCs w:val="24"/>
          <w:shd w:fill="FFFFFF" w:val="clear"/>
        </w:rPr>
        <w:t xml:space="preserve">хохирлыг нөхөн төлүүлэх, хор уршгийг арилгахад гарах зардлын мөнгөн дүнгээр илэрхийлэгдэх зохистой хэмжээг тогтооно.” </w:t>
      </w:r>
      <w:r>
        <w:rPr>
          <w:rFonts w:ascii="Arial" w:cs="Arial" w:eastAsia="Arial" w:hAnsi="Arial"/>
          <w:color w:val="000000"/>
          <w:sz w:val="24"/>
          <w:szCs w:val="24"/>
          <w:shd w:fill="FFFFFF" w:val="clear"/>
          <w:lang w:val="mn-MN"/>
        </w:rPr>
        <w:t xml:space="preserve">Ажлын хэсэг санал гаргаж Байнгын хороо дэмжсэн байна. Бакей гишүүн асууя. Баасанхүү, Отгонбаяр гурван гишүүн асууна. </w:t>
      </w:r>
    </w:p>
    <w:p>
      <w:pPr>
        <w:pStyle w:val="style0"/>
        <w:jc w:val="both"/>
      </w:pPr>
      <w:r>
        <w:rPr/>
      </w:r>
    </w:p>
    <w:p>
      <w:pPr>
        <w:pStyle w:val="style0"/>
        <w:jc w:val="both"/>
      </w:pPr>
      <w:r>
        <w:rPr>
          <w:rFonts w:ascii="Arial" w:cs="Arial" w:eastAsia="Arial" w:hAnsi="Arial"/>
          <w:color w:val="000000"/>
          <w:sz w:val="24"/>
          <w:szCs w:val="24"/>
          <w:shd w:fill="FFFFFF" w:val="clear"/>
          <w:lang w:val="mn-MN"/>
        </w:rPr>
        <w:tab/>
      </w:r>
      <w:r>
        <w:rPr>
          <w:rFonts w:ascii="Arial" w:cs="Arial" w:eastAsia="Arial" w:hAnsi="Arial"/>
          <w:b/>
          <w:bCs/>
          <w:color w:val="000000"/>
          <w:sz w:val="24"/>
          <w:szCs w:val="24"/>
          <w:shd w:fill="FFFFFF" w:val="clear"/>
          <w:lang w:val="mn-MN"/>
        </w:rPr>
        <w:t>А.Бакей:</w:t>
      </w:r>
      <w:r>
        <w:rPr>
          <w:rFonts w:ascii="Arial" w:cs="Arial" w:eastAsia="Arial" w:hAnsi="Arial"/>
          <w:b w:val="false"/>
          <w:bCs w:val="false"/>
          <w:color w:val="000000"/>
          <w:sz w:val="24"/>
          <w:szCs w:val="24"/>
          <w:shd w:fill="FFFFFF" w:val="clear"/>
          <w:lang w:val="mn-MN"/>
        </w:rPr>
        <w:t xml:space="preserve"> -Баярлалаа. Энэ шүүх хохирлын зохистой хэмжээг тогтооно гэсэн байна л даа. Тэгэхээр зохистой хэмжээгээр нь яаж тогтоох ёстой юм бэ. Хохирогч бол шүүхийн тогтоол шиг зохистой хэмжээг зохисгүй гэж хэлээд байвал яах вэ. Жишээ нь шүүх бол за ингээд 40 сая гээд зохистой хэмжээ гээд тогтоосон байна. Хохирогч бол 100 сая ч гэдэг юм уу. Энэ зохистой хэмжээ гэдгийн зохистой гэдэг үгийг өөр арай илүү оновчтой үгээр илэрхийлж болохгүй юу гэсэн ийм асуулт байна.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 xml:space="preserve">З.Энхболд: </w:t>
      </w:r>
      <w:r>
        <w:rPr>
          <w:rFonts w:ascii="Arial" w:cs="Arial" w:eastAsia="Arial" w:hAnsi="Arial"/>
          <w:b w:val="false"/>
          <w:bCs w:val="false"/>
          <w:color w:val="000000"/>
          <w:sz w:val="24"/>
          <w:szCs w:val="24"/>
          <w:shd w:fill="FFFFFF" w:val="clear"/>
          <w:lang w:val="mn-MN"/>
        </w:rPr>
        <w:t xml:space="preserve">Эрдэнэбат прокурор хариулъя. Ажлын хэсэг.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 xml:space="preserve">Г.Эрдэнэбат: </w:t>
      </w:r>
      <w:r>
        <w:rPr>
          <w:rFonts w:ascii="Arial" w:cs="Arial" w:eastAsia="Arial" w:hAnsi="Arial"/>
          <w:b w:val="false"/>
          <w:bCs w:val="false"/>
          <w:color w:val="000000"/>
          <w:sz w:val="24"/>
          <w:szCs w:val="24"/>
          <w:shd w:fill="FFFFFF" w:val="clear"/>
          <w:lang w:val="mn-MN"/>
        </w:rPr>
        <w:t xml:space="preserve">-Баярлалаа. Хохирлын хэмжээ тогтоох энэ ойлголтын хүрээнд Эрүүгийн хуулийн төслөөр шинэ ухагдахуун орж ирж байгаа юм. Зөвхөн мөнгөн дүнгээр илэрхийлэгдэх эд хөрөнгийн хохирол, эрүүл мэндийн хохирлоос гадна, сэтгэл санааны хохирлыг оруулж ирсэн байгаа. Сэтгэл санааны хохирлыг тухайлбал одоо эд хөрөнгийн хохирлыг шинжээч хэчнээн төгрөгөөр хохирсон байна гээд. Эрүүл мэндийн хохирлыг ийм гэмтэл учирсан байна гээд түүнд нь дүйцэх хэмжигдэхүүн гаргаж болохуйц сэтгэл санааны хохирлын хувьд одоо ч иргэний хэргийн шүүхийн практикт шууд мөнгөн дүнгээр нь эсвэл ямар нэгэн байдлаар илэрхийлэх боломжгүй байгаа учраас ажлын хэсэг дээр удаа дараа ярилцаад сэтгэл санааны хохиролд тухайлан хэмжээ тогтоохоо ямар байдлаар тодорхойлох нь зөв бэ гэдгийг шүүх зохистой гэсэн ийм ухагдахуунаар илэрхийлэх нь зөв юм байна гэж оруулж ирсэн байгаа. Эд хөрөнгийн хохирол, эрүүл мэндийн хохирол шууд илэрхийлэгдэж болно. Сэтгэл санааны хохирлыг шинээр оруулж ирж байгаа учраас тэрийг шууд ийм сэтгэл санааны хохирол ийм мөнгөн дүнтэй байна гэж илэрхийлэх хэмжигдэхүүн тогтоох практик ч байхгүй. Шинээр бий болж байгаа энэ зүйлээ зохистой гэдэг ухагдахуунаар илэрхийлээд цааш нь хэвшүүлье гэж ингэж зорьж төсөлд ухагдахуун бий болгосон.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-Баасанхүү гишүүн.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О.Баасанхүү:</w:t>
      </w:r>
      <w:r>
        <w:rPr>
          <w:rFonts w:ascii="Arial" w:cs="Arial" w:eastAsia="Arial" w:hAnsi="Arial"/>
          <w:b w:val="false"/>
          <w:bCs w:val="false"/>
          <w:color w:val="000000"/>
          <w:sz w:val="24"/>
          <w:szCs w:val="24"/>
          <w:shd w:fill="FFFFFF" w:val="clear"/>
          <w:lang w:val="mn-MN"/>
        </w:rPr>
        <w:t xml:space="preserve"> -Энэ гэмт хэргийн хохирол хор уршгийн тухай ярьсан байна л даа. Хор уршиг гэм буруугүйн улмаас учруулсан гэмт хэргийн хохирол хор уршиг гэсэн асуудал ер нь энд тусгагдсан уу. Гэм буруугүйн улмаас учруулсан хор уршиг хохирол гэж тэрийг энэ дээр одоо энэ заалтан дээр ялгаж өгсөн үү гэдгийг нэгдүгээрт асуумаар байна.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t xml:space="preserve">Хоёрдугаарт бас тэр сэтгэл санааны хохирол гээд ярьж байна л даа. Тэгээд яг энэ дээр бол шууд учирсан үр дагавар гээд байгаа байхгүй юу. Сэтгэл санааны хохирол чинь шууд учирсан үр дагавар мөн үү. Шууд бусаар л үр дагавар үүсэх нь л дээ. Өөрөөр хэлэх юм бол үйлдэл, эс үйлдэл гэдэг чинь ихэвчлэн эс үйлдэхүй талаасаа л гарч ирэх болов уу гэж хараад байх юм. Тэгэхээр яг сэтгэл санааны гэдэг нь яг юу гэдэг юм үр дагавар хохирлынхоо хувьд яаж тусгагдаж байгаа юм бэ гэдгийг тайлбарлаж өгнө үү, баярлалаа.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-Мэндчилгээ дэвшүүлье. Улсын Их Хурлын гишүүн Баярсайханы урилгаар Нийслэлийн Чингэлтэй дүүргийн 14 дүгээр хорооны иргэдийн төлөөлөл чуулганы ажиллагаа, Төрийн ордонтой танилцаж байна. Та бүхэнд ажлын амжилт, эрүүл энх сайн сайхныг хүсэн ерөөе.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t xml:space="preserve">Санал гаргасан Баасанхүү гишүүн гэж өөрөө мөн үү. Өөр гишүүн байдаг юм болов уу Их Хуралд. Болоогүй байна. Өөрийн чинь цөөнхийг энд бичээгүй байна. Өөрийнхөө гаргасан саналаас өөрөө асууна гэж юу гэсэн үг юм бэ. Өөрийн чинь  санал гаргасан гээд л биччихсэн байна шүү дээ. Ажлын хэсгийн гишүүд өөрөө өөрөөсөө асуухаа больё тэгэх үү. Өөрөө өөрөөсөө асуудаг бол цөөнх гэж бичээгүй байна Оюунбаатар гишүүн шиг цөөнх гэж бичүүлсэн бол би үг өгч болж байна. Отгонбаяр гишүүн.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Ё.Отгонбаяр:</w:t>
      </w:r>
      <w:r>
        <w:rPr>
          <w:rFonts w:ascii="Arial" w:cs="Arial" w:eastAsia="Arial" w:hAnsi="Arial"/>
          <w:b w:val="false"/>
          <w:bCs w:val="false"/>
          <w:color w:val="000000"/>
          <w:sz w:val="24"/>
          <w:szCs w:val="24"/>
          <w:shd w:fill="FFFFFF" w:val="clear"/>
          <w:lang w:val="mn-MN"/>
        </w:rPr>
        <w:t xml:space="preserve"> -Нэг асуулт маань давхацчихлаа. Би тэр зохистой гэж үгийг яаж тогтоогоод байгаа юм бэ. Бид нар одоо ингээд мөнгөн дүнгийн хохирлыг  шүүгчийн үзэмж уруу шилжүүлж байна л даа. Тэгээд зохистой гэдэг маань хэдийг хэлж байгаа юм бэ гээд ийм асуулт байсан юм.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t xml:space="preserve">Хоёрдугаарт нь шууд учирсан үр дагаврыг хохиролд тооцно гээд би энэ Баасанхүүгийн асуултыг давтаж л асуугаад байгаа юм. Шууд бусын яг юу гэж үзэж байгаа юм бэ. Ялангуяа энэ Хүний эрхийн дэд хороон дээр очсоноос хойш янз бүрийн байдлаар сэтгэл санааны хохирлоос болоод эрүүл мэнд нь хохирсон тохиолдол бол маш их байх юм. Тэгээд энийг чинь яаж тооцож оруулах вэ. Шууд бус үр дагаврыг юу гэж үзэж байгаа юм бэ гэж асуучихъя.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-Дорлигжав сайд хариулъя.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Д.Дорлигжав:</w:t>
      </w:r>
      <w:r>
        <w:rPr>
          <w:rFonts w:ascii="Arial" w:cs="Arial" w:eastAsia="Arial" w:hAnsi="Arial"/>
          <w:b w:val="false"/>
          <w:bCs w:val="false"/>
          <w:color w:val="000000"/>
          <w:sz w:val="24"/>
          <w:szCs w:val="24"/>
          <w:shd w:fill="FFFFFF" w:val="clear"/>
          <w:lang w:val="mn-MN"/>
        </w:rPr>
        <w:t xml:space="preserve"> -Эрдэнэбат прокурор бас тайлбарласан л даа. Тэр хохирсон гэж байгаа хүн хохирлын хэмжээгээ өөрөө хэлээд би ингэж хохирсон сэтгэл санаа энийгээ төд гэж үнэлж байна гэж хэлнэ. Тэгээд шүүх авч үзэж байгаад тэрийг зохистой хэлбэрээр шийднэ гэдэг ийм одоо зарчмаар оруулсан юм. Түрүүн хэлсэн энийг тодорхойлох боломжгүй. Хэмжээгээ бол хохирогч өөрөө хэлнэ. Шүүх бол эцсийн дүндээ хохирлыг бүрэн барагдуулах уу, хагас яах уу гэдэг бол шүүх тогтоохоос өөр арга байхгүй. Ялангуяа сэтгэл санааны хохирлын хувьд. Эрүүгийн хуулийн төсөл дээр бол гэм бурууг санаатай санаагүй гэсэн хоёр хэлбэрээр гэм буруугийн холимог хэлбэр гэсэн ийм гурван ойлголтыг оруулсан. Тэрний хүрээнд бол тэр гэм буруугүйн улмаас учирч байгаа хохирол гэж шууд хохирол гэж үзээд гэм буруугүй улмаас учирсан тэрний үр дагавар болж гарч ирсэн юуг бол хор уршиг гэж ингэж томьёолсон. Тэгээд энэ хүмүүсийн асуугаад байгаа бол хор уршигт нь орж ирж байгаа юм. Энэ бол нэг шинэ ойлголт.</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-Тодруулъя.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Ё.Отгонбаяр:</w:t>
      </w:r>
      <w:r>
        <w:rPr>
          <w:rFonts w:ascii="Arial" w:cs="Arial" w:eastAsia="Arial" w:hAnsi="Arial"/>
          <w:b w:val="false"/>
          <w:bCs w:val="false"/>
          <w:color w:val="000000"/>
          <w:sz w:val="24"/>
          <w:szCs w:val="24"/>
          <w:shd w:fill="FFFFFF" w:val="clear"/>
          <w:lang w:val="mn-MN"/>
        </w:rPr>
        <w:t xml:space="preserve"> -Дорлигжав сайд аа. Шууд бус хохирлыг хор уршигт тооцож байгаа юм бол хор уршиг энэ нөгөө цаашаагаа шүүх дээр тэр хохирлыг нь тооцохдоо хор уршгийг нь тодорхойлох бодит хохирлыг нөхөн төлүүлэх хор уршгийг арилгахад гарах зардлын мөнгөн дүн гээд ингээд тойруу замаар хэлсэн байна л даа. Тэгэхээр зэрэг яг энэ хор уршиг гэдэг дээр л ямар нэгэн хохирол тооцох юм уу. Яг тооцохоороо тэр зохистой зохисгүй гэчхээд ойлгомжгүй болчхоод байгаа юм уу. Миний санахаар одоо манай шүүх бол хүн амины хэрэгт гүтгэгдээд өчнөөн жил хоригдсон хүнд нэг 25 сая төгрөгийн сэтгэл санааны хохирол төлсөн байх. Ер нь өөр Монгол Улсад сэтгэл санааны хохирол төлсөн тохиолдол байхгүй шүү дээ. Тэгэхээр зэрэг цаашдаа энийг ер нь яаж гаргаж энэ шүүхийн практикт оруулах юм бэ.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-Эрдэнэбат прокурор хариулъя.</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Г.Эрдэнэбат:</w:t>
      </w:r>
      <w:r>
        <w:rPr>
          <w:rFonts w:ascii="Arial" w:cs="Arial" w:eastAsia="Arial" w:hAnsi="Arial"/>
          <w:b w:val="false"/>
          <w:bCs w:val="false"/>
          <w:color w:val="000000"/>
          <w:sz w:val="24"/>
          <w:szCs w:val="24"/>
          <w:shd w:fill="FFFFFF" w:val="clear"/>
          <w:lang w:val="mn-MN"/>
        </w:rPr>
        <w:t xml:space="preserve"> -Үнэхээр Отгонбаяр гишүүний хэлсэнчлэн манай Монгол Улсын эрүүгийн шүүхийн практикт сэтгэл санааны хохирлын ер нь тэр бодит хохирлоос бусад хор  уршгийг илэрхийлж хэмжиж байгаагүй учраас энэ бол шинэ тулгар асуудал мөн. Тийм учраас бид нар зориуд энэ асуудлыг шийдэхийн тулд Эрүүгийн хуульд хор уршиг гэдэг ухагдахуун оруулж ирсэн. Тэгээд яг сая хэлсэнчлэн гэмт хэргийн хохирол хор уршгийг тодорхойлж бодит хохирлыг нөхөн төлүүлнэ гэж байгаа нь хохирол бол тэд байна гээд гарах боломжтой гэсэн ийм. Хор уршгийг арилгахад гарах зардлын мөнгөн дүнгээр илэрхийлэгдэх зохистой хэмжээг тогтооно гэдэг маань одоо шүүхийн практикаар энэний одоо хэмжээ хор сэтгэл санааны хор уршгийг ямар аргачлалаар хэмжих вэ гэдэг шинэ практик бол тогтох юм байгаа юм.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 xml:space="preserve">З.Энхболд: </w:t>
      </w:r>
      <w:r>
        <w:rPr>
          <w:rFonts w:ascii="Arial" w:cs="Arial" w:eastAsia="Arial" w:hAnsi="Arial"/>
          <w:b w:val="false"/>
          <w:bCs w:val="false"/>
          <w:color w:val="000000"/>
          <w:sz w:val="24"/>
          <w:szCs w:val="24"/>
          <w:shd w:fill="FFFFFF" w:val="clear"/>
          <w:lang w:val="mn-MN"/>
        </w:rPr>
        <w:t xml:space="preserve">-Гишүүд асуулт асууж дууслаа. Одоо саналаа хураая. </w:t>
      </w:r>
      <w:bookmarkStart w:id="11" w:name="__DdeLink__5123_1184977537"/>
      <w:r>
        <w:rPr>
          <w:rFonts w:ascii="Arial" w:cs="Arial" w:eastAsia="Arial" w:hAnsi="Arial"/>
          <w:b w:val="false"/>
          <w:bCs w:val="false"/>
          <w:color w:val="000000"/>
          <w:sz w:val="24"/>
          <w:szCs w:val="24"/>
          <w:shd w:fill="FFFFFF" w:val="clear"/>
          <w:lang w:val="mn-MN"/>
        </w:rPr>
        <w:t xml:space="preserve">Ажлын хэсэг санал гаргаж Хууль зүйн байнгын хороо дэмжсэн байна. Дэмжье гэдгээр санал хураая. </w:t>
      </w:r>
      <w:r>
        <w:rPr>
          <w:rFonts w:ascii="Arial" w:cs="Arial" w:eastAsia="Arial" w:hAnsi="Arial"/>
          <w:color w:val="000000"/>
          <w:sz w:val="24"/>
          <w:szCs w:val="24"/>
          <w:shd w:fill="FFFFFF" w:val="clear"/>
          <w:lang w:val="mn-MN"/>
        </w:rPr>
        <w:t xml:space="preserve">Санал хураалт. 48 гишүүн оролцож, 38 гишүүн зөвшөөрч, 79.2 хувийн саналаар 11 </w:t>
      </w:r>
      <w:bookmarkEnd w:id="11"/>
      <w:r>
        <w:rPr>
          <w:rFonts w:ascii="Arial" w:cs="Arial" w:eastAsia="Arial" w:hAnsi="Arial"/>
          <w:color w:val="000000"/>
          <w:sz w:val="24"/>
          <w:szCs w:val="24"/>
          <w:shd w:fill="FFFFFF" w:val="clear"/>
          <w:lang w:val="mn-MN"/>
        </w:rPr>
        <w:t>дэх санал дэмжигдлээ.</w:t>
      </w:r>
    </w:p>
    <w:p>
      <w:pPr>
        <w:pStyle w:val="style0"/>
        <w:jc w:val="both"/>
      </w:pPr>
      <w:r>
        <w:rPr/>
      </w:r>
    </w:p>
    <w:p>
      <w:pPr>
        <w:pStyle w:val="style0"/>
        <w:jc w:val="both"/>
      </w:pPr>
      <w:r>
        <w:rPr>
          <w:rFonts w:ascii="Arial" w:cs="Arial" w:eastAsia="Arial" w:hAnsi="Arial"/>
          <w:color w:val="000000"/>
          <w:sz w:val="24"/>
          <w:szCs w:val="24"/>
          <w:shd w:fill="FFFFFF" w:val="clear"/>
          <w:lang w:val="mn-MN"/>
        </w:rPr>
        <w:tab/>
        <w:t xml:space="preserve">Өглөө унших ёстой байсан хуулийн төсөл татан авсан хэсгийг уншаагүй юм байна. Нөхөөд уншъя. Засгийн газрын санаачлан боловсруулсан Зөрчлийн тухай хуулийн төслийн хамт 2015 оны 2 сарын 5-ны өдөр Улсын Их Хуралд өргөн мэдүүлсэн холбогдох бусад хуулийн төслүүдийг эргүүлэн татаж авч байгаагаа үүгээр мэдэгдэж байна. Дагалдах хуулиудаа татаж байгаа юм байна. Монгол Улсын Шадар сайд Хүрэлсүх гэсэн бичиг байна. Өчигдөр ирсэн байна. Татагдсаныг мэдэгдлээ. </w:t>
      </w:r>
    </w:p>
    <w:p>
      <w:pPr>
        <w:pStyle w:val="style0"/>
        <w:tabs>
          <w:tab w:leader="none" w:pos="851" w:val="left"/>
          <w:tab w:leader="none" w:pos="993" w:val="left"/>
        </w:tabs>
        <w:jc w:val="both"/>
      </w:pPr>
      <w:r>
        <w:rPr/>
      </w:r>
    </w:p>
    <w:p>
      <w:pPr>
        <w:pStyle w:val="style0"/>
        <w:tabs>
          <w:tab w:leader="none" w:pos="733" w:val="left"/>
        </w:tabs>
        <w:jc w:val="both"/>
      </w:pPr>
      <w:r>
        <w:rPr>
          <w:rFonts w:ascii="Arial" w:cs="Arial" w:eastAsia="Arial" w:hAnsi="Arial"/>
          <w:b/>
          <w:color w:val="FF3366"/>
          <w:sz w:val="24"/>
          <w:szCs w:val="24"/>
          <w:shd w:fill="FFFFFF" w:val="clear"/>
          <w:lang w:val="mn-MN"/>
        </w:rPr>
        <w:tab/>
      </w:r>
      <w:r>
        <w:rPr>
          <w:rFonts w:ascii="Arial" w:cs="Arial" w:eastAsia="Arial" w:hAnsi="Arial"/>
          <w:b w:val="false"/>
          <w:bCs w:val="false"/>
          <w:color w:val="000000"/>
          <w:sz w:val="24"/>
          <w:szCs w:val="24"/>
          <w:shd w:fill="FFFFFF" w:val="clear"/>
          <w:lang w:val="mn-MN"/>
        </w:rPr>
        <w:t>12.</w:t>
      </w:r>
      <w:r>
        <w:rPr>
          <w:rFonts w:ascii="Arial" w:cs="Arial" w:eastAsia="Arial" w:hAnsi="Arial"/>
          <w:color w:val="000000"/>
          <w:sz w:val="24"/>
          <w:szCs w:val="24"/>
          <w:shd w:fill="FFFFFF" w:val="clear"/>
        </w:rPr>
        <w:t>Төслийн 2.5 дугаар зүйлийн 4 дэх хэсгийн “тооцооны нэгжийг гучин мянга дахин</w:t>
      </w:r>
      <w:r>
        <w:rPr>
          <w:rFonts w:ascii="Arial" w:cs="Arial" w:eastAsia="Arial" w:hAnsi="Arial"/>
          <w:color w:val="000000"/>
          <w:sz w:val="24"/>
          <w:szCs w:val="24"/>
          <w:shd w:fill="FFFFFF" w:val="clear"/>
          <w:lang w:val="mn-MN"/>
        </w:rPr>
        <w:t xml:space="preserve"> нэмэгдүүлсэнтэй тэнцэх буюу</w:t>
      </w:r>
      <w:r>
        <w:rPr>
          <w:rFonts w:ascii="Arial" w:cs="Arial" w:eastAsia="Arial" w:hAnsi="Arial"/>
          <w:color w:val="000000"/>
          <w:sz w:val="24"/>
          <w:szCs w:val="24"/>
          <w:shd w:fill="FFFFFF" w:val="clear"/>
        </w:rPr>
        <w:t>” гэснийг “</w:t>
      </w:r>
      <w:r>
        <w:rPr>
          <w:rFonts w:ascii="Arial" w:cs="Arial" w:eastAsia="Arial" w:hAnsi="Arial"/>
          <w:color w:val="000000"/>
          <w:sz w:val="24"/>
          <w:szCs w:val="24"/>
          <w:shd w:fill="FFFFFF" w:val="clear"/>
          <w:lang w:val="mn-MN"/>
        </w:rPr>
        <w:t>тавин сая төгрөг</w:t>
      </w:r>
      <w:r>
        <w:rPr>
          <w:rFonts w:ascii="Arial" w:cs="Arial" w:eastAsia="Arial" w:hAnsi="Arial"/>
          <w:color w:val="000000"/>
          <w:sz w:val="24"/>
          <w:szCs w:val="24"/>
          <w:shd w:fill="FFFFFF" w:val="clear"/>
        </w:rPr>
        <w:t xml:space="preserve">” гэж өөрчлөх. </w:t>
      </w:r>
      <w:r>
        <w:rPr>
          <w:rFonts w:ascii="Arial" w:cs="Arial" w:eastAsia="Arial" w:hAnsi="Arial"/>
          <w:b w:val="false"/>
          <w:bCs w:val="false"/>
          <w:color w:val="000000"/>
          <w:sz w:val="24"/>
          <w:szCs w:val="24"/>
          <w:shd w:fill="FFFFFF" w:val="clear"/>
          <w:lang w:val="mn-MN"/>
        </w:rPr>
        <w:t xml:space="preserve">Ажлын хэсэг санал гаргаж Хууль зүйн байнгын хороо дэмжсэн байна. Төгрөг гэдэг шинэ юм орж байгаа юм уу Ганбат гишүүн ээ. Тэмүүжин гишүүн тайлбарлах юм уу. </w:t>
      </w:r>
    </w:p>
    <w:p>
      <w:pPr>
        <w:pStyle w:val="style0"/>
        <w:tabs>
          <w:tab w:leader="none" w:pos="733" w:val="left"/>
        </w:tabs>
        <w:jc w:val="both"/>
      </w:pPr>
      <w:r>
        <w:rPr/>
      </w:r>
    </w:p>
    <w:p>
      <w:pPr>
        <w:pStyle w:val="style0"/>
        <w:tabs>
          <w:tab w:leader="none" w:pos="733" w:val="left"/>
        </w:tabs>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Х.Тэмүүжин:</w:t>
      </w:r>
      <w:r>
        <w:rPr>
          <w:rFonts w:ascii="Arial" w:cs="Arial" w:eastAsia="Arial" w:hAnsi="Arial"/>
          <w:b w:val="false"/>
          <w:bCs w:val="false"/>
          <w:color w:val="000000"/>
          <w:sz w:val="24"/>
          <w:szCs w:val="24"/>
          <w:shd w:fill="FFFFFF" w:val="clear"/>
          <w:lang w:val="mn-MN"/>
        </w:rPr>
        <w:t xml:space="preserve"> -Онц их хэмжээ гэх мэтчилэн зарим нэг эдийн засгийн болон  тодорхой хохирол шаардаж байгаа хэргүүд дээр нэг хэмжээ заах ёстой юм. Тэр хэмжээгээр тооцооны нэгж гээд нөгөө хариуцлага тооцдог ойлголтоороо тавьчхаад хууль өөрөө ажиллахад жоохон төвөг учирч байгаа юм. Ер нь бол өмнө Эрүүгийн хуулийнхаа жишгээр төгрөгөөр тэр босгыг нь тавьсан нь зохимжтой юм байна гээд төр уруу шилжүүлж байгаа юм. </w:t>
      </w:r>
    </w:p>
    <w:p>
      <w:pPr>
        <w:pStyle w:val="style0"/>
        <w:tabs>
          <w:tab w:leader="none" w:pos="733" w:val="left"/>
        </w:tabs>
        <w:jc w:val="both"/>
      </w:pPr>
      <w:r>
        <w:rPr/>
      </w:r>
    </w:p>
    <w:p>
      <w:pPr>
        <w:pStyle w:val="style0"/>
        <w:tabs>
          <w:tab w:leader="none" w:pos="733" w:val="left"/>
        </w:tabs>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 :</w:t>
      </w:r>
      <w:r>
        <w:rPr>
          <w:rFonts w:ascii="Arial" w:cs="Arial" w:eastAsia="Arial" w:hAnsi="Arial"/>
          <w:b w:val="false"/>
          <w:bCs w:val="false"/>
          <w:color w:val="000000"/>
          <w:sz w:val="24"/>
          <w:szCs w:val="24"/>
          <w:shd w:fill="FFFFFF" w:val="clear"/>
          <w:lang w:val="mn-MN"/>
        </w:rPr>
        <w:t xml:space="preserve"> -Ерөнхий анги дээрээ цөөхөн газар нэг л газар байгаа юм байна. 12 дээр ирж байна. 12-ыг дэмжье гэдгээр санал хураая. Санал хураалт. 49 гишүүн оролцож, 42 гишүүн зөвшөөрч 85.7 хувийн саналаар 12 дэмжигдлээ. </w:t>
      </w:r>
    </w:p>
    <w:p>
      <w:pPr>
        <w:pStyle w:val="style0"/>
        <w:tabs>
          <w:tab w:leader="none" w:pos="733" w:val="left"/>
        </w:tabs>
        <w:jc w:val="both"/>
      </w:pPr>
      <w:r>
        <w:rPr/>
      </w:r>
    </w:p>
    <w:p>
      <w:pPr>
        <w:pStyle w:val="style0"/>
        <w:jc w:val="both"/>
      </w:pPr>
      <w:r>
        <w:rPr>
          <w:rFonts w:ascii="Arial" w:cs="Arial" w:eastAsia="Arial" w:hAnsi="Arial"/>
          <w:b/>
          <w:bCs/>
          <w:sz w:val="24"/>
          <w:szCs w:val="24"/>
          <w:shd w:fill="FFFFFF" w:val="clear"/>
        </w:rPr>
        <w:tab/>
      </w:r>
      <w:r>
        <w:rPr>
          <w:rFonts w:ascii="Arial" w:cs="Arial" w:eastAsia="Arial" w:hAnsi="Arial"/>
          <w:b w:val="false"/>
          <w:bCs w:val="false"/>
          <w:sz w:val="24"/>
          <w:szCs w:val="24"/>
          <w:shd w:fill="FFFFFF" w:val="clear"/>
        </w:rPr>
        <w:t>1</w:t>
      </w:r>
      <w:r>
        <w:rPr>
          <w:rFonts w:ascii="Arial" w:cs="Arial" w:eastAsia="Arial" w:hAnsi="Arial"/>
          <w:b w:val="false"/>
          <w:bCs w:val="false"/>
          <w:sz w:val="24"/>
          <w:szCs w:val="24"/>
          <w:shd w:fill="FFFFFF" w:val="clear"/>
          <w:lang w:val="mn-MN"/>
        </w:rPr>
        <w:t>3</w:t>
      </w:r>
      <w:r>
        <w:rPr>
          <w:rFonts w:ascii="Arial" w:cs="Arial" w:eastAsia="Arial" w:hAnsi="Arial"/>
          <w:b w:val="false"/>
          <w:bCs w:val="false"/>
          <w:sz w:val="24"/>
          <w:szCs w:val="24"/>
          <w:shd w:fill="FFFFFF" w:val="clear"/>
        </w:rPr>
        <w:t>.</w:t>
      </w:r>
      <w:r>
        <w:rPr>
          <w:rFonts w:ascii="Arial" w:cs="Arial" w:eastAsia="Arial" w:hAnsi="Arial"/>
          <w:sz w:val="24"/>
          <w:szCs w:val="24"/>
          <w:shd w:fill="FFFFFF" w:val="clear"/>
        </w:rPr>
        <w:t>Төслийн</w:t>
      </w:r>
      <w:r>
        <w:rPr>
          <w:rFonts w:ascii="Arial" w:cs="Arial" w:eastAsia="Arial" w:hAnsi="Arial"/>
          <w:sz w:val="24"/>
          <w:szCs w:val="24"/>
          <w:shd w:fill="FFFFFF" w:val="clear"/>
          <w:lang w:val="mn-MN"/>
        </w:rPr>
        <w:t xml:space="preserve"> доор дурдсан агуулгатай </w:t>
      </w:r>
      <w:r>
        <w:rPr>
          <w:rFonts w:ascii="Arial" w:cs="Arial" w:eastAsia="Arial" w:hAnsi="Arial"/>
          <w:sz w:val="24"/>
          <w:szCs w:val="24"/>
          <w:shd w:fill="FFFFFF" w:val="clear"/>
        </w:rPr>
        <w:t>2.6 дугаар зүйлийг хасах: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2.6 дугаар зүйл.Гэмт хэргийн ангилал</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1.Энэ хуулийн тусгай ангид хорих ялын доод хэмжээг таван жилээс дээш хугацаатай оногдуулахаар заасан гэмт хэргийг хүнд гэмт хэрэг 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 xml:space="preserve">2.Энэ хуулийн тусгай ангид хорих ялын доод хэмжээг таван жилээс доош хугацаатай оногдуулахаар заасан гэмт хэргийг ердийн гэмт хэрэг гэж үзнэ.” </w:t>
      </w:r>
      <w:r>
        <w:rPr>
          <w:rFonts w:cs="Arial"/>
          <w:sz w:val="24"/>
          <w:szCs w:val="24"/>
          <w:shd w:fill="FFFFFF" w:val="clear"/>
          <w:lang w:val="mn-MN"/>
        </w:rPr>
        <w:t xml:space="preserve">Саналыг ажлын хэсэг гаргаж Байнгын хороо дэмжсэн байна. 13-ыг дэмжье гэдгээр санал хураая. Санал хураалт 49 гишүүн оролцож, 42 гишүүн зөвшөөрч 85.7 хувийн саналаар 13 дэмжигдлээ. Цаасаар тараасан байгаа санал хураах томьёоллоо надтай цуг уншаад яваад бай. Тэгвэл ойлгогдоно.  </w:t>
      </w:r>
    </w:p>
    <w:p>
      <w:pPr>
        <w:pStyle w:val="style0"/>
        <w:tabs>
          <w:tab w:leader="none" w:pos="733" w:val="left"/>
          <w:tab w:leader="none" w:pos="993" w:val="left"/>
        </w:tabs>
        <w:jc w:val="both"/>
      </w:pPr>
      <w:r>
        <w:rPr>
          <w:rFonts w:ascii="Arial" w:cs="Arial" w:eastAsia="Arial" w:hAnsi="Arial"/>
          <w:b/>
          <w:bCs/>
          <w:sz w:val="24"/>
          <w:szCs w:val="24"/>
          <w:shd w:fill="FFFFFF" w:val="clear"/>
          <w:lang w:val="mn-MN"/>
        </w:rPr>
        <w:tab/>
      </w:r>
      <w:r>
        <w:rPr>
          <w:rFonts w:ascii="Arial" w:cs="Arial" w:eastAsia="Arial" w:hAnsi="Arial"/>
          <w:b w:val="false"/>
          <w:bCs w:val="false"/>
          <w:sz w:val="24"/>
          <w:szCs w:val="24"/>
          <w:shd w:fill="FFFFFF" w:val="clear"/>
          <w:lang w:val="mn-MN"/>
        </w:rPr>
        <w:t>14.</w:t>
      </w:r>
      <w:r>
        <w:rPr>
          <w:rFonts w:ascii="Arial" w:cs="Arial" w:eastAsia="Arial" w:hAnsi="Arial"/>
          <w:sz w:val="24"/>
          <w:szCs w:val="24"/>
          <w:shd w:fill="FFFFFF" w:val="clear"/>
          <w:lang w:val="mn-MN"/>
        </w:rPr>
        <w:t>Төслийн доор дурдсан агуулгатай 2.7 дугаар зүйлийн 2 дахь хэсгийг доор дурдсанаар өөрчлөн найруулах:</w:t>
      </w:r>
    </w:p>
    <w:p>
      <w:pPr>
        <w:pStyle w:val="style0"/>
        <w:tabs>
          <w:tab w:leader="none" w:pos="851" w:val="left"/>
          <w:tab w:leader="none" w:pos="993" w:val="left"/>
        </w:tabs>
        <w:jc w:val="both"/>
      </w:pPr>
      <w:r>
        <w:rPr/>
      </w:r>
    </w:p>
    <w:p>
      <w:pPr>
        <w:pStyle w:val="style48"/>
        <w:tabs>
          <w:tab w:leader="none" w:pos="851" w:val="left"/>
          <w:tab w:leader="none" w:pos="993" w:val="left"/>
        </w:tabs>
        <w:spacing w:line="100" w:lineRule="atLeast"/>
        <w:ind w:firstLine="720" w:left="0" w:right="0"/>
        <w:jc w:val="both"/>
      </w:pPr>
      <w:r>
        <w:rPr>
          <w:rFonts w:cs="Arial" w:eastAsia="Arial"/>
          <w:sz w:val="24"/>
          <w:szCs w:val="24"/>
          <w:shd w:fill="FFFFFF" w:val="clear"/>
        </w:rPr>
        <w:t>“</w:t>
      </w:r>
      <w:r>
        <w:rPr>
          <w:rFonts w:cs="Arial" w:eastAsia="Arial"/>
          <w:sz w:val="24"/>
          <w:szCs w:val="24"/>
          <w:shd w:fill="FFFFFF" w:val="clear"/>
        </w:rPr>
        <w:t xml:space="preserve">2.Энэ хуульд таван жил хүртэл хугацаагаар хорих ял оногдуулахаар заасан гэмт хэрэгт бэлтгэсэн үйлдэлд ял оногдуулахгүй.” </w:t>
      </w:r>
      <w:r>
        <w:rPr>
          <w:rFonts w:cs="Arial" w:eastAsia="Arial"/>
          <w:color w:val="000000"/>
          <w:sz w:val="24"/>
          <w:szCs w:val="24"/>
          <w:shd w:fill="FFFFFF" w:val="clear"/>
          <w:lang w:val="mn-MN"/>
        </w:rPr>
        <w:t xml:space="preserve">Саналыг ажлын хэсэг гаргаж Байнгын хороо дэмжсэн байна. дэмжье гэдгээр санал хураая. Санал хураалт 46 гишүүн оролцож, 35 гишүүн зөвшөөрч 76.1 хувийн саналаар 14 дэмжигдлээ. Шинэ нөгөө саналын томьёолол ном хоёроо зэрэг харвал их ойлгомжтой болж байгаа юм. Номон дотор юу байсан ажлын хэсгийн санал нь юу байсан гээд ингээд заалтыг нь ав адилхан зэрэгцүүлж харвал ойлгогдоно. </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15</w:t>
      </w:r>
      <w:r>
        <w:rPr>
          <w:rFonts w:ascii="Arial" w:cs="Arial" w:hAnsi="Arial"/>
          <w:b w:val="false"/>
          <w:bCs w:val="false"/>
          <w:sz w:val="24"/>
          <w:szCs w:val="24"/>
          <w:shd w:fill="FFFFFF" w:val="clear"/>
        </w:rPr>
        <w:t>.</w:t>
      </w:r>
      <w:r>
        <w:rPr>
          <w:rFonts w:ascii="Arial" w:cs="Arial" w:hAnsi="Arial"/>
          <w:sz w:val="24"/>
          <w:szCs w:val="24"/>
          <w:shd w:fill="FFFFFF" w:val="clear"/>
        </w:rPr>
        <w:t>Төслийн 3.2 дугаар зүйлийн 2 дахь хэсэг, 8.1 дүгээр зүйлийн 2 дахь хэсгийн “шийдвэр</w:t>
      </w:r>
      <w:r>
        <w:rPr>
          <w:rFonts w:ascii="Arial" w:cs="Arial" w:hAnsi="Arial"/>
          <w:sz w:val="24"/>
          <w:szCs w:val="24"/>
          <w:shd w:fill="FFFFFF" w:val="clear"/>
          <w:lang w:val="mn-MN"/>
        </w:rPr>
        <w:t xml:space="preserve"> гаргаж</w:t>
      </w:r>
      <w:r>
        <w:rPr>
          <w:rFonts w:ascii="Arial" w:cs="Arial" w:hAnsi="Arial"/>
          <w:sz w:val="24"/>
          <w:szCs w:val="24"/>
          <w:shd w:fill="FFFFFF" w:val="clear"/>
        </w:rPr>
        <w:t xml:space="preserve">” гэсний өмнө, “эсхүл хуулийн этгээдийн ашиг сонирхлын төлөө” гэж тус тус нэмэх. </w:t>
      </w:r>
      <w:r>
        <w:rPr>
          <w:rFonts w:ascii="Arial" w:cs="Arial" w:eastAsia="Arial" w:hAnsi="Arial"/>
          <w:color w:val="000000"/>
          <w:sz w:val="24"/>
          <w:szCs w:val="24"/>
          <w:shd w:fill="FFFFFF" w:val="clear"/>
          <w:lang w:val="mn-MN"/>
        </w:rPr>
        <w:t xml:space="preserve">Саналыг ажлын хэсэг гаргаж Байнгын хороо дэмжсэн байна. </w:t>
      </w:r>
    </w:p>
    <w:p>
      <w:pPr>
        <w:pStyle w:val="style0"/>
        <w:jc w:val="both"/>
      </w:pPr>
      <w:r>
        <w:rPr/>
      </w:r>
    </w:p>
    <w:p>
      <w:pPr>
        <w:pStyle w:val="style0"/>
        <w:jc w:val="both"/>
      </w:pPr>
      <w:r>
        <w:rPr>
          <w:rFonts w:ascii="Arial" w:cs="Arial" w:eastAsia="Arial" w:hAnsi="Arial"/>
          <w:color w:val="000000"/>
          <w:sz w:val="24"/>
          <w:szCs w:val="24"/>
          <w:shd w:fill="FFFFFF" w:val="clear"/>
          <w:lang w:val="mn-MN"/>
        </w:rPr>
        <w:tab/>
        <w:t xml:space="preserve">Бямбацогт гишүүн. Би Мэндчилгээ уншъя байж байгаарай. Улсын Их Хурлын гишүүн Ганхуягийн урилгаар Нийслэлийн Баянзүрх дүүргийн 5 дугаар хорооны иргэдийн төлөөлөл чуулганы ажиллагаа, Төрийн ордонтой танилцаж байна. Та бүхэнд ажлын амжилт, эрүүл энх, сайн сайхныг хүсэн ерөөе. </w:t>
      </w:r>
    </w:p>
    <w:p>
      <w:pPr>
        <w:pStyle w:val="style0"/>
        <w:jc w:val="both"/>
      </w:pPr>
      <w:r>
        <w:rPr/>
      </w:r>
    </w:p>
    <w:p>
      <w:pPr>
        <w:pStyle w:val="style0"/>
        <w:jc w:val="both"/>
      </w:pPr>
      <w:r>
        <w:rPr>
          <w:rFonts w:ascii="Arial" w:cs="Arial" w:eastAsia="Arial" w:hAnsi="Arial"/>
          <w:color w:val="000000"/>
          <w:sz w:val="24"/>
          <w:szCs w:val="24"/>
          <w:shd w:fill="FFFFFF" w:val="clear"/>
          <w:lang w:val="mn-MN"/>
        </w:rPr>
        <w:tab/>
      </w:r>
      <w:r>
        <w:rPr>
          <w:rFonts w:ascii="Arial" w:cs="Arial" w:eastAsia="Arial" w:hAnsi="Arial"/>
          <w:b/>
          <w:bCs/>
          <w:color w:val="000000"/>
          <w:sz w:val="24"/>
          <w:szCs w:val="24"/>
          <w:shd w:fill="FFFFFF" w:val="clear"/>
          <w:lang w:val="mn-MN"/>
        </w:rPr>
        <w:t>С.Бямбацогт:</w:t>
      </w:r>
      <w:r>
        <w:rPr>
          <w:rFonts w:ascii="Arial" w:cs="Arial" w:eastAsia="Arial" w:hAnsi="Arial"/>
          <w:b w:val="false"/>
          <w:bCs w:val="false"/>
          <w:color w:val="000000"/>
          <w:sz w:val="24"/>
          <w:szCs w:val="24"/>
          <w:shd w:fill="FFFFFF" w:val="clear"/>
          <w:lang w:val="mn-MN"/>
        </w:rPr>
        <w:t xml:space="preserve"> -Энэ төслийн 8.1 дүгээр зүйлийн хоёр дахь хэсэг гээд энүүгээр нөгөө нэг хуулийн этгээдэд ял оногдуулахтай холбоотой асуудал хөндөгдөж байгаа. Тийм болохоор бид нар бас ажлын хэсэг дээр ярьсан. Хоёр дахь хэлэлцүүлгийн үед хуулийн этгээдэд оногдуулахдаа хуулийн этгээд болон хуулийн этгээдийг төлөөлж байгаа албан тушаал давхардуулж ял оногдуулахгүй байх зарчмыг барья гэж тохирсон байгаа. Тийм учраас энэ саналыг бас нээлттэй орхиод хоёр дахь хэлэлцүүлгийн үедээ эргэж ярья гэсэн саналтай байна.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 :</w:t>
      </w:r>
      <w:r>
        <w:rPr>
          <w:rFonts w:ascii="Arial" w:cs="Arial" w:eastAsia="Arial" w:hAnsi="Arial"/>
          <w:b w:val="false"/>
          <w:bCs w:val="false"/>
          <w:color w:val="000000"/>
          <w:sz w:val="24"/>
          <w:szCs w:val="24"/>
          <w:shd w:fill="FFFFFF" w:val="clear"/>
          <w:lang w:val="mn-MN"/>
        </w:rPr>
        <w:t xml:space="preserve"> -Энэ саналаар санал хураахгүй гэж байгаа юм. Эсвэл өөрийн чинь ярьсныг тооцоод хураачихъя. Тэмүүжин гишүүн.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Х.Тэмүүжин:</w:t>
      </w:r>
      <w:r>
        <w:rPr>
          <w:rFonts w:ascii="Arial" w:cs="Arial" w:eastAsia="Arial" w:hAnsi="Arial"/>
          <w:b w:val="false"/>
          <w:bCs w:val="false"/>
          <w:color w:val="000000"/>
          <w:sz w:val="24"/>
          <w:szCs w:val="24"/>
          <w:shd w:fill="FFFFFF" w:val="clear"/>
          <w:lang w:val="mn-MN"/>
        </w:rPr>
        <w:t xml:space="preserve"> -Бямбацогт гишүүний хэлж байгаа энэ 8.1 дүгээр саналыг бид бол өнөөдрийн энэ санал хурааж байгаагаа бол оруулаад гэхдээ хоёрдугаарт хэлэлцүүлэг дээр хуулийн этгээдийн нэрийн өмнөөс хуулийн этгээдийн ашиг сонирхлын төлөө хийсэн үйлдэлд нь тухайн хүн өөрөө гэм буруутай байвал тэр үйлдлээс туслах арга хэмжээг хүлээнэ гэж заагаад давхардуулж оноох юм уу, ял халдан хэрэглэхгүй байх тэр ялгаврыг нь би болгож өгөх юм. Тэгэхээр энэ саналаа өнөөдөр хураачхаад. Тэгэхдээ хоёрдугаарт хэлэлцүүлэг дээр та ямар чиглэлээр өгөх вэ гэхээр саяны дурдсан найруулгатайгаар засварлаж орж ирээрэй гэдэг чиглэл өгөх юм.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-Яг энэ 8.1.2 дахь хэсэг дээр засвар хийгдэх юм уу. Тэгвэл 15 дугаар саналыг ийм томьёоллоор хураая. Гэсэн уншсан дээр нэмээд Бямбацогт гишүүний хэлсэн 8.1.3-аар давхардуулж оногдуулахгүй. Хэрвээ хүнийг нь шийтгэсэн бол хүнийг нь, хуулийн этгээдийг шийтгэсэн бол хуулийн этгээдийн аль нэгээр нь явдаг байхаар. Томьёолол зөв үү. Тэр шинэ дугаар нэмэх үү, нийлүүлэх үү гэдгээ Байнгын хороон дээр шийдэх эрхтэйгээр дэмжье гэдгээр санал хураая. Аль нэгэнд нь оноосон бол нөгөөдөхийг нь оноохгүй л гэсэн үг. Тэгээд шүүх нь шийдэг л дээ. Д</w:t>
      </w:r>
      <w:r>
        <w:rPr>
          <w:rFonts w:ascii="Arial" w:cs="Arial" w:eastAsia="Arial" w:hAnsi="Arial"/>
          <w:color w:val="000000"/>
          <w:sz w:val="24"/>
          <w:szCs w:val="24"/>
          <w:shd w:fill="FFFFFF" w:val="clear"/>
          <w:lang w:val="mn-MN"/>
        </w:rPr>
        <w:t>эмжье гэдгээр санал хураая. Лав л давхар ял  өгч болохгүй гэдгээр. Сонголт бол биш. Санал хураалт 47 гишүүн оролцож, 32 гишүүн зөвшөөрч 68.1 хувийн саналаар 15 редакцтайгаар дэмжигдлээ.</w:t>
      </w:r>
    </w:p>
    <w:p>
      <w:pPr>
        <w:pStyle w:val="style0"/>
        <w:jc w:val="both"/>
      </w:pPr>
      <w:r>
        <w:rPr/>
      </w:r>
    </w:p>
    <w:p>
      <w:pPr>
        <w:pStyle w:val="style0"/>
        <w:jc w:val="both"/>
      </w:pPr>
      <w:r>
        <w:rPr>
          <w:rFonts w:ascii="Arial" w:cs="Arial" w:eastAsia="Arial" w:hAnsi="Arial"/>
          <w:b/>
          <w:color w:val="000000"/>
          <w:sz w:val="24"/>
          <w:szCs w:val="24"/>
          <w:shd w:fill="FFFFFF" w:val="clear"/>
          <w:lang w:val="mn-MN"/>
        </w:rPr>
        <w:tab/>
      </w:r>
      <w:r>
        <w:rPr>
          <w:rFonts w:ascii="Arial" w:cs="Arial" w:eastAsia="Arial" w:hAnsi="Arial"/>
          <w:b w:val="false"/>
          <w:bCs w:val="false"/>
          <w:color w:val="000000"/>
          <w:sz w:val="24"/>
          <w:szCs w:val="24"/>
          <w:shd w:fill="FFFFFF" w:val="clear"/>
          <w:lang w:val="mn-MN"/>
        </w:rPr>
        <w:t>16.</w:t>
      </w:r>
      <w:r>
        <w:rPr>
          <w:rFonts w:ascii="Arial" w:cs="Arial" w:eastAsia="Arial" w:hAnsi="Arial"/>
          <w:color w:val="000000"/>
          <w:sz w:val="24"/>
          <w:szCs w:val="24"/>
          <w:shd w:fill="FFFFFF" w:val="clear"/>
          <w:lang w:val="mn-MN"/>
        </w:rPr>
        <w:t>Төслийн 3.5 дугаар зүйлийн 1 дэх хэсгийн “татан оруулсан,” гэсний дараа “хөлсөлсөн,” гэж нэмж, доор дурдсан агуулгатай  3.4 дүгээр зүйлийг хасах:</w:t>
      </w:r>
    </w:p>
    <w:p>
      <w:pPr>
        <w:pStyle w:val="style0"/>
        <w:ind w:firstLine="720" w:left="0" w:right="0"/>
        <w:jc w:val="both"/>
      </w:pPr>
      <w:r>
        <w:rPr/>
      </w:r>
    </w:p>
    <w:p>
      <w:pPr>
        <w:pStyle w:val="style0"/>
        <w:ind w:firstLine="720" w:left="0" w:right="0"/>
        <w:jc w:val="both"/>
      </w:pPr>
      <w:r>
        <w:rPr>
          <w:rFonts w:ascii="Arial" w:cs="Arial" w:eastAsia="Arial" w:hAnsi="Arial"/>
          <w:color w:val="000000"/>
          <w:sz w:val="24"/>
          <w:szCs w:val="24"/>
          <w:shd w:fill="FFFFFF" w:val="clear"/>
          <w:lang w:val="mn-MN"/>
        </w:rPr>
        <w:t>“</w:t>
      </w:r>
      <w:r>
        <w:rPr>
          <w:rFonts w:ascii="Arial" w:cs="Arial" w:eastAsia="Arial" w:hAnsi="Arial"/>
          <w:b/>
          <w:bCs/>
          <w:color w:val="000000"/>
          <w:sz w:val="24"/>
          <w:szCs w:val="24"/>
          <w:shd w:fill="FFFFFF" w:val="clear"/>
          <w:lang w:val="mn-MN"/>
        </w:rPr>
        <w:t xml:space="preserve">3.4 дүгээр зүйл.Гэмт хэргийн захиалагч </w:t>
      </w:r>
      <w:r>
        <w:rPr>
          <w:rFonts w:ascii="Arial" w:cs="Arial" w:eastAsia="Arial" w:hAnsi="Arial"/>
          <w:b w:val="false"/>
          <w:bCs w:val="false"/>
          <w:color w:val="000000"/>
          <w:sz w:val="24"/>
          <w:szCs w:val="24"/>
          <w:shd w:fill="FFFFFF" w:val="clear"/>
          <w:lang w:val="mn-MN"/>
        </w:rPr>
        <w:t>гэсэн зүйл байна. Захиалагчийн тодорхойлолт байна. Хасаж байгаа учраас би энийг уншихгүй.  Дэмжье гэдгээр санал хураая. Санал хураалт 47 гишүүн оролцож, 38 гишүүн зөвшөөрч, 80.9 хувийн саналаар 16 дэмжигдлээ.</w:t>
      </w:r>
    </w:p>
    <w:p>
      <w:pPr>
        <w:pStyle w:val="style0"/>
        <w:ind w:firstLine="720" w:left="0" w:right="0"/>
        <w:jc w:val="both"/>
      </w:pPr>
      <w:r>
        <w:rPr/>
      </w:r>
    </w:p>
    <w:p>
      <w:pPr>
        <w:pStyle w:val="style0"/>
        <w:jc w:val="both"/>
      </w:pPr>
      <w:r>
        <w:rPr>
          <w:rFonts w:ascii="Arial" w:cs="Arial" w:hAnsi="Arial"/>
          <w:b/>
          <w:bCs/>
          <w:sz w:val="24"/>
          <w:szCs w:val="24"/>
          <w:shd w:fill="FFFFFF" w:val="clear"/>
        </w:rPr>
        <w:tab/>
      </w:r>
      <w:r>
        <w:rPr>
          <w:rFonts w:ascii="Arial" w:cs="Arial" w:hAnsi="Arial"/>
          <w:b w:val="false"/>
          <w:bCs w:val="false"/>
          <w:sz w:val="24"/>
          <w:szCs w:val="24"/>
          <w:shd w:fill="FFFFFF" w:val="clear"/>
        </w:rPr>
        <w:t>1</w:t>
      </w:r>
      <w:r>
        <w:rPr>
          <w:rFonts w:ascii="Arial" w:cs="Arial" w:hAnsi="Arial"/>
          <w:b w:val="false"/>
          <w:bCs w:val="false"/>
          <w:sz w:val="24"/>
          <w:szCs w:val="24"/>
          <w:shd w:fill="FFFFFF" w:val="clear"/>
          <w:lang w:val="mn-MN"/>
        </w:rPr>
        <w:t>7</w:t>
      </w:r>
      <w:r>
        <w:rPr>
          <w:rFonts w:ascii="Arial" w:cs="Arial" w:hAnsi="Arial"/>
          <w:b w:val="false"/>
          <w:bCs w:val="false"/>
          <w:sz w:val="24"/>
          <w:szCs w:val="24"/>
          <w:shd w:fill="FFFFFF" w:val="clear"/>
        </w:rPr>
        <w:t>.Т</w:t>
      </w:r>
      <w:r>
        <w:rPr>
          <w:rFonts w:ascii="Arial" w:cs="Arial" w:hAnsi="Arial"/>
          <w:sz w:val="24"/>
          <w:szCs w:val="24"/>
          <w:shd w:fill="FFFFFF" w:val="clear"/>
        </w:rPr>
        <w:t>өслийн 4.1 дүгээр зүйл</w:t>
      </w:r>
      <w:r>
        <w:rPr>
          <w:rFonts w:ascii="Arial" w:cs="Arial" w:hAnsi="Arial"/>
          <w:sz w:val="24"/>
          <w:szCs w:val="24"/>
          <w:shd w:fill="FFFFFF" w:val="clear"/>
          <w:lang w:val="mn-MN"/>
        </w:rPr>
        <w:t>д доор дурдсан агуулгатай тайлбар нэмэх:</w:t>
      </w:r>
    </w:p>
    <w:p>
      <w:pPr>
        <w:pStyle w:val="style0"/>
        <w:jc w:val="both"/>
      </w:pPr>
      <w:r>
        <w:rPr/>
      </w:r>
    </w:p>
    <w:p>
      <w:pPr>
        <w:pStyle w:val="style0"/>
        <w:tabs>
          <w:tab w:leader="none" w:pos="786" w:val="left"/>
          <w:tab w:leader="none" w:pos="851" w:val="left"/>
          <w:tab w:leader="none" w:pos="993" w:val="left"/>
        </w:tabs>
        <w:jc w:val="both"/>
      </w:pPr>
      <w:r>
        <w:rPr>
          <w:rFonts w:ascii="Arial" w:cs="Arial" w:eastAsia="Arial" w:hAnsi="Arial"/>
          <w:color w:val="000000"/>
          <w:sz w:val="24"/>
          <w:szCs w:val="24"/>
          <w:shd w:fill="FFFFFF" w:val="clear"/>
          <w:lang w:val="mn-MN"/>
        </w:rPr>
        <w:tab/>
        <w:tab/>
        <w:t>“Тайлбар:</w:t>
      </w:r>
    </w:p>
    <w:p>
      <w:pPr>
        <w:pStyle w:val="style0"/>
        <w:tabs>
          <w:tab w:leader="none" w:pos="851" w:val="left"/>
          <w:tab w:leader="none" w:pos="993" w:val="left"/>
        </w:tabs>
        <w:jc w:val="both"/>
      </w:pPr>
      <w:r>
        <w:rPr/>
      </w:r>
    </w:p>
    <w:p>
      <w:pPr>
        <w:pStyle w:val="style0"/>
        <w:tabs>
          <w:tab w:leader="none" w:pos="851" w:val="left"/>
          <w:tab w:leader="none" w:pos="993" w:val="left"/>
        </w:tabs>
        <w:jc w:val="both"/>
      </w:pPr>
      <w:r>
        <w:rPr>
          <w:rFonts w:ascii="Arial" w:cs="Arial" w:eastAsia="Arial" w:hAnsi="Arial"/>
          <w:color w:val="000000"/>
          <w:sz w:val="24"/>
          <w:szCs w:val="24"/>
          <w:shd w:fill="FFFFFF" w:val="clear"/>
          <w:lang w:val="mn-MN"/>
        </w:rPr>
        <w:tab/>
        <w:t xml:space="preserve">-энэ зүйлийн “хууль сахиулагч” гэдэгт хуульд заасны дагуу хэрэг шалган шийдвэрлэх, албан үүргээ гүйцэтгэх явцдаа галт зэвсэг, биеийн хүч, тусгай хэрэгсэл хэрэглэх эрх бүхий албан хаагчийг ойлгоно.” Саналыг ажлын хэсэг гаргаж, байнгын хороо дэмжсэн байна. Дэмжье гэдгээр санал хураая. Санал хураалт. 47 гишүүн оролцож, 41 гишүүн зөвшөөрч, 87.2 хувийн саналаар дэмжигдлээ. </w:t>
      </w:r>
    </w:p>
    <w:p>
      <w:pPr>
        <w:pStyle w:val="style0"/>
        <w:tabs>
          <w:tab w:leader="none" w:pos="3378" w:val="left"/>
        </w:tabs>
        <w:jc w:val="both"/>
      </w:pPr>
      <w:r>
        <w:rPr>
          <w:rFonts w:ascii="Arial" w:cs="Arial" w:eastAsia="Arial" w:hAnsi="Arial"/>
          <w:color w:val="000000"/>
          <w:sz w:val="24"/>
          <w:szCs w:val="24"/>
          <w:shd w:fill="FFFFFF" w:val="clear"/>
          <w:lang w:val="mn-MN"/>
        </w:rPr>
        <w:tab/>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18</w:t>
      </w:r>
      <w:r>
        <w:rPr>
          <w:rFonts w:ascii="Arial" w:cs="Arial" w:hAnsi="Arial"/>
          <w:b/>
          <w:bCs/>
          <w:sz w:val="24"/>
          <w:szCs w:val="24"/>
          <w:shd w:fill="FFFFFF" w:val="clear"/>
        </w:rPr>
        <w:t>.</w:t>
      </w:r>
      <w:r>
        <w:rPr>
          <w:rFonts w:ascii="Arial" w:cs="Arial" w:hAnsi="Arial"/>
          <w:sz w:val="24"/>
          <w:szCs w:val="24"/>
          <w:shd w:fill="FFFFFF" w:val="clear"/>
        </w:rPr>
        <w:t>Төслийн</w:t>
      </w:r>
      <w:r>
        <w:rPr>
          <w:rFonts w:ascii="Arial" w:cs="Arial" w:hAnsi="Arial"/>
          <w:sz w:val="24"/>
          <w:szCs w:val="24"/>
          <w:shd w:fill="FFFFFF" w:val="clear"/>
          <w:lang w:val="mn-MN"/>
        </w:rPr>
        <w:t xml:space="preserve"> </w:t>
      </w:r>
      <w:r>
        <w:rPr>
          <w:rFonts w:ascii="Arial" w:cs="Arial" w:hAnsi="Arial"/>
          <w:sz w:val="24"/>
          <w:szCs w:val="24"/>
          <w:shd w:fill="FFFFFF" w:val="clear"/>
        </w:rPr>
        <w:t>4.2 дугаар зүйл</w:t>
      </w:r>
      <w:r>
        <w:rPr>
          <w:rFonts w:ascii="Arial" w:cs="Arial" w:hAnsi="Arial"/>
          <w:sz w:val="24"/>
          <w:szCs w:val="24"/>
          <w:shd w:fill="FFFFFF" w:val="clear"/>
          <w:lang w:val="mn-MN"/>
        </w:rPr>
        <w:t>ийн 1 дэх хэсгийн “хууль сахиулах” гэснийг “эрх бүхий” гэж өөрчлөх.</w:t>
      </w:r>
      <w:r>
        <w:rPr>
          <w:rFonts w:ascii="Arial" w:cs="Arial" w:hAnsi="Arial"/>
          <w:color w:val="000000"/>
          <w:sz w:val="24"/>
          <w:szCs w:val="24"/>
          <w:shd w:fill="FFFFFF" w:val="clear"/>
          <w:lang w:val="mn-MN"/>
        </w:rPr>
        <w:t xml:space="preserve"> </w:t>
      </w:r>
      <w:r>
        <w:rPr>
          <w:rFonts w:ascii="Arial" w:cs="Arial" w:eastAsia="Arial" w:hAnsi="Arial"/>
          <w:color w:val="000000"/>
          <w:sz w:val="24"/>
          <w:szCs w:val="24"/>
          <w:shd w:fill="FFFFFF" w:val="clear"/>
          <w:lang w:val="mn-MN"/>
        </w:rPr>
        <w:t xml:space="preserve">Саналыг ажлын хэсэг гаргаж, байнгын хороо дэмжсэн байна. Дэмжье гэдгээр санал хураая. Санал хураалт. 47 гишүүн оролцож, 42 гишүүн зөвшөөрч, 89.4 хувийн саналаар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19</w:t>
      </w:r>
      <w:r>
        <w:rPr>
          <w:rFonts w:ascii="Arial" w:cs="Arial" w:hAnsi="Arial"/>
          <w:b w:val="false"/>
          <w:bCs w:val="false"/>
          <w:sz w:val="24"/>
          <w:szCs w:val="24"/>
          <w:shd w:fill="FFFFFF" w:val="clear"/>
        </w:rPr>
        <w:t>.</w:t>
      </w:r>
      <w:r>
        <w:rPr>
          <w:rFonts w:ascii="Arial" w:cs="Arial" w:hAnsi="Arial"/>
          <w:sz w:val="24"/>
          <w:szCs w:val="24"/>
          <w:shd w:fill="FFFFFF" w:val="clear"/>
        </w:rPr>
        <w:t>Төслийн 5</w:t>
      </w:r>
      <w:r>
        <w:rPr>
          <w:rFonts w:ascii="Arial" w:cs="Arial" w:hAnsi="Arial"/>
          <w:sz w:val="24"/>
          <w:szCs w:val="24"/>
          <w:shd w:fill="FFFFFF" w:val="clear"/>
          <w:lang w:val="mn-MN"/>
        </w:rPr>
        <w:t xml:space="preserve">.1 дүгээр зүйлийн 1 дэх хэсгийн “нийгэмшүүлэхэд” гэснийг “дахин нийгэмшүүлэхэд” гэж өөрчлөх. </w:t>
      </w:r>
      <w:r>
        <w:rPr>
          <w:rFonts w:ascii="Arial" w:cs="Arial" w:eastAsia="Arial" w:hAnsi="Arial"/>
          <w:color w:val="000000"/>
          <w:sz w:val="24"/>
          <w:szCs w:val="24"/>
          <w:shd w:fill="FFFFFF" w:val="clear"/>
          <w:lang w:val="mn-MN"/>
        </w:rPr>
        <w:t xml:space="preserve">Саналыг ажлын хэсэг гаргаж, байнгын хороо дэмжсэн байна. Дэмжье гэдгээр санал хураая. Санал хураалт. 47 гишүүн оролцож, 39 гишүүн зөвшөөрч, 83.0 хувийн саналаар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20.</w:t>
      </w:r>
      <w:r>
        <w:rPr>
          <w:rFonts w:ascii="Arial" w:cs="Arial" w:hAnsi="Arial"/>
          <w:sz w:val="24"/>
          <w:szCs w:val="24"/>
          <w:shd w:fill="FFFFFF" w:val="clear"/>
          <w:lang w:val="mn-MN"/>
        </w:rPr>
        <w:t>Төслийн 5.1 дүгээр зүйлийн доор дурдсан агуулгатай 2 дахь хэсгийг хасах. Хасаж байгаа учраас би уншихгүй гишүүд харж байгаа байх.</w:t>
      </w:r>
      <w:r>
        <w:rPr>
          <w:rFonts w:ascii="Arial" w:cs="Arial" w:eastAsia="Arial" w:hAnsi="Arial"/>
          <w:color w:val="000000"/>
          <w:sz w:val="24"/>
          <w:szCs w:val="24"/>
          <w:shd w:fill="FFFFFF" w:val="clear"/>
          <w:lang w:val="mn-MN"/>
        </w:rPr>
        <w:t xml:space="preserve"> Дэмжье гэдгээр санал хураая. Санал хураалт. 48 гишүүн оролцож, 43 гишүүн зөвшөөрч, 89.6 хувийн саналаар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21.</w:t>
      </w:r>
      <w:r>
        <w:rPr>
          <w:rFonts w:ascii="Arial" w:cs="Arial" w:hAnsi="Arial"/>
          <w:sz w:val="24"/>
          <w:szCs w:val="24"/>
          <w:shd w:fill="FFFFFF" w:val="clear"/>
          <w:lang w:val="mn-MN"/>
        </w:rPr>
        <w:t>Төслийн 5.2 дугаар зүйлийн 1.3 дахь заалтыг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eastAsia="Arial" w:hAnsi="Arial"/>
          <w:sz w:val="24"/>
          <w:szCs w:val="24"/>
          <w:shd w:fill="FFFFFF" w:val="clear"/>
          <w:lang w:val="mn-MN"/>
        </w:rPr>
        <w:t xml:space="preserve"> </w:t>
      </w:r>
      <w:r>
        <w:rPr>
          <w:rFonts w:ascii="Arial" w:cs="Arial" w:hAnsi="Arial"/>
          <w:sz w:val="24"/>
          <w:szCs w:val="24"/>
          <w:shd w:fill="FFFFFF" w:val="clear"/>
          <w:lang w:val="mn-MN"/>
        </w:rPr>
        <w:tab/>
        <w:t>“1.3.зорчих эрхийг хязгаарлах</w:t>
      </w:r>
      <w:r>
        <w:rPr>
          <w:rFonts w:ascii="Arial" w:cs="Arial" w:hAnsi="Arial"/>
          <w:sz w:val="24"/>
          <w:szCs w:val="24"/>
          <w:shd w:fill="FFFFFF" w:val="clear"/>
        </w:rPr>
        <w:t>;</w:t>
      </w:r>
      <w:r>
        <w:rPr>
          <w:rFonts w:ascii="Arial" w:cs="Arial" w:hAnsi="Arial"/>
          <w:sz w:val="24"/>
          <w:szCs w:val="24"/>
          <w:shd w:fill="FFFFFF" w:val="clear"/>
          <w:lang w:val="mn-MN"/>
        </w:rPr>
        <w:t xml:space="preserve">” </w:t>
      </w:r>
      <w:r>
        <w:rPr>
          <w:rFonts w:ascii="Arial" w:cs="Arial" w:eastAsia="Arial" w:hAnsi="Arial"/>
          <w:color w:val="000000"/>
          <w:sz w:val="24"/>
          <w:szCs w:val="24"/>
          <w:shd w:fill="FFFFFF" w:val="clear"/>
          <w:lang w:val="mn-MN"/>
        </w:rPr>
        <w:t xml:space="preserve">Саналыг ажлын хэсэг гаргаж, байнгын хороо дэмжсэн байна. Отгонбаяр гишүүн асууя.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Ё.Отгонбаяр:</w:t>
      </w:r>
      <w:r>
        <w:rPr>
          <w:rFonts w:ascii="Arial" w:cs="Arial" w:eastAsia="Arial" w:hAnsi="Arial"/>
          <w:b w:val="false"/>
          <w:bCs w:val="false"/>
          <w:color w:val="000000"/>
          <w:sz w:val="24"/>
          <w:szCs w:val="24"/>
          <w:shd w:fill="FFFFFF" w:val="clear"/>
          <w:lang w:val="mn-MN"/>
        </w:rPr>
        <w:t xml:space="preserve"> Энэ манай хуулийнхны дотор хамгийн их өргөн хэрэглэдэг арга хэмжээ. Манай хуулийнхны тэр дор аваад хамгийн өргөн хэрэглэдэг арга хэмжээ л дээ. Тэгэхдээ энэ зорчих эрхийг хязгаалах гээд. Томьёолол чинь зөв юм уу. Гадаадад дотоодод гээд ингээд хөндөхгүй зорчих эрхийг хязгаарлах гэхээр автобусанд явах эрхийг нь хязгаарлаж байгаа ч юм шиг. Завхарсан ч юм уруу орж мэдэхээр байх юм. Яг энэ томьёоллынх нь тайлбарууд нь бий юу.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-Эрдэнэбат прокурор хариулъя.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Г.Эрдэнэбат:</w:t>
      </w:r>
      <w:r>
        <w:rPr>
          <w:rFonts w:ascii="Arial" w:cs="Arial" w:eastAsia="Arial" w:hAnsi="Arial"/>
          <w:b w:val="false"/>
          <w:bCs w:val="false"/>
          <w:color w:val="000000"/>
          <w:sz w:val="24"/>
          <w:szCs w:val="24"/>
          <w:shd w:fill="FFFFFF" w:val="clear"/>
          <w:lang w:val="mn-MN"/>
        </w:rPr>
        <w:t xml:space="preserve"> -Эрүүгийн хуульд байгаа зорчих эрхийг хязгаарлах гэдэг нь өргөн барьсан төсөлд гэрийн хорионд байлгах гэдэг ялын нэр томьёог өөрчилсөн хэрэг юм байгаа юм. Тэгээд энэ бол оршин суух газраасаа явахыг хориглох тодорхой газар очих, шүүхээр тогтоосон замаар зорчихыг хориглох, зорчих эрх бүхий байгууллагын зөвшөөрөлтэйгөө оршин суух газраа өөрчлөх ийм байдлаар тухайн хүний зорчих явах эрхийг хязгаарласан ийм эрхийн хязгаарлалт хүлээлгэж буй ял юм байгаа юм. Отгонбаяр гишүүний асуусан хэргийг мөрдөх явцад зорчих хөдөлгөөнд нь хязгаарлалт тавьдаг таслан сэргийлэх арга хэмжээ нь эрүүгийн хэрэг шалган шийдвэрлэх хуулийн төслөөр орж ирнэ. Тэр үед тухайн таслан сэргийлэх арга хэмжээний нэр томьёо оновчтой хэсэг дээр л ярьж болох байх. Энэ бол тухайн хүний гадагшаа явахгүй байх, орон гэрээсээ гарахгүй байх, ажил гэрийнхээ хооронд зорчихоор үүрэг хүлээх гэх мэтээр эрхэд нь хязгаарлалт оногдуулж  байгаа шийтгэл. Байгаа зүйлийнх нь дотор бол ямар хязгаарлалт вэ гэдгээ томьёолчихсон.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-Авгайгаа зоддог, архи уудаг эрэгтэй хүнийг хүчирхийллийн эмэгтэйчүүдийг хамгаалдаг байранд очихыг хориглож болж байгаа байхгүй юу. Тийшээ очихыг хориглоно. Тэрний босгоор нэвтрэх юм бол.</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Г.Эрдэнэбат:</w:t>
      </w:r>
      <w:r>
        <w:rPr>
          <w:rFonts w:ascii="Arial" w:cs="Arial" w:eastAsia="Arial" w:hAnsi="Arial"/>
          <w:b w:val="false"/>
          <w:bCs w:val="false"/>
          <w:color w:val="000000"/>
          <w:sz w:val="24"/>
          <w:szCs w:val="24"/>
          <w:shd w:fill="FFFFFF" w:val="clear"/>
          <w:lang w:val="mn-MN"/>
        </w:rPr>
        <w:t xml:space="preserve"> -Нөгөө төсөлд гэрийн хорионд байлгах гэхээр гэрт нь байлгах болчхоод байсан учраас энэ утга санаатайгаа оновчтой нийцэхгүй байна. Зарим тохиолдолд хүчирхийлэл үйлдэгчийг гэр бүлийнхэн гэрт нь байж байхад гэрт нь оруулахгүйгээр эрхийг нь хязгаарлах шаардлага гарч байсан.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-Бүгд ам амандаа ярихгүй. Ажлын хэсэг дээр маш их яригдаж байж шийдсэн зүйл байгаа. Отгонбаяр гишүүн нэмж асууя.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Ё.Отгонбаяр:</w:t>
      </w:r>
      <w:r>
        <w:rPr>
          <w:rFonts w:ascii="Arial" w:cs="Arial" w:eastAsia="Arial" w:hAnsi="Arial"/>
          <w:b w:val="false"/>
          <w:bCs w:val="false"/>
          <w:color w:val="000000"/>
          <w:sz w:val="24"/>
          <w:szCs w:val="24"/>
          <w:shd w:fill="FFFFFF" w:val="clear"/>
          <w:lang w:val="mn-MN"/>
        </w:rPr>
        <w:t xml:space="preserve"> -Энэ чинь юу шүү дээ. Гэр бүлийн хүчирхийлэлтэй холбоотой шүүмжлэгдээд байсан заалт мөн биз дээ. Нөгөө гэр бүлийн хүчирхийлэгч этгээдийг гэрийн хорионд байлгана гээд яах юм бэ, мөглөнд байлгах юм уу, нохойн амбаарт байлгах юм уу гээд шүүмжилж байсан заалт шүү дээ. Тэгээд зорчих эрхийг хязгаарлах гэдгийг их зөвөөр томьёолж өгөхгүй бол авгайнх нь хажууд бүх хааш нь ч явуулахгүй байлгаад байх ийм л заалт болчих вэ дээ. Тэгж ойлгогдох вэ дээ л гэж би болгоомжлоод байна л даа. </w:t>
      </w:r>
    </w:p>
    <w:p>
      <w:pPr>
        <w:pStyle w:val="style0"/>
        <w:ind w:firstLine="720" w:left="0" w:right="0"/>
        <w:jc w:val="both"/>
      </w:pPr>
      <w:r>
        <w:rPr/>
      </w:r>
    </w:p>
    <w:p>
      <w:pPr>
        <w:pStyle w:val="style0"/>
        <w:ind w:firstLine="720" w:left="0" w:right="0"/>
        <w:jc w:val="both"/>
      </w:pP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-Зорчих эсэхийг хязгаарлах гэдэг бол тодорхой тодорхойлолттой. Шүүхээр чинь ингэж тэгж болно. Энүүгээр тэрүүгээр орж болно, болохгүй гэж бичиж өгөх ёстой байхгүй юу. 21-ийг дэмжье гэдгээр санал хураая. Санал хураалт. Илүү боловсронгуй болгосон байгаа юм. Тэдэн м ойртохыг хориглоно гэж байдаг шүү дээ хүнд. Тэр бас орж байгаа шүү дээ. 47 гишүүн оролцож, 36 гишүүн зөвшөөрч 76.6 хувийн саналаар 21 дэмжигдлээ.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val="false"/>
          <w:bCs w:val="false"/>
          <w:color w:val="000000"/>
          <w:sz w:val="24"/>
          <w:szCs w:val="24"/>
          <w:shd w:fill="FFFFFF" w:val="clear"/>
          <w:lang w:val="mn-MN"/>
        </w:rPr>
        <w:t xml:space="preserve">22 дугаар саналаар санал хураахгүй. Ажлын хэсгийн дарга Ганбат микрофонд хэл дээ.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Д.Ганбат:</w:t>
      </w:r>
      <w:r>
        <w:rPr>
          <w:rFonts w:ascii="Arial" w:cs="Arial" w:hAnsi="Arial"/>
          <w:b w:val="false"/>
          <w:bCs w:val="false"/>
          <w:color w:val="000000"/>
          <w:sz w:val="24"/>
          <w:szCs w:val="24"/>
          <w:shd w:fill="FFFFFF" w:val="clear"/>
          <w:lang w:val="mn-MN"/>
        </w:rPr>
        <w:t xml:space="preserve"> -22 дугаар зүйлийг татаж байна. Ажлын хэсэг. Яагаад вэ гэхээр ард талд байгаа, хуулийн этгээдийг ерөөсөө хоёрхон хуулийн этгээдийг татан буулгана. Нэг нь бол террор үлдсэн гэж байгаа. Нөгөөдөх нь болохоор нөгөө экологийн сүйрэл авч ирсэн гэж байгаа. Ардын намынхантайгаа яриад тохирчихсон. Бямбацогт дарга мэдэж байгаа.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-Ажлын хэсэг дотроо олонх цөөнх болохгүй. Ажлын хэсгийн дарга санал татлаа л бол татна. Санал хураахгүй.</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t xml:space="preserve">Хэнтий аймгийн Бор-Өндөр сумын сургуулийг 1985 онд төгссөн 8.А ангийн хамт олон чуулганы ажиллагаа төрийн ордонтой танилцаж байна. Та бүгдэд ажлын амжилт, эрүүл энх сайн сайхныг хүсэн ерөөе. </w:t>
      </w:r>
    </w:p>
    <w:p>
      <w:pPr>
        <w:pStyle w:val="style0"/>
        <w:jc w:val="right"/>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23.</w:t>
      </w:r>
      <w:r>
        <w:rPr>
          <w:rFonts w:ascii="Arial" w:cs="Arial" w:hAnsi="Arial"/>
          <w:sz w:val="24"/>
          <w:szCs w:val="24"/>
          <w:shd w:fill="FFFFFF" w:val="clear"/>
          <w:lang w:val="mn-MN"/>
        </w:rPr>
        <w:t>Төслийн 5.2 дугаар зүйлийн доор дурдсан агуулгатай 5 дахь хэсгийг хасах:</w:t>
      </w:r>
    </w:p>
    <w:p>
      <w:pPr>
        <w:pStyle w:val="style0"/>
        <w:jc w:val="both"/>
      </w:pPr>
      <w:r>
        <w:rPr/>
      </w:r>
    </w:p>
    <w:p>
      <w:pPr>
        <w:pStyle w:val="style0"/>
        <w:jc w:val="both"/>
      </w:pPr>
      <w:r>
        <w:rPr>
          <w:rFonts w:ascii="Arial" w:cs="Arial" w:hAnsi="Arial"/>
          <w:sz w:val="24"/>
          <w:szCs w:val="24"/>
          <w:shd w:fill="FFFFFF" w:val="clear"/>
          <w:lang w:val="mn-MN"/>
        </w:rPr>
        <w:tab/>
        <w:t>“5.Энэ хуулийн тусгай ангид нэмэгдэл ял оногдуулахаар заагаагүй тохиолдолд шүүх энэ хуулийн 5.1 дүгээр зүйлд заасан эрүүгийн хариуцлагын зорилгод нийцүүлэн үндсэн ял дээр нэмэгдэл ял оногдуулж болно.”</w:t>
      </w:r>
      <w:r>
        <w:rPr>
          <w:rFonts w:ascii="Arial" w:cs="Arial" w:hAnsi="Arial"/>
          <w:color w:val="000000"/>
          <w:sz w:val="24"/>
          <w:szCs w:val="24"/>
          <w:shd w:fill="FFFFFF" w:val="clear"/>
          <w:lang w:val="mn-MN"/>
        </w:rPr>
        <w:t xml:space="preserve"> Батзандан гишүүн ажлын хэсэгт байгаа. Олонхынхоо саналыг дагаад явах хэрэгтэй. Хуулийн этгээдийг татан буулгахыг хоёрхон газар үлдээе гэж Байнгын хороон дээр олонхын саналаар шийдсэн шүү дээ. </w:t>
      </w:r>
      <w:r>
        <w:rPr>
          <w:rFonts w:ascii="Arial" w:cs="Arial" w:hAnsi="Arial"/>
          <w:b w:val="false"/>
          <w:bCs w:val="false"/>
          <w:color w:val="000000"/>
          <w:sz w:val="24"/>
          <w:szCs w:val="24"/>
          <w:shd w:fill="FFFFFF" w:val="clear"/>
          <w:lang w:val="mn-MN"/>
        </w:rPr>
        <w:t xml:space="preserve">23 дугаар саналыг дэмжье гэдгээр санал хураая. Санал хураалт. 47 гишүүн оролцож, 33 гишүүн зөвшөөрч, 70.2 хувийн саналаар 23 дэмжигдлээ. </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24.Т</w:t>
      </w:r>
      <w:r>
        <w:rPr>
          <w:rFonts w:ascii="Arial" w:cs="Arial" w:hAnsi="Arial"/>
          <w:sz w:val="24"/>
          <w:szCs w:val="24"/>
          <w:shd w:fill="FFFFFF" w:val="clear"/>
          <w:lang w:val="mn-MN"/>
        </w:rPr>
        <w:t>өслийн 5.3 дугаар зүйлийн 1 дэх хэсгийг доор дурдсанаар өөрчлөн найруулах:</w:t>
      </w:r>
    </w:p>
    <w:p>
      <w:pPr>
        <w:pStyle w:val="style0"/>
        <w:jc w:val="both"/>
      </w:pPr>
      <w:r>
        <w:rPr/>
      </w:r>
    </w:p>
    <w:p>
      <w:pPr>
        <w:pStyle w:val="style0"/>
        <w:ind w:firstLine="720" w:left="0" w:right="0"/>
        <w:jc w:val="both"/>
      </w:pPr>
      <w:r>
        <w:rPr>
          <w:rFonts w:ascii="Arial" w:cs="Arial" w:eastAsia="Arial" w:hAnsi="Arial"/>
          <w:sz w:val="24"/>
          <w:szCs w:val="24"/>
          <w:shd w:fill="FFFFFF" w:val="clear"/>
          <w:lang w:val="mn-MN"/>
        </w:rPr>
        <w:t>“</w:t>
      </w:r>
      <w:r>
        <w:rPr>
          <w:rFonts w:ascii="Arial" w:cs="Arial" w:hAnsi="Arial"/>
          <w:sz w:val="24"/>
          <w:szCs w:val="24"/>
          <w:shd w:fill="FFFFFF" w:val="clear"/>
        </w:rPr>
        <w:t>1</w:t>
      </w:r>
      <w:r>
        <w:rPr>
          <w:rFonts w:ascii="Arial" w:cs="Arial" w:hAnsi="Arial"/>
          <w:sz w:val="24"/>
          <w:szCs w:val="24"/>
          <w:shd w:fill="FFFFFF" w:val="clear"/>
          <w:lang w:val="mn-MN"/>
        </w:rPr>
        <w:t>.Гэмт хэрэг үйлдсэн хүнд энэ хуулийн тусгай ангид заасан нэгжтэй тэнцүү хэмжээгээр мөнгөн шийтгэл оногдуулахыг торгох ял гэнэ.</w:t>
      </w:r>
    </w:p>
    <w:p>
      <w:pPr>
        <w:pStyle w:val="style0"/>
        <w:jc w:val="both"/>
      </w:pPr>
      <w:r>
        <w:rPr/>
      </w:r>
    </w:p>
    <w:p>
      <w:pPr>
        <w:pStyle w:val="style0"/>
        <w:ind w:firstLine="720" w:left="0" w:right="0"/>
        <w:jc w:val="both"/>
      </w:pPr>
      <w:r>
        <w:rPr>
          <w:rFonts w:ascii="Arial" w:cs="Arial" w:hAnsi="Arial"/>
          <w:sz w:val="24"/>
          <w:szCs w:val="24"/>
          <w:shd w:fill="FFFFFF" w:val="clear"/>
          <w:lang w:val="mn-MN"/>
        </w:rPr>
        <w:t>2.Торгох ялын нэг нэгж нь хоёр мянган төгрөгтэй тэнцүү байна.</w:t>
      </w:r>
      <w:r>
        <w:rPr>
          <w:rFonts w:ascii="Arial" w:cs="Arial" w:hAnsi="Arial"/>
          <w:b w:val="false"/>
          <w:bCs w:val="false"/>
          <w:color w:val="000000"/>
          <w:sz w:val="24"/>
          <w:szCs w:val="24"/>
          <w:shd w:fill="FFFFFF" w:val="clear"/>
          <w:lang w:val="mn-MN"/>
        </w:rPr>
        <w:t xml:space="preserve"> Дэмжье гэдгээр санал хураая. Санал хураалт. 47 гишүүн оролцож, 34 гишүүн зөвшөөрч, 72.3 хувийн саналаар 24 дэмжигдлээ. </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25.</w:t>
      </w:r>
      <w:r>
        <w:rPr>
          <w:rFonts w:ascii="Arial" w:cs="Arial" w:hAnsi="Arial"/>
          <w:sz w:val="24"/>
          <w:szCs w:val="24"/>
          <w:shd w:fill="FFFFFF" w:val="clear"/>
          <w:lang w:val="mn-MN"/>
        </w:rPr>
        <w:t xml:space="preserve">Төслийн 5.4 дүгээр зүйлийн 1 дэх хэсгийн “тодорхойлсон газарт” гэснийг “тогтоосон” гэж өөрчлөх. Ажлын хэсэг санал гаргаж, Байнгын хороо дэмжсэн байна. Дэмжье гэдгээр санал хураая. </w:t>
      </w:r>
      <w:r>
        <w:rPr>
          <w:rFonts w:ascii="Arial" w:cs="Arial" w:hAnsi="Arial"/>
          <w:b w:val="false"/>
          <w:bCs w:val="false"/>
          <w:color w:val="000000"/>
          <w:sz w:val="24"/>
          <w:szCs w:val="24"/>
          <w:shd w:fill="FFFFFF" w:val="clear"/>
          <w:lang w:val="mn-MN"/>
        </w:rPr>
        <w:t xml:space="preserve">Санал хураалт. 47 гишүүн оролцож, 34 гишүүн зөвшөөрч, 72.3 хувийн саналаар 25 дэмжигдлээ.  Би хааяа ажлын хэсэг гэдгээ бүтнээр нь уншиж өгч байя сануулахын тулд.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26.</w:t>
      </w:r>
      <w:r>
        <w:rPr>
          <w:rFonts w:ascii="Arial" w:cs="Arial" w:hAnsi="Arial"/>
          <w:sz w:val="24"/>
          <w:szCs w:val="24"/>
          <w:shd w:fill="FFFFFF" w:val="clear"/>
          <w:lang w:val="mn-MN"/>
        </w:rPr>
        <w:t>Төслийн 5.7 дугаар зүйлийн 3 дахь хэсгийг доор дурдсанаар өөрчлөн найруулах:</w:t>
      </w:r>
    </w:p>
    <w:p>
      <w:pPr>
        <w:pStyle w:val="style0"/>
        <w:jc w:val="both"/>
      </w:pPr>
      <w:r>
        <w:rPr/>
      </w:r>
    </w:p>
    <w:p>
      <w:pPr>
        <w:pStyle w:val="style0"/>
        <w:jc w:val="both"/>
      </w:pPr>
      <w:r>
        <w:rPr>
          <w:rFonts w:ascii="Arial" w:cs="Arial" w:hAnsi="Arial"/>
          <w:sz w:val="24"/>
          <w:szCs w:val="24"/>
          <w:shd w:fill="FFFFFF" w:val="clear"/>
          <w:lang w:val="mn-MN"/>
        </w:rPr>
        <w:tab/>
        <w:t xml:space="preserve">“3.Энэ хуулийн тусгай ангид эрх хасах ял оногдуулахаар заагаагүй тохиолдолд ялын зорилгод нийцүүлэн гэмт хэрэг үйлдэгдсэн нөхцөл байдал, учирсан хохирол, хор уршгийн шинж чанарыг харгалзан шүүх эрх хасах ялыг нэмж оногдуулж болно.” Ажлын хэсэг бүгдээрээ байна. </w:t>
      </w:r>
      <w:r>
        <w:rPr>
          <w:rFonts w:ascii="Arial" w:cs="Arial" w:hAnsi="Arial"/>
          <w:color w:val="000000"/>
          <w:sz w:val="24"/>
          <w:szCs w:val="24"/>
          <w:shd w:fill="FFFFFF" w:val="clear"/>
          <w:lang w:val="mn-MN"/>
        </w:rPr>
        <w:t xml:space="preserve">Улсын Их Хурлын гишүүн Д.Ганбат, О.Баасанхүү, Ж.Батзандан, С.Бямбацогт, Р.Гончигдорж, С.Дэмбэрэл,Д.Лүндээжанцан, Ц.Нямдорж, Ц.Оюунбаатар, Х.Тэмүүжин нар ажлын хэсэг юм байна. Дэмжье гэдгээр санал хураая. Дур дураараа тэгж болохгүй л дээ. </w:t>
      </w:r>
      <w:r>
        <w:rPr>
          <w:rFonts w:ascii="Arial" w:cs="Arial" w:hAnsi="Arial"/>
          <w:b w:val="false"/>
          <w:bCs w:val="false"/>
          <w:color w:val="000000"/>
          <w:sz w:val="24"/>
          <w:szCs w:val="24"/>
          <w:shd w:fill="FFFFFF" w:val="clear"/>
          <w:lang w:val="mn-MN"/>
        </w:rPr>
        <w:t xml:space="preserve">Санал хураалт. 47 гишүүн оролцож, 35 гишүүн зөвшөөрч, 74.5 хувийн саналаар 26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27.</w:t>
      </w:r>
      <w:r>
        <w:rPr>
          <w:rFonts w:ascii="Arial" w:cs="Arial" w:hAnsi="Arial"/>
          <w:sz w:val="24"/>
          <w:szCs w:val="24"/>
          <w:shd w:fill="FFFFFF" w:val="clear"/>
          <w:lang w:val="mn-MN"/>
        </w:rPr>
        <w:t>Төслийн 6.2 дугаар зүйлийн 2 дахь хэсгийн “17.8 /Эд хөрөнгө устгах, гэмтээх/,” гэсний дараа “20.1 /Террор үйлдэх/, 20.12 /Мансууруулах бодис, сэтгэцэд нөлөөлөх эм бэлдмэлийг хууль бусаар ашиглах/,” гэж, “20.19 зүйлийн 2/Олон нийтийн амгалан тайван байдал алдагдуулах/” гэсний дараа “, 26.1 /Цахим мэдээлэлд хууль бусаар халдах/, 26.2 /Цахим мэдээллийн сүлжээнд хууль бусаар халдах программ, техник хэрэгсэл бэлтгэх, борлуулах/, 26.3 /Хор хөнөөлт программ хангамж бүтээх, ашиглах, тараах/” гэж тус тус нэмэх</w:t>
      </w:r>
      <w:r>
        <w:rPr>
          <w:rFonts w:ascii="Arial" w:cs="Arial" w:hAnsi="Arial"/>
          <w:color w:val="000000"/>
          <w:sz w:val="24"/>
          <w:szCs w:val="24"/>
          <w:shd w:fill="FFFFFF" w:val="clear"/>
          <w:lang w:val="mn-MN"/>
        </w:rPr>
        <w:t xml:space="preserve">. </w:t>
      </w:r>
      <w:bookmarkStart w:id="12" w:name="__DdeLink__7260_1520035856"/>
      <w:r>
        <w:rPr>
          <w:rFonts w:ascii="Arial" w:cs="Arial" w:hAnsi="Arial"/>
          <w:color w:val="000000"/>
          <w:sz w:val="24"/>
          <w:szCs w:val="24"/>
          <w:shd w:fill="FFFFFF" w:val="clear"/>
          <w:lang w:val="mn-MN"/>
        </w:rPr>
        <w:t>Ажлын хэсэг санал гаргаж, Байнгын хороо дэмжсэн байна. Д</w:t>
      </w:r>
      <w:r>
        <w:rPr>
          <w:rFonts w:ascii="Arial" w:cs="Arial" w:hAnsi="Arial"/>
          <w:b w:val="false"/>
          <w:bCs w:val="false"/>
          <w:color w:val="000000"/>
          <w:sz w:val="24"/>
          <w:szCs w:val="24"/>
          <w:shd w:fill="FFFFFF" w:val="clear"/>
          <w:lang w:val="mn-MN"/>
        </w:rPr>
        <w:t xml:space="preserve">эмжье гэдгээр санал хураая. Санал хураалт. 47 гишүүн оролцож, 33 гишүүн зөвшөөрч, 70.2 хувийн саналаар 23 дэмжигдлээ. </w:t>
      </w:r>
      <w:bookmarkEnd w:id="12"/>
      <w:r>
        <w:rPr>
          <w:rFonts w:ascii="Arial" w:cs="Arial" w:hAnsi="Arial"/>
          <w:b w:val="false"/>
          <w:bCs w:val="false"/>
          <w:color w:val="000000"/>
          <w:sz w:val="24"/>
          <w:szCs w:val="24"/>
          <w:shd w:fill="FFFFFF" w:val="clear"/>
          <w:lang w:val="mn-MN"/>
        </w:rPr>
        <w:t>Отгонбаяр гишүүн асууя.</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Ё.Отгонбаяр:</w:t>
      </w:r>
      <w:r>
        <w:rPr>
          <w:rFonts w:ascii="Arial" w:cs="Arial" w:hAnsi="Arial"/>
          <w:b w:val="false"/>
          <w:bCs w:val="false"/>
          <w:color w:val="000000"/>
          <w:sz w:val="24"/>
          <w:szCs w:val="24"/>
          <w:shd w:fill="FFFFFF" w:val="clear"/>
          <w:lang w:val="mn-MN"/>
        </w:rPr>
        <w:t xml:space="preserve"> -Энэ 26.3-ын хор хөнөөлт, программ хангамж бүтээх, ашиглах тараах гэдэг энэ юуны чинь тодорхойлолт бий юу. Шууд ойлгогдохоор вирус хийвэл одоо ингээд Эрүүгийн хэрэгт татагдах юм байна тийм үү. Хор хөнөөлт гэдэг чинь өөр зөндөө олон юу дагуулна шүү дээ. Тэгээд яг үүний тодорхойлолт юу гээж ойлгох юм бэ. Бүх программистүүдээ шоронд хийчих юм хийж байгаа юм биш биз дээ.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 xml:space="preserve">З.Энхболд: </w:t>
      </w:r>
      <w:r>
        <w:rPr>
          <w:rFonts w:ascii="Arial" w:cs="Arial" w:hAnsi="Arial"/>
          <w:b w:val="false"/>
          <w:bCs w:val="false"/>
          <w:color w:val="000000"/>
          <w:sz w:val="24"/>
          <w:szCs w:val="24"/>
          <w:shd w:fill="FFFFFF" w:val="clear"/>
          <w:lang w:val="mn-MN"/>
        </w:rPr>
        <w:t xml:space="preserve">-Хамгийн анх вирус гэж юм гарч ирсэн түүнээс хойш бол маш их өргөн болсон юм билээ. Дотроо олон өөр үгээр илэрхийлэгдэх. Энэ бол дэлхийн нийтийн жишгээр ойлгодог нөгөө. Эрдэнэбат прокурор.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Г.Эрдэнэбат:</w:t>
      </w:r>
      <w:r>
        <w:rPr>
          <w:rFonts w:ascii="Arial" w:cs="Arial" w:hAnsi="Arial"/>
          <w:b w:val="false"/>
          <w:bCs w:val="false"/>
          <w:color w:val="000000"/>
          <w:sz w:val="24"/>
          <w:szCs w:val="24"/>
          <w:shd w:fill="FFFFFF" w:val="clear"/>
          <w:lang w:val="mn-MN"/>
        </w:rPr>
        <w:t xml:space="preserve"> -Отгонбаяр гишүүний асуултад хариулъя. Одоо дагаж мөрдөж буй Эрүүгийн хуульд нянтай программ бүтээх ашиглах, тараах гэсэн гэмт хэрэг байсан. Яах аргагүй нийгмийн хөгжил дагаад одоо </w:t>
      </w:r>
      <w:r>
        <w:rPr>
          <w:rFonts w:ascii="Arial" w:cs="Arial" w:hAnsi="Arial"/>
          <w:b w:val="false"/>
          <w:bCs w:val="false"/>
          <w:color w:val="000000"/>
          <w:sz w:val="24"/>
          <w:szCs w:val="24"/>
          <w:shd w:fill="FFFFFF" w:val="clear"/>
          <w:lang w:val="en-US"/>
        </w:rPr>
        <w:t xml:space="preserve">virus </w:t>
      </w:r>
      <w:r>
        <w:rPr>
          <w:rFonts w:ascii="Arial" w:cs="Arial" w:hAnsi="Arial"/>
          <w:b w:val="false"/>
          <w:bCs w:val="false"/>
          <w:color w:val="000000"/>
          <w:sz w:val="24"/>
          <w:szCs w:val="24"/>
          <w:shd w:fill="FFFFFF" w:val="clear"/>
          <w:lang w:val="mn-MN"/>
        </w:rPr>
        <w:t xml:space="preserve">буюу бидний хэлж заншсан нянтай программаас гадна спам, крак гээд олон төрлийн хөнөөл учруулдаг программ хангамжууд бүтээгдсэн учраас хуулийн төсөлд цахим төхөөрөмжид хадгалагдаж байгаа мэдээллийг зөвшөөрөлгүйгээр устгах гэмтээ өөрчлөх, хуулбарлан авах мэдээлэл олж авах, программ хангамж мэдээлэл хадгалж байгаа төхөөрөмж сүлжээг ашиглах боломжгүй болгох. Хэвийн үйл ажиллагаа алдагдуулах зориулалттай хор хөнөөлт программ хангамжийг зохиосон ашигласан тараасан бол гэсэн ийм бүрэлдэхүүн тавьсан байгаа.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-Отгонбаяр гишүүн.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Ё.Отгонбаяр: -</w:t>
      </w:r>
      <w:r>
        <w:rPr>
          <w:rFonts w:ascii="Arial" w:cs="Arial" w:hAnsi="Arial"/>
          <w:b w:val="false"/>
          <w:bCs w:val="false"/>
          <w:color w:val="000000"/>
          <w:sz w:val="24"/>
          <w:szCs w:val="24"/>
          <w:shd w:fill="FFFFFF" w:val="clear"/>
          <w:lang w:val="mn-MN"/>
        </w:rPr>
        <w:t xml:space="preserve">Миний асуусан асуулт энэ чинь томьёолол бий юу гэж асуугаад байгаа байхгүй юу. Уучлаарай пам хэрвээ тараадаг юм бол миний мэйлд ч гэсэн пам мэйл ирээд тэр нь өөрөө задраад бусад хүмүүсийн миний харилцагч уруу тардаг тохиолдол байдаг шүү дээ. Тэгээд одоо энүүгээр бол би хор хөнөөлт программ хангамж тараасан гэдэг эрүүгийн ангилал уруу орох гэж байна шүү дээ. Энэ чинь томьёоллоо юу байлгах ёстой шүү дээ. Та нар шүүгчийн үзэмжид утгагүй юм аваачиж өглөө шүү.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-Хамгийн анх спамыг зохиосон хүний тухай ярьж байгаа болохоос биш тараагч Отгонбаярын тухай яриагүй юм байгаа биз дээ. Эрдэнэбат прокурор. Ажлын хэсэг.</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Г.Эрдэнэбат:</w:t>
      </w:r>
      <w:r>
        <w:rPr>
          <w:rFonts w:ascii="Arial" w:cs="Arial" w:hAnsi="Arial"/>
          <w:b w:val="false"/>
          <w:bCs w:val="false"/>
          <w:color w:val="000000"/>
          <w:sz w:val="24"/>
          <w:szCs w:val="24"/>
          <w:shd w:fill="FFFFFF" w:val="clear"/>
          <w:lang w:val="mn-MN"/>
        </w:rPr>
        <w:t xml:space="preserve"> -Энд бол үйлдлийг нь бол ийм программ хангамжийг тусгайлан зохисон зориудаар ашигласан тараасан бол гэж байгаа юм. Өөрөөр хэлбэл зориуд ашигласан, зориуд тараасан үйлдлийг л ярьж байгаа болохоос биш хэн нэгний өөрийнх нь ухамсартай зориудын үйл ажиллагаа оролцохгүйгээр спам юм уу, крак тарах болбол гэмт хэрэг болохгүй.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-Бид нэг шинэ дугуй зохиохгүй. Дэлхий нийтийн хандлага практикийг л хуулж авсан. Дотооддоо л нэвтрүүлж байгаа хэлбэр шүү дээ. 27 дугаар саналын бүтээх бол ойлгомжтой тийм үү. Ашиглах, тараах дээр илүү тодруулж өгье гэдэг нөхцөлтэйгөөр дэмжье гэдгээр санал хураая. Тодорхойлолт дотроо нэмэлт хий гэсэн үг. Тодорхойлолт дотроо байгаа бол илүү 2 салаа утгатайгаар ойлгогдохгүйгээр томьёолъё. Зөвхөн 26.3 дээр хор хөнөөлт гэдэг дээр. Дэмжье гэдгээр санал хураая. Санал хураалт. Гарчиг дээр тодорхойлолтоо бүгдийг нь хийчих боломжгүй л дээ. 47 гишүүн оролцож, 31 гишүүн зөвшөөрч, 66 хувийн саналаар 27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28.</w:t>
      </w:r>
      <w:r>
        <w:rPr>
          <w:rFonts w:ascii="Arial" w:cs="Arial" w:hAnsi="Arial"/>
          <w:sz w:val="24"/>
          <w:szCs w:val="24"/>
          <w:shd w:fill="FFFFFF" w:val="clear"/>
          <w:lang w:val="mn-MN"/>
        </w:rPr>
        <w:t>Төслийн 6.2 дугаар зүйлийн 4 дэх хэсгийн “оногдуулахгүй” гэснийг “оногдуулахгүй байж болно” гэж өөрчлөх</w:t>
      </w:r>
      <w:r>
        <w:rPr>
          <w:rFonts w:ascii="Arial" w:cs="Arial" w:hAnsi="Arial"/>
          <w:color w:val="000000"/>
          <w:sz w:val="24"/>
          <w:szCs w:val="24"/>
          <w:shd w:fill="FFFFFF" w:val="clear"/>
          <w:lang w:val="mn-MN"/>
        </w:rPr>
        <w:t>. Д</w:t>
      </w:r>
      <w:r>
        <w:rPr>
          <w:rFonts w:ascii="Arial" w:cs="Arial" w:hAnsi="Arial"/>
          <w:b w:val="false"/>
          <w:bCs w:val="false"/>
          <w:color w:val="000000"/>
          <w:sz w:val="24"/>
          <w:szCs w:val="24"/>
          <w:shd w:fill="FFFFFF" w:val="clear"/>
          <w:lang w:val="mn-MN"/>
        </w:rPr>
        <w:t xml:space="preserve">эмжье гэдгээр санал хураая. Санал хураалт. 45 гишүүн оролцож, 32 гишүүн зөвшөөрч, 71.1 хувийн саналаар 28 дэмжигдлээ. </w:t>
      </w:r>
    </w:p>
    <w:p>
      <w:pPr>
        <w:pStyle w:val="style0"/>
        <w:jc w:val="both"/>
      </w:pPr>
      <w:r>
        <w:rPr/>
      </w:r>
    </w:p>
    <w:p>
      <w:pPr>
        <w:pStyle w:val="style48"/>
        <w:tabs>
          <w:tab w:leader="none" w:pos="733" w:val="left"/>
          <w:tab w:leader="none" w:pos="993" w:val="left"/>
        </w:tabs>
        <w:spacing w:line="100" w:lineRule="atLeast"/>
        <w:ind w:hanging="0" w:left="0" w:right="0"/>
        <w:jc w:val="both"/>
      </w:pPr>
      <w:r>
        <w:rPr>
          <w:rFonts w:cs="Arial" w:eastAsia="Arial"/>
          <w:b/>
          <w:bCs/>
          <w:sz w:val="24"/>
          <w:szCs w:val="24"/>
          <w:shd w:fill="FFFFFF" w:val="clear"/>
        </w:rPr>
        <w:tab/>
      </w:r>
      <w:r>
        <w:rPr>
          <w:rFonts w:cs="Arial" w:eastAsia="Arial"/>
          <w:b w:val="false"/>
          <w:bCs w:val="false"/>
          <w:sz w:val="24"/>
          <w:szCs w:val="24"/>
          <w:shd w:fill="FFFFFF" w:val="clear"/>
        </w:rPr>
        <w:t>29.Т</w:t>
      </w:r>
      <w:r>
        <w:rPr>
          <w:rFonts w:cs="Arial" w:eastAsia="Arial"/>
          <w:sz w:val="24"/>
          <w:szCs w:val="24"/>
          <w:shd w:fill="FFFFFF" w:val="clear"/>
        </w:rPr>
        <w:t>өслийн 6.5 дугаар зүйлийн 1.1 дэх заалт, 7.1 дүгээр зүйлийн 5 дахь хэсэг, 9.2 дугаар зүйлийн 1 дэх хэсгийн “ердийн” гэснийг тус тус хасах.</w:t>
      </w:r>
      <w:r>
        <w:rPr>
          <w:rFonts w:cs="Arial" w:eastAsia="Arial"/>
          <w:color w:val="000000"/>
          <w:sz w:val="24"/>
          <w:szCs w:val="24"/>
          <w:shd w:fill="FFFFFF" w:val="clear"/>
          <w:lang w:val="mn-MN"/>
        </w:rPr>
        <w:t xml:space="preserve"> Д</w:t>
      </w:r>
      <w:r>
        <w:rPr>
          <w:rFonts w:cs="Arial" w:eastAsia="Arial"/>
          <w:b w:val="false"/>
          <w:bCs w:val="false"/>
          <w:color w:val="000000"/>
          <w:sz w:val="24"/>
          <w:szCs w:val="24"/>
          <w:shd w:fill="FFFFFF" w:val="clear"/>
          <w:lang w:val="mn-MN"/>
        </w:rPr>
        <w:t xml:space="preserve">эмжье гэдгээр санал хураая. Санал хураалт. 45 гишүүн оролцож, 34 гишүүн зөвшөөрч, 75.6 хувийн саналаар 29 дэмжигдлээ. </w:t>
      </w:r>
    </w:p>
    <w:p>
      <w:pPr>
        <w:pStyle w:val="style0"/>
        <w:jc w:val="both"/>
      </w:pPr>
      <w:r>
        <w:rPr>
          <w:rFonts w:ascii="Arial" w:cs="Arial" w:hAnsi="Arial"/>
          <w:b w:val="false"/>
          <w:bCs w:val="false"/>
          <w:sz w:val="24"/>
          <w:szCs w:val="24"/>
          <w:shd w:fill="FFFFFF" w:val="clear"/>
          <w:lang w:val="mn-MN"/>
        </w:rPr>
        <w:tab/>
        <w:t>30.Т</w:t>
      </w:r>
      <w:r>
        <w:rPr>
          <w:rFonts w:ascii="Arial" w:cs="Arial" w:hAnsi="Arial"/>
          <w:sz w:val="24"/>
          <w:szCs w:val="24"/>
          <w:shd w:fill="FFFFFF" w:val="clear"/>
          <w:lang w:val="mn-MN"/>
        </w:rPr>
        <w:t>өслийн 6.7 дугаар зүйлийг доор дурдсанаар өөрчлөн найруулах:</w:t>
      </w:r>
    </w:p>
    <w:p>
      <w:pPr>
        <w:pStyle w:val="style0"/>
        <w:jc w:val="both"/>
      </w:pPr>
      <w:r>
        <w:rPr/>
      </w:r>
    </w:p>
    <w:p>
      <w:pPr>
        <w:pStyle w:val="style48"/>
        <w:spacing w:line="100" w:lineRule="atLeast"/>
        <w:ind w:firstLine="720" w:left="720" w:right="0"/>
      </w:pPr>
      <w:r>
        <w:rPr>
          <w:rFonts w:cs="Arial" w:eastAsia="Arial"/>
          <w:sz w:val="24"/>
          <w:szCs w:val="24"/>
          <w:shd w:fill="FFFFFF" w:val="clear"/>
        </w:rPr>
        <w:t>“</w:t>
      </w:r>
      <w:r>
        <w:rPr>
          <w:rFonts w:cs="Arial"/>
          <w:b/>
          <w:sz w:val="24"/>
          <w:szCs w:val="24"/>
          <w:shd w:fill="FFFFFF" w:val="clear"/>
        </w:rPr>
        <w:t xml:space="preserve">6.7 дугаар зүйл.Гэм буруугаа хүлээн зөвшөөрсөн хүнд  </w:t>
      </w:r>
    </w:p>
    <w:p>
      <w:pPr>
        <w:pStyle w:val="style48"/>
        <w:spacing w:line="100" w:lineRule="atLeast"/>
        <w:ind w:firstLine="720" w:left="0" w:right="0"/>
      </w:pPr>
      <w:r>
        <w:rPr>
          <w:rFonts w:cs="Arial"/>
          <w:b/>
          <w:sz w:val="24"/>
          <w:szCs w:val="24"/>
          <w:shd w:fill="FFFFFF" w:val="clear"/>
        </w:rPr>
        <w:tab/>
        <w:t xml:space="preserve">ял хөнгөрүүлж оногдуулах, ялаас чөлөөлөх, албадлагын </w:t>
      </w:r>
    </w:p>
    <w:p>
      <w:pPr>
        <w:pStyle w:val="style48"/>
        <w:spacing w:line="100" w:lineRule="atLeast"/>
        <w:ind w:firstLine="720" w:left="2880" w:right="0"/>
      </w:pPr>
      <w:r>
        <w:rPr>
          <w:rFonts w:cs="Arial"/>
          <w:b/>
          <w:sz w:val="24"/>
          <w:szCs w:val="24"/>
          <w:shd w:fill="FFFFFF" w:val="clear"/>
        </w:rPr>
        <w:t>арга хэмжээ хэрэглэх</w:t>
      </w:r>
    </w:p>
    <w:p>
      <w:pPr>
        <w:pStyle w:val="style48"/>
        <w:spacing w:line="100" w:lineRule="atLeast"/>
        <w:ind w:hanging="0" w:left="540" w:right="0"/>
      </w:pPr>
      <w:r>
        <w:rPr/>
      </w:r>
    </w:p>
    <w:p>
      <w:pPr>
        <w:pStyle w:val="style48"/>
        <w:spacing w:line="100" w:lineRule="atLeast"/>
        <w:ind w:firstLine="720" w:left="0" w:right="0"/>
        <w:jc w:val="both"/>
      </w:pPr>
      <w:r>
        <w:rPr>
          <w:rFonts w:cs="Arial"/>
          <w:sz w:val="24"/>
          <w:szCs w:val="24"/>
          <w:shd w:fill="FFFFFF" w:val="clear"/>
        </w:rPr>
        <w:t>1.Гэмт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дараах байдлаар ялыг хөнгөрүүлж, ялаас чөлөөлж, албадлагын арга хэмжээ хэрэглэж болно:</w:t>
      </w:r>
    </w:p>
    <w:p>
      <w:pPr>
        <w:pStyle w:val="style48"/>
        <w:spacing w:line="100" w:lineRule="atLeast"/>
        <w:ind w:hanging="0" w:left="567" w:right="0"/>
        <w:jc w:val="both"/>
      </w:pPr>
      <w:r>
        <w:rPr/>
      </w:r>
    </w:p>
    <w:p>
      <w:pPr>
        <w:pStyle w:val="style48"/>
        <w:spacing w:line="100" w:lineRule="atLeast"/>
        <w:ind w:firstLine="1080" w:left="0" w:right="0"/>
        <w:jc w:val="both"/>
      </w:pPr>
      <w:r>
        <w:rPr>
          <w:rFonts w:cs="Arial"/>
          <w:sz w:val="24"/>
          <w:szCs w:val="24"/>
          <w:shd w:fill="FFFFFF" w:val="clear"/>
        </w:rPr>
        <w:t>1.1.энэ хуулийн тусгай ангид хорих ялын дээд хэмжээг гурван жил хүртэл, эсхүл түүнээс бага хугацаагаар тогтоосон гэмт хэрэг үйлдсэн хүн гэмт хэргийн улмаас учруулсан хохирлоо нөхөн төлж хохирогчтой эвлэрсэн бол ялаас чөлөөлөх, эсхүл гурван жил хүртэл хугацаагаар тэнсэж үүрэг хүлээлгэх, эрх хязгаарлах албадлагын арга хэмжээ хэрэглэх;</w:t>
      </w:r>
    </w:p>
    <w:p>
      <w:pPr>
        <w:pStyle w:val="style48"/>
        <w:spacing w:line="100" w:lineRule="atLeast"/>
        <w:ind w:firstLine="1080" w:left="0" w:right="0"/>
      </w:pPr>
      <w:r>
        <w:rPr/>
      </w:r>
    </w:p>
    <w:p>
      <w:pPr>
        <w:pStyle w:val="style48"/>
        <w:spacing w:line="100" w:lineRule="atLeast"/>
        <w:ind w:firstLine="1080" w:left="0" w:right="0"/>
        <w:jc w:val="both"/>
      </w:pPr>
      <w:r>
        <w:rPr>
          <w:rFonts w:cs="Arial"/>
          <w:sz w:val="24"/>
          <w:szCs w:val="24"/>
          <w:shd w:fill="FFFFFF" w:val="clear"/>
        </w:rPr>
        <w:t>1.2.энэ хуулийн тусгай ангид хорих ялын дээд хэмжээг таван жил хүртэл хугацаагаар тогтоосон гэмт хэрэг үйлдсэн хүн гэмт хэргийн улмаас учруулсан хохирлоо нөхөн төлж хохирогчтой эвлэрсэн бол таван жил хүртэл хугацаагаар тэнсэж үүрэг хүлээлгэх, эрх хязгаарлах албадлагын арга хэмжээ хэрэглэх;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1.3.энэ хуулийн тусгай ангид хорих ялын дээд хэмжээг найман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хэсэгт заасан ялын дээд хэмжээний хоёрны нэгээс хэтрүүлэхгүйгээр, ялын доод хэмжээний хоёрны нэгээс багагүй ял оногдуулах;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хэсэгт заасан ялын дээд хэмжээний гуравны хоёроос хэтрүүлэхгүйгээр, ялын доод хэмжээний гуравны хоёроос багагүй ял оногдуулах;</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sz w:val="24"/>
          <w:szCs w:val="24"/>
          <w:shd w:fill="FFFFFF" w:val="clear"/>
        </w:rPr>
        <w:t>1.5.энэ хуулийн тусгай ангид хорих ялын дээд хэмжээг хорин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хэсэгт заасан ялын дээд хэмжээний дөрөвний гурваас хэтрүүлэхгүйгээр, ялын доод хэмжээний дөрөвний гурваас багагүй ял оногдуулах.</w:t>
      </w:r>
    </w:p>
    <w:p>
      <w:pPr>
        <w:pStyle w:val="style48"/>
        <w:spacing w:line="100" w:lineRule="atLeast"/>
        <w:ind w:hanging="0" w:left="851" w:right="0"/>
        <w:jc w:val="both"/>
      </w:pPr>
      <w:r>
        <w:rPr/>
      </w:r>
    </w:p>
    <w:p>
      <w:pPr>
        <w:pStyle w:val="style48"/>
        <w:spacing w:line="100" w:lineRule="atLeast"/>
        <w:ind w:firstLine="720" w:left="0" w:right="0"/>
        <w:jc w:val="both"/>
      </w:pPr>
      <w:r>
        <w:rPr>
          <w:rFonts w:cs="Arial"/>
          <w:sz w:val="24"/>
          <w:szCs w:val="24"/>
          <w:shd w:fill="FFFFFF" w:val="clear"/>
        </w:rPr>
        <w:t>2.Энэ хуулийн 3.9 дүгээр 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3.Энэ хуулийн тусгай ангид бүх насаар хорих ял оногдуулахаар заасан гэмт хэрэг үйлдсэн хүн өөрийн гэмт хэрэг үйлдсэн гэм буруутай болохыг хүлээн зөвшөөрсөн бол түүнд хугацаатай хорих ял оногдуулах эсэхийг шүүх шийдвэрлэнэ.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4.Ял оногдуулахыг үүрэг хүлээлгэж, эрх хязгаарласан хугацаанд шүүхээс даалгасан үүргийг биелүүлээгүй хүнд ял оногдуулахад энэ бүлэгт заасан журмыг хэрэглэхгүй.</w:t>
      </w:r>
    </w:p>
    <w:p>
      <w:pPr>
        <w:pStyle w:val="style48"/>
        <w:spacing w:line="100" w:lineRule="atLeast"/>
        <w:ind w:hanging="0" w:left="851" w:right="0"/>
        <w:jc w:val="both"/>
      </w:pPr>
      <w:r>
        <w:rPr/>
      </w:r>
    </w:p>
    <w:p>
      <w:pPr>
        <w:pStyle w:val="style48"/>
        <w:spacing w:line="100" w:lineRule="atLeast"/>
        <w:ind w:firstLine="720" w:left="0" w:right="0"/>
        <w:jc w:val="both"/>
      </w:pPr>
      <w:r>
        <w:rPr>
          <w:rFonts w:cs="Arial"/>
          <w:sz w:val="24"/>
          <w:szCs w:val="24"/>
          <w:shd w:fill="FFFFFF" w:val="clear"/>
        </w:rPr>
        <w:t xml:space="preserve">5.Энэ хуулийн Тусгай ангийн 10.1 дүгээр зүйлийн 2.8-д заасан аргаар гэмт хэрэг үйлдсэн, 10.4 </w:t>
      </w:r>
      <w:r>
        <w:rPr>
          <w:rFonts w:cs="Arial"/>
          <w:sz w:val="24"/>
          <w:szCs w:val="24"/>
          <w:shd w:fill="FFFFFF" w:val="clear"/>
          <w:lang w:val="en-US"/>
        </w:rPr>
        <w:t>/</w:t>
      </w:r>
      <w:r>
        <w:rPr>
          <w:rFonts w:cs="Arial"/>
          <w:sz w:val="24"/>
          <w:szCs w:val="24"/>
          <w:shd w:fill="FFFFFF" w:val="clear"/>
        </w:rPr>
        <w:t>Хүнийг амиа хорлох нөхцөл байдалд хүргэх</w:t>
      </w:r>
      <w:r>
        <w:rPr>
          <w:rFonts w:cs="Arial"/>
          <w:sz w:val="24"/>
          <w:szCs w:val="24"/>
          <w:shd w:fill="FFFFFF" w:val="clear"/>
          <w:lang w:val="en-US"/>
        </w:rPr>
        <w:t>/</w:t>
      </w:r>
      <w:r>
        <w:rPr>
          <w:rFonts w:cs="Arial"/>
          <w:sz w:val="24"/>
          <w:szCs w:val="24"/>
          <w:shd w:fill="FFFFFF" w:val="clear"/>
        </w:rPr>
        <w:t xml:space="preserve">, 11.7 </w:t>
      </w:r>
      <w:r>
        <w:rPr>
          <w:rFonts w:cs="Arial"/>
          <w:sz w:val="24"/>
          <w:szCs w:val="24"/>
          <w:shd w:fill="FFFFFF" w:val="clear"/>
          <w:lang w:val="en-US"/>
        </w:rPr>
        <w:t>/</w:t>
      </w:r>
      <w:r>
        <w:rPr>
          <w:rFonts w:cs="Arial"/>
          <w:sz w:val="24"/>
          <w:szCs w:val="24"/>
          <w:shd w:fill="FFFFFF" w:val="clear"/>
        </w:rPr>
        <w:t>Гэр бүлийн хүчирхийлэл үйлдэх</w:t>
      </w:r>
      <w:r>
        <w:rPr>
          <w:rFonts w:cs="Arial"/>
          <w:sz w:val="24"/>
          <w:szCs w:val="24"/>
          <w:shd w:fill="FFFFFF" w:val="clear"/>
          <w:lang w:val="en-US"/>
        </w:rPr>
        <w:t>/</w:t>
      </w:r>
      <w:r>
        <w:rPr>
          <w:rFonts w:cs="Arial"/>
          <w:sz w:val="24"/>
          <w:szCs w:val="24"/>
          <w:shd w:fill="FFFFFF" w:val="clear"/>
        </w:rPr>
        <w:t xml:space="preserve">, 12.1 </w:t>
      </w:r>
      <w:r>
        <w:rPr>
          <w:rFonts w:cs="Arial"/>
          <w:sz w:val="24"/>
          <w:szCs w:val="24"/>
          <w:shd w:fill="FFFFFF" w:val="clear"/>
          <w:lang w:val="en-US"/>
        </w:rPr>
        <w:t>/</w:t>
      </w:r>
      <w:r>
        <w:rPr>
          <w:rFonts w:cs="Arial"/>
          <w:sz w:val="24"/>
          <w:szCs w:val="24"/>
          <w:shd w:fill="FFFFFF" w:val="clear"/>
        </w:rPr>
        <w:t>Хүчиндэх</w:t>
      </w:r>
      <w:r>
        <w:rPr>
          <w:rFonts w:cs="Arial"/>
          <w:sz w:val="24"/>
          <w:szCs w:val="24"/>
          <w:shd w:fill="FFFFFF" w:val="clear"/>
          <w:lang w:val="en-US"/>
        </w:rPr>
        <w:t>/</w:t>
      </w:r>
      <w:r>
        <w:rPr>
          <w:rFonts w:cs="Arial"/>
          <w:sz w:val="24"/>
          <w:szCs w:val="24"/>
          <w:shd w:fill="FFFFFF" w:val="clear"/>
        </w:rPr>
        <w:t xml:space="preserve">, 12.3 </w:t>
      </w:r>
      <w:r>
        <w:rPr>
          <w:rFonts w:cs="Arial"/>
          <w:sz w:val="24"/>
          <w:szCs w:val="24"/>
          <w:shd w:fill="FFFFFF" w:val="clear"/>
          <w:lang w:val="en-US"/>
        </w:rPr>
        <w:t>/</w:t>
      </w:r>
      <w:r>
        <w:rPr>
          <w:rFonts w:cs="Arial"/>
          <w:sz w:val="24"/>
          <w:szCs w:val="24"/>
          <w:shd w:fill="FFFFFF" w:val="clear"/>
        </w:rPr>
        <w:t>Бэлгийн мөлжлөг</w:t>
      </w:r>
      <w:r>
        <w:rPr>
          <w:rFonts w:cs="Arial"/>
          <w:sz w:val="24"/>
          <w:szCs w:val="24"/>
          <w:shd w:fill="FFFFFF" w:val="clear"/>
          <w:lang w:val="en-US"/>
        </w:rPr>
        <w:t>/</w:t>
      </w:r>
      <w:r>
        <w:rPr>
          <w:rFonts w:cs="Arial"/>
          <w:sz w:val="24"/>
          <w:szCs w:val="24"/>
          <w:shd w:fill="FFFFFF" w:val="clear"/>
        </w:rPr>
        <w:t xml:space="preserve">, 13.1 </w:t>
      </w:r>
      <w:r>
        <w:rPr>
          <w:rFonts w:cs="Arial"/>
          <w:sz w:val="24"/>
          <w:szCs w:val="24"/>
          <w:shd w:fill="FFFFFF" w:val="clear"/>
          <w:lang w:val="en-US"/>
        </w:rPr>
        <w:t>/</w:t>
      </w:r>
      <w:r>
        <w:rPr>
          <w:rFonts w:cs="Arial"/>
          <w:sz w:val="24"/>
          <w:szCs w:val="24"/>
          <w:shd w:fill="FFFFFF" w:val="clear"/>
        </w:rPr>
        <w:t>Хүн худалдаалах</w:t>
      </w:r>
      <w:r>
        <w:rPr>
          <w:rFonts w:cs="Arial"/>
          <w:sz w:val="24"/>
          <w:szCs w:val="24"/>
          <w:shd w:fill="FFFFFF" w:val="clear"/>
          <w:lang w:val="en-US"/>
        </w:rPr>
        <w:t>/</w:t>
      </w:r>
      <w:r>
        <w:rPr>
          <w:rFonts w:cs="Arial"/>
          <w:sz w:val="24"/>
          <w:szCs w:val="24"/>
          <w:shd w:fill="FFFFFF" w:val="clear"/>
        </w:rPr>
        <w:t xml:space="preserve">, 16.1 </w:t>
      </w:r>
      <w:r>
        <w:rPr>
          <w:rFonts w:cs="Arial"/>
          <w:sz w:val="24"/>
          <w:szCs w:val="24"/>
          <w:shd w:fill="FFFFFF" w:val="clear"/>
          <w:lang w:val="en-US"/>
        </w:rPr>
        <w:t>/</w:t>
      </w:r>
      <w:r>
        <w:rPr>
          <w:rFonts w:cs="Arial"/>
          <w:sz w:val="24"/>
          <w:szCs w:val="24"/>
          <w:shd w:fill="FFFFFF" w:val="clear"/>
        </w:rPr>
        <w:t>Хүүхдийг гэмт хэрэг үйлдэхэд татан оруулах</w:t>
      </w:r>
      <w:r>
        <w:rPr>
          <w:rFonts w:cs="Arial"/>
          <w:sz w:val="24"/>
          <w:szCs w:val="24"/>
          <w:shd w:fill="FFFFFF" w:val="clear"/>
          <w:lang w:val="en-US"/>
        </w:rPr>
        <w:t>/</w:t>
      </w:r>
      <w:r>
        <w:rPr>
          <w:rFonts w:cs="Arial"/>
          <w:sz w:val="24"/>
          <w:szCs w:val="24"/>
          <w:shd w:fill="FFFFFF" w:val="clear"/>
        </w:rPr>
        <w:t xml:space="preserve">, 16.2 </w:t>
      </w:r>
      <w:r>
        <w:rPr>
          <w:rFonts w:cs="Arial"/>
          <w:sz w:val="24"/>
          <w:szCs w:val="24"/>
          <w:shd w:fill="FFFFFF" w:val="clear"/>
          <w:lang w:val="en-US"/>
        </w:rPr>
        <w:t>/</w:t>
      </w:r>
      <w:r>
        <w:rPr>
          <w:rFonts w:cs="Arial"/>
          <w:sz w:val="24"/>
          <w:szCs w:val="24"/>
          <w:shd w:fill="FFFFFF" w:val="clear"/>
        </w:rPr>
        <w:t>Хүүхдийг согтуурах, мансуурах, донтох байдалд татан оруулах</w:t>
      </w:r>
      <w:r>
        <w:rPr>
          <w:rFonts w:cs="Arial"/>
          <w:sz w:val="24"/>
          <w:szCs w:val="24"/>
          <w:shd w:fill="FFFFFF" w:val="clear"/>
          <w:lang w:val="en-US"/>
        </w:rPr>
        <w:t>/,</w:t>
      </w:r>
      <w:r>
        <w:rPr>
          <w:rFonts w:cs="Arial"/>
          <w:sz w:val="24"/>
          <w:szCs w:val="24"/>
          <w:shd w:fill="FFFFFF" w:val="clear"/>
        </w:rPr>
        <w:t xml:space="preserve"> 16.4 </w:t>
      </w:r>
      <w:r>
        <w:rPr>
          <w:rFonts w:cs="Arial"/>
          <w:sz w:val="24"/>
          <w:szCs w:val="24"/>
          <w:shd w:fill="FFFFFF" w:val="clear"/>
          <w:lang w:val="en-US"/>
        </w:rPr>
        <w:t>/</w:t>
      </w:r>
      <w:r>
        <w:rPr>
          <w:rFonts w:cs="Arial"/>
          <w:sz w:val="24"/>
          <w:szCs w:val="24"/>
          <w:shd w:fill="FFFFFF" w:val="clear"/>
        </w:rPr>
        <w:t>Хүүхдээр гуйлга гуйлгах</w:t>
      </w:r>
      <w:r>
        <w:rPr>
          <w:rFonts w:cs="Arial"/>
          <w:sz w:val="24"/>
          <w:szCs w:val="24"/>
          <w:shd w:fill="FFFFFF" w:val="clear"/>
          <w:lang w:val="en-US"/>
        </w:rPr>
        <w:t>/</w:t>
      </w:r>
      <w:r>
        <w:rPr>
          <w:rFonts w:cs="Arial"/>
          <w:sz w:val="24"/>
          <w:szCs w:val="24"/>
          <w:shd w:fill="FFFFFF" w:val="clear"/>
        </w:rPr>
        <w:t xml:space="preserve">, 16.7 </w:t>
      </w:r>
      <w:r>
        <w:rPr>
          <w:rFonts w:cs="Arial"/>
          <w:sz w:val="24"/>
          <w:szCs w:val="24"/>
          <w:shd w:fill="FFFFFF" w:val="clear"/>
          <w:lang w:val="en-US"/>
        </w:rPr>
        <w:t>/</w:t>
      </w:r>
      <w:r>
        <w:rPr>
          <w:rFonts w:cs="Arial"/>
          <w:sz w:val="24"/>
          <w:szCs w:val="24"/>
          <w:shd w:fill="FFFFFF" w:val="clear"/>
        </w:rPr>
        <w:t>Хүүхдийг шийтгэх</w:t>
      </w:r>
      <w:r>
        <w:rPr>
          <w:rFonts w:cs="Arial"/>
          <w:sz w:val="24"/>
          <w:szCs w:val="24"/>
          <w:shd w:fill="FFFFFF" w:val="clear"/>
          <w:lang w:val="en-US"/>
        </w:rPr>
        <w:t>/</w:t>
      </w:r>
      <w:r>
        <w:rPr>
          <w:rFonts w:cs="Arial"/>
          <w:sz w:val="24"/>
          <w:szCs w:val="24"/>
          <w:shd w:fill="FFFFFF" w:val="clear"/>
        </w:rPr>
        <w:t xml:space="preserve">, 16.8 </w:t>
      </w:r>
      <w:r>
        <w:rPr>
          <w:rFonts w:cs="Arial"/>
          <w:sz w:val="24"/>
          <w:szCs w:val="24"/>
          <w:shd w:fill="FFFFFF" w:val="clear"/>
          <w:lang w:val="en-US"/>
        </w:rPr>
        <w:t>/</w:t>
      </w:r>
      <w:r>
        <w:rPr>
          <w:rFonts w:cs="Arial"/>
          <w:sz w:val="24"/>
          <w:szCs w:val="24"/>
          <w:shd w:fill="FFFFFF" w:val="clear"/>
        </w:rPr>
        <w:t>Хүүхдэд садар самууныг сурталчлах, уруу татах</w:t>
      </w:r>
      <w:r>
        <w:rPr>
          <w:rFonts w:cs="Arial"/>
          <w:sz w:val="24"/>
          <w:szCs w:val="24"/>
          <w:shd w:fill="FFFFFF" w:val="clear"/>
          <w:lang w:val="en-US"/>
        </w:rPr>
        <w:t>/</w:t>
      </w:r>
      <w:r>
        <w:rPr>
          <w:rFonts w:cs="Arial"/>
          <w:sz w:val="24"/>
          <w:szCs w:val="24"/>
          <w:shd w:fill="FFFFFF" w:val="clear"/>
        </w:rPr>
        <w:t xml:space="preserve">, 16.9 </w:t>
      </w:r>
      <w:r>
        <w:rPr>
          <w:rFonts w:cs="Arial"/>
          <w:sz w:val="24"/>
          <w:szCs w:val="24"/>
          <w:shd w:fill="FFFFFF" w:val="clear"/>
          <w:lang w:val="en-US"/>
        </w:rPr>
        <w:t>/</w:t>
      </w:r>
      <w:r>
        <w:rPr>
          <w:rFonts w:cs="Arial"/>
          <w:sz w:val="24"/>
          <w:szCs w:val="24"/>
          <w:shd w:fill="FFFFFF" w:val="clear"/>
        </w:rPr>
        <w:t>Хүүхэд ашиглаж садар самууныг сурталчлах</w:t>
      </w:r>
      <w:r>
        <w:rPr>
          <w:rFonts w:cs="Arial"/>
          <w:sz w:val="24"/>
          <w:szCs w:val="24"/>
          <w:shd w:fill="FFFFFF" w:val="clear"/>
          <w:lang w:val="en-US"/>
        </w:rPr>
        <w:t>/</w:t>
      </w:r>
      <w:r>
        <w:rPr>
          <w:rFonts w:cs="Arial"/>
          <w:sz w:val="24"/>
          <w:szCs w:val="24"/>
          <w:shd w:fill="FFFFFF" w:val="clear"/>
        </w:rPr>
        <w:t xml:space="preserve">, 21.13 </w:t>
      </w:r>
      <w:r>
        <w:rPr>
          <w:rFonts w:cs="Arial"/>
          <w:sz w:val="24"/>
          <w:szCs w:val="24"/>
          <w:shd w:fill="FFFFFF" w:val="clear"/>
          <w:lang w:val="en-US"/>
        </w:rPr>
        <w:t>/</w:t>
      </w:r>
      <w:r>
        <w:rPr>
          <w:rFonts w:cs="Arial"/>
          <w:sz w:val="24"/>
          <w:szCs w:val="24"/>
          <w:shd w:fill="FFFFFF" w:val="clear"/>
        </w:rPr>
        <w:t>Эрүү шүүлт тулгах</w:t>
      </w:r>
      <w:r>
        <w:rPr>
          <w:rFonts w:cs="Arial"/>
          <w:sz w:val="24"/>
          <w:szCs w:val="24"/>
          <w:shd w:fill="FFFFFF" w:val="clear"/>
          <w:lang w:val="en-US"/>
        </w:rPr>
        <w:t>/</w:t>
      </w:r>
      <w:r>
        <w:rPr>
          <w:rFonts w:cs="Arial"/>
          <w:sz w:val="24"/>
          <w:szCs w:val="24"/>
          <w:shd w:fill="FFFFFF" w:val="clear"/>
        </w:rPr>
        <w:t>-т заасан гэмт хэрэг үйлдсэн этгээдийг хохирогчтой эвлэрсэн үндэслэлээр тэнсэж, эсхүл ялаас чөлөөлж болохгүй.”</w:t>
      </w:r>
      <w:r>
        <w:rPr>
          <w:rFonts w:cs="Arial"/>
          <w:color w:val="000000"/>
          <w:sz w:val="24"/>
          <w:szCs w:val="24"/>
          <w:shd w:fill="FFFFFF" w:val="clear"/>
          <w:lang w:val="mn-MN"/>
        </w:rPr>
        <w:t xml:space="preserve">Ажлын хэсэг санал гаргаж, Байнгын хороо дэмжсэн байна. Ажлын хэсэг дотроо Оюунбаатар болон Баасанхүү гишүүд цөөнх болсон байна. Оюунбаатар гишүүн үг хэлнэ. </w:t>
      </w:r>
    </w:p>
    <w:p>
      <w:pPr>
        <w:pStyle w:val="style48"/>
        <w:spacing w:line="100" w:lineRule="atLeast"/>
        <w:ind w:firstLine="720" w:left="0" w:right="0"/>
        <w:jc w:val="both"/>
      </w:pPr>
      <w:r>
        <w:rPr/>
      </w:r>
    </w:p>
    <w:p>
      <w:pPr>
        <w:pStyle w:val="style48"/>
        <w:spacing w:line="100" w:lineRule="atLeast"/>
        <w:ind w:hanging="0" w:left="0" w:right="0"/>
        <w:jc w:val="both"/>
      </w:pPr>
      <w:r>
        <w:rPr>
          <w:rFonts w:cs="Arial"/>
          <w:color w:val="000000"/>
          <w:sz w:val="24"/>
          <w:szCs w:val="24"/>
          <w:shd w:fill="FFFFFF" w:val="clear"/>
          <w:lang w:val="mn-MN"/>
        </w:rPr>
        <w:tab/>
      </w:r>
      <w:r>
        <w:rPr>
          <w:rFonts w:cs="Arial"/>
          <w:b/>
          <w:bCs/>
          <w:color w:val="000000"/>
          <w:sz w:val="24"/>
          <w:szCs w:val="24"/>
          <w:shd w:fill="FFFFFF" w:val="clear"/>
          <w:lang w:val="mn-MN"/>
        </w:rPr>
        <w:t>Ц.Оюунбаатар:</w:t>
      </w:r>
      <w:r>
        <w:rPr>
          <w:rFonts w:cs="Arial"/>
          <w:b w:val="false"/>
          <w:bCs w:val="false"/>
          <w:color w:val="000000"/>
          <w:sz w:val="24"/>
          <w:szCs w:val="24"/>
          <w:shd w:fill="FFFFFF" w:val="clear"/>
          <w:lang w:val="mn-MN"/>
        </w:rPr>
        <w:t xml:space="preserve"> -Энэ Эрүүгийн хуулийн бас нэлээд тийм шинэлэг чухал зүйл заалт л даа. Энийг бол заалтыг нь би дэмжиж байгаа юм. Гангцхүү томьёолол найруулга дээр анхаарах хэрэгтэй байна. Би тэрийг хэлээд түрүүн бараагүй юм. Тэр гэм буруугаа хүлээнэ гэдэг бол манайх одоо их шүүмжилдэг. Нөгөө социализмын үеийн Вишневскийн онол шүү дээ. 30-40-өөд оны цагаатгалын хэргүүдийг би Улсын прокурорт байхад олон хэрэг дээр ажилласан. Дандаа гэм буруугүй хүн ирсэн байдаг шүү дээ. Японы тагнуул байсан. Ванчинбогдтой холбоо барьж төрийн эргэлт хийх гэсэн гээд. Дандаа гэм буруугаа хүлээчихсэн. Ерөөсөө хуульч байтугай энгийн хүн уншаад тэр хүмүүс бол ерөөсөө гэм буруутай хүн байна гэдэг ойлголт авахаар байгаа юм. Гэм буруугаа хүлээнэ гэж Үндсэн хуулийн заалт байгаа шүү дээ. Гэм бурууг зөвхөн шүүх тогтооно. Өөр хаана хэн ч тогтоохгүй. Харин гэмт хэргийг илрүүлэхэд тусалсан дэм үзүүлсэн ийм асуудлуудаар бол ялыг хөнгөлөх нь маш зүйтэй. Ялангуяа энэ зохион байгуулалттай мафийн шинж чанартай улс гүрэн дамжсан улс орны сүлжээ хэргүүд дээр бол үнэхээр дотроос нь хүн илрүүлж дэмжлэг авч тусламжтайгаар илрүүлдэг. Үүнийх нь төлөө ялыг нь хөнгөлдөг дэлхий нийтийн практик байгаа. Тэгэхээр энэ дээр найруулга дээр нь гэм буруугаа хүлээсэн гэдэг үгээ өөрчлөхгүй бол энэ чинь бол болохгүй байгаа юм.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Хоёрдугаарт тэр бэлгийн мөлжлөг хүн худалдаалах гээд дандаа ингээд сүлжээ зохион байгуулалттай гэмт хэрэг дотор тодорхойлсон л хүн олж ирж задалж энэ хэргийг гаргаж ирэхгүй бол гарахгүй шүү дээ. Ялыг чинь хөнгөлөхгүй гээд заасан нөхцөлд бол одоо манайд хэлдэг шүү дээ. Одоо манайд хэлдэг шүү дээ. Манай мөрдөн байцаагч нар прокурорууд ч гэсэн чи хэргээ хүлээчихвэл хэрэг чинь хөнгөрнө гэж худлаа хэлсээр байгаад дараа нь шүүх дээр очоод ялаа аваад явдаг. Энэ заалтыг нь зориуд хийж өгч байгаа нь бол үнэхээр том дэвшилт. Энэ Эрүүгийн хуулийн ёстой нэг хэдхэн авах юмны нэг нь энэ. Гэхдээ гэм буруугаа хүлээх гэдэг үгийг найруулгаар өөрчилье гэдэг саналыг би хэлж байгаа юм.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 xml:space="preserve">З.Энхболд: </w:t>
      </w:r>
      <w:r>
        <w:rPr>
          <w:rFonts w:cs="Arial"/>
          <w:b w:val="false"/>
          <w:bCs w:val="false"/>
          <w:color w:val="000000"/>
          <w:sz w:val="24"/>
          <w:szCs w:val="24"/>
          <w:shd w:fill="FFFFFF" w:val="clear"/>
          <w:lang w:val="mn-MN"/>
        </w:rPr>
        <w:t xml:space="preserve"> -Хэн ажлын хэсгээс энэ саналаа дэмжиж үг хэлэх үү. Тэмүүжин гишүүн.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 xml:space="preserve">Х.Тэмүүжин: </w:t>
      </w:r>
      <w:r>
        <w:rPr>
          <w:rFonts w:cs="Arial"/>
          <w:b w:val="false"/>
          <w:bCs w:val="false"/>
          <w:color w:val="000000"/>
          <w:sz w:val="24"/>
          <w:szCs w:val="24"/>
          <w:shd w:fill="FFFFFF" w:val="clear"/>
          <w:lang w:val="mn-MN"/>
        </w:rPr>
        <w:t xml:space="preserve">-Тэр үгийг сольж болох юм уу, үгүй юу гэдгээр. Оюунбаатар гишүүний болгоомжилж байгаа бол бас зөв л дөө. Эрүүгийн байцаан шийтгэх хуулиндаа бид нотлох онолоо өөрчлөөгүй. Нотлох үйл ажиллагаагаа Вишинский гэж яриад байгаа энэ зөвлөлт маягийн арга барилаас салгаагүй нөхцөлд бол энэ гэм буруугаа хүлээн зөвшөөрөх гэдэг нь өөрөө бас өрөөсгөл ойлгогдохыг үгүйсгэхгүй. Вишинскийн онол чинь өөрөө тэр хүн өөрөө гэм буруугаа хүлээх нь бол 1 номерын ач холбогдолтой нотлох баримт учраас бусад нотлох баримтаар нотлох шаардлагагүй гэж үздэг онол. Тийм учраас тэр хүнээ барьж аваад айлган сүрдүүлэх барьж хорих, эрүүдэн шүүх байдлаар өөрөөр нь гэмт хэргийг нь хүлээлгээд нотолж байгаа юм.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Одоо бол бид нар нөгөө Оюунбаатар гишүүний яриад байгаа тэр энэ асуудлаа яаж шийдэх юм бэ  гэдэг нь материаллаг хэмжээ буюу Эрүүгийн хуулин дээрээ биш харин эрүүгийн хэрэг хянан шийдвэрлэх ажиллагаатай холбоотой процессын хуулин дээрээ энэ нотлох онолоо өөрчлөх ёстой. Энэ гэм буруугаа хүлээн зөвшөөрсөн гэдэг нь түрүүний Оюунбаатар гишүүний хэлээд байгаа зохион байгуулалттай гэмт хэргийг илчлэхтэй холбоотой хамтран ажиллах гэрчээс бол өөр. Бид бол хамтран ажиллах гэрч гэдгээ бол тусад нь гаргасан. Энэ нь хэрэг хянан шийдвэрлэх ажиллагааны процессыг хөнгөлөөд өөр нотлох баримтуудаар нэгэнт нотлогдсон байгаа зүйлийг харангуутаа за за би болилоо маргахгүй ээ. Би гэм буруугаа хүлээн зөвшөөрч байна гэж байгаа. Тэгээд би энэ хохирлоо барагдуулъя гээд хохирогчтой илэрч байгаа хохирлоо барагдуулж байгаа энэ нөхцөлд тэр хүнд өөрт нь хуульд заасан ялаас бага хэмжээний ял оноох гэдэг ийм хөнгөлөлтийг үзүүлэх нь нэгдүгээрт процессын зардлыг хэмнэж байгаа юм.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Хоёрдугаарт хохирогчийн эрхийг барьцаа хамгаалж өгч байгаа юм. Одоо бол ихэнх тохиолдолд шүүх хуралдаан энэ гэм буруугаа хүлээн зөвшөөрсөн тохиолдолд яах вэ гэдэг зарчмыг хийж өгөөгүйгээс болоод нэгэнт би шоронд явах юм бол хохирлоо барагдуулж ядаг юм бэ гээд хохирогчийн хохирлыг төлөхгүйгээр шоронд яваад байгаа байхгүй юу. Өөрөөр хэлбэл наана нь тэр хоёр хүн нийгэмд дахиад хамтаараа амьдрах энэ хууль байгаа зарчим байгаа учраас хамтран амьдрах нийгэмдээ нэг нэгэндээ гомдсон гомдлоо барагдуулаад  хохирлоо барагдуулаад уучлалт гуйгаад хүн хувьдаа ийм алдаа гаргасан би ч гэсэн яах вэ гээд нэг нэгийгээ хүн гэж харах энэ эелдэг, эвлэж амьдрах нийгмээ энэ механизм байхгүйгээсээ болоод бид нар насан туршдаа дайсан байдлаар үлдээх. Насан туршдаа зөрчилдөх, шоронд орсон хүн нь хэзээ  ч би хохирлоо төлөхгүй дээ гэсэн хорссон байдлаар цаашаа явах. Хохирсон иргэн нь за за ял аваад явчихлаа төрийнх нь хариуцлагыг хүлээчихлээ.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Харин хувь хүнд учирсан энэ гэм хор хариуцлагаа хүлээсэнгүйдээ гэж насан туршдаа гомдож үлдэх энэ байдлыг засах дэвшилттэй л механизм. Дэвшилттэй механизмын нэг зүйл нь бол энэ гэм буруугаа хүлээх гэдэг энэ үгээрээ орох нь зохилтой байгаад байгаа юм. Харин Оюунбаатар гишүүний түрүүний яриад байгаа болгоомжлолыг бид бол яах аргагүй шалган шийдвэрлэх хуулиндаа хэлэлцэх явцдаа энэ Вишинскийн онолоосоо салж чадсан уу. Нотолгооны зарчмуудаа өөрчилж чадсан уу. Энэ мөрдөн байцаах чиг үүрэгтэй байгууллагууд маань арга барил нь шинэ шатанд гарсан уу гэдгээ дахин харж энэ процессын хуулиа бол харах ёстой шүү. Тэгж байж сая энэ болгоомжлолыг гаргана. Материаллаг хуулин дээрээ бол энэ гэм буруу гэдэг үгээр л байх ёстой. Тэр хүн өөрөө тийм ээ, тийм. Өөрийнх нь мэдүүлгээр биш бусад нотлох баримтаар хангалттай нотлогдсон учраас би зөрүүдэлж суух биш харин гэм буруугаа хүлээн зөвшөөрөөд процессын хэлбэрт шилжье. Хохирлоо төлчихье. Хохирогчтойгоо эвлэрчихье тэгэх юм бол надад ийм боломж байна гэдэг нь өөрөө нийгэм эвлэлдэх нэг боломж. Энэ талаасаа зөв харж энэ нэр томьёогоо бол утгажуулж байгаа юм шүү л гэдгийг хэлье.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З.Энхблд:</w:t>
      </w:r>
      <w:r>
        <w:rPr>
          <w:rFonts w:cs="Arial"/>
          <w:b w:val="false"/>
          <w:bCs w:val="false"/>
          <w:color w:val="000000"/>
          <w:sz w:val="24"/>
          <w:szCs w:val="24"/>
          <w:shd w:fill="FFFFFF" w:val="clear"/>
          <w:lang w:val="mn-MN"/>
        </w:rPr>
        <w:t xml:space="preserve"> -Баасанхүү гишүүн. Энэ цөөнхөөр би үг хэлүүлчихье.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О.Баасанхүү:</w:t>
      </w:r>
      <w:r>
        <w:rPr>
          <w:rFonts w:cs="Arial"/>
          <w:b w:val="false"/>
          <w:bCs w:val="false"/>
          <w:color w:val="000000"/>
          <w:sz w:val="24"/>
          <w:szCs w:val="24"/>
          <w:shd w:fill="FFFFFF" w:val="clear"/>
          <w:lang w:val="mn-MN"/>
        </w:rPr>
        <w:t xml:space="preserve"> -Баярлалаа. Мэддэггүй мөртөө мэддэг царайлдаг байх хэрэггүй л дээ. Тэгээд тэрийг бол онцолж хэлмээр байна нөхөд өө. Яагаад вэ гэх юм бол энэ чинь бас маш нарийн юм шүү. Гэм буруугаа хүлээн зөвшөөрнө гэдэг чинь ял шийтгэлийг хүндрүүлэх нөхцөл болдоггүй болохоос биш, ял шийтгэлийг хөнгөрүүлэх нөхцөл болж байгаа юм биш. Тэгж бас буруу ойлгож болохгүй. Бид нар хүнд зориулж ял өгч байгаа юм биш. Гэм хор, хор уршиг учруулсанд нь бид нар ял өгч байгаа юм. Тэрнээс биш хувь нь хүн нь бид нар гоё хүн байна, муухай хүн байна. Одоо ар гэр нь ядарсан юм байна. Өвчтэй юм байна, зовлонтой юм байна гэдэг нь бол бид нарын нэгдүгээр асуудал шүү дээ. Тэр хүн хор хохирол учруулсан учраас. Тэгэхээр өнөөдөр юу вэ гэх юм бол хэрвээ хүлээн зөвшөөрөх гэж ойлголт оруулах зайлшгүй шаардлагатай гэвэл зөвхөн хуулийн байгууллагатай хамтран ажилласан тохиолдол байдаг.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Гэрч гэдэг бол тухайн хэрэгт ямар ч хамааралгүй хүн байхгүй юу. Хамааралтай хүнийг оруулъя гэвэл гэм буруугаа тухайн хүн хүлээн зөвшөөрөөд хуулийн байгууллагад тодорхой гэмт хэргийг илрүүлэхэд тус дэм үзүүлсэн бол гэж байдаг байхгүй юу. Тэрнээс биш өнөөдөр юу вэ гэвэл хөндлөнгийн тухайн хэргийг мэдэж байгаа хүнийг өнөөдөр тухайн хэрэгтэй хамааралгүй, тухайн хэргийг мэдэж байгаа хүнийг гэрч гэсэн тэр гэрчийг өнөөдөр гэмт хэрэг хийсэн хүнийг ашиглаж бид нар гэмт хэргээ илрүүлэхээ гэж байгаа юм гэж явбал энэн шиг утгагүй юм байхгүй. Хүн өөрөө өөрийнхөө гэм буруутай гэм буруугүйг нотлох үүрэг хүлээдэггүй юм. Нотлох үүрэг хүлээдэггүй гэсэн дээрээс нь гадна өөрөө өөрийнхөө эсрэг мэдүүлэг өгөхгүй байх эрхтэй. Тэр битгий хэл худлаа мэдүүлэг өгөх хэрэгтэй шүү. Худлаа ярих эрхтэй. Яагаад гэвэл нотлох үүрэггүй учраас тийм байхад өнөөдөр заавал үнэн ярих ёстой. Заавал гэм буруугаа хүлээн зөвшөөрөх ёстой гэсэн байдлаар өнөөдөр ингэж тус болж байгаа юм шиг өнөөдөр хуулийн байгууллагын энэ нөхцөл байдалд ус болж болохгүй ээ., Нэгдүгээрт.</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Хоёрдугаарт маш олон зүйл дээр өнөөдөр ингээд нээлт хийгээд байгаад би ингээд их гайхаад байна л даа. Тэр чинь захиалагчдад түрүүн би дуугараад байдаг. Та нар Зоригийн хэргийн захиалагчийг өнөөдөр гэмт хэргээс чөлөөлчихлөө. Яагаад вэ гэх юм бол өнөөдөр насанд хүрсэн хүн хатгагдана гэж байдаггүй байхгүй юу. 90 настай эмгэнд уруу татагдаж хэрэгт орсон гэж байдаггүй юм. 90 настай эмгэн захилга өгсөн л байхгүй юу. Хөөрхий тэр харваас өрөвдмөөр байна, ядуу байна хэцүү байж болно. Гэхдээ хамгийн гол нь тэр тодорхой төлбөр өгье гэж хэлээд тодорхой гэмт хэргийг захиалсан байдаг юм. Яагаад гэвэл хэрэг болгон чинь тэр хор уршиг гэм хороор нь ярьж байгаа болохоос биш тэр эмээг бид нар буруутгах ч юм эмээг муу хүн гэж байгаа даа биш. Тэр чинь ингээд нотлох баримтаараа явдаг хууль гэдэг чинь өөрөө хавтаст хэргээрээ явдаг юм. Тэгээд уг нь энэ зүйлүүдийг яриад батлаад явбал ард түмэнд л хэрэгтэй л дээ.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Тэрнээс биш эцсийн эцэст бид нар энийг нөгөө гацаахын тулд гацаагаад буруутгахын тулд буруутгаад байна шүү дээ. Монголын ард түмэн өнөөдөр хэвлэл зурагт телевиз харж байгаа. Улс төрчид өнөөдөр хуулийг хийдэг юм уу, хуульчид өнөөдөр хуулийг хийдэг юм уу. Ажлын хэсэг дээр би маш тодорхой миний саналууд ороогүй зүйл дээр би тодруулна шүү Ганбат дарга аа. Гэж би хэлж байна. Би Оюунбаатар гишүүндээ хэлээд би бүх санал дээр цөөнх болчхоод байна  аа. Наад цөөнх болсон саналуудаа ярина шүү гэсэн. Тэгээд наад цөөнх болсон саналуудаа би ярина шүү гэсэн. Тэгээд ярих эрхийг нь хүртэл өнөөдөр хааж байгаад би их харамсаж байна л даа. Яагаад гэвэл бид нар чинь Улсын Их Хурлаар хэлэлцэж баталж байгаа биз дээ.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Эсвэл Улсын Их Хурлаар оруулж ирсэн зүйлийг шууд батална гэвэл ажлын хэсгийнхэн бүгдээрээ гараад тэгээд юу гэдэг юм саналаа хураах хэрэгтэй шүү дээ. Заавал дэмжинэ гэсэн юм байхгүй. Энэ чинь ажлын хэсэг дээр цөөнх болсон бол орж ирээд цөөнхөө ярих л хэрэгтэй шүү дээ. Энэ нь эргээд өөрийгөө юм уу, эсвэл Батзандан өөрийгөө юм уу өнөөдөр Цог дарга, Нямдорж гишүүн одоо хаана байна. Лүндээжанцан гишүүн гээд. Монголын өнөөдөр гол гол хуульчид Оюунбаатар гишүүн ч гэсэн байхгүй л байгаа биз дээ. Яагаад гэвэл бид нар өнөөдөр хуулийн систем чинь алга байна. Хуулийн яг практикт явж байсан учраас. Тэгэхээр би Их Хурлын дарга бас өөрөө бас мэдэж байгаа байх. Хуульчид гэж ямар хүн байдгийг хууль гэж ямар байдгийг ойлгож байгаа бай. Тэгэхээр би бол энэ одоо байгаа заалтыг найруулахгүйгээр шууд авах юм бол Үндсэн хуулийн зөрчилд орно. Үндсэн хуулийн цэцийг л ажилтай болгож байгаа. Өмнө нь ч одоо зөндөө тийм заалтууд орлоо гэдгийг хэлэх гэсэн юм. Баярлалаа.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-Баасанхүү гишүүн цөөнх гээд нэрээ бичүүлсэн байна. Тийм учраас үг хэлж байгаа шүү дээ. Бичүүлсэн газар бүр би үг өгнө. Ажлын хэсэг хоорондоо муудалцахгүй. Ер нь бол манай Эрүүгийн хуульд шинэлэг, шинэ ойлголт орж ирж байгаа. Би бол энийг ийм орчуулга байх гэж бодож байна, зөв үү. Гэм буруугаа... үгүй ээ, Оюунгэрэл гишүүн тэнгэрээс шууд юм аваад өөрийнхөө эмоциор яаж болохгүй. Энэ чинь их нарийн ажил шинжлэх ухаан. Энэ бол зүгээр нэг тэнгэрээс аваад хийчихдэг юм биш. Логиктой шинжлэх ухаан байгаа. Гэм буруугаа хүлээн зөвшөөрсөн гэдэг бол </w:t>
      </w:r>
      <w:r>
        <w:rPr>
          <w:rFonts w:cs="Arial"/>
          <w:b w:val="false"/>
          <w:bCs w:val="false"/>
          <w:color w:val="000000"/>
          <w:sz w:val="24"/>
          <w:szCs w:val="24"/>
          <w:shd w:fill="FFFFFF" w:val="clear"/>
          <w:lang w:val="en-US"/>
        </w:rPr>
        <w:t>Guilty Plea</w:t>
      </w:r>
      <w:r>
        <w:rPr>
          <w:rFonts w:cs="Arial"/>
          <w:b w:val="false"/>
          <w:bCs w:val="false"/>
          <w:color w:val="000000"/>
          <w:sz w:val="24"/>
          <w:szCs w:val="24"/>
          <w:shd w:fill="FFFFFF" w:val="clear"/>
          <w:lang w:val="mn-MN"/>
        </w:rPr>
        <w:t xml:space="preserve">  мөн үү, тэгвэл энэний дараа </w:t>
      </w:r>
      <w:r>
        <w:rPr>
          <w:rFonts w:cs="Arial"/>
          <w:b w:val="false"/>
          <w:bCs w:val="false"/>
          <w:color w:val="000000"/>
          <w:sz w:val="24"/>
          <w:szCs w:val="24"/>
          <w:shd w:fill="FFFFFF" w:val="clear"/>
          <w:lang w:val="en-US"/>
        </w:rPr>
        <w:t>Plea burg</w:t>
      </w:r>
      <w:r>
        <w:rPr>
          <w:rFonts w:cs="Arial"/>
          <w:b w:val="false"/>
          <w:bCs w:val="false"/>
          <w:color w:val="000000"/>
          <w:sz w:val="24"/>
          <w:szCs w:val="24"/>
          <w:shd w:fill="FFFFFF" w:val="clear"/>
          <w:lang w:val="mn-MN"/>
        </w:rPr>
        <w:t xml:space="preserve"> нь орж ирэх ёстой шүү дээ. Тэгээд энэ мэтийн зүйлээ бодоод дэмжье гэдгээр санал хураая.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color w:val="000000"/>
          <w:sz w:val="24"/>
          <w:szCs w:val="24"/>
          <w:shd w:fill="FFFFFF" w:val="clear"/>
          <w:lang w:val="mn-MN"/>
        </w:rPr>
        <w:t>30 дугаар саналыг д</w:t>
      </w:r>
      <w:r>
        <w:rPr>
          <w:rFonts w:cs="Arial"/>
          <w:b w:val="false"/>
          <w:bCs w:val="false"/>
          <w:color w:val="000000"/>
          <w:sz w:val="24"/>
          <w:szCs w:val="24"/>
          <w:shd w:fill="FFFFFF" w:val="clear"/>
          <w:lang w:val="mn-MN"/>
        </w:rPr>
        <w:t>эмжье гэдгээр санал хураая. Санал хураалт. 48 гишүүн оролцож, 32 гишүүн зөвшөөрч, 66.7 хувийн саналаар 30 дэмжигдлээ.</w:t>
      </w:r>
      <w:r>
        <w:rPr>
          <w:rFonts w:cs="Arial"/>
          <w:sz w:val="24"/>
          <w:szCs w:val="24"/>
          <w:shd w:fill="FFFFFF" w:val="clear"/>
          <w:lang w:val="mn-MN"/>
        </w:rPr>
        <w:tab/>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31.</w:t>
      </w:r>
      <w:r>
        <w:rPr>
          <w:rFonts w:ascii="Arial" w:cs="Arial" w:hAnsi="Arial"/>
          <w:sz w:val="24"/>
          <w:szCs w:val="24"/>
          <w:shd w:fill="FFFFFF" w:val="clear"/>
          <w:lang w:val="mn-MN"/>
        </w:rPr>
        <w:t>Төслийн доор дурдсан агуулгатай 6.10 дугаар зүйлийг хасах:</w:t>
      </w:r>
    </w:p>
    <w:p>
      <w:pPr>
        <w:pStyle w:val="style48"/>
        <w:spacing w:line="100" w:lineRule="atLeast"/>
        <w:ind w:firstLine="720" w:left="0" w:right="0"/>
        <w:jc w:val="right"/>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 xml:space="preserve">6.10 дугаар зүйл.Хорих ял оногдуулсан шүүхийн шийтгэх тогтоол </w:t>
        <w:tab/>
        <w:tab/>
        <w:tab/>
        <w:tab/>
        <w:tab/>
        <w:tab/>
        <w:t>биелүүлэхийг хойшлуулах</w:t>
      </w:r>
    </w:p>
    <w:p>
      <w:pPr>
        <w:pStyle w:val="style48"/>
        <w:spacing w:line="100" w:lineRule="atLeast"/>
        <w:ind w:firstLine="720" w:left="0" w:right="0"/>
      </w:pPr>
      <w:r>
        <w:rPr/>
      </w:r>
    </w:p>
    <w:p>
      <w:pPr>
        <w:pStyle w:val="style48"/>
        <w:spacing w:line="100" w:lineRule="atLeast"/>
        <w:ind w:firstLine="720" w:left="0" w:right="0"/>
        <w:jc w:val="both"/>
      </w:pPr>
      <w:r>
        <w:rPr>
          <w:rFonts w:cs="Arial"/>
          <w:sz w:val="24"/>
          <w:szCs w:val="24"/>
          <w:shd w:fill="FFFFFF" w:val="clear"/>
        </w:rPr>
        <w:t>1.Анх удаа ердийн гэмт хэрэг үйлдэж хорих ял шийтгүүлсэн хүний хувийн байдал, гэмт хэрэг үйлдсэн нөхцөл байдлыг харгалзан шүүхийн шийтгэх тогтоол биелүүлэхийг хойшлуулах боломжтой гэж шүүх үзвэл таван жил хүртэл хугацаагаар хорих ял эдлүүлэхийг хойшлуулж болно. Энэ тохиолдолд 9.2-т заасан үүргийг хүлээлгэж, хязгаарлалт тогтооно.”</w:t>
      </w:r>
      <w:bookmarkStart w:id="13" w:name="__DdeLink__7382_2069520273"/>
      <w:r>
        <w:rPr>
          <w:rFonts w:cs="Arial"/>
          <w:color w:val="000000"/>
          <w:sz w:val="24"/>
          <w:szCs w:val="24"/>
          <w:shd w:fill="FFFFFF" w:val="clear"/>
          <w:lang w:val="mn-MN"/>
        </w:rPr>
        <w:t xml:space="preserve"> </w:t>
      </w:r>
      <w:bookmarkEnd w:id="13"/>
      <w:r>
        <w:rPr>
          <w:rFonts w:cs="Arial"/>
          <w:color w:val="000000"/>
          <w:sz w:val="24"/>
          <w:szCs w:val="24"/>
          <w:shd w:fill="FFFFFF" w:val="clear"/>
          <w:lang w:val="mn-MN"/>
        </w:rPr>
        <w:t xml:space="preserve">дэмжье гэдгээр санал хураая. Санал хураалт. 48 гишүүн оролцож, 34 гишүүн зөвшөөрч, 70.8 хувийн саналаар 31 дэмжигдлээ. </w:t>
      </w:r>
    </w:p>
    <w:p>
      <w:pPr>
        <w:pStyle w:val="style0"/>
        <w:jc w:val="both"/>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32.</w:t>
      </w:r>
      <w:r>
        <w:rPr>
          <w:rFonts w:ascii="Arial" w:cs="Arial" w:hAnsi="Arial"/>
          <w:sz w:val="24"/>
          <w:szCs w:val="24"/>
          <w:shd w:fill="FFFFFF" w:val="clear"/>
          <w:lang w:val="mn-MN"/>
        </w:rPr>
        <w:t xml:space="preserve">Төслийн </w:t>
      </w:r>
      <w:r>
        <w:rPr>
          <w:rFonts w:ascii="Arial" w:cs="Arial" w:hAnsi="Arial"/>
          <w:sz w:val="24"/>
          <w:szCs w:val="24"/>
          <w:shd w:fill="FFFFFF" w:val="clear"/>
        </w:rPr>
        <w:t>6.12 дугаар зүйл</w:t>
      </w:r>
      <w:r>
        <w:rPr>
          <w:rFonts w:ascii="Arial" w:cs="Arial" w:hAnsi="Arial"/>
          <w:sz w:val="24"/>
          <w:szCs w:val="24"/>
          <w:shd w:fill="FFFFFF" w:val="clear"/>
          <w:lang w:val="mn-MN"/>
        </w:rPr>
        <w:t>ийн 3 дахь хэсгийн “</w:t>
      </w:r>
      <w:r>
        <w:rPr>
          <w:rFonts w:ascii="Arial" w:cs="Arial" w:eastAsia="Arial" w:hAnsi="Arial"/>
          <w:sz w:val="24"/>
          <w:szCs w:val="24"/>
          <w:shd w:fill="FFFFFF" w:val="clear"/>
          <w:lang w:val="mn-MN"/>
        </w:rPr>
        <w:t xml:space="preserve">Хүнд гэмт хэрэг үйлдсэн” гэснийг “Энэ хуулийн тусгай ангид таван жил хүртэл хугацаагаар хорих ял оногдуулахаар заасан гэмт хэрэг үйлдсэн” гэж өөрчлөх. Зөвхөн энэ газар юм уу, бүх газар юм уу. </w:t>
      </w:r>
    </w:p>
    <w:p>
      <w:pPr>
        <w:pStyle w:val="style0"/>
        <w:jc w:val="both"/>
      </w:pPr>
      <w:r>
        <w:rPr/>
      </w:r>
    </w:p>
    <w:p>
      <w:pPr>
        <w:pStyle w:val="style0"/>
        <w:jc w:val="both"/>
      </w:pPr>
      <w:r>
        <w:rPr>
          <w:rFonts w:ascii="Arial" w:cs="Arial" w:eastAsia="Arial" w:hAnsi="Arial"/>
          <w:color w:val="000000"/>
          <w:sz w:val="24"/>
          <w:szCs w:val="24"/>
          <w:shd w:fill="FFFFFF" w:val="clear"/>
          <w:lang w:val="mn-MN"/>
        </w:rPr>
        <w:tab/>
        <w:t xml:space="preserve">Тэмүүжин гишүүн. </w:t>
      </w:r>
    </w:p>
    <w:p>
      <w:pPr>
        <w:pStyle w:val="style0"/>
        <w:jc w:val="both"/>
      </w:pPr>
      <w:r>
        <w:rPr/>
      </w:r>
    </w:p>
    <w:p>
      <w:pPr>
        <w:pStyle w:val="style0"/>
        <w:jc w:val="both"/>
      </w:pPr>
      <w:r>
        <w:rPr>
          <w:rFonts w:ascii="Arial" w:cs="Arial" w:eastAsia="Arial" w:hAnsi="Arial"/>
          <w:color w:val="000000"/>
          <w:sz w:val="24"/>
          <w:szCs w:val="24"/>
          <w:shd w:fill="FFFFFF" w:val="clear"/>
          <w:lang w:val="mn-MN"/>
        </w:rPr>
        <w:tab/>
      </w:r>
      <w:r>
        <w:rPr>
          <w:rFonts w:ascii="Arial" w:cs="Arial" w:eastAsia="Arial" w:hAnsi="Arial"/>
          <w:b/>
          <w:bCs/>
          <w:color w:val="000000"/>
          <w:sz w:val="24"/>
          <w:szCs w:val="24"/>
          <w:shd w:fill="FFFFFF" w:val="clear"/>
          <w:lang w:val="mn-MN"/>
        </w:rPr>
        <w:t>Х.Тэмүүжин:</w:t>
      </w:r>
      <w:r>
        <w:rPr>
          <w:rFonts w:ascii="Arial" w:cs="Arial" w:eastAsia="Arial" w:hAnsi="Arial"/>
          <w:b w:val="false"/>
          <w:bCs w:val="false"/>
          <w:color w:val="000000"/>
          <w:sz w:val="24"/>
          <w:szCs w:val="24"/>
          <w:shd w:fill="FFFFFF" w:val="clear"/>
          <w:lang w:val="mn-MN"/>
        </w:rPr>
        <w:t xml:space="preserve"> -Энэ ерөнхий заалт учраас энэ заалтыг бас дахин найруулах гэдэг хоёрдугаар хэлэлцүүлэг дээр эцсийн хэлэлцүүлэг дээр тийм чиглэлтэй явж байгаа юм. Тэгэхгүй бол яг шууд одоо ингээд махчилж бас болохгүй байгаа юм. Энэ өөрөө арагшаа бас олон заалтуудтай хамааралтай учраас. Ерөнхий заалт утгаар нь.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-Бусад газар байгаа хүнд гэмт хэрэг гэдэг үйлдсэн үг солигдох ёстой тийм үү. Жилээр ярьдаг бол яана. Тэмүүжин гишүүний хэлсэн редакцтайгаар энэ саналыг дэмжье гэдгээр санал хураая. </w:t>
      </w:r>
      <w:r>
        <w:rPr>
          <w:rFonts w:ascii="Arial" w:cs="Arial" w:eastAsia="Arial" w:hAnsi="Arial"/>
          <w:color w:val="000000"/>
          <w:sz w:val="24"/>
          <w:szCs w:val="24"/>
          <w:shd w:fill="FFFFFF" w:val="clear"/>
          <w:lang w:val="mn-MN"/>
        </w:rPr>
        <w:t xml:space="preserve">Санал хураалт. 47 гишүүн оролцож, 33 гишүүн зөвшөөрч, 70.2 хувийн саналаар 32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33.</w:t>
      </w:r>
      <w:r>
        <w:rPr>
          <w:rFonts w:ascii="Arial" w:cs="Arial" w:hAnsi="Arial"/>
          <w:sz w:val="24"/>
          <w:szCs w:val="24"/>
          <w:shd w:fill="FFFFFF" w:val="clear"/>
          <w:lang w:val="mn-MN"/>
        </w:rPr>
        <w:t>Төслийн Зургаадугаар бүлэгт доор дурдсан агуулгатай 6.15 дугаар зүйл нэмэх:</w:t>
      </w:r>
    </w:p>
    <w:p>
      <w:pPr>
        <w:pStyle w:val="style0"/>
        <w:jc w:val="both"/>
      </w:pPr>
      <w:r>
        <w:rPr/>
      </w:r>
    </w:p>
    <w:p>
      <w:pPr>
        <w:pStyle w:val="style0"/>
        <w:jc w:val="both"/>
      </w:pPr>
      <w:r>
        <w:rPr>
          <w:rFonts w:ascii="Arial" w:cs="Arial" w:hAnsi="Arial"/>
          <w:sz w:val="24"/>
          <w:szCs w:val="24"/>
          <w:shd w:fill="FFFFFF" w:val="clear"/>
          <w:lang w:val="mn-MN"/>
        </w:rPr>
        <w:tab/>
        <w:t>“</w:t>
      </w:r>
      <w:r>
        <w:rPr>
          <w:rFonts w:ascii="Arial" w:cs="Arial" w:hAnsi="Arial"/>
          <w:b/>
          <w:bCs/>
          <w:sz w:val="24"/>
          <w:szCs w:val="24"/>
          <w:shd w:fill="FFFFFF" w:val="clear"/>
          <w:lang w:val="mn-MN"/>
        </w:rPr>
        <w:t>6.15.Өршөөл, уучлал үзүүлж ялаас чөлөөлөх</w:t>
      </w:r>
    </w:p>
    <w:p>
      <w:pPr>
        <w:pStyle w:val="style0"/>
        <w:jc w:val="both"/>
      </w:pPr>
      <w:r>
        <w:rPr/>
      </w:r>
    </w:p>
    <w:p>
      <w:pPr>
        <w:pStyle w:val="style0"/>
        <w:jc w:val="both"/>
      </w:pPr>
      <w:r>
        <w:rPr>
          <w:rFonts w:ascii="Arial" w:cs="Arial" w:hAnsi="Arial"/>
          <w:sz w:val="24"/>
          <w:szCs w:val="24"/>
          <w:shd w:fill="FFFFFF" w:val="clear"/>
          <w:lang w:val="mn-MN"/>
        </w:rPr>
        <w:tab/>
        <w:t>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чөлөөлж болно.”</w:t>
      </w:r>
    </w:p>
    <w:p>
      <w:pPr>
        <w:pStyle w:val="style0"/>
        <w:tabs>
          <w:tab w:leader="none" w:pos="1377" w:val="left"/>
        </w:tabs>
        <w:jc w:val="both"/>
      </w:pPr>
      <w:r>
        <w:rPr>
          <w:rFonts w:ascii="Arial" w:cs="Arial" w:hAnsi="Arial"/>
          <w:sz w:val="24"/>
          <w:szCs w:val="24"/>
          <w:shd w:fill="FFFFFF" w:val="clear"/>
          <w:lang w:val="mn-MN"/>
        </w:rPr>
        <w:tab/>
      </w:r>
    </w:p>
    <w:p>
      <w:pPr>
        <w:pStyle w:val="style0"/>
        <w:jc w:val="both"/>
      </w:pPr>
      <w:r>
        <w:rPr>
          <w:rFonts w:ascii="Arial" w:cs="Arial" w:hAnsi="Arial"/>
          <w:color w:val="000000"/>
          <w:sz w:val="24"/>
          <w:szCs w:val="24"/>
          <w:shd w:fill="FFFFFF" w:val="clear"/>
          <w:lang w:val="mn-MN"/>
        </w:rPr>
        <w:tab/>
        <w:t xml:space="preserve">Дэмжье гэдгээр санал хураая санал хураалт. 47 гишүүн оролцож, 33 гишүүн зөвшөөрч 70.2 хувийн саналаар 33 дэмжигдлээ. </w:t>
      </w:r>
    </w:p>
    <w:p>
      <w:pPr>
        <w:pStyle w:val="style0"/>
        <w:jc w:val="both"/>
      </w:pPr>
      <w:r>
        <w:rPr/>
      </w:r>
    </w:p>
    <w:p>
      <w:pPr>
        <w:pStyle w:val="style48"/>
        <w:spacing w:line="100" w:lineRule="atLeast"/>
        <w:ind w:hanging="0" w:left="0" w:right="0"/>
        <w:jc w:val="both"/>
      </w:pPr>
      <w:r>
        <w:rPr>
          <w:rFonts w:cs="Arial"/>
          <w:b w:val="false"/>
          <w:bCs w:val="false"/>
          <w:sz w:val="24"/>
          <w:szCs w:val="24"/>
          <w:shd w:fill="FFFFFF" w:val="clear"/>
        </w:rPr>
        <w:tab/>
        <w:t xml:space="preserve">34.Төслийн 7.1 дүгээр зүйлийн 4 дэх хэсгийн ”Хүнд гэмт хэрэг үйлдсэн” гэснийг “Энэ хуульд найман жилээс дээш хугацаагаар хорих ял оногдуулахаар заасан гэмт хэрэг үйлдсэн” гэж өөрчлөх. </w:t>
      </w:r>
      <w:r>
        <w:rPr>
          <w:rFonts w:cs="Arial"/>
          <w:b w:val="false"/>
          <w:bCs w:val="false"/>
          <w:sz w:val="24"/>
          <w:szCs w:val="24"/>
          <w:shd w:fill="FFFFFF" w:val="clear"/>
          <w:lang w:val="mn-MN"/>
        </w:rPr>
        <w:t xml:space="preserve">Энэ 32-той адилхан уу. 32-той адилхан нээлттэйгээр тохиолдол бүрд өөрчлөхөөр дэмжье гэдгээр санал хураая. 47 гишүүн оролцож, 31 гишүүн зөвшөөрч, 66 хувийн саналаар 34 дэмжигдлээ. </w:t>
      </w:r>
    </w:p>
    <w:p>
      <w:pPr>
        <w:pStyle w:val="style0"/>
        <w:tabs>
          <w:tab w:leader="none" w:pos="1377" w:val="left"/>
        </w:tabs>
        <w:jc w:val="both"/>
      </w:pPr>
      <w:r>
        <w:rPr/>
      </w:r>
    </w:p>
    <w:p>
      <w:pPr>
        <w:pStyle w:val="style48"/>
        <w:spacing w:line="100" w:lineRule="atLeast"/>
        <w:ind w:hanging="0" w:left="0" w:right="0"/>
        <w:jc w:val="both"/>
      </w:pPr>
      <w:r>
        <w:rPr>
          <w:rFonts w:cs="Arial"/>
          <w:sz w:val="24"/>
          <w:szCs w:val="24"/>
          <w:shd w:fill="FFFFFF" w:val="clear"/>
        </w:rPr>
        <w:tab/>
      </w:r>
      <w:r>
        <w:rPr>
          <w:rFonts w:cs="Arial"/>
          <w:b w:val="false"/>
          <w:bCs w:val="false"/>
          <w:sz w:val="24"/>
          <w:szCs w:val="24"/>
          <w:shd w:fill="FFFFFF" w:val="clear"/>
        </w:rPr>
        <w:t>35.</w:t>
      </w:r>
      <w:r>
        <w:rPr>
          <w:rFonts w:cs="Arial"/>
          <w:sz w:val="24"/>
          <w:szCs w:val="24"/>
          <w:shd w:fill="FFFFFF" w:val="clear"/>
        </w:rPr>
        <w:t xml:space="preserve">Төслийн 7.5 дугаар зүйлийн </w:t>
      </w:r>
      <w:r>
        <w:rPr>
          <w:rFonts w:cs="Arial" w:eastAsia="Arial"/>
          <w:sz w:val="24"/>
          <w:szCs w:val="24"/>
          <w:shd w:fill="FFFFFF" w:val="clear"/>
        </w:rPr>
        <w:t>1 дэх хэсгийн “Хүнд гэмт хэрэг үйлдсэн” гэснийг “Шүүх энэ хуулийн тусгай ангид хорих ял оногдуулахаар заасан гэмт хэрэг үйлдсэн” гэж өөрчлөх.</w:t>
      </w:r>
      <w:r>
        <w:rPr>
          <w:rFonts w:cs="Arial" w:eastAsia="Arial"/>
          <w:color w:val="000000"/>
          <w:sz w:val="24"/>
          <w:szCs w:val="24"/>
          <w:shd w:fill="FFFFFF" w:val="clear"/>
          <w:lang w:val="mn-MN"/>
        </w:rPr>
        <w:t xml:space="preserve"> Энэ бас 32 болон 34-тэй адилхан. Нэр томьёоны нэгдсэн өөрчлөлт болж байгаа. Дэмжье гэдгээр эцсийн найруулга дээр өөрөөр шийдэж болно. Дэмжье гэдгээр санал хураая. Санал хураалт. 47 гишүүн оролцож, 31 гишүүн зөвшөөрч, 66 хувийн саналаар 35 дэмжигдлээ.</w:t>
      </w:r>
    </w:p>
    <w:p>
      <w:pPr>
        <w:pStyle w:val="style48"/>
        <w:spacing w:line="100" w:lineRule="atLeast"/>
        <w:ind w:hanging="0" w:left="0" w:right="0"/>
        <w:jc w:val="both"/>
      </w:pPr>
      <w:r>
        <w:rPr/>
      </w:r>
    </w:p>
    <w:p>
      <w:pPr>
        <w:pStyle w:val="style48"/>
        <w:tabs>
          <w:tab w:leader="none" w:pos="733" w:val="left"/>
        </w:tabs>
        <w:spacing w:line="100" w:lineRule="atLeast"/>
        <w:ind w:hanging="0" w:left="0" w:right="0"/>
        <w:jc w:val="both"/>
      </w:pPr>
      <w:r>
        <w:rPr>
          <w:rFonts w:cs="Arial" w:eastAsia="Arial"/>
          <w:sz w:val="24"/>
          <w:szCs w:val="24"/>
          <w:shd w:fill="FFFFFF" w:val="clear"/>
        </w:rPr>
        <w:tab/>
      </w:r>
      <w:r>
        <w:rPr>
          <w:rFonts w:cs="Arial" w:eastAsia="Arial"/>
          <w:b w:val="false"/>
          <w:bCs w:val="false"/>
          <w:sz w:val="24"/>
          <w:szCs w:val="24"/>
          <w:shd w:fill="FFFFFF" w:val="clear"/>
        </w:rPr>
        <w:t>36.Төслийн 7.6 дугаар зүйлийн 1 дэх хэсгийн “Шүүх ердийн гэмт хэрэг үйлдсэн” гэснийг “Энэ хуулийн тусгай ангид найман жил хүртэл хугацаагаар хорих ял оногдуулахаар заасан гэмт хэрэг үйлдсэн” гэж өөрчлөх.</w:t>
      </w:r>
      <w:r>
        <w:rPr>
          <w:rFonts w:cs="Arial" w:eastAsia="Arial"/>
          <w:b w:val="false"/>
          <w:bCs w:val="false"/>
          <w:color w:val="000000"/>
          <w:sz w:val="24"/>
          <w:szCs w:val="24"/>
          <w:shd w:fill="FFFFFF" w:val="clear"/>
          <w:lang w:val="mn-MN"/>
        </w:rPr>
        <w:t xml:space="preserve"> Дэмжье гэдгээр санал хураая. Санал хураалт. 47 гишүүн оролцож, 30 гишүүн зөвшөөрч, 63.8 хувийн саналаар 36 дэмжигдлээ.</w:t>
      </w:r>
    </w:p>
    <w:p>
      <w:pPr>
        <w:pStyle w:val="style48"/>
        <w:tabs>
          <w:tab w:leader="none" w:pos="733" w:val="left"/>
        </w:tabs>
        <w:spacing w:line="100" w:lineRule="atLeast"/>
        <w:ind w:hanging="0" w:left="0" w:right="0"/>
        <w:jc w:val="both"/>
      </w:pPr>
      <w:r>
        <w:rPr/>
      </w:r>
    </w:p>
    <w:p>
      <w:pPr>
        <w:pStyle w:val="style48"/>
        <w:tabs>
          <w:tab w:leader="none" w:pos="733" w:val="left"/>
        </w:tabs>
        <w:spacing w:line="100" w:lineRule="atLeast"/>
        <w:ind w:hanging="0" w:left="0" w:right="0"/>
        <w:jc w:val="both"/>
      </w:pPr>
      <w:r>
        <w:rPr>
          <w:rFonts w:cs="Arial" w:eastAsia="Arial"/>
          <w:b w:val="false"/>
          <w:bCs w:val="false"/>
          <w:color w:val="000000"/>
          <w:sz w:val="24"/>
          <w:szCs w:val="24"/>
          <w:shd w:fill="FFFFFF" w:val="clear"/>
          <w:lang w:val="mn-MN"/>
        </w:rPr>
        <w:tab/>
        <w:t xml:space="preserve">Мэндчилгээ уншъя. Түрүүн гараад алга болсон байна. Улсын Их Хурлын гишүүн Наранхүүгийн урилгаар Дундговь аймгийн Сайнцагаан сумын иргэдийн төлөөлөл чуулганы ажиллагаа, Төрийн ордонтой танилцаж байна. Та бүгдэд ажлын амжилт, эрүүл энх, сайн сайхныг хүсэн ерөөе. </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37.Төслийн Долоодугаар бүлгийн доор дурдсан агуулгатай 7.7 дугаар зүйлийг хасах:</w:t>
      </w:r>
    </w:p>
    <w:p>
      <w:pPr>
        <w:pStyle w:val="style0"/>
        <w:jc w:val="both"/>
      </w:pPr>
      <w:r>
        <w:rPr/>
      </w:r>
    </w:p>
    <w:p>
      <w:pPr>
        <w:pStyle w:val="style48"/>
        <w:spacing w:line="100" w:lineRule="atLeast"/>
        <w:ind w:firstLine="720" w:left="0" w:right="0"/>
        <w:jc w:val="both"/>
      </w:pPr>
      <w:r>
        <w:rPr>
          <w:rFonts w:cs="Arial" w:eastAsia="Arial"/>
          <w:sz w:val="24"/>
          <w:szCs w:val="24"/>
          <w:shd w:fill="FFFFFF" w:val="clear"/>
        </w:rPr>
        <w:t>“</w:t>
      </w:r>
      <w:r>
        <w:rPr>
          <w:rFonts w:cs="Arial"/>
          <w:b/>
          <w:sz w:val="24"/>
          <w:szCs w:val="24"/>
          <w:shd w:fill="FFFFFF" w:val="clear"/>
        </w:rPr>
        <w:t xml:space="preserve">7.7 дугаар зүйл. Хохирол нөхөн төлүүлэх </w:t>
      </w:r>
      <w:r>
        <w:rPr>
          <w:rFonts w:cs="Arial"/>
          <w:b w:val="false"/>
          <w:bCs w:val="false"/>
          <w:sz w:val="24"/>
          <w:szCs w:val="24"/>
          <w:shd w:fill="FFFFFF" w:val="clear"/>
          <w:lang w:val="mn-MN"/>
        </w:rPr>
        <w:t xml:space="preserve">гэсэн үг юм байна. Хасъя гэдгээр санал хураая. </w:t>
      </w:r>
      <w:r>
        <w:rPr>
          <w:rFonts w:cs="Arial" w:eastAsia="Arial"/>
          <w:b w:val="false"/>
          <w:bCs w:val="false"/>
          <w:color w:val="000000"/>
          <w:sz w:val="24"/>
          <w:szCs w:val="24"/>
          <w:shd w:fill="FFFFFF" w:val="clear"/>
          <w:lang w:val="mn-MN"/>
        </w:rPr>
        <w:t>Санал хураалт. 46 гишүүн оролцож, 31 гишүүн зөвшөөрч, 67.4 хувийн саналаар 37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38.Төслийн 8.3 дугаар зүйлийн 1 дэх хэсэгт заасан “тооцооны” гэснийг хасах. Гончигдорж гишүүн микрофонд хэлье.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 xml:space="preserve">Р.Гончигдорж: </w:t>
      </w:r>
      <w:r>
        <w:rPr>
          <w:rFonts w:ascii="Arial" w:cs="Arial" w:eastAsia="Arial" w:hAnsi="Arial"/>
          <w:b w:val="false"/>
          <w:bCs w:val="false"/>
          <w:color w:val="000000"/>
          <w:sz w:val="24"/>
          <w:szCs w:val="24"/>
          <w:shd w:fill="FFFFFF" w:val="clear"/>
          <w:lang w:val="mn-MN"/>
        </w:rPr>
        <w:t xml:space="preserve"> -Бид нар ингэж ойлгож байна. Тооцооны гэдэг үг одоо энэ 8.3.1-ээс эхэлсэн. Тэгээд тооцооны гэсэн үг гарах бүрд тэр дохиолол бүрд нь хасна гэсэн ийм ойлголт байгаа шүү дээ. Тооцооны нэгж гэхээр зэрэг нөгөө өөр ойлголттой холилдох гээд байгаа учраас нэгж гэдгээр нь явъя. Тооцооны гэдгийг нь больчих. Тэгэхгүй бол нөгөө валютын тооцооны ч байна уу, худалдаанд яриад байдаг нэр томьёотой адилтгах гээд.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-Өөр газар тооцооны гэдэг үг өөр утгаар байгаа юу.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Р.Гончигдорж:</w:t>
      </w:r>
      <w:r>
        <w:rPr>
          <w:rFonts w:ascii="Arial" w:cs="Arial" w:eastAsia="Arial" w:hAnsi="Arial"/>
          <w:b w:val="false"/>
          <w:bCs w:val="false"/>
          <w:color w:val="000000"/>
          <w:sz w:val="24"/>
          <w:szCs w:val="24"/>
          <w:shd w:fill="FFFFFF" w:val="clear"/>
          <w:lang w:val="mn-MN"/>
        </w:rPr>
        <w:t xml:space="preserve"> -Байхгүй яг л энэ утгаар нь байгаа.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w:t>
        <w:tab/>
        <w:t xml:space="preserve">Биш ээ, өөр газар өөр утгаар нэгжтэй холбоогүйгээр.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Р.Гончигдорж:</w:t>
      </w:r>
      <w:r>
        <w:rPr>
          <w:rFonts w:ascii="Arial" w:cs="Arial" w:eastAsia="Arial" w:hAnsi="Arial"/>
          <w:b w:val="false"/>
          <w:bCs w:val="false"/>
          <w:color w:val="000000"/>
          <w:sz w:val="24"/>
          <w:szCs w:val="24"/>
          <w:shd w:fill="FFFFFF" w:val="clear"/>
          <w:lang w:val="mn-MN"/>
        </w:rPr>
        <w:t xml:space="preserve"> -Гарах тохиолдол болгонд нь асууна.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-Тийм тэгж унших юм байна.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t>Төслийн 8.3 дугаар зүйлийн 1 дэх хэсэгт заасан “тооцооны” гэснийг болон нэгж гэсний өмнөх бүх тооцооны гэсэн үгийг хасах гэж Гончигдорж гишүүний саналыг нэмээд дэмжье гэдгээр  санал хураая. Санал хураалт. 44 гишүүн оролцож, 30 гишүүн зөвшөөрч, 68.2 хувийн саналаар 38 дэмжигдлээ.</w:t>
      </w:r>
    </w:p>
    <w:p>
      <w:pPr>
        <w:pStyle w:val="style0"/>
        <w:jc w:val="both"/>
      </w:pPr>
      <w:r>
        <w:rPr/>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sz w:val="24"/>
          <w:szCs w:val="24"/>
          <w:shd w:fill="FFFFFF" w:val="clear"/>
          <w:lang w:val="mn-MN"/>
        </w:rPr>
        <w:t>39.</w:t>
      </w:r>
      <w:r>
        <w:rPr>
          <w:rFonts w:ascii="Arial" w:cs="Arial" w:hAnsi="Arial"/>
          <w:sz w:val="24"/>
          <w:szCs w:val="24"/>
          <w:shd w:fill="FFFFFF" w:val="clear"/>
          <w:lang w:val="mn-MN"/>
        </w:rPr>
        <w:t xml:space="preserve">Төслийн 9.1 дүгээр зүйлийн 1.1 дэх заалтыг доор дурдсанаар өөрчлөн найруулах: </w:t>
      </w:r>
    </w:p>
    <w:p>
      <w:pPr>
        <w:pStyle w:val="style0"/>
        <w:ind w:firstLine="720" w:left="0" w:right="0"/>
        <w:jc w:val="both"/>
      </w:pPr>
      <w:r>
        <w:rPr/>
      </w:r>
    </w:p>
    <w:p>
      <w:pPr>
        <w:pStyle w:val="style0"/>
        <w:ind w:hanging="0" w:left="0" w:right="0"/>
        <w:jc w:val="both"/>
      </w:pPr>
      <w:r>
        <w:rPr>
          <w:rFonts w:ascii="Arial" w:cs="Arial" w:eastAsia="Arial" w:hAnsi="Arial"/>
          <w:sz w:val="24"/>
          <w:szCs w:val="24"/>
          <w:shd w:fill="FFFFFF" w:val="clear"/>
          <w:lang w:val="mn-MN"/>
        </w:rPr>
        <w:tab/>
        <w:tab/>
        <w:t>“</w:t>
      </w:r>
      <w:r>
        <w:rPr>
          <w:rFonts w:ascii="Arial" w:cs="Arial" w:hAnsi="Arial"/>
          <w:sz w:val="24"/>
          <w:szCs w:val="24"/>
          <w:shd w:fill="FFFFFF" w:val="clear"/>
          <w:lang w:val="mn-MN"/>
        </w:rPr>
        <w:t>1.1.үүрэг хүлээлгэх, эрх хязгаарлах;”</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45 гишүүн оролцож, 30 гишүүн зөвшөөрч, 66.7 хувийн саналаар 39 дэмжигдлээ.</w:t>
      </w:r>
    </w:p>
    <w:p>
      <w:pPr>
        <w:pStyle w:val="style0"/>
        <w:tabs>
          <w:tab w:leader="none" w:pos="2517"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40.Т</w:t>
      </w:r>
      <w:r>
        <w:rPr>
          <w:rFonts w:ascii="Arial" w:cs="Arial" w:hAnsi="Arial"/>
          <w:sz w:val="24"/>
          <w:szCs w:val="24"/>
          <w:shd w:fill="FFFFFF" w:val="clear"/>
          <w:lang w:val="mn-MN"/>
        </w:rPr>
        <w:t>өслийн 9.1 дүгээр зүйлийн 1 дэх хэсэгт доор дурдсан агуулгатай 1.4 дэх заалт нэмэх:</w:t>
      </w:r>
    </w:p>
    <w:p>
      <w:pPr>
        <w:pStyle w:val="style0"/>
        <w:jc w:val="both"/>
      </w:pPr>
      <w:r>
        <w:rPr/>
      </w:r>
    </w:p>
    <w:p>
      <w:pPr>
        <w:pStyle w:val="style0"/>
        <w:jc w:val="both"/>
      </w:pPr>
      <w:r>
        <w:rPr>
          <w:rFonts w:ascii="Arial" w:cs="Arial" w:hAnsi="Arial"/>
          <w:sz w:val="24"/>
          <w:szCs w:val="24"/>
          <w:shd w:fill="FFFFFF" w:val="clear"/>
          <w:lang w:val="mn-MN"/>
        </w:rPr>
        <w:tab/>
        <w:tab/>
        <w:t>“1.4.хүмүүжлийн чанартай албадлагын арга хэмжээ.”</w:t>
      </w:r>
      <w:r>
        <w:rPr>
          <w:rFonts w:ascii="Arial" w:cs="Arial" w:hAnsi="Arial"/>
          <w:color w:val="000000"/>
          <w:sz w:val="24"/>
          <w:szCs w:val="24"/>
          <w:shd w:fill="FFFFFF" w:val="clear"/>
          <w:lang w:val="mn-MN"/>
        </w:rPr>
        <w:t xml:space="preserve"> Ганбат гишүүн микрофонд хэл. </w:t>
      </w:r>
    </w:p>
    <w:p>
      <w:pPr>
        <w:pStyle w:val="style0"/>
        <w:jc w:val="both"/>
      </w:pPr>
      <w:r>
        <w:rPr/>
      </w:r>
    </w:p>
    <w:p>
      <w:pPr>
        <w:pStyle w:val="style0"/>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Д.Ганбат:</w:t>
      </w:r>
      <w:r>
        <w:rPr>
          <w:rFonts w:ascii="Arial" w:cs="Arial" w:hAnsi="Arial"/>
          <w:b w:val="false"/>
          <w:bCs w:val="false"/>
          <w:color w:val="000000"/>
          <w:sz w:val="24"/>
          <w:szCs w:val="24"/>
          <w:shd w:fill="FFFFFF" w:val="clear"/>
          <w:lang w:val="mn-MN"/>
        </w:rPr>
        <w:t xml:space="preserve"> -Энэ саналыг хураалгалгүй явчихъя. Ард талд нь хүүхдийн гэмт хэрэг дээр байгаа. Тусдаа бүлэг байгаа.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-Техникийн шалтгаанаар 40 дүгээр саналыг хураахгүй. Давхардсан учраас. </w:t>
      </w:r>
    </w:p>
    <w:p>
      <w:pPr>
        <w:pStyle w:val="style0"/>
        <w:jc w:val="both"/>
      </w:pPr>
      <w:r>
        <w:rPr/>
      </w:r>
    </w:p>
    <w:p>
      <w:pPr>
        <w:pStyle w:val="style48"/>
        <w:spacing w:line="100" w:lineRule="atLeast"/>
        <w:ind w:hanging="0" w:left="0" w:right="0"/>
        <w:jc w:val="both"/>
      </w:pPr>
      <w:r>
        <w:rPr>
          <w:rFonts w:cs="Arial"/>
          <w:b/>
          <w:sz w:val="24"/>
          <w:szCs w:val="24"/>
          <w:shd w:fill="FFFFFF" w:val="clear"/>
        </w:rPr>
        <w:tab/>
      </w:r>
      <w:r>
        <w:rPr>
          <w:rFonts w:cs="Arial"/>
          <w:b w:val="false"/>
          <w:bCs w:val="false"/>
          <w:sz w:val="24"/>
          <w:szCs w:val="24"/>
          <w:shd w:fill="FFFFFF" w:val="clear"/>
        </w:rPr>
        <w:t>41.</w:t>
      </w:r>
      <w:r>
        <w:rPr>
          <w:rFonts w:cs="Arial"/>
          <w:sz w:val="24"/>
          <w:szCs w:val="24"/>
          <w:shd w:fill="FFFFFF" w:val="clear"/>
        </w:rPr>
        <w:t>Төслийн 9.2 дугаар зүйлийн 1 дэх хэсгийн “Ердийн” гэснийг “Энэ хуулийн тусгай ангид таван жил хүртэл хугацаагаар хорих ял шийтгэхээр заасан” гэж өөрчлөх.</w:t>
      </w:r>
      <w:r>
        <w:rPr>
          <w:rFonts w:cs="Arial"/>
          <w:color w:val="000000"/>
          <w:sz w:val="24"/>
          <w:szCs w:val="24"/>
          <w:shd w:fill="FFFFFF" w:val="clear"/>
          <w:lang w:val="mn-MN"/>
        </w:rPr>
        <w:t xml:space="preserve"> </w:t>
      </w:r>
      <w:r>
        <w:rPr>
          <w:rFonts w:cs="Arial" w:eastAsia="Arial"/>
          <w:b w:val="false"/>
          <w:bCs w:val="false"/>
          <w:color w:val="000000"/>
          <w:sz w:val="24"/>
          <w:szCs w:val="24"/>
          <w:shd w:fill="FFFFFF" w:val="clear"/>
          <w:lang w:val="mn-MN"/>
        </w:rPr>
        <w:t xml:space="preserve"> Дэмжье гэдгээр санал хураая. Санал хураалт. 46 гишүүн оролцож, 32 гишүүн зөвшөөрч, 69.6 хувийн саналаар 41 дэмжигдлээ.</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42.Төслийн “Албадлагын арга хэмжээ” гэсэн бүлэгт доор дурдсан агуулгатай 9.3 дугаар зүйл нэмж, төслийн 9.2 дугаар зүйлийн 3, 4 дэх хэсгийг хасах:</w:t>
      </w:r>
    </w:p>
    <w:p>
      <w:pPr>
        <w:pStyle w:val="style0"/>
        <w:jc w:val="both"/>
      </w:pPr>
      <w:r>
        <w:rPr/>
      </w:r>
    </w:p>
    <w:p>
      <w:pPr>
        <w:pStyle w:val="style48"/>
        <w:spacing w:line="100" w:lineRule="atLeast"/>
        <w:ind w:hanging="0" w:left="567" w:right="0"/>
        <w:jc w:val="both"/>
      </w:pPr>
      <w:r>
        <w:rPr>
          <w:rFonts w:cs="Arial" w:eastAsia="Arial"/>
          <w:sz w:val="24"/>
          <w:szCs w:val="24"/>
          <w:shd w:fill="FFFFFF" w:val="clear"/>
        </w:rPr>
        <w:tab/>
        <w:t>“</w:t>
      </w:r>
      <w:r>
        <w:rPr>
          <w:rFonts w:cs="Arial" w:eastAsia="Arial"/>
          <w:b/>
          <w:bCs/>
          <w:sz w:val="24"/>
          <w:szCs w:val="24"/>
          <w:shd w:fill="FFFFFF" w:val="clear"/>
        </w:rPr>
        <w:t>9</w:t>
      </w:r>
      <w:r>
        <w:rPr>
          <w:rFonts w:cs="Arial"/>
          <w:b/>
          <w:sz w:val="24"/>
          <w:szCs w:val="24"/>
          <w:shd w:fill="FFFFFF" w:val="clear"/>
        </w:rPr>
        <w:t>.3</w:t>
      </w:r>
      <w:r>
        <w:rPr>
          <w:rFonts w:cs="Arial"/>
          <w:sz w:val="24"/>
          <w:szCs w:val="24"/>
          <w:shd w:fill="FFFFFF" w:val="clear"/>
        </w:rPr>
        <w:t xml:space="preserve"> </w:t>
      </w:r>
      <w:r>
        <w:rPr>
          <w:rFonts w:cs="Arial"/>
          <w:b/>
          <w:sz w:val="24"/>
          <w:szCs w:val="24"/>
          <w:shd w:fill="FFFFFF" w:val="clear"/>
        </w:rPr>
        <w:t>дугаар зүйл.Үүрэг хүлээлгэх, эрх хязгаарлах албадлагын арга хэмжээ</w:t>
      </w:r>
    </w:p>
    <w:p>
      <w:pPr>
        <w:pStyle w:val="style48"/>
        <w:spacing w:line="100" w:lineRule="atLeast"/>
        <w:ind w:firstLine="720" w:left="0" w:right="0"/>
      </w:pPr>
      <w:r>
        <w:rPr/>
      </w:r>
    </w:p>
    <w:p>
      <w:pPr>
        <w:pStyle w:val="style48"/>
        <w:spacing w:line="100" w:lineRule="atLeast"/>
        <w:ind w:firstLine="576" w:left="0" w:right="0"/>
        <w:jc w:val="both"/>
      </w:pPr>
      <w:r>
        <w:rPr>
          <w:rFonts w:cs="Arial"/>
          <w:sz w:val="24"/>
          <w:szCs w:val="24"/>
          <w:shd w:fill="FFFFFF" w:val="clear"/>
        </w:rPr>
        <w:tab/>
        <w:t>1.Шүүх гэмт хэрэг үйлдсэн хүний хувийн байдал, хэргийн нөхцөл байдлыг харгалзан энэ зүйлийн 2, 3 дахь хэсэгт заасан нэг, эсхүл хэд хэдэн үүрэг хүлээлгэж, эрхийн хязгаарлалтыг тогтоож болно.</w:t>
      </w:r>
    </w:p>
    <w:p>
      <w:pPr>
        <w:pStyle w:val="style48"/>
        <w:spacing w:line="100" w:lineRule="atLeast"/>
        <w:ind w:firstLine="576" w:left="0" w:right="0"/>
      </w:pPr>
      <w:r>
        <w:rPr/>
      </w:r>
    </w:p>
    <w:p>
      <w:pPr>
        <w:pStyle w:val="style48"/>
        <w:spacing w:line="100" w:lineRule="atLeast"/>
        <w:ind w:firstLine="576" w:left="0" w:right="0"/>
      </w:pPr>
      <w:r>
        <w:rPr>
          <w:rFonts w:cs="Arial"/>
          <w:sz w:val="24"/>
          <w:szCs w:val="24"/>
          <w:shd w:fill="FFFFFF" w:val="clear"/>
        </w:rPr>
        <w:tab/>
        <w:t>2.Шүүхээс дараах үүргийг хүлээлгэнэ:</w:t>
      </w:r>
    </w:p>
    <w:p>
      <w:pPr>
        <w:pStyle w:val="style48"/>
        <w:spacing w:line="100" w:lineRule="atLeast"/>
        <w:ind w:firstLine="720" w:left="0" w:right="0"/>
      </w:pPr>
      <w:r>
        <w:rPr/>
      </w:r>
    </w:p>
    <w:p>
      <w:pPr>
        <w:pStyle w:val="style48"/>
        <w:spacing w:line="100" w:lineRule="atLeast"/>
        <w:ind w:firstLine="720" w:left="0" w:right="0"/>
      </w:pPr>
      <w:r>
        <w:rPr>
          <w:rFonts w:cs="Arial"/>
          <w:sz w:val="24"/>
          <w:szCs w:val="24"/>
          <w:shd w:fill="FFFFFF" w:val="clear"/>
        </w:rPr>
        <w:tab/>
        <w:t>2.1.гэмт хэргийн хор уршгийг арилгах талаар арга хэмжээ авах;</w:t>
      </w:r>
    </w:p>
    <w:p>
      <w:pPr>
        <w:pStyle w:val="style48"/>
        <w:spacing w:line="100" w:lineRule="atLeast"/>
        <w:ind w:firstLine="720" w:left="0" w:right="0"/>
      </w:pPr>
      <w:r>
        <w:rPr>
          <w:rFonts w:cs="Arial"/>
          <w:sz w:val="24"/>
          <w:szCs w:val="24"/>
          <w:shd w:fill="FFFFFF" w:val="clear"/>
        </w:rPr>
        <w:tab/>
        <w:t>2.2.зан үйлээ засах, хөдөлмөрлөх дадал олгох сургалтад хамрагдах;</w:t>
      </w:r>
    </w:p>
    <w:p>
      <w:pPr>
        <w:pStyle w:val="style48"/>
        <w:spacing w:line="100" w:lineRule="atLeast"/>
        <w:ind w:firstLine="720" w:left="0" w:right="0"/>
      </w:pPr>
      <w:r>
        <w:rPr>
          <w:rFonts w:cs="Arial"/>
          <w:sz w:val="24"/>
          <w:szCs w:val="24"/>
          <w:shd w:fill="FFFFFF" w:val="clear"/>
        </w:rPr>
        <w:tab/>
        <w:t>2.3.нийтэд тустай тодорхой ажил, үүрэг гүйцэтгэх;</w:t>
      </w:r>
    </w:p>
    <w:p>
      <w:pPr>
        <w:pStyle w:val="style48"/>
        <w:spacing w:line="100" w:lineRule="atLeast"/>
        <w:ind w:firstLine="720" w:left="0" w:right="0"/>
      </w:pPr>
      <w:r>
        <w:rPr>
          <w:rFonts w:cs="Arial"/>
          <w:sz w:val="24"/>
          <w:szCs w:val="24"/>
          <w:shd w:fill="FFFFFF" w:val="clear"/>
        </w:rPr>
        <w:tab/>
        <w:t>2.4.сэтгэл заслын, донтох зуршлын эсрэг эмчилгээ хийлгэх;</w:t>
      </w:r>
    </w:p>
    <w:p>
      <w:pPr>
        <w:pStyle w:val="style48"/>
        <w:spacing w:line="100" w:lineRule="atLeast"/>
        <w:ind w:firstLine="720" w:left="0" w:right="0"/>
      </w:pPr>
      <w:r>
        <w:rPr>
          <w:rFonts w:cs="Arial"/>
          <w:sz w:val="24"/>
          <w:szCs w:val="24"/>
          <w:shd w:fill="FFFFFF" w:val="clear"/>
        </w:rPr>
        <w:tab/>
      </w:r>
    </w:p>
    <w:p>
      <w:pPr>
        <w:pStyle w:val="style48"/>
        <w:spacing w:line="100" w:lineRule="atLeast"/>
        <w:ind w:firstLine="720" w:left="0" w:right="0"/>
      </w:pPr>
      <w:r>
        <w:rPr>
          <w:rFonts w:cs="Arial"/>
          <w:sz w:val="24"/>
          <w:szCs w:val="24"/>
          <w:shd w:fill="FFFFFF" w:val="clear"/>
        </w:rPr>
        <w:tab/>
        <w:t>2.5.оршин суух газар, ажил, сургуулиа өөрчлөх, зорчин явахдаа хяналт тавьж байгаа хууль сахиулах байгууллагад урьдчилан мэдэгдэх.</w:t>
      </w:r>
    </w:p>
    <w:p>
      <w:pPr>
        <w:pStyle w:val="style48"/>
        <w:spacing w:line="100" w:lineRule="atLeast"/>
        <w:ind w:hanging="0" w:left="0" w:right="0"/>
      </w:pPr>
      <w:r>
        <w:rPr>
          <w:rFonts w:cs="Arial" w:eastAsia="Arial"/>
          <w:sz w:val="24"/>
          <w:szCs w:val="24"/>
          <w:shd w:fill="FFFFFF" w:val="clear"/>
        </w:rPr>
        <w:t xml:space="preserve"> </w:t>
      </w:r>
    </w:p>
    <w:p>
      <w:pPr>
        <w:pStyle w:val="style48"/>
        <w:spacing w:line="100" w:lineRule="atLeast"/>
        <w:ind w:hanging="0" w:left="0" w:right="0"/>
      </w:pPr>
      <w:r>
        <w:rPr>
          <w:rFonts w:cs="Arial"/>
          <w:sz w:val="24"/>
          <w:szCs w:val="24"/>
          <w:shd w:fill="FFFFFF" w:val="clear"/>
          <w:lang w:val="en-US"/>
        </w:rPr>
        <w:tab/>
        <w:t>3</w:t>
      </w:r>
      <w:r>
        <w:rPr>
          <w:rFonts w:cs="Arial"/>
          <w:sz w:val="24"/>
          <w:szCs w:val="24"/>
          <w:shd w:fill="FFFFFF" w:val="clear"/>
        </w:rPr>
        <w:t>.Шүүхээс дараах хязгаарлалт тогтооно:</w:t>
      </w:r>
    </w:p>
    <w:p>
      <w:pPr>
        <w:pStyle w:val="style48"/>
        <w:spacing w:line="100" w:lineRule="atLeast"/>
        <w:ind w:firstLine="576" w:left="0" w:right="0"/>
      </w:pPr>
      <w:r>
        <w:rPr/>
      </w:r>
    </w:p>
    <w:p>
      <w:pPr>
        <w:pStyle w:val="style48"/>
        <w:spacing w:line="100" w:lineRule="atLeast"/>
        <w:ind w:firstLine="576" w:left="0" w:right="0"/>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.1.тодорхой газар очих, тодорхой хүнтэй харьцах;</w:t>
      </w:r>
    </w:p>
    <w:p>
      <w:pPr>
        <w:pStyle w:val="style48"/>
        <w:spacing w:line="100" w:lineRule="atLeast"/>
        <w:ind w:firstLine="576" w:left="0" w:right="0"/>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.2.галт зэвсэг эзэмших;</w:t>
      </w:r>
    </w:p>
    <w:p>
      <w:pPr>
        <w:pStyle w:val="style48"/>
        <w:spacing w:line="100" w:lineRule="atLeast"/>
        <w:ind w:firstLine="576" w:left="0" w:right="0"/>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.3.согтууруулах, мансууруулах бодис хэрэглэх;</w:t>
      </w:r>
    </w:p>
    <w:p>
      <w:pPr>
        <w:pStyle w:val="style48"/>
        <w:spacing w:line="100" w:lineRule="atLeast"/>
        <w:ind w:firstLine="576" w:left="0" w:right="0"/>
      </w:pPr>
      <w:r>
        <w:rPr>
          <w:rFonts w:cs="Arial"/>
          <w:sz w:val="24"/>
          <w:szCs w:val="24"/>
          <w:shd w:fill="FFFFFF" w:val="clear"/>
        </w:rPr>
        <w:tab/>
        <w:tab/>
      </w:r>
      <w:r>
        <w:rPr>
          <w:rFonts w:cs="Arial"/>
          <w:sz w:val="24"/>
          <w:szCs w:val="24"/>
          <w:shd w:fill="FFFFFF" w:val="clear"/>
          <w:lang w:val="en-US"/>
        </w:rPr>
        <w:t>3</w:t>
      </w:r>
      <w:r>
        <w:rPr>
          <w:rFonts w:cs="Arial"/>
          <w:sz w:val="24"/>
          <w:szCs w:val="24"/>
          <w:shd w:fill="FFFFFF" w:val="clear"/>
        </w:rPr>
        <w:t>.4.тодорхой төрлийн үйл ажиллагаа явуулах.</w:t>
      </w:r>
    </w:p>
    <w:p>
      <w:pPr>
        <w:pStyle w:val="style48"/>
        <w:spacing w:line="100" w:lineRule="atLeast"/>
        <w:ind w:firstLine="576" w:left="0" w:right="0"/>
      </w:pPr>
      <w:r>
        <w:rPr>
          <w:rFonts w:cs="Arial"/>
          <w:sz w:val="24"/>
          <w:szCs w:val="24"/>
          <w:shd w:fill="FFFFFF" w:val="clear"/>
        </w:rPr>
        <w:tab/>
        <w:tab/>
      </w:r>
    </w:p>
    <w:p>
      <w:pPr>
        <w:pStyle w:val="style48"/>
        <w:spacing w:line="100" w:lineRule="atLeast"/>
        <w:ind w:hanging="0" w:left="0" w:right="0"/>
        <w:jc w:val="both"/>
      </w:pPr>
      <w:r>
        <w:rPr>
          <w:rFonts w:cs="Arial"/>
          <w:sz w:val="24"/>
          <w:szCs w:val="24"/>
          <w:shd w:fill="FFFFFF" w:val="clear"/>
        </w:rPr>
        <w:tab/>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5.Үүрэг хүлээлгэж, эрх хязгаарласан хугацаанд санаатай гэмт хэрэг үйлдсэн бол шүүх хянан харгалзах шийдвэрийг хүчингүй болгож, энэ хуулийн 6.1 дүгээр зүйлд заасан журмаар ял оногдуулна.</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6.Үүрэг хүлээлгэж, эрх хязгаарласан хугацаанд болгоомжгүй гэмт хэрэг үйлдсэн бол тухайн гэмт хэрэг үйлдэгдсэн нөхцөл байдал, учирсан хохирол, хор уршгийн шинж чанар, гэмт хэрэг үйлдсэн хүний хувийн байдал, үүрэг хүлээлгэх, эрх хязгаарлах албадлагын хугацаанд хүлээлгэсэн үүргийг биелүүлсэн байдлыг харгалзан уг албадлагын арга хэмжээг хүчингүй болгох эсэхийг шүүх шийдвэрлэнэ.</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7.Үүрэг хүлээлгэх, эрх хязгаарлах арга хэмжээ авагдсан хүн гэмт хэргийн хохирлыг бүрэн төлсөн, шүүхээс хүлээлгэсэн үүргийг биелүүлсэн, эрхийн хязгаарлалтыг зөрчөөгүй, цаашид үүрэг хүлээлгэх, эрх хязгаарлах шаардлагагүй гэж үзвэл прокурорын дүгнэлтийг үндэслэн шүүх уг хугацааг дуусахаас өмнө ялаас чөлөөлж болно.</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8.Үүрэг хүлээлгэх, эрх хязгаарлах хугацаа дууссаны дараа тухайн хүнд ял оногдуулах эсэхийг прокурорын дүгнэлтийг үндэслэн шүүх шийдвэрлэнэ.</w:t>
      </w:r>
    </w:p>
    <w:p>
      <w:pPr>
        <w:pStyle w:val="style48"/>
        <w:spacing w:line="100" w:lineRule="atLeast"/>
        <w:ind w:firstLine="576" w:left="0" w:right="0"/>
        <w:jc w:val="both"/>
      </w:pPr>
      <w:r>
        <w:rPr/>
      </w:r>
    </w:p>
    <w:p>
      <w:pPr>
        <w:pStyle w:val="style48"/>
        <w:spacing w:line="100" w:lineRule="atLeast"/>
        <w:ind w:hanging="0" w:left="0" w:right="0"/>
        <w:jc w:val="both"/>
      </w:pPr>
      <w:r>
        <w:rPr>
          <w:rFonts w:cs="Arial"/>
          <w:sz w:val="24"/>
          <w:szCs w:val="24"/>
          <w:shd w:fill="FFFFFF" w:val="clear"/>
        </w:rPr>
        <w:tab/>
        <w:t>9.Үүрэг хүлээлгэх, эрх хязгаарлах арга хэмжээ авагдсан хүнд хяналт тавих журмыг хуулиар тогтооно.”</w:t>
      </w:r>
      <w:r>
        <w:rPr>
          <w:rFonts w:cs="Arial"/>
          <w:color w:val="000000"/>
          <w:sz w:val="24"/>
          <w:szCs w:val="24"/>
          <w:shd w:fill="FFFFFF" w:val="clear"/>
          <w:lang w:val="mn-MN"/>
        </w:rPr>
        <w:t xml:space="preserve"> санал гаргасан ажлын хэсэг. Байнгын хороо дэмжсэн. </w:t>
      </w:r>
      <w:r>
        <w:rPr>
          <w:rFonts w:cs="Arial" w:eastAsia="Arial"/>
          <w:b w:val="false"/>
          <w:bCs w:val="false"/>
          <w:color w:val="000000"/>
          <w:sz w:val="24"/>
          <w:szCs w:val="24"/>
          <w:shd w:fill="FFFFFF" w:val="clear"/>
          <w:lang w:val="mn-MN"/>
        </w:rPr>
        <w:t xml:space="preserve"> Дэмжье гэдгээр санал хураая. Санал хураалт. 45 гишүүн оролцож, 29 гишүүн зөвшөөрч, 64.4 хувийн саналаар 42 дэмжигдлээ.</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t xml:space="preserve">8 дугаар бүлэг гэж хаана байгаа юм бэ. Бямбацогт гишүүн.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С.Бямбацогт:</w:t>
      </w:r>
      <w:r>
        <w:rPr>
          <w:rFonts w:cs="Arial" w:eastAsia="Arial"/>
          <w:b w:val="false"/>
          <w:bCs w:val="false"/>
          <w:color w:val="000000"/>
          <w:sz w:val="24"/>
          <w:szCs w:val="24"/>
          <w:shd w:fill="FFFFFF" w:val="clear"/>
          <w:lang w:val="mn-MN"/>
        </w:rPr>
        <w:t xml:space="preserve"> -Баярлалаа. Энэ 8 дугаар бүлэг дээр хуулийн этгээдэд ял оногдуулах гээд бүтэн бүлэг орж ирж байгаа шинээр. Энэ дээр түрүүн бид нар бас ярьсан. Хуулийн этгээд болон албан тушаалтанд давхардуулж оногдуулах асуудлыг бол тодорхой эргүүлж ярья гэж Байнгын хороод дээр шийдсэн байгаа. Энэ 8.3 дээр нөгөө торгох шийтгэл байж байгаа энэ оногдуулах. Энэ дээр нь одоо энэ хуульд заасан тохиолдолд 10 мянган тооцооны нэгжээс 6666 мянган  тооцооны нэгжтэй тэнцэх хэмжээний төгрөгөөр хуулийн этгээдэд торгох ялыг оногдуулна гэж биччихсэн байгаа юм. Тэгээд 6600 мянган гэдэг маань 13 тэрбум төгрөг болж байгаа. Энийг бид нар бас ажлын хэсэг дээр ярьж байж энд торгох ялын оногдуулах дээд хэмжээ нь 800 сая байна. Интервал нь одоо 10 мянган тооцооны нэгжээс 200 мянга гээд 20 дахин ялгаатай байсан. Интервалыг нь жоохон ойртуулъя. Тэгээд 48 тохиолдолд зүйл ангиар үндсэндээ хуулийн этгээдэд торгууль ногдуулдгийг нь 23 болгоё гэж ажлын хэсэг дээр ярьсан байгаа юм. Тийм болохоор энийгээ бас хоёр дахь хэлэлцүүлгийн үедээ тусгаад энэ зүйл ангиа бас өөрчлөөд орж ирье гэдэг байдлаар бас протоколд тусгуулах нь зөв болов уу. Тэгэхгүй бол дараад нь 9 дүгээр бүлэг уруу ороод явчих гээд байна л даа.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 xml:space="preserve">З.Энхболд: </w:t>
      </w:r>
      <w:r>
        <w:rPr>
          <w:rFonts w:cs="Arial" w:eastAsia="Arial"/>
          <w:b w:val="false"/>
          <w:bCs w:val="false"/>
          <w:color w:val="000000"/>
          <w:sz w:val="24"/>
          <w:szCs w:val="24"/>
          <w:shd w:fill="FFFFFF" w:val="clear"/>
          <w:lang w:val="mn-MN"/>
        </w:rPr>
        <w:t xml:space="preserve">-Ажлын хэсгийн дарга Ганбат гишүүн.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Д.Ганбат:</w:t>
      </w:r>
      <w:r>
        <w:rPr>
          <w:rFonts w:cs="Arial" w:eastAsia="Arial"/>
          <w:b w:val="false"/>
          <w:bCs w:val="false"/>
          <w:color w:val="000000"/>
          <w:sz w:val="24"/>
          <w:szCs w:val="24"/>
          <w:shd w:fill="FFFFFF" w:val="clear"/>
          <w:lang w:val="mn-MN"/>
        </w:rPr>
        <w:t xml:space="preserve"> -Ажлын хэсэг Ардын намын бүлэгтэй уулзаад энэ талаар бол тохирсон. Бүх орох заалтууд багассан. Зарим газар нь бол авсан байгаа. Ер нь бол хамгийн дээд тал нь бол саяны хэлсэнчлэн 800 сая төгрөг байгаа. Тэгээд доошоо интервал нь багассан. Зарчим бол хувь хүн дээр одоо торгосон торгуулийг 10 дахин нэмсэн байдлаар явъя гэж хуулийн этгээдийг ингэж тохирсон байгаа. Энэ ингээд бас явчихна.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З.Энхболд:</w:t>
      </w:r>
      <w:r>
        <w:rPr>
          <w:rFonts w:cs="Arial" w:eastAsia="Arial"/>
          <w:b w:val="false"/>
          <w:bCs w:val="false"/>
          <w:color w:val="000000"/>
          <w:sz w:val="24"/>
          <w:szCs w:val="24"/>
          <w:shd w:fill="FFFFFF" w:val="clear"/>
          <w:lang w:val="mn-MN"/>
        </w:rPr>
        <w:t xml:space="preserve"> -Тэгэхээр 8 дугаар бүлгийн бүх торгох аж ахуйн нэгжийг гэмт хэрэг дээр тоо өөрчлөгдөх нь гэж ойлгож болох уу. Интервал багасна.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Д.Ганбат:</w:t>
      </w:r>
      <w:r>
        <w:rPr>
          <w:rFonts w:cs="Arial" w:eastAsia="Arial"/>
          <w:b w:val="false"/>
          <w:bCs w:val="false"/>
          <w:color w:val="000000"/>
          <w:sz w:val="24"/>
          <w:szCs w:val="24"/>
          <w:shd w:fill="FFFFFF" w:val="clear"/>
          <w:lang w:val="mn-MN"/>
        </w:rPr>
        <w:t xml:space="preserve">-Ер нь бүх бүлгүүд бол тохирсон. Бүх бүлгүүд бол саналаа өгөөд болсон байгаа.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З.Энхболд:</w:t>
      </w:r>
      <w:r>
        <w:rPr>
          <w:rFonts w:cs="Arial" w:eastAsia="Arial"/>
          <w:b w:val="false"/>
          <w:bCs w:val="false"/>
          <w:color w:val="000000"/>
          <w:sz w:val="24"/>
          <w:szCs w:val="24"/>
          <w:shd w:fill="FFFFFF" w:val="clear"/>
          <w:lang w:val="mn-MN"/>
        </w:rPr>
        <w:t xml:space="preserve"> -48 зүйлээр торгох байсныг 23 болж байгаа юм уу.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Д.Ганбат:</w:t>
      </w:r>
      <w:r>
        <w:rPr>
          <w:rFonts w:cs="Arial" w:eastAsia="Arial"/>
          <w:b w:val="false"/>
          <w:bCs w:val="false"/>
          <w:color w:val="000000"/>
          <w:sz w:val="24"/>
          <w:szCs w:val="24"/>
          <w:shd w:fill="FFFFFF" w:val="clear"/>
          <w:lang w:val="mn-MN"/>
        </w:rPr>
        <w:t xml:space="preserve"> -48 байснаа 23 өөр ч багассан байгаа.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 xml:space="preserve">З.Энхболд: </w:t>
      </w:r>
      <w:r>
        <w:rPr>
          <w:rFonts w:cs="Arial" w:eastAsia="Arial"/>
          <w:b w:val="false"/>
          <w:bCs w:val="false"/>
          <w:color w:val="000000"/>
          <w:sz w:val="24"/>
          <w:szCs w:val="24"/>
          <w:shd w:fill="FFFFFF" w:val="clear"/>
          <w:lang w:val="mn-MN"/>
        </w:rPr>
        <w:t xml:space="preserve">-Та нар тэгэхээр нэлээд олон санал хураах нь байна шүү дээ.   Байнгын хороон дээр.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Д.Ганбат:</w:t>
      </w:r>
      <w:r>
        <w:rPr>
          <w:rFonts w:cs="Arial" w:eastAsia="Arial"/>
          <w:b w:val="false"/>
          <w:bCs w:val="false"/>
          <w:color w:val="000000"/>
          <w:sz w:val="24"/>
          <w:szCs w:val="24"/>
          <w:shd w:fill="FFFFFF" w:val="clear"/>
          <w:lang w:val="mn-MN"/>
        </w:rPr>
        <w:t xml:space="preserve"> -Тэгнэ. </w:t>
      </w:r>
    </w:p>
    <w:p>
      <w:pPr>
        <w:pStyle w:val="style48"/>
        <w:spacing w:line="100" w:lineRule="atLeast"/>
        <w:ind w:hanging="0" w:left="0" w:right="0"/>
        <w:jc w:val="both"/>
      </w:pPr>
      <w:r>
        <w:rPr/>
      </w:r>
    </w:p>
    <w:p>
      <w:pPr>
        <w:pStyle w:val="style48"/>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 xml:space="preserve">З.Энхболд: </w:t>
      </w:r>
      <w:r>
        <w:rPr>
          <w:rFonts w:cs="Arial" w:eastAsia="Arial"/>
          <w:b w:val="false"/>
          <w:bCs w:val="false"/>
          <w:color w:val="000000"/>
          <w:sz w:val="24"/>
          <w:szCs w:val="24"/>
          <w:shd w:fill="FFFFFF" w:val="clear"/>
          <w:lang w:val="mn-MN"/>
        </w:rPr>
        <w:t xml:space="preserve">-8 дугаар бүлгээ чуулган дээр хөндөгдсөн учраас шинэ санал гаргана. Тэгэхдээ тэр бүх санал чинь 2/3-ны 2-оор дэмжигдэх ёстой гэдгийг протоколд үлдээе. Бүлгүүд хоорондоо тохироод торгуулийн дээд хэмжээ хэт өндөр байгааг бууруулъя гэж ярьсан юм байна. Болон торгуулийн хэлбэр тоон дээр дахиж ярилцаж, 2/3-оор шийдэж болно. </w:t>
      </w:r>
    </w:p>
    <w:p>
      <w:pPr>
        <w:pStyle w:val="style0"/>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43.</w:t>
      </w:r>
      <w:r>
        <w:rPr>
          <w:rFonts w:ascii="Arial" w:cs="Arial" w:hAnsi="Arial"/>
          <w:sz w:val="24"/>
          <w:szCs w:val="24"/>
          <w:shd w:fill="FFFFFF" w:val="clear"/>
          <w:lang w:val="mn-MN"/>
        </w:rPr>
        <w:t>Төслийн 9.4 дүгээр зүйлд доор дурдсан агуулгатай тайлбар нэмэх:</w:t>
      </w:r>
    </w:p>
    <w:p>
      <w:pPr>
        <w:pStyle w:val="style0"/>
      </w:pPr>
      <w:r>
        <w:rPr/>
      </w:r>
    </w:p>
    <w:p>
      <w:pPr>
        <w:pStyle w:val="style0"/>
        <w:tabs>
          <w:tab w:leader="none" w:pos="2277" w:val="left"/>
        </w:tabs>
        <w:ind w:firstLine="720" w:left="0" w:right="0"/>
      </w:pPr>
      <w:r>
        <w:rPr>
          <w:rFonts w:ascii="Arial" w:cs="Arial" w:eastAsia="Arial" w:hAnsi="Arial"/>
          <w:sz w:val="24"/>
          <w:szCs w:val="24"/>
          <w:shd w:fill="FFFFFF" w:val="clear"/>
          <w:lang w:val="mn-MN"/>
        </w:rPr>
        <w:t>“</w:t>
      </w:r>
      <w:r>
        <w:rPr>
          <w:rFonts w:ascii="Arial" w:cs="Arial" w:hAnsi="Arial"/>
          <w:sz w:val="24"/>
          <w:szCs w:val="24"/>
          <w:shd w:fill="FFFFFF" w:val="clear"/>
          <w:lang w:val="mn-MN"/>
        </w:rPr>
        <w:t>Тайлбар:</w:t>
        <w:tab/>
      </w:r>
    </w:p>
    <w:p>
      <w:pPr>
        <w:pStyle w:val="style0"/>
        <w:ind w:firstLine="720" w:left="0" w:right="0"/>
      </w:pPr>
      <w:r>
        <w:rPr/>
      </w:r>
    </w:p>
    <w:p>
      <w:pPr>
        <w:pStyle w:val="style0"/>
        <w:ind w:firstLine="720" w:left="0" w:right="0"/>
        <w:jc w:val="both"/>
      </w:pPr>
      <w:r>
        <w:rPr>
          <w:rFonts w:ascii="Arial" w:cs="Arial" w:hAnsi="Arial"/>
          <w:sz w:val="24"/>
          <w:szCs w:val="24"/>
          <w:shd w:fill="FFFFFF" w:val="clear"/>
          <w:lang w:val="mn-MN"/>
        </w:rPr>
        <w:t>-энэ зүйлд заасан “гэмт хэрэг үйлдэж олсон хөрөнгө, орлого” гэж Монгол Улсад бол Эрүүгийн хуулийн тусгай ангид заасан, гадаад улсад бол тухайн улсын хуулиар нэг жилээс дээш хугацаагаар хорих ял оногдуулахаар заасан гэмт хэрэг үйлдсэнээс шууд болон шууд бусаар олсон эдийн болон эдийн бус хөрөнгө, түүний үнэ, түүнээс олсон ашиг, орлого, гэмт хэрэг үйлдэхэд ашигласан, эсхүл ашиглахаар завдсан техник, хэрэгслийг ойлгоно.”</w:t>
      </w:r>
    </w:p>
    <w:p>
      <w:pPr>
        <w:pStyle w:val="style0"/>
        <w:ind w:firstLine="720" w:left="0" w:right="0"/>
        <w:jc w:val="both"/>
      </w:pPr>
      <w:r>
        <w:rPr/>
      </w:r>
    </w:p>
    <w:p>
      <w:pPr>
        <w:pStyle w:val="style0"/>
        <w:ind w:firstLine="720" w:left="0" w:right="0"/>
        <w:jc w:val="both"/>
      </w:pPr>
      <w:r>
        <w:rPr>
          <w:rFonts w:ascii="Arial" w:cs="Arial" w:hAnsi="Arial"/>
          <w:color w:val="000000"/>
          <w:sz w:val="24"/>
          <w:szCs w:val="24"/>
          <w:shd w:fill="FFFFFF" w:val="clear"/>
          <w:lang w:val="mn-MN"/>
        </w:rPr>
        <w:t xml:space="preserve">Отгонбаяр гишүүний асуултын дараа Тэмүүжин гишүүн тайлбарлана.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Ё.Отгонбаяр:</w:t>
      </w:r>
      <w:r>
        <w:rPr>
          <w:rFonts w:ascii="Arial" w:cs="Arial" w:hAnsi="Arial"/>
          <w:b w:val="false"/>
          <w:bCs w:val="false"/>
          <w:color w:val="000000"/>
          <w:sz w:val="24"/>
          <w:szCs w:val="24"/>
          <w:shd w:fill="FFFFFF" w:val="clear"/>
          <w:lang w:val="mn-MN"/>
        </w:rPr>
        <w:t xml:space="preserve"> -Энэ гадаад улсад бол тухайн улсын хуулиар нэг жилээс дээш хугацаагаар хорих ял оногдуулахаар заасан гэмт хэрэг гээд заасан байна. Энэ чинь нөгөө гадаад улсуудтай байгуулсан эрхийн туслалцааны гэрээнүүдтэйгээ яаж холбогдох юм бэ. Шууд гадаад улсад Монгол Улсын иргэнийг гэмт хэрэг үйлдсэн гээд шүүхийн шийдвэр гарангуут нь тэрийг нь автоматаар хүлээж авч байгаа юм шиг ойлгогдчих гээд байна л даа. Тэгэхээр зэрэг энийг эрхийн туслалцаа үзүүлэх гэрээнүүдтэйгээ яаж холбогдох юм бэ. Яаж уясан юм бэ гэдгээ нэг тайлбарлаж өгөөч.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-Тэмүүжин гишүүн тайлбарлая.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Х.Тэмүүжин:</w:t>
      </w:r>
      <w:r>
        <w:rPr>
          <w:rFonts w:ascii="Arial" w:cs="Arial" w:hAnsi="Arial"/>
          <w:b w:val="false"/>
          <w:bCs w:val="false"/>
          <w:color w:val="000000"/>
          <w:sz w:val="24"/>
          <w:szCs w:val="24"/>
          <w:shd w:fill="FFFFFF" w:val="clear"/>
          <w:lang w:val="mn-MN"/>
        </w:rPr>
        <w:t xml:space="preserve"> -Эрх зүйн харилцан туслалцаа үзүүлэх гэрээг бол 2 улс хоорондоо байгуулахдаа бол нөхцөлүүдэд тохирдог. Тийм учраас тухай улстай байгуулж байгаа нөхцөлөөр бол тодорхойлогдох байх. Энэ нь яагаад ингэж гадаад улсад нэг жил хүртэл гэж тавигдсан юм бэ гэхээр гадаад улсад нэг жил хүртэл ял оноож байгаа гэмт хэргээ бол ер нь бол ял оноохоос илүүтэйгээр дандаа ихэнхдээ албадлагын арга хэмжээ гэдэг юм уу өөр юмаар хэрэглэдэг учраас тэр нөгөө хохирол барагдуулах ёстой юм ажиллахгүй байх магадлалтай. Тэрнээс дээших нь ажиллах бололцоотой учраас энийгээ уяж хийж байгаа юм. Энэ тайлбар гэж яг энэ санал хураалтаар бол тайлбар биш 9 дүгээр бүлгийн 4 дүгээр зүйлийн 1-д үндсэн заалт бол байдлаа бичих нь зохимжтой юм байна гэж харсан. Тийм учраас одоо бол нэг зүйлийн тайлбар гэж санал хураах биш. 9 дүгээр бүлгийн 4 дүгээр зүйлийн 1- дэх хэсэгт үндсэн заалт болгож бич гэсэн байдлаар санал хураах юм.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-Улсын Их Хурлын гишүүн Батзандангийн урилгаар нийслэлийн Баянзүрх дүүргийн 27 дугаар хорооны иргэдийн төлөөлөл чуулганы ажиллагаа, төрийн ордонтой танилцаж байна. Та бүгдэд ажлын амжилт, эрүүл энх сайн сайхныг хүсэн ерөөе. </w:t>
      </w:r>
    </w:p>
    <w:p>
      <w:pPr>
        <w:pStyle w:val="style0"/>
        <w:ind w:firstLine="720" w:left="0" w:right="0"/>
        <w:jc w:val="both"/>
      </w:pPr>
      <w:r>
        <w:rPr/>
      </w:r>
    </w:p>
    <w:p>
      <w:pPr>
        <w:pStyle w:val="style0"/>
        <w:ind w:firstLine="720" w:left="0" w:right="0"/>
        <w:jc w:val="both"/>
      </w:pPr>
      <w:r>
        <w:rPr>
          <w:rFonts w:ascii="Arial" w:cs="Arial" w:hAnsi="Arial"/>
          <w:b w:val="false"/>
          <w:bCs w:val="false"/>
          <w:color w:val="000000"/>
          <w:sz w:val="24"/>
          <w:szCs w:val="24"/>
          <w:shd w:fill="FFFFFF" w:val="clear"/>
          <w:lang w:val="mn-MN"/>
        </w:rPr>
        <w:t xml:space="preserve">Энэ 9 дүгээр зүйлийн хэд дүгээр хэсэг болгох юм бэ. 9 дүгээр зүйлийн 4 дүгээр бүлгийн 1 гэдгээр санал хураах юм байна. Тайлбар гэдгээр санал хураахгүй юм байна. Отгонбаяр гишүүн тодруулъя.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Ё.Отгонбаяр:</w:t>
      </w:r>
      <w:r>
        <w:rPr>
          <w:rFonts w:ascii="Arial" w:cs="Arial" w:hAnsi="Arial"/>
          <w:b w:val="false"/>
          <w:bCs w:val="false"/>
          <w:color w:val="000000"/>
          <w:sz w:val="24"/>
          <w:szCs w:val="24"/>
          <w:shd w:fill="FFFFFF" w:val="clear"/>
          <w:lang w:val="mn-MN"/>
        </w:rPr>
        <w:t xml:space="preserve"> -Тэмүүжин гишүүнээ таны ярьж байгааг бол ойлгоод байна. Миний асуугаад байгаа нь бол өөр юм л даа. Гадаад улсад ингээд ял оногдуулсан бол гэхээр зэрэг гадаад улсын шүүхийн шийдвэрийг Монгол Улсын эрүүгийн хууль автоматаар хүлээж авч байгаа юм шиг энэ чинь уншигдаад байна. Эрхийн туслалцааны гэрээний тухай асуудал байдаг. Гадаадад ял авч байгаа хүмүүс чинь янз бүрийн нөхцөлд авч байгаа шүү дээ. Эрхээ хамгаалуулж чадаж байгаа. Чадахгүй байгаа. Тухайн улсын хуулийн тогтолцоотой холбоотой их олон асуудал гарна тийм болохоор зэрэг тэр гадаадад оноосон ялыг нь энэ дээ үнэлж байж яахгүй юм уу. Шууд ингээд хүлээж авахаар ойлгогдоод байна гэж  би асуугаад байгаа юм.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-Тэмүүжин гишүүн хариулъя.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Х.Тэмүүжин:</w:t>
      </w:r>
      <w:r>
        <w:rPr>
          <w:rFonts w:ascii="Arial" w:cs="Arial" w:hAnsi="Arial"/>
          <w:b w:val="false"/>
          <w:bCs w:val="false"/>
          <w:color w:val="000000"/>
          <w:sz w:val="24"/>
          <w:szCs w:val="24"/>
          <w:shd w:fill="FFFFFF" w:val="clear"/>
          <w:lang w:val="mn-MN"/>
        </w:rPr>
        <w:t xml:space="preserve"> -Энэ гэмт хэрэг үйлдэж олсон хөрөнгө орлого гэж юуг хэлэх вэ гэдгийн л тодорхойлолт юм. Тэгэхээр тэр гэмт хэргийг нь одоо шууд хүлээн зөвшөөрч байна, зөвшөөрөөгүйгийн тухай ойлголт ерөөсөө биш хэрвээ гэмт хэрэг үйлдэж олсон хөрөнгө, орлого гэдэг зүйл байхгүй. Жишээ нь магадгүй аль нэг улсад гэмт хэрэг үйлдэж олсон гэмт хэрэг гэж шийтгээд гэмт хэргийн улмаас олсон орлого нь танайд байна. Тэрийг бид нар авах ёстой гээд одоо бол бид нар ийм үүргийг 2 улсын эрх зүйн харилцан туслалцаа үзүүлэх гэрээгээр биш авлигын эсрэг конвенцэд нэгдсэнтэй холбоотойгоор Авлигын энэ гэрээ конвенцээр бид бас шилжүүлэх үүрэгтэй болоод эхэлж байгаа юм. Энэ шилжүүлэх үүрэг бол үндсэндээ  манайх шиг одоо гуравдагч гэж хэлж байгаа хөгжиж байгаа тэр улс орнуудад бүр ашигтай байгаа юм. Ихэнх тохиолдолд авлига их байгаа улс орнуудын авлигын мөнгө нөгөө эдийн засгийн хувьд Сингапур ч гэдэг юм уу, өөр эдийн засаг арай жоохон хөгжсөн тэр улсууд уруу татагдаад алга болдог. Тэгээд тэр мөнгөө бид нар буцааж олж авахын тулд … /минут дуусав/.</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-Гэмт хэрэг өөрөө олон улсынх болсонтой холбогдуулж авч байгаа заалт байгаа юм байгаа биз дээ. Нэг улсад гэмт хэрэг болж мөнгө олчхоод нөгөө улсад зарцуулаад байвал буцааж авч ирнэ л гэсэн үг. 43 дугаар саналыг тайлбар биш жинхэнэ заалт болгоод дэмжье гэдгээр хураая. Санал хураалт.</w:t>
      </w:r>
      <w:r>
        <w:rPr>
          <w:rFonts w:ascii="Arial" w:cs="Arial" w:eastAsia="Arial" w:hAnsi="Arial"/>
          <w:b w:val="false"/>
          <w:bCs w:val="false"/>
          <w:color w:val="000000"/>
          <w:sz w:val="24"/>
          <w:szCs w:val="24"/>
          <w:shd w:fill="FFFFFF" w:val="clear"/>
          <w:lang w:val="mn-MN"/>
        </w:rPr>
        <w:t xml:space="preserve"> 48 гишүүн оролцож, 33 гишүүн зөвшөөрч, 68.8 хувийн саналаар 43 редакцтайгаар дэмжигдлээ.</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44.</w:t>
      </w:r>
      <w:r>
        <w:rPr>
          <w:rFonts w:ascii="Arial" w:cs="Arial" w:hAnsi="Arial"/>
          <w:sz w:val="24"/>
          <w:szCs w:val="24"/>
          <w:shd w:fill="FFFFFF" w:val="clear"/>
          <w:lang w:val="mn-MN"/>
        </w:rPr>
        <w:t>Төслийн 10.1 дүгээр зүйлийн 1 дэх хэсгийн “арван жилээс” гэснийг “найман жилээс” гэж, 2 дахь хэсгийн “арван таван жилээс” гэснийг “арван хоёр жилээс” гэж тус тус өөрчлөх</w:t>
      </w:r>
      <w:r>
        <w:rPr>
          <w:rFonts w:ascii="Arial" w:cs="Arial" w:hAnsi="Arial"/>
          <w:color w:val="000000"/>
          <w:sz w:val="24"/>
          <w:szCs w:val="24"/>
          <w:shd w:fill="FFFFFF" w:val="clear"/>
          <w:lang w:val="mn-MN"/>
        </w:rPr>
        <w:t xml:space="preserve">. </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48 гишүүн оролцож, 32 гишүүн зөвшөөрч, 66.7 хувийн саналаар 44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45.Т</w:t>
      </w:r>
      <w:r>
        <w:rPr>
          <w:rFonts w:ascii="Arial" w:cs="Arial" w:hAnsi="Arial"/>
          <w:sz w:val="24"/>
          <w:szCs w:val="24"/>
          <w:shd w:fill="FFFFFF" w:val="clear"/>
          <w:lang w:val="mn-MN"/>
        </w:rPr>
        <w:t>өслийн 10.2 дугаар зүйлийн 1 дэх хэсэг, 11.2 дугаар зүйлийн 1 дэх хэсгийн “гутаан доромжилсон” гэсний дараа “, эрхшээл дарамтад оруулсан” гэж тус тус нэмж, 10.2 дугаар зүйлийн 1 дэх хэсгийн “хоёр жилээс найман жил хүртэл” гэснийг “нэгээс таван жил хүртэл” гэж өөрчлөх.</w:t>
      </w:r>
      <w:r>
        <w:rPr>
          <w:rFonts w:ascii="Arial" w:cs="Arial" w:eastAsia="Arial" w:hAnsi="Arial"/>
          <w:b w:val="false"/>
          <w:bCs w:val="false"/>
          <w:color w:val="000000"/>
          <w:sz w:val="24"/>
          <w:szCs w:val="24"/>
          <w:shd w:fill="FFFFFF" w:val="clear"/>
          <w:lang w:val="mn-MN"/>
        </w:rPr>
        <w:t xml:space="preserve"> Ганбат гишүүн.</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 xml:space="preserve">Д.Ганбат: </w:t>
      </w:r>
      <w:r>
        <w:rPr>
          <w:rFonts w:ascii="Arial" w:cs="Arial" w:eastAsia="Arial" w:hAnsi="Arial"/>
          <w:b w:val="false"/>
          <w:bCs w:val="false"/>
          <w:color w:val="000000"/>
          <w:sz w:val="24"/>
          <w:szCs w:val="24"/>
          <w:shd w:fill="FFFFFF" w:val="clear"/>
          <w:lang w:val="mn-MN"/>
        </w:rPr>
        <w:t xml:space="preserve">-Эрдэнэбатад өгчих дөө.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Г.Эрдэнэбат:</w:t>
      </w:r>
      <w:r>
        <w:rPr>
          <w:rFonts w:ascii="Arial" w:cs="Arial" w:eastAsia="Arial" w:hAnsi="Arial"/>
          <w:b w:val="false"/>
          <w:bCs w:val="false"/>
          <w:color w:val="000000"/>
          <w:sz w:val="24"/>
          <w:szCs w:val="24"/>
          <w:shd w:fill="FFFFFF" w:val="clear"/>
          <w:lang w:val="mn-MN"/>
        </w:rPr>
        <w:t xml:space="preserve"> -Энэ сэтгэл санаа нь цочрон давчдаж хүнийг алах гэсэн гэмт хэргийн бүрэлдэхүүнд эрхшээл дарамтад оруулсны улмаас гэж бүрэлдэхүүн нэмсэн. Гэтэл энэний ялыг нь бол өмнө нь бид нар ярьснаараа тавьсан байгаа юм. Тийм.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Fonts w:ascii="Arial" w:cs="Arial" w:eastAsia="Arial" w:hAnsi="Arial"/>
          <w:b/>
          <w:bCs/>
          <w:color w:val="000000"/>
          <w:sz w:val="24"/>
          <w:szCs w:val="24"/>
          <w:shd w:fill="FFFFFF" w:val="clear"/>
          <w:lang w:val="mn-MN"/>
        </w:rPr>
        <w:t>З.Энхболд:</w:t>
      </w:r>
      <w:r>
        <w:rPr>
          <w:rFonts w:ascii="Arial" w:cs="Arial" w:eastAsia="Arial" w:hAnsi="Arial"/>
          <w:b w:val="false"/>
          <w:bCs w:val="false"/>
          <w:color w:val="000000"/>
          <w:sz w:val="24"/>
          <w:szCs w:val="24"/>
          <w:shd w:fill="FFFFFF" w:val="clear"/>
          <w:lang w:val="mn-MN"/>
        </w:rPr>
        <w:t xml:space="preserve"> -Оюунгэрэл гишүүн буруу ойлгосон байна.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t>45 дугаар зүйлийг дэмжье гэдгээр санал хураая. Санал хураалт. 48 гишүүн оролцож, 31 гишүүн зөвшөөрч, 66.6 хувийн саналаар 45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46.</w:t>
      </w:r>
      <w:r>
        <w:rPr>
          <w:rFonts w:ascii="Arial" w:cs="Arial" w:hAnsi="Arial"/>
          <w:sz w:val="24"/>
          <w:szCs w:val="24"/>
          <w:shd w:fill="FFFFFF" w:val="clear"/>
          <w:lang w:val="mn-MN"/>
        </w:rPr>
        <w:t>Төслийн 10.4 дүгээр зүйлийн 1 дэх хэсгийн “албан тушаал,” гэсний дараа “гэр бүлийн хамаарал бүхий харилцаа,” гэж нэмж, “нэг жилээс таван жил” гэснийг “хоёр жилээс найман жил” гэж өөрчлөх.</w:t>
      </w:r>
      <w:r>
        <w:rPr>
          <w:rFonts w:ascii="Arial" w:cs="Arial" w:hAnsi="Arial"/>
          <w:color w:val="000000"/>
          <w:sz w:val="24"/>
          <w:szCs w:val="24"/>
          <w:shd w:fill="FFFFFF" w:val="clear"/>
          <w:lang w:val="mn-MN"/>
        </w:rPr>
        <w:t xml:space="preserve"> Энэ нь чангаруулж байгаа нь зөв юм уу. </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46 гишүүн оролцож, 30 гишүүн зөвшөөрч, 65.2 хувийн саналаар 46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47.</w:t>
      </w:r>
      <w:r>
        <w:rPr>
          <w:rFonts w:ascii="Arial" w:cs="Arial" w:hAnsi="Arial"/>
          <w:sz w:val="24"/>
          <w:szCs w:val="24"/>
          <w:shd w:fill="FFFFFF" w:val="clear"/>
          <w:lang w:val="mn-MN"/>
        </w:rPr>
        <w:t>Төслийн 11.7 дугаар зүйлийг доор дурдсанаар өөрчлөн найруулах:</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sz w:val="24"/>
          <w:szCs w:val="24"/>
          <w:shd w:fill="FFFFFF" w:val="clear"/>
          <w:lang w:val="mn-MN"/>
        </w:rPr>
        <w:t>“</w:t>
      </w:r>
      <w:r>
        <w:rPr>
          <w:rFonts w:ascii="Arial" w:cs="Arial" w:hAnsi="Arial"/>
          <w:b/>
          <w:sz w:val="24"/>
          <w:szCs w:val="24"/>
          <w:shd w:fill="FFFFFF" w:val="clear"/>
          <w:lang w:val="mn-MN"/>
        </w:rPr>
        <w:t>11.7 дугаар зүйл.Гэр бүлийн хүчирхийлэл үйлдэх</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1.Гэр бүлийн хамаарал бүхий харилцаатай хүнийг зодох, хүсэл зоригийнх нь эсрэг тодорхой үйлдэл хийх, эсхүл хийхгүй байхыг албадах, мөрдөн мөшгөх, заналхийлэх, бусадтай харилцахыг хязгаарлах, гутаан доромжлох, хуваарьт болон дундын эд хөрөнгөө эзэмших, ашиглах, захиран зарцуулах эрхэд халдах замаар бие мах бодь, сэтгэл санааны зовиур, шаналал байнга учруулсан бол нэг сараас зургаан сар хүртэл хугацаагаар зорчих эрхийг хязгаарлах, эсхүл долоо хоногоос зургаан сар хүртэл хугацаагаар хорих ял шийтгэнэ. </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2.Энэ гэмт хэргийг байнга зодсон, харгис хэрцгий харьцаж, тохуурхан даажигнаж, тарчлаах шинжтэй бусад үйлдэл хийсэн, догшин авирласан, эсхүл хүүхэд, жирэмсэн эмэгтэй, ахмад настан, хөгжлийн бэрхшээлтэй хүний эсрэг, эсхүл түүний үйлдлийг таслан зогсоох гэсэн хүнийг эсэргүүцэж, эсхүл асрамжийн үйлчилгээ үзүүлэх байгууллагын ажилтан үйлдсэн бол нэг жилээс хоёр жил хүртэл хугацаагаар зорчих эрхийг хязгаарлах, эсхүл хоёр жилээс гурван жил хүртэл хугацаагаар хорих ял шийтгэнэ.</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Тайлбар: </w:t>
      </w:r>
    </w:p>
    <w:p>
      <w:pPr>
        <w:pStyle w:val="style0"/>
        <w:ind w:firstLine="720" w:left="0" w:right="0"/>
        <w:jc w:val="both"/>
      </w:pPr>
      <w:r>
        <w:rPr/>
      </w:r>
    </w:p>
    <w:p>
      <w:pPr>
        <w:pStyle w:val="style0"/>
        <w:ind w:firstLine="720" w:left="0" w:right="0"/>
        <w:jc w:val="both"/>
      </w:pPr>
      <w:r>
        <w:rPr>
          <w:rFonts w:ascii="Arial" w:cs="Arial" w:hAnsi="Arial"/>
          <w:sz w:val="24"/>
          <w:szCs w:val="24"/>
          <w:shd w:fill="FFFFFF" w:val="clear"/>
          <w:lang w:val="mn-MN"/>
        </w:rPr>
        <w:t xml:space="preserve">-энэ зүйлд заасан “гэр бүлийн хамаарал бүхий харилцаатай хүн” гэж гэр бүлийн гишүүн, гэрлээгүй болон бусад шалтгаанаар хамт амьдарч байгаа хүн, эсхүл цуцлагдсан гэр бүл, түүний гишүүн болон бусад шалтгаанаар хамт амьдарч байгаад больсон хүн, асран хамгаалагч, харгалзан дэмжигч, асрамжийн үйлчилгээний байгууллагын ажилтан, тэдгээрийн асрамжид байгаа хүнийг ойлгоно.” </w:t>
      </w:r>
      <w:r>
        <w:rPr>
          <w:rFonts w:ascii="Arial" w:cs="Arial" w:hAnsi="Arial"/>
          <w:color w:val="000000"/>
          <w:sz w:val="24"/>
          <w:szCs w:val="24"/>
          <w:shd w:fill="FFFFFF" w:val="clear"/>
          <w:lang w:val="mn-MN"/>
        </w:rPr>
        <w:t xml:space="preserve">хаана. Энэ зүйлд заасан гэр бүлийн хамаарал бүхий харилцаатай хүн. Тайлбар дээр ямар найруулга байгаа юм бэ. Гончигдорж гишүүн.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Р.Гончигдорж:</w:t>
      </w:r>
      <w:r>
        <w:rPr>
          <w:rFonts w:ascii="Arial" w:cs="Arial" w:hAnsi="Arial"/>
          <w:b w:val="false"/>
          <w:bCs w:val="false"/>
          <w:color w:val="000000"/>
          <w:sz w:val="24"/>
          <w:szCs w:val="24"/>
          <w:shd w:fill="FFFFFF" w:val="clear"/>
          <w:lang w:val="mn-MN"/>
        </w:rPr>
        <w:t xml:space="preserve"> -Би уг нь ярьж байсан юм. Тэгээд найруулган дээрээ тавьсангүй. Энд цэг таслалтай хийх энэ чинь хэд хэдэн бүлэг хэмжээгээр гэр бүлийн хамаарлыг тодорхойлж байгаа юм л даа. Тэгээд ингэж л уншигдмаар байгаа юм. Энэ зүйлд заасан гэр бүлийн хамаарал бүхий харилцаатай хүн гэж нэг гэр бүлийн гишүүн цэг таслал, гэрлээгүй боловч бусад шалтгаанаар хамтран амьдарч байгаа хүн цэг таслал. Цуцлагдсан гэр бүл түүний гишүүн цэг таслал бусад шалтгаанаар амьдарч байгаад больсон хүн цэг таслал, асран хамгаалагч харгалзан дэмжигч асрамжийн үйлчилгээний байгууллагын ажилтан тэдгээрийн асрамжид байгаа хүнийг тус тус ойлгоно гэж.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-Зарим газрын таслалыг цэг таслалаар солих юм байна тийм үү.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Р.Гончигдорж:</w:t>
      </w:r>
      <w:r>
        <w:rPr>
          <w:rFonts w:ascii="Arial" w:cs="Arial" w:hAnsi="Arial"/>
          <w:b w:val="false"/>
          <w:bCs w:val="false"/>
          <w:color w:val="000000"/>
          <w:sz w:val="24"/>
          <w:szCs w:val="24"/>
          <w:shd w:fill="FFFFFF" w:val="clear"/>
          <w:lang w:val="mn-MN"/>
        </w:rPr>
        <w:t xml:space="preserve"> -Тэгэхгүй бол яг тэр бүлэг бүлэг дээрээ байхгүй юу. Хамааралтай улсууд нь. Тэгэхгүй бол энэ бүгддээ хамааралтай гэдэг ойлголт уруу орчих гээд байгаа байхгүй юу. Тэгээд тус тус ойлгоно гэж.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-Таслалаараа байх эсэх нь асран хамгаалагч харгалзан дэмжигч асрамжийн үйлчилгээний ажилтан гэдэг таслалаараа үлдэнэ. Бусад таслалууд нь цэг таслалаар сольж болно.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 xml:space="preserve">Р.Гончигдорж: </w:t>
      </w:r>
      <w:r>
        <w:rPr>
          <w:rFonts w:ascii="Arial" w:cs="Arial" w:hAnsi="Arial"/>
          <w:b w:val="false"/>
          <w:bCs w:val="false"/>
          <w:color w:val="000000"/>
          <w:sz w:val="24"/>
          <w:szCs w:val="24"/>
          <w:shd w:fill="FFFFFF" w:val="clear"/>
          <w:lang w:val="mn-MN"/>
        </w:rPr>
        <w:t xml:space="preserve">Тэгээд боловч гэдгийг болон гэдэг үгээр сольсон байна.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-Би одоо ингэе нөгөө хамгийн анхны тодорхойлолтууд байна шүү дээ. Энэ зүйлд заасан гэр бүлийн хамаарал бүхий харилцаатай хүн гэж гэр бүлийн гишүүн ;</w:t>
      </w:r>
      <w:r>
        <w:rPr>
          <w:rFonts w:ascii="Arial" w:cs="Arial" w:hAnsi="Arial"/>
          <w:b w:val="false"/>
          <w:bCs w:val="false"/>
          <w:color w:val="000000"/>
          <w:sz w:val="24"/>
          <w:szCs w:val="24"/>
          <w:shd w:fill="FFFFFF" w:val="clear"/>
          <w:lang w:val="en-US"/>
        </w:rPr>
        <w:t xml:space="preserve">, </w:t>
      </w:r>
      <w:r>
        <w:rPr>
          <w:rFonts w:ascii="Arial" w:cs="Arial" w:hAnsi="Arial"/>
          <w:b w:val="false"/>
          <w:bCs w:val="false"/>
          <w:color w:val="000000"/>
          <w:sz w:val="24"/>
          <w:szCs w:val="24"/>
          <w:shd w:fill="FFFFFF" w:val="clear"/>
          <w:lang w:val="mn-MN"/>
        </w:rPr>
        <w:t>гэрлээгүй болон бусад шалтгаанаар хамт амьдарч...</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Р.Гончигдорж:</w:t>
      </w:r>
      <w:r>
        <w:rPr>
          <w:rFonts w:ascii="Arial" w:cs="Arial" w:hAnsi="Arial"/>
          <w:b w:val="false"/>
          <w:bCs w:val="false"/>
          <w:color w:val="000000"/>
          <w:sz w:val="24"/>
          <w:szCs w:val="24"/>
          <w:shd w:fill="FFFFFF" w:val="clear"/>
          <w:lang w:val="mn-MN"/>
        </w:rPr>
        <w:t xml:space="preserve"> -Гэрлээгүй боловч бусад шалтгаанаар хамтран амьдарч байгаа хүн, үгүй.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-Гэрлээгүй боловч юм уу.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Р.Гончигдорж:</w:t>
      </w:r>
      <w:r>
        <w:rPr>
          <w:rFonts w:ascii="Arial" w:cs="Arial" w:hAnsi="Arial"/>
          <w:b w:val="false"/>
          <w:bCs w:val="false"/>
          <w:color w:val="000000"/>
          <w:sz w:val="24"/>
          <w:szCs w:val="24"/>
          <w:shd w:fill="FFFFFF" w:val="clear"/>
          <w:lang w:val="mn-MN"/>
        </w:rPr>
        <w:t xml:space="preserve"> -Гэрлэсэн боловч гэр бүлийн гишүүд байна шүү дээ. Гэрлээгүй болон бусад шалтгаанаар хамтран амьдарч байгаа гэдэг чинь бол. Боловч байхгүй юу. Үгүй.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-Болон биз дээ. За ажлын хэсэг нэг ойлгомжтой саналаа хэлээд өг. Би одоо төөрч гүйцлээ. Тэмүүжин гишүүн.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Х.Тэмүүжин:</w:t>
      </w:r>
      <w:r>
        <w:rPr>
          <w:rFonts w:ascii="Arial" w:cs="Arial" w:hAnsi="Arial"/>
          <w:b w:val="false"/>
          <w:bCs w:val="false"/>
          <w:color w:val="000000"/>
          <w:sz w:val="24"/>
          <w:szCs w:val="24"/>
          <w:shd w:fill="FFFFFF" w:val="clear"/>
          <w:lang w:val="mn-MN"/>
        </w:rPr>
        <w:t xml:space="preserve"> -Зүгээр эцсийн найруулга дээр цэг таслал хаана байх вэ гэдгээ дахин ярилц гэдгээр зарчмаар хураалгачих. Цэг таслал байх нэг гурван газар байна. Бас бүгдэн дээр нь байж болохгүй. Жишээ нь сүүлийн гэр бүл  түүний гишүүн болон бусад шалтгаанаар хамт амьдарч байгаад больсон хүн гэдэг бол тэр болон гэдэг үгийг аваад цэг таслал тавьж болохгүй. Яг энэ л өгүүлбэрээр байх ёстой юм. Тийм учраас эцсийн найруулга дээр хаана цэг таслал байх вэ гэдгээ шийдээрэй гээд алх цохиод явчихъя. Эцсийн найруулга дээр таслалыг цэг таслалаар солих газруудаа олоод тавиарай. Тэр болон юм уу боловч юм уу, больсон хүн гэдгээ тодруулж зөв үг хэлээр нь оруулъя. Дэмжье гэдгээр санал хураая. Санал хураалт. </w:t>
      </w:r>
      <w:r>
        <w:rPr>
          <w:rFonts w:ascii="Arial" w:cs="Arial" w:eastAsia="Arial" w:hAnsi="Arial"/>
          <w:b w:val="false"/>
          <w:bCs w:val="false"/>
          <w:color w:val="000000"/>
          <w:sz w:val="24"/>
          <w:szCs w:val="24"/>
          <w:shd w:fill="FFFFFF" w:val="clear"/>
          <w:lang w:val="mn-MN"/>
        </w:rPr>
        <w:t xml:space="preserve"> 48 гишүүн оролцож, 31 гишүүн зөвшөөрч, 64.6 хувийн саналаар 47 дэмжигдлээ.</w:t>
      </w:r>
    </w:p>
    <w:p>
      <w:pPr>
        <w:pStyle w:val="style0"/>
        <w:ind w:firstLine="720" w:left="0" w:right="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48.</w:t>
      </w:r>
      <w:r>
        <w:rPr>
          <w:rFonts w:ascii="Arial" w:cs="Arial" w:hAnsi="Arial"/>
          <w:sz w:val="24"/>
          <w:szCs w:val="24"/>
          <w:shd w:fill="FFFFFF" w:val="clear"/>
          <w:lang w:val="mn-MN"/>
        </w:rPr>
        <w:t xml:space="preserve">Төслийн 12.1 дүгээр зүйлийн 3 дахь хэсгийн “жирэмсэн болгосон” гэсний дараа“, гэр бүлийн хамаарал бүхий арван зургаан насанд хүрээгүй хүнийг хүчиндсэн” гэж нэмэх. </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48 гишүүн оролцож, 34 гишүүн зөвшөөрч, 70.8 хувийн саналаар 48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49.</w:t>
      </w:r>
      <w:r>
        <w:rPr>
          <w:rFonts w:ascii="Arial" w:cs="Arial" w:hAnsi="Arial"/>
          <w:sz w:val="24"/>
          <w:szCs w:val="24"/>
          <w:shd w:fill="FFFFFF" w:val="clear"/>
          <w:lang w:val="mn-MN"/>
        </w:rPr>
        <w:t xml:space="preserve">Төслийн 12.3 дугаар зүйлийн 1 дэх хэсгийн “далимдуулан” гэсний дараа “зорчих эрхийг хязгаарлахгүйгээр” гэж нэмэх. </w:t>
      </w:r>
      <w:r>
        <w:rPr>
          <w:rFonts w:ascii="Arial" w:cs="Arial" w:eastAsia="Arial" w:hAnsi="Arial"/>
          <w:b w:val="false"/>
          <w:bCs w:val="false"/>
          <w:color w:val="000000"/>
          <w:sz w:val="24"/>
          <w:szCs w:val="24"/>
          <w:shd w:fill="FFFFFF" w:val="clear"/>
          <w:lang w:val="mn-MN"/>
        </w:rPr>
        <w:t>Дэмжье гэдгээр санал хураая. Санал хураалт. 4 гишүүн оролцож, 35 гишүүн зөвшөөрч, 72.9 хувийн саналаар 49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50.</w:t>
      </w:r>
      <w:r>
        <w:rPr>
          <w:rFonts w:ascii="Arial" w:cs="Arial" w:hAnsi="Arial"/>
          <w:sz w:val="24"/>
          <w:szCs w:val="24"/>
          <w:shd w:fill="FFFFFF" w:val="clear"/>
          <w:lang w:val="mn-MN"/>
        </w:rPr>
        <w:t>Төслийн 13.1 дүгээр зүйлийн 1 дэх хэсгийн “</w:t>
      </w:r>
      <w:r>
        <w:rPr>
          <w:rFonts w:ascii="Arial" w:cs="Arial" w:hAnsi="Arial"/>
          <w:sz w:val="24"/>
          <w:szCs w:val="24"/>
          <w:shd w:fill="FFFFFF" w:val="clear"/>
        </w:rPr>
        <w:t>хууль бусаар албадан хөдөлмөрлүүлэх, эд эрхтнийг нь авч мөлжих</w:t>
      </w:r>
      <w:r>
        <w:rPr>
          <w:rFonts w:ascii="Arial" w:cs="Arial" w:hAnsi="Arial"/>
          <w:sz w:val="24"/>
          <w:szCs w:val="24"/>
          <w:shd w:fill="FFFFFF" w:val="clear"/>
          <w:lang w:val="mn-MN"/>
        </w:rPr>
        <w:t xml:space="preserve">” гэснийг “эд эрхтнийг авах, албадан хөдөлмөрлүүлж мөлжих” гэж өөрчлөх. Тийм учраас сольсон юм байна. </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48 гишүүн оролцож, 31 гишүүн зөвшөөрч, 64.6 хувийн саналаар 50 дэмжигдлээ.</w:t>
      </w:r>
    </w:p>
    <w:p>
      <w:pPr>
        <w:pStyle w:val="style0"/>
        <w:jc w:val="both"/>
      </w:pPr>
      <w:r>
        <w:rPr/>
      </w:r>
    </w:p>
    <w:p>
      <w:pPr>
        <w:pStyle w:val="style0"/>
        <w:jc w:val="both"/>
      </w:pPr>
      <w:r>
        <w:rPr>
          <w:rFonts w:ascii="Arial" w:cs="Arial" w:eastAsia="Arial" w:hAnsi="Arial"/>
          <w:b/>
          <w:sz w:val="24"/>
          <w:szCs w:val="24"/>
          <w:shd w:fill="FFFFFF" w:val="clear"/>
          <w:lang w:val="mn-MN"/>
        </w:rPr>
        <w:tab/>
      </w:r>
      <w:r>
        <w:rPr>
          <w:rFonts w:ascii="Arial" w:cs="Arial" w:eastAsia="Arial" w:hAnsi="Arial"/>
          <w:b w:val="false"/>
          <w:bCs w:val="false"/>
          <w:sz w:val="24"/>
          <w:szCs w:val="24"/>
          <w:shd w:fill="FFFFFF" w:val="clear"/>
          <w:lang w:val="mn-MN"/>
        </w:rPr>
        <w:t>51.</w:t>
      </w:r>
      <w:r>
        <w:rPr>
          <w:rFonts w:ascii="Arial" w:cs="Arial" w:hAnsi="Arial"/>
          <w:sz w:val="24"/>
          <w:szCs w:val="24"/>
          <w:shd w:fill="FFFFFF" w:val="clear"/>
          <w:lang w:val="mn-MN"/>
        </w:rPr>
        <w:t>Төслийн 13.4 дүгээр зүйлийн гарчгийг “Хүнийг хууль бусаар хорих, хүчээр алга болгох” гэж өөрчилж, 1 дэх хэсгийг доор дурдсанаар өөрчлөн найруулах:</w:t>
      </w:r>
    </w:p>
    <w:p>
      <w:pPr>
        <w:pStyle w:val="style0"/>
        <w:jc w:val="both"/>
      </w:pPr>
      <w:r>
        <w:rPr/>
      </w:r>
    </w:p>
    <w:p>
      <w:pPr>
        <w:pStyle w:val="style0"/>
        <w:jc w:val="both"/>
      </w:pPr>
      <w:r>
        <w:rPr>
          <w:rFonts w:ascii="Arial" w:cs="Arial" w:eastAsia="Arial" w:hAnsi="Arial"/>
          <w:b w:val="false"/>
          <w:color w:val="000000"/>
          <w:sz w:val="24"/>
          <w:szCs w:val="24"/>
          <w:shd w:fill="FFFFFF" w:val="clear"/>
          <w:lang w:val="mn-MN"/>
        </w:rPr>
        <w:tab/>
        <w:t xml:space="preserve">Тэр бас л гадаад үгний орчуулга байгаа юм. Бид нар бас орчуулах гээд ядсан шүү дээ. </w:t>
      </w:r>
    </w:p>
    <w:p>
      <w:pPr>
        <w:pStyle w:val="style0"/>
        <w:jc w:val="both"/>
      </w:pPr>
      <w:r>
        <w:rPr/>
      </w:r>
    </w:p>
    <w:p>
      <w:pPr>
        <w:pStyle w:val="style0"/>
        <w:jc w:val="both"/>
      </w:pPr>
      <w:r>
        <w:rPr>
          <w:rFonts w:ascii="Arial" w:cs="Arial" w:eastAsia="Arial" w:hAnsi="Arial"/>
          <w:b w:val="false"/>
          <w:color w:val="000000"/>
          <w:sz w:val="24"/>
          <w:szCs w:val="24"/>
          <w:shd w:fill="FFFFFF" w:val="clear"/>
          <w:lang w:val="mn-MN"/>
        </w:rPr>
        <w:tab/>
        <w:t>“</w:t>
      </w:r>
      <w:r>
        <w:rPr>
          <w:rFonts w:ascii="Arial" w:cs="Arial" w:hAnsi="Arial"/>
          <w:b w:val="false"/>
          <w:color w:val="000000"/>
          <w:sz w:val="24"/>
          <w:szCs w:val="24"/>
          <w:shd w:fill="FFFFFF" w:val="clear"/>
          <w:lang w:val="mn-MN"/>
        </w:rPr>
        <w:t xml:space="preserve">1.Хүнийг хорьсон нь хэрэг шалган шийдвэрлэх ажиллагааны гэмт хэргийн шинжгүй, эсхүл хүнийг хууль бусаар хорьсон, саатуулсан, баривчилсан талаарх мэдээллийг нуусан, мэдээлэл өгөхөөс татгалзаж эрх чөлөөг нь хязгаарласны улмаас хууль ёсны эрх, ашиг сонирхолд нь хохирол учирсан бол нэг жилээс таван жил хүртэл хугацаагаар хорих ял шийтгэнэ.” </w:t>
      </w:r>
      <w:r>
        <w:rPr>
          <w:rFonts w:ascii="Arial" w:cs="Arial" w:eastAsia="Arial" w:hAnsi="Arial"/>
          <w:b w:val="false"/>
          <w:bCs w:val="false"/>
          <w:color w:val="000000"/>
          <w:sz w:val="24"/>
          <w:szCs w:val="24"/>
          <w:shd w:fill="FFFFFF" w:val="clear"/>
          <w:lang w:val="mn-MN"/>
        </w:rPr>
        <w:t>Дэмжье гэдгээр санал хураая. Санал хураалт. 48 гишүүн оролцож, 37 гишүүн зөвшөөрч, 77.1 хувийн саналаар 51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52.</w:t>
      </w:r>
      <w:r>
        <w:rPr>
          <w:rFonts w:ascii="Arial" w:cs="Arial" w:hAnsi="Arial"/>
          <w:sz w:val="24"/>
          <w:szCs w:val="24"/>
          <w:shd w:fill="FFFFFF" w:val="clear"/>
          <w:lang w:val="mn-MN"/>
        </w:rPr>
        <w:t>Төслийн 13.6 дугаар зүйлийн 1 дэх хэсгийн “халдсан” гэснийг “халдаж дураараа авирласан” гэж өөрчлөх.</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48 гишүүн оролцож, 34 гишүүн зөвшөөрч, 70.8 хувийн саналаар 52 дэмжигдлээ.</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53.</w:t>
      </w:r>
      <w:r>
        <w:rPr>
          <w:rFonts w:ascii="Arial" w:cs="Arial" w:hAnsi="Arial"/>
          <w:sz w:val="24"/>
          <w:szCs w:val="24"/>
          <w:shd w:fill="FFFFFF" w:val="clear"/>
          <w:lang w:val="mn-MN"/>
        </w:rPr>
        <w:t>Төслийн 13.6 дугаар зүйлийн 2 дахь хэсгийн “нэгжлэг” гэсний өмнө “орон байранд” гэж нэмэх.</w:t>
      </w:r>
      <w:r>
        <w:rPr>
          <w:rFonts w:ascii="Arial" w:cs="Arial" w:eastAsia="Arial" w:hAnsi="Arial"/>
          <w:b w:val="false"/>
          <w:bCs w:val="false"/>
          <w:color w:val="000000"/>
          <w:sz w:val="24"/>
          <w:szCs w:val="24"/>
          <w:shd w:fill="FFFFFF" w:val="clear"/>
          <w:lang w:val="mn-MN"/>
        </w:rPr>
        <w:t xml:space="preserve"> Дэмжье гэдгээр санал хураая. Санал хураалт. 48 гишүүн оролцож, 35 гишүүн зөвшөөрч, 77.1 хувийн саналаар 53 дэмжигдлээ. Үүгээр ажлын хэсгийн санал дуусаж байгаа юм уу. Гишүүдийн санал эхэлж байгаа юм байна. Аан зүйлээрээ дараалчихсан юм уу. </w:t>
      </w:r>
    </w:p>
    <w:p>
      <w:pPr>
        <w:pStyle w:val="style0"/>
        <w:jc w:val="both"/>
      </w:pPr>
      <w:r>
        <w:rPr/>
      </w:r>
    </w:p>
    <w:p>
      <w:pPr>
        <w:pStyle w:val="style0"/>
        <w:widowControl/>
        <w:suppressAutoHyphens w:val="false"/>
        <w:jc w:val="both"/>
      </w:pPr>
      <w:r>
        <w:rPr>
          <w:rFonts w:ascii="Arial" w:cs="Arial" w:eastAsia="Times New Roman" w:hAnsi="Arial"/>
          <w:b/>
          <w:bCs/>
          <w:sz w:val="24"/>
          <w:szCs w:val="24"/>
          <w:shd w:fill="FFFFFF" w:val="clear"/>
          <w:lang w:bidi="ar-SA" w:eastAsia="en-US" w:val="mn-MN"/>
        </w:rPr>
        <w:tab/>
      </w:r>
      <w:r>
        <w:rPr>
          <w:rFonts w:ascii="Arial" w:cs="Arial" w:eastAsia="Times New Roman" w:hAnsi="Arial"/>
          <w:b w:val="false"/>
          <w:bCs w:val="false"/>
          <w:sz w:val="24"/>
          <w:szCs w:val="24"/>
          <w:shd w:fill="FFFFFF" w:val="clear"/>
          <w:lang w:bidi="ar-SA" w:eastAsia="en-US" w:val="mn-MN"/>
        </w:rPr>
        <w:t>54.</w:t>
      </w:r>
      <w:r>
        <w:rPr>
          <w:rFonts w:ascii="Arial" w:cs="Arial" w:eastAsia="Times New Roman" w:hAnsi="Arial"/>
          <w:sz w:val="24"/>
          <w:szCs w:val="24"/>
          <w:shd w:fill="FFFFFF" w:val="clear"/>
          <w:lang w:bidi="ar-SA" w:eastAsia="en-US" w:val="mn-MN"/>
        </w:rPr>
        <w:t xml:space="preserve">Төслийн </w:t>
      </w:r>
      <w:r>
        <w:rPr>
          <w:rFonts w:ascii="Arial" w:cs="Arial" w:hAnsi="Arial"/>
          <w:sz w:val="24"/>
          <w:szCs w:val="24"/>
          <w:shd w:fill="FFFFFF" w:val="clear"/>
        </w:rPr>
        <w:t>13.7 дугаар зүйл</w:t>
      </w:r>
      <w:r>
        <w:rPr>
          <w:rFonts w:ascii="Arial" w:cs="Arial" w:hAnsi="Arial"/>
          <w:sz w:val="24"/>
          <w:szCs w:val="24"/>
          <w:shd w:fill="FFFFFF" w:val="clear"/>
          <w:lang w:val="mn-MN"/>
        </w:rPr>
        <w:t>д доор дурдсан агуулгатай 2 дахь хэсэг нэмэх:</w:t>
      </w:r>
    </w:p>
    <w:p>
      <w:pPr>
        <w:pStyle w:val="style48"/>
        <w:spacing w:line="100" w:lineRule="atLeast"/>
        <w:ind w:firstLine="720" w:left="0" w:right="0"/>
      </w:pPr>
      <w:r>
        <w:rPr>
          <w:rFonts w:cs="Arial" w:eastAsia="Arial"/>
          <w:sz w:val="24"/>
          <w:szCs w:val="24"/>
          <w:shd w:fill="FFFFFF" w:val="clear"/>
          <w:lang w:val="en-US"/>
        </w:rPr>
        <w:t xml:space="preserve"> </w:t>
      </w:r>
    </w:p>
    <w:p>
      <w:pPr>
        <w:pStyle w:val="style48"/>
        <w:spacing w:line="100" w:lineRule="atLeast"/>
        <w:ind w:firstLine="720" w:left="0" w:right="0"/>
        <w:jc w:val="both"/>
      </w:pPr>
      <w:r>
        <w:rPr>
          <w:rFonts w:cs="Arial" w:eastAsia="Arial"/>
          <w:color w:val="000000"/>
          <w:sz w:val="24"/>
          <w:szCs w:val="24"/>
          <w:shd w:fill="FFFFFF" w:val="clear"/>
        </w:rPr>
        <w:t>“</w:t>
      </w:r>
      <w:r>
        <w:rPr>
          <w:rFonts w:cs="Arial"/>
          <w:color w:val="000000"/>
          <w:sz w:val="24"/>
          <w:szCs w:val="24"/>
          <w:shd w:fill="FFFFFF" w:val="clear"/>
        </w:rPr>
        <w:t>2.Энэ гэмт хэргийг өс хонзон, шунахай, эсхүл хувийн сэдэлттэйгээр үйлдсэн бол ... торгох, эсхүл нэг жилээс таван жил хүртэл хугацаагаар зорчих эрхийг хязгаарлах, эсхүл нэг жилээс таван жил хүртэл хугацаагаар хорих ял шийтгэнэ.”</w:t>
      </w:r>
      <w:r>
        <w:rPr>
          <w:rFonts w:cs="Arial" w:eastAsia="Arial"/>
          <w:b w:val="false"/>
          <w:bCs w:val="false"/>
          <w:color w:val="000000"/>
          <w:sz w:val="24"/>
          <w:szCs w:val="24"/>
          <w:shd w:fill="FFFFFF" w:val="clear"/>
          <w:lang w:val="mn-MN"/>
        </w:rPr>
        <w:t xml:space="preserve"> санал гаргасан Улсын Их Хурлын гишүүн Оюунгэрэл. Байнгын хорооо дэмжсэн байна. Дэмжье гэдгээр санал хураая. Санал хураалт. 48 гишүүн оролцож, 35 гишүүн зөвшөөрч, 72.9 хувийн саналаар 36 дэмжигдлээ.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Arial"/>
          <w:b w:val="false"/>
          <w:bCs w:val="false"/>
          <w:color w:val="000000"/>
          <w:sz w:val="24"/>
          <w:szCs w:val="24"/>
          <w:shd w:fill="FFFFFF" w:val="clear"/>
          <w:lang w:val="mn-MN"/>
        </w:rPr>
        <w:t xml:space="preserve">Торгууль нь эцсийн хэлэлцүүлэг дээр тодорно гэж протоколд орох юм байна. </w:t>
      </w:r>
    </w:p>
    <w:p>
      <w:pPr>
        <w:pStyle w:val="style48"/>
        <w:spacing w:line="100" w:lineRule="atLeast"/>
        <w:ind w:firstLine="720" w:left="0" w:right="0"/>
        <w:jc w:val="both"/>
      </w:pPr>
      <w:r>
        <w:rPr/>
      </w:r>
    </w:p>
    <w:p>
      <w:pPr>
        <w:pStyle w:val="style48"/>
        <w:spacing w:line="100" w:lineRule="atLeast"/>
        <w:ind w:hanging="0" w:left="0" w:right="0"/>
        <w:jc w:val="both"/>
      </w:pPr>
      <w:r>
        <w:rPr>
          <w:rFonts w:cs="Arial"/>
          <w:b/>
          <w:sz w:val="24"/>
          <w:szCs w:val="24"/>
          <w:shd w:fill="FFFFFF" w:val="clear"/>
        </w:rPr>
        <w:tab/>
      </w:r>
      <w:r>
        <w:rPr>
          <w:rFonts w:cs="Arial"/>
          <w:b w:val="false"/>
          <w:bCs w:val="false"/>
          <w:sz w:val="24"/>
          <w:szCs w:val="24"/>
          <w:shd w:fill="FFFFFF" w:val="clear"/>
        </w:rPr>
        <w:t>55.</w:t>
      </w:r>
      <w:r>
        <w:rPr>
          <w:rFonts w:cs="Arial"/>
          <w:sz w:val="24"/>
          <w:szCs w:val="24"/>
          <w:shd w:fill="FFFFFF" w:val="clear"/>
        </w:rPr>
        <w:t>Төслийн 13.9 дүгээр зүйлд доор дурдсан агуулгатай 2 дахь хэсэг нэмэх:</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Arial"/>
          <w:color w:val="000000"/>
          <w:sz w:val="24"/>
          <w:szCs w:val="24"/>
          <w:shd w:fill="FFFFFF" w:val="clear"/>
        </w:rPr>
        <w:t>“</w:t>
      </w:r>
      <w:r>
        <w:rPr>
          <w:rFonts w:cs="Arial"/>
          <w:color w:val="000000"/>
          <w:sz w:val="24"/>
          <w:szCs w:val="24"/>
          <w:shd w:fill="FFFFFF" w:val="clear"/>
        </w:rPr>
        <w:t>2.Энэ гэмт хэргийг өс хонзон, шунахай, эсхүл хувийн сэдэлттэйгээр үйлдсэн бол нэг жилээс таван жил хүртэл хугацаагаар эрх хасах, эсхүл нэг жилээс таван жил хүртэл хугацаагаар зорчих эрхийг хязгаарлах, эсхүл нэг жилээс таван жил хүртэл хугацаагаар хорих ял шийтгэнэ.”</w:t>
      </w:r>
      <w:r>
        <w:rPr>
          <w:rFonts w:cs="Arial"/>
          <w:b w:val="false"/>
          <w:bCs w:val="false"/>
          <w:color w:val="000000"/>
          <w:sz w:val="24"/>
          <w:szCs w:val="24"/>
          <w:shd w:fill="FFFFFF" w:val="clear"/>
        </w:rPr>
        <w:t>Санал гаргасан</w:t>
      </w:r>
      <w:r>
        <w:rPr>
          <w:rFonts w:cs="Arial"/>
          <w:color w:val="000000"/>
          <w:sz w:val="24"/>
          <w:szCs w:val="24"/>
          <w:shd w:fill="FFFFFF" w:val="clear"/>
        </w:rPr>
        <w:t xml:space="preserve"> Улсын Их Хурлын гишүүн Ц.Оюунгэрэл. </w:t>
      </w:r>
      <w:r>
        <w:rPr>
          <w:rFonts w:cs="Arial"/>
          <w:color w:val="000000"/>
          <w:sz w:val="24"/>
          <w:szCs w:val="24"/>
          <w:shd w:fill="FFFFFF" w:val="clear"/>
          <w:lang w:val="mn-MN"/>
        </w:rPr>
        <w:t xml:space="preserve">Хууль зүйн байнгын хороо дэмжсэн. </w:t>
      </w:r>
      <w:r>
        <w:rPr>
          <w:rFonts w:cs="Arial" w:eastAsia="Arial"/>
          <w:b w:val="false"/>
          <w:bCs w:val="false"/>
          <w:color w:val="000000"/>
          <w:sz w:val="24"/>
          <w:szCs w:val="24"/>
          <w:shd w:fill="FFFFFF" w:val="clear"/>
          <w:lang w:val="mn-MN"/>
        </w:rPr>
        <w:t xml:space="preserve">Дэмжье гэдгээр санал хураая. Санал хураалт. 48 гишүүн оролцож, 36 гишүүн зөвшөөрч, 75.0 хувийн саналаар 55 дэмжигдлээ. Шинээр найруулахаар дэмжигдлээ. </w:t>
      </w:r>
    </w:p>
    <w:p>
      <w:pPr>
        <w:pStyle w:val="style48"/>
        <w:spacing w:line="100" w:lineRule="atLeast"/>
        <w:ind w:firstLine="720" w:left="0" w:right="0"/>
      </w:pPr>
      <w:r>
        <w:rPr/>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56.</w:t>
      </w:r>
      <w:r>
        <w:rPr>
          <w:rFonts w:ascii="Arial" w:cs="Arial" w:hAnsi="Arial"/>
          <w:color w:val="000000"/>
          <w:sz w:val="24"/>
          <w:szCs w:val="24"/>
          <w:shd w:fill="FFFFFF" w:val="clear"/>
          <w:lang w:val="mn-MN"/>
        </w:rPr>
        <w:t>Төслийн доор дурдсан агуулгатай 13.14 дүгээр зүйлийг хасах:</w:t>
      </w:r>
    </w:p>
    <w:p>
      <w:pPr>
        <w:pStyle w:val="style0"/>
        <w:jc w:val="both"/>
      </w:pPr>
      <w:r>
        <w:rPr/>
      </w:r>
    </w:p>
    <w:p>
      <w:pPr>
        <w:pStyle w:val="style0"/>
        <w:jc w:val="both"/>
      </w:pPr>
      <w:r>
        <w:rPr>
          <w:rFonts w:ascii="Arial" w:cs="Arial" w:hAnsi="Arial"/>
          <w:b/>
          <w:sz w:val="24"/>
          <w:szCs w:val="24"/>
          <w:shd w:fill="FFFFFF" w:val="clear"/>
        </w:rPr>
        <w:tab/>
      </w:r>
      <w:r>
        <w:rPr>
          <w:rFonts w:ascii="Arial" w:cs="Arial" w:hAnsi="Arial"/>
          <w:sz w:val="24"/>
          <w:szCs w:val="24"/>
          <w:shd w:fill="FFFFFF" w:val="clear"/>
        </w:rPr>
        <w:t>“</w:t>
      </w:r>
      <w:r>
        <w:rPr>
          <w:rFonts w:ascii="Arial" w:cs="Arial" w:hAnsi="Arial"/>
          <w:b/>
          <w:sz w:val="24"/>
          <w:szCs w:val="24"/>
          <w:shd w:fill="FFFFFF" w:val="clear"/>
        </w:rPr>
        <w:t>13.14 дүгээр зүйл. Хүнийг гүтгэх</w:t>
      </w:r>
      <w:r>
        <w:rPr>
          <w:rFonts w:ascii="Arial" w:cs="Arial" w:hAnsi="Arial"/>
          <w:b/>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 xml:space="preserve">Саналыг улсын Их Хурлын гишүүн Бадмаанямбуугийн Бат-Эрдэнэ, Баянсэлэнгэ, Оюунгэрэл, Тэмүүжин гишүүд гаргаж Улсын Их Хурлын гишүүн Оюунбаатар цөөнх болсон байна. Цөөнх үг хэлэх үү. Оюунбаатар гишүүн үг хэлье.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-Энэ ганц энэ зүйл заалт биш дараагийнх нь тэр 21-ийн 12, 14.9 гэсэн зүйлүүдтэй холбогдож байгаа юм уу. 14.9 гэсэн зүйлүүдтэй холбогдож байгаа юм. Ер нь хүнийг гүтгэх гэмт хэргүүд байдаг шүү дээ би түрүүн хэлсэн. Гучин хэдэн оны хэргүүд бол дандаа л гүтгэлгийн хэргүүд. Гэхдээ өнөөгийн нөхцөл байдал өнгө төрх нь жоохон өөрчлөгдөөд нэг муу сэтгүүл ч дээр очиж буугаад байгаа болохоос биш. Жинхэнэ захиалагч нь жинхэнэ улс төрийн өрсөлдөгч нь, жинхэнэ цаад хүмүүс нь ямар ч хариуцлага хүлээдэггүй. Тэгээд энийг тэр хууль сахиулагч, прокурор, өмгөөлөгч, шүүгчийг гүтгэх гээд нэг зүйл ангиар, албан тушаалтай нь холбоотой. Тэгээд дараа нь сонгуулийн дүнд нөлөөлж гүтгэх гээд зөвхөн нэр дэвшигчид холбоотой тэр намуудаас нэр дэвшиж байгаа хүмүүст холбоотой ийм хоёр зүйл заалтууд оруулсан нь бол үндсэндээ бол логикийн том зөрчилтэй болчхоод байгаа юм. Энэ дээр нэг компанийн хариуцлага хүлээлгэдэг юмаа өнөөдөр ёстой ярих ёстой юм шиг байгаа юм. Торгодог бусад арга хэмжээ нь тэнд байх ёстой. Яагаад гэвэл хэвлэл мэдээллийн хэрэгслээр дамжуулж хүн гүтгэдэг болохоос биш хоёр хүн хоорондоо хэрэлдээд маргалдсанаас болж нэгийгээ гүтгэсэн гэдэг юм уу, ийм асуудлаар бол хариуцлага хүлээх юм байхгүй шүү дээ.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t xml:space="preserve">Олон нийтэд тараана гэдэг юм хамгийн гол энэ гэмт хэргийн бүрэлдэхүүн. Идэвхтэй үйлдэл болдог. Тэгэхээр энэ асуудал дээр эргэж нэгтгээд ярих ёстой зүйл. Тэрнээс биш ганц хоёр албан тушаалтны дундаас нь сугалж аваад энэ хүнийг л гүтгэж болохгүй бусдыг нь гүтгэж болно гэсэн тэр иргэний эрхийн харилцаа юм шиг ийм ойлголт байж болохгүй. Энэ зүйл анги дээр чинь өөрт нь их олон үр дагавар байгаа шүү дээ. Гүтгүүлснээс бол ажлаас халагдсан. Сургуулиас гэрлэлт цуцлагдсан. Гээд баахан юунууд биччихсэн байгаа юм. Үр дагавруудыг нь. Энэ нь бол бас томьёолол биш л дээ. Энийг нэгтгэж ёстой тусад нь ярьж нэгдсэн нэг зүйл анги болгох, хамгийн гол нь тэрийг мэдсээр байж мэдэх боломжтой байж тараасан тэр байгууллагууд хариуцлага хүлээх ёстой. Манайд хаалтын гэрээгээр ямар ч аюултай ноцтой авлигал албан тушаалын гэмт хэргийг хаагаад дараад үлдээж болдог. Зүгээр улс төрийн одоо өрсөлдөгч гэдэг юм уу шударга шаардлага тавьсан хэн нэгнийгээ харлуулах ийм оролдлогыг бол улс төрийн өрсөлдөгчид нь захиалгаар хийдэг.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t xml:space="preserve">Энд нь хэвлэл мэдээллийн хэрэгсэл үйлчилдэг. Бид бол сэтгүүлчийг яг хувь хүнийг нь хувьд бол олж авсан мэдээллээр нь Эрүүгийн хариуцлага хүлээхийн эсрэг байдаг. Аль эрт дээр бид …Долгорыг хамгаалаад Эмнести интернэшнил олон улсын байгууллагатай хүртэл ажиллаж байсан. Жинхэнэ цаанаас нь захиалж байгаа тэр байгууллага нь хэвлэл мэдээллийн байгууллага нар тэрийг тарааж байгаа гүтгэлгийг тарааж байгаа хүмүүст нь үгүйдээ одоо торгох юм уу материаллаг хариуцлага байх ёстой гэсэн ийм зарчмын үндсэн дээрээс би сөрөг байр суурь баримталж байгаа юм.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-Санал гаргасан гишүүн саналаа тайлбарлах уу. Оюунгэрэл гишүүн.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t xml:space="preserve">Мэндчилгээ уншъя. Архангай Аймгийн багшийн сургуулийг 1977 онд төгссөн ахмад багш нарын төлөөлөл Улсын Их Хурлын үйл ажиллагаа төрийн ордонтой танилцаж байна. Та бүгдэд ажлын амжилт эрүүл энх, сайн сайхныг хүсэн ерөөе. Оюунгэрэл гишүүн.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Ц.Оюунгэрэл:</w:t>
      </w:r>
      <w:r>
        <w:rPr>
          <w:rFonts w:ascii="Arial" w:cs="Arial" w:hAnsi="Arial"/>
          <w:b w:val="false"/>
          <w:bCs w:val="false"/>
          <w:color w:val="000000"/>
          <w:sz w:val="24"/>
          <w:szCs w:val="24"/>
          <w:shd w:fill="FFFFFF" w:val="clear"/>
          <w:lang w:val="mn-MN"/>
        </w:rPr>
        <w:t xml:space="preserve"> -Энэ хүнийг гүтгэх гэдэг заалтыг Эрүүгийн хуулиас авч хаяад бид зөрчлийн хуулинд  оруулах маягаар энэ саналыг гаргасан байгаа. Тэгээд хүнийг гүтгэх гэдэг хэрэг бол Монголд одоо ч байдаг. Тэгээд энэ хэргийг ихэнхийг нь одоо практик дээр яаж шийдэж байна вэ гэдгийг харахад нийтдээ гүтгэх талаар үүссэн одоо гомдлын 90 гаруй хувь нь Иргэний хуулийн дагуу иргэд хоорондоо гомдлоо барагдуулах, хохирсон хохирлоо иргэний аргаар төлүүлэх замаар шийдэгддэг юм байна гэдэг статистик гарч ирсэн. Яг 10 хувь орчим нь бол Эрүүгийн хуулийн энэ заалтыг сонгож хэрэглэдэг юм байна гэж тодорч гарч ирж байгаа. Олон улсын хандлага нь бол ялангуяа ардчилсан орнуудад бол хүнийг гүтгэх нь өөрөө иргэний шугамаар зөрчлийн аргаар шийдэгддэг ийм хандлагатай байгаа. Тэгэхээр тэр хандлагадаа нийцүүлээд хүнийг гүтгэх гэдгийгээ Эрүүгийн хуулиасаа авч хаясан ийм хоёр заалт дараалаад явж байгаа. Харин тэр сонгуулийн дүнд нөлөөлөхтэй холбогдсон гүтгэлэг хэрвээ сонгуулийн дүнд шууд нөлөөлж байгаа бол энэ бол нөгөө төрийн эрх барих дээд байгууллагыг бүрдүүлэхэд оролцож байгаа нэлээд томоохон үйлдэл гэж үзэж байгаа. Тэгэхээр тэр нь тусдаа бас зүйл болоод бас энэ 60 дугаар бүлэг дээр, 60 дугаар зүйл дээр санал хураагдаж байгаа. Тэгэхдээ яг энэ 56, 58 бол яг тэр иргэн өөрөө хохирсон иргэн бол зөрчлөө хохирлоо иргэний шугамаар зөрчлийн хуулиар шийдүүлэх бүрэн бололцоо нь нээлттэй байгаа гэдгийг Оюунбаатар гишүүнд хэлэхийг хүсэж байна.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-Саналаа хураая. Төслийн 13-ын 14 дүгээр зүйлийг хасах. Саналыг Улсын Их Хурлын гишүүн Болд, Бадмаанямбуугийн Бат-Эрдэнэ, Баянсэлэнгэ, Оюунгэрэл, Тэмүүжин гишүүд гаргаж Хууль зүйн байнгын хороо дэмжсэн байна.  Дэмжье гэдгээр санал хураая. Санал хураалт. 49 гишүүн оролцож, 33 гишүүн зөвшөөрч, 67.3 хувийн саналаар 56 дэмжигдлээ. </w:t>
      </w:r>
    </w:p>
    <w:p>
      <w:pPr>
        <w:pStyle w:val="style0"/>
        <w:jc w:val="both"/>
      </w:pPr>
      <w:r>
        <w:rPr/>
      </w:r>
    </w:p>
    <w:p>
      <w:pPr>
        <w:pStyle w:val="style48"/>
        <w:tabs>
          <w:tab w:leader="none" w:pos="733" w:val="left"/>
          <w:tab w:leader="none" w:pos="993" w:val="left"/>
        </w:tabs>
        <w:spacing w:line="100" w:lineRule="atLeast"/>
        <w:ind w:hanging="0" w:left="0" w:right="0"/>
        <w:jc w:val="both"/>
      </w:pPr>
      <w:r>
        <w:rPr>
          <w:rFonts w:cs="Arial" w:eastAsia="Arial"/>
          <w:b/>
          <w:bCs/>
          <w:sz w:val="24"/>
          <w:szCs w:val="24"/>
          <w:shd w:fill="FFFFFF" w:val="clear"/>
        </w:rPr>
        <w:tab/>
      </w:r>
      <w:r>
        <w:rPr>
          <w:rFonts w:cs="Arial" w:eastAsia="Arial"/>
          <w:b w:val="false"/>
          <w:bCs w:val="false"/>
          <w:sz w:val="24"/>
          <w:szCs w:val="24"/>
          <w:shd w:fill="FFFFFF" w:val="clear"/>
        </w:rPr>
        <w:t>57.</w:t>
      </w:r>
      <w:r>
        <w:rPr>
          <w:rFonts w:cs="Arial" w:eastAsia="Arial"/>
          <w:sz w:val="24"/>
          <w:szCs w:val="24"/>
          <w:shd w:fill="FFFFFF" w:val="clear"/>
        </w:rPr>
        <w:t>Төслийн 18.9 дүгээр зүйлийн 2.1 дэх заалтын “Хүнд гэмт хэргийн улмаас” гэснийг “энэ хуульд таван жилээс дээш хугацаагаар хорих ял шийтгэхээр заасан гэмт хэрэг үйлдэж”</w:t>
      </w:r>
      <w:r>
        <w:rPr>
          <w:rFonts w:cs="Arial" w:eastAsia="Arial"/>
          <w:sz w:val="24"/>
          <w:szCs w:val="24"/>
          <w:shd w:fill="FFFFFF" w:val="clear"/>
          <w:lang w:val="en-US"/>
        </w:rPr>
        <w:t xml:space="preserve"> </w:t>
      </w:r>
      <w:r>
        <w:rPr>
          <w:rFonts w:cs="Arial" w:eastAsia="Arial"/>
          <w:sz w:val="24"/>
          <w:szCs w:val="24"/>
          <w:shd w:fill="FFFFFF" w:val="clear"/>
        </w:rPr>
        <w:t>гэж өөрчлөх.</w:t>
      </w:r>
      <w:r>
        <w:rPr>
          <w:rFonts w:cs="Arial" w:eastAsia="Arial"/>
          <w:color w:val="000000"/>
          <w:sz w:val="24"/>
          <w:szCs w:val="24"/>
          <w:shd w:fill="FFFFFF" w:val="clear"/>
          <w:lang w:val="mn-MN"/>
        </w:rPr>
        <w:t xml:space="preserve"> Энийг нэгдсэн журмаар тохироогүй билүү. Нөгөө хүнд гэмт хэрэг гэдэг үг бүрийг тийм үгээр солино гээд. Тэмүүжин гишүүн. </w:t>
      </w:r>
    </w:p>
    <w:p>
      <w:pPr>
        <w:pStyle w:val="style48"/>
        <w:tabs>
          <w:tab w:leader="none" w:pos="733" w:val="left"/>
          <w:tab w:leader="none" w:pos="993" w:val="left"/>
        </w:tabs>
        <w:spacing w:line="100" w:lineRule="atLeast"/>
        <w:ind w:hanging="0" w:left="0" w:right="0"/>
        <w:jc w:val="both"/>
      </w:pPr>
      <w:r>
        <w:rPr/>
      </w:r>
    </w:p>
    <w:p>
      <w:pPr>
        <w:pStyle w:val="style48"/>
        <w:tabs>
          <w:tab w:leader="none" w:pos="733" w:val="left"/>
          <w:tab w:leader="none" w:pos="993" w:val="left"/>
        </w:tabs>
        <w:spacing w:line="100" w:lineRule="atLeast"/>
        <w:ind w:hanging="0" w:left="0" w:right="0"/>
        <w:jc w:val="both"/>
      </w:pPr>
      <w:r>
        <w:rPr>
          <w:rFonts w:cs="Arial" w:eastAsia="Arial"/>
          <w:color w:val="000000"/>
          <w:sz w:val="24"/>
          <w:szCs w:val="24"/>
          <w:shd w:fill="FFFFFF" w:val="clear"/>
          <w:lang w:val="mn-MN"/>
        </w:rPr>
        <w:tab/>
      </w:r>
      <w:r>
        <w:rPr>
          <w:rFonts w:cs="Arial" w:eastAsia="Arial"/>
          <w:b/>
          <w:bCs/>
          <w:color w:val="000000"/>
          <w:sz w:val="24"/>
          <w:szCs w:val="24"/>
          <w:shd w:fill="FFFFFF" w:val="clear"/>
          <w:lang w:val="mn-MN"/>
        </w:rPr>
        <w:t>Х.Тэмүүжин:</w:t>
      </w:r>
      <w:r>
        <w:rPr>
          <w:rFonts w:cs="Arial" w:eastAsia="Arial"/>
          <w:b w:val="false"/>
          <w:bCs w:val="false"/>
          <w:color w:val="000000"/>
          <w:sz w:val="24"/>
          <w:szCs w:val="24"/>
          <w:shd w:fill="FFFFFF" w:val="clear"/>
          <w:lang w:val="mn-MN"/>
        </w:rPr>
        <w:t xml:space="preserve"> -Таван жилээс дээших хугацаагаар гэдгийн өмнө хорих ялын доод хэмжээг гэдэг үг бичих ёстой юм. Хорих ялын доод хэмжээг 5 жилээс дээш хугацаагаар. </w:t>
      </w:r>
    </w:p>
    <w:p>
      <w:pPr>
        <w:pStyle w:val="style48"/>
        <w:tabs>
          <w:tab w:leader="none" w:pos="733" w:val="left"/>
          <w:tab w:leader="none" w:pos="993" w:val="left"/>
        </w:tabs>
        <w:spacing w:line="100" w:lineRule="atLeast"/>
        <w:ind w:hanging="0" w:left="0" w:right="0"/>
        <w:jc w:val="both"/>
      </w:pPr>
      <w:r>
        <w:rPr/>
      </w:r>
    </w:p>
    <w:p>
      <w:pPr>
        <w:pStyle w:val="style48"/>
        <w:tabs>
          <w:tab w:leader="none" w:pos="733" w:val="left"/>
          <w:tab w:leader="none" w:pos="993" w:val="left"/>
        </w:tabs>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З.Энхболд:</w:t>
      </w:r>
      <w:r>
        <w:rPr>
          <w:rFonts w:cs="Arial" w:eastAsia="Arial"/>
          <w:b w:val="false"/>
          <w:bCs w:val="false"/>
          <w:color w:val="000000"/>
          <w:sz w:val="24"/>
          <w:szCs w:val="24"/>
          <w:shd w:fill="FFFFFF" w:val="clear"/>
          <w:lang w:val="mn-MN"/>
        </w:rPr>
        <w:t xml:space="preserve"> -Энэ чинь нэг газар юм уу, олон газар юм уу. </w:t>
      </w:r>
    </w:p>
    <w:p>
      <w:pPr>
        <w:pStyle w:val="style48"/>
        <w:tabs>
          <w:tab w:leader="none" w:pos="733" w:val="left"/>
          <w:tab w:leader="none" w:pos="993" w:val="left"/>
        </w:tabs>
        <w:spacing w:line="100" w:lineRule="atLeast"/>
        <w:ind w:hanging="0" w:left="0" w:right="0"/>
        <w:jc w:val="both"/>
      </w:pPr>
      <w:r>
        <w:rPr/>
      </w:r>
    </w:p>
    <w:p>
      <w:pPr>
        <w:pStyle w:val="style48"/>
        <w:tabs>
          <w:tab w:leader="none" w:pos="733" w:val="left"/>
          <w:tab w:leader="none" w:pos="993" w:val="left"/>
        </w:tabs>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Х.Тэмүүжин:</w:t>
      </w:r>
      <w:r>
        <w:rPr>
          <w:rFonts w:cs="Arial" w:eastAsia="Arial"/>
          <w:b w:val="false"/>
          <w:bCs w:val="false"/>
          <w:color w:val="000000"/>
          <w:sz w:val="24"/>
          <w:szCs w:val="24"/>
          <w:shd w:fill="FFFFFF" w:val="clear"/>
          <w:lang w:val="mn-MN"/>
        </w:rPr>
        <w:t xml:space="preserve"> -Энэ нэг санал хураачхаад энэнээс хойших нь тэр нөгөө доод талын интервал нь бас байх ёстой юм. </w:t>
      </w:r>
    </w:p>
    <w:p>
      <w:pPr>
        <w:pStyle w:val="style48"/>
        <w:tabs>
          <w:tab w:leader="none" w:pos="733" w:val="left"/>
          <w:tab w:leader="none" w:pos="993" w:val="left"/>
        </w:tabs>
        <w:spacing w:line="100" w:lineRule="atLeast"/>
        <w:ind w:hanging="0" w:left="0" w:right="0"/>
        <w:jc w:val="both"/>
      </w:pPr>
      <w:r>
        <w:rPr/>
      </w:r>
    </w:p>
    <w:p>
      <w:pPr>
        <w:pStyle w:val="style48"/>
        <w:tabs>
          <w:tab w:leader="none" w:pos="733" w:val="left"/>
          <w:tab w:leader="none" w:pos="993" w:val="left"/>
        </w:tabs>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 xml:space="preserve">З.Энхболд: </w:t>
      </w:r>
      <w:r>
        <w:rPr>
          <w:rFonts w:cs="Arial" w:eastAsia="Arial"/>
          <w:b w:val="false"/>
          <w:bCs w:val="false"/>
          <w:color w:val="000000"/>
          <w:sz w:val="24"/>
          <w:szCs w:val="24"/>
          <w:shd w:fill="FFFFFF" w:val="clear"/>
          <w:lang w:val="mn-MN"/>
        </w:rPr>
        <w:t xml:space="preserve">-Ажлын хэсэг тайлбарлая. Тэмүүжин гишүүн. </w:t>
      </w:r>
    </w:p>
    <w:p>
      <w:pPr>
        <w:pStyle w:val="style48"/>
        <w:tabs>
          <w:tab w:leader="none" w:pos="733" w:val="left"/>
          <w:tab w:leader="none" w:pos="993" w:val="left"/>
        </w:tabs>
        <w:spacing w:line="100" w:lineRule="atLeast"/>
        <w:ind w:hanging="0" w:left="0" w:right="0"/>
        <w:jc w:val="both"/>
      </w:pPr>
      <w:r>
        <w:rPr/>
      </w:r>
    </w:p>
    <w:p>
      <w:pPr>
        <w:pStyle w:val="style48"/>
        <w:tabs>
          <w:tab w:leader="none" w:pos="733" w:val="left"/>
          <w:tab w:leader="none" w:pos="993" w:val="left"/>
        </w:tabs>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Х.Тэмүүжин:</w:t>
      </w:r>
      <w:r>
        <w:rPr>
          <w:rFonts w:cs="Arial" w:eastAsia="Arial"/>
          <w:b w:val="false"/>
          <w:bCs w:val="false"/>
          <w:color w:val="000000"/>
          <w:sz w:val="24"/>
          <w:szCs w:val="24"/>
          <w:shd w:fill="FFFFFF" w:val="clear"/>
          <w:lang w:val="mn-MN"/>
        </w:rPr>
        <w:t xml:space="preserve"> -Энэ 18.9 дээр биччихээд энэ 18.9 дээр бичигдсэн зарчим өөрөө хойшоо явна гэдгээр л санал хурааж байгаа юм. </w:t>
      </w:r>
    </w:p>
    <w:p>
      <w:pPr>
        <w:pStyle w:val="style48"/>
        <w:tabs>
          <w:tab w:leader="none" w:pos="733" w:val="left"/>
          <w:tab w:leader="none" w:pos="993" w:val="left"/>
        </w:tabs>
        <w:spacing w:line="100" w:lineRule="atLeast"/>
        <w:ind w:hanging="0" w:left="0" w:right="0"/>
        <w:jc w:val="both"/>
      </w:pPr>
      <w:r>
        <w:rPr/>
      </w:r>
    </w:p>
    <w:p>
      <w:pPr>
        <w:pStyle w:val="style48"/>
        <w:tabs>
          <w:tab w:leader="none" w:pos="733" w:val="left"/>
          <w:tab w:leader="none" w:pos="993" w:val="left"/>
        </w:tabs>
        <w:spacing w:line="100" w:lineRule="atLeast"/>
        <w:ind w:hanging="0" w:left="0" w:right="0"/>
        <w:jc w:val="both"/>
      </w:pPr>
      <w:r>
        <w:rPr>
          <w:rFonts w:cs="Arial" w:eastAsia="Arial"/>
          <w:b w:val="false"/>
          <w:bCs w:val="false"/>
          <w:color w:val="000000"/>
          <w:sz w:val="24"/>
          <w:szCs w:val="24"/>
          <w:shd w:fill="FFFFFF" w:val="clear"/>
          <w:lang w:val="mn-MN"/>
        </w:rPr>
        <w:tab/>
      </w:r>
      <w:r>
        <w:rPr>
          <w:rFonts w:cs="Arial" w:eastAsia="Arial"/>
          <w:b/>
          <w:bCs/>
          <w:color w:val="000000"/>
          <w:sz w:val="24"/>
          <w:szCs w:val="24"/>
          <w:shd w:fill="FFFFFF" w:val="clear"/>
          <w:lang w:val="mn-MN"/>
        </w:rPr>
        <w:t xml:space="preserve">З.Энхболд: </w:t>
      </w:r>
      <w:r>
        <w:rPr>
          <w:rFonts w:cs="Arial" w:eastAsia="Arial"/>
          <w:b w:val="false"/>
          <w:bCs w:val="false"/>
          <w:color w:val="000000"/>
          <w:sz w:val="24"/>
          <w:szCs w:val="24"/>
          <w:shd w:fill="FFFFFF" w:val="clear"/>
          <w:lang w:val="mn-MN"/>
        </w:rPr>
        <w:t xml:space="preserve">-Тийм редакцтайгаар дэмжье гэдгээр санал хураая. Санал хураалт. 48 гишүүн оролцож, 32 гишүүн зөвшөөрч, 66.7 хувийн саналаар 57 дэмжигдлээ. </w:t>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58.</w:t>
      </w:r>
      <w:r>
        <w:rPr>
          <w:rFonts w:ascii="Arial" w:cs="Arial" w:hAnsi="Arial"/>
          <w:color w:val="000000"/>
          <w:sz w:val="24"/>
          <w:szCs w:val="24"/>
          <w:shd w:fill="FFFFFF" w:val="clear"/>
          <w:lang w:val="mn-MN"/>
        </w:rPr>
        <w:t>Төслийн доор дурдсан агуулгатай 21.12 дугаар зүйлийг хасах:</w:t>
      </w:r>
    </w:p>
    <w:p>
      <w:pPr>
        <w:pStyle w:val="style0"/>
        <w:jc w:val="both"/>
      </w:pPr>
      <w:r>
        <w:rPr/>
      </w:r>
    </w:p>
    <w:p>
      <w:pPr>
        <w:pStyle w:val="style48"/>
        <w:spacing w:line="100" w:lineRule="atLeast"/>
        <w:ind w:firstLine="720" w:left="0" w:right="0"/>
        <w:jc w:val="both"/>
      </w:pPr>
      <w:r>
        <w:rPr>
          <w:rFonts w:cs="Arial" w:eastAsia="Arial"/>
          <w:sz w:val="24"/>
          <w:szCs w:val="24"/>
          <w:shd w:fill="FFFFFF" w:val="clear"/>
        </w:rPr>
        <w:t>“</w:t>
      </w:r>
      <w:r>
        <w:rPr>
          <w:rFonts w:cs="Arial"/>
          <w:b/>
          <w:sz w:val="24"/>
          <w:szCs w:val="24"/>
          <w:shd w:fill="FFFFFF" w:val="clear"/>
        </w:rPr>
        <w:t xml:space="preserve">21.12 дугаар зүйл.Хууль сахиулагч, прокурор, өмгөөлөгч, шүүгчийг гүтгэх. </w:t>
      </w:r>
      <w:r>
        <w:rPr>
          <w:rFonts w:cs="Arial"/>
          <w:b w:val="false"/>
          <w:bCs w:val="false"/>
          <w:sz w:val="24"/>
          <w:szCs w:val="24"/>
          <w:shd w:fill="FFFFFF" w:val="clear"/>
          <w:lang w:val="mn-MN"/>
        </w:rPr>
        <w:t xml:space="preserve">Гэсэн заалт байна. Саналыг </w:t>
      </w:r>
      <w:r>
        <w:rPr>
          <w:rFonts w:cs="Arial"/>
          <w:color w:val="000000"/>
          <w:sz w:val="24"/>
          <w:szCs w:val="24"/>
          <w:shd w:fill="FFFFFF" w:val="clear"/>
          <w:lang w:val="mn-MN"/>
        </w:rPr>
        <w:t>Улсын Их Хурлын гишүүн Л.Болд, Б.Бат-Эрдэнэ, З.Баянсэлэнгэ, Ц.Оюунгэрэл, Х.Тэмүүжин нар гаргаж, цөөнх</w:t>
      </w:r>
      <w:r>
        <w:rPr>
          <w:rFonts w:cs="Arial"/>
          <w:b/>
          <w:bCs/>
          <w:color w:val="000000"/>
          <w:sz w:val="24"/>
          <w:szCs w:val="24"/>
          <w:shd w:fill="FFFFFF" w:val="clear"/>
          <w:lang w:val="mn-MN"/>
        </w:rPr>
        <w:t xml:space="preserve"> </w:t>
      </w:r>
      <w:r>
        <w:rPr>
          <w:rFonts w:cs="Arial"/>
          <w:color w:val="000000"/>
          <w:sz w:val="24"/>
          <w:szCs w:val="24"/>
          <w:shd w:fill="FFFFFF" w:val="clear"/>
          <w:lang w:val="mn-MN"/>
        </w:rPr>
        <w:t xml:space="preserve">Улсын Их Хурлын гишүүн Ц.Оюунбаатар болсон байна. Үг хэлэх юм уу, саналаа хураах уу. Оюунбаатар гишүүн.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Ц.Оюунбаатар:</w:t>
      </w:r>
      <w:r>
        <w:rPr>
          <w:rFonts w:cs="Arial"/>
          <w:b w:val="false"/>
          <w:bCs w:val="false"/>
          <w:color w:val="000000"/>
          <w:sz w:val="24"/>
          <w:szCs w:val="24"/>
          <w:shd w:fill="FFFFFF" w:val="clear"/>
          <w:lang w:val="mn-MN"/>
        </w:rPr>
        <w:t xml:space="preserve"> -Тэгэхээр хуулийн өмнө бүгд тэгш эрхтэй. Хуулийн өмнө бүгд тэгш эрхтэй. Тэр өндөр албан тушаалтан ч бай, жирийн иргэн ч бай. Тэгэхээр нэг зарим нэг албан тушаалтныг татаж сонгож аваад чи энэ хүний талаар худлаа мэдээлэл тараасан бол гүтгэлэг, бусад албан тушаалтан нь бол бусад хүн нь гүтгэлэг биш гэж ингэж уншиж болохгүй шүү дээ. Ийм хууль хаана байдгийг хаанаас хуулсныг бид мэдэхгүй. Адилхан л зарчмаар явах ёстой. Нэгэнт иргэний эрхийн харилцаа гэж үзэж байгаа бол Монгол Улсын Ерөнхийлөгч хүртэлх бүх албан тушаалтан дээр иргэний эрхийн харилцаагаар нэр төрөө гүтгүүлсэн гутаалгасан бол иргэний журмаар явах тийм л зарчмыг барих ёстой. Тэрнээс биш шүүгч прокурор, өмгөөлөгч хэдхэн хүн дээр энийг тусгайлан авч үзээд бусад албан тушаалтан бусад иргэдээс онцгойлж авч үзэх ийм үндэслэл байхгүй ээ. Хүний эрхийн хууль эрхийн заалтууд зөрчсөн байна. Энүүгээр Үндсэн хуулийн цэц дээр очоод амархан унана. Би тэр утгаар нь л хэлсэн. Бүгдээрэн дээр нь л адилхан зарчим барина. Тэр ард талд нь сонгуулийн тэрэн дээр нь цөөнх гэж намайг тавиагүй учраас би нэгдсэн байдлаар л хэлж байгаа юм.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-Хасах заалтыг эсэргүүцэхээр үлдээнэ гэж ойлгоно биз дээ. Тэгээд өөрийн чинь ярьсан үг үйлдэл хоёр чинь зөрөөд байна шүү дээ. Логикгүй.  Дэмжье гэдгээр санал хураая. Санал хураалт. 50 гишүүн оролцож, 34 гишүүн зөвшөөрч, 68.0 хувийн саналаар 58 дэмжигдлээ. </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59.</w:t>
      </w:r>
      <w:r>
        <w:rPr>
          <w:rFonts w:ascii="Arial" w:cs="Arial" w:hAnsi="Arial"/>
          <w:sz w:val="24"/>
          <w:szCs w:val="24"/>
          <w:shd w:fill="FFFFFF" w:val="clear"/>
          <w:lang w:val="mn-MN"/>
        </w:rPr>
        <w:t>Төслийн 14.3 дугаар зүйлийн 1 дэх хэсгийн “эрх” гэсний өмнө “төлбөр төлж зориуд нийтлэхгүй байх” гэж нэмэх.</w:t>
      </w:r>
      <w:r>
        <w:rPr>
          <w:rFonts w:ascii="Arial" w:cs="Arial" w:hAnsi="Arial"/>
          <w:color w:val="000000"/>
          <w:sz w:val="24"/>
          <w:szCs w:val="24"/>
          <w:shd w:fill="FFFFFF" w:val="clear"/>
          <w:lang w:val="mn-MN"/>
        </w:rPr>
        <w:t xml:space="preserve"> Санал гаргасан ажлын хэсэг юм байна. </w:t>
      </w:r>
      <w:r>
        <w:rPr>
          <w:rFonts w:ascii="Arial" w:cs="Arial" w:hAnsi="Arial"/>
          <w:b w:val="false"/>
          <w:bCs w:val="false"/>
          <w:color w:val="000000"/>
          <w:sz w:val="24"/>
          <w:szCs w:val="24"/>
          <w:shd w:fill="FFFFFF" w:val="clear"/>
          <w:lang w:val="mn-MN"/>
        </w:rPr>
        <w:t xml:space="preserve">Дэмжье гэдгээр санал хураая. Санал хураалт. 51 гишүүн оролцож, 33 гишүүн зөвшөөрч, 64.7 хувийн саналаар 59 дэмжигдлээ. </w:t>
      </w:r>
    </w:p>
    <w:p>
      <w:pPr>
        <w:pStyle w:val="style0"/>
        <w:jc w:val="both"/>
      </w:pPr>
      <w:r>
        <w:rPr/>
      </w:r>
    </w:p>
    <w:p>
      <w:pPr>
        <w:pStyle w:val="style48"/>
        <w:spacing w:line="100" w:lineRule="atLeast"/>
        <w:ind w:hanging="0" w:left="0" w:right="0"/>
        <w:jc w:val="both"/>
      </w:pPr>
      <w:r>
        <w:rPr>
          <w:rFonts w:cs="Arial"/>
          <w:b/>
          <w:sz w:val="24"/>
          <w:szCs w:val="24"/>
          <w:shd w:fill="FFFFFF" w:val="clear"/>
        </w:rPr>
        <w:tab/>
      </w:r>
      <w:r>
        <w:rPr>
          <w:rFonts w:cs="Arial"/>
          <w:b w:val="false"/>
          <w:bCs w:val="false"/>
          <w:sz w:val="24"/>
          <w:szCs w:val="24"/>
          <w:shd w:fill="FFFFFF" w:val="clear"/>
        </w:rPr>
        <w:t>60.</w:t>
      </w:r>
      <w:r>
        <w:rPr>
          <w:rFonts w:cs="Arial"/>
          <w:sz w:val="24"/>
          <w:szCs w:val="24"/>
          <w:shd w:fill="FFFFFF" w:val="clear"/>
        </w:rPr>
        <w:t>Төслийн Арван дөрөвдүгээр бүлэгт доор дурдсан агуулгатай 14.8 дугаар зүйл нэмэх:</w:t>
      </w:r>
    </w:p>
    <w:p>
      <w:pPr>
        <w:pStyle w:val="style48"/>
        <w:spacing w:line="100" w:lineRule="atLeast"/>
        <w:ind w:hanging="0" w:left="0" w:right="0"/>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14.8 дугаар зүйл.Сонгуулийн, бүх нийтийн санал асуулгад</w:t>
      </w:r>
    </w:p>
    <w:p>
      <w:pPr>
        <w:pStyle w:val="style48"/>
        <w:spacing w:line="100" w:lineRule="atLeast"/>
        <w:ind w:firstLine="720" w:left="0" w:right="0"/>
      </w:pPr>
      <w:r>
        <w:rPr>
          <w:rFonts w:cs="Arial"/>
          <w:b/>
          <w:sz w:val="24"/>
          <w:szCs w:val="24"/>
          <w:shd w:fill="FFFFFF" w:val="clear"/>
        </w:rPr>
        <w:t xml:space="preserve">баримт бичгийг хуурамчаар үйлдэх, санал хураалтын дүнг </w:t>
      </w:r>
    </w:p>
    <w:p>
      <w:pPr>
        <w:pStyle w:val="style48"/>
        <w:spacing w:line="100" w:lineRule="atLeast"/>
        <w:ind w:firstLine="720" w:left="0" w:right="0"/>
      </w:pPr>
      <w:r>
        <w:rPr>
          <w:rFonts w:cs="Arial"/>
          <w:b/>
          <w:sz w:val="24"/>
          <w:szCs w:val="24"/>
          <w:shd w:fill="FFFFFF" w:val="clear"/>
        </w:rPr>
        <w:tab/>
        <w:tab/>
        <w:tab/>
        <w:tab/>
        <w:t>буруу гаргах</w:t>
      </w:r>
    </w:p>
    <w:p>
      <w:pPr>
        <w:pStyle w:val="style48"/>
        <w:spacing w:line="100" w:lineRule="atLeast"/>
        <w:ind w:hanging="0" w:left="567" w:right="0"/>
      </w:pPr>
      <w:r>
        <w:rPr/>
      </w:r>
    </w:p>
    <w:p>
      <w:pPr>
        <w:pStyle w:val="style48"/>
        <w:spacing w:line="100" w:lineRule="atLeast"/>
        <w:ind w:firstLine="720" w:left="0" w:right="0"/>
        <w:jc w:val="both"/>
      </w:pPr>
      <w:r>
        <w:rPr>
          <w:rFonts w:cs="Arial"/>
          <w:sz w:val="24"/>
          <w:szCs w:val="24"/>
          <w:shd w:fill="FFFFFF" w:val="clear"/>
        </w:rPr>
        <w:t xml:space="preserve">1.Сонгуулийн, бүх нийтийн санал асуулгыг зохион байгуулах хорооны дарга, гишүүн, бусад албан тушаалтан нь нам, эвсэл, нэр дэвшигчийн талаар сурталчилгаа явуулсан, сонгогчийн санал өгөх, санал хураах, тоолох ажилд зориуд саад хийсэн, бусдыг төлөөлж санал өгөх, саналын хайрцгийн лац, битүүмжлэлийг гэмтээх, гарын үсэг хуурамчаар үйлдэх, саналын хуудас солих, хүчингүй саналын хуудсаар санал авахыг зохион байгуулсан, хатгасан, дэмжсэн, санал хураалтын дүнг өөрчилсөн бол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Fonts w:cs="Arial"/>
          <w:sz w:val="24"/>
          <w:szCs w:val="24"/>
          <w:shd w:fill="FFFFFF" w:val="clear"/>
          <w:lang w:val="mn-MN"/>
        </w:rPr>
        <w:t xml:space="preserve">санал гаргасан ажлын хэсэг. </w:t>
      </w:r>
      <w:r>
        <w:rPr>
          <w:rFonts w:cs="Arial"/>
          <w:b w:val="false"/>
          <w:bCs w:val="false"/>
          <w:color w:val="000000"/>
          <w:sz w:val="24"/>
          <w:szCs w:val="24"/>
          <w:shd w:fill="FFFFFF" w:val="clear"/>
          <w:lang w:val="mn-MN"/>
        </w:rPr>
        <w:t xml:space="preserve">Хууль зүйн байнгын хороо дэмжсэн байна.  Гурван цэгийн оронд тэдэн нэгжээс тэдэн нэгж гэдэг зүгээр бөглөгдөх юм байна тийм үү. Энэ бол хуучин хуулийн заалт шүү дээ. Дэмжье гэдгээр санал хураая. Санал хураалт. 51 гишүүн оролцож, 36 гишүүн зөвшөөрч, 70.6 хувийн саналаар 60 дэмжигдлээ.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Мэндчилгээний текстийг гаргая. Улсын Их Хурлын гишүүн Оюунбаатарын урилгаар Өмнөговь аймгийн Манлай сумын Монгол Улсын Ардын баатар Нанзадын нэрэмжит сургуулийг 1995 онд төгссөн, төгсөгчдийн төлөөлөл чуулганы ажиллагаа, Төрийн ордонтой танилцаж байна. Та бүхэнд ажлын амжилт эрүүл энх, сайн сайхныг хүсэн ерөөе. </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61</w:t>
      </w:r>
      <w:r>
        <w:rPr>
          <w:rFonts w:ascii="Arial" w:cs="Arial" w:hAnsi="Arial"/>
          <w:b/>
          <w:sz w:val="24"/>
          <w:szCs w:val="24"/>
          <w:shd w:fill="FFFFFF" w:val="clear"/>
          <w:lang w:val="mn-MN"/>
        </w:rPr>
        <w:t>.</w:t>
      </w:r>
      <w:r>
        <w:rPr>
          <w:rFonts w:ascii="Arial" w:cs="Arial" w:hAnsi="Arial"/>
          <w:sz w:val="24"/>
          <w:szCs w:val="24"/>
          <w:shd w:fill="FFFFFF" w:val="clear"/>
          <w:lang w:val="mn-MN"/>
        </w:rPr>
        <w:t>Төсөлд доор дурдсан агуулгатай 14.9 дүгээр зүйл нэмэх:</w:t>
      </w:r>
    </w:p>
    <w:p>
      <w:pPr>
        <w:pStyle w:val="style0"/>
      </w:pPr>
      <w:r>
        <w:rPr/>
      </w:r>
    </w:p>
    <w:p>
      <w:pPr>
        <w:pStyle w:val="style0"/>
      </w:pPr>
      <w:r>
        <w:rPr>
          <w:rFonts w:ascii="Arial" w:cs="Arial" w:hAnsi="Arial"/>
          <w:b/>
          <w:sz w:val="24"/>
          <w:szCs w:val="24"/>
          <w:shd w:fill="FFFFFF" w:val="clear"/>
          <w:lang w:val="mn-MN"/>
        </w:rPr>
        <w:tab/>
      </w:r>
      <w:r>
        <w:rPr>
          <w:rFonts w:ascii="Arial" w:cs="Arial" w:hAnsi="Arial"/>
          <w:sz w:val="24"/>
          <w:szCs w:val="24"/>
          <w:shd w:fill="FFFFFF" w:val="clear"/>
          <w:lang w:val="mn-MN"/>
        </w:rPr>
        <w:t>“</w:t>
      </w:r>
      <w:r>
        <w:rPr>
          <w:rFonts w:ascii="Arial" w:cs="Arial" w:hAnsi="Arial"/>
          <w:b/>
          <w:sz w:val="24"/>
          <w:szCs w:val="24"/>
          <w:shd w:fill="FFFFFF" w:val="clear"/>
          <w:lang w:val="mn-MN"/>
        </w:rPr>
        <w:t>14.9 дүгээ</w:t>
      </w:r>
      <w:r>
        <w:rPr>
          <w:rFonts w:ascii="Arial" w:cs="Arial" w:hAnsi="Arial"/>
          <w:b/>
          <w:sz w:val="24"/>
          <w:szCs w:val="24"/>
          <w:shd w:fill="FFFFFF" w:val="clear"/>
        </w:rPr>
        <w:t>р зүйл.Cонгуулийн дүнд нөлөөлж гүтгэх</w:t>
      </w:r>
    </w:p>
    <w:p>
      <w:pPr>
        <w:pStyle w:val="style48"/>
        <w:tabs>
          <w:tab w:leader="none" w:pos="1965" w:val="left"/>
        </w:tabs>
        <w:spacing w:line="100" w:lineRule="atLeast"/>
        <w:ind w:firstLine="567" w:left="0" w:right="0"/>
      </w:pPr>
      <w:r>
        <w:rPr/>
      </w:r>
    </w:p>
    <w:p>
      <w:pPr>
        <w:pStyle w:val="style48"/>
        <w:spacing w:line="100" w:lineRule="atLeast"/>
        <w:ind w:hanging="0" w:left="0" w:right="0"/>
        <w:jc w:val="both"/>
      </w:pPr>
      <w:r>
        <w:rPr>
          <w:rFonts w:cs="Arial"/>
          <w:sz w:val="24"/>
          <w:szCs w:val="24"/>
          <w:shd w:fill="FFFFFF" w:val="clear"/>
        </w:rPr>
        <w:tab/>
        <w:t>1.Сонгуулийн дүнд нөлөөлөх зорилгоор сонгуульд нэр дэвшигч нам, хүний нэр хүндэд халдаж, илт худал мэдээлэл тараасны улмаас сонгуулийн дүн өөрчлөгдсөн, эрх бүхий байгууллагад шалгагдсан бол ... торгох, эсхүл тодорхой эрхийг нэг жил хүртэл хугацаагаар хасах, эсхүл нэг сараас нэг жил хүртэл хугацаагаар зорчих эрхийг хязгаарлах, эсхүл нэг сараас нэг жил хүртэл хорих ял  шийтгэнэ.</w:t>
      </w:r>
    </w:p>
    <w:p>
      <w:pPr>
        <w:pStyle w:val="style48"/>
        <w:tabs>
          <w:tab w:leader="none" w:pos="1418" w:val="left"/>
        </w:tabs>
        <w:spacing w:line="100" w:lineRule="atLeast"/>
        <w:ind w:firstLine="567" w:left="0" w:right="0"/>
        <w:jc w:val="both"/>
      </w:pPr>
      <w:r>
        <w:rPr/>
      </w:r>
    </w:p>
    <w:p>
      <w:pPr>
        <w:pStyle w:val="style48"/>
        <w:tabs>
          <w:tab w:leader="none" w:pos="736" w:val="left"/>
        </w:tabs>
        <w:spacing w:line="100" w:lineRule="atLeast"/>
        <w:ind w:hanging="0" w:left="0" w:right="0"/>
        <w:jc w:val="both"/>
      </w:pPr>
      <w:r>
        <w:rPr>
          <w:rFonts w:cs="Arial"/>
          <w:sz w:val="24"/>
          <w:szCs w:val="24"/>
          <w:shd w:fill="FFFFFF" w:val="clear"/>
        </w:rPr>
        <w:tab/>
        <w:t>2.Энэ гэмт хэргийг төрийн албан хаагч, сонгуулийн хорооны албан тушаалтан, ажилтан үйлдсэн бол ... торгох, эсхүл нэг жилээс гурван жил хүртэл эрх хасах, гурван сараас гурван жил хүртэл хугацаагаар зорчих эрхийг хязгаарлах, гурван сараас гурван жил хугацаагаар  хорих ял шийтгэнэ.”</w:t>
      </w:r>
      <w:r>
        <w:rPr>
          <w:rFonts w:cs="Arial"/>
          <w:bCs/>
          <w:color w:val="000000"/>
          <w:sz w:val="24"/>
          <w:szCs w:val="24"/>
          <w:shd w:fill="FFFFFF" w:val="clear"/>
          <w:lang w:val="mn-MN"/>
        </w:rPr>
        <w:t xml:space="preserve"> санал гаргасан Улсын Их Хурлын гишүүн З.Энхболд. Бямбацогт гишүүн, Оюунбаатар гишүүн, Ганбат гишүүн. Тийм олуулаа байгаа юм уу. За бүртрүүлчих тэгвэл би нээгээд өгье. Отгонбаяр гишүүнээр тасаллаа. Бямбацогт гишүүн.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Cs/>
          <w:color w:val="000000"/>
          <w:sz w:val="24"/>
          <w:szCs w:val="24"/>
          <w:shd w:fill="FFFFFF" w:val="clear"/>
          <w:lang w:val="mn-MN"/>
        </w:rPr>
        <w:tab/>
      </w:r>
      <w:r>
        <w:rPr>
          <w:rFonts w:cs="Arial"/>
          <w:b/>
          <w:bCs/>
          <w:color w:val="000000"/>
          <w:sz w:val="24"/>
          <w:szCs w:val="24"/>
          <w:shd w:fill="FFFFFF" w:val="clear"/>
          <w:lang w:val="mn-MN"/>
        </w:rPr>
        <w:t>С.Бямбацогт:</w:t>
      </w:r>
      <w:r>
        <w:rPr>
          <w:rFonts w:cs="Arial"/>
          <w:b w:val="false"/>
          <w:bCs w:val="false"/>
          <w:color w:val="000000"/>
          <w:sz w:val="24"/>
          <w:szCs w:val="24"/>
          <w:shd w:fill="FFFFFF" w:val="clear"/>
          <w:lang w:val="mn-MN"/>
        </w:rPr>
        <w:t xml:space="preserve"> -Энэ сонгуулийн дүнд нөлөөлөх зорилгоор сонгуульд нэр дэвшигч нам, хүний нэр хүндэд халдаж илт худал мэдээлэл тараасны улмаас сонгуулийн дүн өөрчлөгдсөн эрх бүхий байгууллага шалгагдсан бол гэж байгаа юм л даа. Тэр сонгуулийн дүнд нөлөөлөгдсөн, дүн өөрчлөгдсөн эрх бүхий байгууллагад шалгагдсан гэдэг маань тийм нэг барьцгүй, үнэлэх боломжгүй бас нэг хувийн үзэмжээр хандсан субьектив шийдвэр болчих болов уу. Тийм болохоор энэ дээр бас ажлын хэсэг дээр ярьж байгаад ер нь өөрчилье энийгээ. Найруулгын хувьд өөрчлөөд сонгуулийн дүнд нөлөөлөх зорилгоор сонгуульд нэр дэвшигч нам, хүний нэр хүндэд халдаж илт худал мэдээлэл тараасан бол гээд явчих юм бол энэ маань хариуцлага маань нэлээд тодорхой болчих юм байна. Тэгэхгүй одоо шалгагдсаных нь төлөө хариуцлага тооцно, ял эдлүүлнэ гэдэг бол нэлээд асуудал болно. Энэ бол Үндсэн хуулинд бас нийцэхгүй байх. Хүний нөгөө гэм буруутай нь тогтоогдоогүй байхад хэн нэгнийг гэм буруутайгаар юм уу ял эдлүүлж болохгүй гэсэн Үндсэн хуулийн зарчимтай бас харшилж байгаа гэж үзэж байгаа. Тийм болохоор ажлын хэсэг дээр ингэж томьёолсон байгаа. Тэгээд үүнийхээ дагуу л явчихъя гэсэн саналтай байгаа юм.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-Дүн өөрчилсөн гэдгийг яая гэж ярилаа. Эрдэнэбат прокуророо.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Г.Эрдэнэбат:</w:t>
      </w:r>
      <w:r>
        <w:rPr>
          <w:rFonts w:cs="Arial"/>
          <w:b w:val="false"/>
          <w:bCs w:val="false"/>
          <w:color w:val="000000"/>
          <w:sz w:val="24"/>
          <w:szCs w:val="24"/>
          <w:shd w:fill="FFFFFF" w:val="clear"/>
          <w:lang w:val="mn-MN"/>
        </w:rPr>
        <w:t xml:space="preserve"> -Сонгуулийн өөрчлөгдсөн бол гэчихээр хэргийн талаасаа сонгуулийн үеэр гүтгэлэг тараахад хэн нэг нь энэ асуудлыг шалгуулъя гээд гомдол гаргахаар сонгуулийн дүн гараагүй байна. Тийм учраас энэ хэргийн бүрэлдэхүүн болоогүй байна гээд. Ерөөсөө энэ материаллаг үр дагавар нь эрх бүхий байгууллагаар шалгагдсан сонгуулийн дүн өөрчлөгдсөн гэсэн үр дагавар нь өөрөө ерөөсөө тэр хэргийг шалгах боломжийг хаагаад ийм байдалтайгаар нөгөө мэдээлэл яваад дуусдаг сонгуулийн дүн өөрчлөгдөж, эс өөрчлөгдсөн ч тэр хүн гүтгүүлсэн ийм үр дагавартай л үлдэх юм байна. Тийм учраас энэ гэмт хэргийг заавал материаллаг бүрэлдэхүүнтэй буюу үр дагавартай байлгах нь угаасаа буруу юм байна. Их хурдтай явж байгаад сонгуулийн процесст гүтгэлэг үр нөлөөтэй нь нөлөөлөөд нөгөө хүнийг хуулийн байгууллага шалгая гэхээр гэмт хэрэг нь угаасаа сонгуулийн дүн өөрчлөгдсөний дараа эрх бүхий байгууллага шалгаад дууссаны дараа л бүрэлдэхүүн нь хангагдах болчихоор болохгүй юм байна гээд ингээд энэ саналаар хэлбэрийн бүрэлдэхүүнтэй болгоё гэсэн ийм л ойлголттой болсон байгаа.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-Тэгвэл Бямбацогт гишүүний хэлснийг хуулийн байгууллагууд дэмжиж байгаа юм уу. Илт худал мэдээлэл тараасан бол. Сонгуулийн дүн өөрчлөгдсөн эрх бүхий байгууллага шалгасан бол гэдэг бүрэлдэхүүнээ аваад хаячихъя гэж байгаа юм байна. Тэрийг бол авахыг би бас дэмжиж байна. Тэгвэл энэ дараагийн олон саналтай гишүүд асуултаа авах уу. Ганбат гишүүн больж байна. Отгонбаяр гишүүн, Тэмүүжин гишүүн нэрээ татлаа. Содбилэг гишүүн яах юм бэ. Содбилэг гишүүн.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О.Содбилэг:</w:t>
      </w:r>
      <w:r>
        <w:rPr>
          <w:rFonts w:cs="Arial"/>
          <w:b w:val="false"/>
          <w:bCs w:val="false"/>
          <w:color w:val="000000"/>
          <w:sz w:val="24"/>
          <w:szCs w:val="24"/>
          <w:shd w:fill="FFFFFF" w:val="clear"/>
          <w:lang w:val="mn-MN"/>
        </w:rPr>
        <w:t xml:space="preserve"> -Энэ заалтыг бүхлээр нь хасвал яасан юм бэ гэсэн саналтай байна. Ийм одоо гүтгэлэг гэдэг халхавчаар иргэдийн сонгуульд халдах оролдлогыг бид нар хийж болохгүй ээ. Өөрсдийгөө ингэж хамгаалсан ийм улс төрчид ийм хууль хийж байна гэж бид нарыг шүүмжлээд байдаг. Ийм юм бол хийж болохгүй шүү дээ. Тэгээд яг сая хэллээ шүү дээ. Сонгуулийн үйл явцын хурдан процесс дунд яг илт хэмжигдэшгүй ийм юмыг яаж одоо хэрэг гэж үзээд ингээд гүтгэсэн гэж явах юм бэ. Энэ бол шал  хэрэггүй юм уу л гэсэн тийм саналтай байна. Яг сонгогчдын энэ ард иргэдийн сонгуульд халдах гэж нөлөөлж байгаа жинхэнэ энэ чинь өөрөө ийм заалт л байгаа харагдаад байна л даа.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-Байх байхгүйг өөрөө кнопоороо яах хэрэгтэй. Ер нь бол сүүлийн 3 хоног сурталчилгаа хаадаг хуультай. 24 цаг. Тэр хооронд няцаах боломжгүйгээр худал мэдээлэл тараагаад няцаах гэхээр сонгуулийн хууль зөрчих гээд байдаг. Тэрэнд зориулж хийж байгаа заалт байгаа. Тийм учраас бол заавал энд санал хураалгах ёстой заалт.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t xml:space="preserve">Бурмаа гишүүн.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Р.Бурмаа:</w:t>
      </w:r>
      <w:r>
        <w:rPr>
          <w:rFonts w:cs="Arial"/>
          <w:b w:val="false"/>
          <w:bCs w:val="false"/>
          <w:color w:val="000000"/>
          <w:sz w:val="24"/>
          <w:szCs w:val="24"/>
          <w:shd w:fill="FFFFFF" w:val="clear"/>
          <w:lang w:val="mn-MN"/>
        </w:rPr>
        <w:t xml:space="preserve"> -Би энэ заалт байх нь зүйтэй гэж дэмжиж байгаа. Тэгэхдээ сонгуулийн дүнд нөлөөлөх зорилгоор гэж хэлэхээр...</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-Тэрийг аваад тараасан бол гээд. Одоо би уншихдаа тэргүйгээр уншина.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Р.Бурмаа:</w:t>
      </w:r>
      <w:r>
        <w:rPr>
          <w:rFonts w:cs="Arial"/>
          <w:b w:val="false"/>
          <w:bCs w:val="false"/>
          <w:color w:val="000000"/>
          <w:sz w:val="24"/>
          <w:szCs w:val="24"/>
          <w:shd w:fill="FFFFFF" w:val="clear"/>
          <w:lang w:val="mn-MN"/>
        </w:rPr>
        <w:t xml:space="preserve"> -Сонгуулийн дүн өөрчлөгдсөн гэдэг тэр бүрэлдэхүүнийг нь авсан байна л даа. Тэрнээс гадна сонгуулийн дүнд нөлөөлөх зорилгоор гээд хэлэхээр нэр дэвших эрхээ авахын тулд явж байх үед нь гүтгээд тэгээд тэр хүн нэр дэвших эрхээ алдвал яах вэ гэдэг юм үлдчихээд байна л даа.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-Дүнд нөлөөлөх зорилгоор гэдгийг...</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Р.Бурмаа:</w:t>
      </w:r>
      <w:r>
        <w:rPr>
          <w:rFonts w:cs="Arial"/>
          <w:b w:val="false"/>
          <w:bCs w:val="false"/>
          <w:color w:val="000000"/>
          <w:sz w:val="24"/>
          <w:szCs w:val="24"/>
          <w:shd w:fill="FFFFFF" w:val="clear"/>
          <w:lang w:val="mn-MN"/>
        </w:rPr>
        <w:t xml:space="preserve"> -Авчхаад зүгээр сонгуульд нэр дэвшигч нам, хүний нэр хүндэд халдаж илт худал мэдээлэл тараасны улмаас гээд тэгээд явбал яасан юм бэ гэж.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-Ингэвэл яах вэ Эрдэнэбат прокуророо.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Р.Бурмаа:</w:t>
      </w:r>
      <w:r>
        <w:rPr>
          <w:rFonts w:cs="Arial"/>
          <w:b w:val="false"/>
          <w:bCs w:val="false"/>
          <w:color w:val="000000"/>
          <w:sz w:val="24"/>
          <w:szCs w:val="24"/>
          <w:shd w:fill="FFFFFF" w:val="clear"/>
          <w:lang w:val="mn-MN"/>
        </w:rPr>
        <w:t xml:space="preserve"> -Сонгуулийн процесс чинь нэр дэвшихээсээ эхэлнэ шүү дээ. Тэр үеэр нь бас гүтгэнэ.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Г.Эрдэнэбат:</w:t>
      </w:r>
      <w:r>
        <w:rPr>
          <w:rFonts w:cs="Arial"/>
          <w:b w:val="false"/>
          <w:bCs w:val="false"/>
          <w:color w:val="000000"/>
          <w:sz w:val="24"/>
          <w:szCs w:val="24"/>
          <w:shd w:fill="FFFFFF" w:val="clear"/>
          <w:lang w:val="mn-MN"/>
        </w:rPr>
        <w:t xml:space="preserve"> -Ер нь бол аливаа гэмт хэргийн бүрэлдэхүүн дээр субьектив талын шинж нэмэх тусмаа л тэр хэргийг нотлох болон шалгахад хүндрэлтэй болно л доо. Тэгээд Бурмаа гишүүний хэлсэнчлэн зорилго тавьчхаад тэр зорилго байсан уу, байгаагүй юу гээд. Тэр нь тогтоогдохгүй бол хэрэг биш болоод байх эрсдэл бол өндөр байгаа. </w:t>
      </w:r>
    </w:p>
    <w:p>
      <w:pPr>
        <w:pStyle w:val="style48"/>
        <w:tabs>
          <w:tab w:leader="none" w:pos="736" w:val="left"/>
        </w:tabs>
        <w:spacing w:line="100" w:lineRule="atLeast"/>
        <w:ind w:hanging="0" w:left="0" w:right="0"/>
        <w:jc w:val="both"/>
      </w:pPr>
      <w:r>
        <w:rPr/>
      </w:r>
    </w:p>
    <w:p>
      <w:pPr>
        <w:pStyle w:val="style48"/>
        <w:tabs>
          <w:tab w:leader="none" w:pos="736" w:val="left"/>
        </w:tabs>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-Зорилгыг нь тогтоох гэж цаг алдах гээд байна тийм үү. Нэгэнт гэмт хэргийн бүрэлдэхүүн нь өөрөө сонгуульд нэр дэвшигч нам эвсэл гээд биччихсэн учраас сонгуулийн энэ процесс эхэлсэн үеэс энэ хэргийн асуудал яригдана гэдэг нь тодорхой учраас заавал субьектив талын зорилго тавихгүй байж болно гэж бодож байна. Эрдэнэбат прокурорын саналаар дүнд нөлөөлөх зорилгоор Бурмаа гишүүний хэлсэн саналыг бас авчихъя. Тэгэхээр сонгуульд нэр дэвшигч нам гэдгээр эхэлнэ гэсэн үг. Оюунбаатар гишүүн алга байна. Одоо санал хураах томьёолол бол ийм болох нь байна шүү. Гарчиг бас өөрчлөгдөх юм байна. Гарчгаа бас юу гэж солих юм бэ. Сонгуулийн үеэр ил тод мэдээлэл тараах уу. Сонгуулийн илт худал мэдүүлэг тараах гэж гарчгаа өөрчлөх үү. Би тэгвэл ингэж шинээр уншлаа. Санал гаргасан хүн нь би учраас саналаа явцын гишүүдийн саналыг тусгаад өөрчилж байна. </w:t>
      </w:r>
    </w:p>
    <w:p>
      <w:pPr>
        <w:pStyle w:val="style0"/>
      </w:pPr>
      <w:r>
        <w:rPr>
          <w:rFonts w:ascii="Arial" w:cs="Arial" w:hAnsi="Arial"/>
          <w:b/>
          <w:sz w:val="24"/>
          <w:szCs w:val="24"/>
          <w:shd w:fill="FFFFFF" w:val="clear"/>
          <w:lang w:val="mn-MN"/>
        </w:rPr>
        <w:tab/>
      </w:r>
      <w:r>
        <w:rPr>
          <w:rFonts w:ascii="Arial" w:cs="Arial" w:hAnsi="Arial"/>
          <w:sz w:val="24"/>
          <w:szCs w:val="24"/>
          <w:shd w:fill="FFFFFF" w:val="clear"/>
          <w:lang w:val="mn-MN"/>
        </w:rPr>
        <w:t>“</w:t>
      </w:r>
      <w:r>
        <w:rPr>
          <w:rFonts w:ascii="Arial" w:cs="Arial" w:hAnsi="Arial"/>
          <w:b/>
          <w:sz w:val="24"/>
          <w:szCs w:val="24"/>
          <w:shd w:fill="FFFFFF" w:val="clear"/>
          <w:lang w:val="mn-MN"/>
        </w:rPr>
        <w:t>14.9 дүгээ</w:t>
      </w:r>
      <w:r>
        <w:rPr>
          <w:rFonts w:ascii="Arial" w:cs="Arial" w:hAnsi="Arial"/>
          <w:b/>
          <w:sz w:val="24"/>
          <w:szCs w:val="24"/>
          <w:shd w:fill="FFFFFF" w:val="clear"/>
        </w:rPr>
        <w:t xml:space="preserve">р зүйл.Cонгуулийн </w:t>
      </w:r>
      <w:r>
        <w:rPr>
          <w:rFonts w:ascii="Arial" w:cs="Arial" w:hAnsi="Arial"/>
          <w:b/>
          <w:sz w:val="24"/>
          <w:szCs w:val="24"/>
          <w:shd w:fill="FFFFFF" w:val="clear"/>
          <w:lang w:val="mn-MN"/>
        </w:rPr>
        <w:t>үеэр илт худал мэдээлэл тараах</w:t>
      </w:r>
    </w:p>
    <w:p>
      <w:pPr>
        <w:pStyle w:val="style48"/>
        <w:tabs>
          <w:tab w:leader="none" w:pos="1965" w:val="left"/>
        </w:tabs>
        <w:spacing w:line="100" w:lineRule="atLeast"/>
        <w:ind w:firstLine="567" w:left="0" w:right="0"/>
      </w:pPr>
      <w:r>
        <w:rPr/>
      </w:r>
    </w:p>
    <w:p>
      <w:pPr>
        <w:pStyle w:val="style48"/>
        <w:spacing w:line="100" w:lineRule="atLeast"/>
        <w:ind w:hanging="0" w:left="0" w:right="0"/>
        <w:jc w:val="both"/>
      </w:pPr>
      <w:r>
        <w:rPr>
          <w:rFonts w:cs="Arial"/>
          <w:sz w:val="24"/>
          <w:szCs w:val="24"/>
          <w:shd w:fill="FFFFFF" w:val="clear"/>
        </w:rPr>
        <w:tab/>
        <w:t>1.Сонгуульд нэр дэвшигч нам, хүний нэр хүндэд халдаж, илт худал мэдээлэл тараас</w:t>
      </w:r>
      <w:r>
        <w:rPr>
          <w:rFonts w:cs="Arial"/>
          <w:sz w:val="24"/>
          <w:szCs w:val="24"/>
          <w:shd w:fill="FFFFFF" w:val="clear"/>
          <w:lang w:val="mn-MN"/>
        </w:rPr>
        <w:t>ан бол…</w:t>
      </w:r>
      <w:r>
        <w:rPr>
          <w:rFonts w:cs="Arial"/>
          <w:sz w:val="24"/>
          <w:szCs w:val="24"/>
          <w:shd w:fill="FFFFFF" w:val="clear"/>
        </w:rPr>
        <w:t xml:space="preserve">торгох, эсхүл тодорхой эрхийг нэг жил хүртэл хугацаагаар хасах, эсхүл нэг сараас нэг жил хүртэл хугацаагаар зорчих эрхийг хязгаарлах, эсхүл нэг сараас нэг жил хүртэл хорих ял  шийтгэнэ. </w:t>
      </w:r>
      <w:r>
        <w:rPr>
          <w:rFonts w:cs="Arial"/>
          <w:sz w:val="24"/>
          <w:szCs w:val="24"/>
          <w:shd w:fill="FFFFFF" w:val="clear"/>
          <w:lang w:val="mn-MN"/>
        </w:rPr>
        <w:t xml:space="preserve">Хоёрдугаар заалт нь өөрчлөлтгүй. 1 нь гурав болж хүндэрч байгаа. </w:t>
      </w:r>
      <w:r>
        <w:rPr>
          <w:rFonts w:cs="Arial"/>
          <w:b w:val="false"/>
          <w:bCs w:val="false"/>
          <w:color w:val="000000"/>
          <w:sz w:val="24"/>
          <w:szCs w:val="24"/>
          <w:shd w:fill="FFFFFF" w:val="clear"/>
          <w:lang w:val="mn-MN"/>
        </w:rPr>
        <w:t xml:space="preserve">Дэмжье гэдгээр санал хураая. Санал хураалт. 52 гишүүн оролцож, 28 гишүүн зөвшөөрч, 53.8 хувийн саналаар 61 дэмжигдлээ. Өөрчлөлттэйгөөр сүүлийн уншсанаар дэмжигдлээ.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Бямбацогт гишүүн.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С.Бямбацогт:</w:t>
      </w:r>
      <w:r>
        <w:rPr>
          <w:rFonts w:cs="Arial"/>
          <w:b w:val="false"/>
          <w:bCs w:val="false"/>
          <w:color w:val="000000"/>
          <w:sz w:val="24"/>
          <w:szCs w:val="24"/>
          <w:shd w:fill="FFFFFF" w:val="clear"/>
          <w:lang w:val="mn-MN"/>
        </w:rPr>
        <w:t xml:space="preserve"> -Баярлалаа. Ерөнхийд нь саяны найруулгаар бол дэмжиж байгаа. Гэхдээ энэ тодорхой эрхийг нэг жил хүртэлх хугацаагаар хасах гэсэн заалтыг одоо аваад хаяж болох уу. Сонгуулийн үеэр юу гэдэг юм бэ, бие биеэ гүтгэсэн гээд ерөөсөө шүүх шийдвэр гаргаад сонгуульд нэр дэвшигчийг хаслаа гээд. Нөгөө нэр дэвшигч нь тэгээд өрсөлдөгчгүй болоод явчихдаг. Тийм байдлаар бас цоорхой гарч ирэх вий. Тийм болохоор иймэрхүү бас цоорхойгүй тэр гүтгэсэн бол мэдээж гүтгэснийхээ төлөө хариуцлага хүлээх ёстой. Гэхдээ энэ заалтыг нэр дэвшигч нар ингэж өгөхгүй бол энэ заалтыг чинь нэр дэвшигч нар өрсөлдөгч нар хоорондоо өөр өөрийнхөө үзэмжээр хувийн сонирхлоор ашиглаад байх вий.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-Бямбацогт гишүүний нэр дэвших эрх нь сонгуулийн хуулиар байгаа. Эрүүгийн хуулиар биш биз дээ. Торгох хорихыг нь үлдээгээд тодорхой эрхийг нь хасчихъя. Нэгдүгээрээсээ хасаад хоёр дахид нь үлдээчихье. Тийм редакцтайгаар тохирлоо. </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62.</w:t>
      </w:r>
      <w:r>
        <w:rPr>
          <w:rFonts w:ascii="Arial" w:cs="Arial" w:hAnsi="Arial"/>
          <w:sz w:val="24"/>
          <w:szCs w:val="24"/>
          <w:shd w:fill="FFFFFF" w:val="clear"/>
          <w:lang w:val="mn-MN"/>
        </w:rPr>
        <w:t>Төслийн 15.3 дугаар зүйлийн 2 дахь хэсэг, 16.1 дүгээр зүйлийн 1 дэх хэсэг, 16.4 дүгээр зүйлийн 1 дэх хэсгийн “эдийн засаг” гэснийг “хөрөнгө чинээ” гэж тус тус өөрчлөх.</w:t>
      </w:r>
      <w:r>
        <w:rPr>
          <w:rFonts w:ascii="Arial" w:cs="Arial" w:hAnsi="Arial"/>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 xml:space="preserve">Дэмжье гэдгээр санал хураая. Санал хураалт. 48 гишүүн оролцож, 32 гишүүн зөвшөөрч, 66.7 хувийн саналаар 62 дэмжигдлээ. Өөрчлөлттэйгөөр сүүлийн уншсанаар дэмжигдлээ. </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63.</w:t>
      </w:r>
      <w:r>
        <w:rPr>
          <w:rFonts w:ascii="Arial" w:cs="Arial" w:hAnsi="Arial"/>
          <w:sz w:val="24"/>
          <w:szCs w:val="24"/>
          <w:shd w:fill="FFFFFF" w:val="clear"/>
          <w:lang w:val="mn-MN"/>
        </w:rPr>
        <w:t xml:space="preserve">Төслийн 16.4 дүгээр зүйлийн 1 дэх хэсгийн “дөрвөн мянга зургаан зуун далан тооцооны нэгжээс хорин дөрвөн мянган тооцооны нэгжтэй тэнцэх хэмжээний төгрөгөөр торгох” гэснийг “хоёр зуун дөчин цагаас дөрвөн зуун наян цаг хүртэл хугацаагаар нийтэд тустай ажил хийлгэх” гэж өөрчлөх. Энэ ямар гэмт хэрэг юм бэ. Нэлээд том торгуулийг ажил хийлгэхээр сольсон юм байна. Ямар гэмт хэргийн тухай яригдаж байгаа юм бэ. </w:t>
      </w:r>
    </w:p>
    <w:p>
      <w:pPr>
        <w:pStyle w:val="style0"/>
        <w:jc w:val="both"/>
      </w:pPr>
      <w:r>
        <w:rPr/>
      </w:r>
    </w:p>
    <w:p>
      <w:pPr>
        <w:pStyle w:val="style0"/>
        <w:jc w:val="both"/>
      </w:pPr>
      <w:r>
        <w:rPr>
          <w:rFonts w:ascii="Arial" w:cs="Arial" w:hAnsi="Arial"/>
          <w:sz w:val="24"/>
          <w:szCs w:val="24"/>
          <w:shd w:fill="FFFFFF" w:val="clear"/>
          <w:lang w:val="mn-MN"/>
        </w:rPr>
        <w:tab/>
      </w:r>
      <w:r>
        <w:rPr>
          <w:rFonts w:ascii="Arial" w:cs="Arial" w:hAnsi="Arial"/>
          <w:b/>
          <w:bCs/>
          <w:sz w:val="24"/>
          <w:szCs w:val="24"/>
          <w:shd w:fill="FFFFFF" w:val="clear"/>
          <w:lang w:val="mn-MN"/>
        </w:rPr>
        <w:t>Д.Ганбат:</w:t>
      </w:r>
      <w:r>
        <w:rPr>
          <w:rFonts w:ascii="Arial" w:cs="Arial" w:hAnsi="Arial"/>
          <w:b w:val="false"/>
          <w:bCs w:val="false"/>
          <w:sz w:val="24"/>
          <w:szCs w:val="24"/>
          <w:shd w:fill="FFFFFF" w:val="clear"/>
          <w:lang w:val="mn-MN"/>
        </w:rPr>
        <w:t xml:space="preserve"> -16.4 дүгээр зүйл бол хүүхдээр гуйлга гуйлгах гэсэн ийм гэмт хэрэг байгаа. Угаасаа хүүхдээр гуйлга гуйлгаж байна гэдэг чинь цаад тал нь амьдралынх нь боломж тааруу, дээр нь мөнгөөр торгохоор бүр болохгүй байхаа. Биелэгдэх боломжгүй. Ийм зүйл болчхоод байна гэж бодоод ажлын хэсэг бол ажил хийлгэх нь зүйтэй. Нийтэд тустай хөдөлмөр эрхлүүлэх нь зүйтэй гэсэн ийм заалт оруулсан байгаа.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-Бямбацогт гишүүн. Хүүхэдтэй холбоотой биш, хүүхдээр гуйлга гуйлгахтай холбоотой санал байвал энэ дээр.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С.Бямбацогт:</w:t>
      </w:r>
      <w:r>
        <w:rPr>
          <w:rFonts w:ascii="Arial" w:cs="Arial" w:hAnsi="Arial"/>
          <w:b w:val="false"/>
          <w:bCs w:val="false"/>
          <w:sz w:val="24"/>
          <w:szCs w:val="24"/>
          <w:shd w:fill="FFFFFF" w:val="clear"/>
          <w:lang w:val="mn-MN"/>
        </w:rPr>
        <w:t xml:space="preserve"> -Энд сая бас өнгөрчихлөө. 15.5 дээр хууль бусаар үр хөндөх гэж байгаа. Хууль бусаар үр хөндөх юм бол 4670 тооцооны нэгжээс 124 мянган тооцооны нэгжээр торгоно гээд өнгөрчхөж байгаа юм. Үүнийг бид нар бас өөрчилсөн байгаа юм. 10000-80000 нэгж гэж. Үүнийг бас нэг давхартаа хоёрдугаар хэлэлцүүлгээр бас яриад явах ёстой заалт сая өнгөрчихлөө.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-Аж ахуйн нэгжид хамаатай юм уу, хувь хүнд хамаатай юм уу. Хуулийн этгээдтэй холбоотой  торгуулийнхаа хэмжээг дахин ярина гэдгээр санал хураалт явуулсан тэрэн дотроо хамрагдана. Хүүхдээрээ гуйлга гуйж байгаа байгаа хүн чинь мөнгө төлж чадахгүй учраас ажил хийлгэе гэж байгаа юм байна. </w:t>
      </w:r>
      <w:r>
        <w:rPr>
          <w:rFonts w:ascii="Arial" w:cs="Arial" w:hAnsi="Arial"/>
          <w:b w:val="false"/>
          <w:bCs w:val="false"/>
          <w:color w:val="000000"/>
          <w:sz w:val="24"/>
          <w:szCs w:val="24"/>
          <w:shd w:fill="FFFFFF" w:val="clear"/>
          <w:lang w:val="mn-MN"/>
        </w:rPr>
        <w:t xml:space="preserve">Дэмжье гэдгээр санал хураая. Санал хураалт. 50 гишүүн оролцож, 34 гишүүн зөвшөөрч, 68.0 хувийн саналаар 63 дэмжигдлээ. </w:t>
      </w:r>
    </w:p>
    <w:p>
      <w:pPr>
        <w:pStyle w:val="style0"/>
        <w:jc w:val="both"/>
      </w:pPr>
      <w:r>
        <w:rPr/>
      </w:r>
    </w:p>
    <w:p>
      <w:pPr>
        <w:pStyle w:val="style0"/>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64.</w:t>
      </w:r>
      <w:r>
        <w:rPr>
          <w:rFonts w:ascii="Arial" w:cs="Arial" w:hAnsi="Arial"/>
          <w:color w:val="00000A"/>
          <w:sz w:val="24"/>
          <w:szCs w:val="24"/>
          <w:shd w:fill="FFFFFF" w:val="clear"/>
          <w:lang w:val="mn-MN"/>
        </w:rPr>
        <w:t>Төслийн 17.1 дүгээр зүйлийн 1 дэх хэсгийн “</w:t>
      </w:r>
      <w:r>
        <w:rPr>
          <w:rFonts w:ascii="Arial" w:cs="Arial" w:hAnsi="Arial"/>
          <w:sz w:val="24"/>
          <w:szCs w:val="24"/>
          <w:shd w:fill="FFFFFF" w:val="clear"/>
        </w:rPr>
        <w:t>Бусдын хөдлөх эд хөрөнгийг нууцаар, хүч хэрэглэхгүйгээр, хууль бусаар авсан бол</w:t>
      </w:r>
      <w:r>
        <w:rPr>
          <w:rFonts w:ascii="Arial" w:cs="Arial" w:hAnsi="Arial"/>
          <w:sz w:val="24"/>
          <w:szCs w:val="24"/>
          <w:shd w:fill="FFFFFF" w:val="clear"/>
          <w:lang w:val="mn-MN"/>
        </w:rPr>
        <w:t>” гэснийг</w:t>
      </w:r>
      <w:r>
        <w:rPr>
          <w:rFonts w:ascii="Arial" w:cs="Arial" w:hAnsi="Arial"/>
          <w:color w:val="00000A"/>
          <w:sz w:val="24"/>
          <w:szCs w:val="24"/>
          <w:shd w:fill="FFFFFF" w:val="clear"/>
          <w:lang w:val="mn-MN"/>
        </w:rPr>
        <w:t xml:space="preserve"> “Бусдын эд</w:t>
      </w:r>
      <w:r>
        <w:rPr>
          <w:rFonts w:ascii="Arial" w:cs="Arial" w:hAnsi="Arial"/>
          <w:sz w:val="24"/>
          <w:szCs w:val="24"/>
          <w:shd w:fill="FFFFFF" w:val="clear"/>
          <w:lang w:val="mn-MN"/>
        </w:rPr>
        <w:t xml:space="preserve"> хөрөнгийг хүч хэрэглэхгүйгээр нууцаар, хууль бусаар авсан бол” гэж өөрчлөх.</w:t>
      </w:r>
      <w:r>
        <w:rPr>
          <w:rFonts w:ascii="Arial" w:cs="Arial" w:hAnsi="Arial"/>
          <w:bCs/>
          <w:sz w:val="24"/>
          <w:szCs w:val="24"/>
          <w:shd w:fill="FFFFFF" w:val="clear"/>
          <w:lang w:val="mn-MN"/>
        </w:rPr>
        <w:t xml:space="preserve"> Хөдлөх гэдэг үгийг нь хасаж байгаа юм уу. Батзандан гишүүн санал гаргаж, Байнгын хороо дэмжсэн байна. Хөдлөх эд хөрөнгөө больчихоор бүх хөрөнгө болчихно. Тийм үү. Ажлын хэсэг зөвшөөрч байгаа юм уу. Харин үл хөдлөх хөрөнгийг чинь үүрээд явж болдоггүй шүү дээ. Тийм учраас хөдлөх хөрөнгө гэдэг нэр томьёо байсан юм байгаа биз дээ. </w:t>
      </w:r>
      <w:r>
        <w:rPr>
          <w:rFonts w:ascii="Arial" w:cs="Arial" w:hAnsi="Arial"/>
          <w:b w:val="false"/>
          <w:bCs w:val="false"/>
          <w:color w:val="000000"/>
          <w:sz w:val="24"/>
          <w:szCs w:val="24"/>
          <w:shd w:fill="FFFFFF" w:val="clear"/>
          <w:lang w:val="mn-MN"/>
        </w:rPr>
        <w:t xml:space="preserve">Дэмжье гэдгээр санал хураая. Санал хураалт. 50 гишүүн оролцож, 31 гишүүн зөвшөөрч, 62.0 хувийн саналаар 64 дэмжигдлээ. </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65.</w:t>
      </w:r>
      <w:r>
        <w:rPr>
          <w:rFonts w:ascii="Arial" w:cs="Arial" w:hAnsi="Arial"/>
          <w:sz w:val="24"/>
          <w:szCs w:val="24"/>
          <w:shd w:fill="FFFFFF" w:val="clear"/>
          <w:lang w:val="mn-MN"/>
        </w:rPr>
        <w:t xml:space="preserve">Төслийн 17.1 дүгээр зүйлийн 3.1 дэх заалт, 17.2 дугаар зүйлийн 3.1 дэх заалт, 17.3 дугаар зүйлийн 3.1 дэх заалт, 17.6 дугаар зүйлийн 2.1 дэх заалтын “байнга тогтвортой үйлдсэн” гэснийг “байнга үйлдэж, амьжиргааны эх үүсвэр болгосон” гэж тус тус өөрчлөх. </w:t>
      </w:r>
      <w:r>
        <w:rPr>
          <w:rFonts w:ascii="Arial" w:cs="Arial" w:hAnsi="Arial"/>
          <w:b w:val="false"/>
          <w:bCs w:val="false"/>
          <w:color w:val="000000"/>
          <w:sz w:val="24"/>
          <w:szCs w:val="24"/>
          <w:shd w:fill="FFFFFF" w:val="clear"/>
          <w:lang w:val="mn-MN"/>
        </w:rPr>
        <w:t xml:space="preserve">Дэмжье гэдгээр санал хураая. Санал хураалт. 52 гишүүн оролцож, 37 гишүүн зөвшөөрч, 71.2 хувийн саналаар 65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66.</w:t>
      </w:r>
      <w:r>
        <w:rPr>
          <w:rFonts w:ascii="Arial" w:cs="Arial" w:hAnsi="Arial"/>
          <w:sz w:val="24"/>
          <w:szCs w:val="24"/>
          <w:shd w:fill="FFFFFF" w:val="clear"/>
          <w:lang w:val="mn-MN"/>
        </w:rPr>
        <w:t>Төслийн 17.2 дугаар зүйлийн 2 дахь хэсгийн “</w:t>
      </w:r>
      <w:r>
        <w:rPr>
          <w:rFonts w:ascii="Arial" w:cs="Arial" w:hAnsi="Arial"/>
          <w:sz w:val="24"/>
          <w:szCs w:val="24"/>
          <w:shd w:fill="FFFFFF" w:val="clear"/>
        </w:rPr>
        <w:t>Бусдын эд хөрөнгийг хүч хэрэглэж, эсхүл хүч хэрэглэхээр заналхийлж авсан бол</w:t>
      </w:r>
      <w:r>
        <w:rPr>
          <w:rFonts w:ascii="Arial" w:cs="Arial" w:hAnsi="Arial"/>
          <w:sz w:val="24"/>
          <w:szCs w:val="24"/>
          <w:shd w:fill="FFFFFF" w:val="clear"/>
          <w:lang w:val="mn-MN"/>
        </w:rPr>
        <w:t xml:space="preserve">” гэснийг “Бусдын эд хөрөнгийг хүч хэрэглэж, эсхүл хүч хэрэглэхээр заналхийлж авахаар довтолсон бол” гэж өөрчлөх. </w:t>
      </w:r>
      <w:r>
        <w:rPr>
          <w:rFonts w:ascii="Arial" w:cs="Arial" w:hAnsi="Arial"/>
          <w:b w:val="false"/>
          <w:bCs w:val="false"/>
          <w:color w:val="000000"/>
          <w:sz w:val="24"/>
          <w:szCs w:val="24"/>
          <w:shd w:fill="FFFFFF" w:val="clear"/>
          <w:lang w:val="mn-MN"/>
        </w:rPr>
        <w:t>Санал гаргасан</w:t>
      </w:r>
      <w:r>
        <w:rPr>
          <w:rFonts w:ascii="Arial" w:cs="Arial" w:hAnsi="Arial"/>
          <w:b/>
          <w:bCs/>
          <w:color w:val="000000"/>
          <w:sz w:val="24"/>
          <w:szCs w:val="24"/>
          <w:shd w:fill="FFFFFF" w:val="clear"/>
          <w:lang w:val="mn-MN"/>
        </w:rPr>
        <w:t xml:space="preserve"> </w:t>
      </w:r>
      <w:r>
        <w:rPr>
          <w:rFonts w:ascii="Arial" w:cs="Arial" w:hAnsi="Arial"/>
          <w:bCs/>
          <w:color w:val="000000"/>
          <w:sz w:val="24"/>
          <w:szCs w:val="24"/>
          <w:shd w:fill="FFFFFF" w:val="clear"/>
          <w:lang w:val="mn-MN"/>
        </w:rPr>
        <w:t xml:space="preserve">Улсын Их Хурлын гишүүн Ж.Батзандан, Байнгын хороо дэмжсэн. </w:t>
      </w:r>
      <w:r>
        <w:rPr>
          <w:rFonts w:ascii="Arial" w:cs="Arial" w:hAnsi="Arial"/>
          <w:b w:val="false"/>
          <w:bCs w:val="false"/>
          <w:color w:val="000000"/>
          <w:sz w:val="24"/>
          <w:szCs w:val="24"/>
          <w:shd w:fill="FFFFFF" w:val="clear"/>
          <w:lang w:val="mn-MN"/>
        </w:rPr>
        <w:t xml:space="preserve">Дэмжье гэдгээр санал хураая. Санал хураалт. 52 гишүүн оролцож, 36 гишүүн зөвшөөрч, 69.2 хувийн саналаар 66 дэмжигдлээ. Өөрчлөлттэйгөөр сүүлийн уншсанаар дэмжигдлээ. </w:t>
      </w:r>
    </w:p>
    <w:p>
      <w:pPr>
        <w:pStyle w:val="style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67.</w:t>
      </w:r>
      <w:r>
        <w:rPr>
          <w:rFonts w:ascii="Arial" w:cs="Arial" w:hAnsi="Arial"/>
          <w:sz w:val="24"/>
          <w:szCs w:val="24"/>
          <w:shd w:fill="FFFFFF" w:val="clear"/>
          <w:lang w:val="mn-MN"/>
        </w:rPr>
        <w:t>Төслийн 17.4 дүгээр зүйлийн гарчгийн “үрэгдүүлэх”, мөн зүйлийн 1 дэх хэсгийн “, үрэгдүүлсэн” гэснийг тус тус хасах.</w:t>
      </w:r>
      <w:r>
        <w:rPr>
          <w:rFonts w:ascii="Arial" w:cs="Arial" w:hAnsi="Arial"/>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 xml:space="preserve">Дэмжье гэдгээр санал хураая. Санал хураалт. 52 гишүүн оролцож, 37 гишүүн зөвшөөрч, 71.2 хувийн саналаар 67 дэмжигдлээ. Өөрчлөлттэйгөөр сүүлийн уншсанаар дэмжигдлээ. </w:t>
      </w:r>
    </w:p>
    <w:p>
      <w:pPr>
        <w:pStyle w:val="style0"/>
        <w:tabs>
          <w:tab w:leader="none" w:pos="3407"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68.</w:t>
      </w:r>
      <w:r>
        <w:rPr>
          <w:rFonts w:ascii="Arial" w:cs="Arial" w:hAnsi="Arial"/>
          <w:sz w:val="24"/>
          <w:szCs w:val="24"/>
          <w:shd w:fill="FFFFFF" w:val="clear"/>
          <w:lang w:val="mn-MN"/>
        </w:rPr>
        <w:t>Төслийн 17.5 дугаар зүйлийн гарчгийн “Гээгдэл” гэсний өмнө “А</w:t>
      </w:r>
      <w:r>
        <w:rPr>
          <w:rFonts w:ascii="Arial" w:cs="Arial" w:hAnsi="Arial"/>
          <w:sz w:val="24"/>
          <w:szCs w:val="24"/>
          <w:shd w:fill="FFFFFF" w:val="clear"/>
        </w:rPr>
        <w:t>лдаатай гүйлгээ, андуурагдсан илгээмж,</w:t>
      </w:r>
      <w:r>
        <w:rPr>
          <w:rFonts w:ascii="Arial" w:cs="Arial" w:hAnsi="Arial"/>
          <w:sz w:val="24"/>
          <w:szCs w:val="24"/>
          <w:shd w:fill="FFFFFF" w:val="clear"/>
          <w:lang w:val="mn-MN"/>
        </w:rPr>
        <w:t xml:space="preserve">” гэж нэмэх. Ажлын хэсэг санал гаргаж, Байнгын хороо дэмжсэн байна. </w:t>
      </w:r>
      <w:r>
        <w:rPr>
          <w:rFonts w:ascii="Arial" w:cs="Arial" w:hAnsi="Arial"/>
          <w:b w:val="false"/>
          <w:bCs w:val="false"/>
          <w:color w:val="000000"/>
          <w:sz w:val="24"/>
          <w:szCs w:val="24"/>
          <w:shd w:fill="FFFFFF" w:val="clear"/>
          <w:lang w:val="mn-MN"/>
        </w:rPr>
        <w:t xml:space="preserve">Дэмжье гэдгээр санал хураая. Санал хураалт. 52 гишүүн оролцож, 37 гишүүн зөвшөөрч, 71.2 хувийн саналаар 68 дэмжигдлээ. Өөрчлөлттэйгөөр сүүлийн уншсанаар дэмжигдлээ. </w:t>
      </w:r>
    </w:p>
    <w:p>
      <w:pPr>
        <w:pStyle w:val="style0"/>
        <w:tabs>
          <w:tab w:leader="none" w:pos="3407" w:val="left"/>
        </w:tabs>
        <w:jc w:val="both"/>
      </w:pPr>
      <w:r>
        <w:rPr/>
      </w:r>
    </w:p>
    <w:p>
      <w:pPr>
        <w:pStyle w:val="style0"/>
      </w:pPr>
      <w:r>
        <w:rPr>
          <w:rFonts w:ascii="Arial" w:cs="Arial" w:hAnsi="Arial"/>
          <w:b/>
          <w:bCs/>
          <w:sz w:val="24"/>
          <w:szCs w:val="24"/>
          <w:shd w:fill="FFFFFF" w:val="clear"/>
          <w:lang w:val="mn-MN"/>
        </w:rPr>
        <w:tab/>
        <w:t>69</w:t>
      </w:r>
      <w:r>
        <w:rPr>
          <w:rFonts w:ascii="Arial" w:cs="Arial" w:hAnsi="Arial"/>
          <w:b/>
          <w:bCs/>
          <w:sz w:val="24"/>
          <w:szCs w:val="24"/>
          <w:shd w:fill="FFFFFF" w:val="clear"/>
        </w:rPr>
        <w:t>.</w:t>
      </w:r>
      <w:r>
        <w:rPr>
          <w:rFonts w:ascii="Arial" w:cs="Arial" w:hAnsi="Arial"/>
          <w:sz w:val="24"/>
          <w:szCs w:val="24"/>
          <w:shd w:fill="FFFFFF" w:val="clear"/>
        </w:rPr>
        <w:t>Төслийн 18.1 дүгээр зүйлийг доор дурдсанаар өөрчлөн найруулах:</w:t>
      </w:r>
    </w:p>
    <w:p>
      <w:pPr>
        <w:pStyle w:val="style0"/>
        <w:jc w:val="center"/>
      </w:pPr>
      <w:r>
        <w:rPr/>
      </w:r>
    </w:p>
    <w:p>
      <w:pPr>
        <w:pStyle w:val="style0"/>
        <w:shd w:fill="FFFFFF" w:val="clear"/>
        <w:ind w:firstLine="737" w:left="0" w:right="0"/>
        <w:jc w:val="both"/>
        <w:textAlignment w:val="top"/>
      </w:pPr>
      <w:r>
        <w:rPr>
          <w:rFonts w:ascii="Arial" w:cs="Arial" w:eastAsia="Arial" w:hAnsi="Arial"/>
          <w:sz w:val="24"/>
          <w:szCs w:val="24"/>
          <w:shd w:fill="FFFFFF" w:val="clear"/>
          <w:lang w:val="mn-MN"/>
        </w:rPr>
        <w:t>“</w:t>
      </w:r>
      <w:r>
        <w:rPr>
          <w:rFonts w:ascii="Arial" w:cs="Arial" w:hAnsi="Arial"/>
          <w:b/>
          <w:sz w:val="24"/>
          <w:szCs w:val="24"/>
          <w:shd w:fill="FFFFFF" w:val="clear"/>
          <w:lang w:val="mn-MN"/>
        </w:rPr>
        <w:t>18.1.Зах зээл дэх монополь, давамгай байдлаа хууль бусаар ашиглах</w:t>
      </w:r>
    </w:p>
    <w:p>
      <w:pPr>
        <w:pStyle w:val="style0"/>
        <w:shd w:fill="FFFFFF" w:val="clear"/>
        <w:ind w:firstLine="737" w:left="0" w:right="0"/>
        <w:jc w:val="both"/>
        <w:textAlignment w:val="top"/>
      </w:pPr>
      <w:r>
        <w:rPr/>
      </w:r>
    </w:p>
    <w:p>
      <w:pPr>
        <w:pStyle w:val="style0"/>
        <w:shd w:fill="FFFFFF" w:val="clear"/>
        <w:ind w:firstLine="737" w:left="0" w:right="0"/>
        <w:jc w:val="both"/>
        <w:textAlignment w:val="top"/>
      </w:pPr>
      <w:r>
        <w:rPr>
          <w:rFonts w:ascii="Arial" w:cs="Arial" w:hAnsi="Arial"/>
          <w:sz w:val="24"/>
          <w:szCs w:val="24"/>
          <w:shd w:fill="FFFFFF" w:val="clear"/>
          <w:lang w:val="mn-MN"/>
        </w:rPr>
        <w:t xml:space="preserve">1.Зах зээл дэх өрсөлдөөнийг хязгаарлах, устгах зорилгоор зүй ёсны монополь байдалтай аж ахуй эрхлэгч, эсхүл давамгай байдалтай аж ахуй эрхлэгчид үгсэн хуйвалдах хэлцэл хийж зохиомлоор бараа, бүтээгдэхүүний хомсдол үүсгэх бий болгосон, бараа, бүтээгдэхүүний үйлдвэрлэл, борлуулалтыг зогсоосон, хэмжээг хязгаарласан, бараа, бүтээгдэхүүнд үндэслэлгүйгээр хэт өндөр үнэ тогтоосон,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 өрсөлдөгч аж ахуйн нэгж, иргэний аж ахуйн үйл ажиллагааг зах зээлд оруулахгүй хясан боогдуулж бусдад их хэмжээний хохирол учруулсан бол зургаан сараас хоёр жил хүртэл хугацаагаар хорих ял шийтгэнэ. </w:t>
      </w:r>
    </w:p>
    <w:p>
      <w:pPr>
        <w:pStyle w:val="style0"/>
        <w:shd w:fill="FFFFFF" w:val="clear"/>
        <w:ind w:firstLine="737" w:left="0" w:right="0"/>
        <w:jc w:val="both"/>
        <w:textAlignment w:val="top"/>
      </w:pPr>
      <w:r>
        <w:rPr/>
      </w:r>
    </w:p>
    <w:p>
      <w:pPr>
        <w:pStyle w:val="style0"/>
        <w:shd w:fill="FFFFFF" w:val="clear"/>
        <w:ind w:firstLine="737" w:left="0" w:right="0"/>
        <w:jc w:val="both"/>
        <w:textAlignment w:val="top"/>
      </w:pPr>
      <w:r>
        <w:rPr>
          <w:rFonts w:ascii="Arial" w:cs="Arial" w:hAnsi="Arial"/>
          <w:sz w:val="24"/>
          <w:szCs w:val="24"/>
          <w:shd w:fill="FFFFFF" w:val="clear"/>
          <w:lang w:val="mn-MN"/>
        </w:rPr>
        <w:t>2.Энэ гэмт хэргийг х</w:t>
      </w:r>
      <w:r>
        <w:rPr>
          <w:rFonts w:ascii="Arial" w:cs="Arial" w:hAnsi="Arial"/>
          <w:sz w:val="24"/>
          <w:szCs w:val="24"/>
          <w:shd w:fill="FFFFFF" w:val="clear"/>
        </w:rPr>
        <w:t>уулийн этгээдийг төлөөлөн, түүний ашиг сонирхлын төлөө</w:t>
      </w:r>
      <w:r>
        <w:rPr>
          <w:rFonts w:ascii="Arial" w:cs="Arial" w:hAnsi="Arial"/>
          <w:sz w:val="24"/>
          <w:szCs w:val="24"/>
          <w:shd w:fill="FFFFFF" w:val="clear"/>
          <w:lang w:val="mn-MN"/>
        </w:rPr>
        <w:t xml:space="preserve"> үйлдсэн бол хуулийн этгээдийг ... торгох ял шийтгэнэ.”</w:t>
      </w:r>
      <w:r>
        <w:rPr>
          <w:rFonts w:ascii="Arial" w:cs="Arial" w:hAnsi="Arial"/>
          <w:b w:val="false"/>
          <w:bCs w:val="false"/>
          <w:color w:val="000000"/>
          <w:sz w:val="24"/>
          <w:szCs w:val="24"/>
          <w:shd w:fill="FFFFFF" w:val="clear"/>
          <w:lang w:val="mn-MN"/>
        </w:rPr>
        <w:t>Санал гаргасан</w:t>
      </w:r>
      <w:r>
        <w:rPr>
          <w:rFonts w:ascii="Arial" w:cs="Arial" w:hAnsi="Arial"/>
          <w:color w:val="000000"/>
          <w:sz w:val="24"/>
          <w:szCs w:val="24"/>
          <w:shd w:fill="FFFFFF" w:val="clear"/>
          <w:lang w:val="mn-MN"/>
        </w:rPr>
        <w:t xml:space="preserve"> Улсын Их Хурлын гишүүн Р.Гончигдорж, Х.Тэмүүжин, З.Энхболд. Одоо хуулинд байгаа үгийг тодорхой болголоо. Тодорхойлолтыг нь зөвхөн монполь давамгай байдалд хамааруулсан бусад хүнд хамаагүй болгосон. Бүгдээрээ хамаарчих гээд байсан. </w:t>
      </w:r>
      <w:r>
        <w:rPr>
          <w:rFonts w:ascii="Arial" w:cs="Arial" w:hAnsi="Arial"/>
          <w:b w:val="false"/>
          <w:bCs w:val="false"/>
          <w:color w:val="000000"/>
          <w:sz w:val="24"/>
          <w:szCs w:val="24"/>
          <w:shd w:fill="FFFFFF" w:val="clear"/>
          <w:lang w:val="mn-MN"/>
        </w:rPr>
        <w:t xml:space="preserve">Дэмжье гэдгээр санал хураая. Санал хураалт. 52 гишүүн оролцож, 36 гишүүн зөвшөөрч, 69.2 хувийн саналаар 69 дэмжигдлээ. </w:t>
      </w:r>
    </w:p>
    <w:p>
      <w:pPr>
        <w:pStyle w:val="style0"/>
        <w:tabs>
          <w:tab w:leader="none" w:pos="3407" w:val="left"/>
        </w:tabs>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70.</w:t>
      </w:r>
      <w:r>
        <w:rPr>
          <w:rFonts w:ascii="Arial" w:cs="Arial" w:hAnsi="Arial"/>
          <w:sz w:val="24"/>
          <w:szCs w:val="24"/>
          <w:shd w:fill="FFFFFF" w:val="clear"/>
          <w:lang w:val="mn-MN"/>
        </w:rPr>
        <w:t>Төслийн 18.2 дугаар зүйлийн 1, 2 дахь хэсгийг доор дурдсанаар өөрчлөн найруулах:</w:t>
      </w:r>
    </w:p>
    <w:p>
      <w:pPr>
        <w:pStyle w:val="style0"/>
      </w:pPr>
      <w:r>
        <w:rPr/>
      </w:r>
    </w:p>
    <w:p>
      <w:pPr>
        <w:pStyle w:val="style48"/>
        <w:spacing w:line="100" w:lineRule="atLeast"/>
        <w:ind w:firstLine="720" w:left="0" w:right="0"/>
        <w:jc w:val="both"/>
      </w:pPr>
      <w:r>
        <w:rPr>
          <w:rFonts w:cs="Arial" w:eastAsia="Arial"/>
          <w:sz w:val="24"/>
          <w:szCs w:val="24"/>
          <w:shd w:fill="FFFFFF" w:val="clear"/>
        </w:rPr>
        <w:t>“</w:t>
      </w:r>
      <w:r>
        <w:rPr>
          <w:rFonts w:cs="Arial"/>
          <w:sz w:val="24"/>
          <w:szCs w:val="24"/>
          <w:shd w:fill="FFFFFF" w:val="clear"/>
        </w:rPr>
        <w:t>1.Үндэсний мөнгөн тэмдэгтийн ханш, бараа, бүтээгдэхүүн, түүхий эд, хөрөнгө, үйлчилгээний зах зээлийн үнийг зохиомлоор өсгөх, бууруулах зорилгоор худал мэдээлэл тараасан, бараа, бүтээгдэхүүн, түүхий эд, хөрөнгө, үйлчилгээ, мөнгөн тэмдэгт, валют худалдсан, худалдан авсан, гүйлгээ хийсэн бол ...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pPr>
        <w:pStyle w:val="style48"/>
        <w:spacing w:line="100" w:lineRule="atLeast"/>
        <w:ind w:firstLine="720" w:left="0" w:right="0"/>
        <w:jc w:val="both"/>
      </w:pPr>
      <w:r>
        <w:rPr/>
      </w:r>
    </w:p>
    <w:p>
      <w:pPr>
        <w:pStyle w:val="style48"/>
        <w:tabs>
          <w:tab w:leader="none" w:pos="3635" w:val="left"/>
        </w:tabs>
        <w:spacing w:line="100" w:lineRule="atLeast"/>
        <w:ind w:firstLine="720" w:left="0" w:right="0"/>
      </w:pPr>
      <w:r>
        <w:rPr>
          <w:rFonts w:cs="Arial"/>
          <w:sz w:val="24"/>
          <w:szCs w:val="24"/>
          <w:shd w:fill="FFFFFF" w:val="clear"/>
        </w:rPr>
        <w:t>2.Энэ гэмт хэргийг:</w:t>
        <w:tab/>
      </w:r>
    </w:p>
    <w:p>
      <w:pPr>
        <w:pStyle w:val="style48"/>
        <w:spacing w:line="100" w:lineRule="atLeast"/>
        <w:ind w:firstLine="720" w:left="0" w:right="0"/>
      </w:pPr>
      <w:r>
        <w:rPr/>
      </w:r>
    </w:p>
    <w:p>
      <w:pPr>
        <w:pStyle w:val="style48"/>
        <w:spacing w:line="100" w:lineRule="atLeast"/>
        <w:ind w:firstLine="1080" w:left="0" w:right="0"/>
      </w:pPr>
      <w:r>
        <w:rPr>
          <w:rFonts w:cs="Arial"/>
          <w:sz w:val="24"/>
          <w:szCs w:val="24"/>
          <w:shd w:fill="FFFFFF" w:val="clear"/>
        </w:rPr>
        <w:tab/>
        <w:t>2.1.албан тушаалтан албаны чиг үүрэг, бүрэн эрх, нөлөөг урвуулан ашиглаж үйлдсэн;</w:t>
      </w:r>
    </w:p>
    <w:p>
      <w:pPr>
        <w:pStyle w:val="style48"/>
        <w:spacing w:line="100" w:lineRule="atLeast"/>
        <w:ind w:firstLine="1080" w:left="0" w:right="0"/>
      </w:pPr>
      <w:r>
        <w:rPr>
          <w:rFonts w:cs="Arial"/>
          <w:sz w:val="24"/>
          <w:szCs w:val="24"/>
          <w:shd w:fill="FFFFFF" w:val="clear"/>
        </w:rPr>
        <w:tab/>
      </w:r>
    </w:p>
    <w:p>
      <w:pPr>
        <w:pStyle w:val="style48"/>
        <w:spacing w:line="100" w:lineRule="atLeast"/>
        <w:ind w:firstLine="1080" w:left="0" w:right="0"/>
        <w:jc w:val="both"/>
      </w:pPr>
      <w:r>
        <w:rPr>
          <w:rFonts w:cs="Arial"/>
          <w:sz w:val="24"/>
          <w:szCs w:val="24"/>
          <w:shd w:fill="FFFFFF" w:val="clear"/>
        </w:rPr>
        <w:tab/>
        <w:t>2.2.зохион байгуулалттай гэмт бүлэг үйлдсэн бол ... торгох, эсхүл нэг жилээс таван жил хүртэл хугацаагаар хорих ял шийтгэнэ.”</w:t>
      </w:r>
      <w:r>
        <w:rPr>
          <w:rFonts w:cs="Arial"/>
          <w:b w:val="false"/>
          <w:bCs w:val="false"/>
          <w:color w:val="000000"/>
          <w:sz w:val="24"/>
          <w:szCs w:val="24"/>
          <w:shd w:fill="FFFFFF" w:val="clear"/>
          <w:lang w:val="mn-MN"/>
        </w:rPr>
        <w:t xml:space="preserve">Санал гаргасан </w:t>
      </w:r>
      <w:r>
        <w:rPr>
          <w:rFonts w:cs="Arial"/>
          <w:color w:val="000000"/>
          <w:sz w:val="24"/>
          <w:szCs w:val="24"/>
          <w:shd w:fill="FFFFFF" w:val="clear"/>
          <w:lang w:val="mn-MN"/>
        </w:rPr>
        <w:t>Улсын Их Хурлын гишүүн Ц.Оюунгэрэл,</w:t>
      </w:r>
      <w:r>
        <w:rPr>
          <w:rFonts w:cs="Arial" w:eastAsia="Arial"/>
          <w:color w:val="000000"/>
          <w:sz w:val="24"/>
          <w:szCs w:val="24"/>
          <w:shd w:fill="FFFFFF" w:val="clear"/>
          <w:lang w:val="mn-MN"/>
        </w:rPr>
        <w:t xml:space="preserve"> </w:t>
      </w:r>
      <w:r>
        <w:rPr>
          <w:rFonts w:cs="Arial"/>
          <w:color w:val="000000"/>
          <w:sz w:val="24"/>
          <w:szCs w:val="24"/>
          <w:shd w:fill="FFFFFF" w:val="clear"/>
          <w:lang w:val="mn-MN"/>
        </w:rPr>
        <w:t xml:space="preserve">Х.Тэмүүжин, З.Энхболд. Эрдэнэбат прокурор энийгээ тайлбарла даа. Юу байж байгаад юу болголоо. </w:t>
      </w:r>
    </w:p>
    <w:p>
      <w:pPr>
        <w:pStyle w:val="style48"/>
        <w:spacing w:line="100" w:lineRule="atLeast"/>
        <w:ind w:firstLine="1080" w:left="0" w:right="0"/>
        <w:jc w:val="both"/>
      </w:pPr>
      <w:r>
        <w:rPr/>
      </w:r>
    </w:p>
    <w:p>
      <w:pPr>
        <w:pStyle w:val="style48"/>
        <w:spacing w:line="100" w:lineRule="atLeast"/>
        <w:ind w:firstLine="1080" w:left="0" w:right="0"/>
        <w:jc w:val="both"/>
      </w:pPr>
      <w:r>
        <w:rPr>
          <w:rFonts w:cs="Arial"/>
          <w:b/>
          <w:bCs/>
          <w:color w:val="000000"/>
          <w:sz w:val="24"/>
          <w:szCs w:val="24"/>
          <w:shd w:fill="FFFFFF" w:val="clear"/>
          <w:lang w:val="mn-MN"/>
        </w:rPr>
        <w:t>Г.Эрдэнэбат:</w:t>
      </w:r>
      <w:r>
        <w:rPr>
          <w:rFonts w:cs="Arial"/>
          <w:b w:val="false"/>
          <w:bCs w:val="false"/>
          <w:color w:val="000000"/>
          <w:sz w:val="24"/>
          <w:szCs w:val="24"/>
          <w:shd w:fill="FFFFFF" w:val="clear"/>
          <w:lang w:val="mn-MN"/>
        </w:rPr>
        <w:t xml:space="preserve"> -18.2 дугаар зүйл үүний урд нөгөө валют үнэт цаас гэсэн хоёр ойлголт байсан. Дараагийн 11 дүгээр зүйлээр зохицуулагдах юм байна. Тийм учраас валют үнэт цаас хоёрыг нь хасаад зах зээлийн үнэд хууль бусаар нөлөөлөх нь энэ гэмт хэргээр үлдэх юм байна гэсэн ийм саналтайгаар томьёолсон юм байгаа юм. Хэрвээ үнэт цаас болон валютыг энэ зорилгоор үйл ажиллагааг нь оруулах юм бол 18 дугаар зүйлийн 12 дугаар зүйл буюу үнэт цаасны зах зээлийг урвуулан ашиглах. 11 дүгээр зүйл буюу үнэт цаасны зах зээлийн дотоод мэдээллийг хууль бусаар ашиглан арилжаанд оролцох гэмт хэрэг болно гэсэн учраас хассан юм байгаа юм. </w:t>
      </w:r>
    </w:p>
    <w:p>
      <w:pPr>
        <w:pStyle w:val="style48"/>
        <w:spacing w:line="100" w:lineRule="atLeast"/>
        <w:ind w:firstLine="1080" w:left="0" w:right="0"/>
        <w:jc w:val="both"/>
      </w:pPr>
      <w:r>
        <w:rPr/>
      </w:r>
    </w:p>
    <w:p>
      <w:pPr>
        <w:pStyle w:val="style48"/>
        <w:spacing w:line="100" w:lineRule="atLeast"/>
        <w:ind w:hanging="0" w:left="0" w:right="0"/>
        <w:jc w:val="both"/>
      </w:pPr>
      <w:r>
        <w:rPr>
          <w:rFonts w:cs="Arial"/>
          <w:b/>
          <w:bCs/>
          <w:color w:val="000000"/>
          <w:sz w:val="24"/>
          <w:szCs w:val="24"/>
          <w:shd w:fill="FFFFFF" w:val="clear"/>
          <w:lang w:val="mn-MN"/>
        </w:rPr>
        <w:tab/>
        <w:t>З.Энхболд:</w:t>
      </w:r>
      <w:r>
        <w:rPr>
          <w:rFonts w:cs="Arial"/>
          <w:b w:val="false"/>
          <w:bCs w:val="false"/>
          <w:color w:val="000000"/>
          <w:sz w:val="24"/>
          <w:szCs w:val="24"/>
          <w:shd w:fill="FFFFFF" w:val="clear"/>
          <w:lang w:val="mn-MN"/>
        </w:rPr>
        <w:t xml:space="preserve"> -Давхардлыг арилгасан юм байна тийм үү. </w:t>
      </w:r>
    </w:p>
    <w:p>
      <w:pPr>
        <w:pStyle w:val="style48"/>
        <w:spacing w:line="100" w:lineRule="atLeast"/>
        <w:ind w:firstLine="108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Дэмжье гэдгээр санал хураая. Санал хураалт. 53 гишүүн оролцож, 39 гишүүн зөвшөөрч, 73.6 хувийн саналаар 70 дэмжигдлээ. </w:t>
      </w:r>
    </w:p>
    <w:p>
      <w:pPr>
        <w:pStyle w:val="style48"/>
        <w:spacing w:line="100" w:lineRule="atLeast"/>
        <w:ind w:hanging="0" w:left="0" w:right="0"/>
        <w:jc w:val="both"/>
      </w:pPr>
      <w:r>
        <w:rPr/>
      </w:r>
    </w:p>
    <w:p>
      <w:pPr>
        <w:pStyle w:val="style48"/>
        <w:spacing w:line="100" w:lineRule="atLeast"/>
        <w:ind w:hanging="0" w:left="0" w:right="0"/>
        <w:jc w:val="both"/>
      </w:pPr>
      <w:r>
        <w:rPr>
          <w:rFonts w:cs="Arial"/>
          <w:b/>
          <w:sz w:val="24"/>
          <w:szCs w:val="24"/>
          <w:shd w:fill="FFFFFF" w:val="clear"/>
        </w:rPr>
        <w:tab/>
      </w:r>
      <w:r>
        <w:rPr>
          <w:rFonts w:cs="Arial"/>
          <w:b w:val="false"/>
          <w:bCs w:val="false"/>
          <w:sz w:val="24"/>
          <w:szCs w:val="24"/>
          <w:shd w:fill="FFFFFF" w:val="clear"/>
        </w:rPr>
        <w:t>71.</w:t>
      </w:r>
      <w:r>
        <w:rPr>
          <w:rFonts w:cs="Arial"/>
          <w:sz w:val="24"/>
          <w:szCs w:val="24"/>
          <w:shd w:fill="FFFFFF" w:val="clear"/>
        </w:rPr>
        <w:t xml:space="preserve">Төслийн 18.2 дугаар зүйлийн доор дурдсан агуулгатай 3 дахь хэсгийг хасах. </w:t>
      </w:r>
      <w:r>
        <w:rPr>
          <w:rFonts w:cs="Arial"/>
          <w:sz w:val="24"/>
          <w:szCs w:val="24"/>
          <w:shd w:fill="FFFFFF" w:val="clear"/>
          <w:lang w:val="mn-MN"/>
        </w:rPr>
        <w:t>Хасах учраас уншихгүй.</w:t>
      </w:r>
      <w:r>
        <w:rPr>
          <w:rFonts w:cs="Arial"/>
          <w:b w:val="false"/>
          <w:bCs w:val="false"/>
          <w:sz w:val="24"/>
          <w:szCs w:val="24"/>
          <w:shd w:fill="FFFFFF" w:val="clear"/>
          <w:lang w:val="mn-MN"/>
        </w:rPr>
        <w:t xml:space="preserve"> </w:t>
      </w:r>
      <w:r>
        <w:rPr>
          <w:rFonts w:cs="Arial"/>
          <w:b w:val="false"/>
          <w:bCs w:val="false"/>
          <w:color w:val="000000"/>
          <w:sz w:val="24"/>
          <w:szCs w:val="24"/>
          <w:shd w:fill="FFFFFF" w:val="clear"/>
          <w:lang w:val="mn-MN"/>
        </w:rPr>
        <w:t xml:space="preserve">Санал гаргасан </w:t>
      </w:r>
      <w:r>
        <w:rPr>
          <w:rFonts w:cs="Arial"/>
          <w:bCs/>
          <w:color w:val="000000"/>
          <w:sz w:val="24"/>
          <w:szCs w:val="24"/>
          <w:shd w:fill="FFFFFF" w:val="clear"/>
          <w:lang w:val="mn-MN"/>
        </w:rPr>
        <w:t>Улсын Их Хурлын гишүүн З.Энхболд, Ц.Оюунгэрэл, Х.Тэмүүжин.</w:t>
      </w:r>
    </w:p>
    <w:p>
      <w:pPr>
        <w:pStyle w:val="style48"/>
        <w:spacing w:line="100" w:lineRule="atLeast"/>
        <w:ind w:hanging="0" w:left="0" w:right="0"/>
        <w:jc w:val="both"/>
      </w:pPr>
      <w:r>
        <w:rPr/>
      </w:r>
    </w:p>
    <w:p>
      <w:pPr>
        <w:pStyle w:val="style48"/>
        <w:spacing w:line="100" w:lineRule="atLeast"/>
        <w:ind w:hanging="0" w:left="0" w:right="0"/>
        <w:jc w:val="both"/>
      </w:pPr>
      <w:r>
        <w:rPr>
          <w:rFonts w:cs="Arial"/>
          <w:bCs/>
          <w:color w:val="000000"/>
          <w:sz w:val="24"/>
          <w:szCs w:val="24"/>
          <w:shd w:fill="FFFFFF" w:val="clear"/>
          <w:lang w:val="mn-MN"/>
        </w:rPr>
        <w:tab/>
        <w:t xml:space="preserve">Тэмүүжин гишүүн. </w:t>
      </w:r>
    </w:p>
    <w:p>
      <w:pPr>
        <w:pStyle w:val="style48"/>
        <w:spacing w:line="100" w:lineRule="atLeast"/>
        <w:ind w:hanging="0" w:left="0" w:right="0"/>
        <w:jc w:val="both"/>
      </w:pPr>
      <w:r>
        <w:rPr/>
      </w:r>
    </w:p>
    <w:p>
      <w:pPr>
        <w:pStyle w:val="style48"/>
        <w:spacing w:line="100" w:lineRule="atLeast"/>
        <w:ind w:hanging="0" w:left="0" w:right="0"/>
        <w:jc w:val="both"/>
      </w:pPr>
      <w:r>
        <w:rPr>
          <w:rFonts w:cs="Arial"/>
          <w:bCs/>
          <w:color w:val="000000"/>
          <w:sz w:val="24"/>
          <w:szCs w:val="24"/>
          <w:shd w:fill="FFFFFF" w:val="clear"/>
          <w:lang w:val="mn-MN"/>
        </w:rPr>
        <w:tab/>
      </w:r>
      <w:r>
        <w:rPr>
          <w:rFonts w:cs="Arial"/>
          <w:b/>
          <w:bCs/>
          <w:color w:val="000000"/>
          <w:sz w:val="24"/>
          <w:szCs w:val="24"/>
          <w:shd w:fill="FFFFFF" w:val="clear"/>
          <w:lang w:val="mn-MN"/>
        </w:rPr>
        <w:t>Х.Тэмүүжин:</w:t>
      </w:r>
      <w:r>
        <w:rPr>
          <w:rFonts w:cs="Arial"/>
          <w:b w:val="false"/>
          <w:bCs w:val="false"/>
          <w:color w:val="000000"/>
          <w:sz w:val="24"/>
          <w:szCs w:val="24"/>
          <w:shd w:fill="FFFFFF" w:val="clear"/>
          <w:lang w:val="mn-MN"/>
        </w:rPr>
        <w:t xml:space="preserve"> -Энэ дээр энэ 18.2 дугаар зүйлийн 3 дахь хэсгийг хасах биш энэ дотроос нь эрх хасах эрх хязгаарлах ялыг хасах гэж тэр нэг ялын төрлийг л хасах тухай ярьсан юм.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-Торгох ял нь үлдэх юм уу. Тийм торгох ял нь үлдэх юм. Тодорхой төрлийн үйл ажиллагаа явуулах эрхийг хасаж гэдгийг тэрийг нь өөрийг нь хасах юм. Энэ 71 дүгээр санал бол ийм юм байна. </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71.Төслийн 18.2 дугаар хэсгийн доор дурдсан агуулгатай 3 дахь хэсгийг өөрчлөн найруулах.</w:t>
      </w:r>
    </w:p>
    <w:p>
      <w:pPr>
        <w:pStyle w:val="style48"/>
        <w:spacing w:line="100" w:lineRule="atLeast"/>
        <w:ind w:hanging="0" w:left="0" w:right="0"/>
        <w:jc w:val="both"/>
      </w:pPr>
      <w:r>
        <w:rPr/>
      </w:r>
    </w:p>
    <w:p>
      <w:pPr>
        <w:pStyle w:val="style48"/>
        <w:spacing w:line="100" w:lineRule="atLeast"/>
        <w:ind w:hanging="0" w:left="0" w:right="0"/>
        <w:jc w:val="both"/>
      </w:pPr>
      <w:r>
        <w:rPr>
          <w:rFonts w:cs="Arial"/>
          <w:b w:val="false"/>
          <w:bCs w:val="false"/>
          <w:color w:val="000000"/>
          <w:sz w:val="24"/>
          <w:szCs w:val="24"/>
          <w:shd w:fill="FFFFFF" w:val="clear"/>
          <w:lang w:val="mn-MN"/>
        </w:rPr>
        <w:tab/>
        <w:t xml:space="preserve">3.Энэ гэмт хэргийг хуулийн этгээд үйлдсэн бол 200 мянган тооцооны нэгжээс 400 мянган тооцооны нэгжтэй тэнцэх хэмжээний төгрөгөөр торгох ял шийтгэнэ гэж. Тэгвэл уншсан торгуулийн хэмжээ нөгөө ерөнхий заалттайгаа дээшээ доошоо болох боломжтойгоор дэмжье гэдгээр санал хураая. Санал хураалт. 53 гишүүн оролцож, 37 гишүүн зөвшөөрч, 69.8 хувийн саналаар 71 редакцтайгаар дэмжигдлээ. </w:t>
      </w:r>
    </w:p>
    <w:p>
      <w:pPr>
        <w:pStyle w:val="style0"/>
        <w:shd w:fill="FFFFFF" w:val="clear"/>
        <w:jc w:val="both"/>
        <w:textAlignment w:val="top"/>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72.</w:t>
      </w:r>
      <w:r>
        <w:rPr>
          <w:rFonts w:ascii="Arial" w:cs="Arial" w:hAnsi="Arial"/>
          <w:sz w:val="24"/>
          <w:szCs w:val="24"/>
          <w:shd w:fill="FFFFFF" w:val="clear"/>
          <w:lang w:val="mn-MN"/>
        </w:rPr>
        <w:t>Төслийн 18.3 дугаар зүйлийг доор дурдсанаар өөрчлөн найруулах:</w:t>
      </w:r>
    </w:p>
    <w:p>
      <w:pPr>
        <w:pStyle w:val="style0"/>
        <w:shd w:fill="FFFFFF" w:val="clear"/>
        <w:jc w:val="both"/>
        <w:textAlignment w:val="top"/>
      </w:pPr>
      <w:r>
        <w:rPr/>
      </w:r>
    </w:p>
    <w:p>
      <w:pPr>
        <w:pStyle w:val="style48"/>
        <w:shd w:fill="FFFFFF" w:val="clear"/>
        <w:spacing w:line="100" w:lineRule="atLeast"/>
        <w:ind w:firstLine="709" w:left="0" w:right="0"/>
        <w:textAlignment w:val="top"/>
      </w:pPr>
      <w:r>
        <w:rPr>
          <w:rFonts w:cs="Arial" w:eastAsia="Arial"/>
          <w:sz w:val="24"/>
          <w:szCs w:val="24"/>
          <w:shd w:fill="FFFFFF" w:val="clear"/>
        </w:rPr>
        <w:t>“</w:t>
      </w:r>
      <w:r>
        <w:rPr>
          <w:rFonts w:cs="Arial"/>
          <w:b/>
          <w:sz w:val="24"/>
          <w:szCs w:val="24"/>
          <w:shd w:fill="FFFFFF" w:val="clear"/>
        </w:rPr>
        <w:t>18.3.Татвар төлөхөөс зайлсхийх</w:t>
      </w:r>
    </w:p>
    <w:p>
      <w:pPr>
        <w:pStyle w:val="style48"/>
        <w:shd w:fill="FFFFFF" w:val="clear"/>
        <w:spacing w:line="100" w:lineRule="atLeast"/>
        <w:ind w:firstLine="709" w:left="0" w:right="0"/>
        <w:textAlignment w:val="top"/>
      </w:pPr>
      <w:r>
        <w:rPr/>
      </w:r>
    </w:p>
    <w:p>
      <w:pPr>
        <w:pStyle w:val="style48"/>
        <w:shd w:fill="FFFFFF" w:val="clear"/>
        <w:spacing w:line="100" w:lineRule="atLeast"/>
        <w:ind w:firstLine="709" w:left="0" w:right="0"/>
        <w:jc w:val="both"/>
        <w:textAlignment w:val="top"/>
      </w:pPr>
      <w:r>
        <w:rPr>
          <w:rFonts w:cs="Arial"/>
          <w:sz w:val="24"/>
          <w:szCs w:val="24"/>
          <w:shd w:fill="FFFFFF" w:val="clear"/>
        </w:rPr>
        <w:t>1.Татварын эрх бүхий байгууллагын шийдвэрээр эцэслэн тогтоосон нэг зуун сая төгрөгөөс дээш хэмжээний татвар төлөхөөс санаатай зайлсхийсэн нь төлбөл зохих татварын арван хувиас дээш хэмжээтэй бол ...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pPr>
        <w:pStyle w:val="style48"/>
        <w:shd w:fill="FFFFFF" w:val="clear"/>
        <w:spacing w:line="100" w:lineRule="atLeast"/>
        <w:ind w:firstLine="709" w:left="0" w:right="0"/>
        <w:jc w:val="both"/>
        <w:textAlignment w:val="top"/>
      </w:pPr>
      <w:r>
        <w:rPr/>
      </w:r>
    </w:p>
    <w:p>
      <w:pPr>
        <w:pStyle w:val="style48"/>
        <w:shd w:fill="FFFFFF" w:val="clear"/>
        <w:spacing w:line="100" w:lineRule="atLeast"/>
        <w:ind w:firstLine="709" w:left="0" w:right="0"/>
        <w:jc w:val="both"/>
        <w:textAlignment w:val="top"/>
      </w:pPr>
      <w:r>
        <w:rPr>
          <w:rFonts w:cs="Arial"/>
          <w:sz w:val="24"/>
          <w:szCs w:val="24"/>
          <w:shd w:fill="FFFFFF" w:val="clear"/>
        </w:rPr>
        <w:t>2.Энэ зүйлийн 1-д заасан гэмт хэргийг үйлдэж гурван зуун сая төгрөгөөс дээш хэмжээний татвар төлөхөөс санаатай зайлсхийсэн нь төлбөл зохих татварын хорин таван хувиас дээш хэмжээтэй бол ... торгох, эсхүл нэг жилээс таван жил хүртэл хугацаагаар зорчих эрхийг хязгаарлах, эсхүл нэг жилээс таван жил хүртэл хугацаагаар хорих</w:t>
      </w:r>
      <w:r>
        <w:rPr>
          <w:rFonts w:cs="Arial"/>
          <w:b/>
          <w:sz w:val="24"/>
          <w:szCs w:val="24"/>
          <w:shd w:fill="FFFFFF" w:val="clear"/>
        </w:rPr>
        <w:t xml:space="preserve"> </w:t>
      </w:r>
      <w:r>
        <w:rPr>
          <w:rFonts w:cs="Arial"/>
          <w:sz w:val="24"/>
          <w:szCs w:val="24"/>
          <w:shd w:fill="FFFFFF" w:val="clear"/>
        </w:rPr>
        <w:t>ял шийтгэнэ.</w:t>
        <w:tab/>
      </w:r>
    </w:p>
    <w:p>
      <w:pPr>
        <w:pStyle w:val="style0"/>
        <w:tabs>
          <w:tab w:leader="none" w:pos="709" w:val="left"/>
        </w:tabs>
        <w:jc w:val="both"/>
      </w:pPr>
      <w:r>
        <w:rPr>
          <w:rFonts w:ascii="Arial" w:cs="Arial" w:hAnsi="Arial"/>
          <w:sz w:val="24"/>
          <w:szCs w:val="24"/>
          <w:shd w:fill="FFFFFF" w:val="clear"/>
          <w:lang w:val="mn-MN"/>
        </w:rPr>
        <w:tab/>
      </w:r>
      <w:r>
        <w:rPr>
          <w:rFonts w:ascii="Arial" w:cs="Arial" w:hAnsi="Arial"/>
          <w:sz w:val="24"/>
          <w:szCs w:val="24"/>
          <w:shd w:fill="FFFFFF" w:val="clear"/>
        </w:rPr>
        <w:t>3.</w:t>
      </w:r>
      <w:r>
        <w:rPr>
          <w:rFonts w:ascii="Arial" w:cs="Arial" w:hAnsi="Arial"/>
          <w:sz w:val="24"/>
          <w:szCs w:val="24"/>
          <w:shd w:fill="FFFFFF" w:val="clear"/>
          <w:lang w:val="mn-MN"/>
        </w:rPr>
        <w:t>Энэ гэмт хэргийг хуулийн этгээдийг төлөөлөн, түүний ашиг сонирхлын төлөө үйлдсэн бол хуулийн этгээдийг ...</w:t>
      </w:r>
      <w:r>
        <w:rPr>
          <w:rFonts w:ascii="Arial" w:cs="Arial" w:hAnsi="Arial"/>
          <w:sz w:val="24"/>
          <w:szCs w:val="24"/>
          <w:shd w:fill="FFFFFF" w:val="clear"/>
        </w:rPr>
        <w:t xml:space="preserve"> торгох ял шийтгэнэ.</w:t>
      </w:r>
    </w:p>
    <w:p>
      <w:pPr>
        <w:pStyle w:val="style0"/>
        <w:shd w:fill="FFFFFF" w:val="clear"/>
        <w:tabs>
          <w:tab w:leader="none" w:pos="2310" w:val="left"/>
        </w:tabs>
        <w:jc w:val="both"/>
        <w:textAlignment w:val="top"/>
      </w:pPr>
      <w:r>
        <w:rPr>
          <w:rFonts w:ascii="Arial" w:cs="Arial" w:hAnsi="Arial"/>
          <w:sz w:val="24"/>
          <w:szCs w:val="24"/>
          <w:shd w:fill="FFFFFF" w:val="clear"/>
          <w:lang w:val="mn-MN"/>
        </w:rPr>
        <w:tab/>
      </w:r>
    </w:p>
    <w:p>
      <w:pPr>
        <w:pStyle w:val="style0"/>
        <w:shd w:fill="FFFFFF" w:val="clear"/>
        <w:ind w:firstLine="709" w:left="0" w:right="0"/>
        <w:jc w:val="both"/>
        <w:textAlignment w:val="top"/>
      </w:pPr>
      <w:r>
        <w:rPr>
          <w:rFonts w:ascii="Arial" w:cs="Arial" w:hAnsi="Arial"/>
          <w:sz w:val="24"/>
          <w:szCs w:val="24"/>
          <w:shd w:fill="FFFFFF" w:val="clear"/>
          <w:lang w:val="mn-MN"/>
        </w:rPr>
        <w:t>Тайлбар:</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sz w:val="24"/>
          <w:szCs w:val="24"/>
          <w:shd w:fill="FFFFFF" w:val="clear"/>
          <w:lang w:val="mn-MN"/>
        </w:rPr>
        <w:t>-энэ зүйлд заасан “эрх бүхий байгууллагын шийдвэр” гэдэгт татвар төлөгчөөс зөвшөөрсөн буюу хуульд заасан гомдол гаргах хугацаа дууссан татварын нөхөн ногдуулалтын акт, маргаан шийдвэрлэх зөвлөлийн шийдвэр, захиргааны хэргийн шүүхийн шийдвэрийг ойлгоно.</w:t>
      </w:r>
    </w:p>
    <w:p>
      <w:pPr>
        <w:pStyle w:val="style0"/>
        <w:shd w:fill="FFFFFF" w:val="clear"/>
        <w:tabs>
          <w:tab w:leader="none" w:pos="4127" w:val="left"/>
        </w:tabs>
        <w:ind w:firstLine="709" w:left="0" w:right="0"/>
        <w:jc w:val="both"/>
        <w:textAlignment w:val="top"/>
      </w:pPr>
      <w:r>
        <w:rPr>
          <w:rFonts w:ascii="Arial" w:cs="Arial" w:hAnsi="Arial"/>
          <w:sz w:val="24"/>
          <w:szCs w:val="24"/>
          <w:shd w:fill="FFFFFF" w:val="clear"/>
          <w:lang w:val="mn-MN"/>
        </w:rPr>
        <w:tab/>
      </w:r>
    </w:p>
    <w:p>
      <w:pPr>
        <w:pStyle w:val="style0"/>
        <w:shd w:fill="FFFFFF" w:val="clear"/>
        <w:ind w:firstLine="709" w:left="0" w:right="0"/>
        <w:jc w:val="both"/>
        <w:textAlignment w:val="top"/>
      </w:pPr>
      <w:r>
        <w:rPr>
          <w:rFonts w:ascii="Arial" w:cs="Arial" w:hAnsi="Arial"/>
          <w:sz w:val="24"/>
          <w:szCs w:val="24"/>
          <w:shd w:fill="FFFFFF" w:val="clear"/>
          <w:lang w:val="mn-MN"/>
        </w:rPr>
        <w:t>-захиргааны хэргийн шүүхийн шийдвэрээр тогтоосон төлбөл зохих татварын хэмжээг төлөхөөс энэ зүйлд заасан аргаар зайлсхийсэн нь шүүхийн шийдвэр гүйцэтгэх ажиллагаанд саад учруулах гэмт хэрэгт хамаарахгүй.</w:t>
      </w:r>
    </w:p>
    <w:p>
      <w:pPr>
        <w:pStyle w:val="style0"/>
        <w:shd w:fill="FFFFFF" w:val="clear"/>
        <w:ind w:firstLine="709" w:left="0" w:right="0"/>
        <w:jc w:val="both"/>
        <w:textAlignment w:val="top"/>
      </w:pPr>
      <w:r>
        <w:rPr>
          <w:rFonts w:ascii="Arial" w:cs="Arial" w:hAnsi="Arial"/>
          <w:sz w:val="24"/>
          <w:szCs w:val="24"/>
          <w:shd w:fill="FFFFFF" w:val="clear"/>
          <w:lang w:val="mn-MN"/>
        </w:rPr>
        <w:tab/>
      </w:r>
    </w:p>
    <w:p>
      <w:pPr>
        <w:pStyle w:val="style0"/>
        <w:shd w:fill="FFFFFF" w:val="clear"/>
        <w:ind w:firstLine="709" w:left="0" w:right="0"/>
        <w:jc w:val="both"/>
        <w:textAlignment w:val="top"/>
      </w:pPr>
      <w:r>
        <w:rPr>
          <w:rFonts w:ascii="Arial" w:cs="Arial" w:hAnsi="Arial"/>
          <w:sz w:val="24"/>
          <w:szCs w:val="24"/>
          <w:shd w:fill="FFFFFF" w:val="clear"/>
          <w:lang w:val="mn-MN"/>
        </w:rPr>
        <w:t xml:space="preserve">-энэ зүйлд заасан гэмт хэрэг үйлдсэн хүн, хуулийн этгээд нь төлбөл зохих татвар, түүнд ногдох алдангийг нөхөн төлсөн бол ялаас чөлөөлнө.” </w:t>
      </w:r>
      <w:r>
        <w:rPr>
          <w:rFonts w:ascii="Arial" w:cs="Arial" w:hAnsi="Arial"/>
          <w:b w:val="false"/>
          <w:bCs w:val="false"/>
          <w:sz w:val="24"/>
          <w:szCs w:val="24"/>
          <w:shd w:fill="FFFFFF" w:val="clear"/>
        </w:rPr>
        <w:t>Санал гаргасан</w:t>
      </w:r>
      <w:r>
        <w:rPr>
          <w:rFonts w:ascii="Arial" w:cs="Arial" w:hAnsi="Arial"/>
          <w:b/>
          <w:bCs/>
          <w:sz w:val="24"/>
          <w:szCs w:val="24"/>
          <w:shd w:fill="FFFFFF" w:val="clear"/>
          <w:lang w:val="mn-MN"/>
        </w:rPr>
        <w:t xml:space="preserve"> </w:t>
      </w:r>
      <w:r>
        <w:rPr>
          <w:rFonts w:ascii="Arial" w:cs="Arial" w:hAnsi="Arial"/>
          <w:bCs/>
          <w:sz w:val="24"/>
          <w:szCs w:val="24"/>
          <w:shd w:fill="FFFFFF" w:val="clear"/>
          <w:lang w:val="mn-MN"/>
        </w:rPr>
        <w:t>Улсын Их Хурлын гишүүн</w:t>
      </w:r>
      <w:r>
        <w:rPr>
          <w:rFonts w:ascii="Arial" w:cs="Arial" w:hAnsi="Arial"/>
          <w:bCs/>
          <w:sz w:val="24"/>
          <w:szCs w:val="24"/>
          <w:shd w:fill="FFFFFF" w:val="clear"/>
        </w:rPr>
        <w:t xml:space="preserve"> С.Дэмбэрэл</w:t>
      </w:r>
      <w:r>
        <w:rPr>
          <w:rFonts w:ascii="Arial" w:cs="Arial" w:hAnsi="Arial"/>
          <w:bCs/>
          <w:sz w:val="24"/>
          <w:szCs w:val="24"/>
          <w:shd w:fill="FFFFFF" w:val="clear"/>
          <w:lang w:val="mn-MN"/>
        </w:rPr>
        <w:t xml:space="preserve">, </w:t>
      </w:r>
      <w:r>
        <w:rPr>
          <w:rFonts w:ascii="Arial" w:cs="Arial" w:hAnsi="Arial"/>
          <w:bCs/>
          <w:sz w:val="24"/>
          <w:szCs w:val="24"/>
          <w:shd w:fill="FFFFFF" w:val="clear"/>
        </w:rPr>
        <w:t>З.Энхболд,</w:t>
      </w:r>
      <w:r>
        <w:rPr>
          <w:rFonts w:ascii="Arial" w:cs="Arial" w:hAnsi="Arial"/>
          <w:bCs/>
          <w:color w:val="000000"/>
          <w:sz w:val="24"/>
          <w:szCs w:val="24"/>
          <w:shd w:fill="FFFFFF" w:val="clear"/>
          <w:lang w:val="mn-MN"/>
        </w:rPr>
        <w:t xml:space="preserve"> </w:t>
      </w:r>
      <w:r>
        <w:rPr>
          <w:rFonts w:ascii="Arial" w:cs="Arial" w:hAnsi="Arial"/>
          <w:b w:val="false"/>
          <w:bCs w:val="false"/>
          <w:color w:val="000000"/>
          <w:sz w:val="24"/>
          <w:szCs w:val="24"/>
          <w:shd w:fill="FFFFFF" w:val="clear"/>
          <w:lang w:val="mn-MN"/>
        </w:rPr>
        <w:t>Цөөнх</w:t>
      </w:r>
      <w:r>
        <w:rPr>
          <w:rFonts w:ascii="Arial" w:cs="Arial" w:hAnsi="Arial"/>
          <w:b/>
          <w:bCs/>
          <w:color w:val="000000"/>
          <w:sz w:val="24"/>
          <w:szCs w:val="24"/>
          <w:shd w:fill="FFFFFF" w:val="clear"/>
          <w:lang w:val="mn-MN"/>
        </w:rPr>
        <w:t xml:space="preserve"> </w:t>
      </w:r>
      <w:r>
        <w:rPr>
          <w:rFonts w:ascii="Arial" w:cs="Arial" w:hAnsi="Arial"/>
          <w:bCs/>
          <w:color w:val="000000"/>
          <w:sz w:val="24"/>
          <w:szCs w:val="24"/>
          <w:shd w:fill="FFFFFF" w:val="clear"/>
          <w:lang w:val="mn-MN"/>
        </w:rPr>
        <w:t>Ц.Оюунбаатар.</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Cs/>
          <w:color w:val="000000"/>
          <w:sz w:val="24"/>
          <w:szCs w:val="24"/>
          <w:shd w:fill="FFFFFF" w:val="clear"/>
          <w:lang w:val="mn-MN"/>
        </w:rPr>
        <w:t xml:space="preserve">Даваасүрэн гишүүн. Оюунбаатар гишүүн. Асууж үг хэлнэ.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-Энэ дээр цөөнх болсон юм. Татварын зовлонг мэддэгийнхээ хувьд. Нэгдүгээрт 100 сая төгрөг шууд аваачаад тавьчихаж байгаа юм. Энэ мөнгө их ч байж болно. Бага ч байж болно. Хэргийн өөрийн үйлдэл арга хэрэгсэл үйл ажиллагаанаас болж гэмт хэргийнх нь бүтэц бүрэлдэхүүн өөрчлөгдөнө шүү дээ. Маш ноцтой аргаар хуурамч бичиг баримт хийгээд авлигал өгөөд ингээд одоо татвараас нуусан зайлсхийсэн бол 100 сая хүрээгүй байна гээд. Энэ гэмт хэрэг байхгүй болж байгаа юм. Өөрөөр хэлбэл хохирлын материаллаг бүрэлдэхүүн байхгүй байгаа юм.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Хоёрдугаар зүйл заалтан дээр 1 жилээс 5 жилийн ял гэж байгаа. Татвараас зайлсхийсэн хэрэгт ингэж өндөр ял ямар ч шаардлага байгүй. Хохирлыг нь төлүүллээ, торгууль алдангийг нь тооцлоо. Тэгээд 3 жилээс дээш ял өгөөд бол ямар ч одоо бизнесийг нь хааж, бизнесээ эрхлэх боломжгүй болж байгаа учраас энэ дотор олон бизнесмен сууж байгаа. Энэ бол маш хохиролтой бөгөөд үр ашиггүй тийм ял шийтгэл болж байгаа байхгүй юу. Гурван жилээс дээш бол байх ёсгүй гээд.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3 дугаарт нь миний гол эсэргүүцээд байгаа татвар бол үеийн үед эрх баригч нарын одоо санхүүжилтийн эх үүсвэр татвар гаалийн байгууллага. Олон баримтыг та бүгд мэдэж байгаа. Аль нэг улс төр сонгуульд олонх болохтой зэрэг л нөгөө намыг дэмждэг ч гэдэг юм уу, өдий төдийгөөр нь компаниуд эрүү үүсгэх аюултай. Авлигал хээл хахуул дэлгэх аюултай. Цагдаа хуулийн байгууллагынхан энэ дээр ажиллах маш их аюултай учраас энэ зүйл заалтуудыг хуулийн этгээдэд нь эрүүгийн хариуцлага хүлээлгэх юмыг болих хэрэгтэй байхгүй юу. Компани аяндаа татвараас зайлсхийнэ гэж байхгүй шүү дээ. Компанийн захирал нягтлан бодох идэвхтэй үйл ажиллагаа оролцоотойгоор энэ ажлыг нь зохион байгуулна. Тэгэхээр одоо тэр эрүүгийн хэргийн субъект болдоггүй иргэний хэргийн харилцааны субъектийг эрүүгийн хэрэгжүүлж Монгол Улсыг эрүүжүүлж болохгүй ээ. Хэдэн зуун компани, 11 мянга гэдэг чинь хэдэн 10 мянган компаниудыг эрүү үүсгээд хаячихна. Тэгээд одоо шантаажлаад сууж байна шүү дээ.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Энэ бол маш том завхарлын үүд хаалгыг нээж байгаа байхгүй юу. Энд одоо зөвхөн хуулийн этгээдүүд бүгд орж байгаа шүү дээ. Зөвхөн компани биш нөхөрлөл хэвлэл мэдээлэл  сонин хэвлэл телевиз бүгд л хуулийн этгээд шүү дээ. Ийм хариуцлагагүй, ийм баялаг бүтээгчтэй харш ийм зүйл анги оруулж ирчхээд л энийгээ зүтгүүлээд байх юм. Үүнийг бол би эсэргүүцэж байгаа. Ийм асуудал бол байж болохгүй. Аль аль талаасаа үүнийг одоо шударга зарчим хууль дээдлэх зарчим олон улсын жишгээр нь бид одоо үзэж байгаа. Ийм учраас энэ дээр би цөөнх болж энэ асуудал дээр нягт нямбай хандаач. 20 хүрэхгүй хүн л энэ дотор сууж байгаа шүү дээ. Тэгээд одоо дөчин хэдэн хүний тоогоор санал хурааж давхиад л. Бид нар энийг батлуулах гээд ингээд. Үүний цаана чинь хэчнээн олон хүний хэчнээн олон бизнесийн амь нас, эрх чөлөө, хувь заяа эрсдэлд орж байгаа шүү дээ. Ингээд л одоо гүйгээд л дараад байж болж байгаа юм уу. Нэг хоног 10 хоног шоронд сууж үзсэн хүн байгаа юм уу. Манай энэ дотор олон бизнесүүд нэг үе.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Ер нь энэ нэлээд хариуцлагатай байхгүй бол Эрүүгийн хуулийг ингэж баталж байгаад үнэхээр бухимдаж байна. Үндсэн хууль, Эрүүгийн хууль шүү дээ. Монгол хүний хувь заяа, эрх чөлөө хүний эрхийн асуудал. Хүний эрхийн дэд хороо ч гэсэн Эрүүгийн хууль дээр хуралдаад дүгнэлтээ гаргах хэрэгтэй шүү дээ. Отгонбаяр дарга энэ асуудал дээр юм хийхгүй л байна шүү дээ. Ийм байдлаар энэ Эрүүгийн хууль, хүний эрхийн асуудал дээр үнэхээр энэ бол би одоо бас хаячхаад явмаар байх юм. Тэгтэл энэ чинь Монгол Улсад үлдэх юм шүү дээ. Монголын ард түмэнд үйлчлэх хууль шүү дээ. Яаж ингэж эрүүлжүүлж болох юм бэ. Нөгөө хаана байна ардчилал чинь. Хаана байна нөгөө бидний яриад байсан шударга ёс чинь. 90 оноос бид нар үнэхээр манай ардчилал шударга ёсыг авч ирнэ гэдэг өнөөдөр Монголыг тэр чигээр нь эрүүлжүүлэх ийм хуулийг оруулж ирчхээд зүтгүүлээд бүр шахаад ингээд яваад байгаа юм.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Тэр олон иргэний нийгэм төрийн бус байгууллага, тэр бизнесүүд өнөөдөр хараад сууж байгаа шүү дээ. Арай ухаалаг арай шударга байвал яасан юм бэ гишүүд ээ. Та бүгд дээр энэ чинь маргаан нөгөөдөр нь эргээд ороод ирнэ шүү дээ. Надад ТҮЦ ч байхгүй би бардам хэлж байгаа. Огт надад яах юм алга. Зүгээр хүний эрхийн салбарт ажилладаг шударга ёсыг тогтооход хувь нэмрээ оруулах гэж бодож яваа учраас би энийг хэлж байгаа юм. Хувь хүний хувьд бол надад хамаа байхгүй. Монгол Улсын хувьд, Монгол Улсын нэр хүндийн хувьд 100 сая долларыг чөлөөлөөд гаргаж байгаа шүү дээ. Энэ чинь өнөөдөр шууд гэмт хэрэг. Бүх компаниуд татварын зөрчил их бага хэмжээгээр гаргаад ирдэг. Бүгдээрэнд нь л эрүүгийн хэрэг үүсгээд ингээд …/минут дуусав/.</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-Татвар төлөхөөс зайлсхийх одоо ч гэсэн гэмт хэрэг байгаа. Цаашид ч гэсэн гэмт хэрэг болно. Оюунбаатар гишүүн тийм наяарни байж болохгүй. Харин хуулинд байсан хэмжээ хязгааргүй яаж ч тайлбарлаж болох заалтыг Дэмбэрэл гишүүн бид хоёр их боломжийн болгосон байгаа юм. Даваасүрэн гишүүн. Карт чинь байгаа юм уу. Картгүй суугаад байгаа юм уу.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bCs/>
          <w:color w:val="000000"/>
          <w:sz w:val="24"/>
          <w:szCs w:val="24"/>
          <w:shd w:fill="FFFFFF" w:val="clear"/>
          <w:lang w:val="mn-MN"/>
        </w:rPr>
        <w:t>Ц.Даваасүрэн:</w:t>
      </w:r>
      <w:r>
        <w:rPr>
          <w:rFonts w:ascii="Arial" w:cs="Arial" w:hAnsi="Arial"/>
          <w:b w:val="false"/>
          <w:bCs w:val="false"/>
          <w:color w:val="000000"/>
          <w:sz w:val="24"/>
          <w:szCs w:val="24"/>
          <w:shd w:fill="FFFFFF" w:val="clear"/>
          <w:lang w:val="mn-MN"/>
        </w:rPr>
        <w:t xml:space="preserve"> -Би тэр Оюунбаатар гишүүний хэлсэнтэй зарим талаар бас эргэлзэж бодож байгаа зүйл байна л даа. Жишээлбэл одоо ямар нэг хэргийг шалгаж байснаа нөгөө казиногийн хэрэг шиг тэгээд татвар ногдуулаад явуулаад байдаг. Ийм жишиг бол манайд бий л дээ. Тэгэхдээ төр байгаа л юм бол татвар байх л ёстой. 100 саяас нэг мөнгө дутуу байвал яагаад тэр хүн өршөөгдөж байгаа юм бэ. Нэг мөнгө дутуу байя л даа 999999 гээд нэг мөнгө дутуу байхад ялаас чөлөөлөгддөг ч юм уу байж болохгүй шүү дээ. Тэгээд 100 сая гээд ингээд тавьж байгаа чинь бол бас буруу байна. Зүгээр энийг бид нар дахиж эргэж хараад ер нь татвараас санаатайгаар зайлсхийхгүй л байх юм бол энэ ялыг авахгүй шүү дээ. Юунд нь айгаад байгаа юм. Манайх одоо энэ хүн гүтгэхээс айгаад байх юм татвар төлөхөөс айгаад байх юм. Хүн битгий гүтгэ тэгвэл ял авахгүй.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Татвараа төл ял авахгүй. Заавал татвар төлөхгүй тэгээд ялаас чөлөөлөгдөнө гэдэг хуулийн заалтыг бид нар оруулж болохгүй шүү дээ. Тийм учраас би бол энэ татвараас зайлсхийх хүн гүтгэх гэсэн зүйлүүд бол маш хатуу шийтгэлтэй байж байж л энэ нийгэм цэвэр болно гэж ингэж ойлгож байгаа. Одоо иймэрхүү болж эхлэх юм бол энэ татвар төлдөг улсууд чинь байхгүй болж эхэлнэ. Бизнесээ сайн хий, ашгаа сайн ол, татвараа шударгаар төл. Шударгаар төлөх юм бол заавал тэрийг одоо тэгээд юу гэж аваачаад шоронд хийгээд байх юм бэ. Харин зүгээр нэг юмыг бид нар ялгах ёстой байх. Бичилтийн алдаанаас гарсан энэ зүйлийг яах вэ гэдгийг бас нарийвчилж өгөх ёстой. Санхүүгийн нягтлан бодогчийн мэдлэг чадвар муутайгаас шалтгаалаад алдаа гарсан байж болно. Буруу бичилт хийсэн байж болно. Тэр нь хуулийн этгээдийн хүлээх хариуцлага бас мөн үү, биш үү гэдгийг бид нар бас ялгаж салгах ийм  зүйлүүд бол байгаа.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Энэ зүйлүүд дээр нь харин одоо нарийвчлаад санаатайгаар зайлсхийсэн гэдгийг тайлбартайгаар бүр тэрнээс биш санхүүгийн ажилтнуудын алдаанаас болоод техникийн алдаа гарснаас болоод ийм зүйлүүд бол байж байж болохгүй. Гэхдээ өнгөрсөн хугацаанд би хоёр удаа Байнгын хороог ахалж ажиллаж байх хугацаанд татварын хэргүүд юу болж байна вэ гэдгийг ингээд харахад томоохон дүнтэй нь ороод л алга болж байгаа байхгүй юу. Би бүр тодорхой хэргүүд дээр улсын прокурорын мөрдөн байцаах газар ч тэр санаатай зайлсхийж байгаа прокурорыг хүртэл би өгсөн. Таг чиг, 500 сая тэрбум төгрөгөөр зайлсхийх бол эд нарт юу ч биш юм билээ. Яадаг ч үгүй юм билээ. Санаатай зайлсхийсэн улсуудыг бол тэгээд л хаядаг юм билээ. Тэгэхээр энэ дээр их мөнгө болох тусмаа бүр худлаа болдог байхгүй юу. Өнөөдөр татварын хэргүүдийг хараад байхад, томоохон хэргүүдийг хараад байхад бол алга болдог. Нэг бол чөлөөлөгддөг.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Гурван шатаар явж байгаа юм. Хэрэг үүсгэх шатандаа нэг алга болно. Прокурор дээр нэг алга болно. Шүүх дээр нэг алга болно. Битүүний өдөр хуралдаж байгаад хүртэл чанга дэглэмтэй хоригдож байгаа хүнийг шууд суллаж байгаа шүү дээ. Тэгэхээр энэ дээр бид нар аль аль талыг нь маш нарийн бодож хийх шаардлагатай байгаа юм. Тэгэхдээ татвараас зайлсхийсэн бол ялаас мултрах үндэслэл болж болохгүй ээ. Татвараа сайн төл, шударгаар төл. Харин тэр санамсаргүй гаргах буюу мэдлэг дутсанаас болох алдааг нь ялгаж салгасан ийм заалтуудыг бол ялаас зайлсхийх гарц болгохгүйгээр хийгээд явах ийм л шаардлага байна гэж ингэж харж байгаа.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Цаашдаа бид нар ингээд татвараас зайлсхийхийг ерөөсөө гэмт хэрэг биш гэж үзээд байх юм бол татвар төлдөг, татвар шударгаар төлдөг ийм зүйл алга болно. Сүүлдээ баахан татварын өршөөлийн хууль гаргадаг ийм улс болж эхэлнэ. Тэгэхээр энэ зүйл дээр бол саяны хэлсэн ямар тохиолдолд санаатайгаар зайлсхийсэн гэж үзэх вэ гэдэг юмаа сайн тодруулж өгөөд ингээд энэ татвараас зайлсхийсэн асуудлыг бол нэлээд хатуухан шийтгэдэг энэ зүйл нь байх ёстой. Хүн гүтгэдгийг байх ёстой. Битгий гүтгэ. Татвараа төл. Тэгэх юм бол ял авахгүй шүү дээ. Тийм л зарчим үйлчлэх ёстой гэж би бодож байгаа юм.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-100-аас доош бол Зөрчлийн хуулиар. Төлөх ёстой татвараа төлнө. Дээр нь торгууль төлнө. Тийм биз дээ. Нэг мөнгө дутах л юм бол. Дэмбэрэл гишүүн санал гаргасан гишүүн.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bCs/>
          <w:color w:val="000000"/>
          <w:sz w:val="24"/>
          <w:szCs w:val="24"/>
          <w:shd w:fill="FFFFFF" w:val="clear"/>
          <w:lang w:val="mn-MN"/>
        </w:rPr>
        <w:t>С.Дэмбэрэл:</w:t>
      </w:r>
      <w:r>
        <w:rPr>
          <w:rFonts w:ascii="Arial" w:cs="Arial" w:hAnsi="Arial"/>
          <w:b w:val="false"/>
          <w:bCs w:val="false"/>
          <w:color w:val="000000"/>
          <w:sz w:val="24"/>
          <w:szCs w:val="24"/>
          <w:shd w:fill="FFFFFF" w:val="clear"/>
          <w:lang w:val="mn-MN"/>
        </w:rPr>
        <w:t xml:space="preserve"> -Одоогийн хүчин төгөлдөр үйлчилж байгаа Эрүүгийн хуулиар бол татвар төлөгч 27 сая төгрөгийн татварын зөрчил гарсан бол эрүү үүсдэг ийм практик явж байгаа юм. Тэрний тэр яриад байдаг 11 мянган татвар төлөгчдийн асуудал гэдэг чинь цагдаа, АТГ-аас Татварын ерөнхий газарт явуулсан захиануудын нийлбэр. Ийм эрүүжсэн ийм татварын орчинтой байгаа нөхцөлд бол ийм тоонууд гарч ирж байсан. Тэгээд тэр 100 сая, 300 сая гэдгийг яаж гаргасан гэхээр Татварын ерөнхий газар, Сангийн яам болон татвар төлөгчдийн төлөөлөл сууж байгаад ерөнхийдөө хэт эрүүжсэн заалтыг босгох хэмжээг нь нэмэгдүүлж өгье. Зөрчил гэж үзье гээд. Ийм байдлаар тэр тоонууд гарч ирсэн. Нөгөө талаас тэр доор нь байгаа шоронд суулгана гэдгийг аль болохоор шоронд суулгахгүй. Тэгээд одоо жишээлбэл би яг энийг бол нэг их сайн дэмжээгүй л дээ. Нэг жил хүртэлх хугацаагаар гэсэн тийм юм хэлж л байсан. Энэ дэмжигдээгүй. Энэ уг нь дэмжигдчихвэл.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Татвараас санаатайгаар зайлсхийсэн нь одоо холбогдох байгууллагуудын юмнуудаар тодорхойлоод өөрөөр хэлбэл Татварын ерөнхий газар нь … тэрнээс биш хэн нэгэн өөр этгээд тодорхойлох ёсгүй. Ийм концепциор одоо бол Татварын ерөнхий хуулинд бол энэ чиглэлийн өөрчлөлт орж байгаа юм. Тэгээд ийм байдлаар явбал энэ бол нэлээд одоо энэ татварын зөрчлийг эрүүжүүлсэн байдлыг нь иргэнжүүлсэн тийм заалт болж өгөх юм байгаа юм. Гэхдээ үүний дор байгаа тэр санкцуудыг нь бол их багасгаж нэг жил хүртэлх энэ максимум байхаар тэр алтернатив бусад арга хэмжээнүүдээ авахаар. Тэгж болно. Түүнээс гадна энэ хуулийн этгээдүүд гэж их ярьж байна л даа. Одоо яг харж байгаагаар бол хуулийн этгээд бол хэт хавтгайрсан байгаа.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val="false"/>
          <w:bCs w:val="false"/>
          <w:color w:val="000000"/>
          <w:sz w:val="24"/>
          <w:szCs w:val="24"/>
          <w:shd w:fill="FFFFFF" w:val="clear"/>
          <w:lang w:val="mn-MN"/>
        </w:rPr>
        <w:t xml:space="preserve">Хоёрдугаарт бол хуулийн этгээдүүдийг давхардуулсан ийм ял шийтгэл оногдуулаад байгаа юм. Хувьцаат компани байлаа гэхэд дарга нягтлан нь буруутаад эсвэл ТҮЗ-ийн дарга нь буруутсан байлаа гэхэд жижиг хувьцаа эзэмшигчид нь бас бүхэлдээ хохирох ийм давхардсан зүйлүүд гараад энийг би холбогдох ажлын дэд хэсгийн гишүүдэд болж хэлж байсан. Эд нар зөвшөөрч байсан. Энэ талаас нь бодож бас хуулийн этгээд дээрээ ч гэсэн бас нэг сайн бодох ёстой. Түрүүний тэр яриад өнгөрсөн зүйлүүд дээр дараа нь миний санал гарч ирэх учраас энийг би тухайн үед нь хэлье.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-Төлбөл зохих татвар түүнд ногдох алдангийг нөхөн төлсөн бол ялаас чөлөөлнө гэж байгаа юм. Ер нь бол зүгээр л татвараа төл л гэсэн үг. Төлөхгүй бол хорих ял байна шүү л гэсэн үг.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hAnsi="Arial"/>
          <w:b w:val="false"/>
          <w:bCs w:val="false"/>
          <w:lang w:val="mn-MN"/>
        </w:rPr>
        <w:t xml:space="preserve">72 дугаар зүйлийг </w:t>
      </w:r>
      <w:bookmarkStart w:id="14" w:name="__DdeLink__7397_433723291"/>
      <w:r>
        <w:rPr>
          <w:rFonts w:ascii="Arial" w:hAnsi="Arial"/>
          <w:b w:val="false"/>
          <w:bCs w:val="false"/>
          <w:lang w:val="mn-MN"/>
        </w:rPr>
        <w:t>дэмжье гэдгээр санал хураая. Санал хураалт. 57 гишүүн оролцож, 38 гишүүн дэмжиж 66.7 хувийн саналаар 72 дугаар санал дэмжигдлээ.</w:t>
      </w:r>
      <w:bookmarkEnd w:id="14"/>
      <w:r>
        <w:rPr>
          <w:b/>
          <w:bCs/>
          <w:lang w:val="mn-MN"/>
        </w:rPr>
        <w:t xml:space="preserve">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b/>
          <w:bCs/>
          <w:lang w:val="mn-MN"/>
        </w:rPr>
        <w:tab/>
      </w:r>
      <w:r>
        <w:rPr>
          <w:rFonts w:ascii="Arial" w:hAnsi="Arial"/>
          <w:b w:val="false"/>
          <w:bCs w:val="false"/>
          <w:lang w:val="mn-MN"/>
        </w:rPr>
        <w:t xml:space="preserve">Тэмүүжин гишүүн.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hAnsi="Arial"/>
          <w:b/>
          <w:bCs/>
          <w:lang w:val="mn-MN"/>
        </w:rPr>
        <w:t>Х.Тэмүүжин:</w:t>
      </w:r>
      <w:r>
        <w:rPr>
          <w:rFonts w:ascii="Arial" w:hAnsi="Arial"/>
          <w:b w:val="false"/>
          <w:bCs w:val="false"/>
          <w:lang w:val="mn-MN"/>
        </w:rPr>
        <w:t xml:space="preserve"> -Энэ тайлбар гэсэн зүйлийн 1 дүгээрх дээр байгаа. Захиргааны хэргийн шүүхийн шийдвэр гэдэг үг нь байх ёсгүй шүү. Маргаан шийдвэрлэх зөвлөлийн шийдвэрийг ойлгоно гээд дуусах ёстой юм.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hAnsi="Arial"/>
          <w:b/>
          <w:bCs/>
          <w:lang w:val="mn-MN"/>
        </w:rPr>
        <w:t>З.Энхболд:</w:t>
      </w:r>
      <w:r>
        <w:rPr>
          <w:rFonts w:ascii="Arial" w:hAnsi="Arial"/>
          <w:b w:val="false"/>
          <w:bCs w:val="false"/>
          <w:lang w:val="mn-MN"/>
        </w:rPr>
        <w:t xml:space="preserve"> -Шүүхийн шийдвэргүй байх юм уу. Шүүхийн шийдвэртэй болчихвол шүүхийн шийдвэрийг үл биелүүлэх гэдгээр ял үүсээд явна гээд тусдаа гэж ярьсан шүү дээ. Тийм биз Эрдэнэбат аа. Захиргааны хэргийн шүүхийн шийдвэрийг гэдэг үгийг хасах юм уу. Захиргааны хэргийн шүүхийн шийдвэр гэдэг дөрвөн үгийг хасаж дэмжигдлээ. </w:t>
      </w:r>
    </w:p>
    <w:p>
      <w:pPr>
        <w:pStyle w:val="style0"/>
        <w:tabs>
          <w:tab w:leader="none" w:pos="3105" w:val="left"/>
        </w:tabs>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73.</w:t>
      </w:r>
      <w:r>
        <w:rPr>
          <w:rFonts w:ascii="Arial" w:cs="Arial" w:hAnsi="Arial"/>
          <w:sz w:val="24"/>
          <w:szCs w:val="24"/>
          <w:shd w:fill="FFFFFF" w:val="clear"/>
          <w:lang w:val="mn-MN"/>
        </w:rPr>
        <w:t>Төслийн доор дурдсан агуулгатай 18.4 дүгээр зүйлийг хасах. Хасаж байгаа учраас би уншихгүй. Агуулга нь болохоор нийгмийн даатгалын шимтгэл төлөхөөс зайлсхийх гэдэг зүйл байна. Зөрчил уруу шилжүүлж байгаа учраас хасагдаж байгаа юм байна. Д</w:t>
      </w:r>
      <w:r>
        <w:rPr>
          <w:rFonts w:ascii="Arial" w:cs="Arial" w:hAnsi="Arial"/>
          <w:b w:val="false"/>
          <w:bCs w:val="false"/>
          <w:sz w:val="24"/>
          <w:szCs w:val="24"/>
          <w:shd w:fill="FFFFFF" w:val="clear"/>
          <w:lang w:val="mn-MN"/>
        </w:rPr>
        <w:t>эмжье гэдгээр санал хураая. Ажлын хэсэг санал гаргаж Хууль зүйн байнгын хороо дэмжсэн. Санал хураалт. 57 гишүүн оролцож, 40 гишүүн дэмжиж 70.2 хувийн саналаар 73 дугаар санал дэмжигдлээ.</w:t>
      </w:r>
      <w:r>
        <w:rPr>
          <w:rFonts w:ascii="Arial" w:cs="Arial" w:hAnsi="Arial"/>
          <w:b/>
          <w:bCs/>
          <w:sz w:val="24"/>
          <w:szCs w:val="24"/>
          <w:shd w:fill="FFFFFF" w:val="clear"/>
          <w:lang w:val="mn-MN"/>
        </w:rPr>
        <w:t xml:space="preserve">  </w:t>
      </w:r>
    </w:p>
    <w:p>
      <w:pPr>
        <w:pStyle w:val="style0"/>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74.</w:t>
      </w:r>
      <w:r>
        <w:rPr>
          <w:rFonts w:ascii="Arial" w:cs="Arial" w:hAnsi="Arial"/>
          <w:sz w:val="24"/>
          <w:szCs w:val="24"/>
          <w:shd w:fill="FFFFFF" w:val="clear"/>
          <w:lang w:val="mn-MN"/>
        </w:rPr>
        <w:t>Төслийн 18.5-18.7 дугаар зүйлийг нэгтгэн доор дурдсанаар өөрчлөн найруулах:</w:t>
      </w:r>
    </w:p>
    <w:p>
      <w:pPr>
        <w:pStyle w:val="style0"/>
      </w:pPr>
      <w:r>
        <w:rPr/>
      </w:r>
    </w:p>
    <w:p>
      <w:pPr>
        <w:pStyle w:val="style0"/>
        <w:ind w:firstLine="720" w:left="0" w:right="0"/>
        <w:jc w:val="both"/>
      </w:pPr>
      <w:r>
        <w:rPr>
          <w:rFonts w:ascii="Arial" w:cs="Arial" w:eastAsia="Arial" w:hAnsi="Arial"/>
          <w:color w:val="00000A"/>
          <w:sz w:val="24"/>
          <w:szCs w:val="24"/>
          <w:shd w:fill="FFFFFF" w:val="clear"/>
          <w:lang w:val="mn-MN"/>
        </w:rPr>
        <w:t>“</w:t>
      </w:r>
      <w:r>
        <w:rPr>
          <w:rFonts w:ascii="Arial" w:cs="Arial" w:hAnsi="Arial"/>
          <w:b/>
          <w:color w:val="00000A"/>
          <w:sz w:val="24"/>
          <w:szCs w:val="24"/>
          <w:shd w:fill="FFFFFF" w:val="clear"/>
        </w:rPr>
        <w:t>18.</w:t>
      </w:r>
      <w:r>
        <w:rPr>
          <w:rFonts w:ascii="Arial" w:cs="Arial" w:hAnsi="Arial"/>
          <w:b/>
          <w:color w:val="00000A"/>
          <w:sz w:val="24"/>
          <w:szCs w:val="24"/>
          <w:shd w:fill="FFFFFF" w:val="clear"/>
          <w:lang w:val="mn-MN"/>
        </w:rPr>
        <w:t>5 дугаа</w:t>
      </w:r>
      <w:r>
        <w:rPr>
          <w:rFonts w:ascii="Arial" w:cs="Arial" w:hAnsi="Arial"/>
          <w:b/>
          <w:color w:val="00000A"/>
          <w:sz w:val="24"/>
          <w:szCs w:val="24"/>
          <w:shd w:fill="FFFFFF" w:val="clear"/>
        </w:rPr>
        <w:t>р зүйл.Патент, зохиогчийн эрхийг хулгайлах</w:t>
      </w:r>
    </w:p>
    <w:p>
      <w:pPr>
        <w:pStyle w:val="style0"/>
        <w:jc w:val="both"/>
      </w:pPr>
      <w:r>
        <w:rPr>
          <w:rFonts w:ascii="Arial" w:cs="Arial" w:hAnsi="Arial"/>
          <w:color w:val="00000A"/>
          <w:sz w:val="24"/>
          <w:szCs w:val="24"/>
          <w:shd w:fill="FFFFFF" w:val="clear"/>
        </w:rPr>
        <w:br/>
        <w:tab/>
      </w:r>
      <w:r>
        <w:rPr>
          <w:rFonts w:ascii="Arial" w:cs="Arial" w:hAnsi="Arial"/>
          <w:color w:val="000000"/>
          <w:sz w:val="24"/>
          <w:szCs w:val="24"/>
          <w:shd w:fill="FFFFFF" w:val="clear"/>
          <w:lang w:val="mn-MN"/>
        </w:rPr>
        <w:t>1.Шинэ бүтээл, бүтээгдэхүүний загвар, ашигтай загвар, бараа, бүтээгдэхүүн, үйлчилгээг зохиогч, патент эзэмшигчийн зөвшөөрөлгүйгээр их хэмжээгээр хуулбарласан, үйлдвэрлэсэн бол … торгох, эсхүл нэг жилээс таван жил хүртэл хугацаагаар хорих ял шийтгэнэ.” энд нөгөө хуулийн этгээдэд хамааруулж тусгаарлах юм байхгүй юу. Хүн ч үйлдвэрлэж болно, хуулийн этгээд ч үйлдвэрлэж болно шүү дээ. Хүн үйлдсэн бол тэдээр. Хуулийн этгээд үйлдсэн бол тэдээр гэдэг. Энд байх ёстой шүү дээ. Яг хүний дуулсан С</w:t>
      </w:r>
      <w:r>
        <w:rPr>
          <w:rFonts w:ascii="Arial" w:cs="Arial" w:hAnsi="Arial"/>
          <w:color w:val="000000"/>
          <w:sz w:val="24"/>
          <w:szCs w:val="24"/>
          <w:shd w:fill="FFFFFF" w:val="clear"/>
          <w:lang w:val="en-US"/>
        </w:rPr>
        <w:t xml:space="preserve">D </w:t>
      </w:r>
      <w:r>
        <w:rPr>
          <w:rFonts w:ascii="Arial" w:cs="Arial" w:hAnsi="Arial"/>
          <w:color w:val="000000"/>
          <w:sz w:val="24"/>
          <w:szCs w:val="24"/>
          <w:shd w:fill="FFFFFF" w:val="clear"/>
          <w:lang w:val="mn-MN"/>
        </w:rPr>
        <w:t xml:space="preserve">-г хулгайгаар үйлдвэрлээд ашиг олоод байгаа биз дээ, дуучны. Тэмүүжин хуулийн этгээдийг. Компани өөрөө </w:t>
      </w:r>
      <w:r>
        <w:rPr>
          <w:rFonts w:ascii="Arial" w:cs="Arial" w:hAnsi="Arial"/>
          <w:color w:val="000000"/>
          <w:sz w:val="24"/>
          <w:szCs w:val="24"/>
          <w:shd w:fill="FFFFFF" w:val="clear"/>
          <w:lang w:val="en-US"/>
        </w:rPr>
        <w:t xml:space="preserve">CD </w:t>
      </w:r>
      <w:r>
        <w:rPr>
          <w:rFonts w:ascii="Arial" w:cs="Arial" w:hAnsi="Arial"/>
          <w:color w:val="000000"/>
          <w:sz w:val="24"/>
          <w:szCs w:val="24"/>
          <w:shd w:fill="FFFFFF" w:val="clear"/>
          <w:lang w:val="mn-MN"/>
        </w:rPr>
        <w:t xml:space="preserve">үйлдвэрлээд хулгайгаар үйлдвэрлээд байж болно шүү дээ. Эцсийн хэлэлцүүлэг дээр хуулийн этгээдийг нэмэхээр эрхийг нь Байнгын хороон дээр ярих нөхцөлтэйгөөр </w:t>
      </w:r>
      <w:r>
        <w:rPr>
          <w:rFonts w:ascii="Arial" w:cs="Arial" w:hAnsi="Arial"/>
          <w:b w:val="false"/>
          <w:bCs w:val="false"/>
          <w:color w:val="000000"/>
          <w:sz w:val="24"/>
          <w:szCs w:val="24"/>
          <w:shd w:fill="FFFFFF" w:val="clear"/>
          <w:lang w:val="mn-MN"/>
        </w:rPr>
        <w:t>дэмжье гэдгээр санал хураая. Санал хураалт. 57 гишүүн оролцож, 40 гишүүн дэмжиж 70.2 хувийн саналаар 74  дэмжигдлээ.</w:t>
      </w:r>
      <w:r>
        <w:rPr>
          <w:rFonts w:ascii="Arial" w:cs="Arial" w:hAnsi="Arial"/>
          <w:b/>
          <w:bCs/>
          <w:color w:val="000000"/>
          <w:sz w:val="24"/>
          <w:szCs w:val="24"/>
          <w:shd w:fill="FFFFFF" w:val="clear"/>
          <w:lang w:val="mn-MN"/>
        </w:rPr>
        <w:t xml:space="preserve">  </w:t>
      </w:r>
    </w:p>
    <w:p>
      <w:pPr>
        <w:pStyle w:val="style0"/>
        <w:tabs>
          <w:tab w:leader="none" w:pos="3407" w:val="left"/>
        </w:tabs>
        <w:jc w:val="both"/>
      </w:pPr>
      <w:r>
        <w:rPr>
          <w:rFonts w:ascii="Arial" w:cs="Arial" w:hAnsi="Arial"/>
          <w:color w:val="000000"/>
          <w:sz w:val="24"/>
          <w:szCs w:val="24"/>
          <w:shd w:fill="FFFFFF" w:val="clear"/>
          <w:lang w:val="mn-MN"/>
        </w:rPr>
        <w:tab/>
      </w:r>
    </w:p>
    <w:p>
      <w:pPr>
        <w:pStyle w:val="style0"/>
        <w:tabs>
          <w:tab w:leader="none" w:pos="733" w:val="left"/>
          <w:tab w:leader="none" w:pos="5384"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75.</w:t>
      </w:r>
      <w:r>
        <w:rPr>
          <w:rFonts w:ascii="Arial" w:cs="Arial" w:hAnsi="Arial"/>
          <w:sz w:val="24"/>
          <w:szCs w:val="24"/>
          <w:shd w:fill="FFFFFF" w:val="clear"/>
          <w:lang w:val="mn-MN"/>
        </w:rPr>
        <w:t>Төслийн 18.15 дугаар зүйлийн 1 дэх хэсгийн “нэг сараас нэг жил хүртэл хорих ял” гэснийг “нэг жилээс таван жил хүртэл хорих ял” гэж, 2 дахь хэсгийн “нэг сараас гурван жил хүртэл хорих ял” гэснийг “хоёр жилээс найман жил хүртэл хорих ял” гэж тус тус өөрчлөх</w:t>
      </w:r>
      <w:r>
        <w:rPr>
          <w:rFonts w:ascii="Arial" w:cs="Arial" w:hAnsi="Arial"/>
          <w:color w:val="000000"/>
          <w:sz w:val="24"/>
          <w:szCs w:val="24"/>
          <w:shd w:fill="FFFFFF" w:val="clear"/>
          <w:lang w:val="mn-MN"/>
        </w:rPr>
        <w:t xml:space="preserve">. Энэ юун дээр нэмж байгаа юм. Тэмүүжин гишүүн.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Х.Тэмүүжин:</w:t>
      </w:r>
      <w:r>
        <w:rPr>
          <w:rFonts w:ascii="Arial" w:cs="Arial" w:hAnsi="Arial"/>
          <w:b w:val="false"/>
          <w:bCs w:val="false"/>
          <w:color w:val="000000"/>
          <w:sz w:val="24"/>
          <w:szCs w:val="24"/>
          <w:shd w:fill="FFFFFF" w:val="clear"/>
          <w:lang w:val="mn-MN"/>
        </w:rPr>
        <w:t xml:space="preserve"> -Энэ шинэ бүтээл, бүтээгдэхүүн загвар патент ашигтай загварын гэрчилгээ эзэмшигчийн эрхийг зөрчих гэсэн бас оюуны өмчийн хулгайтай холбоотой л заалт. Тэрний ялын нөхцөл байдлыг хүндрүүлье гэсэн ийм санал ажлын хэсэг дээр гараад ялын нэг түвшингээр нэмэгдүүлснээр орж ирж байгаа юм.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-Юу юм байна. Дорлигжав сайд.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Д.Дорлигжав:</w:t>
      </w:r>
      <w:r>
        <w:rPr>
          <w:rFonts w:ascii="Arial" w:cs="Arial" w:hAnsi="Arial"/>
          <w:b w:val="false"/>
          <w:bCs w:val="false"/>
          <w:color w:val="000000"/>
          <w:sz w:val="24"/>
          <w:szCs w:val="24"/>
          <w:shd w:fill="FFFFFF" w:val="clear"/>
          <w:lang w:val="mn-MN"/>
        </w:rPr>
        <w:t xml:space="preserve"> -18.15 хууль бусаар нийгмийн халамж үйлчилгээ авах гэдэг юу байхгүй юу. Тэрний санкцыг чангатгаж байгаа юм.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-Даваасүрэн гишүүн.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Ц.Даваасүрэн:</w:t>
      </w:r>
      <w:r>
        <w:rPr>
          <w:rFonts w:ascii="Arial" w:cs="Arial" w:hAnsi="Arial"/>
          <w:b w:val="false"/>
          <w:bCs w:val="false"/>
          <w:color w:val="000000"/>
          <w:sz w:val="24"/>
          <w:szCs w:val="24"/>
          <w:shd w:fill="FFFFFF" w:val="clear"/>
          <w:lang w:val="mn-MN"/>
        </w:rPr>
        <w:t xml:space="preserve"> -Энэ шинэ бүтээгдэхүүн гээд ингээд заасан байна шүү дээ. Энэ дотор жишээлбэл юу санаа одоо жишээлбэл оюуны өмчийн юугаар ингээд нэг өөрийнхөө санаачилгыг ингээд патентлаад авсан байя. Бүтээл гэж харагдахааргүй.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 xml:space="preserve">З.Энхболд: </w:t>
      </w:r>
      <w:r>
        <w:rPr>
          <w:rFonts w:ascii="Arial" w:cs="Arial" w:hAnsi="Arial"/>
          <w:b w:val="false"/>
          <w:bCs w:val="false"/>
          <w:color w:val="000000"/>
          <w:sz w:val="24"/>
          <w:szCs w:val="24"/>
          <w:shd w:fill="FFFFFF" w:val="clear"/>
          <w:lang w:val="mn-MN"/>
        </w:rPr>
        <w:t xml:space="preserve">-18.5-аар санал хураагаад дууссан. Одоо бид нар 18.15 дээр нийгмийн халамж үйлчилгээг хууль бусаар авах юм бол ялыг чангаруулах дээр явж байна.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Ц.Даваасүрэн:</w:t>
      </w:r>
      <w:r>
        <w:rPr>
          <w:rFonts w:ascii="Arial" w:cs="Arial" w:hAnsi="Arial"/>
          <w:b w:val="false"/>
          <w:bCs w:val="false"/>
          <w:color w:val="000000"/>
          <w:sz w:val="24"/>
          <w:szCs w:val="24"/>
          <w:shd w:fill="FFFFFF" w:val="clear"/>
          <w:lang w:val="mn-MN"/>
        </w:rPr>
        <w:t xml:space="preserve"> -Өмнөх дээр нь хэлээд байгаа юм.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-Санал хураагаад дууссан л даа. Хэрвээ патент аваагүй бол тэр чинь шинэ санаа биш л дээ. Авсны тухайд ярьж байна. </w:t>
      </w:r>
    </w:p>
    <w:p>
      <w:pPr>
        <w:pStyle w:val="style0"/>
        <w:tabs>
          <w:tab w:leader="none" w:pos="733" w:val="left"/>
          <w:tab w:leader="none" w:pos="5384" w:val="left"/>
        </w:tabs>
        <w:jc w:val="both"/>
      </w:pPr>
      <w:r>
        <w:rPr/>
      </w:r>
    </w:p>
    <w:p>
      <w:pPr>
        <w:pStyle w:val="style0"/>
        <w:tabs>
          <w:tab w:leader="none" w:pos="733" w:val="left"/>
          <w:tab w:leader="none" w:pos="5384" w:val="left"/>
        </w:tabs>
        <w:jc w:val="both"/>
      </w:pPr>
      <w:r>
        <w:rPr>
          <w:rFonts w:ascii="Arial" w:cs="Arial" w:hAnsi="Arial"/>
          <w:b w:val="false"/>
          <w:bCs w:val="false"/>
          <w:color w:val="000000"/>
          <w:sz w:val="24"/>
          <w:szCs w:val="24"/>
          <w:shd w:fill="FFFFFF" w:val="clear"/>
          <w:lang w:val="mn-MN"/>
        </w:rPr>
        <w:tab/>
        <w:t>75-ыг дэмжье гэдгээр санал хураая. Санал хураалт. 57 гишүүн оролцож, 38 гишүүн дэмжиж 66.7 хувийн саналаар 75 дугаар санал дэмжигдлээ.</w:t>
      </w:r>
      <w:r>
        <w:rPr>
          <w:rFonts w:ascii="Arial" w:cs="Arial" w:hAnsi="Arial"/>
          <w:b/>
          <w:bCs/>
          <w:color w:val="000000"/>
          <w:sz w:val="24"/>
          <w:szCs w:val="24"/>
          <w:shd w:fill="FFFFFF" w:val="clear"/>
          <w:lang w:val="mn-MN"/>
        </w:rPr>
        <w:t xml:space="preserve">  </w:t>
      </w:r>
    </w:p>
    <w:p>
      <w:pPr>
        <w:pStyle w:val="style0"/>
        <w:tabs>
          <w:tab w:leader="none" w:pos="2547" w:val="left"/>
          <w:tab w:leader="none" w:pos="5384"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76.</w:t>
      </w:r>
      <w:r>
        <w:rPr>
          <w:rFonts w:ascii="Arial" w:cs="Arial" w:hAnsi="Arial"/>
          <w:sz w:val="24"/>
          <w:szCs w:val="24"/>
          <w:shd w:fill="FFFFFF" w:val="clear"/>
          <w:lang w:val="mn-MN"/>
        </w:rPr>
        <w:t>Төслийн 18.15 дугаар зүйлийн 1 дэх хэсгийн “торгох,” гэсний дараа “эсхүл нэг зуун дөчин цагаас дөрвөн зуун наян цаг хүртэл хугацаагаар нийтэд тустай ажил хийлгэх,” гэж, 2 дахь хэсгийн “торгох,” гэсний дараа “эсхүл нэг жилээс таван жил хүртэл хугацаагаар эрх хасах,” гэж тус тус нэмэх. Нөгөө халамжийн үйлчилгээтэйгээ холбоотой. Мөнгө байхгүй бол ажил хий гэж байгаа юм уу. Д</w:t>
      </w:r>
      <w:r>
        <w:rPr>
          <w:rFonts w:ascii="Arial" w:cs="Arial" w:hAnsi="Arial"/>
          <w:b w:val="false"/>
          <w:bCs w:val="false"/>
          <w:color w:val="000000"/>
          <w:sz w:val="24"/>
          <w:szCs w:val="24"/>
          <w:shd w:fill="FFFFFF" w:val="clear"/>
          <w:lang w:val="mn-MN"/>
        </w:rPr>
        <w:t>эмжье гэдгээр санал хураая. Санал хураалт. 57 гишүүн оролцож, 31 гишүүн дэмжиж 53.4 хувийн саналаар 76 дэмжигдлээ.</w:t>
      </w:r>
      <w:r>
        <w:rPr>
          <w:rFonts w:ascii="Arial" w:cs="Arial" w:hAnsi="Arial"/>
          <w:b/>
          <w:bCs/>
          <w:color w:val="000000"/>
          <w:sz w:val="24"/>
          <w:szCs w:val="24"/>
          <w:shd w:fill="FFFFFF" w:val="clear"/>
          <w:lang w:val="mn-MN"/>
        </w:rPr>
        <w:t xml:space="preserve">  </w:t>
      </w:r>
    </w:p>
    <w:p>
      <w:pPr>
        <w:pStyle w:val="style0"/>
        <w:tabs>
          <w:tab w:leader="none" w:pos="2547" w:val="left"/>
          <w:tab w:leader="none" w:pos="5384" w:val="left"/>
        </w:tabs>
        <w:ind w:firstLine="720" w:left="0" w:right="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77.</w:t>
      </w:r>
      <w:r>
        <w:rPr>
          <w:rFonts w:ascii="Arial" w:cs="Arial" w:hAnsi="Arial"/>
          <w:sz w:val="24"/>
          <w:szCs w:val="24"/>
          <w:shd w:fill="FFFFFF" w:val="clear"/>
          <w:lang w:val="mn-MN"/>
        </w:rPr>
        <w:t>Төслийн доор дурдсан агуулгатай 18.16 дугаар зүйлийг хасах:</w:t>
      </w:r>
    </w:p>
    <w:p>
      <w:pPr>
        <w:pStyle w:val="style0"/>
        <w:jc w:val="both"/>
      </w:pPr>
      <w:r>
        <w:rPr/>
      </w:r>
    </w:p>
    <w:p>
      <w:pPr>
        <w:pStyle w:val="style48"/>
        <w:spacing w:line="100" w:lineRule="atLeast"/>
        <w:ind w:firstLine="720" w:left="0" w:right="0"/>
        <w:jc w:val="both"/>
      </w:pPr>
      <w:r>
        <w:rPr>
          <w:rFonts w:cs="Arial" w:eastAsia="Arial"/>
          <w:sz w:val="24"/>
          <w:szCs w:val="24"/>
          <w:shd w:fill="FFFFFF" w:val="clear"/>
        </w:rPr>
        <w:t>“</w:t>
      </w:r>
      <w:r>
        <w:rPr>
          <w:rFonts w:cs="Arial"/>
          <w:b/>
          <w:sz w:val="24"/>
          <w:szCs w:val="24"/>
          <w:shd w:fill="FFFFFF" w:val="clear"/>
        </w:rPr>
        <w:t xml:space="preserve">18.16 дугаар зүйл. Хууль бусаар даатгалын нөхөн төлбөр авах. </w:t>
      </w:r>
      <w:r>
        <w:rPr>
          <w:rFonts w:cs="Arial"/>
          <w:b w:val="false"/>
          <w:bCs w:val="false"/>
          <w:sz w:val="24"/>
          <w:szCs w:val="24"/>
          <w:shd w:fill="FFFFFF" w:val="clear"/>
          <w:lang w:val="mn-MN"/>
        </w:rPr>
        <w:t>Гурван зүйлтэй юм байна. Саналыг Улсын Их Хурлын гишүүн Самбуугийн Дэмбэрэл гаргаж Хууль зүйн байнгын хороо дэмжсэн байна. Энэ зөрчил уруу шилжиж байгаа шилжилт юм байна. Дэмжье гэдгээр санал хураая. Санал хураалт. 58 гишүүн оролцож, 42 гишүүн дэмжиж 72.4 хувийн саналаар Дэмбэрэл гишүүний санал дэмжигдлээ.</w:t>
      </w:r>
      <w:r>
        <w:rPr>
          <w:rFonts w:cs="Arial"/>
          <w:b/>
          <w:bCs/>
          <w:sz w:val="24"/>
          <w:szCs w:val="24"/>
          <w:shd w:fill="FFFFFF" w:val="clear"/>
          <w:lang w:val="mn-MN"/>
        </w:rPr>
        <w:t xml:space="preserve">  </w:t>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78.</w:t>
      </w:r>
      <w:r>
        <w:rPr>
          <w:rFonts w:ascii="Arial" w:cs="Arial" w:hAnsi="Arial"/>
          <w:sz w:val="24"/>
          <w:szCs w:val="24"/>
          <w:shd w:fill="FFFFFF" w:val="clear"/>
          <w:lang w:val="mn-MN"/>
        </w:rPr>
        <w:t>Төслийн доор дурдсан агуулгатай 18.17 дугаар зүйлийг хасах:</w:t>
      </w:r>
    </w:p>
    <w:p>
      <w:pPr>
        <w:pStyle w:val="style0"/>
        <w:ind w:firstLine="720" w:left="0" w:right="0"/>
        <w:jc w:val="both"/>
      </w:pPr>
      <w:r>
        <w:rPr/>
      </w:r>
    </w:p>
    <w:p>
      <w:pPr>
        <w:pStyle w:val="style48"/>
        <w:spacing w:line="100" w:lineRule="atLeast"/>
        <w:ind w:firstLine="720" w:left="0" w:right="0"/>
        <w:jc w:val="both"/>
      </w:pPr>
      <w:r>
        <w:rPr>
          <w:rFonts w:cs="Arial" w:eastAsia="Arial"/>
          <w:sz w:val="24"/>
          <w:szCs w:val="24"/>
          <w:shd w:fill="FFFFFF" w:val="clear"/>
        </w:rPr>
        <w:t>“</w:t>
      </w:r>
      <w:r>
        <w:rPr>
          <w:rFonts w:cs="Arial"/>
          <w:b/>
          <w:sz w:val="24"/>
          <w:szCs w:val="24"/>
          <w:shd w:fill="FFFFFF" w:val="clear"/>
        </w:rPr>
        <w:t xml:space="preserve">18.17 дугаар зүйл. Аж ахуйн үйл ажиллагааны нууцад халдах. </w:t>
      </w:r>
      <w:r>
        <w:rPr>
          <w:rFonts w:cs="Arial"/>
          <w:b w:val="false"/>
          <w:bCs w:val="false"/>
          <w:sz w:val="24"/>
          <w:szCs w:val="24"/>
          <w:shd w:fill="FFFFFF" w:val="clear"/>
          <w:lang w:val="mn-MN"/>
        </w:rPr>
        <w:t>Гэдэг зүйл байна. Саналыг ажлын хэсэг гаргаж Байнгын хороо дэмжсэн байна. Дэмжье гэдгээр санал хураая. Оргүй алга болохгүй биз дээ. Зөрчил уруу орж байгаа юм байна. Санал хураалт. 55 гишүүн оролцож, 39 гишүүн дэмжиж 70.9 хувийн саналаар 78 дэмжигдлээ.</w:t>
      </w:r>
      <w:r>
        <w:rPr>
          <w:rFonts w:cs="Arial"/>
          <w:b/>
          <w:bCs/>
          <w:sz w:val="24"/>
          <w:szCs w:val="24"/>
          <w:shd w:fill="FFFFFF" w:val="clear"/>
          <w:lang w:val="mn-MN"/>
        </w:rPr>
        <w:t xml:space="preserve"> </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79.</w:t>
      </w:r>
      <w:r>
        <w:rPr>
          <w:rFonts w:ascii="Arial" w:cs="Arial" w:hAnsi="Arial"/>
          <w:sz w:val="24"/>
          <w:szCs w:val="24"/>
          <w:shd w:fill="FFFFFF" w:val="clear"/>
          <w:lang w:val="mn-MN"/>
        </w:rPr>
        <w:t>Төсөлд доор дурдсан агуулгатай 19.2 дугаар зүйл нэмэх:</w:t>
      </w:r>
    </w:p>
    <w:p>
      <w:pPr>
        <w:pStyle w:val="style0"/>
        <w:jc w:val="both"/>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19.2 дугаар зүйл.Төрийн эрх мэдлийг хууль бусаар авах, саатуулах</w:t>
      </w:r>
    </w:p>
    <w:p>
      <w:pPr>
        <w:pStyle w:val="style48"/>
        <w:spacing w:line="100" w:lineRule="atLeast"/>
        <w:ind w:firstLine="720" w:left="0" w:right="0"/>
      </w:pPr>
      <w:r>
        <w:rPr/>
      </w:r>
    </w:p>
    <w:p>
      <w:pPr>
        <w:pStyle w:val="style48"/>
        <w:tabs>
          <w:tab w:leader="none" w:pos="2547" w:val="left"/>
        </w:tabs>
        <w:spacing w:line="100" w:lineRule="atLeast"/>
        <w:ind w:firstLine="720" w:left="0" w:right="0"/>
        <w:jc w:val="both"/>
      </w:pPr>
      <w:r>
        <w:rPr>
          <w:rFonts w:cs="Arial"/>
          <w:sz w:val="24"/>
          <w:szCs w:val="24"/>
          <w:shd w:fill="FFFFFF" w:val="clear"/>
        </w:rPr>
        <w:t>1.Төрийн эрх барих дээд байгууллагын эрх мэдлийг хууль бусаар авах, хадгалах зорилгоор үгсэн тохирсон, хүчирхийллийн аргаар авахад бэлтгэсэн, зохион байгуулсан, оролцсон, өдөөн турхирсан, санхүүгийн дэмжлэг үзүүлсэн,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w:t>
      </w:r>
      <w:r>
        <w:rPr>
          <w:rFonts w:cs="Arial"/>
          <w:color w:val="000000"/>
          <w:sz w:val="24"/>
          <w:szCs w:val="24"/>
          <w:shd w:fill="FFFFFF" w:val="clear"/>
          <w:lang w:val="mn-MN"/>
        </w:rPr>
        <w:t xml:space="preserve"> Саналыг ажлын хэсэг гаргаж, Байнгын хороо дэмжсэн байна.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color w:val="000000"/>
          <w:sz w:val="24"/>
          <w:szCs w:val="24"/>
          <w:shd w:fill="FFFFFF" w:val="clear"/>
          <w:lang w:val="mn-MN"/>
        </w:rPr>
        <w:t xml:space="preserve">Даваасүрэн гишүүн асууя.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Ц.Даваасүрэн:</w:t>
      </w:r>
      <w:r>
        <w:rPr>
          <w:rFonts w:cs="Arial"/>
          <w:b w:val="false"/>
          <w:bCs w:val="false"/>
          <w:color w:val="000000"/>
          <w:sz w:val="24"/>
          <w:szCs w:val="24"/>
          <w:shd w:fill="FFFFFF" w:val="clear"/>
          <w:lang w:val="mn-MN"/>
        </w:rPr>
        <w:t xml:space="preserve"> -Энэ чинь нөгөө төрийн эрх мэдэлтэй заалт тийм үү. Энэ дээр нэг ийм юм байгаад байгаа юм. Хадгалах зорилгоор үгсэн тохирсон ч гэдэг юм уу. Янз бүрийн тайлбар орчихсон. Жишээлбэл одоо төрийн эрх мэдэлтэй холбохдоо ямар нэг байдлаар жишээлбэл одоо бүлэглэл фракцынхаа хооронд зөндөө л юм ярьцгаадаг  шүү дээ. Тэрийг чинь бичлэг хийж авчхаад тэгээд энийг чинь одоо гаргаад ирвэл торгох ч байхгүй. Нөгөө гэрийн хорио ч байхгүй шууд 12 жил шүү дээ. Үгсэн тохирно. Хүчирхийллийн авахаар бэлтгэсэн гэдэг нь бол бас ямар нэг хэлбэрээ тодорхойлж болох байх. Тэр зохион байгуулсан оролцсон өдөөн турхирсан гээд одоо нэг хашгирчих юм бол одоо зайлуулъя гээд хашгирчих юм бол төрийн эрх уруу халдсан хэрэг болох уу. Тэгээд нөгөөдөх нь жоохон үймэн шуугиан болчихсон байна. Эд нарыг одоо төрөөс зайлуулъя. 76-г зайлуулъя гээд л хэлчихсэн байх юм бол нөхөр бол жоохон хөдөлгөөн гараад эмж замбараагүй байдал үүссэний дараа бол шууд 12 жил шүү дээ.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val="false"/>
          <w:bCs w:val="false"/>
          <w:color w:val="000000"/>
          <w:sz w:val="24"/>
          <w:szCs w:val="24"/>
          <w:shd w:fill="FFFFFF" w:val="clear"/>
          <w:lang w:val="mn-MN"/>
        </w:rPr>
        <w:t xml:space="preserve">Энийг яагаад шууд 12 жил авахаар оруулж ирж байгаа юм бэ гэдгийг би гайхаад байгаа юм. Энэ уруу зөрчил уруу орох юмнууд харагдаад байх шиг байгаа юм. Бид нар зүгээр өөрсөн дээрээ л би жишээ авч байна л даа. Одоо ингээд засаг төр юм уу янз бүрийн юм унагах гээд ингээд хоорондоо яриад фракцлаад л тэгээд нөгөөхийг нь нэг нөхөр нь бичээд авчихдаг. Тэгээд одоо хадгалах зорилгоор ч гэж байгаа шүү бүр. Унагах зорилгоор мөртөө хадгалах зорилгоор гэж байгаа юм. За Засгийн газраа унагахгүй гээд баахан хоорондоо ярьсныг бичээд авчихсан. Нэг нөхөр нь гаргаж ирээд тавиад байх ч юм уу. Энийг нэлээд олон талаас нь харсан байх л гэж бодоод байна. Энэ дээр ноцтой сүүлдээ нэг тайлбарлаж болохгүй ийм юмнууд гарч ирэх тийм хандлага байна. Зөрчил уруу орох юм ч байх шиг байх юм. Тэр заалтаа нэг тайлбарлаач.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-Ганбат гишүүн хариулъя. Хууль бусаар авах гэдэг бол хуулийн дагуу тэр сайдыг огцруулъя гэдэгт бол хамаарахгүй шүү дээ.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Д.Ганбат:</w:t>
      </w:r>
      <w:r>
        <w:rPr>
          <w:rFonts w:cs="Arial"/>
          <w:b w:val="false"/>
          <w:bCs w:val="false"/>
          <w:color w:val="000000"/>
          <w:sz w:val="24"/>
          <w:szCs w:val="24"/>
          <w:shd w:fill="FFFFFF" w:val="clear"/>
          <w:lang w:val="mn-MN"/>
        </w:rPr>
        <w:t xml:space="preserve"> -Даваасүрэн гишүүний асуултад хариулъя. Та бол одоо яг хуулийнхаа дагуу хэлж байна юу ч ярьж болно шүү дээ. Улсын Их Хурлын танхимд. Хууль бусаар гэсэн байгаа байхгүй юу. Иргэд бол мэдээж хэрэг хуулийнхаа дагуу жагсаал цуглаад санал бодлоо илэрхийлэхдээ тэр Үндсэн хуулийнд заагдсан эрхээ эдлэхдээ энд үг үсэг, утга учир бүгд байгаа. Ямар нэгэн байдлаар эмх замбараагүй тийм юм уруу оруулчихгүй л байх нарийн заалт л даа. 20 жил гэсэн хэдхэн юман дээр байгаа байх. Энэ дээр байхаас өөр аргагүй.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 xml:space="preserve">З:Энхболд </w:t>
      </w:r>
      <w:r>
        <w:rPr>
          <w:rFonts w:cs="Arial"/>
          <w:b w:val="false"/>
          <w:bCs w:val="false"/>
          <w:color w:val="000000"/>
          <w:sz w:val="24"/>
          <w:szCs w:val="24"/>
          <w:shd w:fill="FFFFFF" w:val="clear"/>
          <w:lang w:val="mn-MN"/>
        </w:rPr>
        <w:t xml:space="preserve">Эрдэнэбат Дорлигжав сайд хоёр яаж тэр уруу халтирчихгүй байх. Даваасүрэн гишүүний тэр сайдыг огцруулъя гээд хоорондоо ярьсан нь тэр сайдыг үлдээе гэж. Сайд хариул.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Д.Дорлигжав:</w:t>
      </w:r>
      <w:r>
        <w:rPr>
          <w:rFonts w:cs="Arial"/>
          <w:b w:val="false"/>
          <w:bCs w:val="false"/>
          <w:color w:val="000000"/>
          <w:sz w:val="24"/>
          <w:szCs w:val="24"/>
          <w:shd w:fill="FFFFFF" w:val="clear"/>
          <w:lang w:val="mn-MN"/>
        </w:rPr>
        <w:t xml:space="preserve"> -Тэр огцрох тухай яриа бол энд огт хамаагүй гэдэг нь ойлгомжтой. Энэ бол ярих шаардлага байхгүй. Төрийн эрх мэдлийг хууль бусаар сонгуульгүйгээр ямар нэг аргаар хүч хэрэглэж авах хадгалах гэдэг нь өөрөө тэр эрх мэдлийг өөртөө авах гэсэн ийм давхар үйлдэл байсан. Энэ бол хуучин Эрүүгийн хуульд байсан. Энийг нь орхичихсон байсан. Энийг бид нар ярьж байгаад сүүлд томьёолж оруулсан. Харин тэгэхдээ Даваасүрэн гишүүний ярьж байгаа дээр нэг зүйл байна. Хэлбэрийн бүрэлдэхүүнтэй яг тэр нь хэрэгжих нь бодитой бус иймэрхүү тохиолдол дээр бас сонгосон хөнгөн ял энд найруулж оруулъя гэж бодож байна.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-Хэлбэрийн бүрэлдэхүүнтэйгээ зөрчил уруу оруулаад торгочихож болж байгаа юм.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 xml:space="preserve">Д.Дорлигжав: </w:t>
      </w:r>
      <w:r>
        <w:rPr>
          <w:rFonts w:cs="Arial"/>
          <w:b w:val="false"/>
          <w:bCs w:val="false"/>
          <w:color w:val="000000"/>
          <w:sz w:val="24"/>
          <w:szCs w:val="24"/>
          <w:shd w:fill="FFFFFF" w:val="clear"/>
          <w:lang w:val="mn-MN"/>
        </w:rPr>
        <w:t xml:space="preserve"> -Төрийн эрх мэдлийг зөрчлөөр авах гэсэн үйлдлийг зөрчлийн хэлбэрээр шийднэ гэж байж хэрэггүй л дээ.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 xml:space="preserve">З.Энхболд: </w:t>
      </w:r>
      <w:r>
        <w:rPr>
          <w:rFonts w:cs="Arial"/>
          <w:b w:val="false"/>
          <w:bCs w:val="false"/>
          <w:color w:val="000000"/>
          <w:sz w:val="24"/>
          <w:szCs w:val="24"/>
          <w:shd w:fill="FFFFFF" w:val="clear"/>
          <w:lang w:val="mn-MN"/>
        </w:rPr>
        <w:t xml:space="preserve">-Тэгвэл энэ дотроо нэг дэх хоёр дахь.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Д.Дорлигжав:</w:t>
      </w:r>
      <w:r>
        <w:rPr>
          <w:rFonts w:cs="Arial"/>
          <w:b w:val="false"/>
          <w:bCs w:val="false"/>
          <w:color w:val="000000"/>
          <w:sz w:val="24"/>
          <w:szCs w:val="24"/>
          <w:shd w:fill="FFFFFF" w:val="clear"/>
          <w:lang w:val="mn-MN"/>
        </w:rPr>
        <w:t xml:space="preserve"> -Санкц дээр нь ажиллая.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-Санкцаа дээш нь доош нь болгоод хүрээгээ нэмээд тийм үү. Тэмүүжин гишүүн.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Х.Тэмүүжин:</w:t>
      </w:r>
      <w:r>
        <w:rPr>
          <w:rFonts w:cs="Arial"/>
          <w:b w:val="false"/>
          <w:bCs w:val="false"/>
          <w:color w:val="000000"/>
          <w:sz w:val="24"/>
          <w:szCs w:val="24"/>
          <w:shd w:fill="FFFFFF" w:val="clear"/>
          <w:lang w:val="mn-MN"/>
        </w:rPr>
        <w:t xml:space="preserve"> -Энэ заалтын хүрээг бид нар бас зөв ойлгох хэрэгтэй. Энэ төрийн эрх барих дээд байгууллагын эрх мэдлийг хууль бусаар авах хадгалах гэж хэлж байгаа юм. Монгол Улсын Үндсэн хуулин дээр төрийн эрх барих дээд байгууллага ганцхан Улсын Их Хурал байгаа. Тэгэхээр энэ өөрөө Улсын Их Хурлын бүрэн эрхтэй холбоотой. Сонгуулийн үр дүнг зарим тохиолдолд сонгууль болоод дараагийн Улсын Их Хурал сонгочхоод байж байтал өмнө Улсын Их Хурлын гишүүд нь үгсэн хуйвалдаад дараагийн Улсын Их Хуралд шилжүүлж өгөхгүй гээд. Эрх мэдлээ шилжүүлэхгүй суугаад байвал энэ хадгалах гэдэг уруугаа орох байх. Зүгээр энэ дотор ямар зүйл болгоомжлол төрүүлж байгаа вэ гэхээр энэ хууль бусаар авах хадгалах зорилгоор үгсэн тохирсон гээд нэг гэмт хэрэг дуусчихаад байгаа байхгүй юу. Зүгээр би ажлын хэсэг дээр эцсийн найруулга дээр зүгээр юу харж байна вэ гэхээр үгсэн тохирсон гэж нэг үйлдэл дуусаж энэ гэмт хэрэг байх уу, эсвэл үгсэн тохирч гэмт хэргийнхээ нэг шинж байх уу гэдэг дээр ажлын хэсэг ярьчихвал энэ зүйл нэг зүйлээр бол байж болно. Үгсэн тохирч хүчирхийллийн аргаар авахад зүтгэсэн гээд нэг үйлдэл нь дуусна.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val="false"/>
          <w:bCs w:val="false"/>
          <w:color w:val="000000"/>
          <w:sz w:val="24"/>
          <w:szCs w:val="24"/>
          <w:shd w:fill="FFFFFF" w:val="clear"/>
          <w:lang w:val="mn-MN"/>
        </w:rPr>
        <w:t xml:space="preserve">Зохион байгуулсан гээд нэг үйлдэл нь дуусна. Оролцсон өдөөн турхирсан санхүүгийн дэмжлэг үзүүлсэн гэж үйлдлүүд нь дуусах байхгүй юу. Тэгэхээр тэр нэг үгсэн тохирсон яриа болсон төдийд 12 жил болдог ийм нэг хатуу ял байх уу үгүй юу гэдгийг хоёр аргаар шийдэж болж байна. Нэг нь тусад нь гаргаад арай хөнгөн ялтай нэг гэмт хэрэг болгож болж байна. Эсвэл энэ гэмт хэргээ нэг шинж болгож болж байна. Ийм хоёр хувилбартай ажлын хэсэг ярьж байгаад эцэслэн найруулах байдлаар нэг сонголт хийгээд энэ өөрөө тагнуулын байгууллагаас үндэсний аюулгүй байдалтай холбоотойгоор орж ирсэн санал учраас тэр байгууллагын бас саналыг сонсоод тэгээд эцэслэн найруулгыг нь хийе. Ийм хоёр хувилбар бол байж болох юм байна гэдгээр энэ саналаа хураачихвал яасан юм бэ. </w:t>
      </w:r>
    </w:p>
    <w:p>
      <w:pPr>
        <w:pStyle w:val="style48"/>
        <w:tabs>
          <w:tab w:leader="none" w:pos="2547" w:val="left"/>
        </w:tabs>
        <w:spacing w:line="100" w:lineRule="atLeast"/>
        <w:ind w:firstLine="720" w:left="0" w:right="0"/>
        <w:jc w:val="both"/>
      </w:pPr>
      <w:r>
        <w:rPr/>
      </w:r>
    </w:p>
    <w:p>
      <w:pPr>
        <w:pStyle w:val="style48"/>
        <w:tabs>
          <w:tab w:leader="none" w:pos="2547" w:val="left"/>
        </w:tabs>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-13 цаг болж байна. Зуун саналтай байгаа. Одоо бид нар 80 дээр явж байна. Ингэе. Саяны Тэмүүжин гишүүний ярьсан, Даваасүрэн гишүүний ярьсныг тооцоод зарчмаар нь хураагаад тэгээд дахиж дугаартай шинэ зүйлүүд үүсгэх хэлбэрийн төдийг нь тусгаарлах заримыг нь шинж уруу оруулах зэргээр тооцоод тагнуулын газрын саналыг аваад ингээд эцэслэе гэдгээр. Дэмжье гэдгээр санал хураая. Санал хураалт. 55 гишүүн оролцож, 40 гишүүн дэмжиж 72.7 хувийн саналаар 79дэмжигдлээ.</w:t>
      </w:r>
      <w:r>
        <w:rPr>
          <w:rFonts w:cs="Arial"/>
          <w:b/>
          <w:bCs/>
          <w:color w:val="000000"/>
          <w:sz w:val="24"/>
          <w:szCs w:val="24"/>
          <w:shd w:fill="FFFFFF" w:val="clear"/>
          <w:lang w:val="mn-MN"/>
        </w:rPr>
        <w:t xml:space="preserve">  </w:t>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80.</w:t>
      </w:r>
      <w:r>
        <w:rPr>
          <w:rFonts w:ascii="Arial" w:cs="Arial" w:hAnsi="Arial"/>
          <w:bCs/>
          <w:sz w:val="24"/>
          <w:szCs w:val="24"/>
          <w:shd w:fill="FFFFFF" w:val="clear"/>
          <w:lang w:val="mn-MN"/>
        </w:rPr>
        <w:t>Төслийн Арван есдүгээр бүлэгт доор дурдсан агуулгатай 19.3 дугаар зүйл нэмэх:</w:t>
      </w:r>
    </w:p>
    <w:p>
      <w:pPr>
        <w:pStyle w:val="style0"/>
      </w:pPr>
      <w:r>
        <w:rPr/>
      </w:r>
    </w:p>
    <w:p>
      <w:pPr>
        <w:pStyle w:val="style0"/>
        <w:ind w:firstLine="720" w:left="0" w:right="0"/>
        <w:jc w:val="both"/>
      </w:pPr>
      <w:r>
        <w:rPr>
          <w:rFonts w:ascii="Arial" w:cs="Arial" w:eastAsia="Arial" w:hAnsi="Arial"/>
          <w:sz w:val="24"/>
          <w:szCs w:val="24"/>
          <w:shd w:fill="FFFFFF" w:val="clear"/>
          <w:lang w:val="mn-MN"/>
        </w:rPr>
        <w:t>“</w:t>
      </w:r>
      <w:r>
        <w:rPr>
          <w:rFonts w:ascii="Arial" w:cs="Arial" w:hAnsi="Arial"/>
          <w:b/>
          <w:sz w:val="24"/>
          <w:szCs w:val="24"/>
          <w:shd w:fill="FFFFFF" w:val="clear"/>
          <w:lang w:val="mn-MN"/>
        </w:rPr>
        <w:t>19.3 дугаар зүйл.Төрийн өндөр албан тушаалтны амь биед халдах</w:t>
      </w:r>
    </w:p>
    <w:p>
      <w:pPr>
        <w:pStyle w:val="style0"/>
        <w:jc w:val="both"/>
      </w:pPr>
      <w:r>
        <w:rPr/>
      </w:r>
    </w:p>
    <w:p>
      <w:pPr>
        <w:pStyle w:val="style0"/>
        <w:ind w:firstLine="720" w:left="0" w:right="0"/>
        <w:jc w:val="both"/>
      </w:pPr>
      <w:r>
        <w:rPr>
          <w:rFonts w:ascii="Arial" w:cs="Arial" w:hAnsi="Arial"/>
          <w:sz w:val="24"/>
          <w:szCs w:val="24"/>
          <w:shd w:fill="FFFFFF" w:val="clear"/>
          <w:lang w:val="mn-MN"/>
        </w:rPr>
        <w:t>1.Улс төрийн үйл ажиллагаанд нь саад учруулах, Монгол Улсын төр, засгийг бусниулан доройтуулах зорилгоор улс төр, төрийн үйл ажиллагаатай нь холбогдуулан төрийн өндөр албан тушаалтны бие мах бодид хүнд гэмтэл учруулсан бол таван жилээс арван таван жил хүртэл хугацаагаар хорих ял шийтгэнэ.</w:t>
      </w:r>
    </w:p>
    <w:p>
      <w:pPr>
        <w:pStyle w:val="style0"/>
        <w:jc w:val="both"/>
      </w:pPr>
      <w:r>
        <w:rPr/>
      </w:r>
    </w:p>
    <w:p>
      <w:pPr>
        <w:pStyle w:val="style0"/>
        <w:ind w:firstLine="720" w:left="0" w:right="0"/>
        <w:jc w:val="both"/>
      </w:pPr>
      <w:r>
        <w:rPr>
          <w:rFonts w:ascii="Arial" w:cs="Arial" w:hAnsi="Arial"/>
          <w:sz w:val="24"/>
          <w:szCs w:val="24"/>
          <w:shd w:fill="FFFFFF" w:val="clear"/>
          <w:lang w:val="mn-MN"/>
        </w:rPr>
        <w:t xml:space="preserve">2.Энэ зүйлийн 1-д заасан зорилгоор төрийн өндөр албан тушаалтныг алсан бол арван хоёр жилээс хорин жил хүртэл хугацаагаар хорих, эсхүл бүх насаар нь хорих ял шийтгэнэ.” </w:t>
      </w:r>
      <w:r>
        <w:rPr>
          <w:rFonts w:ascii="Arial" w:cs="Arial" w:hAnsi="Arial"/>
          <w:b w:val="false"/>
          <w:bCs w:val="false"/>
          <w:color w:val="000000"/>
          <w:sz w:val="24"/>
          <w:szCs w:val="24"/>
          <w:shd w:fill="FFFFFF" w:val="clear"/>
          <w:lang w:val="mn-MN"/>
        </w:rPr>
        <w:t>Санал гаргасан</w:t>
      </w:r>
      <w:r>
        <w:rPr>
          <w:rFonts w:ascii="Arial" w:cs="Arial" w:hAnsi="Arial"/>
          <w:b/>
          <w:bCs/>
          <w:color w:val="000000"/>
          <w:sz w:val="24"/>
          <w:szCs w:val="24"/>
          <w:shd w:fill="FFFFFF" w:val="clear"/>
          <w:lang w:val="mn-MN"/>
        </w:rPr>
        <w:t xml:space="preserve"> </w:t>
      </w:r>
      <w:r>
        <w:rPr>
          <w:rFonts w:ascii="Arial" w:cs="Arial" w:hAnsi="Arial"/>
          <w:bCs/>
          <w:color w:val="000000"/>
          <w:sz w:val="24"/>
          <w:szCs w:val="24"/>
          <w:shd w:fill="FFFFFF" w:val="clear"/>
          <w:lang w:val="mn-MN"/>
        </w:rPr>
        <w:t xml:space="preserve">Улсын Их Хурлын гишүүн С.Дэмбэрэл, Ц.Оюунбаатар. Оюунбаатар гишүүн гаргасан саналаа тайлбарлая. Дараа нь Даваасүрэн гишүүн.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-Баярлалаа. Энэ яах вэ төрийн албан хаагчийн хариуцлага авлигал, албан тушаал эрх мэдлийнх нь хүлээлгэх хариуцлагыг нэлээд чангалсан хууль болж байгаа юм. Ер нь бусад хуулиуд ч ингэж явж байгаа. Харин түүний амь бие эрүүл мэндийг хамгаалах асуудлаар энэ зүйл заалт үнэхээр дутагдаад байсан юм. Энийг оруулъя гэж байгаа юм. Гэхдээ өндөр гэдэг үгийг авъя. Би энэ үгийг ерөөсөө оруулаагүй юм. Манай Дэмбэрэл гишүүн өндөр гэдэг үг дээр байгаа байх. Бусад албан хаагчид нь дунд шатны албан хаагчид нь албан ажилтайгаа холбогдуулан амь бие эрүүл мэндэд нь хүнд гэмтэл учирсан амь насаа алдсан бол энэ биш зүгээр тэр хүний амины хэргээр явах гээд байгаа байхгүй юу. Тэгэхээр төрийн албан тушаалтан гэдэг л үг байя. Төрийн албан тушаалтныг өндөр дээд гээд ангилах зааглах асуудал бол буруу. Цөөхөн хэдэн хүнийг онцгойлж авсан байр байдалтай байна. Хуучин хуулиудад ийм санаа байсан. </w:t>
      </w:r>
    </w:p>
    <w:p>
      <w:pPr>
        <w:pStyle w:val="style0"/>
        <w:ind w:firstLine="720" w:left="0" w:right="0"/>
        <w:jc w:val="both"/>
      </w:pPr>
      <w:r>
        <w:rPr/>
      </w:r>
    </w:p>
    <w:p>
      <w:pPr>
        <w:pStyle w:val="style0"/>
        <w:ind w:firstLine="720" w:left="0" w:right="0"/>
        <w:jc w:val="both"/>
      </w:pPr>
      <w:r>
        <w:rPr>
          <w:rFonts w:ascii="Arial" w:cs="Arial" w:hAnsi="Arial"/>
          <w:b w:val="false"/>
          <w:bCs w:val="false"/>
          <w:color w:val="000000"/>
          <w:sz w:val="24"/>
          <w:szCs w:val="24"/>
          <w:shd w:fill="FFFFFF" w:val="clear"/>
          <w:lang w:val="mn-MN"/>
        </w:rPr>
        <w:t xml:space="preserve">Өөрөөр хэлбэл улс төрийн өнгө аястай. Зүгээр төрийн албан тушаалтанд л албан үүрэгт ажилтай нь холбогдуулж халдсан бол  одоо эрүүгийн хатуу хариуцлага хүлээлгэдэг ийм л хууль зүйн зохицуулалтыг авъя. Өндөр гэдэг үгний бол эсрэг байгаа. Анх хувилбараа бичиж өгөхдөө ч өндөр гэдэг үгийг нь би оруулаагүй юм.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-Санал гаргасан гишүүн өндөр гэдэг үггүйгээр төрийн албан тушаалтны амь биед халдах бусад нь бүгд адилхан юм байна тийм үү. Гэдэг санал хураалгая гэж байгаа юм байна. Ер нь бол хүн алчихвал ял авна шүү дээ. Ялгаагүй юм биш үү. Тэмүүжин гишүүн.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Х.Тэмүүжин:</w:t>
      </w:r>
      <w:r>
        <w:rPr>
          <w:rFonts w:ascii="Arial" w:cs="Arial" w:hAnsi="Arial"/>
          <w:b w:val="false"/>
          <w:bCs w:val="false"/>
          <w:color w:val="000000"/>
          <w:sz w:val="24"/>
          <w:szCs w:val="24"/>
          <w:shd w:fill="FFFFFF" w:val="clear"/>
          <w:lang w:val="mn-MN"/>
        </w:rPr>
        <w:t xml:space="preserve"> -Энэ дээр хоёр ялгаатай санал байгаад байгаа юм. Оюунбаатар гишүүний хэлж байгаачлан төрийн албан тушаалтныг тэр нь өндөр байна уу, ямар байна үе шалтгаалаад авсан бол гэдэг нь хүн алах гэмт хэргийнхээ хүндрүүлэх нөхцөл байдал дээр байж байгаа юм. Угаасаа хэрвээ тэгээд биччихвэл энэ гэмт хэрэг өөрөө давхацчихна. Энэ гэмт хэрэг яагаад тусад нь орж ирэх вэ гэхээр бас уг нь бол тагнуулын байгууллага санал гаргаж байсан. Үүний санаа зорилго объект нь болохоор Үндсэн хуульт байгууллыг гацаах нураах төрийн байгууллагын хэвийн үйл ажиллагааг тасалдуулах зорилгоор төрийн өндөр албан тушаалтны амь биед халдах гээд зорилго болон объект нь илэрч байгаа хүн амины хэрэг боловч цаад санаа зорилго нь болохоор төрийн байгуулалт болон Үндсэн хуулийн байгуулалтын эсрэг гэмт хэрэг байгаад байгаа юм. Тийм учраас бүлэг нь ч тэнд бичигдэж байгаа. Хүн амины эсрэг гэмт хэргийн бүлэгт биш. Үндэсний аюулгүй байдалтай холбоотой тэр хэсэг дээр бичигдэж байгаа гэмт хэргийн. Тэр хэсэг дээрээ бичигдэж байгаа гэмт хэрэг гэж байх юм бол энэ бол төрийн өндөр албан тушаалтны амь биед халдах гэдгээр байх ёстой. Тэгэхгүй энэ хүн амины эсрэг гэмт хэрэг гэж байгаа бол угаасаа урд албан тушаалтай нь холбогдуулж хүн алсан бол гээд хүндрүүлсэн ялтай гэмт хэрэг угаасаа байгаа учраас энэ санал хураагдах шаардлагагүй давхацна гэсэн үг.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 -</w:t>
      </w:r>
      <w:r>
        <w:rPr>
          <w:rFonts w:ascii="Arial" w:cs="Arial" w:hAnsi="Arial"/>
          <w:b w:val="false"/>
          <w:bCs w:val="false"/>
          <w:color w:val="000000"/>
          <w:sz w:val="24"/>
          <w:szCs w:val="24"/>
          <w:shd w:fill="FFFFFF" w:val="clear"/>
          <w:lang w:val="mn-MN"/>
        </w:rPr>
        <w:t xml:space="preserve">Өндөр гэдгийг үгийг хасчихвал байрлал өөрчлөгдөөд нөгөө газар байгаатайгаа давхацна. Өндөр гэдэг нь байвал хураагдаж дэмжигдэж болно гэж байгаа юм уу. Даваасүрэн гишүүн.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Ц.Даваасүрэн:</w:t>
      </w:r>
      <w:r>
        <w:rPr>
          <w:rFonts w:ascii="Arial" w:cs="Arial" w:hAnsi="Arial"/>
          <w:b w:val="false"/>
          <w:bCs w:val="false"/>
          <w:color w:val="000000"/>
          <w:sz w:val="24"/>
          <w:szCs w:val="24"/>
          <w:shd w:fill="FFFFFF" w:val="clear"/>
          <w:lang w:val="mn-MN"/>
        </w:rPr>
        <w:t xml:space="preserve"> -Өндөр гэдгийг нь авчихвал бүр утгагүй болчиход байгаа юм. Төрийн албан тушаалтан, улс төрийн үйл ажиллагаа угаасаа явуулж болохгүй шүү дээ. Тангараг өргөсөн албан хаагч. Тийм учраас би ингэж ойлгохдоо бол тэр нөгөө дээд талын заалттай ижилхэн улс төрийн үйл ажиллагаанд саад учруулах энэ тэр гээд төрийн албан тушаалтантай холбогдолтой юм байна гэж ингэж бодсон юм. Тэгэхдээ улс төрийн үйл ажиллагаанд нь саад учруулах гэдэг чинь их хэцүү болчхож байгаа юм л даа. Одоо жишээлбэл нэг уулзалт хийгээд сууж байтал нэг согтуу нөхөр гар хүрчээ. Тэгээд тархи хөдөлсөн бол янз бүрийн шүүхийн шийдвэр гаргуулъя. Хөөрхий 5-12 жил авчхаж байгаа байхгүй юу. Тэгэхээр энэ бол бас хэцүү л заалт байна лээ л дээ. Энийгээ бид нар анхаарах ёстой. Тэгээд бас тэр алсан бол гэж үг тэр амь нас егүүтгэсэн гэж үг хэлж болохгүй юу. Алсан бол гээд нэг сонин сонсогдоод байгаа юм. Тэгээд өндөр гэдэг үгийг авч хаявал бүр болохгүй. Төрийн албан хаагч улс төрийн үйл ажиллагаа явуулах ёсгүй.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-Санал гаргаж байгаа хүн өөрийнхөө саналд засвар хийх хэрэгтэй. Өндөр нь байхгүй бол хураалгаж болж байна. Яах юм бэ тэгээд санал хураах юм уу, яах юм бэ. Өндөртэйгөөр үү, өндөргүйгээр үү. Оюунбаатар гишүүн микрофонд хэлье.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-Албан тушаалтныг ялгаад ангилаад байгаад нь л би сөрөг байгаа юм. Яах вэ найруулга дээр аваачаад төрийн үйл ажиллагаатай нь холбогдуулан гэдгийг улс төрийн гээд явсан юм билээ л дээ. Ямар ч байсан саналаа хураалгах саналтай байна. Энэ байтугай маш олон давхардлууд наад хуулинд чинь явж байгаа.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 :</w:t>
      </w:r>
      <w:r>
        <w:rPr>
          <w:rFonts w:ascii="Arial" w:cs="Arial" w:hAnsi="Arial"/>
          <w:b w:val="false"/>
          <w:bCs w:val="false"/>
          <w:color w:val="000000"/>
          <w:sz w:val="24"/>
          <w:szCs w:val="24"/>
          <w:shd w:fill="FFFFFF" w:val="clear"/>
          <w:lang w:val="mn-MN"/>
        </w:rPr>
        <w:t xml:space="preserve"> -Ингэчихье л дээ. Тэртээ тэргүй цагдаа ажлаа хийж байгаад хүнд зодуулах, амь насанд нь яах тэр бүр бол нөгөө гэмт хэргийнхээ хүндрүүлэхээр байж байгаа шүү дээ. Хэрвээ өндрийг хасаад хураалгаж болж байна. Тэр дэмжигдэхгүй бол нөгөө заалт үлдэж байгаа. Ийм асуудал байгаа энийг тагнуулын газар оруулах шаардлагатай гэвэл гуравдугаар хэлэлцүүлгээрээ зөв томьёолоод оруулаад ир. Улс төрийн гэдгийг яах вэ гэдгээ дахиж яагаарай. Би одоо шинээр уншлаа. Дэмбэрэл гишүүн Оюунбаатар гишүүн тэгээд санал нийлж байгаа юм уу. Өндрийг нь хасах гээд. Дэмбэрэл гишүүн байлгая гэж байна. Оюунбаатар байлгахгүй гэж байна. Би одоо тэгээд яаж санал хураалгах юм бэ. Санал гаргасан хоёр гишүүн Дэмбэрэл гишүүн үг хэлнэ.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С.Дэмбэрэл:</w:t>
      </w:r>
      <w:r>
        <w:rPr>
          <w:rFonts w:ascii="Arial" w:cs="Arial" w:hAnsi="Arial"/>
          <w:b w:val="false"/>
          <w:bCs w:val="false"/>
          <w:color w:val="000000"/>
          <w:sz w:val="24"/>
          <w:szCs w:val="24"/>
          <w:shd w:fill="FFFFFF" w:val="clear"/>
          <w:lang w:val="mn-MN"/>
        </w:rPr>
        <w:t xml:space="preserve">-өндөр намын асуудал биш шүү дээ. Бас тэгээд хэрэв хүн амины хэрэг байсан бол Тэмүүжин хэлснээр урагшаа орчихно. Энэ чинь мэргэжлийн байгууллага нь өөрийнхөө олон жилийн туршлага дээр үндэслээд ийм юм гарч болзошгүй, гарах магадлалтай ийм кейс байсан гэсэн үндэслэлтэйгээр энийг өөрсдөө томьёолж оруулж ирсэн юм. Тэрийг нь Оюунбаатар бид хоёр дамжуулж байгаа юм. Тэр хүмүүс дамжуулж болохгүй учраас. Тийм учраас мэргэжлийн байгууллагын тэр томьёоллоор нь л хураалгамаар байна. </w:t>
      </w:r>
    </w:p>
    <w:p>
      <w:pPr>
        <w:pStyle w:val="style0"/>
        <w:ind w:firstLine="720" w:left="0" w:right="0"/>
        <w:jc w:val="both"/>
      </w:pPr>
      <w:r>
        <w:rPr/>
      </w:r>
    </w:p>
    <w:p>
      <w:pPr>
        <w:pStyle w:val="style0"/>
        <w:ind w:firstLine="720" w:left="0" w:right="0"/>
        <w:jc w:val="both"/>
      </w:pP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-Дамжуулах явцад өөрчлөгдөөд байна л даа. Одоо би тэгвэл гишүүдэд тараасан өндөр гэдэгтэйгээ л хураалгая. 160 мянган хүн бол нөгөө заалтаараа байгаа учраас энэ бол тагнуулын байгууллагаас санал болгож байгаа өөр зорилготой өөр, улс төрийн гэдгээ Байнгын хороон дээрээ дахиж яриарай. Би байгаагаар нь дэмжье гэдгээр санал хураалгалаа. Тэгээд байнгын хороон дээрээ дахиж янзална. Хуучин Эрүүгийн хуулинд байгаа гэнэ билээ үү. Дэмжье гэдгээр санал хураая. Санал хураалт. 55 гишүүн оролцож, 33 гишүүн дэмжиж 60.0 хувийн саналаар 80дугаар санал редакцтайгаар дэмжигдлээ.</w:t>
      </w:r>
      <w:r>
        <w:rPr>
          <w:rFonts w:ascii="Arial" w:cs="Arial" w:hAnsi="Arial"/>
          <w:b/>
          <w:bCs/>
          <w:color w:val="000000"/>
          <w:sz w:val="24"/>
          <w:szCs w:val="24"/>
          <w:shd w:fill="FFFFFF" w:val="clear"/>
          <w:lang w:val="mn-MN"/>
        </w:rPr>
        <w:t xml:space="preserve">  </w:t>
      </w:r>
    </w:p>
    <w:p>
      <w:pPr>
        <w:pStyle w:val="style0"/>
        <w:tabs>
          <w:tab w:leader="none" w:pos="2547" w:val="left"/>
        </w:tabs>
        <w:ind w:firstLine="720" w:left="0" w:right="0"/>
        <w:jc w:val="right"/>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81.</w:t>
      </w:r>
      <w:r>
        <w:rPr>
          <w:rFonts w:ascii="Arial" w:cs="Arial" w:hAnsi="Arial"/>
          <w:sz w:val="24"/>
          <w:szCs w:val="24"/>
          <w:shd w:fill="FFFFFF" w:val="clear"/>
          <w:lang w:val="mn-MN"/>
        </w:rPr>
        <w:t>Төслийн 19.6 дугаар зүйлд доор дурдсан агуулгатай тайлбар нэмэх:</w:t>
      </w:r>
    </w:p>
    <w:p>
      <w:pPr>
        <w:pStyle w:val="style0"/>
        <w:tabs>
          <w:tab w:leader="none" w:pos="2547" w:val="left"/>
        </w:tabs>
        <w:jc w:val="both"/>
      </w:pPr>
      <w:r>
        <w:rPr/>
      </w:r>
    </w:p>
    <w:p>
      <w:pPr>
        <w:pStyle w:val="style0"/>
        <w:tabs>
          <w:tab w:leader="none" w:pos="720" w:val="left"/>
        </w:tabs>
        <w:jc w:val="both"/>
      </w:pPr>
      <w:r>
        <w:rPr>
          <w:rFonts w:ascii="Arial" w:cs="Arial" w:hAnsi="Arial"/>
          <w:sz w:val="24"/>
          <w:szCs w:val="24"/>
          <w:shd w:fill="FFFFFF" w:val="clear"/>
          <w:lang w:val="mn-MN"/>
        </w:rPr>
        <w:tab/>
        <w:t>“Тайлбар:</w:t>
      </w:r>
    </w:p>
    <w:p>
      <w:pPr>
        <w:pStyle w:val="style0"/>
        <w:tabs>
          <w:tab w:leader="none" w:pos="720" w:val="left"/>
        </w:tabs>
        <w:jc w:val="both"/>
      </w:pPr>
      <w:r>
        <w:rPr/>
      </w:r>
    </w:p>
    <w:p>
      <w:pPr>
        <w:pStyle w:val="style0"/>
        <w:jc w:val="both"/>
      </w:pPr>
      <w:r>
        <w:rPr>
          <w:rFonts w:ascii="Arial" w:cs="Arial" w:hAnsi="Arial"/>
          <w:sz w:val="24"/>
          <w:szCs w:val="24"/>
          <w:shd w:fill="FFFFFF" w:val="clear"/>
          <w:lang w:val="mn-MN"/>
        </w:rPr>
        <w:tab/>
        <w:t xml:space="preserve">-энэ зүйлд заасан “хэт туйлширсан хууль бус ажиллагаа” гэж хүн, нийгэм, төрд аюул учруулж болзошгүй улс төр, шашны үзэл суртал, чиг баримжаа бүхий үйлдлийг ойлгоно.” Тэмүүжин гишүүн. </w:t>
      </w:r>
    </w:p>
    <w:p>
      <w:pPr>
        <w:pStyle w:val="style0"/>
        <w:jc w:val="both"/>
      </w:pPr>
      <w:r>
        <w:rPr/>
      </w:r>
    </w:p>
    <w:p>
      <w:pPr>
        <w:pStyle w:val="style0"/>
        <w:jc w:val="both"/>
      </w:pPr>
      <w:r>
        <w:rPr>
          <w:rFonts w:ascii="Arial" w:cs="Arial" w:hAnsi="Arial"/>
          <w:sz w:val="24"/>
          <w:szCs w:val="24"/>
          <w:shd w:fill="FFFFFF" w:val="clear"/>
          <w:lang w:val="mn-MN"/>
        </w:rPr>
        <w:tab/>
      </w:r>
      <w:r>
        <w:rPr>
          <w:rFonts w:ascii="Arial" w:cs="Arial" w:hAnsi="Arial"/>
          <w:b/>
          <w:bCs/>
          <w:sz w:val="24"/>
          <w:szCs w:val="24"/>
          <w:shd w:fill="FFFFFF" w:val="clear"/>
          <w:lang w:val="mn-MN"/>
        </w:rPr>
        <w:t>Х.Тэмүүжин:</w:t>
      </w:r>
      <w:r>
        <w:rPr>
          <w:rFonts w:ascii="Arial" w:cs="Arial" w:hAnsi="Arial"/>
          <w:b w:val="false"/>
          <w:bCs w:val="false"/>
          <w:sz w:val="24"/>
          <w:szCs w:val="24"/>
          <w:shd w:fill="FFFFFF" w:val="clear"/>
          <w:lang w:val="mn-MN"/>
        </w:rPr>
        <w:t xml:space="preserve"> -Ажлын хэсэг бүлгүүдэд танилцуулаад энэ хэт туйлширсан гэдэг үг өөрөө нөгөө экстермист үйл ажиллагаа явуулах гэдэг энэ ойлголтыг илэрхийлж байгаа. Тэгэхдээ энэ нь өөрөө тайлбар байдлаар доор бичихээр бас ойлгомжгүй байна. Энийгээ зүйл заалтан дээрээ үйлдлийг нь тодорхой дурдах байдлаар бич. Тэгэх юм бол хүмүүс хэт туйлширсан гэхээр үзэл санаагаа илэрхийлсэн гэдэг юм уу, энэ зүйлүүд нь хэт туйлширсан гэдэг ерөнхий ойлголт уруу орчих гээд байна. Энэ бол хууль бус үйл ажиллагаа. Хүчирхийлэх замаар өөрөөсөө бусад үзэл санааг үгүйсгэж жишээ нь бол экстермиз гэдэг энэ үгэн дээр нэмэгдээд санал тусгаарлах гэдэг бас нэг тийм ойлголт бас байдаг. Энэ нь өөрөө үндэсний аюулгүй байдалтай холбоотой, тусгаар тогтнолтой холбоотой, үндсэн хуульт байгууллага оршин байх эсэхтэй холбоотой. Хүний эрхийн суурь зарчмууд хуулийнх нь тогтолцооны хүрээнд хамгаалагдаж байх уу, үгүй юу гэдэгтэй холбоотой асуудал байдаг учраас тайлбар бишээр зүйл заалт уруугаа шилжүүлэх байдлаар туйлширсан хууль бус ажиллагаа явуулах гэмт хэрэгт нь хэт өргөн томьёолсон тул экстермис салан тусгаарлах гэсэн байдлаар оруулж гэмт хэргийн шинжийг дахин тодорхойлох гээд эцсийн хэлэлцүүлэг уруу чиглэл өгөөд санал хураалгамаар байна.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 xml:space="preserve">З.Энхболд: </w:t>
      </w:r>
      <w:r>
        <w:rPr>
          <w:rFonts w:ascii="Arial" w:cs="Arial" w:hAnsi="Arial"/>
          <w:b w:val="false"/>
          <w:bCs w:val="false"/>
          <w:sz w:val="24"/>
          <w:szCs w:val="24"/>
          <w:shd w:fill="FFFFFF" w:val="clear"/>
          <w:lang w:val="mn-MN"/>
        </w:rPr>
        <w:t xml:space="preserve"> -Санал хураах юм уу, хураахгүй юм уу. Одоо тэгээд экстермизмээ тайлбарлахаа больж байгаа юм уу.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 xml:space="preserve">Х.Тэмүүжин: </w:t>
      </w:r>
      <w:r>
        <w:rPr>
          <w:rFonts w:ascii="Arial" w:cs="Arial" w:hAnsi="Arial"/>
          <w:b w:val="false"/>
          <w:bCs w:val="false"/>
          <w:sz w:val="24"/>
          <w:szCs w:val="24"/>
          <w:shd w:fill="FFFFFF" w:val="clear"/>
          <w:lang w:val="mn-MN"/>
        </w:rPr>
        <w:t xml:space="preserve">-Тайлбар биш зүйл болгож оруулж ир гэж байгаа юм.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-Тэгвэл 81 дүгээр саналыг агуулгаар нь хураая. Экстермизмыг тайлбарласан тайлбарыг зүйл тус бүрд нь тухайн тохиолдолд нь тааруулж шинээр томьёолох үүрэгтэйгээр дэмжье гэдгээр санал хураая. Санал хураалт. 5 гишүүн оролцож, 31 гишүүн дэмжиж 56.4 хувийн саналаар 81 редакцтайгаар дэмжигдлээ.</w:t>
      </w:r>
      <w:r>
        <w:rPr>
          <w:rFonts w:ascii="Arial" w:cs="Arial" w:hAnsi="Arial"/>
          <w:b/>
          <w:bCs/>
          <w:sz w:val="24"/>
          <w:szCs w:val="24"/>
          <w:shd w:fill="FFFFFF" w:val="clear"/>
          <w:lang w:val="mn-MN"/>
        </w:rPr>
        <w:t xml:space="preserve">  </w:t>
      </w:r>
    </w:p>
    <w:p>
      <w:pPr>
        <w:pStyle w:val="style0"/>
        <w:tabs>
          <w:tab w:leader="none" w:pos="2547"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82.</w:t>
      </w:r>
      <w:r>
        <w:rPr>
          <w:rFonts w:ascii="Arial" w:cs="Arial" w:hAnsi="Arial"/>
          <w:sz w:val="24"/>
          <w:szCs w:val="24"/>
          <w:shd w:fill="FFFFFF" w:val="clear"/>
          <w:lang w:val="mn-MN"/>
        </w:rPr>
        <w:t>Төслийн 19.10 дугаар зүйлийн 2 дахь хэсгийн “төрийн” гэсний дараа “маш нууц,” гэж нэмэх. Д</w:t>
      </w:r>
      <w:r>
        <w:rPr>
          <w:rFonts w:ascii="Arial" w:cs="Arial" w:hAnsi="Arial"/>
          <w:b w:val="false"/>
          <w:bCs w:val="false"/>
          <w:sz w:val="24"/>
          <w:szCs w:val="24"/>
          <w:shd w:fill="FFFFFF" w:val="clear"/>
          <w:lang w:val="mn-MN"/>
        </w:rPr>
        <w:t>эмжье гэдгээр санал хураая. Санал хураалт. 55 гишүүн оролцож, 36 гишүүн дэмжиж 65.5 хувийн саналаар 82 дэмжигдлээ.</w:t>
      </w:r>
      <w:r>
        <w:rPr>
          <w:rFonts w:ascii="Arial" w:cs="Arial" w:hAnsi="Arial"/>
          <w:b/>
          <w:bCs/>
          <w:sz w:val="24"/>
          <w:szCs w:val="24"/>
          <w:shd w:fill="FFFFFF" w:val="clear"/>
          <w:lang w:val="mn-MN"/>
        </w:rPr>
        <w:t xml:space="preserve">  </w:t>
      </w:r>
    </w:p>
    <w:p>
      <w:pPr>
        <w:pStyle w:val="style0"/>
        <w:tabs>
          <w:tab w:leader="none" w:pos="3407"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83.Т</w:t>
      </w:r>
      <w:r>
        <w:rPr>
          <w:rFonts w:ascii="Arial" w:cs="Arial" w:hAnsi="Arial"/>
          <w:sz w:val="24"/>
          <w:szCs w:val="24"/>
          <w:shd w:fill="FFFFFF" w:val="clear"/>
          <w:lang w:val="mn-MN"/>
        </w:rPr>
        <w:t>өслийн 19.11 дүгээр зүйлийн 1 дэх хэсгийн “журам” гэснийг “захиргааны хэм хэмжээний акт” гэж өөрчлөх.</w:t>
      </w:r>
      <w:r>
        <w:rPr>
          <w:rFonts w:ascii="Arial" w:cs="Arial" w:hAnsi="Arial"/>
          <w:color w:val="000000"/>
          <w:sz w:val="24"/>
          <w:szCs w:val="24"/>
          <w:shd w:fill="FFFFFF" w:val="clear"/>
          <w:lang w:val="mn-MN"/>
        </w:rPr>
        <w:t xml:space="preserve"> Д</w:t>
      </w:r>
      <w:r>
        <w:rPr>
          <w:rFonts w:ascii="Arial" w:cs="Arial" w:hAnsi="Arial"/>
          <w:b w:val="false"/>
          <w:bCs w:val="false"/>
          <w:color w:val="000000"/>
          <w:sz w:val="24"/>
          <w:szCs w:val="24"/>
          <w:shd w:fill="FFFFFF" w:val="clear"/>
          <w:lang w:val="mn-MN"/>
        </w:rPr>
        <w:t>эмжье гэдгээр санал хураая. Санал хураалт. 55 гишүүн оролцож, 34 гишүүн дэмжиж 61.8 хувийн саналаар 83 дэмжигдлээ.</w:t>
      </w:r>
      <w:r>
        <w:rPr>
          <w:rFonts w:ascii="Arial" w:cs="Arial" w:hAnsi="Arial"/>
          <w:b/>
          <w:bCs/>
          <w:color w:val="000000"/>
          <w:sz w:val="24"/>
          <w:szCs w:val="24"/>
          <w:shd w:fill="FFFFFF" w:val="clear"/>
          <w:lang w:val="mn-MN"/>
        </w:rPr>
        <w:t xml:space="preserve">  </w:t>
      </w:r>
    </w:p>
    <w:p>
      <w:pPr>
        <w:pStyle w:val="style0"/>
        <w:tabs>
          <w:tab w:leader="none" w:pos="1795"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84.</w:t>
      </w:r>
      <w:r>
        <w:rPr>
          <w:rFonts w:ascii="Arial" w:cs="Arial" w:hAnsi="Arial"/>
          <w:sz w:val="24"/>
          <w:szCs w:val="24"/>
          <w:shd w:fill="FFFFFF" w:val="clear"/>
          <w:lang w:val="mn-MN"/>
        </w:rPr>
        <w:t>Төслийн 19.12 дугаар зүйлд доор дурдсан агуулгатай тайлбар нэмэх:</w:t>
      </w:r>
    </w:p>
    <w:p>
      <w:pPr>
        <w:pStyle w:val="style0"/>
        <w:tabs>
          <w:tab w:leader="none" w:pos="1795" w:val="left"/>
        </w:tabs>
        <w:jc w:val="both"/>
      </w:pPr>
      <w:r>
        <w:rPr/>
      </w:r>
    </w:p>
    <w:p>
      <w:pPr>
        <w:pStyle w:val="style0"/>
        <w:tabs>
          <w:tab w:leader="none" w:pos="733" w:val="left"/>
        </w:tabs>
        <w:jc w:val="both"/>
      </w:pPr>
      <w:r>
        <w:rPr>
          <w:rFonts w:ascii="Arial" w:cs="Arial" w:hAnsi="Arial"/>
          <w:sz w:val="24"/>
          <w:szCs w:val="24"/>
          <w:shd w:fill="FFFFFF" w:val="clear"/>
          <w:lang w:val="mn-MN"/>
        </w:rPr>
        <w:tab/>
        <w:t xml:space="preserve">“Тайлбар: </w:t>
      </w:r>
    </w:p>
    <w:p>
      <w:pPr>
        <w:pStyle w:val="style0"/>
        <w:tabs>
          <w:tab w:leader="none" w:pos="990" w:val="left"/>
        </w:tabs>
        <w:jc w:val="both"/>
      </w:pPr>
      <w:r>
        <w:rPr/>
      </w:r>
    </w:p>
    <w:p>
      <w:pPr>
        <w:pStyle w:val="style0"/>
        <w:tabs>
          <w:tab w:leader="none" w:pos="733" w:val="left"/>
        </w:tabs>
        <w:jc w:val="both"/>
      </w:pPr>
      <w:r>
        <w:rPr>
          <w:rFonts w:ascii="Arial" w:cs="Arial" w:hAnsi="Arial"/>
          <w:sz w:val="24"/>
          <w:szCs w:val="24"/>
          <w:shd w:fill="FFFFFF" w:val="clear"/>
          <w:lang w:val="mn-MN"/>
        </w:rPr>
        <w:tab/>
        <w:t>-энэ зүйлийн 1 дэх хэсэгт заасан аргаар Монгол Улсын хилийг хууль бусаар нэвтрэн гарсан Монгол Улсын иргэн хэргээ илчлэн ирсэн бол энэ гэмт хэргийг үйлдсэнд тооцохгүй.” Ажлын хэсэг санал гаргаж, Байнгын хороо дэмжсэн байна. Д</w:t>
      </w:r>
      <w:r>
        <w:rPr>
          <w:rFonts w:ascii="Arial" w:cs="Arial" w:hAnsi="Arial"/>
          <w:b w:val="false"/>
          <w:bCs w:val="false"/>
          <w:color w:val="000000"/>
          <w:sz w:val="24"/>
          <w:szCs w:val="24"/>
          <w:shd w:fill="FFFFFF" w:val="clear"/>
          <w:lang w:val="mn-MN"/>
        </w:rPr>
        <w:t>эмжье гэдгээр санал хураая. Санал хураалт. 54 гишүүн оролцож, 34 гишүүн дэмжиж 61.1 хувийн саналаар 84 дэмжигдлээ.</w:t>
      </w:r>
      <w:r>
        <w:rPr>
          <w:rFonts w:ascii="Arial" w:cs="Arial" w:hAnsi="Arial"/>
          <w:b/>
          <w:bCs/>
          <w:color w:val="000000"/>
          <w:sz w:val="24"/>
          <w:szCs w:val="24"/>
          <w:shd w:fill="FFFFFF" w:val="clear"/>
          <w:lang w:val="mn-MN"/>
        </w:rPr>
        <w:t xml:space="preserve">  </w:t>
      </w:r>
    </w:p>
    <w:p>
      <w:pPr>
        <w:pStyle w:val="style0"/>
        <w:tabs>
          <w:tab w:leader="none" w:pos="990" w:val="left"/>
        </w:tabs>
        <w:jc w:val="both"/>
      </w:pPr>
      <w:r>
        <w:rPr/>
      </w:r>
    </w:p>
    <w:p>
      <w:pPr>
        <w:pStyle w:val="style0"/>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85.</w:t>
      </w:r>
      <w:r>
        <w:rPr>
          <w:rFonts w:ascii="Arial" w:cs="Arial" w:hAnsi="Arial"/>
          <w:b w:val="false"/>
          <w:bCs w:val="false"/>
          <w:color w:val="000000"/>
          <w:sz w:val="24"/>
          <w:szCs w:val="24"/>
          <w:shd w:fill="FFFFFF" w:val="clear"/>
          <w:lang w:val="mn-MN"/>
        </w:rPr>
        <w:t xml:space="preserve"> дугаар саналаар санал хураахгүй гэж ажлын хэсэг хэлсэн учраас хураахаа болилоо. </w:t>
      </w:r>
    </w:p>
    <w:p>
      <w:pPr>
        <w:pStyle w:val="style0"/>
        <w:tabs>
          <w:tab w:leader="none" w:pos="990" w:val="left"/>
        </w:tabs>
        <w:jc w:val="both"/>
      </w:pPr>
      <w:r>
        <w:rPr/>
      </w:r>
    </w:p>
    <w:p>
      <w:pPr>
        <w:pStyle w:val="style0"/>
        <w:tabs>
          <w:tab w:leader="none" w:pos="733"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86.</w:t>
      </w:r>
      <w:r>
        <w:rPr>
          <w:rFonts w:ascii="Arial" w:cs="Arial" w:hAnsi="Arial"/>
          <w:sz w:val="24"/>
          <w:szCs w:val="24"/>
          <w:shd w:fill="FFFFFF" w:val="clear"/>
          <w:lang w:val="mn-MN"/>
        </w:rPr>
        <w:t>Төслийн 20.19 дүгээр зүйлийн доор дурдсан агуулгатай 1 дэх хэсгийг хасах:</w:t>
      </w:r>
      <w:r>
        <w:rPr>
          <w:rFonts w:ascii="Arial" w:cs="Arial" w:hAnsi="Arial"/>
          <w:color w:val="000000"/>
          <w:sz w:val="24"/>
          <w:szCs w:val="24"/>
          <w:shd w:fill="FFFFFF" w:val="clear"/>
          <w:lang w:val="mn-MN"/>
        </w:rPr>
        <w:t xml:space="preserve"> хасах учраас би уншихгүй. Д</w:t>
      </w:r>
      <w:r>
        <w:rPr>
          <w:rFonts w:ascii="Arial" w:cs="Arial" w:hAnsi="Arial"/>
          <w:b w:val="false"/>
          <w:bCs w:val="false"/>
          <w:color w:val="000000"/>
          <w:sz w:val="24"/>
          <w:szCs w:val="24"/>
          <w:shd w:fill="FFFFFF" w:val="clear"/>
          <w:lang w:val="mn-MN"/>
        </w:rPr>
        <w:t>эмжье гэдгээр санал хураая. Санал хураалт. 51 гишүүн оролцож, 29 гишүүн дэмжиж 56.9 хувийн саналаар 86 дэмжигдлээ.</w:t>
      </w:r>
      <w:r>
        <w:rPr>
          <w:rFonts w:ascii="Arial" w:cs="Arial" w:hAnsi="Arial"/>
          <w:b/>
          <w:bCs/>
          <w:color w:val="000000"/>
          <w:sz w:val="24"/>
          <w:szCs w:val="24"/>
          <w:shd w:fill="FFFFFF" w:val="clear"/>
          <w:lang w:val="mn-MN"/>
        </w:rPr>
        <w:t xml:space="preserve">  </w:t>
      </w:r>
    </w:p>
    <w:p>
      <w:pPr>
        <w:pStyle w:val="style0"/>
        <w:tabs>
          <w:tab w:leader="none" w:pos="990" w:val="left"/>
        </w:tabs>
        <w:jc w:val="both"/>
      </w:pPr>
      <w:r>
        <w:rPr/>
      </w:r>
    </w:p>
    <w:p>
      <w:pPr>
        <w:pStyle w:val="style0"/>
        <w:tabs>
          <w:tab w:leader="none" w:pos="733"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87.</w:t>
      </w:r>
      <w:r>
        <w:rPr>
          <w:rFonts w:ascii="Arial" w:cs="Arial" w:hAnsi="Arial"/>
          <w:sz w:val="24"/>
          <w:szCs w:val="24"/>
          <w:shd w:fill="FFFFFF" w:val="clear"/>
          <w:lang w:val="mn-MN"/>
        </w:rPr>
        <w:t xml:space="preserve">Төслийн 21.1 дүгээр зүйлийн гарчгийн “үйлдэх” гэсний дараа “, устгах” гэж нэмэх. </w:t>
      </w:r>
      <w:r>
        <w:rPr>
          <w:rFonts w:ascii="Arial" w:cs="Arial" w:hAnsi="Arial"/>
          <w:b w:val="false"/>
          <w:bCs w:val="false"/>
          <w:sz w:val="24"/>
          <w:szCs w:val="24"/>
          <w:shd w:fill="FFFFFF" w:val="clear"/>
          <w:lang w:val="mn-MN"/>
        </w:rPr>
        <w:t>дэмжье гэдгээр санал хураая. Санал хураалт. 51 гишүүн оролцож, 30 гишүүн дэмжиж 58.8 хувийн саналаар 87 дэмжигдлээ.</w:t>
      </w:r>
      <w:r>
        <w:rPr>
          <w:rFonts w:ascii="Arial" w:cs="Arial" w:hAnsi="Arial"/>
          <w:b/>
          <w:bCs/>
          <w:sz w:val="24"/>
          <w:szCs w:val="24"/>
          <w:shd w:fill="FFFFFF" w:val="clear"/>
          <w:lang w:val="mn-MN"/>
        </w:rPr>
        <w:t xml:space="preserve">  </w:t>
      </w:r>
    </w:p>
    <w:p>
      <w:pPr>
        <w:pStyle w:val="style0"/>
        <w:tabs>
          <w:tab w:leader="none" w:pos="733" w:val="left"/>
        </w:tabs>
        <w:jc w:val="both"/>
      </w:pPr>
      <w:r>
        <w:rPr/>
      </w:r>
    </w:p>
    <w:p>
      <w:pPr>
        <w:pStyle w:val="style0"/>
        <w:tabs>
          <w:tab w:leader="none" w:pos="-1985" w:val="left"/>
        </w:tabs>
        <w:jc w:val="both"/>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88.</w:t>
      </w:r>
      <w:r>
        <w:rPr>
          <w:rFonts w:ascii="Arial" w:cs="Arial" w:hAnsi="Arial"/>
          <w:sz w:val="24"/>
          <w:szCs w:val="24"/>
          <w:shd w:fill="FFFFFF" w:val="clear"/>
          <w:lang w:val="mn-MN"/>
        </w:rPr>
        <w:t xml:space="preserve">Төслийн 21.1 дүгээр зүйлийн 1 дэх хэсгийн “нэг сараас гурван сар хүртэл” гэснийг “гурван сараас хоёр жил хүртэл” гэж, 2 дахь хэсгийн “нэг сараас нэг жил хүртэл” гэснийг “нэг жилээс таван жил хүртэл” гэж тус тус өөрчлөх. Ямар гэмт хэргийн санкц нэмэгдэж байгаа юм бэ. Ганбат гишүүн. Ажлын хэсэг Дорлигжав сайд. </w:t>
      </w:r>
    </w:p>
    <w:p>
      <w:pPr>
        <w:pStyle w:val="style0"/>
        <w:tabs>
          <w:tab w:leader="none" w:pos="-1985" w:val="left"/>
        </w:tabs>
        <w:jc w:val="both"/>
      </w:pPr>
      <w:r>
        <w:rPr/>
      </w:r>
    </w:p>
    <w:p>
      <w:pPr>
        <w:pStyle w:val="style0"/>
        <w:tabs>
          <w:tab w:leader="none" w:pos="-1985" w:val="left"/>
        </w:tabs>
        <w:jc w:val="both"/>
      </w:pPr>
      <w:r>
        <w:rPr>
          <w:rFonts w:ascii="Arial" w:cs="Arial" w:hAnsi="Arial"/>
          <w:sz w:val="24"/>
          <w:szCs w:val="24"/>
          <w:shd w:fill="FFFFFF" w:val="clear"/>
          <w:lang w:val="mn-MN"/>
        </w:rPr>
        <w:tab/>
      </w:r>
      <w:r>
        <w:rPr>
          <w:rFonts w:ascii="Arial" w:cs="Arial" w:hAnsi="Arial"/>
          <w:b/>
          <w:bCs/>
          <w:sz w:val="24"/>
          <w:szCs w:val="24"/>
          <w:shd w:fill="FFFFFF" w:val="clear"/>
          <w:lang w:val="mn-MN"/>
        </w:rPr>
        <w:t>Д.Дорлигжав:</w:t>
      </w:r>
      <w:r>
        <w:rPr>
          <w:rFonts w:ascii="Arial" w:cs="Arial" w:hAnsi="Arial"/>
          <w:b w:val="false"/>
          <w:bCs w:val="false"/>
          <w:sz w:val="24"/>
          <w:szCs w:val="24"/>
          <w:shd w:fill="FFFFFF" w:val="clear"/>
          <w:lang w:val="mn-MN"/>
        </w:rPr>
        <w:t xml:space="preserve"> -Энэ одоогийн Эрүүгийн хуульд байдаг нотлох баримтыг хуурамчаар үйлдэх буюу одоо шүүн таслах ажиллагааны эсрэг гэмт хэргийн одоогийн байгаа санкц хэт хөнгөрсөн гэж ажлын хэсэг дээр үзсэн. Үнэхээр тийм байсан. Тийм учраас энийг санкцыг нь жоохон чангаруулах ийм санал дэмжигдсэн байгаа. </w:t>
      </w:r>
    </w:p>
    <w:p>
      <w:pPr>
        <w:pStyle w:val="style0"/>
        <w:tabs>
          <w:tab w:leader="none" w:pos="-1985" w:val="left"/>
        </w:tabs>
        <w:jc w:val="both"/>
      </w:pPr>
      <w:r>
        <w:rPr/>
      </w:r>
    </w:p>
    <w:p>
      <w:pPr>
        <w:pStyle w:val="style0"/>
        <w:tabs>
          <w:tab w:leader="none" w:pos="-1985" w:val="left"/>
        </w:tabs>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-88 дугаар саналыг дэмжье гэдгээр санал хураая. Санал хураалт. 50 гишүүн оролцож, 27 гишүүн дэмжиж 54.0 хувийн саналаар 88 дэмжигдлээ.</w:t>
      </w:r>
      <w:r>
        <w:rPr>
          <w:rFonts w:ascii="Arial" w:cs="Arial" w:hAnsi="Arial"/>
          <w:b/>
          <w:bCs/>
          <w:sz w:val="24"/>
          <w:szCs w:val="24"/>
          <w:shd w:fill="FFFFFF" w:val="clear"/>
          <w:lang w:val="mn-MN"/>
        </w:rPr>
        <w:t xml:space="preserve"> </w:t>
      </w:r>
      <w:r>
        <w:rPr>
          <w:rFonts w:ascii="Arial" w:cs="Arial" w:hAnsi="Arial"/>
          <w:b w:val="false"/>
          <w:bCs w:val="false"/>
          <w:sz w:val="24"/>
          <w:szCs w:val="24"/>
          <w:shd w:fill="FFFFFF" w:val="clear"/>
          <w:lang w:val="mn-MN"/>
        </w:rPr>
        <w:t>Дэмжигдэх байдал муудаад байдаг үдийн цайнд оруулах уу. Төсвийн зарлагын хяналтын дэд хороог би бас хуралдуулаад байгаа юм. Нөгөө хоёр дахь хэлэлцүүлгээ яах юм бол. Одоо тэгээд сая гуравхан хүнээр зөрлөө шүү дээ. 8 хуудас санал байна. Үдийн цайны завсарлага. 14 цагаас буцаж цуглая. Хууль зүйн байнгын хороо Б зааланд прокурорын байгууллагын нэр өөрчлөх гээд 10 хан минут хуралдаад дүгнэлтээ буцааж өгье. Үдийн завсарлага. Одоо Б зал уруу шууд орчих. 1.16 болж байна.</w:t>
      </w:r>
    </w:p>
    <w:p>
      <w:pPr>
        <w:pStyle w:val="style0"/>
        <w:tabs>
          <w:tab w:leader="none" w:pos="-1985" w:val="left"/>
        </w:tabs>
        <w:jc w:val="both"/>
      </w:pPr>
      <w:r>
        <w:rPr/>
      </w:r>
    </w:p>
    <w:p>
      <w:pPr>
        <w:pStyle w:val="style0"/>
        <w:tabs>
          <w:tab w:leader="none" w:pos="-1985" w:val="left"/>
        </w:tabs>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Үдээс хойших хуралдаанаа эхэлье.</w:t>
      </w:r>
      <w:r>
        <w:rPr>
          <w:rFonts w:ascii="Arial" w:cs="Arial" w:hAnsi="Arial"/>
          <w:b w:val="false"/>
          <w:bCs w:val="false"/>
          <w:sz w:val="24"/>
          <w:szCs w:val="24"/>
          <w:shd w:fill="FFFFFF" w:val="clear"/>
          <w:lang w:val="mn-MN"/>
        </w:rPr>
        <w:t xml:space="preserve"> </w:t>
      </w:r>
    </w:p>
    <w:p>
      <w:pPr>
        <w:pStyle w:val="style0"/>
        <w:tabs>
          <w:tab w:leader="none" w:pos="-1985" w:val="left"/>
        </w:tabs>
        <w:jc w:val="both"/>
      </w:pPr>
      <w:r>
        <w:rPr/>
      </w:r>
    </w:p>
    <w:p>
      <w:pPr>
        <w:pStyle w:val="style0"/>
        <w:tabs>
          <w:tab w:leader="none" w:pos="-1985" w:val="left"/>
        </w:tabs>
        <w:jc w:val="both"/>
      </w:pPr>
      <w:r>
        <w:rPr>
          <w:rFonts w:ascii="Arial" w:cs="Arial" w:hAnsi="Arial"/>
          <w:b w:val="false"/>
          <w:bCs w:val="false"/>
          <w:sz w:val="24"/>
          <w:szCs w:val="24"/>
          <w:shd w:fill="FFFFFF" w:val="clear"/>
          <w:lang w:val="mn-MN"/>
        </w:rPr>
        <w:tab/>
        <w:t xml:space="preserve">Өглөөний ирцээр явна. Үдээс хойших хуралдаан нээгдэж байна. Эрүүгийн хуулиар анхны хэлэлцүүлэг хийж байгаа 89 дүгээр саналаар санал хураая. </w:t>
      </w:r>
    </w:p>
    <w:p>
      <w:pPr>
        <w:pStyle w:val="style0"/>
        <w:tabs>
          <w:tab w:leader="none" w:pos="-198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color w:val="000000"/>
          <w:sz w:val="24"/>
          <w:szCs w:val="24"/>
          <w:shd w:fill="FFFFFF" w:val="clear"/>
          <w:lang w:val="mn-MN"/>
        </w:rPr>
        <w:t>89.Төслийн 21.1 дүгээр зүйлийн доор дурдсан агуулгатай 3 дахь хэсгийг хасах:</w:t>
      </w:r>
    </w:p>
    <w:p>
      <w:pPr>
        <w:pStyle w:val="style0"/>
        <w:tabs>
          <w:tab w:leader="none" w:pos="1795" w:val="left"/>
        </w:tabs>
        <w:jc w:val="both"/>
      </w:pPr>
      <w:r>
        <w:rPr/>
      </w:r>
    </w:p>
    <w:p>
      <w:pPr>
        <w:pStyle w:val="style0"/>
        <w:jc w:val="both"/>
      </w:pPr>
      <w:r>
        <w:rPr>
          <w:rFonts w:ascii="Arial" w:cs="Arial" w:eastAsia="Arial" w:hAnsi="Arial"/>
          <w:sz w:val="24"/>
          <w:szCs w:val="24"/>
          <w:shd w:fill="FFFFFF" w:val="clear"/>
          <w:lang w:val="mn-MN"/>
        </w:rPr>
        <w:t xml:space="preserve">      “</w:t>
      </w:r>
      <w:r>
        <w:rPr>
          <w:rFonts w:ascii="Arial" w:cs="Arial" w:hAnsi="Arial"/>
          <w:sz w:val="24"/>
          <w:szCs w:val="24"/>
          <w:shd w:fill="FFFFFF" w:val="clear"/>
          <w:lang w:val="mn-MN"/>
        </w:rPr>
        <w:t xml:space="preserve">3.Хэрэг хянан шийдвэрлэхэд ач холбогдол бүхий хэргийн нотлох баримтыг бүхэлд нь устгасан бол дөрвөн мянга зургаан зуун далан нэгжээс хорин дөрвөн мянган нэгжтэй тэнцэх хэмжээний төгрөгөөр торгох, эсхүл нэг жилээс таван жил хүртэл хугацаагаар хорих ял шийтгэнэ.” Саналыг ажлын хэсгийн гишүүд </w:t>
      </w:r>
      <w:r>
        <w:rPr>
          <w:rFonts w:ascii="Arial" w:cs="Arial" w:hAnsi="Arial"/>
          <w:color w:val="000000"/>
          <w:sz w:val="24"/>
          <w:szCs w:val="24"/>
          <w:shd w:fill="FFFFFF" w:val="clear"/>
          <w:lang w:val="mn-MN"/>
        </w:rPr>
        <w:t xml:space="preserve">Улсын Их Хурлын гишүүн Д.Ганбат, О.Баасанхүү, Ж.Батзандан, С.Бямбацогт, Р.Гончигдорж, С.Дэмбэрэл, Д.Лүндээжанцан, Ц.Нямдорж, Ц.Оюунбаатар, Х.Тэмүүжин нар гаргасан байна. Байнгын хороо дэмжсэн байна. Шилжилт үү энэ. Шилжиж байгаа юу. Бүр алга болж байгаа юм уу. Бүр алга болохоор юугаар орлуулах юм бэ энийг. Урд нь өөр газар байгаа юм уу. Дээр нь байгаа юм байна. Санал хураах уу. Хоёр гишүүн нэмж орж ирлээ. 89 дүгээр саналыг дэмжье гэдгээр санал хураая. Санал хураалт. 54 гишүүн оролцож, 44 гишүүн зөвшөөрч, 81.5 хувийн саналаар 89  дүгээр санал дэмжигдлээ. </w:t>
      </w:r>
    </w:p>
    <w:p>
      <w:pPr>
        <w:pStyle w:val="style0"/>
        <w:tabs>
          <w:tab w:leader="none" w:pos="1795" w:val="left"/>
        </w:tabs>
        <w:jc w:val="both"/>
      </w:pPr>
      <w:r>
        <w:rPr/>
      </w:r>
    </w:p>
    <w:p>
      <w:pPr>
        <w:pStyle w:val="style0"/>
        <w:tabs>
          <w:tab w:leader="none" w:pos="-2268"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90.</w:t>
      </w:r>
      <w:r>
        <w:rPr>
          <w:rFonts w:ascii="Arial" w:cs="Arial" w:hAnsi="Arial"/>
          <w:sz w:val="24"/>
          <w:szCs w:val="24"/>
          <w:shd w:fill="FFFFFF" w:val="clear"/>
          <w:lang w:val="mn-MN"/>
        </w:rPr>
        <w:t>Төслийн 21.2 дугаар зүйлийн 1, 2 дахь хэсгийн “Гэрч” гэсний дараа, “хохирогч” гэж нэмж, “нэг сараас гурван сар хүртэл” гэснийг “хоёр сараас гурван жил хүртэл” гэж, 2 дахь хэсгийн “нэг сараас нэг жил хүртэл” гэснийг “нэг жилээс таван жил хүртэл” гэж тус тус өөрчлөх. Д</w:t>
      </w:r>
      <w:r>
        <w:rPr>
          <w:rFonts w:ascii="Arial" w:cs="Arial" w:hAnsi="Arial"/>
          <w:color w:val="000000"/>
          <w:sz w:val="24"/>
          <w:szCs w:val="24"/>
          <w:shd w:fill="FFFFFF" w:val="clear"/>
          <w:lang w:val="mn-MN"/>
        </w:rPr>
        <w:t xml:space="preserve">эмжье гэдгээр санал хураая. Санал хураалт. 54 гишүүн оролцож, 43 гишүүн зөвшөөрч, 79.6 хувийн саналаар 90  дэмжигдлээ. </w:t>
      </w:r>
    </w:p>
    <w:p>
      <w:pPr>
        <w:pStyle w:val="style0"/>
        <w:tabs>
          <w:tab w:leader="none" w:pos="-2268"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91.</w:t>
      </w:r>
      <w:r>
        <w:rPr>
          <w:rFonts w:ascii="Arial" w:cs="Arial" w:hAnsi="Arial"/>
          <w:sz w:val="24"/>
          <w:szCs w:val="24"/>
          <w:shd w:fill="FFFFFF" w:val="clear"/>
          <w:lang w:val="mn-MN"/>
        </w:rPr>
        <w:t>Төслийн 21.3 дугаар зүйлийн 1 дэх хэсгийн “нэг сараас гурван сар хүртэл” гэснийг “хоёр сараас гурван жил хүртэл” гэж өөрчлөх.</w:t>
      </w:r>
      <w:r>
        <w:rPr>
          <w:rFonts w:ascii="Arial" w:cs="Arial" w:hAnsi="Arial"/>
          <w:color w:val="000000"/>
          <w:sz w:val="24"/>
          <w:szCs w:val="24"/>
          <w:shd w:fill="FFFFFF" w:val="clear"/>
          <w:lang w:val="mn-MN"/>
        </w:rPr>
        <w:t xml:space="preserve"> Санал гаргасан ажлын хэсэг. Байнгын хороо дэмжсэн. Энэ юуг чангаруулж байгаа юм. Ганбат гишүүн ээ. </w:t>
      </w:r>
    </w:p>
    <w:p>
      <w:pPr>
        <w:pStyle w:val="style0"/>
        <w:tabs>
          <w:tab w:leader="none" w:pos="733" w:val="left"/>
        </w:tabs>
        <w:jc w:val="both"/>
      </w:pPr>
      <w:r>
        <w:rPr/>
      </w:r>
    </w:p>
    <w:p>
      <w:pPr>
        <w:pStyle w:val="style0"/>
        <w:tabs>
          <w:tab w:leader="none" w:pos="733" w:val="left"/>
        </w:tabs>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Д.Ганбат:</w:t>
      </w:r>
      <w:r>
        <w:rPr>
          <w:rFonts w:ascii="Arial" w:cs="Arial" w:hAnsi="Arial"/>
          <w:b w:val="false"/>
          <w:bCs w:val="false"/>
          <w:color w:val="000000"/>
          <w:sz w:val="24"/>
          <w:szCs w:val="24"/>
          <w:shd w:fill="FFFFFF" w:val="clear"/>
          <w:lang w:val="mn-MN"/>
        </w:rPr>
        <w:t xml:space="preserve"> -Энэ худал орчуулах, хэлмэрчлэх. Үүнээс болоод янз бүрийн ял авдаг л даа. Зориудаар худал орчуулбал. </w:t>
      </w:r>
    </w:p>
    <w:p>
      <w:pPr>
        <w:pStyle w:val="style0"/>
        <w:tabs>
          <w:tab w:leader="none" w:pos="733" w:val="left"/>
        </w:tabs>
        <w:jc w:val="both"/>
      </w:pPr>
      <w:r>
        <w:rPr/>
      </w:r>
    </w:p>
    <w:p>
      <w:pPr>
        <w:pStyle w:val="style0"/>
        <w:tabs>
          <w:tab w:leader="none" w:pos="733"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-Энэ одоо 3 сараас 3 жил хүртэл болж байгаа юм уу. </w:t>
      </w:r>
    </w:p>
    <w:p>
      <w:pPr>
        <w:pStyle w:val="style0"/>
        <w:tabs>
          <w:tab w:leader="none" w:pos="733" w:val="left"/>
        </w:tabs>
        <w:jc w:val="both"/>
      </w:pPr>
      <w:r>
        <w:rPr/>
      </w:r>
    </w:p>
    <w:p>
      <w:pPr>
        <w:pStyle w:val="style0"/>
        <w:tabs>
          <w:tab w:leader="none" w:pos="733"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Д.Ганбат:</w:t>
      </w:r>
      <w:r>
        <w:rPr>
          <w:rFonts w:ascii="Arial" w:cs="Arial" w:hAnsi="Arial"/>
          <w:b w:val="false"/>
          <w:bCs w:val="false"/>
          <w:color w:val="000000"/>
          <w:sz w:val="24"/>
          <w:szCs w:val="24"/>
          <w:shd w:fill="FFFFFF" w:val="clear"/>
          <w:lang w:val="mn-MN"/>
        </w:rPr>
        <w:t xml:space="preserve"> -Ажлын хэсэг дээр бид нар яриад ийм юм байх нь зүйтэй тэгэхгүй бол цаана нь хүний хувь заяа байгаа шүү дээ. Албан ёсны орчуулгыг нь буруу орчуулбал тодорхой хэмжээний хариуцлага байх ёстой. Хууль зүйн сайд нэмээд хариулчих. </w:t>
      </w:r>
    </w:p>
    <w:p>
      <w:pPr>
        <w:pStyle w:val="style0"/>
        <w:tabs>
          <w:tab w:leader="none" w:pos="733" w:val="left"/>
        </w:tabs>
        <w:jc w:val="both"/>
      </w:pPr>
      <w:r>
        <w:rPr/>
      </w:r>
    </w:p>
    <w:p>
      <w:pPr>
        <w:pStyle w:val="style0"/>
        <w:tabs>
          <w:tab w:leader="none" w:pos="733"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-Оюунболд ажлын хэсгийн гишүүн хариулъя. </w:t>
      </w:r>
    </w:p>
    <w:p>
      <w:pPr>
        <w:pStyle w:val="style0"/>
        <w:tabs>
          <w:tab w:leader="none" w:pos="733" w:val="left"/>
        </w:tabs>
        <w:jc w:val="both"/>
      </w:pPr>
      <w:r>
        <w:rPr/>
      </w:r>
    </w:p>
    <w:p>
      <w:pPr>
        <w:pStyle w:val="style0"/>
        <w:tabs>
          <w:tab w:leader="none" w:pos="733"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Г.Оюунболд:</w:t>
      </w:r>
      <w:r>
        <w:rPr>
          <w:rFonts w:ascii="Arial" w:cs="Arial" w:hAnsi="Arial"/>
          <w:b w:val="false"/>
          <w:bCs w:val="false"/>
          <w:color w:val="000000"/>
          <w:sz w:val="24"/>
          <w:szCs w:val="24"/>
          <w:shd w:fill="FFFFFF" w:val="clear"/>
          <w:lang w:val="mn-MN"/>
        </w:rPr>
        <w:t xml:space="preserve"> -Одоогийн Эрүүгийн хуулийн 256 дугаар зүйл байгаа. Гэрч хохирогчоор худал мэдүүлэг өгүүлэх, шинжээчээр худалд дүгнэлт гаргуулах, орчуулагчаар худал орчуулуулах гээд энэ хэргийн ял нь бол гурван жил хүртэл хорих ялтай ийм хэрэг байгаа юм. Бид энэ хэрэг хянан шийдвэрлэх ажиллагааны эсрэг гэмт хэрэг дээр энэ хэргийн ялууд бол нэлээд хөнгөрсөн байна гээд ажлын хэсэг дээр яригдсан учраас энэ хэргүүдийн ялыг одоо байгаа хуулийнх нь хэмжээнд оруулж ирж байгаа юм. Ажлын хэсэг дээр ярьж. </w:t>
      </w:r>
    </w:p>
    <w:p>
      <w:pPr>
        <w:pStyle w:val="style0"/>
        <w:tabs>
          <w:tab w:leader="none" w:pos="733" w:val="left"/>
        </w:tabs>
        <w:jc w:val="both"/>
      </w:pPr>
      <w:r>
        <w:rPr/>
      </w:r>
    </w:p>
    <w:p>
      <w:pPr>
        <w:pStyle w:val="style0"/>
        <w:tabs>
          <w:tab w:leader="none" w:pos="733"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-Одоо байгаа хуультайгаа адилхан болж байгаа юм байна. Дэмжье гэдгээр санал хураая. Санал хураалт. 54 гишүүн оролцож, 35 гишүүн зөвшөөрч, 64.8 хувийн саналаар 91 дэмжигдлээ. </w:t>
      </w:r>
    </w:p>
    <w:p>
      <w:pPr>
        <w:pStyle w:val="style0"/>
        <w:tabs>
          <w:tab w:leader="none" w:pos="1795"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92.</w:t>
      </w:r>
      <w:r>
        <w:rPr>
          <w:rFonts w:ascii="Arial" w:cs="Arial" w:hAnsi="Arial"/>
          <w:sz w:val="24"/>
          <w:szCs w:val="24"/>
          <w:shd w:fill="FFFFFF" w:val="clear"/>
          <w:lang w:val="mn-MN"/>
        </w:rPr>
        <w:t>Төслийн 21.5 дугаар зүйлийн гарчгийн “Гэрч,” гэсний дараа “хохирогч,” гэж нэмж, мөн зүйлийн 1 дэх хэсгийн “Гэрчийг” гэснийг “Гэрч, хохирогчийг” гэж өөрчлөх.</w:t>
      </w:r>
      <w:r>
        <w:rPr>
          <w:rFonts w:ascii="Arial" w:cs="Arial" w:hAnsi="Arial"/>
          <w:color w:val="000000"/>
          <w:sz w:val="24"/>
          <w:szCs w:val="24"/>
          <w:shd w:fill="FFFFFF" w:val="clear"/>
          <w:lang w:val="mn-MN"/>
        </w:rPr>
        <w:t xml:space="preserve"> Саналыг ажлын хэсэг гаргаж, Байнгын хороо дэмжсэн байна. Дэмжье гэдгээр санал хураая. Санал хураалт. 54 гишүүн оролцож, 42 гишүүн зөвшөөрч, 77.8 хувийн саналаар 92дэмжигдлээ. </w:t>
      </w:r>
    </w:p>
    <w:p>
      <w:pPr>
        <w:pStyle w:val="style0"/>
        <w:tabs>
          <w:tab w:leader="none" w:pos="1795" w:val="left"/>
        </w:tabs>
        <w:jc w:val="both"/>
      </w:pPr>
      <w:r>
        <w:rPr/>
      </w:r>
    </w:p>
    <w:p>
      <w:pPr>
        <w:pStyle w:val="style0"/>
        <w:widowControl/>
        <w:suppressAutoHyphens w:val="false"/>
        <w:jc w:val="both"/>
      </w:pPr>
      <w:r>
        <w:rPr>
          <w:rFonts w:ascii="Arial" w:cs="Arial" w:eastAsia="Times New Roman" w:hAnsi="Arial"/>
          <w:b/>
          <w:bCs/>
          <w:sz w:val="24"/>
          <w:szCs w:val="24"/>
          <w:shd w:fill="FFFFFF" w:val="clear"/>
          <w:lang w:bidi="ar-SA" w:eastAsia="en-US" w:val="mn-MN"/>
        </w:rPr>
        <w:tab/>
      </w:r>
      <w:r>
        <w:rPr>
          <w:rFonts w:ascii="Arial" w:cs="Arial" w:eastAsia="Times New Roman" w:hAnsi="Arial"/>
          <w:b w:val="false"/>
          <w:bCs w:val="false"/>
          <w:sz w:val="24"/>
          <w:szCs w:val="24"/>
          <w:shd w:fill="FFFFFF" w:val="clear"/>
          <w:lang w:bidi="ar-SA" w:eastAsia="en-US" w:val="mn-MN"/>
        </w:rPr>
        <w:t>93</w:t>
      </w:r>
      <w:r>
        <w:rPr>
          <w:rFonts w:ascii="Arial" w:cs="Arial" w:eastAsia="Times New Roman" w:hAnsi="Arial"/>
          <w:b/>
          <w:bCs/>
          <w:sz w:val="24"/>
          <w:szCs w:val="24"/>
          <w:shd w:fill="FFFFFF" w:val="clear"/>
          <w:lang w:bidi="ar-SA" w:eastAsia="en-US" w:val="mn-MN"/>
        </w:rPr>
        <w:t>.</w:t>
      </w:r>
      <w:r>
        <w:rPr>
          <w:rFonts w:ascii="Arial" w:cs="Arial" w:eastAsia="Times New Roman" w:hAnsi="Arial"/>
          <w:sz w:val="24"/>
          <w:szCs w:val="24"/>
          <w:shd w:fill="FFFFFF" w:val="clear"/>
          <w:lang w:bidi="ar-SA" w:eastAsia="en-US"/>
        </w:rPr>
        <w:t>Төслийн 21.7 дугаар зүйл</w:t>
      </w:r>
      <w:r>
        <w:rPr>
          <w:rFonts w:ascii="Arial" w:cs="Arial" w:eastAsia="Times New Roman" w:hAnsi="Arial"/>
          <w:sz w:val="24"/>
          <w:szCs w:val="24"/>
          <w:shd w:fill="FFFFFF" w:val="clear"/>
          <w:lang w:bidi="ar-SA" w:eastAsia="en-US" w:val="mn-MN"/>
        </w:rPr>
        <w:t xml:space="preserve">ийн гарчгийн “саад учруулах” гэсний дараа, </w:t>
      </w:r>
      <w:r>
        <w:rPr>
          <w:rFonts w:ascii="Arial" w:cs="Arial" w:eastAsia="Times New Roman" w:hAnsi="Arial"/>
          <w:sz w:val="24"/>
          <w:szCs w:val="24"/>
          <w:shd w:fill="FFFFFF" w:val="clear"/>
          <w:lang w:bidi="ar-SA" w:eastAsia="en-US"/>
        </w:rPr>
        <w:t xml:space="preserve">“зайлсхийх” гэж нэмж, 1 дэх хэсгийн “нэг сараас гурван сар хүртэл хугацаагаар гэрийн хорионд байлгах” гэснийг “нэг сараас зургаан сар хүртэл хуацаагаар </w:t>
      </w:r>
      <w:r>
        <w:rPr>
          <w:rFonts w:ascii="Arial" w:cs="Arial" w:eastAsia="Times New Roman" w:hAnsi="Arial"/>
          <w:sz w:val="24"/>
          <w:szCs w:val="24"/>
          <w:shd w:fill="FFFFFF" w:val="clear"/>
          <w:lang w:bidi="ar-SA" w:eastAsia="en-US" w:val="mn-MN"/>
        </w:rPr>
        <w:t>зорчих эрхийг хязгаарлах</w:t>
      </w:r>
      <w:r>
        <w:rPr>
          <w:rFonts w:ascii="Arial" w:cs="Arial" w:eastAsia="Times New Roman" w:hAnsi="Arial"/>
          <w:sz w:val="24"/>
          <w:szCs w:val="24"/>
          <w:shd w:fill="FFFFFF" w:val="clear"/>
          <w:lang w:bidi="ar-SA" w:eastAsia="en-US"/>
        </w:rPr>
        <w:t xml:space="preserve">” гэж, “нэг сараас гурван сар хүртэл хугацаагаар хорих” гэснийг “нэг сараас нэг жил хүртэл хугацаагаар хорих” гэж тус тус өөрчлөх. </w:t>
      </w:r>
      <w:r>
        <w:rPr>
          <w:rFonts w:ascii="Arial" w:cs="Arial" w:eastAsia="Times New Roman" w:hAnsi="Arial"/>
          <w:b w:val="false"/>
          <w:bCs w:val="false"/>
          <w:color w:val="000000"/>
          <w:sz w:val="24"/>
          <w:szCs w:val="24"/>
          <w:shd w:fill="FFFFFF" w:val="clear"/>
          <w:lang w:bidi="ar-SA" w:eastAsia="en-US" w:val="mn-MN"/>
        </w:rPr>
        <w:t xml:space="preserve">Санал гаргасан </w:t>
      </w:r>
      <w:r>
        <w:rPr>
          <w:rFonts w:ascii="Arial" w:cs="Arial" w:eastAsia="Times New Roman" w:hAnsi="Arial"/>
          <w:bCs/>
          <w:color w:val="000000"/>
          <w:sz w:val="24"/>
          <w:szCs w:val="24"/>
          <w:shd w:fill="FFFFFF" w:val="clear"/>
          <w:lang w:bidi="ar-SA" w:eastAsia="en-US" w:val="mn-MN"/>
        </w:rPr>
        <w:t xml:space="preserve">Улсын Их Хурлын гишүүн Ц.Оюунбаатар. Хууль зүйн байнгын хороо дэмжсэн байна. Бат-Эрдэнэ гишүүн асууя.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Cs/>
          <w:color w:val="000000"/>
          <w:sz w:val="24"/>
          <w:szCs w:val="24"/>
          <w:shd w:fill="FFFFFF" w:val="clear"/>
          <w:lang w:bidi="ar-SA" w:eastAsia="en-US" w:val="mn-MN"/>
        </w:rPr>
        <w:tab/>
      </w:r>
      <w:r>
        <w:rPr>
          <w:rFonts w:ascii="Arial" w:cs="Arial" w:eastAsia="Times New Roman" w:hAnsi="Arial"/>
          <w:b/>
          <w:bCs/>
          <w:color w:val="000000"/>
          <w:sz w:val="24"/>
          <w:szCs w:val="24"/>
          <w:shd w:fill="FFFFFF" w:val="clear"/>
          <w:lang w:bidi="ar-SA" w:eastAsia="en-US" w:val="mn-MN"/>
        </w:rPr>
        <w:t>Б.Бат-Эрдэнэ:</w:t>
      </w:r>
      <w:r>
        <w:rPr>
          <w:rFonts w:ascii="Arial" w:cs="Arial" w:eastAsia="Times New Roman" w:hAnsi="Arial"/>
          <w:b w:val="false"/>
          <w:bCs w:val="false"/>
          <w:color w:val="000000"/>
          <w:sz w:val="24"/>
          <w:szCs w:val="24"/>
          <w:shd w:fill="FFFFFF" w:val="clear"/>
          <w:lang w:bidi="ar-SA" w:eastAsia="en-US" w:val="mn-MN"/>
        </w:rPr>
        <w:t xml:space="preserve"> -Баярлалаа. Түрүүнээс хойш одоо хэд хэдэн хариуцлагыг чангатгах тухай хорих ялыг нэмэгдүүлэх тухай заалтууд л хураагдаад байна л даа. Энэ бол 21.7 шүүхийн шийдвэр гүйцэтгэх ажиллагаанд саад учруулах гээд. Мөн ялгаа байхгүй 1 сараас -3 сар хүртэл хугацаагаар хорих гэснийг 1 сараас 6 сар хүртэл хугацаагаар зорчих эрхийг хязгаарлах. 1 сараас 1 жил хүртэл хугацаагаар хорих гээд улам чангаруулаад байх юм. Өчигдөр хэвлэл мэдээллээр Байнгын хороон дарга Ганбатын ярилцлагыг үзэх юм бол бараг 8000 ял эдэлж байгаа хүмүүсийн ялын хугацааг бол наашлуулах чөлөөлөх тухай асуудал яриад. Бид нарын нөгөө Өршөөлийн хуулиар чинь 3 мянган ялтай улсыг бүрэн чөлөөлөх тухай, тэрнээс бүр давсан 2, 3 дахин нэмэгдсэн хэмжээнд чөлөөлөх тухай л яриад байсан. Тэгээд одоо ингээд энд хураалгаж байгаа асуудлаар саналуудыг харах юм бол дандаа чангаруулах тухай юмнууд хураагдаад яваад байгаа юм. Тэгээд энд гэрийн хорионд байсныг одоо зорчих эрхийг хязгаарлана гэдгээр сольж байгаа нь чухам одоо ямар үндэслэл байгаа юм бэ. Ээн дээр нэг тайлбар өгөөч.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 w:val="false"/>
          <w:bCs w:val="false"/>
          <w:color w:val="000000"/>
          <w:sz w:val="24"/>
          <w:szCs w:val="24"/>
          <w:shd w:fill="FFFFFF" w:val="clear"/>
          <w:lang w:bidi="ar-SA" w:eastAsia="en-US" w:val="mn-MN"/>
        </w:rPr>
        <w:tab/>
      </w:r>
      <w:r>
        <w:rPr>
          <w:rFonts w:ascii="Arial" w:cs="Arial" w:eastAsia="Times New Roman" w:hAnsi="Arial"/>
          <w:b/>
          <w:bCs/>
          <w:color w:val="000000"/>
          <w:sz w:val="24"/>
          <w:szCs w:val="24"/>
          <w:shd w:fill="FFFFFF" w:val="clear"/>
          <w:lang w:bidi="ar-SA" w:eastAsia="en-US" w:val="mn-MN"/>
        </w:rPr>
        <w:t>З.Энхболд:</w:t>
      </w:r>
      <w:r>
        <w:rPr>
          <w:rFonts w:ascii="Arial" w:cs="Arial" w:eastAsia="Times New Roman" w:hAnsi="Arial"/>
          <w:b w:val="false"/>
          <w:bCs w:val="false"/>
          <w:color w:val="000000"/>
          <w:sz w:val="24"/>
          <w:szCs w:val="24"/>
          <w:shd w:fill="FFFFFF" w:val="clear"/>
          <w:lang w:bidi="ar-SA" w:eastAsia="en-US" w:val="mn-MN"/>
        </w:rPr>
        <w:t xml:space="preserve"> -Санал гаргасан гишүүн Оюунбаатар хариулъя.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 w:val="false"/>
          <w:bCs w:val="false"/>
          <w:color w:val="000000"/>
          <w:sz w:val="24"/>
          <w:szCs w:val="24"/>
          <w:shd w:fill="FFFFFF" w:val="clear"/>
          <w:lang w:bidi="ar-SA" w:eastAsia="en-US" w:val="mn-MN"/>
        </w:rPr>
        <w:tab/>
      </w:r>
      <w:r>
        <w:rPr>
          <w:rFonts w:ascii="Arial" w:cs="Arial" w:eastAsia="Times New Roman" w:hAnsi="Arial"/>
          <w:b/>
          <w:bCs/>
          <w:color w:val="000000"/>
          <w:sz w:val="24"/>
          <w:szCs w:val="24"/>
          <w:shd w:fill="FFFFFF" w:val="clear"/>
          <w:lang w:bidi="ar-SA" w:eastAsia="en-US" w:val="mn-MN"/>
        </w:rPr>
        <w:t>Ц.Оюунбаатар:</w:t>
      </w:r>
      <w:r>
        <w:rPr>
          <w:rFonts w:ascii="Arial" w:cs="Arial" w:eastAsia="Times New Roman" w:hAnsi="Arial"/>
          <w:b w:val="false"/>
          <w:bCs w:val="false"/>
          <w:color w:val="000000"/>
          <w:sz w:val="24"/>
          <w:szCs w:val="24"/>
          <w:shd w:fill="FFFFFF" w:val="clear"/>
          <w:lang w:bidi="ar-SA" w:eastAsia="en-US" w:val="mn-MN"/>
        </w:rPr>
        <w:t xml:space="preserve"> -Би бараг ганц зүйл анги дээр ялын санкцыг чангаруулах санал гаргасан юм. Энэ нөгөө шүүхийг үл хүндэтгэсэн, шүүхийн шийдвэрүүд нь цаас болоод хувирчихсан иргэний баахан шийдвэрүүд гардаг. Тэрийг нь хэн ч төлдөггүй ингээд зугтаагаад яваад байдаг. Одоо манай шүүх шийдвэр гүйцэтгэлийн ажиллагааны хамгийн гол алдаа бол хэдэн арван мянган шийдвэр гүйцэтгэл дээр хадгалагдаж байгаа байхгүй юу. Төлдөггүй. Бизнесүүд янз бүрийн ажил алба эрхэлдэг хүмүүс. Тэгээд энэ дээр санкцыг жоохон чангаруулж өгөх нь зүйтэй юм. Яагаад гэвэл Монгол Улсын нэрийн өмнөөс шүүхийн шийдвэр гарсан бол тэр заавал хэрэгжих ёстой. Ганц зүйл анги энэ дээр байгаа. Дараагийнх нь зүйл анги дээр бас анхаарах ёстой юм. Энэ бол зөвхөн нэг үйлдлийнхээ төлөө хийж байгаа хариуцлага биш. Урд нь анхан шат, давж заалдах, хяналтын шатаар бүтэн жил шүүхээр яваад дараа нь Шүүхийн шийдвэр гүйцэтгэлийн байгууллага араас нь яваад ингээд биелүүлж чадахгүй 20 жил болж байгаа, арван хэдэн жил болж байгаа шийдвэр байна шүү дээ. Том компанийн захирал мөнгөө төлөхгүй. Тэгээд яг ийм юман дээр бол зайлшгүй байх асуудал. Шүүхийг үл хүндэтгэсэн дээр харьяаллаараа байгаа болов уу гэж бодож байна. Энэ бол их чухал заалт юм. Тэгэхдээ энэ бол нэг их өндөр биш шүү дээ. Юу билээ 1 жил хүртэл хугацаагаар хорих ингэж томьёолсон байгаа байх.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 w:val="false"/>
          <w:bCs w:val="false"/>
          <w:color w:val="000000"/>
          <w:sz w:val="24"/>
          <w:szCs w:val="24"/>
          <w:shd w:fill="FFFFFF" w:val="clear"/>
          <w:lang w:bidi="ar-SA" w:eastAsia="en-US" w:val="mn-MN"/>
        </w:rPr>
        <w:tab/>
      </w:r>
      <w:r>
        <w:rPr>
          <w:rFonts w:ascii="Arial" w:cs="Arial" w:eastAsia="Times New Roman" w:hAnsi="Arial"/>
          <w:b/>
          <w:bCs/>
          <w:color w:val="000000"/>
          <w:sz w:val="24"/>
          <w:szCs w:val="24"/>
          <w:shd w:fill="FFFFFF" w:val="clear"/>
          <w:lang w:bidi="ar-SA" w:eastAsia="en-US" w:val="mn-MN"/>
        </w:rPr>
        <w:t>З.Энхболд:</w:t>
      </w:r>
      <w:r>
        <w:rPr>
          <w:rFonts w:ascii="Arial" w:cs="Arial" w:eastAsia="Times New Roman" w:hAnsi="Arial"/>
          <w:b w:val="false"/>
          <w:bCs w:val="false"/>
          <w:color w:val="000000"/>
          <w:sz w:val="24"/>
          <w:szCs w:val="24"/>
          <w:shd w:fill="FFFFFF" w:val="clear"/>
          <w:lang w:bidi="ar-SA" w:eastAsia="en-US" w:val="mn-MN"/>
        </w:rPr>
        <w:t xml:space="preserve"> -Бат-Эрдэнэ гишүүн бас нэг юм асуугаад байна. Чангараад байгаа юм биш үү гээд. Ганбат гишүүн, Байнгын хорооны дарга.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 w:val="false"/>
          <w:bCs w:val="false"/>
          <w:color w:val="000000"/>
          <w:sz w:val="24"/>
          <w:szCs w:val="24"/>
          <w:shd w:fill="FFFFFF" w:val="clear"/>
          <w:lang w:bidi="ar-SA" w:eastAsia="en-US" w:val="mn-MN"/>
        </w:rPr>
        <w:tab/>
      </w:r>
      <w:r>
        <w:rPr>
          <w:rFonts w:ascii="Arial" w:cs="Arial" w:eastAsia="Times New Roman" w:hAnsi="Arial"/>
          <w:b/>
          <w:bCs/>
          <w:color w:val="000000"/>
          <w:sz w:val="24"/>
          <w:szCs w:val="24"/>
          <w:shd w:fill="FFFFFF" w:val="clear"/>
          <w:lang w:bidi="ar-SA" w:eastAsia="en-US" w:val="mn-MN"/>
        </w:rPr>
        <w:t>Д.Ганбат:</w:t>
      </w:r>
      <w:r>
        <w:rPr>
          <w:rFonts w:ascii="Arial" w:cs="Arial" w:eastAsia="Times New Roman" w:hAnsi="Arial"/>
          <w:b w:val="false"/>
          <w:bCs w:val="false"/>
          <w:color w:val="000000"/>
          <w:sz w:val="24"/>
          <w:szCs w:val="24"/>
          <w:shd w:fill="FFFFFF" w:val="clear"/>
          <w:lang w:bidi="ar-SA" w:eastAsia="en-US" w:val="mn-MN"/>
        </w:rPr>
        <w:t xml:space="preserve"> -За яах вэ 7 мянган хоригдол, шалгагдаж байгаа улсуудтайгаа нийлээд 8000 гаран хүн байна гэсэн ийм судалгаа байгаа л даа. Тэгээд энэ Эрүүгийн хууль, Эрүүгийн хэрэг хянан шийдвэрлэх хууль, Зөрчлийн хууль ингээд мөрдөгдөөд гараад эхэлбэл одоо бас шударга ёс эвслээс өргөн баригдаад байдаг өршөөлийн хууль гарахгүйгээр бараг үүнтэй 3000 шахуу, нийтдээ нэг 30 хувийн ял хөнгөрнө гэсэн ийм судалгаа гарсан байгаа. Манай энэ Хууль зүйн яам энэ тэр хийчихсэн. Энийгээ хэлж байгаа. Ер нь бүх газар нь бол мэдээж хэрэг эрх зүйн байдал нь бол хөнгөрнө. Шүүхийн шийдвэр биелэгддэггүй гээд ярилаа. Тэр бол үнэн. Тэрийг бол нэлээд чангаруулж өгсөн ийм л заалт байгаа. Бусад нь бол хөнгөрчихсөн ийм ялтай байгаа. Тэр байтугай шинээр бол одоо зорчих эрхийг хязгаарласан торгох. Хамгийн гол нь хохирол барагдуулсан байх концепци энэ хуулинд явж байгаа.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 w:val="false"/>
          <w:bCs w:val="false"/>
          <w:color w:val="000000"/>
          <w:sz w:val="24"/>
          <w:szCs w:val="24"/>
          <w:shd w:fill="FFFFFF" w:val="clear"/>
          <w:lang w:bidi="ar-SA" w:eastAsia="en-US" w:val="mn-MN"/>
        </w:rPr>
        <w:tab/>
        <w:t xml:space="preserve">93 дугаар саналыг дэмжье гэдгээр санал хураая. Санал хураалт. 53 гишүүн оролцож, 35 гишүүн зөвшөөрч, 66.0 хувийн саналаар 93 дэмжигдлээ. </w:t>
      </w:r>
    </w:p>
    <w:p>
      <w:pPr>
        <w:pStyle w:val="style0"/>
        <w:widowControl/>
        <w:tabs>
          <w:tab w:leader="none" w:pos="1795" w:val="left"/>
        </w:tabs>
        <w:suppressAutoHyphens w:val="false"/>
        <w:jc w:val="right"/>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94.</w:t>
      </w:r>
      <w:r>
        <w:rPr>
          <w:rFonts w:ascii="Arial" w:cs="Arial" w:hAnsi="Arial"/>
          <w:sz w:val="24"/>
          <w:szCs w:val="24"/>
          <w:shd w:fill="FFFFFF" w:val="clear"/>
          <w:lang w:val="mn-MN"/>
        </w:rPr>
        <w:t>Төслийн 21.7 дугаар зүйлд доор дурдсан агуулгатай 2 дахь хэсэг нэмэх:</w:t>
      </w:r>
    </w:p>
    <w:p>
      <w:pPr>
        <w:pStyle w:val="style0"/>
        <w:tabs>
          <w:tab w:leader="none" w:pos="1795" w:val="left"/>
        </w:tabs>
        <w:jc w:val="both"/>
      </w:pPr>
      <w:r>
        <w:rPr/>
      </w:r>
    </w:p>
    <w:p>
      <w:pPr>
        <w:pStyle w:val="style0"/>
        <w:jc w:val="both"/>
      </w:pPr>
      <w:r>
        <w:rPr>
          <w:rFonts w:ascii="Arial" w:cs="Arial" w:hAnsi="Arial"/>
          <w:sz w:val="24"/>
          <w:szCs w:val="24"/>
          <w:shd w:fill="FFFFFF" w:val="clear"/>
          <w:lang w:val="mn-MN"/>
        </w:rPr>
        <w:tab/>
        <w:t>“2.Төрийн албан тушаалт</w:t>
      </w:r>
      <w:r>
        <w:rPr>
          <w:rFonts w:ascii="Arial" w:cs="Arial" w:hAnsi="Arial"/>
          <w:color w:val="00000A"/>
          <w:sz w:val="24"/>
          <w:szCs w:val="24"/>
          <w:shd w:fill="FFFFFF" w:val="clear"/>
          <w:lang w:val="mn-MN"/>
        </w:rPr>
        <w:t>ан шүүхийн хүчин төгөлдөр шийдвэрийг зориуд биелүүлээгүй, биелүүлэхээс зайлсхийсэн бол ...</w:t>
      </w:r>
      <w:r>
        <w:rPr>
          <w:rFonts w:ascii="Arial" w:cs="Arial" w:hAnsi="Arial"/>
          <w:color w:val="00000A"/>
          <w:sz w:val="24"/>
          <w:szCs w:val="24"/>
          <w:shd w:fill="FFFFFF" w:val="clear"/>
        </w:rPr>
        <w:t xml:space="preserve"> торгох</w:t>
      </w:r>
      <w:r>
        <w:rPr>
          <w:rFonts w:ascii="Arial" w:cs="Arial" w:hAnsi="Arial"/>
          <w:color w:val="00000A"/>
          <w:sz w:val="24"/>
          <w:szCs w:val="24"/>
          <w:shd w:fill="FFFFFF" w:val="clear"/>
          <w:lang w:val="mn-MN"/>
        </w:rPr>
        <w:t xml:space="preserve">, нэг сараас нэг жил хүртэл хугацаагаар </w:t>
      </w:r>
      <w:r>
        <w:rPr>
          <w:rFonts w:ascii="Arial" w:cs="Arial" w:hAnsi="Arial"/>
          <w:sz w:val="24"/>
          <w:szCs w:val="24"/>
          <w:shd w:fill="FFFFFF" w:val="clear"/>
          <w:lang w:val="mn-MN"/>
        </w:rPr>
        <w:t xml:space="preserve">хорих ял шийтгэнэ.” </w:t>
      </w:r>
      <w:r>
        <w:rPr>
          <w:rFonts w:ascii="Arial" w:cs="Arial" w:hAnsi="Arial"/>
          <w:b w:val="false"/>
          <w:bCs w:val="false"/>
          <w:color w:val="000000"/>
          <w:sz w:val="24"/>
          <w:szCs w:val="24"/>
          <w:shd w:fill="FFFFFF" w:val="clear"/>
          <w:lang w:val="mn-MN"/>
        </w:rPr>
        <w:t xml:space="preserve">Санал гаргасан </w:t>
      </w:r>
      <w:r>
        <w:rPr>
          <w:rFonts w:ascii="Arial" w:cs="Arial" w:hAnsi="Arial"/>
          <w:color w:val="000000"/>
          <w:sz w:val="24"/>
          <w:szCs w:val="24"/>
          <w:shd w:fill="FFFFFF" w:val="clear"/>
          <w:lang w:val="mn-MN"/>
        </w:rPr>
        <w:t xml:space="preserve">Улсын Их Хурлын гишүүн Ц.Оюунбаатар, Х.Тэмүүжин. Тэмүүжин гишүүн санал гаргаагүй цөөнх болсон юм байна. Цөөнх гишүүн үг хэлнэ. Гарамгайбаатар гишүүн асууна. </w:t>
      </w:r>
    </w:p>
    <w:p>
      <w:pPr>
        <w:pStyle w:val="style0"/>
        <w:jc w:val="both"/>
      </w:pPr>
      <w:r>
        <w:rPr/>
      </w:r>
    </w:p>
    <w:p>
      <w:pPr>
        <w:pStyle w:val="style0"/>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Х.Тэмүүжин:</w:t>
      </w:r>
      <w:r>
        <w:rPr>
          <w:rFonts w:ascii="Arial" w:cs="Arial" w:hAnsi="Arial"/>
          <w:b w:val="false"/>
          <w:bCs w:val="false"/>
          <w:color w:val="000000"/>
          <w:sz w:val="24"/>
          <w:szCs w:val="24"/>
          <w:shd w:fill="FFFFFF" w:val="clear"/>
          <w:lang w:val="mn-MN"/>
        </w:rPr>
        <w:t xml:space="preserve"> -Энэ санал одоогийн Эрүүгийн хуулин дээр байхгүй. Одоо шинэ гэмт хэрэг Эрүүгийн хууль уруу оруулж ирж байгаа. Тэгээд Оюунбаатар гишүүн бол угаасаа шүүхийн шийдвэрийг биелүүлэхгүй байх гэсэн заалтын ард дахиад тусгай дахиад субъект заагаад төрийн албан тушаалтан хийсэн байх юм бол ингэнэ гээд. Уг нь бол Төрийн албан тушаалтан эрүүгийн хариуцлагаараа биш шүүхийн шийдвэр гүйцэтгээгүй байдал нь өөрөө Төрийн албаныхаа хуулиар хариуцлагууд нь тооцогдоод явах ёстой. Хувь хүнийхээ хувьд бол урд байгаа заалтаараа торгууль торгуулдаггүй, эсвэл хоригддог уу, яадаг вэ гээд. Явах ёстой л гэсэн тийм байр суурьтай байгаа юм. Монгол Улсад ийм гэмт хэрэг угаасаа байгаагүй. Одоо бол цоо шинэ гэмт хэрэг гэнэт судалгаагүйгээр тооцоогүйгээр үр дүнг нь одоо төсөөлөх боломжгүйгээр шинээр ороод ирж байгаа учраас би хувьдаа бол энэ бол дэмжих боломжгүй байна гэдэг саналаа илэрхийлж байгаа юм.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-Мэндчилгээ дэвшүүлье. Улсын Их Хурлын гишүүн Бямбацогтын урилгаар нийслэлийн Чингэлтэй дүүргийн иргэдийн төлөөлөл, чуулганы ажиллагаа, Төрийн ордонтой танилцаж байна. Та бүгдэд ажлын амжилт, эрүүл энх, сайн сайхныг хүсэн ерөөе. Гарамгайбаатар гишүүн. </w:t>
      </w:r>
    </w:p>
    <w:p>
      <w:pPr>
        <w:pStyle w:val="style0"/>
        <w:jc w:val="both"/>
      </w:pPr>
      <w:r>
        <w:rPr/>
      </w:r>
    </w:p>
    <w:p>
      <w:pPr>
        <w:pStyle w:val="style0"/>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Б.Гарамгайбаатар:</w:t>
      </w:r>
      <w:r>
        <w:rPr>
          <w:rFonts w:ascii="Arial" w:cs="Arial" w:hAnsi="Arial"/>
          <w:b w:val="false"/>
          <w:bCs w:val="false"/>
          <w:color w:val="000000"/>
          <w:sz w:val="24"/>
          <w:szCs w:val="24"/>
          <w:shd w:fill="FFFFFF" w:val="clear"/>
          <w:lang w:val="mn-MN"/>
        </w:rPr>
        <w:t xml:space="preserve"> -Баярлалаа. Тэмүүжин гишүүн бол цөөнх болсон юм байна. Тэгээд би бол санаачлагч гишүүнээс Оюунбаатар гишүүнээс л асуух гээд байна л даа. Оюунбаатар гишүүн өглөө бас хэд хэдэн томьёолол дээр цөөнх болоод бас өөрөө цөөнх болсон шалтгаанаа тайлбарлаад байсан. Тэгээд шоронжсон хууль гарах гээд байна. Ерөөсөө хууль улам чангатгаад байна гэсэн юм яриад байсан юм. Тэгээд одоо болохоор өөрөө дандаа шоронд суулгах ийм заалтууд оруулаад байх юм. Тэгээд би энийг нь бас гайхаад хариулт өгөөч л гэж хэлэх гээд байгаа юм. Түрүүчийнх дээр цөөнх болохдоо та бол ер нь их хуулийг бол Эрүүгийн хуулийг бүр дордуулсан хууль гаргах гээд байгаа. Улам их шоронжсон маягтай болгоод байгаа л гээд байсан. Одоо болохоор өөрөө шоронд оруулах л юм яриад гаргаад санал хураалгаад явсан байх юм. Энийгээ нэг тайлбарлаж өгөөч ээ гэж хэлэх гэсэн юм.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-Санал гаргасан гишүүн Оюунбаатар хариулъя.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-Энэ хоёр өөр зүйлийн тухай ярьж байгаа л даа. Гарамгай гишүүн жаахан анхааралтай сонссон бол ойлгох байх. Өглөө шоронжсон хууль, эрүүжсэн нөхцөл байдал гэдэг бол 140 гаруй мянган хуулийн этгээдээ 48 зүйл ангиар таслах тухай асуудлаар ярьсан. Одоо бол шүүх гэдэг төрийн нэрийн өмнөөс Монгол Улсын нэрийн өмнөөс гаргаж байгаа шийдвэр чинь цаас болон хувирсан. Олон арван мянган цаас шүүхийн шийдвэр гүйцэтгэлийн байгууллага дээр овоолоотой байж байна.  Энэ шийдвэр биелэгддэггүй учраас ганц энэ зүйл заалтаа дотроо хэд хэдэн функцтэй учраас санал 21 хуваагдаж байна.  Энэ зүйл заалтаар хариуцлага бол нэг жил хүртэл хорих ялын хугацаатай, хоёр жил хүртэл хорих ялын санкц л байгаа. Тийм том зарчмын юм уу, 5, 10 жилээр түрүүчийнх шиг давхисан юм байхгүй ээ. Энийг жоохон ялгаа заагтай. Шүүх засаглал гэдэг чинь үнэ хүндгүй болчихсон байна шүү дээ. Одоо энэ шүүх засаглал гэдэг бол зүгээр хэн нэг хүний гарын тоглоом, танил тал, арын хаалга улс төрчдийн тоглоомын хэрэгсэл болсныг л өөрчилье гэж байгаа юм.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t xml:space="preserve">Шүүхийн шийдвэр гарсан бол бандан тас тэр шийдвэр заавал хэрэгжих ёстой. Тэр нь одоо ажилд буцаан тогтоох байна уу. Ажлаас үндэслэлгүй халсан тухай асуудал байна уу. Эсвэл иргэний журмаар учруулсан хохирлыг гаргуулах тухай байна уу. Шүүхийн шийдвэр яг таг биелж байж л шүүхийн байгууллагын нэр хүнд, шүүх засаглалын нэр хүнд өснө. Тэрнээс биш одоо байр суурь сольж элдэв одоо энд тэнд шүүх байгуулснаар энэ асуудал шийдэхгүй ээ. Эрх зүйт төрийн тогтолцоог горимд нь оруулах л тийм зарчмын чухал санал шүү. Хоёр өөр асуудлын тухай ярьж байгаа юм. Нэг нь хуулийн этгээд, нэг нь шүүхийн шийдвэрээс зайлсхийсэн асуудал.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З.Энхблд:</w:t>
      </w:r>
      <w:r>
        <w:rPr>
          <w:rFonts w:ascii="Arial" w:cs="Arial" w:hAnsi="Arial"/>
          <w:b w:val="false"/>
          <w:bCs w:val="false"/>
          <w:color w:val="000000"/>
          <w:sz w:val="24"/>
          <w:szCs w:val="24"/>
          <w:shd w:fill="FFFFFF" w:val="clear"/>
          <w:lang w:val="mn-MN"/>
        </w:rPr>
        <w:t xml:space="preserve"> -Шүүхийн шийдвэрийг биелүүлэхгүй бол төрийн албан тушаалтан байна уу, хэн байна уу нөгөө газраа юу нь байгаа биз дээ тэ. Санкц нь байгаа шүү дээ. Саяынх байж байгаа угаасаа. Тусгаарлаж онцлох бол хэрэггүй гэж нэг хэсэг нь үзэж байгаа юм байна. Оюунбаатар гишүүн болохоор онцолж үзье гэж байгаа юм байна. Энийг дэмжье гэдгээр санал хураая. Санал хураалт. 48 гишүүн оролцож, 22 гишүүн зөвшөөрч, 45.8 хувийн саналаар Оюунбаатар гишүүний санал дэмжигдсэнгүй.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95.</w:t>
      </w:r>
      <w:r>
        <w:rPr>
          <w:rFonts w:ascii="Arial" w:cs="Arial" w:hAnsi="Arial"/>
          <w:sz w:val="24"/>
          <w:szCs w:val="24"/>
          <w:shd w:fill="FFFFFF" w:val="clear"/>
          <w:lang w:val="mn-MN"/>
        </w:rPr>
        <w:t>Төслийн 21.7 дугаар зүйлийн 2 дахь хэсгийн “нэг сараас нэг жил хүртэл хугацаагаар хорих ял” гэснийг “хоёр сараас хоёр жил хүртэл хугацаагаар” гэж өөрчлөх.</w:t>
      </w:r>
      <w:r>
        <w:rPr>
          <w:rFonts w:ascii="Arial" w:cs="Arial" w:hAnsi="Arial"/>
          <w:b w:val="false"/>
          <w:bCs w:val="false"/>
          <w:sz w:val="24"/>
          <w:szCs w:val="24"/>
          <w:shd w:fill="FFFFFF" w:val="clear"/>
          <w:lang w:val="mn-MN"/>
        </w:rPr>
        <w:t xml:space="preserve"> </w:t>
      </w:r>
      <w:r>
        <w:rPr>
          <w:rFonts w:ascii="Arial" w:cs="Arial" w:hAnsi="Arial"/>
          <w:b w:val="false"/>
          <w:bCs w:val="false"/>
          <w:color w:val="000000"/>
          <w:sz w:val="24"/>
          <w:szCs w:val="24"/>
          <w:shd w:fill="FFFFFF" w:val="clear"/>
          <w:lang w:val="mn-MN"/>
        </w:rPr>
        <w:t>Санал гаргасан</w:t>
      </w:r>
      <w:r>
        <w:rPr>
          <w:rFonts w:ascii="Arial" w:cs="Arial" w:hAnsi="Arial"/>
          <w:color w:val="000000"/>
          <w:sz w:val="24"/>
          <w:szCs w:val="24"/>
          <w:shd w:fill="FFFFFF" w:val="clear"/>
          <w:lang w:val="mn-MN"/>
        </w:rPr>
        <w:t xml:space="preserve"> Улсын Их Хурлын гишүүн Ц.Оюунбаатар. Энэ түрүүчийн гэмт хэрэг үү. Шүүхийн шийдвэрийг биелүүлэхгүй байх уу. Оюунбаатар гишүүн саналаа тайлбарлах уу. </w:t>
      </w:r>
    </w:p>
    <w:p>
      <w:pPr>
        <w:pStyle w:val="style0"/>
        <w:jc w:val="both"/>
      </w:pPr>
      <w:r>
        <w:rPr/>
      </w:r>
    </w:p>
    <w:p>
      <w:pPr>
        <w:pStyle w:val="style0"/>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-Хуулийн этгээд дээр бол бүгдээрэнд нь Эрүүгийн хэргийн субъект байхаас татгалзсан. Тэрийг андуураад энэ дээр бичсэн байна.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-Тэгээд энүүгээр санал хураалгах юм уу, үгүй юу.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Ц.Оюунбаатар:</w:t>
      </w:r>
      <w:r>
        <w:rPr>
          <w:rFonts w:ascii="Arial" w:cs="Arial" w:hAnsi="Arial"/>
          <w:b w:val="false"/>
          <w:bCs w:val="false"/>
          <w:color w:val="000000"/>
          <w:sz w:val="24"/>
          <w:szCs w:val="24"/>
          <w:shd w:fill="FFFFFF" w:val="clear"/>
          <w:lang w:val="mn-MN"/>
        </w:rPr>
        <w:t xml:space="preserve"> -Шаардлагагүй. </w:t>
      </w:r>
    </w:p>
    <w:p>
      <w:pPr>
        <w:pStyle w:val="style0"/>
        <w:jc w:val="both"/>
      </w:pPr>
      <w:r>
        <w:rPr/>
      </w:r>
    </w:p>
    <w:p>
      <w:pPr>
        <w:pStyle w:val="style0"/>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-95 санал хураахгүй. </w:t>
      </w:r>
    </w:p>
    <w:p>
      <w:pPr>
        <w:pStyle w:val="style0"/>
        <w:tabs>
          <w:tab w:leader="none" w:pos="179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96.</w:t>
      </w:r>
      <w:r>
        <w:rPr>
          <w:rFonts w:ascii="Arial" w:cs="Arial" w:hAnsi="Arial"/>
          <w:sz w:val="24"/>
          <w:szCs w:val="24"/>
          <w:shd w:fill="FFFFFF" w:val="clear"/>
          <w:lang w:val="mn-MN"/>
        </w:rPr>
        <w:t>Төслийн 21.12 дугаар зүйлийн гарчгийн “Хууль сахиулагч” гэснийг “Хэрэг бүртгэлт, мөрдөн байцаалт явуулах эрх бүхий албан тушаалтан” гэж өөрчлөх. Санал гаргасан ажлын хэсэг. Байнгын хороо дэмжсэн.</w:t>
      </w:r>
    </w:p>
    <w:p>
      <w:pPr>
        <w:pStyle w:val="style0"/>
        <w:jc w:val="both"/>
      </w:pPr>
      <w:r>
        <w:rPr/>
      </w:r>
    </w:p>
    <w:p>
      <w:pPr>
        <w:pStyle w:val="style0"/>
        <w:jc w:val="both"/>
      </w:pPr>
      <w:r>
        <w:rPr>
          <w:rFonts w:ascii="Arial" w:cs="Arial" w:hAnsi="Arial"/>
          <w:sz w:val="24"/>
          <w:szCs w:val="24"/>
          <w:shd w:fill="FFFFFF" w:val="clear"/>
          <w:lang w:val="mn-MN"/>
        </w:rPr>
        <w:tab/>
        <w:t>21.12 гэдэг зүйл байхгүй юм уу. Түрүүчийн санал хураалтаар хасагдсан юм уу. Оюунболд микрофонд хэлээд өг.</w:t>
      </w:r>
    </w:p>
    <w:p>
      <w:pPr>
        <w:pStyle w:val="style0"/>
        <w:jc w:val="both"/>
      </w:pPr>
      <w:r>
        <w:rPr/>
      </w:r>
    </w:p>
    <w:p>
      <w:pPr>
        <w:pStyle w:val="style0"/>
        <w:jc w:val="both"/>
      </w:pPr>
      <w:r>
        <w:rPr>
          <w:rFonts w:ascii="Arial" w:cs="Arial" w:hAnsi="Arial"/>
          <w:sz w:val="24"/>
          <w:szCs w:val="24"/>
          <w:shd w:fill="FFFFFF" w:val="clear"/>
          <w:lang w:val="mn-MN"/>
        </w:rPr>
        <w:tab/>
      </w:r>
      <w:r>
        <w:rPr>
          <w:rFonts w:ascii="Arial" w:cs="Arial" w:hAnsi="Arial"/>
          <w:b/>
          <w:bCs/>
          <w:sz w:val="24"/>
          <w:szCs w:val="24"/>
          <w:shd w:fill="FFFFFF" w:val="clear"/>
          <w:lang w:val="mn-MN"/>
        </w:rPr>
        <w:t>Г.Оюунболд:</w:t>
      </w:r>
      <w:r>
        <w:rPr>
          <w:rFonts w:ascii="Arial" w:cs="Arial" w:hAnsi="Arial"/>
          <w:b w:val="false"/>
          <w:bCs w:val="false"/>
          <w:sz w:val="24"/>
          <w:szCs w:val="24"/>
          <w:shd w:fill="FFFFFF" w:val="clear"/>
          <w:lang w:val="mn-MN"/>
        </w:rPr>
        <w:t xml:space="preserve"> -Ажлын хэсгийн гишүүн Оюунболд хариулъя. Түрүүн 56, 57, 58, 59 гээд бүхэлдээ нөгөө гүтгэхтэй холбоотой саналууд яригдаж байхад энийг хасахаар хураалгаад дэмжигдсэн.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-Зүйл нь хасагдсан учраас санал хураах шаардлагагүй. Энэ 21.12 гэдэг зүйл түрүүчийн санал хураалтаар алга болсон учраас санал хураахгүй.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97.</w:t>
      </w:r>
      <w:r>
        <w:rPr>
          <w:rFonts w:ascii="Arial" w:cs="Arial" w:hAnsi="Arial"/>
          <w:sz w:val="24"/>
          <w:szCs w:val="24"/>
          <w:shd w:fill="FFFFFF" w:val="clear"/>
          <w:lang w:val="mn-MN"/>
        </w:rPr>
        <w:t>Төсөлд доор дурдсан агуулгатай 21.15 дугаар зүйл нэмэх:</w:t>
      </w:r>
    </w:p>
    <w:p>
      <w:pPr>
        <w:pStyle w:val="style48"/>
        <w:spacing w:line="100" w:lineRule="atLeast"/>
        <w:ind w:firstLine="720" w:left="0" w:right="0"/>
      </w:pPr>
      <w:r>
        <w:rPr/>
      </w:r>
    </w:p>
    <w:p>
      <w:pPr>
        <w:pStyle w:val="style48"/>
        <w:spacing w:line="100" w:lineRule="atLeast"/>
        <w:ind w:firstLine="720" w:left="0" w:right="0"/>
      </w:pPr>
      <w:r>
        <w:rPr>
          <w:rFonts w:cs="Arial" w:eastAsia="Arial"/>
          <w:sz w:val="24"/>
          <w:szCs w:val="24"/>
          <w:shd w:fill="FFFFFF" w:val="clear"/>
        </w:rPr>
        <w:t>“</w:t>
      </w:r>
      <w:r>
        <w:rPr>
          <w:rFonts w:cs="Arial"/>
          <w:b/>
          <w:sz w:val="24"/>
          <w:szCs w:val="24"/>
          <w:shd w:fill="FFFFFF" w:val="clear"/>
        </w:rPr>
        <w:t>21.15 дугаар зүйл.Хуульч хуульчийн мэргэжлийн үйл ажиллагааг</w:t>
      </w:r>
    </w:p>
    <w:p>
      <w:pPr>
        <w:pStyle w:val="style48"/>
        <w:spacing w:line="100" w:lineRule="atLeast"/>
        <w:ind w:firstLine="720" w:left="0" w:right="0"/>
      </w:pPr>
      <w:r>
        <w:rPr>
          <w:rFonts w:cs="Arial"/>
          <w:b/>
          <w:sz w:val="24"/>
          <w:szCs w:val="24"/>
          <w:shd w:fill="FFFFFF" w:val="clear"/>
        </w:rPr>
        <w:tab/>
        <w:tab/>
        <w:tab/>
        <w:tab/>
        <w:t>хууль бусаар явуулах</w:t>
      </w:r>
    </w:p>
    <w:p>
      <w:pPr>
        <w:pStyle w:val="style48"/>
        <w:spacing w:line="100" w:lineRule="atLeast"/>
        <w:ind w:firstLine="720" w:left="0" w:right="0"/>
      </w:pPr>
      <w:r>
        <w:rPr>
          <w:rFonts w:cs="Arial" w:eastAsia="Arial"/>
          <w:b/>
          <w:sz w:val="24"/>
          <w:szCs w:val="24"/>
          <w:shd w:fill="FFFFFF" w:val="clear"/>
        </w:rPr>
        <w:t xml:space="preserve"> </w:t>
      </w:r>
    </w:p>
    <w:p>
      <w:pPr>
        <w:pStyle w:val="style48"/>
        <w:spacing w:line="100" w:lineRule="atLeast"/>
        <w:ind w:firstLine="720" w:left="0" w:right="0"/>
        <w:jc w:val="both"/>
      </w:pPr>
      <w:r>
        <w:rPr>
          <w:rFonts w:cs="Arial"/>
          <w:sz w:val="24"/>
          <w:szCs w:val="24"/>
          <w:shd w:fill="FFFFFF" w:val="clear"/>
        </w:rPr>
        <w:t>1.Хэрэг хянан шийдвэрлэх ажиллагааны явцад шүүгч, прокурор өөртөө болон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 торгох, эсхүл нэг жилээс таван жил хүртэл хугацаагаар зорчих эрхийг хязгаарлах, эсхүл нэг жилээс таван жил хүртэл хугацаагаар хорих ял шийтгэнэ.</w:t>
      </w:r>
    </w:p>
    <w:p>
      <w:pPr>
        <w:pStyle w:val="style48"/>
        <w:spacing w:line="100" w:lineRule="atLeast"/>
        <w:ind w:firstLine="720" w:left="0" w:right="0"/>
        <w:jc w:val="both"/>
      </w:pPr>
      <w:r>
        <w:rPr/>
      </w:r>
    </w:p>
    <w:p>
      <w:pPr>
        <w:pStyle w:val="style48"/>
        <w:spacing w:line="100" w:lineRule="atLeast"/>
        <w:ind w:firstLine="720" w:left="0" w:right="0"/>
        <w:jc w:val="both"/>
      </w:pPr>
      <w:r>
        <w:rPr>
          <w:rFonts w:cs="Arial"/>
          <w:sz w:val="24"/>
          <w:szCs w:val="24"/>
          <w:shd w:fill="FFFFFF" w:val="clear"/>
        </w:rPr>
        <w:t xml:space="preserve">2.Өмгөөлөгч, прокурор хэрэг хянан шийдвэрлэх ажиллагааны явцад өөртөө болон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Fonts w:cs="Arial"/>
          <w:sz w:val="24"/>
          <w:szCs w:val="24"/>
          <w:shd w:fill="FFFFFF" w:val="clear"/>
          <w:lang w:val="mn-MN"/>
        </w:rPr>
        <w:t>Саналыг ажлын хэсэг гаргасан байна. Цөөнхтэй юм байна. Оюунбаатар гишүүн.</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Cs/>
          <w:color w:val="000000"/>
          <w:sz w:val="24"/>
          <w:szCs w:val="24"/>
          <w:shd w:fill="FFFFFF" w:val="clear"/>
          <w:lang w:bidi="ar-SA" w:eastAsia="en-US" w:val="mn-MN"/>
        </w:rPr>
        <w:t xml:space="preserve">Мэндчилгээ дэвшүүлье. Улсын Их Хурлын гишүүн Бямбацогтын урилгаар нийслэлийн Чингэлтэй дүүргийн иргэдийн төлөөлөл чуулганы үйл ажиллагаа, Төрийн ордонтой танилцаж байна. Та бүгдэд ажлын амжилт, эрүүл энх, сайн сайхныг хүсэн ерөөе.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bCs/>
          <w:color w:val="000000"/>
          <w:sz w:val="24"/>
          <w:szCs w:val="24"/>
          <w:shd w:fill="FFFFFF" w:val="clear"/>
          <w:lang w:bidi="ar-SA" w:eastAsia="en-US" w:val="mn-MN"/>
        </w:rPr>
        <w:t>Ц.Оюунбаатар:</w:t>
      </w:r>
      <w:r>
        <w:rPr>
          <w:rFonts w:cs="Arial" w:eastAsia="Times New Roman"/>
          <w:b w:val="false"/>
          <w:bCs w:val="false"/>
          <w:color w:val="000000"/>
          <w:sz w:val="24"/>
          <w:szCs w:val="24"/>
          <w:shd w:fill="FFFFFF" w:val="clear"/>
          <w:lang w:bidi="ar-SA" w:eastAsia="en-US" w:val="mn-MN"/>
        </w:rPr>
        <w:t xml:space="preserve"> -Энийг бол мэргэжлээр үйл ажиллагаа явуулж байгаа тэр бүх зүйл заалтаар эрүүгийн хариуцлага хүлээлгэх тухай зааж өгөх хэрэгтэй болно л доо. Эмч биш байж эмчийн ажил ч байдаг юм уу. Эмч байж байж мэс заслын эмчийн нарийн мэргэжил эзэмшээгүй байж мэс заслын эмчийн үүрэг гүйцэтгэсэн ажил хийсэн, нисгэгч биш байж нисгэгчийн техник барьж нисгэгчийн ажил хийсэн ч гэдэг юм уу. Ийм хавтгайруулсан биш эрх мэдэл албан тушаалаа хэтрүүлсэн урвуулсан нийтлэг зүйл ангиар явъя л гэж байгаа юм. Дэлгэрэнгүй тайлбар тавиад олон юм яриад яах вэ гэсэн бодолтой байна. Ер нь бол шаардлага байхгүй юм. Мэргэжил, мэргэжлээр нь энийг ялгаж зааж төрөлжүүлж өгөх шаардлага байхгүй. Тэр албан тушаалынх нь хүрээнд хариуцлагаа хүлээгээд явдаг. Ийм зохицуулалт байх нь зүйтэй л гэсэн ийм саналыг би гаргасан.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bCs/>
          <w:color w:val="000000"/>
          <w:sz w:val="24"/>
          <w:szCs w:val="24"/>
          <w:shd w:fill="FFFFFF" w:val="clear"/>
          <w:lang w:bidi="ar-SA" w:eastAsia="en-US" w:val="mn-MN"/>
        </w:rPr>
        <w:t>З.Энхболд:</w:t>
      </w:r>
      <w:r>
        <w:rPr>
          <w:rFonts w:cs="Arial" w:eastAsia="Times New Roman"/>
          <w:b w:val="false"/>
          <w:bCs w:val="false"/>
          <w:color w:val="000000"/>
          <w:sz w:val="24"/>
          <w:szCs w:val="24"/>
          <w:shd w:fill="FFFFFF" w:val="clear"/>
          <w:lang w:bidi="ar-SA" w:eastAsia="en-US" w:val="mn-MN"/>
        </w:rPr>
        <w:t xml:space="preserve"> -Ажлын хэсэг саналаа хамгаалах уу. Тэмүүжин гишүүн.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bCs/>
          <w:color w:val="000000"/>
          <w:sz w:val="24"/>
          <w:szCs w:val="24"/>
          <w:shd w:fill="FFFFFF" w:val="clear"/>
          <w:lang w:bidi="ar-SA" w:eastAsia="en-US" w:val="mn-MN"/>
        </w:rPr>
        <w:t>Х.Тэмүүжин:</w:t>
      </w:r>
      <w:r>
        <w:rPr>
          <w:rFonts w:cs="Arial" w:eastAsia="Times New Roman"/>
          <w:b w:val="false"/>
          <w:bCs w:val="false"/>
          <w:color w:val="000000"/>
          <w:sz w:val="24"/>
          <w:szCs w:val="24"/>
          <w:shd w:fill="FFFFFF" w:val="clear"/>
          <w:lang w:bidi="ar-SA" w:eastAsia="en-US" w:val="mn-MN"/>
        </w:rPr>
        <w:t xml:space="preserve"> -Энэ бол сүүлийн 2 жил маш их яригдаж маргааны шийдэл юм байгаа юм. Үнэхээр маш олон иргэд хуульчид өөрсдөө мэргэжлийнхээ үйл ажиллагааг хууль бусаар явуулахаар шударга ёсонд бид яаж итгэх юм бэ. Хуулийн нэрийн өмнөөс хүнийг үхүүлж болж байна, өмч хөрөнгийг нь булааж авч болж байна. Эрх чөлөөгөө хязгаарлаж болж байна. Хуулийн нэрийн өмнөөс ажиллаж байгаа энэ хүмүүс үнэхээр хуулийнхаа дагуу ажиллаж байгаа эсэхэд иргэд итгэхгүй байна. Зөрчил гарч байна. Тийм учраас гэмт хэргийг санаатайгаар шунахайн зорилгоор ч гэдэг юм уу. Эсвэл хэн нэгний захиалгаар эрүүгийн хэрэг үүсгээд хүнийг цагдаж хорьж байна. Энэ мэргэжлийн үйл ажиллагаагаа хууль бусаар явуулаад байгаа хүмүүст хариуцлага байхгүй бол гудамжинд байгаа хүмүүст хууль ярьж тэднийг шийтгэх шударга ёсонд нийцэхгүй байна гэдэг гомдлыг байнга гаргаж байгаа.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val="false"/>
          <w:bCs w:val="false"/>
          <w:color w:val="000000"/>
          <w:sz w:val="24"/>
          <w:szCs w:val="24"/>
          <w:shd w:fill="FFFFFF" w:val="clear"/>
          <w:lang w:bidi="ar-SA" w:eastAsia="en-US" w:val="mn-MN"/>
        </w:rPr>
        <w:t xml:space="preserve">Хүний эрхийн байгууллагууд хүний эрхийн чиглэлээр ажилладаг төрийн бус байгууллага болон төрийн байгууллагууд мэргэжилтнүүд Хүний эрхийн дэд хороо хүртэл энэ асуудлуудыг ярилцаад ер нь бол бусад улсад байгаа тэр хуульч, хуульчийн мэргэжлийн үйл ажиллагааг хууль бусаар явуулах гэдэг энэ гэмт хэргийг оруулах ёстой юм байна. Энэ  нь өөрөө хэрэг хянан шийдвэрлэх ажиллагааны эсрэг гэмт хэрэг гэсэн бүлэг дотор байгаа юм. Тэгээд энэ заалтыг оруулж ирж байж сая бид шүүгч, прокурор, өмгөөлөгч, яг л мэргэжлийнхээ үйл ажиллагааны дагуу ажиллаж байгаа юм байна гэж итгэл төрнө. Жишээ нь өмгөөлөгч харилцагчийнхаа нууцыг нөгөө талд хэлээд нөгөө талд ороод яваад байхад л хүмүүс шударга ёсонд итгэх итгэл нь алдарч байгаа шүү дээ.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val="false"/>
          <w:bCs w:val="false"/>
          <w:color w:val="000000"/>
          <w:sz w:val="24"/>
          <w:szCs w:val="24"/>
          <w:shd w:fill="FFFFFF" w:val="clear"/>
          <w:lang w:bidi="ar-SA" w:eastAsia="en-US" w:val="mn-MN"/>
        </w:rPr>
        <w:t xml:space="preserve">Тийм учраас энэ заалт байснаараа хуулийн засаглал тогтоох шударга ёс хамгаалагдах энэ хариуцлагын тогтолцоо өөрөө зөв зүйтэй болоход маш чухал юм байна. Хуульчид өөрөө өөрсдийнхөө үйлдлийг шударга гэдгээ нотолдог. Алдаа гарсан бол хариуцлага хүлээдэг ийм хариуцлагын тогтолцоотой тохиолдолд хууль ёсонд итгэдэг олон нийтийн итгэл нэмэгддэг юм байна. Тэгээд энэ агуулгаараа бол ажлын хэсэг дээрээ ярилцсан. Олон улсын туршлага байна. Дээр нь бол маш олон хүний эрхийн чиглэлийн илтгэл болон зөвлөмжид энэ дурдагдаж ирсэн учраас ажлын хэсэг бол хуульчийн мэргэжлийн үйл ажиллагааг хууль бусаар явуулах гэдэг энэ зүйл заалт уруу оруулах ёстой юм байна гэж оруулж ирж байгаа.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bCs/>
          <w:color w:val="000000"/>
          <w:sz w:val="24"/>
          <w:szCs w:val="24"/>
          <w:shd w:fill="FFFFFF" w:val="clear"/>
          <w:lang w:bidi="ar-SA" w:eastAsia="en-US" w:val="mn-MN"/>
        </w:rPr>
        <w:t>З.Энхболд:</w:t>
      </w:r>
      <w:r>
        <w:rPr>
          <w:rFonts w:cs="Arial" w:eastAsia="Times New Roman"/>
          <w:b w:val="false"/>
          <w:bCs w:val="false"/>
          <w:color w:val="000000"/>
          <w:sz w:val="24"/>
          <w:szCs w:val="24"/>
          <w:shd w:fill="FFFFFF" w:val="clear"/>
          <w:lang w:bidi="ar-SA" w:eastAsia="en-US" w:val="mn-MN"/>
        </w:rPr>
        <w:t xml:space="preserve"> -Хуульч бол эмч нисгэгчээс тусгай мэргэжил гэж хэргээр онцолж үзэж байгаа. Тэр бол тусдаа мэргэжлийн үйл ажиллагаагаа лицензгүй явуулах гээд зөндөө юм байгаа.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eastAsia="Times New Roman"/>
          <w:b w:val="false"/>
          <w:bCs w:val="false"/>
          <w:color w:val="000000"/>
          <w:sz w:val="24"/>
          <w:szCs w:val="24"/>
          <w:shd w:fill="FFFFFF" w:val="clear"/>
          <w:lang w:bidi="ar-SA" w:eastAsia="en-US" w:val="mn-MN"/>
        </w:rPr>
        <w:t xml:space="preserve">97 дугаар саналыг дэмжье гэдгээр санал хураая. Санал хураалт. 48 гишүүн оролцож, 40 гишүүн зөвшөөрч, 83.3 хувийн саналаар 97 дэмжигдлээ. </w:t>
      </w:r>
    </w:p>
    <w:p>
      <w:pPr>
        <w:pStyle w:val="style0"/>
        <w:tabs>
          <w:tab w:leader="none" w:pos="733" w:val="left"/>
        </w:tabs>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98.Т</w:t>
      </w:r>
      <w:r>
        <w:rPr>
          <w:rFonts w:ascii="Arial" w:cs="Arial" w:hAnsi="Arial"/>
          <w:color w:val="000000"/>
          <w:sz w:val="24"/>
          <w:szCs w:val="24"/>
          <w:shd w:fill="FFFFFF" w:val="clear"/>
          <w:lang w:val="mn-MN"/>
        </w:rPr>
        <w:t xml:space="preserve">өслийн 22.1 дүгээр зүйлд доор дурдсан агуулгатай тайлбар нэмэх: хуулинд угаасаа байгаа нэр томьёо учраас тайлбарлах шаардлагагүй гэж үзээд 98 дугаар саналаас ажлын хэсэг татгалзаж байна. Санал хураахгүй. Ажлын хэсэг биш санал гаргасан гишүүн татгалзаж байгаа юм байна. </w:t>
      </w:r>
    </w:p>
    <w:p>
      <w:pPr>
        <w:pStyle w:val="style0"/>
        <w:tabs>
          <w:tab w:leader="none" w:pos="966" w:val="left"/>
        </w:tabs>
        <w:jc w:val="both"/>
      </w:pPr>
      <w:r>
        <w:rPr/>
      </w:r>
    </w:p>
    <w:p>
      <w:pPr>
        <w:pStyle w:val="style0"/>
        <w:jc w:val="both"/>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99.</w:t>
      </w:r>
      <w:r>
        <w:rPr>
          <w:rFonts w:ascii="Arial" w:cs="Arial" w:hAnsi="Arial"/>
          <w:sz w:val="24"/>
          <w:szCs w:val="24"/>
          <w:shd w:fill="FFFFFF" w:val="clear"/>
          <w:lang w:val="mn-MN"/>
        </w:rPr>
        <w:t xml:space="preserve">Төслийн 22.5 дугаар зүйлийн 1 дэх хэсгийн “эдийн бус баялаг” гэснийг “эд зүйл өгсөн” гэж өөрчлөх. </w:t>
      </w:r>
      <w:r>
        <w:rPr>
          <w:rFonts w:ascii="Arial" w:cs="Arial" w:hAnsi="Arial"/>
          <w:b w:val="false"/>
          <w:bCs w:val="false"/>
          <w:sz w:val="24"/>
          <w:szCs w:val="24"/>
          <w:shd w:fill="FFFFFF" w:val="clear"/>
          <w:lang w:val="mn-MN"/>
        </w:rPr>
        <w:t>Санал гаргасан</w:t>
      </w:r>
      <w:r>
        <w:rPr>
          <w:rFonts w:ascii="Arial" w:cs="Arial" w:hAnsi="Arial"/>
          <w:sz w:val="24"/>
          <w:szCs w:val="24"/>
          <w:shd w:fill="FFFFFF" w:val="clear"/>
          <w:lang w:val="mn-MN"/>
        </w:rPr>
        <w:t xml:space="preserve"> Улсын Их Хурлын гишүүн Х.Тэмүүжин. Д</w:t>
      </w:r>
      <w:r>
        <w:rPr>
          <w:rFonts w:ascii="Arial" w:cs="Arial" w:hAnsi="Arial"/>
          <w:color w:val="000000"/>
          <w:sz w:val="24"/>
          <w:szCs w:val="24"/>
          <w:shd w:fill="FFFFFF" w:val="clear"/>
          <w:lang w:val="mn-MN"/>
        </w:rPr>
        <w:t xml:space="preserve">эмжье гэдгээр санал хураая. Санал хураалт. 48 гишүүн оролцож, 38 гишүүн зөвшөөрч, 79.2 хувийн саналаар 99дэмжигдлээ. </w:t>
      </w:r>
    </w:p>
    <w:p>
      <w:pPr>
        <w:pStyle w:val="style0"/>
        <w:tabs>
          <w:tab w:leader="none" w:pos="966"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100.</w:t>
      </w:r>
      <w:r>
        <w:rPr>
          <w:rFonts w:ascii="Arial" w:cs="Arial" w:hAnsi="Arial"/>
          <w:sz w:val="24"/>
          <w:szCs w:val="24"/>
          <w:shd w:fill="FFFFFF" w:val="clear"/>
          <w:lang w:val="mn-MN"/>
        </w:rPr>
        <w:t>Төслийн 22.7 дугаар зүйлийн 1 дэх хэсгийн “нэг сараас гурван жил хүртэл” гэснийг “нэг жилээс таван жил хүртэл” гэж өөрчлөх. 22.7 гэж юу юм бэ. Улсын нөөц өө. Д</w:t>
      </w:r>
      <w:r>
        <w:rPr>
          <w:rFonts w:ascii="Arial" w:cs="Arial" w:hAnsi="Arial"/>
          <w:color w:val="000000"/>
          <w:sz w:val="24"/>
          <w:szCs w:val="24"/>
          <w:shd w:fill="FFFFFF" w:val="clear"/>
          <w:lang w:val="mn-MN"/>
        </w:rPr>
        <w:t xml:space="preserve">эмжье гэдгээр санал хураая. Санал хураалт. 49 гишүүн оролцож, 40 гишүүн зөвшөөрч, 81.6 хувийн саналаар 100 дэмжигдлээ. </w:t>
      </w:r>
    </w:p>
    <w:p>
      <w:pPr>
        <w:pStyle w:val="style0"/>
        <w:tabs>
          <w:tab w:leader="none" w:pos="1795"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101.</w:t>
      </w:r>
      <w:r>
        <w:rPr>
          <w:rFonts w:ascii="Arial" w:cs="Arial" w:hAnsi="Arial"/>
          <w:sz w:val="24"/>
          <w:szCs w:val="24"/>
          <w:shd w:fill="FFFFFF" w:val="clear"/>
          <w:lang w:val="mn-MN"/>
        </w:rPr>
        <w:t>Төслийн 23.7 дугаар зүйлийн 2 дахь хэсгийн “таван жилээс арван хоёр жил хүртэл” гэснийг “хоёр жилээс найман жил хүртэл” гэж өөрчлөх. Бууж байгаа юм байна. Юу юм бэ. Д</w:t>
      </w:r>
      <w:r>
        <w:rPr>
          <w:rFonts w:ascii="Arial" w:cs="Arial" w:hAnsi="Arial"/>
          <w:color w:val="000000"/>
          <w:sz w:val="24"/>
          <w:szCs w:val="24"/>
          <w:shd w:fill="FFFFFF" w:val="clear"/>
          <w:lang w:val="mn-MN"/>
        </w:rPr>
        <w:t xml:space="preserve">эмжье гэдгээр санал хураая. Санал хураалт. 49 гишүүн оролцож, 41 гишүүн зөвшөөрч, 83.7 хувийн саналаар 101 дэмжигдлээ. </w:t>
      </w:r>
    </w:p>
    <w:p>
      <w:pPr>
        <w:pStyle w:val="style0"/>
        <w:tabs>
          <w:tab w:leader="none" w:pos="1795" w:val="left"/>
        </w:tabs>
        <w:jc w:val="both"/>
      </w:pPr>
      <w:r>
        <w:rPr/>
      </w:r>
    </w:p>
    <w:p>
      <w:pPr>
        <w:pStyle w:val="style0"/>
        <w:tabs>
          <w:tab w:leader="none" w:pos="733" w:val="left"/>
        </w:tabs>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102.</w:t>
      </w:r>
      <w:r>
        <w:rPr>
          <w:rFonts w:ascii="Arial" w:cs="Arial" w:hAnsi="Arial"/>
          <w:sz w:val="24"/>
          <w:szCs w:val="24"/>
          <w:shd w:fill="FFFFFF" w:val="clear"/>
          <w:lang w:val="mn-MN"/>
        </w:rPr>
        <w:t>Төслийн 24.3 дугаар зүйлийн 1 дэх хэсгийн “ашигласан,” гэснийг хасах. Д</w:t>
      </w:r>
      <w:r>
        <w:rPr>
          <w:rFonts w:ascii="Arial" w:cs="Arial" w:hAnsi="Arial"/>
          <w:color w:val="000000"/>
          <w:sz w:val="24"/>
          <w:szCs w:val="24"/>
          <w:shd w:fill="FFFFFF" w:val="clear"/>
          <w:lang w:val="mn-MN"/>
        </w:rPr>
        <w:t xml:space="preserve">эмжье гэдгээр санал хураая. Санал хураалт. 49 гишүүн оролцож, 40 гишүүн зөвшөөрч, 81.6 хувийн саналаар 102 дэмжигдлээ. </w:t>
      </w:r>
    </w:p>
    <w:p>
      <w:pPr>
        <w:pStyle w:val="style0"/>
        <w:tabs>
          <w:tab w:leader="none" w:pos="1795" w:val="left"/>
        </w:tabs>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103.</w:t>
      </w:r>
      <w:r>
        <w:rPr>
          <w:rFonts w:ascii="Arial" w:cs="Arial" w:hAnsi="Arial"/>
          <w:sz w:val="24"/>
          <w:szCs w:val="24"/>
          <w:shd w:fill="FFFFFF" w:val="clear"/>
          <w:lang w:val="mn-MN"/>
        </w:rPr>
        <w:t>Төслийн 24.9 дүгээр зүйлийн 2 дахь хэсгийн “татан буулгаж,” гэснийг хасах.</w:t>
      </w:r>
      <w:r>
        <w:rPr>
          <w:rFonts w:ascii="Arial" w:cs="Arial" w:hAnsi="Arial"/>
          <w:color w:val="000000"/>
          <w:sz w:val="24"/>
          <w:szCs w:val="24"/>
          <w:shd w:fill="FFFFFF" w:val="clear"/>
          <w:lang w:val="mn-MN"/>
        </w:rPr>
        <w:t xml:space="preserve"> Хуулийн этгээд үү. Дэмжье гэдгээр санал хураая. Санал хураалт. 49 гишүүн оролцож, 41 гишүүн зөвшөөрч, 83.7 хувийн саналаар 103  дэмжигдлээ. </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104.</w:t>
      </w:r>
      <w:r>
        <w:rPr>
          <w:rFonts w:ascii="Arial" w:cs="Arial" w:hAnsi="Arial"/>
          <w:sz w:val="24"/>
          <w:szCs w:val="24"/>
          <w:shd w:fill="FFFFFF" w:val="clear"/>
          <w:lang w:val="mn-MN"/>
        </w:rPr>
        <w:t xml:space="preserve">Төслийн 28.13 дугаар зүйлийн “хоёр сараас зургаан сар хүртэл” гэснийг “долоо хоногоос гурван сар хүртэл” гэж өөрчлөх. Батболд гишүүн. </w:t>
      </w:r>
    </w:p>
    <w:p>
      <w:pPr>
        <w:pStyle w:val="style0"/>
        <w:jc w:val="both"/>
      </w:pPr>
      <w:r>
        <w:rPr/>
      </w:r>
    </w:p>
    <w:p>
      <w:pPr>
        <w:pStyle w:val="style0"/>
        <w:jc w:val="both"/>
      </w:pPr>
      <w:r>
        <w:rPr>
          <w:rFonts w:ascii="Arial" w:cs="Arial" w:hAnsi="Arial"/>
          <w:sz w:val="24"/>
          <w:szCs w:val="24"/>
          <w:shd w:fill="FFFFFF" w:val="clear"/>
          <w:lang w:val="mn-MN"/>
        </w:rPr>
        <w:tab/>
      </w:r>
      <w:r>
        <w:rPr>
          <w:rFonts w:ascii="Arial" w:cs="Arial" w:hAnsi="Arial"/>
          <w:b/>
          <w:bCs/>
          <w:sz w:val="24"/>
          <w:szCs w:val="24"/>
          <w:shd w:fill="FFFFFF" w:val="clear"/>
          <w:lang w:val="mn-MN"/>
        </w:rPr>
        <w:t>Сундуйн Батболд:</w:t>
      </w:r>
      <w:r>
        <w:rPr>
          <w:rFonts w:ascii="Arial" w:cs="Arial" w:hAnsi="Arial"/>
          <w:b w:val="false"/>
          <w:bCs w:val="false"/>
          <w:sz w:val="24"/>
          <w:szCs w:val="24"/>
          <w:shd w:fill="FFFFFF" w:val="clear"/>
          <w:lang w:val="mn-MN"/>
        </w:rPr>
        <w:t xml:space="preserve"> -Би ажлын хэсгээс асууя. Энэ 23.18 нь яг ямар юу байгаа юм бэ. 7 хоног, 90 хоног. Аливаа нэг ял шийтгэл ногдуулахдаа уг нь энэ Эрүүгийн хуулийн өөрчлөлтийг ярьж байх үед илүү тодорхой байх ямар гэмт хэрэгт ямар ял ногдуулах вэ гэдэг л тодорхой байх ёстой юм. Энэ нь өөрөө цаашдаа шүүхийн байгууллагуудын шударга байх ялыг зөв оноохтой холбоотой зохицуулалтыг сайжруулах хэрэгтэй юм гэсэн яриа явж байсан. Тэгээд одоо ингээд санал хураалтуудыг ажиглаад байхаар маш их заагтай байна л даа. Хоногийн хувьд жишээлэх юм бол 2 жил байснаа 12 жил энэ тэр гээд. Тэгээд энэ дээр ер нь ажлын хэсэг ямар бодлого барьсан юм бэ. Хуучин Эрүүгийн хуультайгаа адилхан байгаа юм уу. Тэгээд одоо энэ байдал чинь өөрөө шүүгчээс тухайн хэргийг 7 хоног хорьж ч болно. Шүүгч хэрэв хатуухан хандъя гэх юм бол 90 хоног ч хорьж болох баривчлах ийм эрхийг нь олгож байгаа байхгүй юу. Уг нь энэ зайнууд нь илүү бага тодорхой байх тусмаа энэ Эрүүгийн хуулийн шинэчлэлийн гол мөн чанар нь байх юм болов уу гэж бодоод байгаа юм л даа.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-Хэн хариулах юм бэ. Тэмүүжин гишүүн.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Х.Тэмүүжин:</w:t>
      </w:r>
      <w:r>
        <w:rPr>
          <w:rFonts w:ascii="Arial" w:cs="Arial" w:hAnsi="Arial"/>
          <w:b w:val="false"/>
          <w:bCs w:val="false"/>
          <w:sz w:val="24"/>
          <w:szCs w:val="24"/>
          <w:shd w:fill="FFFFFF" w:val="clear"/>
          <w:lang w:val="mn-MN"/>
        </w:rPr>
        <w:t xml:space="preserve"> -Хууль санаачлагчийн зүгээс бодлогын болон нэг том ялгааг гаргаж өгсөн байна лээ. 2002 оны Эрүүгийн хуулиар шүүгчийн ур чадвар ёс зүйтэй холбоотой асуудлыг шүүх томилгооны болон шүүгчийн үйл ажиллагааг хэмжиж байгаа тэр мэргэжлийн үйл ажиллагаатай холбоотой асуудлаар шийдэж  чадахгүй тийм учраас Эрүүгийн хуулинд маш хайрцагласан ялууд тавьж өгье гэсэн зорилготойгоор их богино интервалтай тэгээд тодорхой хайрцагласан ялууд тавьсан байсан. Тэгээд энэ хайрцагласан ялууд нь шүүгчийнхээ ур чадварыг шийдэхгүй харин эсрэгээрээ хэрэгт шалгагдаж байгаа эсвэл хэрэгт буруутгагдаж байгаа хэрэг дээрээ хүнд ачаа болж бодит нөхцөл байдал дээр таарсан ял оногдохоос илүүтэйгээр шүүгчид хуулин дээр ийм л ял байгаа шүү гэдэг байдлаар маш өндөр хэмжээний ялуудыг өгдөг. Тийм буруу жишиг уруу явсан. Энэ жишиг нь өөрөө манай энэ одоо үйлчилж байгаа Эрүүгийн хуулийг шоронжуулсан иргэдээ шууд хорих ялыг байнга авч хэрэглэдэг. </w:t>
      </w:r>
    </w:p>
    <w:p>
      <w:pPr>
        <w:pStyle w:val="style0"/>
        <w:jc w:val="both"/>
      </w:pPr>
      <w:r>
        <w:rPr/>
      </w:r>
    </w:p>
    <w:p>
      <w:pPr>
        <w:pStyle w:val="style0"/>
        <w:jc w:val="both"/>
      </w:pPr>
      <w:r>
        <w:rPr>
          <w:rFonts w:ascii="Arial" w:cs="Arial" w:hAnsi="Arial"/>
          <w:b w:val="false"/>
          <w:bCs w:val="false"/>
          <w:sz w:val="24"/>
          <w:szCs w:val="24"/>
          <w:shd w:fill="FFFFFF" w:val="clear"/>
          <w:lang w:val="mn-MN"/>
        </w:rPr>
        <w:tab/>
        <w:t xml:space="preserve">Залуучуудыг тэр дундаа алдаа гаргаад тэрийгээ ухамсарлаад янз бүрийн байдлаар хохирлоо барагдуулах энэ тэр гэдэг тэр идэвхтэй хохирогчтой эвлэрэх үйл ажиллагааг хаан боогдуулсан тийм хууль болсон гэж үзэж байгаа. Тийм учраас энэ байдлаас нь гаргаж нөхцөл байдлын хэргийн үйл явдал нотлогдож байгаа хэмжээнд таарсан ял оноох боломжтой. Интервалын зохистой харьцааг гаргаж өгч байгаа. Бусад улс оронд бас л яг л ийм харьцаа байгаад байгаа юм. Харин энийгээ зэрэгцүүлээд процессын хууль болон энэ хуульчдын мэргэжлийн үйл ажиллагаа явуулж байгаа хариуцлагын тогтолцоогоо харин сайжруулах ёстой шүү. Энийгээ энэ хууль гарсантай холбогдуулаад ялыг оноодог тийм аргачлалууд бас гарах ёстой шүү гэдэг ийм зүйлүүд яригдаж байгаа.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-Мэндчилгээ дэвшүүлье. Улсын Их Хурлын гишүүн С.Бямбацогтын урилгаар нийслэлийн Чингэлтэй дүүргийн Иргэдийн төлөөлөл чуулганы ажиллагаа, Төрийн ордонтой танилцаж байна. Та бүгдэд ажлын амжилт, эрүүл энх, сайн сайхныг хүсэн ерөөе. Чингэлтэйн гишүүн чинь Уянга. Гарьдхүүгийн Баярсайхан гишүү. Одоо ингээд Бямбацогт гишүүн уриад эхэллээ шүү дээ. Гишүүд нь мэдэж байгаа юу. Батболд гишүүн тодруулъя.</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Сундуйн Батболд:</w:t>
      </w:r>
      <w:r>
        <w:rPr>
          <w:rFonts w:ascii="Arial" w:cs="Arial" w:hAnsi="Arial"/>
          <w:b w:val="false"/>
          <w:bCs w:val="false"/>
          <w:sz w:val="24"/>
          <w:szCs w:val="24"/>
          <w:shd w:fill="FFFFFF" w:val="clear"/>
          <w:lang w:val="mn-MN"/>
        </w:rPr>
        <w:t xml:space="preserve"> -Бид нар ингээд асуудлыг шийдэхдээ ингээд хоёр тийш нь л давуулж шидээд байгаа юм даа. Түрүүчийн Эрүүгийн хууль тийм юм байсан гээд. Уг нь тодорхой болгоод ингээд яваад яах юм бол илүү боломжтой гэтэл одоо бол хэтэрхий их интервал тавиад шүүгчийн ур чадварт найдахаасаа илүү энэ нь цаад талдаа нөгөө нэг шүүгчид хууль бусаар ажиллах, авлигалд өртөх, хөрөнгө чинээ албан тушаалыг нь харж ял ногдуулах гээд олон асуудал уруу орж болзошгүй шүү. Бид нар бол нэлээд сайнаар бодож хууль хийдэг. Тэгээд хуулийн хэрэгжилтэн дээр бол алдаа гардаг. Тэгээд би энийг хэдийгээр зөөлрүүлж байгаа ч гэсэн нэлээд тийм байдалтай болчхоо юу гээд. Цаашдаа манай энэ шүүхийн байгууллага ч бай, манай хууль хяналтын байгууллагууд бол энэ хүмүүсийнхээ мэргэжил, тэр ёс зүйн квот бусад олон юман дээр анхаарахгүй бол болохгүй. Бид нарын одоогийн шүүх практикт бол бид нар мэтгэлцээний зарчим бол бараг байхгүй байгаа шүү дээ. </w:t>
      </w:r>
    </w:p>
    <w:p>
      <w:pPr>
        <w:pStyle w:val="style0"/>
        <w:jc w:val="both"/>
      </w:pPr>
      <w:r>
        <w:rPr/>
      </w:r>
    </w:p>
    <w:p>
      <w:pPr>
        <w:pStyle w:val="style0"/>
        <w:jc w:val="both"/>
      </w:pPr>
      <w:r>
        <w:rPr>
          <w:rFonts w:ascii="Arial" w:cs="Arial" w:hAnsi="Arial"/>
          <w:b w:val="false"/>
          <w:bCs w:val="false"/>
          <w:sz w:val="24"/>
          <w:szCs w:val="24"/>
          <w:shd w:fill="FFFFFF" w:val="clear"/>
          <w:lang w:val="mn-MN"/>
        </w:rPr>
        <w:tab/>
        <w:t xml:space="preserve">Барууны шүүхүүдэд бол харьцангуй буруу зөвийг шүүхэд мэтгэлцээний зарчим нэлээд яадаг бол манайд бол одоохондоо ийм юм бараг байхгүй. Тэгээд шууд тулсан ялыг нь оноогоод яваад байгаа шүү дээ. Тийм учраас энийг. </w:t>
      </w:r>
    </w:p>
    <w:p>
      <w:pPr>
        <w:pStyle w:val="style0"/>
        <w:jc w:val="both"/>
      </w:pPr>
      <w:r>
        <w:rPr/>
      </w:r>
    </w:p>
    <w:p>
      <w:pPr>
        <w:pStyle w:val="style0"/>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lang w:val="mn-MN"/>
        </w:rPr>
        <w:t>З.Энхболд:</w:t>
      </w:r>
      <w:r>
        <w:rPr>
          <w:rFonts w:ascii="Arial" w:cs="Arial" w:hAnsi="Arial"/>
          <w:b w:val="false"/>
          <w:bCs w:val="false"/>
          <w:sz w:val="24"/>
          <w:szCs w:val="24"/>
          <w:shd w:fill="FFFFFF" w:val="clear"/>
          <w:lang w:val="mn-MN"/>
        </w:rPr>
        <w:t xml:space="preserve"> -104 дүгээр саналыг </w:t>
      </w:r>
      <w:r>
        <w:rPr>
          <w:rFonts w:ascii="Arial" w:cs="Arial" w:hAnsi="Arial"/>
          <w:b w:val="false"/>
          <w:bCs w:val="false"/>
          <w:color w:val="000000"/>
          <w:sz w:val="24"/>
          <w:szCs w:val="24"/>
          <w:shd w:fill="FFFFFF" w:val="clear"/>
          <w:lang w:val="mn-MN"/>
        </w:rPr>
        <w:t xml:space="preserve">дэмжье гэдгээр санал хураая. Энэ бол одоогийн Эрүүгийн хуулийн шинэчилж байгаа бас нэг гол зорилт байгаа. Хэрэг болгон адилгүй учраас тэр бүрийг тооцох ёстой. 49 гишүүн оролцож, 38 гишүүн зөвшөөрч 77.6 хувийн саналаар 104 дэмжигдлээ. </w:t>
      </w:r>
    </w:p>
    <w:p>
      <w:pPr>
        <w:pStyle w:val="style0"/>
        <w:jc w:val="both"/>
      </w:pPr>
      <w:r>
        <w:rPr/>
      </w:r>
    </w:p>
    <w:p>
      <w:pPr>
        <w:pStyle w:val="style0"/>
        <w:jc w:val="center"/>
      </w:pPr>
      <w:r>
        <w:rPr>
          <w:rFonts w:ascii="Arial" w:cs="Arial" w:hAnsi="Arial"/>
          <w:b/>
          <w:bCs/>
          <w:color w:val="000000"/>
          <w:sz w:val="24"/>
          <w:szCs w:val="24"/>
          <w:shd w:fill="FFFFFF" w:val="clear"/>
          <w:lang w:val="mn-MN"/>
        </w:rPr>
        <w:t>Хоёр.Хууль зүйн байнгын хороо дэмжээгүй санал</w:t>
      </w:r>
    </w:p>
    <w:p>
      <w:pPr>
        <w:pStyle w:val="style0"/>
        <w:jc w:val="both"/>
      </w:pPr>
      <w:r>
        <w:rPr/>
      </w:r>
    </w:p>
    <w:p>
      <w:pPr>
        <w:pStyle w:val="style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1.</w:t>
      </w:r>
      <w:r>
        <w:rPr>
          <w:rFonts w:ascii="Arial" w:cs="Arial" w:hAnsi="Arial"/>
          <w:sz w:val="24"/>
          <w:szCs w:val="24"/>
          <w:shd w:fill="FFFFFF" w:val="clear"/>
          <w:lang w:val="mn-MN"/>
        </w:rPr>
        <w:t>Төслийн 8.5 дугаар зүйлийн 2 дахь хэсгийг доор дурдсанаар өөрчлөн найруулах:</w:t>
      </w:r>
    </w:p>
    <w:p>
      <w:pPr>
        <w:pStyle w:val="style0"/>
        <w:jc w:val="both"/>
      </w:pPr>
      <w:r>
        <w:rPr/>
      </w:r>
    </w:p>
    <w:p>
      <w:pPr>
        <w:pStyle w:val="style48"/>
        <w:spacing w:line="100" w:lineRule="atLeast"/>
        <w:ind w:firstLine="720" w:left="0" w:right="0"/>
        <w:jc w:val="both"/>
      </w:pPr>
      <w:r>
        <w:rPr>
          <w:rFonts w:cs="Arial" w:eastAsia="Arial"/>
          <w:sz w:val="24"/>
          <w:szCs w:val="24"/>
          <w:shd w:fill="FFFFFF" w:val="clear"/>
        </w:rPr>
        <w:t>“</w:t>
      </w:r>
      <w:r>
        <w:rPr>
          <w:rFonts w:cs="Arial"/>
          <w:sz w:val="24"/>
          <w:szCs w:val="24"/>
          <w:shd w:fill="FFFFFF" w:val="clear"/>
        </w:rPr>
        <w:t>2.Хуулийн этгээдийг татан буулгасан тохиолдолд хөрөнгө, орлогыг хураан авна.”</w:t>
      </w:r>
      <w:r>
        <w:rPr>
          <w:rFonts w:cs="Arial"/>
          <w:b w:val="false"/>
          <w:bCs w:val="false"/>
          <w:sz w:val="24"/>
          <w:szCs w:val="24"/>
          <w:shd w:fill="FFFFFF" w:val="clear"/>
        </w:rPr>
        <w:t xml:space="preserve"> </w:t>
      </w:r>
      <w:r>
        <w:rPr>
          <w:rFonts w:cs="Arial"/>
          <w:b w:val="false"/>
          <w:bCs w:val="false"/>
          <w:color w:val="000000"/>
          <w:sz w:val="24"/>
          <w:szCs w:val="24"/>
          <w:shd w:fill="FFFFFF" w:val="clear"/>
          <w:lang w:val="mn-MN"/>
        </w:rPr>
        <w:t xml:space="preserve">Санал гаргасан </w:t>
      </w:r>
      <w:r>
        <w:rPr>
          <w:rFonts w:cs="Arial"/>
          <w:color w:val="000000"/>
          <w:sz w:val="24"/>
          <w:szCs w:val="24"/>
          <w:shd w:fill="FFFFFF" w:val="clear"/>
          <w:lang w:val="mn-MN"/>
        </w:rPr>
        <w:t xml:space="preserve">Улсын Их Хурлын гишүүн Ц.Оюунбаатар, О.Баасанхүү. Байнгын хороо дэмжээгүй. Дэмжээгүйг дэмжье гэдгээр санал хураая. Санал гаргасан гишүүн Оюунбаатар үг хэлнэ.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Ц.Оюунбаатар:</w:t>
      </w:r>
      <w:r>
        <w:rPr>
          <w:rFonts w:cs="Arial"/>
          <w:b w:val="false"/>
          <w:bCs w:val="false"/>
          <w:color w:val="000000"/>
          <w:sz w:val="24"/>
          <w:szCs w:val="24"/>
          <w:shd w:fill="FFFFFF" w:val="clear"/>
          <w:lang w:val="mn-MN"/>
        </w:rPr>
        <w:t xml:space="preserve"> -Би хасъя л гэж санал оруулж байгаа шүү дээ. Хуулийн этгээдийг татан буулгасан тохиолдолд хөрөнгө орлогыг нь одоо хураан авна гэсэн зүйл заалтыг л хасах гэдгээр л санал оруулсан шүү дээ. Буруу найруулгаар бичигдсэн л байна. Буруу бичсэн л байхгүй юу. Тов тодорхой юм бид ярьсан шүү дээ хамт сууж байгаа. Яг энэ дээр бол Ардчилсан намын фракцтай би ганцаараа л өдөржингөө ажилласан юм байгаа юм. Өшөө Монгол ардын хувьсгалт намаас ч өөр бусад гишүүд ерөөсөө орж ирээгүй. Энэ дээр найруулгыг нь буруу бичсэн байна. 8.5-ыг бол хасъя гэдгээр. Тэр компанийг татан буулгана. Хуулийн этгээдийг татан буулгана. Хөрөнгө орлогыг нь хурааж авъя гэсэн заалтыг хасъя. Энэ ардчилсан Үндсэн хуулинд нийцэхгүй гээд.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-Тэгэхээр өөрчлөн найруулах биш хасах гэдгээр санал хураах юм уу. Ганбат гишүүн.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Д.Ганбат:</w:t>
      </w:r>
      <w:r>
        <w:rPr>
          <w:rFonts w:cs="Arial"/>
          <w:b w:val="false"/>
          <w:bCs w:val="false"/>
          <w:color w:val="000000"/>
          <w:sz w:val="24"/>
          <w:szCs w:val="24"/>
          <w:shd w:fill="FFFFFF" w:val="clear"/>
          <w:lang w:val="mn-MN"/>
        </w:rPr>
        <w:t xml:space="preserve">-Хууль зүйн байнгын хороо дэмжээгүй саналыг дэмжсэн дээр байх. Энэ дээр бол хөрөнгө орлогыг нь хураахаас өөр арга байхгүй. Манайх хоёрхон хуулийн этгээдээр хөрөнгө орлогыг нь татан буулгаж хурааж байгаа шүү дээ. 1 нь бол алан хядах үйл ажиллагаа буюу терроризм бэлдэх хийх. Нөгөөдөх нь экологийн хохирол учруулах. Тэгэхээр энэ алан хядах үйл ажиллагаа явуулсан энэ байгууллагыг татан буулгаад хөрөнгө хураахгүй яах юм бэ. Байнгын хорооны саналыг дэмжчих. Өөр юу байх вэ.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-Татан буулгах тохиолдол олон байсныг терроризм, гурав байсныг экологийн сүйрэл тэгээд терроризм гэдгээр үлдээсэн байгаа. Экологийн сүйрлээ авчихсан. Одоо зөвхөн терроризм үлдэж байгаа юм уу. Террорт бэлтгэх террор хийх хоёр үлдэж байгаа. Тийм тохиолдолд хуулийн этгээдийг татан буулгаж хөрөнгө орлогыг хураан авна. Тэгэхээр одоо би Хууль зүйн байнгын хорооны дэмжээгүй саналыг дэмжье гэдгээр санал хураая. Санал хураалт. 49 гишүүн оролцож, 36 гишүүн зөвшөөрч, 73.5 хувийн саналаар Хууль зүйн байнгын хорооны санал дэмжигдэж терроризм хийсэн хуулийн этгээдийг татан буулгасан тохиолдолд хөрөнгө орлогыг нь хураан авна гэдэг нь үлдлээ.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Энэ юун баахан заалт вэ. Товчлоод уншчихвал яадаг юм бэ. Бүгдийг нь нөгөө түүгээ биччихсэн юм байна тийм үү. Хуулийн этгээдийг эрүүгийн хариуцлагын субъект болгохгүй гэдэг л санал юм байна шүү дээ. Цагаа хэмнээд энэ бол зарчмын санал юм байна. Оюунбаатар гишүүн хуулийн этгээдийг гэмт хэргийн, Эрүүгийн хуулинд оруулахгүй гэдгээр энэ бодвол нөгөө 48 зүйлийг 48 -ууланг хасъя гэдэг санал оруулж ирсэн юм байна. Хууль зүйн байнгын хороо бол үгүй анхныхаа концепцоор явна. Үлдээнэ гэдэг санал гаргасан юм байна. Яагаад татаж байгаагаа Тэмүүжин гишүүн тайлбарлаад өг. Өөрөө цөөнх биш санал гаргасан гишүүн байна л даа.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Х.Тэмүүжин:</w:t>
      </w:r>
      <w:r>
        <w:rPr>
          <w:rFonts w:cs="Arial"/>
          <w:b w:val="false"/>
          <w:bCs w:val="false"/>
          <w:color w:val="000000"/>
          <w:sz w:val="24"/>
          <w:szCs w:val="24"/>
          <w:shd w:fill="FFFFFF" w:val="clear"/>
          <w:lang w:val="mn-MN"/>
        </w:rPr>
        <w:t xml:space="preserve"> -Хууль санаачлагчийн зүгээс хуулийн этгээдэд ял оногдуулдаг Эрүүгийн хуулиндаа субъект болгож татаж оруулж ирдэг энэ концепцийг бол оруулж ирсэн. Яагаад оруулж ирсэн бэ гэхээр энэ бол хоёр учир шалтгаантай. Нэгдүгээрт нь бол бид нар мөнгө угаах болон терроризмтэй тэмцэх олон улсын эерэг конвенцэд нэгдээд олон улсын өмнө амлалт авагдаад сая хоёр заалтаа ороод ирлээ. Терроризмд бэлтгэсэн болон терроризмийн үйл ажиллагаа явуулсан хуулийн этгээдийг та нар ял өгдөг байх ёстой. Татан буулгадаг байх ёстой. Хөрөнгө мөнгийг нь хураадаг байх ёстой. Тэгэхгүй бол террорист үйл ажиллагаа хуулийн этгээдийн нэрээр ихэнхдээ явахдаа янз бүрийн төрийн бус байгууллага сүм хийдийн нэрээр яваад эхэллээ. Энэ өөрөө хувь хүнд нь ял оноох болохоор цаана нь үлдэж байгаа зохион байгуулалтад нь ял оноож хариуцлага тооцдог тэрийг нь татан буулгадаггүй байхгүй бол терроризмын заналхийл аюулыг танай улс өөхшүүлэн дэмждэг гэдэг статус уруу орно.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Тийм учраас саарлаас хар жагсаалт уруу орно шүү гэдэг сануулгыг байнга өгч байсан. Тэгээд энэ шалтгаанаар бид нар бол Эрүүгийн хуулиндаа хуулийн этгээдэд ял оногдуулдаг энэ тогтолцоог өнгөрсөн онд авсан. Одоо авч хэрэгжүүлээд жил хагас болж байна. Дээр нь нэмэгдүүлээд бас ямар үндэслэлээр орж ирсэн бэ гэхээр ял халдаан хэрэглэхгүй байх гэдэг эрүүгийн эрх зүйн маш чухал зарчим байдаг. Гэтэл хууийн этгээдийн ашиг сонирхлын өмнөөс хийгдсэн гэмт хэрэгт хувь хүн өөр хүн ял эдлээд байна. Ялыг өөр хүнд эдлүүлэх байдлаар хэрэгжүүлээд байна. Тухайлбал та бүгд сайн санаж байгаа бол Каплогийн хэрэг. Татвараас зайлсхийсэн аж ахуйн нэгж байхад тэр аж ахуйн нэгжтэй нь бид нар хариуцлага тооцохгүйгээр гүйцэтгэх захирлыг барьж хориод хийчхэж байгаа юм.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Энэ нь өөрөө үнэхээр олон улсын нүдээр бусад улс орнуудын эрх зүйн шаардлагаар харах юм бол аж ахуйн нэгжийн үйлдэж байгаа гэмт хэрэгт та нар өөр хүнийг яллаад байна гэдэг шаардлага тавьдаг. Энийг бас яагаад дэмжих ёстой вэ гэхээр хуулийн этгээдийн татвараас зайлсхийх гэдэг энэ хэрэгт хуулийн этгээд татвар төлөөгүй байхад одоо манайх бол эрүүгийн хэрэгт шалгаж байгаа энэ журмаараа бол хамгийн түрүүнд нягтлан бодох гүйцэтгэх захирлаа бариад хийчхэж байгаа юм. Энэ хуулийг дагаад хуулийн этгээдэд ял оногдуулах тэгээд хэрэг хянан шийдвэрлэх ажиллагааны хуулин дээр хуулийн этгээдийн хэргийг хэрэг хянан шийдвэрлэх үйл ажиллагаа гээд журам ороод ирэхээр хуулийн этгээдтэй холбоотой хэрэгт шалгаж байгаад ямар нэг хүн өмнөөс нь шоронд орох юм уу цагдан хоригддог тийм тохиолдол гарахаа байна гэсэн үг. Одоо бол ерөөсөө хуулийн этгээдтэй холбоотой шалгалт хийхдээ хамгийн түрүүнд тэр хуулийн этгээдийг санаачилсан эзэн эсвэл гүйцэтгэх захирал, нягтлан гээд хувь хүн уруу дайраад байгаа байхгүй юу. Энэ чинь л өөрөө дахиад шоронждог системийг бий болгоод байгаа юм.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Тийм учраас хэн нэгний өөр субъектийн хийсэн үйлдлийн төлөө хэн нэгэн хүн шоронд ордог байдлыг бол таслан зогсоох ёстой юм байна. Энэ нь шударга ёсны зарчимд нийцэлтэй юм байна гэж үзсэн учраас энэ заалт энэ бодлого бол зөв байх ёстой юм. Түрүүн Ардын намынхны бүлгийн саналаар бид бол энэ ялыг давхардуулан оногдуулах байдлыг бол таслан зогсоох зорилгоор ялгамжтай байдлаар санал хураагаад шийдвэр гаргасан. Тэгээд одоо дараагийн эцсийн хэлэлцүүлэг дээр хуулийн этгээдтэй холбоотой ялыг доош нь буулгах хэтэрхий өндөр байгаа бол торгуулийн тогтолцоог нь багасгах. Хуулийн этгээдийн нэрийн өмнөөс өөр хэн нэгэн хувь хүн ял эдлэхгүй байдлыг давхардуулалгүй олгохгүй байх тухай заалтыг тодотгох бол чиглэл авчихсан. Тийм учраас эцсийн хэлэлцүүлэг дээр бол бид энийгээ бол нарийвчлаад дахиад тодорхой болгоод оруулаад ирнэ. Энэ концепц бол үнэхээр дэвшилттэй. Зохистой учраас Хууль зүйн байнгын хороон дээр бол ажлын хэсэг ч тэр Байнгын хороо ч тэр бол энийг Эрүүгийн хуулийн шинэтгэлээс хасах бол олон улсын өмнө амласан амлалтаа ч үгүйсгэх юм байна. Өөр хэн нэгний өмнөөс шоронд ордог хувь иргэдийнхээ эрх чөлөөг ч хамгаалах юм байна гэдэг үүднээсээ бол дэмжихгүй гэсэн юм.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-Үндэсний статистикийн хорооны ахмад ажилчдын төлөөлөл чуулганы ажиллагаа, Төрийн ордонтой танилцаж байна. Та бүгдэд ажлын амжилт, эрүүл энх, сайн сайхныг хүсэн ерөөе. Санал гаргасан гишүүн Оюунбаатар. Дараа нь Даваасүрэн гишүүн.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Ц.Оюунбаатар:</w:t>
      </w:r>
      <w:r>
        <w:rPr>
          <w:rFonts w:cs="Arial"/>
          <w:b w:val="false"/>
          <w:bCs w:val="false"/>
          <w:color w:val="000000"/>
          <w:sz w:val="24"/>
          <w:szCs w:val="24"/>
          <w:shd w:fill="FFFFFF" w:val="clear"/>
          <w:lang w:val="mn-MN"/>
        </w:rPr>
        <w:t xml:space="preserve"> -Баялаг бүтээгчдээ 48 зүйл ангиар эрүүгийн хэрэгт татаж шоронжуулж байгаа ийм хууль гарч байгаа. Түрүүчийнхээ хуулийг бид шүүмжилж байсан. Тэр хуулиас 100 дахин дор хууль өнөөдөр гарах гээд ингээд явж байна. Дата буюу тэр мөнгө угаах терроризмын асуудал дээр бол олон улсын гэрээ хэлэлцээртэй нь тэр л байгаа юм. Тэрийг өнөөдөр хавтгайруулаад 47 нэмж оруулж ирж байгаа. Ийм байж болохгүй ээ. Энэ чинь ерөөсөө сая бол бүр завхрал болоод ирж байгаа байхгүй юу. Захирлаа татах уу эсвэл одоо компанийг нь татах уу гэдэг сонголттой. Энэ юуг авч ирэх вэ гэхээр компанийг асуудалд холбогдмогц авлигал гэж хавтгайрна. Цагдаа хуулийн байгууллага энэ улс төрийн савлагаа ихтэй хоёр том намын хооронд явж байгаа үед. Одоо хүмүүсийг бөөн бөөнөөр халдаг байсан бол компаниудыг бөөн бөөнөөр нь эрүүгийн хэрэг үүсгээд тавьчихна. Захирал нь юм уу нягтлан хариуцлага хүлээхгүй бултах өөрөөр хэлбэл энэ чинь гэрээ байгуулж байгаа шүү дээ.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Төрийн өмчтэй компани өнөөдөр яах юм бэ. Төрийн өмчтэй компани дээр нь эрүүгийн хэрэг үүсэх үү. 100 саяас дээш татварын өртэй компани бол өдий төдийгөөрөө байгаа. Төлдөг ч үгүй, буруу гаргадаг. Тэгээд төрийн өмчийн компанийн захирлуудыг хэн томилдог билээ, хаанаас гардаг билээ энэ бүхэн бол зөвхөн тухайн үеийнхээ дөрвөн жилийнхээ хугацаанд л ажиллаж үйл ажиллагаа явуулж байгаа. Би тодорхой хэлж байна л даа. Эдийн засгийн гэмт хэргээр 15 зүйл заалтаар, олон нийтийн аюулгүй байдал ашиг сонирхлын эсрэг гэмт хэргийн 16 зүйл заалтаар, хэрэг хянан шийдвэрлэх үйл ажиллагааны эсрэг гэмт хэргийн заалтаар гурван зүйл заалтаар.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Хүрээлэн байгаа орчны зүйл заалт 8 зүйл заалт, соёлын өвөөр 4 зүйтэй, хөдөлгөөний аюулгүй байдлын чиглэлээр нэг заалт ингээд ийм олон зүйл ангиар эрүүгийн хэрэгтэн болгож байгаа байхгүй юу компаниудыг. Энэ компани гэдэг чинь тэр гүйцэтгэх захирлын төр хөлсний менежерийн эсвэл тэр татвараас зайлсхийх нийгмийн даатгалын шимтгэл төлөөгүй асуудал бол нягтлангийн идэвхтэй санаатай үйлдлээр үйл ажиллагаагаар гэмт хэргийнх нь үйлдэл тодорхойлогддог юм шүү дээ. Гэтэл нэг компани дээр өнөөдөр хууль хяналтын байгууллага бол бүр завхарч гарна. Сүүлд нь одоо юу байна, энэний тэрний гар хөл гэхээс илүү аюултай үр дагаварт орно шүү. Манайхан энэ юмаа мэдэж байгаа юм уу, үгүй юу. Бүгдээрээ өдий төдий компанитай хүмүүс. Энэ хууль нэг мөр л мөрдөгдөж байх ёстой. Тэгээд терроризмын эсрэг асуудал дээр яриа байхгүй. Тэрийгээ тавьчих. Үнэхээр тийм юм байгууллага, сламын байгууллага ороод ирдэг юм бол. Одоо тэгээд шашны байгууллага уруу орох юм байна л даа. Тэр нь буддынх нь байна уу, хэнийх байна уу гээд.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Дараагийн асуудал нь тэр юу байна. Хүрээлэн буй орчны асуудал байдаг юм. Дэлхий нийтэд. Энийгээ төлүүлэх асуудал байгаа байх. Яг үнэнийг хэлэхэд өнөөдөр Туул голын ингэж бохирдуулсан Харгиа компани ч гэдэг юм уу шууд гэмт хэрэгтэн болж байгаа байхгүй юу маргааш нь.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Дараагийн асуудал тэр Цөций, Тавантолгойг сүйтгэсэн тэр хар шороо байгалийн сүйрэлт болгосон тэр одоо уул уурхайн бизнес эрхэлдэг нүүрс зөөдөг компаниуд шууд эрүүгийн гэмт хэрэгтэн. Тэр төрийн өмчтэй байна уу, хувийн өмчтэй байна уу, гадаадын хөрөнгө оруулалттай байна уу, ийм л байгаа. Татвараас зайлсхийсэн компаниуд, гадна дотнын бүх компаниуд Монголын ёстой хашгираад эхэлнэ дээ. Иймэрхүү л нөхцөл байдалтай. Дараа дахиад нь нөгөө хөрөнгө оруулагч зугтаалаа гээд баахан асуудал ярих байх.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Тэр терроризмын асуудалтай холбоотой. Мөнгө угаахтай холбоотой, хүрээлэн буй орчинтой холбоотойгоо авъя. Энэ бол байж болох асуудал. Хавтгайруулж 48 зүйл ангиар ингэж Монгол Улсыг эрүүлжүүлж шоронжуулсан юмаа больё. Компаниудаас авлигал авах маш амархан хэрэгсэл. Захын байцаагч мөрдөн байцаагч захын хэрэг бүртгэгч эрүүгийн хэрэг үүсгэж байна. Захын прокурор эрүүгийн хэрэг үүсгэж байна. Захын шүүгч нь хэдэн жил дарамтлаад ингээд явчихна. Энэ бол байж болдоггүй зүйл байхгүй юу. Та нар авлигал гэдгийг 100 дахин өсгөнө дөө. Яг үүнээс. Энэ чинь одоо нэг хэрэг мөрдөж үзээгүй. Нэг хэрэг шийдэж үзээгүй тэгээд шууд ингээд ширээний араас гүйж очоод кнопоо дараа ингэж Эрүүгийн хууль хийж болохгүй.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Би мэргэжлийн бас зовлонг нь гадарладгийнхаа хувьд л би хэлээд байгаа юм. Надад бол энэ падлий байхгүй. Монгол Улс Монголынхоо ард түмний эрх ашгийн үүднээс 140 мянган татвар төлөгч хуулийн этгээдийн нэрийн өмнөөс энэ асуудлыг дахин дахин санал болгоод. Эрхэм гишүүд ээ, анхааралтай байгаач. Анхааралтай хандаач энэ асуудал дээр. Ойлголоо шүү дээ. Тэрийг нь үлдээе. Гурван зүйл ангийг нь үлдээе. Тэр 20 дугаар зүйл, хүрээлэн буй орчин нь 24 байна уу. Тэгээд тэрийгээ үлдээгээд бусдыг нь бол энэ торгодог хуулийн этгээдийг эрүүгийн хэрэгт татдагийг нэн даруй бодох хэрэгтэй байхгүй юу. Тэртээ тэргүй торгодог зүйл заалтууд чинь татварын хуулинд байж байгаа шүү дээ. Аж ахуйн нэгж татвараа төлөөгүй нуун дарагдуулсан бол ингэж торгоно гээд заасан байгаа. Татвараас зайлсхийсэн Эрүүгийн хуулийн 166 энэ хуулин дээр эрүүгийн хариуцлага 100 саяар гээд саяхан бид нар баталчихсан. Хариуцлага хүлээнэ гээд заасан байгаа. Торгууль нь ч хэвээрээ байгаа. Алдангийг нь ч тооцож байна аа. Тэр байтугай хүүтэйгээ гурван хариуцлага нэг дор тооцож байгаа. Тэгэхээр дээр нь бас эрүүгийн хэрэг аваачиж тавьж байгаад тэр одоо юуны компани аль нэгэн компанийн нэр хэлж болно л доо. Таван толгой гэдэг юм уу. Компанийг эрүүгийн хариуцлагад татаад. Сайхан дүүжилнэ дээ.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З.Энхболд:</w:t>
      </w:r>
      <w:r>
        <w:rPr>
          <w:rFonts w:cs="Arial"/>
          <w:b w:val="false"/>
          <w:bCs w:val="false"/>
          <w:color w:val="000000"/>
          <w:sz w:val="24"/>
          <w:szCs w:val="24"/>
          <w:shd w:fill="FFFFFF" w:val="clear"/>
          <w:lang w:val="mn-MN"/>
        </w:rPr>
        <w:t xml:space="preserve"> -Одоогийн Эрүүгийн хуулинд хүчин төгөлдөр байгаа Эрүүгийн хуулинд аж ахуйн үйл ажиллагааны эсрэг гэмт хэргээр бүлэг байгаа юм. Тэр бүлгийг нааш нь оруулж ирж байгаа юм. Үргэлжилж явж байгаа гэсэн үг. Тэрнээс аж ахуйн нэгжүүдээ шоронд хийх тийм юм шинээр бодож олоогүй шүү дээ. Нөгөө тал уруу нь хэтрүүлж яриад байх юм. Даваасүрэн гишүүн.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Ц.Даваасүрэн:</w:t>
      </w:r>
      <w:r>
        <w:rPr>
          <w:rFonts w:cs="Arial"/>
          <w:b w:val="false"/>
          <w:bCs w:val="false"/>
          <w:color w:val="000000"/>
          <w:sz w:val="24"/>
          <w:szCs w:val="24"/>
          <w:shd w:fill="FFFFFF" w:val="clear"/>
          <w:lang w:val="mn-MN"/>
        </w:rPr>
        <w:t xml:space="preserve"> -Сая би Тэмүүжин гишүүний тайлбараас нэг зүйлийг ойлгосонгүй л дээ. Одоо татвараас зайлсхийвэл ерөөсөө компани л хариуцах ёстой гэхээр чинь тэр компани шоронд суултай биш зөвхөн торгууль гэдэг л тийм ял үлдэх гээд байна. Түрүүний нөгөө өмнөх чинь утгагүй болж эхэлж байна шүү дээ. Бас нэг нэг жил хоёр жил ч гэсэн юм байл уу. Тэгэхээр энэ Оюунбаатар гишүүний зарим хэлээд байгаа зүйлээс авах юм байна гэж ингэж харж байна. Наадах чинь байна шүү дээ. Таньдаггүйгээ бол одоо шийдвэр гаргасан гэж яллаад л. Таньдгийгаа бол компани нь буруу гэдэг ял уруу явчих гээд байгаа юм биш үү. Тэгээд компани дээрээ нэг ял үүрсэн болоод л үлддэг. Хуулийн этгээд гэдэг дээр нь ялладаг. Энэ зүйлийг бас нэлээд тодруулж байж хийхгүй бол наадах чинь ч бас зүгээр ингээд нэг дэмжээгүй санал гээд урсгалаараа шийдчихэд бас биш юм шиг байна шүү. Ялыг ингээд яаж ч шилжүүлж болохоор тийм байдал уруу орчхоод байгаа юм биш үү.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З.Энхболд: -</w:t>
      </w:r>
      <w:r>
        <w:rPr>
          <w:rFonts w:cs="Arial"/>
          <w:b w:val="false"/>
          <w:bCs w:val="false"/>
          <w:color w:val="000000"/>
          <w:sz w:val="24"/>
          <w:szCs w:val="24"/>
          <w:shd w:fill="FFFFFF" w:val="clear"/>
          <w:lang w:val="mn-MN"/>
        </w:rPr>
        <w:t xml:space="preserve">Тэмүүжин гишүүн нэмж хариулъя. Ингээд сонгож байгаад өөрийнхөө үзэмжээр хийх юм байхгүй шүү дээ.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Х.Тэмүүжин: -</w:t>
      </w:r>
      <w:r>
        <w:rPr>
          <w:rFonts w:cs="Arial"/>
          <w:b w:val="false"/>
          <w:bCs w:val="false"/>
          <w:color w:val="000000"/>
          <w:sz w:val="24"/>
          <w:szCs w:val="24"/>
          <w:shd w:fill="FFFFFF" w:val="clear"/>
          <w:lang w:val="mn-MN"/>
        </w:rPr>
        <w:t xml:space="preserve">Эрүүгийн хуулийн суурь зарчим нь төсөөтэй хэрэглэх эсвэл сонголттой байх гэдэг бол зарчим байхгүй. Яг үйлдлийг нь маш тодорхой хуульчилж байгаа юм. Тийм учраас энэ нь ингээд сонгох гээд эсвэл танил талаараа эсвэл хувийн үзэмжээр шийдчих гээд байгаа юм уу гэдэг зүйл бол байхгүй. Оюунбаатар гишүүн бол уг нь сайхан санаачилга гаргаж байгаа юм шиг боловч үндсэндээ баялаг бүтээгчдэдээ бүр хортой нөхцөл байдлыг бий болгож байгаа юм. Энийг би дахиад ингээд тайлбарлая. Одоо үйлчилж байгаа Эрүүгийн хуулин дээр аж ахуйн үйл ажиллагааны эсрэг гэмт хэрэг гээд гэмт хэрэг байгаа юм. Энэ гэмт хэрэгтэй холбоотой заалтуудаар бол маш олон хүн шоронд орж байгаа юм. Тэгээд бид нар хуулийн этгээд гэж тавиад торгуулийнх нь хариуцлагыг тавьчих юм бол хуулийн этгээдийн ашиг сонирхлын үүднээс хийгдсэн гэмт хэргийн төлөө нэг ч хүн шоронд орохгүй. Хуулийн этгээд нь торгуулаад цааш нь бизнесийн үйл ажиллагаа хийгээд явдаг тийм шинэ эрх зүйн орчин уруу орох гэж байгаа юм. Гэтэл Оюунбаатар гишүүний хэлж байгаагаар бид хуулийн этгээдэд хариуцлага тооцох энэ хэсгийг хасчих юм бол одоо байгаа систем чинь яаж ажиллах вэ гэхээр би танд маш тодорхой хэлье.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Одоо аж ахуйн нэгжийн үйл ажиллагааны эсрэг гэмт хэрэгтэй холбоотой тэр хэсгээр чинь хамгийн түрүүнд нягтлангууд гүйцэтгэх захирал нь талбайн инженер нь гэх мэтчилэн хүмүүс шууд цагдан хоригддог. Шоронд явдаг. Энэ практик чинь үлдэнэ. Хэн нэгэн бизнес хийх гээд эрсдэл гаргахад тэр эрсдэлийнх нь зарим хэсэг нь гэмт хэргийн шинжтэй байлаа гэхэд тийм санаачилга гаргасныхаа төлөө хүмүүсийг ажилтай орлоготой болгоод явж байгаагийнх нь төлөө Монгол улсад татвар төлөөд явж байхын төлөө шоронд ордог энэ систем чинь хэвээрээ үлдэх байхгүй юу. Бүр эмгэнэлтэй нь дахиад хэлье. Хуулийн этгээдэд хариуцлага хүлээгддэг энэ хэсгийг хасаад хаячихаар компанийн удирдах зөвлөл шийдвэр гаргаад тэр шийдвэр нь өөрөө байгаль орчинд хохирол учруулсан нэг шийдвэр байлаа гэх юм бол ийм зүйл ажиллана харж байгаарай.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Компанийн удирдах зөвлөлийг бүлэглэж зохион байгуулалттайгаар байгаль орчинд хохирол учруулсан гээд бүгдийг нь хүндрүүлсэн нөхцөлтэйгөөр шоронд хийдэг тэр хууль чинь үлдэнэ. Энэ заалт  чинь ямар учиртай юм бэ гэхээр тэр компани нь энэ үйлдэлдээ торгуулаа төлөөд цаашаа бизнесээ хийгээд яв гэдэг заалт байхгүй юу. Өмнөөс нь хэн нэгэн шоронд орох тухай заалт биш. Зөвхөн ял нь өөрөө торгууль байхгүй юу. Гэтэл хуулийн этгээдийн хариуцлага тооцдогийг аваад хаяхаар хувь хүнд байгаа шоронд ордог торгодог энэ бүх систем чинь ажиллаад эхэлнэ. Тэгээд зохион байгуулалттай гэдэг зүйл нэмэгдээд хамтарсан ийм нэг бүлэг гэмт хэрэг шиг зүйл болоод явах байхгүй юу. Энэ чинь өөрөө харин эсрэгээрээ баялаг бүтээгчдээ шоронжуулсан айлгасан цагдан хорьсон. Энэ хуулийн практикийг цааш нь үргэлжлүүлж үлдээх гэж байгаад санаачилга болж хувирна.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color w:val="000000"/>
          <w:sz w:val="24"/>
          <w:szCs w:val="24"/>
          <w:shd w:fill="FFFFFF" w:val="clear"/>
          <w:lang w:val="mn-MN"/>
        </w:rPr>
        <w:t xml:space="preserve">Та үнэхээр баялаг бүтээгчдийн төлөө гоё дуугарч байгаа юм шиг боловч бодит байдал дээрээ хийж байгаа зүйл ярьж байгаа зүйл хоёр чинь хоёр өөр зүг явж байгаа юм. Энийгээ л зөв ойлгох ёстой юм. Яасан гэж бизнес эрхлэгчдээ гэмт хэрэгт сэрдэж цагдан хорьж байдаг юм бэ. Яасан гэж бизнес эрхлэгчдээ гэмт хэрэг үйлдсэн гэж шоронд хийж байх ёстой юм бэ. Тэрний оронд торгоод л явдаг тогтолцоо байх ёстой шүү дээ. Бусад улс орнууд эдийн засгийн өсөлт бизнесийнхээ одоо таатай байдлыг эвдэхгүйн тулд энэ сайн туршлагыг хэрэглээд байхад Монголд заавал хувь хүн дээр нь аваачиж нааж байж шоронд аваачиж хийж байж тэгээд нэг боллоо гэж ойлгодог нэг гажиг практик байх ёстой юм бэ. Харин ч энэ дэвшил чинь баялаг бүтээгчдээ дэмжсэн эрх зүйн дэвшил байхгүй юу.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color w:val="000000"/>
          <w:sz w:val="24"/>
          <w:szCs w:val="24"/>
          <w:shd w:fill="FFFFFF" w:val="clear"/>
          <w:lang w:val="mn-MN"/>
        </w:rPr>
        <w:t xml:space="preserve">З.Энхболд: </w:t>
      </w:r>
      <w:r>
        <w:rPr>
          <w:rFonts w:cs="Arial"/>
          <w:b w:val="false"/>
          <w:bCs w:val="false"/>
          <w:color w:val="000000"/>
          <w:sz w:val="24"/>
          <w:szCs w:val="24"/>
          <w:shd w:fill="FFFFFF" w:val="clear"/>
          <w:lang w:val="mn-MN"/>
        </w:rPr>
        <w:t>-Хэмжээ хязгааргүй ярих дэг байхгүй Оюунбаатар гишүүн ээ. Танд би өөрийнхөө саналыг тайлбарлах боломж олгосон. Тэрнээс үг өгөх эрх надад алга. Ер нь бол компани өөрөө ашгаа олчхоод нягтлангаа шоронд хийчхээд цаашаа яваад байдаг практик өнөөдөр байгаа шүү дээ. Тэрний оронд компанийн олсон ашгийг нь хураагаад торгоё л гэж байгаа юм. Хууль зүйн байнгын хорооны дэмжээгүй хоёрдугаар саналыг дэмжье гэдгээр санал хураая. Санал хураалт. 53 гишүүн оролцож, 32 гишүүн зөвшөөрч, 60.4 хувийн саналаар Хууль зүйн байнгын хорооны санал дэмжигдэж, хуулийн этгээд Эрүүгийн хуулиндаа үлдлээ. Оюунбаатар гишүүний санал дэмжигдсэнгүй.</w:t>
      </w:r>
    </w:p>
    <w:p>
      <w:pPr>
        <w:pStyle w:val="style0"/>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3.</w:t>
      </w:r>
      <w:r>
        <w:rPr>
          <w:rFonts w:ascii="Arial" w:cs="Arial" w:hAnsi="Arial"/>
          <w:sz w:val="24"/>
          <w:szCs w:val="24"/>
          <w:shd w:fill="FFFFFF" w:val="clear"/>
          <w:lang w:val="mn-MN"/>
        </w:rPr>
        <w:t xml:space="preserve">Төслийн доор дурдсан агуулгатай 18.1 дүгээр зүйлийг хасах: хасаж байгаа зүйлийг би уншихгүй. </w:t>
      </w:r>
    </w:p>
    <w:p>
      <w:pPr>
        <w:pStyle w:val="style0"/>
      </w:pPr>
      <w:r>
        <w:rPr/>
      </w:r>
    </w:p>
    <w:p>
      <w:pPr>
        <w:pStyle w:val="style48"/>
        <w:spacing w:line="100" w:lineRule="atLeast"/>
        <w:ind w:firstLine="720" w:left="0" w:right="0"/>
        <w:jc w:val="both"/>
      </w:pPr>
      <w:r>
        <w:rPr>
          <w:rFonts w:cs="Arial" w:eastAsia="Arial"/>
          <w:sz w:val="24"/>
          <w:szCs w:val="24"/>
          <w:shd w:fill="FFFFFF" w:val="clear"/>
        </w:rPr>
        <w:t>“</w:t>
      </w:r>
      <w:r>
        <w:rPr>
          <w:rFonts w:cs="Arial"/>
          <w:b/>
          <w:sz w:val="24"/>
          <w:szCs w:val="24"/>
          <w:shd w:fill="FFFFFF" w:val="clear"/>
        </w:rPr>
        <w:t xml:space="preserve">18.1 дүгээр зүйл.Хууль бусаар өрсөлдөх </w:t>
      </w:r>
      <w:r>
        <w:rPr>
          <w:rFonts w:cs="Arial"/>
          <w:b w:val="false"/>
          <w:bCs w:val="false"/>
          <w:sz w:val="24"/>
          <w:szCs w:val="24"/>
          <w:shd w:fill="FFFFFF" w:val="clear"/>
          <w:lang w:val="mn-MN"/>
        </w:rPr>
        <w:t xml:space="preserve">байгаа. Саналыг Улсын Их Хурлын гишүүн Самбуугийн Дэмбэрэл гаргасан. Хууль зүйн байнгын хороо дэмжээгүй. Дэмбэрэл гишүүний гаргасан хэд хэдэн санал байгаа. Энэ бол олон улсын нөгөө мөнгө угаахтай тэмцэх конвенцийн дагуу бидний оруулсан санал байгаа юм. Ердөө жилийн өмнө билүү  оруулсан санал байгаа. Энийг бол хасъя гэдгийг Хууль зүйн байнгын хороо дэмжихгүй гэсэн. Хууль зүйн байнгын хорооны дэмжээгүй саналыг дэмжье гэдгээр санал хураая. Тайлбарлах хэрэггүй дээ. </w:t>
      </w:r>
      <w:r>
        <w:rPr>
          <w:rFonts w:cs="Arial"/>
          <w:b w:val="false"/>
          <w:bCs w:val="false"/>
          <w:color w:val="000000"/>
          <w:sz w:val="24"/>
          <w:szCs w:val="24"/>
          <w:shd w:fill="FFFFFF" w:val="clear"/>
          <w:lang w:val="mn-MN"/>
        </w:rPr>
        <w:t xml:space="preserve">дэмжье гэдгээр санал хураая. Энэ бол зайлшгүй байх ёстой санал байгаа. Санал хураалт. 51 гишүүн оролцож, 33 гишүүн зөвшөөрч, 64.7 хувийн саналаар хууль бусаар өрсөлдөх гэдэг 18.1 дүгээр зүйл хуулиндаа үлдлээ. Дэмбэрэл гишүүний санал дэмжигдсэнгүй. Хууль зүйн байнгын хорооны санал дэмжигдлээ.  </w:t>
      </w:r>
    </w:p>
    <w:p>
      <w:pPr>
        <w:pStyle w:val="style0"/>
      </w:pPr>
      <w:r>
        <w:rPr>
          <w:rFonts w:ascii="Arial" w:cs="Arial" w:hAnsi="Arial"/>
          <w:b/>
          <w:sz w:val="24"/>
          <w:szCs w:val="24"/>
          <w:shd w:fill="FFFFFF" w:val="clear"/>
          <w:lang w:val="mn-MN"/>
        </w:rPr>
        <w:tab/>
      </w:r>
      <w:r>
        <w:rPr>
          <w:rFonts w:ascii="Arial" w:cs="Arial" w:hAnsi="Arial"/>
          <w:b w:val="false"/>
          <w:bCs w:val="false"/>
          <w:sz w:val="24"/>
          <w:szCs w:val="24"/>
          <w:shd w:fill="FFFFFF" w:val="clear"/>
          <w:lang w:val="mn-MN"/>
        </w:rPr>
        <w:t>4</w:t>
      </w:r>
      <w:r>
        <w:rPr>
          <w:rFonts w:ascii="Arial" w:cs="Arial" w:hAnsi="Arial"/>
          <w:b/>
          <w:sz w:val="24"/>
          <w:szCs w:val="24"/>
          <w:shd w:fill="FFFFFF" w:val="clear"/>
          <w:lang w:val="mn-MN"/>
        </w:rPr>
        <w:t>.</w:t>
      </w:r>
      <w:r>
        <w:rPr>
          <w:rFonts w:ascii="Arial" w:cs="Arial" w:hAnsi="Arial"/>
          <w:sz w:val="24"/>
          <w:szCs w:val="24"/>
          <w:shd w:fill="FFFFFF" w:val="clear"/>
          <w:lang w:val="mn-MN"/>
        </w:rPr>
        <w:t>Төслийн доор дурдсан агуулгатай 18.2 дугаар зүйлийг хасах:</w:t>
      </w:r>
    </w:p>
    <w:p>
      <w:pPr>
        <w:pStyle w:val="style0"/>
        <w:jc w:val="both"/>
      </w:pPr>
      <w:r>
        <w:rPr/>
      </w:r>
    </w:p>
    <w:p>
      <w:pPr>
        <w:pStyle w:val="style48"/>
        <w:spacing w:line="100" w:lineRule="atLeast"/>
        <w:ind w:firstLine="720" w:left="0" w:right="0"/>
        <w:jc w:val="both"/>
      </w:pPr>
      <w:r>
        <w:rPr>
          <w:rFonts w:cs="Arial" w:eastAsia="Arial"/>
          <w:sz w:val="24"/>
          <w:szCs w:val="24"/>
          <w:shd w:fill="FFFFFF" w:val="clear"/>
        </w:rPr>
        <w:t>“</w:t>
      </w:r>
      <w:r>
        <w:rPr>
          <w:rFonts w:cs="Arial"/>
          <w:b/>
          <w:sz w:val="24"/>
          <w:szCs w:val="24"/>
          <w:shd w:fill="FFFFFF" w:val="clear"/>
        </w:rPr>
        <w:t xml:space="preserve">18.2 дугаар зүйл. Зах зээлийн үнэд хууль бусаар нөлөөлөх </w:t>
      </w:r>
      <w:r>
        <w:rPr>
          <w:rFonts w:cs="Arial"/>
          <w:b w:val="false"/>
          <w:bCs w:val="false"/>
          <w:sz w:val="24"/>
          <w:szCs w:val="24"/>
          <w:shd w:fill="FFFFFF" w:val="clear"/>
          <w:lang w:val="mn-MN"/>
        </w:rPr>
        <w:t xml:space="preserve">байгаа. Саналыг Самбуугийн Дэмбэрэл гишүүн гаргасан. Саналаа тайлбарлая. Даваасүрэн гишүүн.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sz w:val="24"/>
          <w:szCs w:val="24"/>
          <w:shd w:fill="FFFFFF" w:val="clear"/>
          <w:lang w:val="mn-MN"/>
        </w:rPr>
        <w:t>Ц.Даваасүрэн:</w:t>
      </w:r>
      <w:r>
        <w:rPr>
          <w:rFonts w:cs="Arial"/>
          <w:b w:val="false"/>
          <w:bCs w:val="false"/>
          <w:sz w:val="24"/>
          <w:szCs w:val="24"/>
          <w:shd w:fill="FFFFFF" w:val="clear"/>
          <w:lang w:val="mn-MN"/>
        </w:rPr>
        <w:t xml:space="preserve"> -Энэ бас нэг туйлшрал явагдаад байна уу, үгүй юу. Баялаг бүтээж байгаа хүн гэмт хэрэг хийвэл торгууль хүлээнэ гэж. Тийм хууль байж болохгүй шүү. Гэмт хэрэг хийсэн бол ял эдэлнэ. Тэгээд энэ саяын нэг заалт чинь бол их сонин заалт болчихлоо шүү. Компани уруугаа чихээд ингээд мултраад байдаг заалт болчихлоо шүү дээ. Ер нь бизнес ч бай улс төрч ч бай жирийн иргэн ч бай гэмт хэрэг үйлдсэнийг нь сайхан тэр үнэн зөвөөр нь хянаад шийдвэрлэж л байвал ял эдэлж л байх ёстой шүү дээ. Компанийн ард робот суухгүй. Хүн шийдвэр гаргаж байгаа. Одоо бүр сүүлдээ зах зээл дээр хууль бус үйл ажиллагаа явуулахыг нь хүртэл хасаад хаяж байгаа байхгүй юу. Тэгээд хууль бус үйл ажиллагаа явуулаад зах зээлд янз бүрийн өрсөлдөөний монополийн янз бүрийн арга хэмжээ авлаа гэхэд шийтгэгддэггүй. Компани уруугаа чихдэг. Ийм завхарсан хууль бид нар гаргачих гэж байна  гэж  үү.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sz w:val="24"/>
          <w:szCs w:val="24"/>
          <w:shd w:fill="FFFFFF" w:val="clear"/>
          <w:lang w:val="mn-MN"/>
        </w:rPr>
        <w:t>З.Энхболд:</w:t>
      </w:r>
      <w:r>
        <w:rPr>
          <w:rFonts w:cs="Arial"/>
          <w:b w:val="false"/>
          <w:bCs w:val="false"/>
          <w:sz w:val="24"/>
          <w:szCs w:val="24"/>
          <w:shd w:fill="FFFFFF" w:val="clear"/>
          <w:lang w:val="mn-MN"/>
        </w:rPr>
        <w:t xml:space="preserve"> -Тэмүүжин гишүүн тайлбарлая.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sz w:val="24"/>
          <w:szCs w:val="24"/>
          <w:shd w:fill="FFFFFF" w:val="clear"/>
          <w:lang w:val="mn-MN"/>
        </w:rPr>
        <w:t>Х.Тэмүүжин:</w:t>
      </w:r>
      <w:r>
        <w:rPr>
          <w:rFonts w:cs="Arial"/>
          <w:b w:val="false"/>
          <w:bCs w:val="false"/>
          <w:sz w:val="24"/>
          <w:szCs w:val="24"/>
          <w:shd w:fill="FFFFFF" w:val="clear"/>
          <w:lang w:val="mn-MN"/>
        </w:rPr>
        <w:t xml:space="preserve"> -Түрүүчийн юмтай холбогдож л яриад байх шиг байна. Энд ялгаж өгч байгаа юм. Хувь хүн өөрийнхөө ашиг сонирхлын төлөө үйлдсэн гэмт хэргийнхээ төлөө хариуцлага хүлээнэ шүү дээ. Хуулийн этгээдийн ашиг сонирхлын төлөө үйлдсэн гэмт хэрэг бол тусдаа. Ялгаа нь энэ. Хувь хүн өөрийнхөө ашиг сонирхлын төлөө үйлдээд тэр үйлдэл нь нотлогдоод Эрүүгийн хуулин дээр байгаа хариуцлага зүйл заалтаар зүйлчлэгдээд хариуцлага тооцох бүх юм нь бол тодорхой байж байгаа юм. Манайх өмнө нь энэ хоёрыг ялгаж зааглахгүй байсан учраас өмнөөс нь дандаа хувь хүн шоронд ордог байсан байхгүй юу. Энийгээ л ялгаж зааглаж байгаа юм. Энэ ялгаа заагийг та энэ Эрүүгийн хуулийн бүх заалтуудыг нь нь унших юм бол хувь хүний үйлдэл нь юу юм бэ. Хуулийн этгээдийн үйлдэл нь юу юм бэ гээд дандаа тусад нь биччихсэн байгаа өгүүлбэрээр нь. Компани нь даалгавар өгөөд компанийн удирдах зөвлөл хуулийн этгээдийн ашиг сонирхлын төлөө даалгавар өгөөд энийг ух гээд ухуулчихсан байхад тэр ухсан хүмүүс нь шоронд ордог тухай биш, тэр шийдвэр гаргаж байгаа бүтцэд нь хариуцлага хүлээлгэдэг тухай заалт байхгүй юу.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sz w:val="24"/>
          <w:szCs w:val="24"/>
          <w:shd w:fill="FFFFFF" w:val="clear"/>
          <w:lang w:val="mn-MN"/>
        </w:rPr>
        <w:t xml:space="preserve">Компанийнхаа ашиг сонирхлын төлөө татвараас зайлсхийж байгаа мөртөө өөрөө санаачилга гаргаад тэнд авлига өгсөн эсвэл нийт албан тушаалтныг заналхийлсэн энэ тэр байх юм бол тэр үйлдэлдээ бол тэр хүн хариуцлагаа хүлээнэ шүү дээ. Тэгэхээр гэмт хэрэг бүрийн үйлдэл өөрөө юугаар нотлогдож байна вэ гэдгээрээ шалтгаант холбоо хаана байна вэ гэдгээрээ л зүйлчлэгдэж хариуцлага тооцогдоно. Тэгэхээр энэ мэргэжлийн нарийн юмнууд нь тэртээ тэргүй процессын хуулиараа нарийвчлагдаад гараад ирнэ. Угаасаа одоо  ч гэсэн Монгол Улс хар таамгаар хэн нэгэнд бол Эрүүгийн хэргээр ял оноохгүй шүү дээ. Өөрийнхөө тогтсон дүрэм, журмаар нотлогдож байгаа хэмжээнд л ял оноодог ийм л тогтолцоо бас явж байгаа юм. Огт хуульгүй байж байгаад гэнэт хуультай болж байгаа юм шиг. Эсвэл огт хариуцлага тооцогддоггүй байж байгаад гэнэт хариуцлага тооцогддог болж байгаа юм шиг бас цочирдож харж болохгүй шүү дээ. Одоо үйлчилж байгаа Эрүүгийн хууль чинь ямар түвшинд байгаа билээ. Ээн боловсруулагдаж өргөн баригдаж байгаа хууль ямар түвшинд очсон бэ гэдэг харьцуулалтуудаа ялгаж зааглаж харах юм бол та бүгд энэ дэвшлийн дэвшилттэй үзэл санааны үр дагаврын эерэг байдлыг бол маш сайн ойлгож харах байх.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sz w:val="24"/>
          <w:szCs w:val="24"/>
          <w:shd w:fill="FFFFFF" w:val="clear"/>
          <w:lang w:val="mn-MN"/>
        </w:rPr>
        <w:t>З.Энхболд:</w:t>
      </w:r>
      <w:r>
        <w:rPr>
          <w:rFonts w:cs="Arial"/>
          <w:b w:val="false"/>
          <w:bCs w:val="false"/>
          <w:sz w:val="24"/>
          <w:szCs w:val="24"/>
          <w:shd w:fill="FFFFFF" w:val="clear"/>
          <w:lang w:val="mn-MN"/>
        </w:rPr>
        <w:t xml:space="preserve"> -Мэндчилгээ дэвшүүлье. Улсын Их Хурлын гишүүн Лүндээжанцангийн урилгаар Өвөрхангай аймгийн Хайрхан дулаан сумын иргэдийн төлөөлөл чуулганы ажиллагаа төрийн ордонтой танилцаж байна. Та бүгдэд ажлын амжилт, эрүүл энх, сайн сайхныг хүсэн ерөөе. Дэмбэрэл гишүүн саналаа тайлбарлая. Дэмжээгүй саналын 4 дүгээр саналыг.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sz w:val="24"/>
          <w:szCs w:val="24"/>
          <w:shd w:fill="FFFFFF" w:val="clear"/>
          <w:lang w:val="mn-MN"/>
        </w:rPr>
        <w:t>С.Дэмбэрэл:</w:t>
      </w:r>
      <w:r>
        <w:rPr>
          <w:rFonts w:cs="Arial"/>
          <w:b w:val="false"/>
          <w:bCs w:val="false"/>
          <w:sz w:val="24"/>
          <w:szCs w:val="24"/>
          <w:shd w:fill="FFFFFF" w:val="clear"/>
          <w:lang w:val="mn-MN"/>
        </w:rPr>
        <w:t xml:space="preserve"> -Би нэг мөсөн дэмжигдээгүй саналуудынхаа цаад талын гол үндэслэл утга агуулгыг нь хэлчихье нэг удаа. 20 жил хөгжсөн зах зээл 200 жил хөгжсөн зах зээл хоёр өөр зүйл, нэгдүгээрт.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sz w:val="24"/>
          <w:szCs w:val="24"/>
          <w:shd w:fill="FFFFFF" w:val="clear"/>
          <w:lang w:val="mn-MN"/>
        </w:rPr>
        <w:t xml:space="preserve">Хоёрдугаарт энэ 20 жил манай зах зээл хөгжихдөө хэтэрхий их зохицуулалттай. Маш их зохицуулалтай зах зээлийг бий болгосон. Ийм зохицуулалттай орчинд өнөөдөр бид нар бол янз янзын аргаар хяналтынхаа хуулийг болон бусад бүх хуулиа тусгай зөвшөөрөл лицензээ багасгая гэж өөрсдөө хэлж байгаа юм. Дээр нь одоо бизнес эрлэгчдийгээ эрүүжүүлэхээ больё гэж хэлж байгаа юм. Гэтэл 18 дугаар бүлгийн энэ зүйлд орсон юмыг бол 200 жилийн зах зээлтэй улсуудтай харьцуулаад бусад улс орнуудад ингэдэг юм, тэгдэг юм гэсэн нэг аргумент. Нөгөө талаас бол жишээлбэл одоо 18.2 дугаар зүйл ярихад бараа, бүтээгдэхүүн, түүхий эд, үйлчилгээ гээд өөрөө эрэлт нийлүүлэлтээрээ ингээд өөрийгөө зохицуулаад явдаг. Дээр нь энэ зах зээлийг бүгдийг нь зохицуулдаг төрийн институтүүд нь хангалттай их хэмжээний санкц өгөх торгуулиас авхуулаад ийм эрхтэй ийм хэт их зохицуулалттай зах зээл дээр  дээр нь нэмж эрүүгийн одоо тэр ч оронд тэдээс тэдэн жил гэсэн тийм заалтууд утга муутай.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sz w:val="24"/>
          <w:szCs w:val="24"/>
          <w:shd w:fill="FFFFFF" w:val="clear"/>
          <w:lang w:val="mn-MN"/>
        </w:rPr>
        <w:t xml:space="preserve">Энэ бол явахгүй энэ талаасаа би тэр Оюунбаатарыг дэмжиж байгаа юм. Тэрнээс биш бүгдийг нь ингэж хийх биш. Энэ чинь ярилцах ёстой юм. Тийм учраас энийг зөрчилд оруулчихъя. Хэрэв энэ үлдэх юм бол ядахдаа тэр нэг жил хүртэлх гэж тэгж оруулах тэгээд эцсийн эцэст бол хохирлоо л барагдуулах ёстой. Бизнесийн одоо барааны зах зээл дээр учир зүггүй ингээд төр нь өөрөө хянадаг тийм зах зээл дээр учир зүггүй ийм зүйлүүдийг оруулаад ирэхээр чинь нөгөө эрүүжнэ гэдэг чинь ийм болчхож байгаа юм. Өмнөх хууль чинь сайн сайхан хуулийн тэр аж ахуйн нэгжийн эсрэг энэ чинь өөрөө муу байсан учраас энийг сайжруулах ёстой. Сайжруулахдаа бид нар дутуу сайжруулаад байна.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sz w:val="24"/>
          <w:szCs w:val="24"/>
          <w:shd w:fill="FFFFFF" w:val="clear"/>
          <w:lang w:val="mn-MN"/>
        </w:rPr>
        <w:t xml:space="preserve">Тийм учраас энэ унасан энэ миний хэлж байгаа залтууд чинь бол хэрэв энэ заалтуудыг оруулчихвал Монгол Улсад юу  ч болохгүй. Хүмүүсийн санаа одоо амарна. Тэрнээс биш энэ заалтуудыг хэн оруулаад байгаа гэдгийг нь бас судалсан. Энэ чинь төрийн байгууллагууд өөрсдөө өөрийнхөө ажлыг хийж чадахгүй байгаа байхгүй юу. Санхүүгийн зохицуулах хорооноос авхуулаадах. Энэ зүйлийг эрүүлжүүлж өгөөч гэсэн ийм хүсэлтүүд ирсний үндсэн дээр бий болсон. Ийм зүйлүүд. Тэгэхээр би дахиад хэлье. 20 жилийн зах зээлийг 200 жилийн зах зээлтэй харьцуулаад Америкт гурван жил хорьдог юм байна лээ гэж хэлж болохгүй. Энэ үндэслэл биш.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sz w:val="24"/>
          <w:szCs w:val="24"/>
          <w:shd w:fill="FFFFFF" w:val="clear"/>
          <w:lang w:val="mn-MN"/>
        </w:rPr>
        <w:t xml:space="preserve">Хоёрдугаарт нь өөрөө ингээд өөрийн зохицуулалттай зах зээлийн механизмыг хүчээ эрүүжүүлэх ийм заалтуудыг оруулж ирсэн зах зээлд хөгжилдвөл сөрөг нөлөө үзүүлнэ. Эерэг нөлөө бол огт үзүүлэхгүй. Дээр нь тэр хуулийн этгээдийг бол зөвшөөрч байгаа, хуулийн этгээд бол байх ёстой. Гэхдээ хэт их хамруулсан гэдэг юм уу, түрүүн Тэмүүжин хэлсэн энийгээ бид эцсийн хэлэлцүүлэг дээр болино гэсэн. Тэр утгаараа бол хуулийн этгээд болно. Тэртээ тэргүй хуулийн этгээд гэдэг бол хиймэл хүн байна. Тэгээд шүүх дээр оролцох шүүхэд тэр хэрэг үүсгэх тэрийгээ хамгаалах эрхтэй, олон улсын туршлага ийм байгаа. Тэгээд энэ дээр бол нэг их гайхаад байх юм байхгүй. Гэхдээ хэтэрхий их хавтгайруулчихсан байна. Тэр чинь өөрөө давхардал үүсгэх тийм зүйл хэлсэн байж байна.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val="false"/>
          <w:bCs w:val="false"/>
          <w:sz w:val="24"/>
          <w:szCs w:val="24"/>
          <w:shd w:fill="FFFFFF" w:val="clear"/>
          <w:lang w:val="mn-MN"/>
        </w:rPr>
        <w:t xml:space="preserve">Давхардал үүсгэснээрээ тухайлбал хуулийн этгээд хувьцаат компанийн гэм зэмгүй хувьцаа эзэмшигчдэд бас хохирол учрах тийм бас үр дагавартай байгаа юм. Тийм учраас үүнийхээ тэр хамрах хүрээг нь багасгаж өг гэсэн санал байгаа юм. Энэ дэмжигдэхгүй байх. Миний унасан саналууд. Гэхдээ бодит байдал бол энэ шүү. Эдийн засгийг судалдаг, зах зээлийг судалдаг хүний хувьд бизнес эрхлэгчтэй олон жил ажилласан хүний хувьд тэдэнд тал засах биш бодит амьдрал Монголын эдийн засаг зах зээл маань эдийн засгийн эрх чөлөө гэж та бид нар дуртай ярьдаг тэр зүйл маань бодит амьдрал дээр хэрэгжээсэй гэсэн үүднээс л гаргасан саналууд. Тэрнээс биш бид нар нэг их мундаг хууль мэддэгтээ ингэж яриад байгаа юм биш. Гэхдээ бодит амьдрал дээр хуульчид эдийн засгаа мэдэхгүй. Эдийн засагчид нь хуулиа мэдэхгүй ийм л юм байдаг юм байна. Тийм учраас аль аль нь бие биеийнхээ тайлбарыг хүндэтгэж сонсоод нэг зөв зүйл гаргачихвал яасан юм бэ дээ л гэсэн бодол байна. Би дахиж үг хэлэхгүй ээ. </w:t>
      </w:r>
    </w:p>
    <w:p>
      <w:pPr>
        <w:pStyle w:val="style48"/>
        <w:spacing w:line="100" w:lineRule="atLeast"/>
        <w:ind w:firstLine="720" w:left="0" w:right="0"/>
        <w:jc w:val="both"/>
      </w:pPr>
      <w:r>
        <w:rPr/>
      </w:r>
    </w:p>
    <w:p>
      <w:pPr>
        <w:pStyle w:val="style48"/>
        <w:spacing w:line="100" w:lineRule="atLeast"/>
        <w:ind w:firstLine="720" w:left="0" w:right="0"/>
        <w:jc w:val="both"/>
      </w:pPr>
      <w:r>
        <w:rPr>
          <w:rFonts w:cs="Arial"/>
          <w:b/>
          <w:bCs/>
          <w:sz w:val="24"/>
          <w:szCs w:val="24"/>
          <w:shd w:fill="FFFFFF" w:val="clear"/>
          <w:lang w:val="mn-MN"/>
        </w:rPr>
        <w:t>З.Энхболд :</w:t>
      </w:r>
      <w:r>
        <w:rPr>
          <w:rFonts w:cs="Arial"/>
          <w:b w:val="false"/>
          <w:bCs w:val="false"/>
          <w:sz w:val="24"/>
          <w:szCs w:val="24"/>
          <w:shd w:fill="FFFFFF" w:val="clear"/>
          <w:lang w:val="mn-MN"/>
        </w:rPr>
        <w:t xml:space="preserve"> -Энэ бол нөгөө гуравхан зүйлийн хоёр дахь нь байгаа юм. Эхнийх нь түрүүчийн 18.1, хоёр дахь нь 18.2, гурав дахь нь нөгөө үнэт цаасны зах зээл гээд ийм гуравхан юмыг л Дэмбэрэл гишүүн хасна гээд яваад байгаа юм. Саналаа хураая. Дэмбэрэл гишүүн санал гаргаж, Хууль зүйн байнгын хороо дэмжээгүй. Хууль зүйн байнгын хорооны дэмжээгүй 4 дэх саналыг д</w:t>
      </w:r>
      <w:r>
        <w:rPr>
          <w:rFonts w:cs="Arial"/>
          <w:b w:val="false"/>
          <w:bCs w:val="false"/>
          <w:color w:val="000000"/>
          <w:sz w:val="24"/>
          <w:szCs w:val="24"/>
          <w:shd w:fill="FFFFFF" w:val="clear"/>
          <w:lang w:val="mn-MN"/>
        </w:rPr>
        <w:t>эмжье гэдгээр санал хураая. Санал хураалт. 54 гишүүн оролцож, 19 гишүүн зөвшөөрч, 35.2 хувийн саналаар Дэмбэрэл гишүүний санал дэмжигдлээ. Энийгээ Байнгын хороон дээрээ ярихгүй бол нөгөө систем чинь нурна шүү дээ. Бид бас үүрэг хүлээж байгаа. Энэ бол өөр заалт шүү. Байнгын хороон дээрээ дахиж яриарай энийгээ.</w:t>
      </w:r>
    </w:p>
    <w:p>
      <w:pPr>
        <w:pStyle w:val="style0"/>
        <w:jc w:val="both"/>
      </w:pPr>
      <w:r>
        <w:rPr>
          <w:rFonts w:ascii="Arial" w:cs="Arial" w:hAnsi="Arial"/>
          <w:b/>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5.Төслийн 18.13 дугаар зүйлийн 1 дэх хэсгийн “нэг жилээс таван жил хүртэл хугацаагаар хорих ял” гэснийг “нэг жил хүртэл хорих ял” гэж  өөрчлөх. Санал гаргасан Улсын Их Хурлын гишүүн С.Дэмбэрэл. Юуны ялыг хөнгөлж байгаа юм. Дэмбэрэл гишүүн ээ. Дампууралтай холбоотой юм уу. Тайлбарла даа. </w:t>
      </w:r>
    </w:p>
    <w:p>
      <w:pPr>
        <w:pStyle w:val="style0"/>
        <w:jc w:val="both"/>
      </w:pPr>
      <w:r>
        <w:rPr/>
      </w:r>
    </w:p>
    <w:p>
      <w:pPr>
        <w:pStyle w:val="style0"/>
        <w:jc w:val="both"/>
      </w:pPr>
      <w:r>
        <w:rPr>
          <w:rFonts w:ascii="Arial" w:cs="Arial" w:hAnsi="Arial"/>
          <w:b w:val="false"/>
          <w:bCs w:val="false"/>
          <w:color w:val="00000A"/>
          <w:sz w:val="24"/>
          <w:szCs w:val="24"/>
          <w:shd w:fill="FFFFFF" w:val="clear"/>
          <w:lang w:val="mn-MN"/>
        </w:rPr>
        <w:tab/>
      </w:r>
      <w:r>
        <w:rPr>
          <w:rFonts w:ascii="Arial" w:cs="Arial" w:hAnsi="Arial"/>
          <w:b/>
          <w:bCs/>
          <w:color w:val="00000A"/>
          <w:sz w:val="24"/>
          <w:szCs w:val="24"/>
          <w:shd w:fill="FFFFFF" w:val="clear"/>
          <w:lang w:val="mn-MN"/>
        </w:rPr>
        <w:t>С.Дэмбэрэл:</w:t>
      </w:r>
      <w:r>
        <w:rPr>
          <w:rFonts w:ascii="Arial" w:cs="Arial" w:hAnsi="Arial"/>
          <w:b w:val="false"/>
          <w:bCs w:val="false"/>
          <w:color w:val="00000A"/>
          <w:sz w:val="24"/>
          <w:szCs w:val="24"/>
          <w:shd w:fill="FFFFFF" w:val="clear"/>
          <w:lang w:val="mn-MN"/>
        </w:rPr>
        <w:t xml:space="preserve"> -Бүх тайлбараа би хийчихсэн. </w:t>
      </w:r>
    </w:p>
    <w:p>
      <w:pPr>
        <w:pStyle w:val="style0"/>
        <w:jc w:val="both"/>
      </w:pPr>
      <w:r>
        <w:rPr/>
      </w:r>
    </w:p>
    <w:p>
      <w:pPr>
        <w:pStyle w:val="style0"/>
        <w:jc w:val="both"/>
      </w:pPr>
      <w:r>
        <w:rPr>
          <w:rFonts w:ascii="Arial" w:cs="Arial" w:hAnsi="Arial"/>
          <w:b w:val="false"/>
          <w:bCs w:val="false"/>
          <w:color w:val="00000A"/>
          <w:sz w:val="24"/>
          <w:szCs w:val="24"/>
          <w:shd w:fill="FFFFFF" w:val="clear"/>
          <w:lang w:val="mn-MN"/>
        </w:rPr>
        <w:tab/>
      </w:r>
      <w:r>
        <w:rPr>
          <w:rFonts w:ascii="Arial" w:cs="Arial" w:hAnsi="Arial"/>
          <w:b/>
          <w:bCs/>
          <w:color w:val="00000A"/>
          <w:sz w:val="24"/>
          <w:szCs w:val="24"/>
          <w:shd w:fill="FFFFFF" w:val="clear"/>
          <w:lang w:val="mn-MN"/>
        </w:rPr>
        <w:t>З.Энхболд:</w:t>
      </w:r>
      <w:r>
        <w:rPr>
          <w:rFonts w:ascii="Arial" w:cs="Arial" w:hAnsi="Arial"/>
          <w:b w:val="false"/>
          <w:bCs w:val="false"/>
          <w:color w:val="00000A"/>
          <w:sz w:val="24"/>
          <w:szCs w:val="24"/>
          <w:shd w:fill="FFFFFF" w:val="clear"/>
          <w:lang w:val="mn-MN"/>
        </w:rPr>
        <w:t xml:space="preserve">-Нэг дэх хэсэг хоёр дахь хэсэг хоёулаа нэг зүйл юм уу. Тэмүүжин гишүүн. </w:t>
      </w:r>
    </w:p>
    <w:p>
      <w:pPr>
        <w:pStyle w:val="style0"/>
        <w:jc w:val="both"/>
      </w:pPr>
      <w:r>
        <w:rPr/>
      </w:r>
    </w:p>
    <w:p>
      <w:pPr>
        <w:pStyle w:val="style0"/>
        <w:jc w:val="both"/>
      </w:pPr>
      <w:r>
        <w:rPr>
          <w:rFonts w:ascii="Arial" w:cs="Arial" w:hAnsi="Arial"/>
          <w:b w:val="false"/>
          <w:bCs w:val="false"/>
          <w:color w:val="00000A"/>
          <w:sz w:val="24"/>
          <w:szCs w:val="24"/>
          <w:shd w:fill="FFFFFF" w:val="clear"/>
          <w:lang w:val="mn-MN"/>
        </w:rPr>
        <w:tab/>
      </w:r>
      <w:r>
        <w:rPr>
          <w:rFonts w:ascii="Arial" w:cs="Arial" w:hAnsi="Arial"/>
          <w:b/>
          <w:bCs/>
          <w:color w:val="00000A"/>
          <w:sz w:val="24"/>
          <w:szCs w:val="24"/>
          <w:shd w:fill="FFFFFF" w:val="clear"/>
          <w:lang w:val="mn-MN"/>
        </w:rPr>
        <w:t>Х.Тэмүүжин:</w:t>
      </w:r>
      <w:r>
        <w:rPr>
          <w:rFonts w:ascii="Arial" w:cs="Arial" w:hAnsi="Arial"/>
          <w:b w:val="false"/>
          <w:bCs w:val="false"/>
          <w:color w:val="00000A"/>
          <w:sz w:val="24"/>
          <w:szCs w:val="24"/>
          <w:shd w:fill="FFFFFF" w:val="clear"/>
          <w:lang w:val="mn-MN"/>
        </w:rPr>
        <w:t xml:space="preserve"> -Дэмбэрэл гишүүний 5, 6, 7 гээд гурван санал байгаа юм. Энэ гурван санал нь эдийн засгийн чиглэлийн гэмт хэрэгтэй холбоотой гэмт хэргийн ялын бодлогыг зөөллөе гэсэн ийм санал байгаа юм. Бараг гурвууланг нь цуг яг энэ зарчмаар нь хураах уу, үгүй юу гэдгийг шийдчих юм бол нэг агуулгатай зарчим юм. Ер нь бол эдийн засгийн чиглэлийн гэмт хэрэг дээр байгаа ялын бодлого зөөлөн байвал яасан юм бэ гээд. Хууль санаачлагчийн зүгээс бол ооо байгаа Эрүүгийн хуулийн ялынх нь түвшинд  л бичиж оруулж ирсэн. </w:t>
      </w:r>
    </w:p>
    <w:p>
      <w:pPr>
        <w:pStyle w:val="style0"/>
        <w:jc w:val="both"/>
      </w:pPr>
      <w:r>
        <w:rPr/>
      </w:r>
    </w:p>
    <w:p>
      <w:pPr>
        <w:pStyle w:val="style0"/>
        <w:jc w:val="both"/>
      </w:pPr>
      <w:r>
        <w:rPr>
          <w:rFonts w:ascii="Arial" w:cs="Arial" w:hAnsi="Arial"/>
          <w:b w:val="false"/>
          <w:bCs w:val="false"/>
          <w:color w:val="00000A"/>
          <w:sz w:val="24"/>
          <w:szCs w:val="24"/>
          <w:shd w:fill="FFFFFF" w:val="clear"/>
          <w:lang w:val="mn-MN"/>
        </w:rPr>
        <w:tab/>
      </w:r>
      <w:r>
        <w:rPr>
          <w:rFonts w:ascii="Arial" w:cs="Arial" w:hAnsi="Arial"/>
          <w:b/>
          <w:bCs/>
          <w:color w:val="00000A"/>
          <w:sz w:val="24"/>
          <w:szCs w:val="24"/>
          <w:shd w:fill="FFFFFF" w:val="clear"/>
          <w:lang w:val="mn-MN"/>
        </w:rPr>
        <w:t>З.Энхболд :</w:t>
      </w:r>
      <w:r>
        <w:rPr>
          <w:rFonts w:ascii="Arial" w:cs="Arial" w:hAnsi="Arial"/>
          <w:b w:val="false"/>
          <w:bCs w:val="false"/>
          <w:color w:val="00000A"/>
          <w:sz w:val="24"/>
          <w:szCs w:val="24"/>
          <w:shd w:fill="FFFFFF" w:val="clear"/>
          <w:lang w:val="mn-MN"/>
        </w:rPr>
        <w:t xml:space="preserve"> -Тус тусад нь хураагаад явна. Нэгэнт тусдаа ирсэн учраас. 5 дугаар саналыг Хууль зүйн байнгын хороо дэмжээгүй. Дэмжье гэдгээр санал хураая. </w:t>
      </w:r>
      <w:r>
        <w:rPr>
          <w:rFonts w:ascii="Arial" w:cs="Arial" w:hAnsi="Arial"/>
          <w:b w:val="false"/>
          <w:bCs w:val="false"/>
          <w:color w:val="000000"/>
          <w:sz w:val="24"/>
          <w:szCs w:val="24"/>
          <w:shd w:fill="FFFFFF" w:val="clear"/>
          <w:lang w:val="mn-MN"/>
        </w:rPr>
        <w:t xml:space="preserve">Санал хураалт. Баахан зээл аваад зохиомлоор дампуураад л ашиг хийгээд байвал яах юм бэ тэгээд. Тэгж л байг уу гэдэг бил үү тийм нэг үг гараа биз дээ. 54 гишүүн оролцож, 20 гишүүн зөвшөөрч, 37.0 хувийн саналаар Байнгын хорооны санал дэмжигдсэнгүй. Дэмбэрэл гишүүний санал дэмжигдлээ. Манайхан туйлшрахдаа бас амархан шүү. </w:t>
      </w:r>
    </w:p>
    <w:p>
      <w:pPr>
        <w:pStyle w:val="style0"/>
        <w:jc w:val="right"/>
      </w:pPr>
      <w:r>
        <w:rPr/>
      </w:r>
    </w:p>
    <w:p>
      <w:pPr>
        <w:pStyle w:val="style0"/>
        <w:jc w:val="both"/>
      </w:pPr>
      <w:r>
        <w:rPr>
          <w:rFonts w:ascii="Arial" w:cs="Arial" w:hAnsi="Arial"/>
          <w:b w:val="false"/>
          <w:bCs w:val="false"/>
          <w:color w:val="00000A"/>
          <w:sz w:val="24"/>
          <w:szCs w:val="24"/>
          <w:shd w:fill="FFFFFF" w:val="clear"/>
          <w:lang w:val="mn-MN"/>
        </w:rPr>
        <w:tab/>
        <w:t>6.Төслийн 18.13 дугаар зүйлийн 2 дахь хэсгийн “нэг жилээс таван жил хүртэл хугацаагаар хорих ял” гэснийг “нэг жил хүртэл хорих ял” гэж  өөрчлөх. Санал гаргасан Улсын Их Хурлын гишүүн С.Дэмбэрэл. Хууль зүйн байнгын хороо дэмжээгүй. Д</w:t>
      </w:r>
      <w:r>
        <w:rPr>
          <w:rFonts w:ascii="Arial" w:cs="Arial" w:hAnsi="Arial"/>
          <w:b w:val="false"/>
          <w:bCs w:val="false"/>
          <w:color w:val="000000"/>
          <w:sz w:val="24"/>
          <w:szCs w:val="24"/>
          <w:shd w:fill="FFFFFF" w:val="clear"/>
          <w:lang w:val="mn-MN"/>
        </w:rPr>
        <w:t xml:space="preserve">эмжье гэдгээр санал хураая. Санал хураалт. 54 гишүүн оролцож, 19 гишүүн зөвшөөрч, 35.2 хувийн саналаар Байнгын хорооны санал дэмжигдсэнгүй. </w:t>
      </w:r>
    </w:p>
    <w:p>
      <w:pPr>
        <w:pStyle w:val="style0"/>
        <w:jc w:val="right"/>
      </w:pPr>
      <w:r>
        <w:rPr/>
      </w:r>
    </w:p>
    <w:p>
      <w:pPr>
        <w:pStyle w:val="style0"/>
        <w:jc w:val="both"/>
      </w:pPr>
      <w:r>
        <w:rPr>
          <w:rFonts w:ascii="Arial" w:cs="Arial" w:hAnsi="Arial"/>
          <w:b w:val="false"/>
          <w:bCs w:val="false"/>
          <w:sz w:val="24"/>
          <w:szCs w:val="24"/>
          <w:shd w:fill="FFFFFF" w:val="clear"/>
          <w:lang w:val="mn-MN"/>
        </w:rPr>
        <w:tab/>
        <w:t xml:space="preserve">7.Төслийн 18.14 дүгээр зүйлийн 1 дэх хэсгийн “нэг жилээс таван жил хүртэл” гэснийг “нэг жил хүртэл” гэж өөрчлөх. </w:t>
      </w:r>
      <w:r>
        <w:rPr>
          <w:rFonts w:ascii="Arial" w:cs="Arial" w:hAnsi="Arial"/>
          <w:b w:val="false"/>
          <w:bCs w:val="false"/>
          <w:color w:val="00000A"/>
          <w:sz w:val="24"/>
          <w:szCs w:val="24"/>
          <w:shd w:fill="FFFFFF" w:val="clear"/>
          <w:lang w:val="mn-MN"/>
        </w:rPr>
        <w:t xml:space="preserve">Санал гаргасан Улсын Их Хурлын гишүүн С.Дэмбэрэл. Хууль зүйн байнгын хороо дэмжээгүй. Дэмжье гэдгээр санал хураая. </w:t>
      </w:r>
      <w:r>
        <w:rPr>
          <w:rFonts w:ascii="Arial" w:cs="Arial" w:hAnsi="Arial"/>
          <w:b w:val="false"/>
          <w:bCs w:val="false"/>
          <w:color w:val="000000"/>
          <w:sz w:val="24"/>
          <w:szCs w:val="24"/>
          <w:shd w:fill="FFFFFF" w:val="clear"/>
          <w:lang w:val="mn-MN"/>
        </w:rPr>
        <w:t xml:space="preserve">Санал хураалт. 54 гишүүн оролцож, 18 гишүүн зөвшөөрч, 33.3 хувийн саналаар Байнгын хорооны санал  дэмжигдсэнгүй Дэмбэрэл гишүүний санал дэмжигдлээ. </w:t>
      </w:r>
    </w:p>
    <w:p>
      <w:pPr>
        <w:pStyle w:val="style0"/>
        <w:jc w:val="right"/>
      </w:pPr>
      <w:r>
        <w:rPr/>
      </w:r>
    </w:p>
    <w:p>
      <w:pPr>
        <w:pStyle w:val="style0"/>
        <w:widowControl/>
        <w:suppressAutoHyphens w:val="false"/>
        <w:jc w:val="both"/>
      </w:pPr>
      <w:r>
        <w:rPr>
          <w:rFonts w:ascii="Arial" w:cs="Arial" w:eastAsia="Times New Roman" w:hAnsi="Arial"/>
          <w:b w:val="false"/>
          <w:bCs w:val="false"/>
          <w:sz w:val="24"/>
          <w:szCs w:val="24"/>
          <w:shd w:fill="FFFFFF" w:val="clear"/>
          <w:lang w:bidi="ar-SA" w:eastAsia="en-US" w:val="mn-MN"/>
        </w:rPr>
        <w:tab/>
        <w:t>8.</w:t>
      </w:r>
      <w:r>
        <w:rPr>
          <w:rFonts w:ascii="Arial" w:cs="Arial" w:eastAsia="Times New Roman" w:hAnsi="Arial"/>
          <w:b w:val="false"/>
          <w:bCs w:val="false"/>
          <w:sz w:val="24"/>
          <w:szCs w:val="24"/>
          <w:shd w:fill="FFFFFF" w:val="clear"/>
          <w:lang w:bidi="ar-SA" w:eastAsia="en-US"/>
        </w:rPr>
        <w:t>Төслийн доор дурдсан агуулгатай 19.14 дүгээр зүйлийг хасах:</w:t>
      </w:r>
    </w:p>
    <w:p>
      <w:pPr>
        <w:pStyle w:val="style0"/>
        <w:widowControl/>
        <w:suppressAutoHyphens w:val="false"/>
        <w:jc w:val="both"/>
      </w:pPr>
      <w:r>
        <w:rPr/>
      </w:r>
    </w:p>
    <w:p>
      <w:pPr>
        <w:pStyle w:val="style48"/>
        <w:spacing w:line="276" w:lineRule="auto"/>
        <w:ind w:firstLine="720" w:left="0" w:right="0"/>
      </w:pPr>
      <w:r>
        <w:rPr>
          <w:rFonts w:cs="Arial" w:eastAsia="Arial"/>
          <w:b w:val="false"/>
          <w:bCs w:val="false"/>
          <w:sz w:val="24"/>
          <w:szCs w:val="24"/>
        </w:rPr>
        <w:t>“</w:t>
      </w:r>
      <w:r>
        <w:rPr>
          <w:b/>
          <w:sz w:val="24"/>
          <w:szCs w:val="24"/>
        </w:rPr>
        <w:t xml:space="preserve">19.14 дүгээр зүйл.Хууль бусаар газар орны нэр өөрчлөх </w:t>
      </w:r>
    </w:p>
    <w:p>
      <w:pPr>
        <w:pStyle w:val="style0"/>
        <w:widowControl/>
        <w:suppressAutoHyphens w:val="false"/>
        <w:jc w:val="both"/>
      </w:pPr>
      <w:r>
        <w:rPr>
          <w:rFonts w:ascii="Arial" w:cs="Arial" w:eastAsia="Times New Roman" w:hAnsi="Arial"/>
          <w:b/>
          <w:bCs/>
          <w:sz w:val="24"/>
          <w:szCs w:val="24"/>
          <w:shd w:fill="FFFFFF" w:val="clear"/>
          <w:lang w:bidi="ar-SA" w:eastAsia="en-US"/>
        </w:rPr>
        <w:tab/>
      </w:r>
      <w:r>
        <w:rPr>
          <w:rFonts w:ascii="Arial" w:cs="Arial" w:eastAsia="Times New Roman" w:hAnsi="Arial"/>
          <w:b w:val="false"/>
          <w:bCs w:val="false"/>
          <w:sz w:val="24"/>
          <w:szCs w:val="24"/>
          <w:shd w:fill="FFFFFF" w:val="clear"/>
          <w:lang w:bidi="ar-SA" w:eastAsia="en-US"/>
        </w:rPr>
        <w:t>Санал гаргасан</w:t>
      </w:r>
      <w:r>
        <w:rPr>
          <w:rFonts w:ascii="Arial" w:cs="Arial" w:eastAsia="Times New Roman" w:hAnsi="Arial"/>
          <w:b w:val="false"/>
          <w:bCs w:val="false"/>
          <w:sz w:val="24"/>
          <w:szCs w:val="24"/>
          <w:shd w:fill="FFFFFF" w:val="clear"/>
          <w:lang w:bidi="ar-SA" w:eastAsia="en-US" w:val="mn-MN"/>
        </w:rPr>
        <w:t xml:space="preserve"> </w:t>
      </w:r>
      <w:r>
        <w:rPr>
          <w:rFonts w:ascii="Arial" w:cs="Arial" w:eastAsia="Times New Roman" w:hAnsi="Arial"/>
          <w:bCs/>
          <w:sz w:val="24"/>
          <w:szCs w:val="24"/>
          <w:shd w:fill="FFFFFF" w:val="clear"/>
          <w:lang w:bidi="ar-SA" w:eastAsia="en-US" w:val="mn-MN"/>
        </w:rPr>
        <w:t>Улсын Их Хурлын гишүүн</w:t>
      </w:r>
      <w:r>
        <w:rPr>
          <w:rFonts w:ascii="Arial" w:cs="Arial" w:eastAsia="Times New Roman" w:hAnsi="Arial"/>
          <w:bCs/>
          <w:sz w:val="24"/>
          <w:szCs w:val="24"/>
          <w:shd w:fill="FFFFFF" w:val="clear"/>
          <w:lang w:bidi="ar-SA" w:eastAsia="en-US"/>
        </w:rPr>
        <w:t xml:space="preserve"> </w:t>
      </w:r>
      <w:r>
        <w:rPr>
          <w:rFonts w:ascii="Arial" w:cs="Arial" w:eastAsia="Times New Roman" w:hAnsi="Arial"/>
          <w:bCs/>
          <w:sz w:val="24"/>
          <w:szCs w:val="24"/>
          <w:shd w:fill="FFFFFF" w:val="clear"/>
          <w:lang w:bidi="ar-SA" w:eastAsia="en-US" w:val="mn-MN"/>
        </w:rPr>
        <w:t xml:space="preserve">Ц.Оюунбаатар. Байна уу. Оюунбаатар гишүүний саналыг Хууль зүйн байнгын хороо дэмжээгүй. Хууль зүйн байнгын хорооны дэмжээгүй саналыг дэмжье гэдгээр санал хураая. Оюунбаатар гишүүнд энэ санал нь  унах байх нь хамаагүй юм байна. Тэгээд хаяад явсан байна. </w:t>
      </w:r>
      <w:r>
        <w:rPr>
          <w:rFonts w:ascii="Arial" w:cs="Arial" w:eastAsia="Times New Roman" w:hAnsi="Arial"/>
          <w:bCs/>
          <w:color w:val="000000"/>
          <w:sz w:val="24"/>
          <w:szCs w:val="24"/>
          <w:shd w:fill="FFFFFF" w:val="clear"/>
          <w:lang w:bidi="ar-SA" w:eastAsia="en-US" w:val="mn-MN"/>
        </w:rPr>
        <w:t xml:space="preserve">57 гишүүн оролцож, 31 гишүүн зөвшөөрч, 54.4 хувийн саналаар 8 дахь санал Хууль зүйн байнгын хорооныхоор дэмжигдлээ. Оюунбаатар гишүүнийх дэмжигдсэнгүй. </w:t>
      </w:r>
    </w:p>
    <w:p>
      <w:pPr>
        <w:pStyle w:val="style0"/>
        <w:widowControl/>
        <w:suppressAutoHyphens w:val="false"/>
        <w:jc w:val="right"/>
      </w:pPr>
      <w:r>
        <w:rPr/>
      </w:r>
    </w:p>
    <w:p>
      <w:pPr>
        <w:pStyle w:val="style0"/>
        <w:widowControl/>
        <w:tabs>
          <w:tab w:leader="none" w:pos="733" w:val="left"/>
        </w:tabs>
        <w:suppressAutoHyphens w:val="false"/>
        <w:jc w:val="both"/>
      </w:pPr>
      <w:r>
        <w:rPr>
          <w:rFonts w:ascii="Arial" w:cs="Arial" w:eastAsia="Times New Roman" w:hAnsi="Arial"/>
          <w:b/>
          <w:bCs/>
          <w:sz w:val="24"/>
          <w:szCs w:val="24"/>
          <w:shd w:fill="FFFFFF" w:val="clear"/>
          <w:lang w:bidi="ar-SA" w:eastAsia="en-US"/>
        </w:rPr>
        <w:tab/>
      </w:r>
      <w:r>
        <w:rPr>
          <w:rFonts w:ascii="Arial" w:cs="Arial" w:eastAsia="Times New Roman" w:hAnsi="Arial"/>
          <w:b w:val="false"/>
          <w:bCs w:val="false"/>
          <w:sz w:val="24"/>
          <w:szCs w:val="24"/>
          <w:shd w:fill="FFFFFF" w:val="clear"/>
          <w:lang w:bidi="ar-SA" w:eastAsia="en-US"/>
        </w:rPr>
        <w:t>9.Төслийн доор</w:t>
      </w:r>
      <w:r>
        <w:rPr>
          <w:rFonts w:ascii="Arial" w:cs="Arial" w:eastAsia="Times New Roman" w:hAnsi="Arial"/>
          <w:b/>
          <w:bCs/>
          <w:sz w:val="24"/>
          <w:szCs w:val="24"/>
          <w:shd w:fill="FFFFFF" w:val="clear"/>
          <w:lang w:bidi="ar-SA" w:eastAsia="en-US"/>
        </w:rPr>
        <w:t xml:space="preserve"> </w:t>
      </w:r>
      <w:r>
        <w:rPr>
          <w:rFonts w:ascii="Arial" w:cs="Arial" w:eastAsia="Times New Roman" w:hAnsi="Arial"/>
          <w:sz w:val="24"/>
          <w:szCs w:val="24"/>
          <w:shd w:fill="FFFFFF" w:val="clear"/>
          <w:lang w:bidi="ar-SA" w:eastAsia="en-US"/>
        </w:rPr>
        <w:t>дурдсан агуулгатай 21.8 дугаар зүйлийг хасах</w:t>
      </w:r>
      <w:r>
        <w:rPr>
          <w:rFonts w:ascii="Arial" w:cs="Arial" w:eastAsia="Times New Roman" w:hAnsi="Arial"/>
          <w:sz w:val="24"/>
          <w:szCs w:val="24"/>
          <w:shd w:fill="FFFFFF" w:val="clear"/>
          <w:lang w:bidi="ar-SA" w:eastAsia="en-US" w:val="mn-MN"/>
        </w:rPr>
        <w:t xml:space="preserve"> бас Оюунбаатар гишүүн гаргасан байна. </w:t>
      </w:r>
    </w:p>
    <w:p>
      <w:pPr>
        <w:pStyle w:val="style0"/>
        <w:widowControl/>
        <w:tabs>
          <w:tab w:leader="none" w:pos="733" w:val="left"/>
        </w:tabs>
        <w:suppressAutoHyphens w:val="false"/>
        <w:jc w:val="both"/>
      </w:pPr>
      <w:r>
        <w:rPr/>
      </w:r>
    </w:p>
    <w:p>
      <w:pPr>
        <w:pStyle w:val="style0"/>
        <w:widowControl/>
        <w:tabs>
          <w:tab w:leader="none" w:pos="733" w:val="left"/>
        </w:tabs>
        <w:suppressAutoHyphens w:val="false"/>
        <w:jc w:val="both"/>
      </w:pPr>
      <w:r>
        <w:rPr>
          <w:rFonts w:ascii="Arial" w:cs="Arial" w:eastAsia="Times New Roman" w:hAnsi="Arial"/>
          <w:b/>
          <w:sz w:val="24"/>
          <w:szCs w:val="24"/>
          <w:shd w:fill="FFFFFF" w:val="clear"/>
          <w:lang w:bidi="ar-SA" w:eastAsia="en-US"/>
        </w:rPr>
        <w:tab/>
      </w:r>
      <w:r>
        <w:rPr>
          <w:rFonts w:ascii="Arial" w:cs="Arial" w:eastAsia="Times New Roman" w:hAnsi="Arial"/>
          <w:b w:val="false"/>
          <w:bCs w:val="false"/>
          <w:sz w:val="24"/>
          <w:szCs w:val="24"/>
          <w:shd w:fill="FFFFFF" w:val="clear"/>
          <w:lang w:bidi="ar-SA" w:eastAsia="en-US"/>
        </w:rPr>
        <w:t>“</w:t>
      </w:r>
      <w:r>
        <w:rPr>
          <w:rFonts w:ascii="Arial" w:cs="Arial" w:hAnsi="Arial"/>
          <w:b/>
          <w:sz w:val="24"/>
          <w:szCs w:val="24"/>
        </w:rPr>
        <w:t xml:space="preserve">21.8 дугаар зүйл.Хуульчийн мэргэжлийн нэрийг хууль бусаар хэрэглэх </w:t>
      </w:r>
    </w:p>
    <w:p>
      <w:pPr>
        <w:pStyle w:val="style48"/>
        <w:spacing w:line="276" w:lineRule="auto"/>
        <w:ind w:firstLine="720" w:left="0" w:right="0"/>
      </w:pPr>
      <w:r>
        <w:rPr/>
      </w:r>
    </w:p>
    <w:p>
      <w:pPr>
        <w:pStyle w:val="style48"/>
        <w:spacing w:line="100" w:lineRule="atLeast"/>
        <w:ind w:firstLine="720" w:left="0" w:right="0"/>
        <w:jc w:val="both"/>
      </w:pPr>
      <w:r>
        <w:rPr>
          <w:rFonts w:cs="Arial" w:eastAsia="Times New Roman"/>
          <w:sz w:val="24"/>
          <w:szCs w:val="24"/>
          <w:shd w:fill="FFFFFF" w:val="clear"/>
          <w:lang w:bidi="ar-SA" w:eastAsia="en-US" w:val="mn-MN"/>
        </w:rPr>
        <w:t xml:space="preserve">Тайлбарлах уу, саналаа хураах уу. Хууль зүйн байнгын хорооны дэмжээгүй саналыг дэмжье гэдгээр санал хураая. Санал хураалт. </w:t>
      </w:r>
      <w:r>
        <w:rPr>
          <w:rFonts w:cs="Arial" w:eastAsia="Times New Roman"/>
          <w:color w:val="000000"/>
          <w:sz w:val="24"/>
          <w:szCs w:val="24"/>
          <w:shd w:fill="FFFFFF" w:val="clear"/>
          <w:lang w:bidi="ar-SA" w:eastAsia="en-US" w:val="mn-MN"/>
        </w:rPr>
        <w:t xml:space="preserve"> 57 гишүүн оролцож, 38 гишүүн зөвшөөрч, 66.7 хувийн саналаар Байнгын хорооны санал дэмжигдлээ. Оюунбаатар гишүүний санал дэмжигдсэнгүй. </w:t>
      </w:r>
    </w:p>
    <w:p>
      <w:pPr>
        <w:pStyle w:val="style0"/>
        <w:widowControl/>
        <w:suppressAutoHyphens w:val="false"/>
        <w:jc w:val="both"/>
      </w:pPr>
      <w:r>
        <w:rPr>
          <w:rFonts w:ascii="Arial" w:cs="Arial" w:eastAsia="Arial" w:hAnsi="Arial"/>
          <w:sz w:val="24"/>
          <w:szCs w:val="24"/>
          <w:shd w:fill="FFFFFF" w:val="clear"/>
          <w:lang w:bidi="ar-SA" w:eastAsia="en-US"/>
        </w:rPr>
        <w:t xml:space="preserve"> </w:t>
      </w:r>
      <w:r>
        <w:rPr>
          <w:rFonts w:ascii="Arial" w:cs="Arial" w:eastAsia="Arial" w:hAnsi="Arial"/>
          <w:sz w:val="24"/>
          <w:szCs w:val="24"/>
          <w:shd w:fill="FFFFFF" w:val="clear"/>
          <w:lang w:bidi="ar-SA" w:eastAsia="en-US"/>
        </w:rPr>
        <w:tab/>
      </w:r>
      <w:r>
        <w:rPr>
          <w:rFonts w:ascii="Arial" w:cs="Arial" w:eastAsia="Times New Roman" w:hAnsi="Arial"/>
          <w:bCs/>
          <w:sz w:val="24"/>
          <w:szCs w:val="24"/>
          <w:shd w:fill="FFFFFF" w:val="clear"/>
          <w:lang w:bidi="ar-SA" w:eastAsia="en-US" w:val="mn-MN"/>
        </w:rPr>
        <w:t xml:space="preserve">Үүгээр Хууль зүйн байнгын хорооны дэмжсэн болон дэмжээгүй саналаар санал хурааж дууслаа. </w:t>
      </w:r>
    </w:p>
    <w:p>
      <w:pPr>
        <w:pStyle w:val="style0"/>
        <w:widowControl/>
        <w:suppressAutoHyphens w:val="false"/>
        <w:jc w:val="both"/>
      </w:pPr>
      <w:r>
        <w:rPr/>
      </w:r>
    </w:p>
    <w:p>
      <w:pPr>
        <w:pStyle w:val="style0"/>
        <w:widowControl/>
        <w:suppressAutoHyphens w:val="false"/>
        <w:jc w:val="both"/>
      </w:pPr>
      <w:r>
        <w:rPr>
          <w:rFonts w:ascii="Arial" w:cs="Arial" w:eastAsia="Times New Roman" w:hAnsi="Arial"/>
          <w:bCs/>
          <w:sz w:val="24"/>
          <w:szCs w:val="24"/>
          <w:shd w:fill="FFFFFF" w:val="clear"/>
          <w:lang w:bidi="ar-SA" w:eastAsia="en-US" w:val="mn-MN"/>
        </w:rPr>
        <w:tab/>
        <w:t xml:space="preserve">Найруулгын саналаар санал хураая. Хоёр хуудас найруулгын санал уншина. </w:t>
      </w:r>
    </w:p>
    <w:p>
      <w:pPr>
        <w:pStyle w:val="style0"/>
        <w:widowControl/>
        <w:suppressAutoHyphens w:val="false"/>
      </w:pPr>
      <w:r>
        <w:rPr/>
      </w:r>
    </w:p>
    <w:p>
      <w:pPr>
        <w:pStyle w:val="style0"/>
        <w:jc w:val="center"/>
      </w:pPr>
      <w:r>
        <w:rPr>
          <w:rFonts w:ascii="Arial" w:cs="Arial" w:hAnsi="Arial"/>
          <w:b/>
          <w:bCs/>
          <w:sz w:val="24"/>
          <w:szCs w:val="24"/>
          <w:shd w:fill="FFFFFF" w:val="clear"/>
        </w:rPr>
        <w:t xml:space="preserve">ЭРҮҮГИЙН ХУУЛИЙН ШИНЭЧИЛСЭН НАЙРУУЛГЫН ТӨСЛИЙН </w:t>
      </w:r>
    </w:p>
    <w:p>
      <w:pPr>
        <w:pStyle w:val="style0"/>
        <w:jc w:val="center"/>
      </w:pPr>
      <w:r>
        <w:rPr>
          <w:rFonts w:ascii="Arial" w:cs="Arial" w:hAnsi="Arial"/>
          <w:b/>
          <w:bCs/>
          <w:sz w:val="24"/>
          <w:szCs w:val="24"/>
          <w:shd w:fill="FFFFFF" w:val="clear"/>
        </w:rPr>
        <w:t xml:space="preserve">ТАЛААРХ ХУУЛЬ ЗҮЙН БАЙНГЫН ХОРООНЫ НАЙРУУЛГЫН </w:t>
      </w:r>
    </w:p>
    <w:p>
      <w:pPr>
        <w:pStyle w:val="style0"/>
        <w:tabs>
          <w:tab w:leader="none" w:pos="851" w:val="left"/>
          <w:tab w:leader="none" w:pos="993" w:val="left"/>
        </w:tabs>
        <w:jc w:val="center"/>
      </w:pPr>
      <w:r>
        <w:rPr>
          <w:rFonts w:ascii="Arial" w:cs="Arial" w:eastAsia="Arial" w:hAnsi="Arial"/>
          <w:b/>
          <w:bCs/>
          <w:color w:val="000000"/>
          <w:sz w:val="24"/>
          <w:szCs w:val="24"/>
          <w:shd w:fill="FFFFFF" w:val="clear"/>
          <w:lang w:val="mn-MN"/>
        </w:rPr>
        <w:t>САНАЛЫН ТОМЬЁОЛОЛ</w:t>
      </w:r>
    </w:p>
    <w:p>
      <w:pPr>
        <w:pStyle w:val="style48"/>
        <w:tabs>
          <w:tab w:leader="none" w:pos="810" w:val="left"/>
        </w:tabs>
        <w:spacing w:line="100" w:lineRule="atLeast"/>
        <w:ind w:firstLine="720" w:left="0" w:right="0"/>
        <w:jc w:val="left"/>
      </w:pPr>
      <w:r>
        <w:rPr/>
      </w:r>
    </w:p>
    <w:p>
      <w:pPr>
        <w:pStyle w:val="style48"/>
        <w:widowControl/>
        <w:tabs>
          <w:tab w:leader="none" w:pos="810" w:val="left"/>
        </w:tabs>
        <w:suppressAutoHyphens w:val="false"/>
        <w:spacing w:after="0" w:before="0" w:line="100" w:lineRule="atLeast"/>
        <w:ind w:hanging="0" w:left="0" w:right="0"/>
        <w:contextualSpacing/>
        <w:jc w:val="center"/>
      </w:pPr>
      <w:r>
        <w:rPr>
          <w:rFonts w:cs="Arial"/>
          <w:b/>
          <w:bCs/>
          <w:color w:val="000000"/>
          <w:sz w:val="24"/>
          <w:szCs w:val="24"/>
          <w:shd w:fill="FFFFFF" w:val="clear"/>
        </w:rPr>
        <w:t>Хууль зүйн байнгын хороо дэмжсэн санал</w:t>
      </w:r>
    </w:p>
    <w:p>
      <w:pPr>
        <w:pStyle w:val="style48"/>
        <w:tabs>
          <w:tab w:leader="none" w:pos="810" w:val="left"/>
        </w:tabs>
        <w:spacing w:line="100" w:lineRule="atLeast"/>
        <w:ind w:firstLine="720" w:left="0" w:right="0"/>
        <w:jc w:val="left"/>
      </w:pPr>
      <w:r>
        <w:rPr/>
      </w:r>
    </w:p>
    <w:p>
      <w:pPr>
        <w:pStyle w:val="style0"/>
        <w:jc w:val="both"/>
      </w:pPr>
      <w:r>
        <w:rPr>
          <w:rFonts w:ascii="Arial" w:cs="Arial" w:hAnsi="Arial"/>
          <w:b/>
          <w:color w:val="000000"/>
          <w:sz w:val="24"/>
          <w:szCs w:val="24"/>
          <w:shd w:fill="FFFFFF" w:val="clear"/>
        </w:rPr>
        <w:tab/>
        <w:t>1.</w:t>
      </w:r>
      <w:r>
        <w:rPr>
          <w:rFonts w:ascii="Arial" w:cs="Arial" w:hAnsi="Arial"/>
          <w:b w:val="false"/>
          <w:bCs w:val="false"/>
          <w:color w:val="000000"/>
          <w:sz w:val="24"/>
          <w:szCs w:val="24"/>
          <w:shd w:fill="FFFFFF" w:val="clear"/>
        </w:rPr>
        <w:t xml:space="preserve">Төслийн 1.3 дугаар зүйлийн 1 дэх хэсэг, 6.1 дүгээр зүйлийн 3 дахь хэсгийн “Эрүүгийн хариуцлага” гэснийг “Ял, албадлагын арга хэмжээ” гэж, 1.5 дугаар зүйлийн 1, 2 дахь хэсэг, 1.6 дугаар зүйлийн 1, 3, 4 дэх хэсэг, 2.7 дугаар зүйлийн 3 дахь хэсэг, 2.8 дугаар зүйлийн 4 дэх хэсэг, 6.3 дугаар зүйлийн 1 дэх хэсгийн “эрүүгийн хариуцлага хүлээлгэнэ” гэснийг “ял оногдуулж, албадлагын арга хэмжээ хэрэглэнэ” гэж, 1.5 дугаар зүйлийн 3 дахь хэсгийн “эрүүгийн хариуцлага оногдуулах эсэх” гэснийг “ял оногдуулж, албадлагын арга хэмжээ хэрэглэх эсэх” гэж,  1.5 дугаар зүйлийн 4 дэх хэсэг, 3.5 дугаар зүйлийн 2 дахь хэсэг, 3.9 дүгээр зүйлийн 2-4 дэх хэсэг, 6.1 дүгээр зүйлийн 1 дэх хэсэг, 6.2 дугаар зүйлийн 1, 2 дахь хэсгийн “эрүүгийн хариуцлага хүлээлгэнэ” гэснийг “ял оногдуулна” гэж, 1.6 дугаар зүйлийн 1 дэх хэсгийн “эрүүгийн хариуцлага оногдуулаагүй бол” гэснийг “ял оногдуулж, албадлагын арга хэмжээ хэрэглээгүй бол” гэж, 1.6 дугаар зүйлийн 5 дахь хэсгийн “эрүүгийн хариуцлага хүлээлгэж болно” гэснийг “ял оногдуулж, албадлагын арга хэмжээ хэрэглэж болно” гэж,  2.8 дугаар зүйлийн 3 дахь хэсэг, 3.7 дугаар зүйлийн 2 дахь хэсэг, 3.9 дүгээр зүйлийн 5, 6 дахь хэсэг, 6.1 дүгээр зүйлийн 2 дахь хэсэг, Зургаадугаар бүлгийн гарчиг, 6.1 дүгээр зүйлийн гарчиг, мөн зүйлийн 2 дахь хэсэг, 6.2 дугаар зүйлийн гарчиг, 6.4 дүгээр зүйлийн гарчиг, 6.5 дугаар зүйлийн 1 дэх хэсэг, 6.6 дугаар зүйлийн 1 дэх хэсгийн  “эрүүгийн хариуцлага” гэснийг “ял” гэж,  3.8 дугаар зүйлийн 2 дахь хэсэг, 6.5 дугаар зүйлийн 2, 3 дахь хэсэг, 6.6 дугаар зүйлийн 2, 3 дахь хэсэг, 22.5 дугаар зүйлийн Тайлбарын “эрүүгийн хариуцлагыг” гэснийг “ялыг” гэж,  Тавдугаар бүлгийн гарчиг, 5.1 дүгээр зүйлийн гарчиг, мөн зүйлийн 1 дэх хэсгийн “эрүүгийн хариуцлагын” гэснийг “ялын” гэж, 6.2 дугаар зүйлийн 4 дэх хэсгийн “эрүүгийн хариуцлага оногдуулахгүй” гэснийг “ял оногдуулахгүй байж болно” гэж, 6.4 дүгээр зүйлийн 1 дэх хэсэг, 20.7 дугаар зүйлийн 2 дахь хэсэг, 20.10 дугаар зүйлийн Тайлбар, 22.5 дугаар зүйлийн Тайлбарын “эрүүгийн хариуцлагаас” гэснийг “ялаас” гэж, 6.5 дугаар зүйлийн гарчиг, 6.6 дугаар зүйлийн гарчгийн “Эрүүгийн хариуцлагыг” гэснийг “Ял” </w:t>
      </w:r>
      <w:r>
        <w:rPr>
          <w:rFonts w:ascii="Arial" w:cs="Arial" w:eastAsia="Arial" w:hAnsi="Arial"/>
          <w:b w:val="false"/>
          <w:bCs w:val="false"/>
          <w:color w:val="000000"/>
          <w:sz w:val="24"/>
          <w:szCs w:val="24"/>
          <w:shd w:fill="FFFFFF" w:val="clear"/>
        </w:rPr>
        <w:t xml:space="preserve">гэж тус тус өөрчлөх. </w:t>
      </w:r>
    </w:p>
    <w:p>
      <w:pPr>
        <w:pStyle w:val="style0"/>
        <w:jc w:val="both"/>
      </w:pPr>
      <w:r>
        <w:rPr/>
      </w:r>
    </w:p>
    <w:p>
      <w:pPr>
        <w:pStyle w:val="style0"/>
        <w:jc w:val="both"/>
      </w:pPr>
      <w:r>
        <w:rPr>
          <w:rFonts w:ascii="Arial" w:cs="Arial" w:eastAsia="Arial" w:hAnsi="Arial"/>
          <w:b w:val="false"/>
          <w:bCs w:val="false"/>
          <w:color w:val="000000"/>
          <w:sz w:val="24"/>
          <w:szCs w:val="24"/>
          <w:shd w:fill="FFFFFF" w:val="clear"/>
        </w:rPr>
        <w:tab/>
        <w:t>2.Төслийн “гэрийн хорионд байлгах” гэснийг “зорчих эрхийг хязгаарлах” гэж тохиолдол бүрд өөрчлөх.</w:t>
      </w:r>
    </w:p>
    <w:p>
      <w:pPr>
        <w:pStyle w:val="style0"/>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lang w:val="mn-MN"/>
        </w:rPr>
        <w:tab/>
        <w:t>3</w:t>
      </w:r>
      <w:r>
        <w:rPr>
          <w:rFonts w:ascii="Arial" w:cs="Arial" w:eastAsia="Arial" w:hAnsi="Arial"/>
          <w:b w:val="false"/>
          <w:bCs w:val="false"/>
          <w:sz w:val="24"/>
          <w:szCs w:val="24"/>
          <w:shd w:fill="FFFFFF" w:val="clear"/>
        </w:rPr>
        <w:t>.Төслийн 2.5 дугаар зүйлийн 3 дахь хэсгийн “чухал” гэснийг хаса</w:t>
      </w:r>
      <w:r>
        <w:rPr>
          <w:rFonts w:ascii="Arial" w:cs="Arial" w:eastAsia="Arial" w:hAnsi="Arial"/>
          <w:b w:val="false"/>
          <w:bCs w:val="false"/>
          <w:sz w:val="24"/>
          <w:szCs w:val="24"/>
          <w:shd w:fill="FFFFFF" w:val="clear"/>
          <w:lang w:val="mn-MN"/>
        </w:rPr>
        <w:t xml:space="preserve">х. </w:t>
      </w:r>
    </w:p>
    <w:p>
      <w:pPr>
        <w:pStyle w:val="style0"/>
        <w:tabs>
          <w:tab w:leader="none" w:pos="851"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lang w:val="mn-MN"/>
        </w:rPr>
        <w:tab/>
        <w:t>4.Төслийн 3.2 дугаар зүйлийн 1 дэх хэсгийн “хүн” гэснийг “хүнийг” гэж өөрчлөх.</w:t>
      </w:r>
    </w:p>
    <w:p>
      <w:pPr>
        <w:pStyle w:val="style0"/>
        <w:tabs>
          <w:tab w:leader="none" w:pos="851" w:val="left"/>
          <w:tab w:leader="none" w:pos="993" w:val="left"/>
        </w:tabs>
        <w:jc w:val="both"/>
      </w:pPr>
      <w:r>
        <w:rPr/>
      </w:r>
    </w:p>
    <w:p>
      <w:pPr>
        <w:pStyle w:val="style0"/>
        <w:jc w:val="both"/>
      </w:pPr>
      <w:r>
        <w:rPr>
          <w:rFonts w:ascii="Arial" w:cs="Arial" w:hAnsi="Arial"/>
          <w:b w:val="false"/>
          <w:bCs w:val="false"/>
          <w:sz w:val="24"/>
          <w:szCs w:val="24"/>
          <w:shd w:fill="FFFFFF" w:val="clear"/>
        </w:rPr>
        <w:tab/>
        <w:t>5.Төслийн 4.1 дүгээр зүйлийн 4 дэх хэсгийн “үйлдлийн эсрэг хийсэн үйлдлийг” гэснийг “үйлдлийг эсэргүүцсэн хариу үйлдлийг” гэж өөрчлөх.</w:t>
      </w:r>
    </w:p>
    <w:p>
      <w:pPr>
        <w:pStyle w:val="style0"/>
        <w:tabs>
          <w:tab w:leader="none" w:pos="851"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rPr>
        <w:tab/>
        <w:t>6</w:t>
      </w:r>
      <w:r>
        <w:rPr>
          <w:rFonts w:ascii="Arial" w:cs="Arial" w:eastAsia="Arial" w:hAnsi="Arial"/>
          <w:b w:val="false"/>
          <w:bCs w:val="false"/>
          <w:sz w:val="24"/>
          <w:szCs w:val="24"/>
          <w:shd w:fill="FFFFFF" w:val="clear"/>
          <w:lang w:val="mn-MN"/>
        </w:rPr>
        <w:t>.Төслийн 5.5 дугаар зүйлийн 1 дэх хэсгийн “зорчих үүргийг” гэснийг “зорчихыг” гэж өөрчлөх.</w:t>
      </w:r>
    </w:p>
    <w:p>
      <w:pPr>
        <w:pStyle w:val="style0"/>
        <w:tabs>
          <w:tab w:leader="none" w:pos="851" w:val="left"/>
          <w:tab w:leader="none" w:pos="993" w:val="left"/>
        </w:tabs>
        <w:jc w:val="both"/>
      </w:pPr>
      <w:r>
        <w:rPr/>
      </w:r>
    </w:p>
    <w:p>
      <w:pPr>
        <w:pStyle w:val="style0"/>
        <w:tabs>
          <w:tab w:leader="none" w:pos="733" w:val="left"/>
          <w:tab w:leader="none" w:pos="993" w:val="left"/>
        </w:tabs>
        <w:jc w:val="both"/>
      </w:pPr>
      <w:r>
        <w:rPr>
          <w:rFonts w:ascii="Arial" w:cs="Arial" w:eastAsia="Arial" w:hAnsi="Arial"/>
          <w:b w:val="false"/>
          <w:bCs w:val="false"/>
          <w:sz w:val="24"/>
          <w:szCs w:val="24"/>
          <w:shd w:fill="FFFFFF" w:val="clear"/>
        </w:rPr>
        <w:tab/>
        <w:t>7</w:t>
      </w:r>
      <w:r>
        <w:rPr>
          <w:rFonts w:ascii="Arial" w:cs="Arial" w:eastAsia="Arial" w:hAnsi="Arial"/>
          <w:b w:val="false"/>
          <w:bCs w:val="false"/>
          <w:sz w:val="24"/>
          <w:szCs w:val="24"/>
          <w:shd w:fill="FFFFFF" w:val="clear"/>
          <w:lang w:val="mn-MN"/>
        </w:rPr>
        <w:t>.Төслийн “Албадлагын арга хэмжээ” гэсэн Есдүгээр бүлгийг Долоодугаар бүлэг, “Өсвөр насны хүнд ял оногдуулах” гэсэн Долоодугаар бүлгийг Наймдугаар бүлэг, “Хуулийн этгээдэд оногдуулах ял” гэсэн Наймдугаар бүлгийг Есдүгээр бүлэг болгон тус тус өөрчлөх.</w:t>
      </w:r>
    </w:p>
    <w:p>
      <w:pPr>
        <w:pStyle w:val="style0"/>
        <w:tabs>
          <w:tab w:leader="none" w:pos="851" w:val="left"/>
          <w:tab w:leader="none" w:pos="993" w:val="left"/>
        </w:tabs>
        <w:jc w:val="both"/>
      </w:pPr>
      <w:r>
        <w:rPr/>
      </w:r>
    </w:p>
    <w:p>
      <w:pPr>
        <w:pStyle w:val="style48"/>
        <w:tabs>
          <w:tab w:leader="none" w:pos="733" w:val="left"/>
          <w:tab w:leader="none" w:pos="993" w:val="left"/>
        </w:tabs>
        <w:spacing w:line="100" w:lineRule="atLeast"/>
        <w:ind w:hanging="0" w:left="0" w:right="0"/>
        <w:jc w:val="both"/>
      </w:pPr>
      <w:r>
        <w:rPr>
          <w:rFonts w:cs="Arial" w:eastAsia="Arial"/>
          <w:b w:val="false"/>
          <w:bCs w:val="false"/>
          <w:sz w:val="24"/>
          <w:szCs w:val="24"/>
          <w:shd w:fill="FFFFFF" w:val="clear"/>
          <w:lang w:val="en-US"/>
        </w:rPr>
        <w:tab/>
        <w:t>8</w:t>
      </w:r>
      <w:r>
        <w:rPr>
          <w:rFonts w:cs="Arial" w:eastAsia="Arial"/>
          <w:b w:val="false"/>
          <w:bCs w:val="false"/>
          <w:sz w:val="24"/>
          <w:szCs w:val="24"/>
          <w:shd w:fill="FFFFFF" w:val="clear"/>
        </w:rPr>
        <w:t xml:space="preserve">.Төслийн 9.2 дугаар зүйлийн 5 дахь хэсгийн “энэ зүйлийн 4-т заасан” гэснийг “энэ хуулийн 7.3 дугаар зүйлийн 2,3-т заасан” гэж өөрчлөх. </w:t>
      </w:r>
    </w:p>
    <w:p>
      <w:pPr>
        <w:pStyle w:val="style0"/>
        <w:jc w:val="both"/>
      </w:pPr>
      <w:r>
        <w:rPr>
          <w:rFonts w:ascii="Arial" w:cs="Arial" w:hAnsi="Arial"/>
          <w:b w:val="false"/>
          <w:bCs w:val="false"/>
          <w:sz w:val="24"/>
          <w:szCs w:val="24"/>
          <w:shd w:fill="FFFFFF" w:val="clear"/>
        </w:rPr>
        <w:tab/>
        <w:t>9</w:t>
      </w:r>
      <w:r>
        <w:rPr>
          <w:rFonts w:ascii="Arial" w:cs="Arial" w:hAnsi="Arial"/>
          <w:b w:val="false"/>
          <w:bCs w:val="false"/>
          <w:sz w:val="24"/>
          <w:szCs w:val="24"/>
          <w:shd w:fill="FFFFFF" w:val="clear"/>
          <w:lang w:val="mn-MN"/>
        </w:rPr>
        <w:t>.Төслийн 18.5 дугаар зү</w:t>
      </w:r>
      <w:r>
        <w:rPr>
          <w:rFonts w:ascii="Arial" w:cs="Arial" w:hAnsi="Arial"/>
          <w:sz w:val="24"/>
          <w:szCs w:val="24"/>
          <w:shd w:fill="FFFFFF" w:val="clear"/>
          <w:lang w:val="mn-MN"/>
        </w:rPr>
        <w:t>йлийн 1 дэх хэсэг, 19.15 дугаар зүйлийн 1 дэх хэсэг, 22.11 дүгээр зүйлийн 1 дэх хэсгийн “эрх чөлөө хязгаарлах” гэснийг “зорчих эрхийг хязгаарлах” гэж тус тус өөрчлөх.</w:t>
      </w:r>
    </w:p>
    <w:p>
      <w:pPr>
        <w:pStyle w:val="style0"/>
        <w:tabs>
          <w:tab w:leader="none" w:pos="2547" w:val="left"/>
        </w:tabs>
        <w:jc w:val="both"/>
      </w:pPr>
      <w:r>
        <w:rPr/>
      </w:r>
    </w:p>
    <w:p>
      <w:pPr>
        <w:pStyle w:val="style0"/>
        <w:jc w:val="both"/>
      </w:pPr>
      <w:r>
        <w:rPr>
          <w:rFonts w:ascii="Arial" w:cs="Arial" w:eastAsia="Arial" w:hAnsi="Arial"/>
          <w:b/>
          <w:sz w:val="24"/>
          <w:szCs w:val="24"/>
          <w:shd w:fill="FFFFFF" w:val="clear"/>
          <w:lang w:val="mn-MN"/>
        </w:rPr>
        <w:tab/>
      </w:r>
      <w:r>
        <w:rPr>
          <w:rFonts w:ascii="Arial" w:cs="Arial" w:eastAsia="Arial" w:hAnsi="Arial"/>
          <w:b w:val="false"/>
          <w:bCs w:val="false"/>
          <w:sz w:val="24"/>
          <w:szCs w:val="24"/>
          <w:shd w:fill="FFFFFF" w:val="clear"/>
          <w:lang w:val="mn-MN"/>
        </w:rPr>
        <w:t>1</w:t>
      </w:r>
      <w:r>
        <w:rPr>
          <w:rFonts w:ascii="Arial" w:cs="Arial" w:eastAsia="Arial" w:hAnsi="Arial"/>
          <w:b w:val="false"/>
          <w:bCs w:val="false"/>
          <w:sz w:val="24"/>
          <w:szCs w:val="24"/>
          <w:shd w:fill="FFFFFF" w:val="clear"/>
        </w:rPr>
        <w:t>0</w:t>
      </w:r>
      <w:r>
        <w:rPr>
          <w:rFonts w:ascii="Arial" w:cs="Arial" w:eastAsia="Arial" w:hAnsi="Arial"/>
          <w:b w:val="false"/>
          <w:bCs w:val="false"/>
          <w:sz w:val="24"/>
          <w:szCs w:val="24"/>
          <w:shd w:fill="FFFFFF" w:val="clear"/>
          <w:lang w:val="mn-MN"/>
        </w:rPr>
        <w:t>.Т</w:t>
      </w:r>
      <w:r>
        <w:rPr>
          <w:rFonts w:ascii="Arial" w:cs="Arial" w:eastAsia="Arial" w:hAnsi="Arial"/>
          <w:sz w:val="24"/>
          <w:szCs w:val="24"/>
          <w:shd w:fill="FFFFFF" w:val="clear"/>
          <w:lang w:val="mn-MN"/>
        </w:rPr>
        <w:t>өслийн 18.14 дүгээр зүйлийн 1 дэх хэсгийн “өр төлбөрөө” гэсний өмнө “зориуд” гэж нэмэх.</w:t>
      </w:r>
    </w:p>
    <w:p>
      <w:pPr>
        <w:pStyle w:val="style0"/>
        <w:tabs>
          <w:tab w:leader="none" w:pos="2547" w:val="left"/>
        </w:tabs>
        <w:jc w:val="both"/>
      </w:pPr>
      <w:r>
        <w:rPr/>
      </w:r>
    </w:p>
    <w:p>
      <w:pPr>
        <w:pStyle w:val="style0"/>
        <w:tabs>
          <w:tab w:leader="none" w:pos="733" w:val="left"/>
          <w:tab w:leader="none" w:pos="993" w:val="left"/>
        </w:tabs>
        <w:jc w:val="both"/>
      </w:pPr>
      <w:r>
        <w:rPr>
          <w:rFonts w:ascii="Arial" w:cs="Arial" w:eastAsia="Arial" w:hAnsi="Arial"/>
          <w:b/>
          <w:bCs/>
          <w:sz w:val="24"/>
          <w:szCs w:val="24"/>
          <w:shd w:fill="FFFFFF" w:val="clear"/>
          <w:lang w:val="mn-MN"/>
        </w:rPr>
        <w:tab/>
      </w:r>
      <w:r>
        <w:rPr>
          <w:rFonts w:ascii="Arial" w:cs="Arial" w:eastAsia="Arial" w:hAnsi="Arial"/>
          <w:b w:val="false"/>
          <w:bCs w:val="false"/>
          <w:sz w:val="24"/>
          <w:szCs w:val="24"/>
          <w:shd w:fill="FFFFFF" w:val="clear"/>
          <w:lang w:val="mn-MN"/>
        </w:rPr>
        <w:t>1</w:t>
      </w:r>
      <w:r>
        <w:rPr>
          <w:rFonts w:ascii="Arial" w:cs="Arial" w:eastAsia="Arial" w:hAnsi="Arial"/>
          <w:b w:val="false"/>
          <w:bCs w:val="false"/>
          <w:sz w:val="24"/>
          <w:szCs w:val="24"/>
          <w:shd w:fill="FFFFFF" w:val="clear"/>
        </w:rPr>
        <w:t>1</w:t>
      </w:r>
      <w:r>
        <w:rPr>
          <w:rFonts w:ascii="Arial" w:cs="Arial" w:eastAsia="Arial" w:hAnsi="Arial"/>
          <w:b w:val="false"/>
          <w:bCs w:val="false"/>
          <w:sz w:val="24"/>
          <w:szCs w:val="24"/>
          <w:shd w:fill="FFFFFF" w:val="clear"/>
          <w:lang w:val="mn-MN"/>
        </w:rPr>
        <w:t>.</w:t>
      </w:r>
      <w:r>
        <w:rPr>
          <w:rFonts w:ascii="Arial" w:cs="Arial" w:eastAsia="Arial" w:hAnsi="Arial"/>
          <w:sz w:val="24"/>
          <w:szCs w:val="24"/>
          <w:shd w:fill="FFFFFF" w:val="clear"/>
          <w:lang w:val="mn-MN"/>
        </w:rPr>
        <w:t xml:space="preserve">Төслийн 27.12 дугаар зүйлийн “шийтгэл хүлээлгэнэ” гэснийг “ял шийтгэнэ” гэж өөрчлөх. </w:t>
      </w:r>
      <w:r>
        <w:rPr>
          <w:rFonts w:ascii="Arial" w:cs="Arial" w:hAnsi="Arial"/>
          <w:b w:val="false"/>
          <w:bCs w:val="false"/>
          <w:color w:val="000000"/>
          <w:sz w:val="24"/>
          <w:szCs w:val="24"/>
          <w:shd w:fill="FFFFFF" w:val="clear"/>
          <w:lang w:val="mn-MN"/>
        </w:rPr>
        <w:t>Санал гаргасан</w:t>
      </w:r>
      <w:r>
        <w:rPr>
          <w:rFonts w:ascii="Arial" w:cs="Arial" w:hAnsi="Arial"/>
          <w:color w:val="000000"/>
          <w:sz w:val="24"/>
          <w:szCs w:val="24"/>
          <w:shd w:fill="FFFFFF" w:val="clear"/>
          <w:lang w:val="mn-MN"/>
        </w:rPr>
        <w:t xml:space="preserve"> Улсын Их Хурлын гишүүн Д.Ганбат, О.Баасанхүү, Ж.Батзандан, С.Бямбацогт, Р.Гончигдорж, С.Дэмбэрэл, Д.Лүндээжанцан, Ц.Нямдорж, Ц.Оюунбаатар, Х.Тэмүүжин.</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color w:val="000000"/>
          <w:sz w:val="24"/>
          <w:szCs w:val="24"/>
          <w:shd w:fill="FFFFFF" w:val="clear"/>
          <w:lang w:val="mn-MN"/>
        </w:rPr>
        <w:tab/>
        <w:t xml:space="preserve">Даваасүрэн гишүүн. </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color w:val="000000"/>
          <w:sz w:val="24"/>
          <w:szCs w:val="24"/>
          <w:shd w:fill="FFFFFF" w:val="clear"/>
          <w:lang w:val="mn-MN"/>
        </w:rPr>
        <w:tab/>
      </w:r>
      <w:r>
        <w:rPr>
          <w:rFonts w:ascii="Arial" w:cs="Arial" w:hAnsi="Arial"/>
          <w:b/>
          <w:bCs/>
          <w:color w:val="000000"/>
          <w:sz w:val="24"/>
          <w:szCs w:val="24"/>
          <w:shd w:fill="FFFFFF" w:val="clear"/>
          <w:lang w:val="mn-MN"/>
        </w:rPr>
        <w:t>Ц.Даваасүрэн:</w:t>
      </w:r>
      <w:r>
        <w:rPr>
          <w:rFonts w:ascii="Arial" w:cs="Arial" w:hAnsi="Arial"/>
          <w:b w:val="false"/>
          <w:bCs w:val="false"/>
          <w:color w:val="000000"/>
          <w:sz w:val="24"/>
          <w:szCs w:val="24"/>
          <w:shd w:fill="FFFFFF" w:val="clear"/>
          <w:lang w:val="mn-MN"/>
        </w:rPr>
        <w:t xml:space="preserve"> -Түрүүн би нэг төрийн өндөр албан тушаалтныг алах гэсэн байсан тэрийг амь насыг егүүтгэсэн ч гэдэг юм уу, тэгж өөрчлөн найруулж болохгүй юу. </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b w:val="false"/>
          <w:bCs w:val="false"/>
          <w:color w:val="000000"/>
          <w:sz w:val="24"/>
          <w:szCs w:val="24"/>
          <w:shd w:fill="FFFFFF" w:val="clear"/>
          <w:lang w:val="mn-MN"/>
        </w:rPr>
        <w:tab/>
      </w:r>
      <w:r>
        <w:rPr>
          <w:rFonts w:ascii="Arial" w:cs="Arial" w:hAnsi="Arial"/>
          <w:b/>
          <w:bCs/>
          <w:color w:val="000000"/>
          <w:sz w:val="24"/>
          <w:szCs w:val="24"/>
          <w:shd w:fill="FFFFFF" w:val="clear"/>
          <w:lang w:val="mn-MN"/>
        </w:rPr>
        <w:t>З.Энхболд:</w:t>
      </w:r>
      <w:r>
        <w:rPr>
          <w:rFonts w:ascii="Arial" w:cs="Arial" w:hAnsi="Arial"/>
          <w:b w:val="false"/>
          <w:bCs w:val="false"/>
          <w:color w:val="000000"/>
          <w:sz w:val="24"/>
          <w:szCs w:val="24"/>
          <w:shd w:fill="FFFFFF" w:val="clear"/>
          <w:lang w:val="mn-MN"/>
        </w:rPr>
        <w:t xml:space="preserve"> -Нэр томьёон дээр тогтсон нэр томьёо байна. Бид нар бас ингээд хамаа намаагүй өөрчлөөд байх боломжгүй. Олон янзаар ойлгогддог. Эрүүгийн хууль ер нь өөрөө их консерватив хууль л даа. Социализмын үед хүн алах, капитализмын хүн алах ямар ч ялгаа байхгүй шүү дээ. Хулгай ямар ч ялгаа байхгүй байхгүй. Маш олон жилээр энэ нэр томьёо бол өөрчлөгддөггүй юм л даа. </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b w:val="false"/>
          <w:bCs w:val="false"/>
          <w:color w:val="000000"/>
          <w:sz w:val="24"/>
          <w:szCs w:val="24"/>
          <w:shd w:fill="FFFFFF" w:val="clear"/>
          <w:lang w:val="mn-MN"/>
        </w:rPr>
        <w:tab/>
        <w:t xml:space="preserve">Найруулгын саналыг дэмжье гэдгээр санал хураая. Санал хураалт. 57 гишүүн оролцож, 38 гишүүн зөвшөөрч 66.7 хувийн саналаар найруулгын санал дэмжигдлээ. </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b w:val="false"/>
          <w:bCs w:val="false"/>
          <w:color w:val="000000"/>
          <w:sz w:val="24"/>
          <w:szCs w:val="24"/>
          <w:shd w:fill="FFFFFF" w:val="clear"/>
          <w:lang w:val="mn-MN"/>
        </w:rPr>
        <w:tab/>
        <w:t xml:space="preserve">Үүгээр зарчмын зөрүүтэй болон найруулгын саналаар санал хурааж дууслаа. Эрүүгийн хуулийн шинэчилсэн найруулга болон холбогдох бусад хуульд нэмэлт, өөрчлөлт оруулах тухай хуулиудын төслийг эцсийн хэлэлцүүлэгт бэлтгүүлэхээр </w:t>
      </w:r>
      <w:r>
        <w:rPr>
          <w:rFonts w:ascii="Arial" w:cs="Arial" w:hAnsi="Arial"/>
          <w:b w:val="false"/>
          <w:bCs w:val="false"/>
          <w:i w:val="false"/>
          <w:iCs w:val="false"/>
          <w:color w:val="000000"/>
          <w:sz w:val="24"/>
          <w:szCs w:val="24"/>
          <w:shd w:fill="FFFFFF" w:val="clear"/>
          <w:lang w:val="mn-MN"/>
        </w:rPr>
        <w:t xml:space="preserve">Хууль зүйн байнгын хороонд шилжүүллээ. Гишүүд ажлын хэсэгт баярлалаа. Том ажлын ард гарлаа. </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b w:val="false"/>
          <w:bCs w:val="false"/>
          <w:i w:val="false"/>
          <w:iCs w:val="false"/>
          <w:color w:val="000000"/>
          <w:sz w:val="24"/>
          <w:szCs w:val="24"/>
          <w:shd w:fill="FFFFFF" w:val="clear"/>
          <w:lang w:val="mn-MN"/>
        </w:rPr>
        <w:tab/>
        <w:t xml:space="preserve">Одоо хэлэлцэх асуудалдаа жоохон өөрчлөлт  оруулаад түрүүчийн өглөөний өмнөх асуудал байсан. </w:t>
      </w:r>
    </w:p>
    <w:p>
      <w:pPr>
        <w:pStyle w:val="style0"/>
        <w:tabs>
          <w:tab w:leader="none" w:pos="733" w:val="left"/>
          <w:tab w:leader="none" w:pos="993" w:val="left"/>
        </w:tabs>
        <w:jc w:val="both"/>
      </w:pPr>
      <w:r>
        <w:rPr/>
      </w:r>
    </w:p>
    <w:p>
      <w:pPr>
        <w:pStyle w:val="style0"/>
        <w:tabs>
          <w:tab w:leader="none" w:pos="733" w:val="left"/>
          <w:tab w:leader="none" w:pos="993" w:val="left"/>
        </w:tabs>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iCs/>
          <w:color w:val="000000"/>
          <w:sz w:val="24"/>
          <w:szCs w:val="24"/>
          <w:shd w:fill="FFFFFF" w:val="clear"/>
          <w:lang w:val="mn-MN"/>
        </w:rPr>
        <w:t xml:space="preserve">Прокурорын байгууллагын бүтэц зохион байгуулалтыг шинэчлэн батлах тухай Улсын Их Хурлын тогтоолын төслийн анхны хэлэлцүүлэг явуулъя. </w:t>
      </w:r>
    </w:p>
    <w:p>
      <w:pPr>
        <w:pStyle w:val="style40"/>
        <w:jc w:val="both"/>
      </w:pPr>
      <w:r>
        <w:rPr>
          <w:rFonts w:ascii="Arial" w:hAnsi="Arial"/>
          <w:b/>
          <w:bCs/>
          <w:i w:val="false"/>
          <w:iCs w:val="false"/>
          <w:sz w:val="24"/>
          <w:szCs w:val="24"/>
          <w:lang w:val="mn-MN"/>
        </w:rPr>
        <w:tab/>
      </w:r>
    </w:p>
    <w:p>
      <w:pPr>
        <w:pStyle w:val="style40"/>
        <w:jc w:val="both"/>
      </w:pPr>
      <w:r>
        <w:rPr>
          <w:rFonts w:ascii="Arial" w:hAnsi="Arial"/>
          <w:b w:val="false"/>
          <w:bCs w:val="false"/>
          <w:i w:val="false"/>
          <w:iCs w:val="false"/>
          <w:sz w:val="24"/>
          <w:szCs w:val="24"/>
          <w:lang w:val="mn-MN"/>
        </w:rPr>
        <w:tab/>
        <w:t xml:space="preserve">Төслийн талаар Хууль зүйн байнгын хорооны санал дүгнэлтийг Улсын Их Хурлын гишүүн Оюунгэрэл танилцуулна. Индэрт урьж байна.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Ц.Оюунгэрэл:</w:t>
      </w:r>
      <w:r>
        <w:rPr>
          <w:rFonts w:ascii="Arial" w:hAnsi="Arial"/>
          <w:b w:val="false"/>
          <w:bCs w:val="false"/>
          <w:i w:val="false"/>
          <w:iCs w:val="false"/>
          <w:sz w:val="24"/>
          <w:szCs w:val="24"/>
          <w:lang w:val="mn-MN"/>
        </w:rPr>
        <w:t xml:space="preserve"> -</w:t>
      </w:r>
      <w:r>
        <w:rPr>
          <w:rFonts w:ascii="Arial" w:cs="Arial" w:hAnsi="Arial"/>
          <w:b w:val="false"/>
          <w:bCs w:val="false"/>
          <w:i w:val="false"/>
          <w:iCs w:val="false"/>
          <w:sz w:val="24"/>
          <w:szCs w:val="24"/>
          <w:lang w:val="mn-MN"/>
        </w:rPr>
        <w:tab/>
        <w:t>Улсын Их Хурлын дарга, эрхэм гишүүд ээ,</w:t>
      </w:r>
    </w:p>
    <w:p>
      <w:pPr>
        <w:pStyle w:val="style0"/>
        <w:jc w:val="both"/>
      </w:pPr>
      <w:r>
        <w:rPr>
          <w:rFonts w:ascii="Arial" w:cs="Arial" w:hAnsi="Arial"/>
          <w:lang w:val="mn-MN"/>
        </w:rPr>
        <w:tab/>
        <w:t xml:space="preserve">Улсын Их Хурлын гишүүн Д.Ганбатаас 2015 оны 07 дугаар сарын 01-ний өдөр Улсын Их Хуралд өргөн мэдүүлсэн Прокурорын байгууллагын бүтэц, зохион байгуулалтыг шинэчлэн батлах тухай Монгол Улсын Их Хурлын тогтоолын төслийн хэлэлцэх эсэх асуудлыг Улсын Их Хурал хороо 2015 оны 07 дугаар сарын 02-ны өдрийн нэгдсэн хуралдаанаараа хэлэлцэж анхны хэлэлцүүлэгт бэлтгүүлэхээр Хууль зүйн байнгын хороонд шилжүүлсэн билээ. </w:t>
      </w:r>
    </w:p>
    <w:p>
      <w:pPr>
        <w:pStyle w:val="style0"/>
        <w:jc w:val="both"/>
      </w:pPr>
      <w:r>
        <w:rPr/>
      </w:r>
    </w:p>
    <w:p>
      <w:pPr>
        <w:pStyle w:val="style0"/>
        <w:jc w:val="both"/>
      </w:pPr>
      <w:r>
        <w:rPr>
          <w:rFonts w:ascii="Arial" w:cs="Arial" w:hAnsi="Arial"/>
          <w:bCs/>
          <w:lang w:val="mn-MN"/>
        </w:rPr>
        <w:tab/>
      </w:r>
      <w:r>
        <w:rPr>
          <w:rFonts w:ascii="Arial" w:cs="Arial" w:hAnsi="Arial"/>
          <w:lang w:val="mn-MN"/>
        </w:rPr>
        <w:t xml:space="preserve">Байнгын хорооны хуралдаанаар дээрх тогтоолын төслийг хэлэлцэх явцад зарчмын зөрүүтэй санал гараагүй бөгөөд Улсын Их Хурлын гишүүн Д.Ганбат Монгол Улсын Их Хурлын чуулганы хуралдааны дэгийн тухай хуулийн 16 дугаар зүйлийн 16.3-т заасны дагуу тогтоолын төслийг анхны хэлэлцүүлгээр батлуулах горимын санал гаргасныг хуралдаанд оролцсон гишүүд санал нэгтэйгээр дэмжсэн болно. </w:t>
      </w:r>
    </w:p>
    <w:p>
      <w:pPr>
        <w:pStyle w:val="style0"/>
        <w:jc w:val="both"/>
      </w:pPr>
      <w:r>
        <w:rPr/>
      </w:r>
    </w:p>
    <w:p>
      <w:pPr>
        <w:pStyle w:val="style0"/>
        <w:jc w:val="both"/>
      </w:pPr>
      <w:r>
        <w:rPr>
          <w:rFonts w:ascii="Arial" w:cs="Arial" w:hAnsi="Arial"/>
          <w:lang w:val="mn-MN"/>
        </w:rPr>
        <w:tab/>
        <w:t>Прокурорын байгууллагын бүтэц, зохион байгуулалтыг шинэчлэн батлах тухай Монгол Улсын Их Хурлын тогтоолын т</w:t>
      </w:r>
      <w:r>
        <w:rPr>
          <w:rFonts w:ascii="Arial" w:cs="Arial" w:hAnsi="Arial"/>
        </w:rPr>
        <w:t>өслий</w:t>
      </w:r>
      <w:r>
        <w:rPr>
          <w:rFonts w:ascii="Arial" w:cs="Arial" w:hAnsi="Arial"/>
          <w:lang w:val="mn-MN"/>
        </w:rPr>
        <w:t xml:space="preserve">н анхны хэлэлцүүлэгт бэлтгэсэн талаар тус Байнгын хорооноос гаргасан санал, дүгнэлт болон тогтоолын төслийг та бүгдэд тараасан байгаа. </w:t>
      </w:r>
    </w:p>
    <w:p>
      <w:pPr>
        <w:pStyle w:val="style0"/>
        <w:jc w:val="both"/>
      </w:pPr>
      <w:r>
        <w:rPr/>
      </w:r>
    </w:p>
    <w:p>
      <w:pPr>
        <w:pStyle w:val="style0"/>
        <w:jc w:val="both"/>
      </w:pPr>
      <w:r>
        <w:rPr>
          <w:rFonts w:ascii="Arial" w:cs="Arial" w:hAnsi="Arial"/>
        </w:rPr>
        <w:tab/>
        <w:t>Улсын Их Хурлын эрхэм гишүүд ээ,</w:t>
      </w:r>
    </w:p>
    <w:p>
      <w:pPr>
        <w:pStyle w:val="style0"/>
        <w:jc w:val="both"/>
      </w:pPr>
      <w:r>
        <w:rPr/>
      </w:r>
    </w:p>
    <w:p>
      <w:pPr>
        <w:pStyle w:val="style0"/>
        <w:jc w:val="both"/>
      </w:pPr>
      <w:r>
        <w:rPr>
          <w:rFonts w:ascii="Arial" w:cs="Arial" w:hAnsi="Arial"/>
          <w:lang w:val="mn-MN"/>
        </w:rPr>
        <w:tab/>
        <w:t>Прокурорын байгууллагын бүтэц, зохион байгуулалтыг шинэчлэн батлах тухай Монгол Улсын Их Хурлын тогтоолын төслийг анхны хэлэлцүүлэгт бэлтгэсэн тухай</w:t>
      </w:r>
      <w:r>
        <w:rPr>
          <w:rFonts w:ascii="Arial" w:cs="Arial" w:hAnsi="Arial"/>
        </w:rPr>
        <w:t xml:space="preserve"> Хууль зүйн байнгын хорооноос гарсан санал, дүгнэлтийг хэлэлцэн шийдвэрлэж, </w:t>
      </w:r>
      <w:r>
        <w:rPr>
          <w:rFonts w:ascii="Arial" w:cs="Arial" w:hAnsi="Arial"/>
          <w:lang w:val="mn-MN"/>
        </w:rPr>
        <w:t>Монгол Улсын Их Хурлын чуулганы хуралдааны дэгийн тухай хуулийн 16 дугаар зүйлийн 16.3-т заасны дагуу дээрх тогтоолын төслийг анхны хэлэлцүүлгээр баталж өгөхийг т</w:t>
      </w:r>
      <w:r>
        <w:rPr>
          <w:rFonts w:ascii="Arial" w:cs="Arial" w:hAnsi="Arial"/>
        </w:rPr>
        <w:t>а бүхнээс хүсье.</w:t>
      </w:r>
    </w:p>
    <w:p>
      <w:pPr>
        <w:pStyle w:val="style0"/>
        <w:jc w:val="both"/>
      </w:pPr>
      <w:r>
        <w:rPr>
          <w:rFonts w:ascii="Arial" w:cs="Arial" w:hAnsi="Arial"/>
        </w:rPr>
        <w:tab/>
      </w:r>
    </w:p>
    <w:p>
      <w:pPr>
        <w:pStyle w:val="style0"/>
        <w:jc w:val="both"/>
      </w:pPr>
      <w:r>
        <w:rPr>
          <w:rFonts w:ascii="Arial" w:cs="Arial" w:hAnsi="Arial"/>
        </w:rPr>
        <w:tab/>
        <w:t>Анхаарал тавьсанд баярлалаа.</w:t>
      </w:r>
    </w:p>
    <w:p>
      <w:pPr>
        <w:pStyle w:val="style0"/>
        <w:jc w:val="both"/>
      </w:pPr>
      <w:r>
        <w:rPr/>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-Ажлын хэсэг Энх-Амгалан Улсын ерөнхий прокурор, Ариунбуудай-Улсын ерөнхий прокурорын Тамгын газрын дарга. Байнгын хорооны санал, дүгнэлттэй холбогдуулан асуулттай гишүүд байна уу. Даваасүрэн Батчимэг гишүүнээр асуулт тасалъя. Наранхүү гишүүн байхгүй, Даваасүрэн гишүүн болилоо. Батчимэг гишүүн.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М.Батчимэг:</w:t>
      </w:r>
      <w:r>
        <w:rPr>
          <w:rFonts w:ascii="Arial" w:hAnsi="Arial"/>
          <w:b w:val="false"/>
          <w:bCs w:val="false"/>
          <w:i w:val="false"/>
          <w:iCs w:val="false"/>
          <w:sz w:val="24"/>
          <w:szCs w:val="24"/>
          <w:lang w:val="mn-MN"/>
        </w:rPr>
        <w:t xml:space="preserve"> -Би прокурорын байгууллагын бүтэц зохион байгуулалтыг ийнхүү өөрчилж байгаатай холбоотойгоор прокурорын байгууллагын үйл ажиллагаанд зохион байгуулалтын болон санхүү, хөрөнгө мөнгөний аль хир нэмэлт ачаалал гарч байна вэ. Тодорхой хүндрэлүүд бий болж байгаа юу. Энийг нэгдүгээрт асуумаар байна. </w:t>
      </w:r>
    </w:p>
    <w:p>
      <w:pPr>
        <w:pStyle w:val="style40"/>
        <w:jc w:val="both"/>
      </w:pPr>
      <w:r>
        <w:rPr>
          <w:rFonts w:ascii="Arial" w:hAnsi="Arial"/>
          <w:b w:val="false"/>
          <w:bCs w:val="false"/>
          <w:i w:val="false"/>
          <w:iCs w:val="false"/>
          <w:sz w:val="24"/>
          <w:szCs w:val="24"/>
          <w:lang w:val="mn-MN"/>
        </w:rPr>
        <w:tab/>
        <w:t xml:space="preserve">Хоёрдугаарт нь энэ бүтцийн өөрчлөлттэй холбоотойгоор прокурорын байгууллагад ажиллаж байгаа хүмүүсийн одоо ажлын байранд нөлөөлөх хүмүүс ажилтай ажилгүй болох ийм хөдөлгөөн бас дагаж үүсэх үү гэдэг ийм хоёр асуулт асууж байна.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Энх-Амгалан Ерөнхий прокурор хариулъя. Уг нь бол хэлэлцэх эсэх дээр асуудал асуулт байна.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М.Энх-Амгалан: </w:t>
      </w:r>
      <w:r>
        <w:rPr>
          <w:rFonts w:ascii="Arial" w:hAnsi="Arial"/>
          <w:b w:val="false"/>
          <w:bCs w:val="false"/>
          <w:i w:val="false"/>
          <w:iCs w:val="false"/>
          <w:sz w:val="24"/>
          <w:szCs w:val="24"/>
          <w:lang w:val="mn-MN"/>
        </w:rPr>
        <w:t xml:space="preserve"> -Баярлалаа. Гишүүний асуултад хариулъя. Одоогоор татвар талдаа ямар нэг шинэ эх үүсвэр шаардахгүйгээр зохион байгуулж байгаа. Ямар нэг байдлаар бол хүндрэл учрахгүй гэж үзэж байгаа. Зүгээр ажилтай ажилгүй болох асуудал дээр яах вэ нэг 5 -ын зэргийн туслах ажилтны орон тооны асуудал яригдаж байгаа. Ер нь бол гайгүй болов уу гэж бодож байна.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-Бүх аймаг, дүүрэгт бүтэц нь хэвээрээ байж байгаа. Гадаа өлгөдөг хаягаа өөрчилнө. Баланкаа өөрчилнө. Тамга өөрчлөгдөнө. Ийм л өөрчлөлт явагдана. Ганбат гишүүн.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Д.Ганбат:</w:t>
      </w:r>
      <w:r>
        <w:rPr>
          <w:rFonts w:ascii="Arial" w:hAnsi="Arial"/>
          <w:b w:val="false"/>
          <w:bCs w:val="false"/>
          <w:i w:val="false"/>
          <w:iCs w:val="false"/>
          <w:sz w:val="24"/>
          <w:szCs w:val="24"/>
          <w:lang w:val="mn-MN"/>
        </w:rPr>
        <w:t xml:space="preserve"> -Энэ тогтоол дээр нэг үг орхичихжээ. Дагнасан прокурорын газар гэж байгаа. </w:t>
      </w:r>
    </w:p>
    <w:p>
      <w:pPr>
        <w:pStyle w:val="style40"/>
        <w:jc w:val="both"/>
      </w:pPr>
      <w:r>
        <w:rPr>
          <w:rFonts w:ascii="Arial" w:hAnsi="Arial"/>
          <w:b w:val="false"/>
          <w:bCs w:val="false"/>
          <w:i w:val="false"/>
          <w:iCs w:val="false"/>
          <w:sz w:val="24"/>
          <w:szCs w:val="24"/>
          <w:lang w:val="mn-MN"/>
        </w:rPr>
        <w:tab/>
        <w:t xml:space="preserve">Дагнасан прокурорын газрын дараа дүүрэг гээд оруулчхаарай гэж хэлэх гэсэн юм. Тэгээд анхны хэлэлцүүлгээр нь батлаад явахгүй бол Байнгын хороон дээр дэмжигдсэн санал байгаа.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-Би ойлгосонгүй хаана нь оруулах юм бэ.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Д.Ганбат:</w:t>
      </w:r>
      <w:r>
        <w:rPr>
          <w:rFonts w:ascii="Arial" w:hAnsi="Arial"/>
          <w:b w:val="false"/>
          <w:bCs w:val="false"/>
          <w:i w:val="false"/>
          <w:iCs w:val="false"/>
          <w:sz w:val="24"/>
          <w:szCs w:val="24"/>
          <w:lang w:val="mn-MN"/>
        </w:rPr>
        <w:t xml:space="preserve"> -Одоо Улсын Их Хурлын тогтоол байгаа шүү дээ. Тэрний тогтоох нь гээд нэгдүгээр заалт байна даа. Аймаг нийслэлийн прокурорын газар дагнасан прокурорын газар гэсний ард талд дүүрэг сум дундын прокурорын газар дүүрэг гэсэн нэмүүлэх гэсэн юм. Тэрийг нэмээд өгөөч ээ.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-Дүүрэг гэсэн мартсан байна. Энэ тогтоол дотор техникийн шаардлагаар дүүрэг гэдэг үгийг мартсан учраас газар сум, хоёрын дундуур дүүрэг гэдэг үгийг нэмэхээр боллоо. Байнгын хороо гишүүд асуулт асууж, хариулт авч дууслаа. </w:t>
      </w:r>
    </w:p>
    <w:p>
      <w:pPr>
        <w:pStyle w:val="style40"/>
        <w:jc w:val="both"/>
      </w:pPr>
      <w:r>
        <w:rPr>
          <w:rFonts w:ascii="Arial" w:hAnsi="Arial"/>
          <w:b w:val="false"/>
          <w:bCs w:val="false"/>
          <w:i w:val="false"/>
          <w:iCs w:val="false"/>
          <w:sz w:val="24"/>
          <w:szCs w:val="24"/>
          <w:lang w:val="mn-MN"/>
        </w:rPr>
        <w:tab/>
        <w:t xml:space="preserve">Байнгын хороо төслийг анхны хэлэлцүүлгээр нь батлах горимын санал гаргасан байна. Горимын саналыг дэмжье гэдгээр санал хураая. Санал хураалт. Горимын саналаар санал хурааж байна. 55 гишүүн оролцож 45 гишүүн зөвшөөрч 81.8 хувийн саналаар горимын санал дэмжигдлээ. Байнгын хорооны горимын санал дэмжигдсэн тул Прокурорын байгууллагын бүтэц, зохион байгуулалтыг шинэчлэн батлах тухай Улсын Их Хурлын тогтоолын төслийг баталъя гэсэн санал хураая. Санал хураалт. 55 гишүүн оролцож, 38 гишүүн зөвшөөрч, 69.1 хувийн саналаар тогтоолын төсөл дэмжигдлээ. </w:t>
      </w:r>
    </w:p>
    <w:p>
      <w:pPr>
        <w:pStyle w:val="style40"/>
        <w:jc w:val="both"/>
      </w:pPr>
      <w:r>
        <w:rPr>
          <w:rFonts w:ascii="Arial" w:hAnsi="Arial"/>
          <w:b w:val="false"/>
          <w:bCs w:val="false"/>
          <w:i w:val="false"/>
          <w:iCs w:val="false"/>
          <w:sz w:val="24"/>
          <w:szCs w:val="24"/>
          <w:lang w:val="mn-MN"/>
        </w:rPr>
        <w:tab/>
        <w:t xml:space="preserve">Одоо би энэ тогтоолын төслөөр шууд эцсийн найруулга сонсъё. </w:t>
      </w:r>
    </w:p>
    <w:p>
      <w:pPr>
        <w:pStyle w:val="style40"/>
        <w:jc w:val="both"/>
      </w:pPr>
      <w:r>
        <w:rPr>
          <w:rFonts w:ascii="Arial" w:hAnsi="Arial"/>
          <w:b w:val="false"/>
          <w:bCs w:val="false"/>
          <w:i w:val="false"/>
          <w:iCs w:val="false"/>
          <w:sz w:val="24"/>
          <w:szCs w:val="24"/>
          <w:lang w:val="mn-MN"/>
        </w:rPr>
        <w:tab/>
        <w:t xml:space="preserve">Монгол Улсын Их Хурлын тогтоол. Прокурорын байгууллагын бүтэц, зохион байгуулалтыг шинэчлэн батлах тухай, Прокурорын байгууллагын тухай хуулийн 8 дугаар зүйлийн 8.1, 8.2 дахь хэсгийг үндэслэн Монгол Улсын Их Хурлаас тогтоох нь. Аймаг нийслэлийн прокурорын газар, дагнасан прокурорын газар, дүүрэг сум дундын прокурорын газрыг хавсралтаар шинэчлэн баталсугай. </w:t>
      </w:r>
    </w:p>
    <w:p>
      <w:pPr>
        <w:pStyle w:val="style40"/>
        <w:jc w:val="both"/>
      </w:pPr>
      <w:r>
        <w:rPr>
          <w:rFonts w:ascii="Arial" w:hAnsi="Arial"/>
          <w:b w:val="false"/>
          <w:bCs w:val="false"/>
          <w:i w:val="false"/>
          <w:iCs w:val="false"/>
          <w:sz w:val="24"/>
          <w:szCs w:val="24"/>
          <w:lang w:val="mn-MN"/>
        </w:rPr>
        <w:tab/>
        <w:t xml:space="preserve">Хоёр. Энэ тогтоолыг баталсантай холбогдуулан Прокурорын байгууллагын бүтэц, зохион байгуулалт, цалингийн санг тогтоох тухай Монгол Улсын Их Хурлын 93 оны 7 сарын 9-ний өдрийн 59 дүгээр тогтоолыг хүчингүй болсонд тооцсугай. </w:t>
      </w:r>
    </w:p>
    <w:p>
      <w:pPr>
        <w:pStyle w:val="style40"/>
        <w:jc w:val="both"/>
      </w:pPr>
      <w:r>
        <w:rPr>
          <w:rFonts w:ascii="Arial" w:hAnsi="Arial"/>
          <w:b w:val="false"/>
          <w:bCs w:val="false"/>
          <w:i w:val="false"/>
          <w:iCs w:val="false"/>
          <w:sz w:val="24"/>
          <w:szCs w:val="24"/>
          <w:lang w:val="mn-MN"/>
        </w:rPr>
        <w:tab/>
        <w:t>Гурав.</w:t>
      </w:r>
      <w:r>
        <w:rPr>
          <w:rFonts w:ascii="Arial" w:hAnsi="Arial"/>
          <w:b/>
          <w:bCs/>
          <w:i w:val="false"/>
          <w:iCs w:val="false"/>
          <w:sz w:val="24"/>
          <w:szCs w:val="24"/>
          <w:lang w:val="mn-MN"/>
        </w:rPr>
        <w:t xml:space="preserve"> </w:t>
      </w:r>
      <w:r>
        <w:rPr>
          <w:rFonts w:ascii="Arial" w:hAnsi="Arial"/>
          <w:b w:val="false"/>
          <w:bCs w:val="false"/>
          <w:i w:val="false"/>
          <w:iCs w:val="false"/>
          <w:sz w:val="24"/>
          <w:szCs w:val="24"/>
          <w:lang w:val="mn-MN"/>
        </w:rPr>
        <w:t xml:space="preserve">Энэ тогтоолыг 2015 оны 7 сарын 01-ний өдрөөс эхлэн дагаж мөрдсүгэй. Өчигдрөөс мөрдөх юм уу. Энэ нөгөө тойргийн шүүхтэйгээ нэг өдөр эхлэх ёстой юм. Буцааж хэрэглэж болох уу. Урд өмнөх цаг тавьж болдог юм уу. Энх-Амгалан прокурор хариулъя. Өчигдөр ямар бүтцээр ажилласан гэж байна.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М.Энх-Амгалан:</w:t>
      </w:r>
      <w:r>
        <w:rPr>
          <w:rFonts w:ascii="Arial" w:hAnsi="Arial"/>
          <w:b w:val="false"/>
          <w:bCs w:val="false"/>
          <w:i w:val="false"/>
          <w:iCs w:val="false"/>
          <w:sz w:val="24"/>
          <w:szCs w:val="24"/>
          <w:lang w:val="mn-MN"/>
        </w:rPr>
        <w:t xml:space="preserve"> -Өчигдөр хуучин бүтцээр ажилласан. Одоо энэ тогтоолоо хүлээж байгаа. Өнөөдрөөс өөрчлөлт орно.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-Нэгэнт ажиллаад өнгөрсөн юм чинь бид нар буцаах боломжгүй шүү дээ. Тэгэхээр 2-ны өдрөөс үү. Өнөөдөр ажлын цаг дуусахад 30 минут дутуу байна. Өнөөдөр бас хуучин бүтцээрээ ажилласан байх. Шүүх дээр маргаан гарахад энэ бас хууль зүйн ач холбогдол бүхий он, сар, өдөр байгаа. Энэ тогтоолыг 2015 оны 7 сарын 3-ны өдрөөс эхлэн дагаж мөрдсүгэй. Энэ тогтоолын эцсийн найруулга дээр саналтай гишүүд байна уу. </w:t>
      </w:r>
    </w:p>
    <w:p>
      <w:pPr>
        <w:pStyle w:val="style40"/>
        <w:jc w:val="both"/>
      </w:pPr>
      <w:r>
        <w:rPr>
          <w:rFonts w:ascii="Arial" w:hAnsi="Arial"/>
          <w:b w:val="false"/>
          <w:bCs w:val="false"/>
          <w:i w:val="false"/>
          <w:iCs w:val="false"/>
          <w:sz w:val="24"/>
          <w:szCs w:val="24"/>
          <w:lang w:val="mn-MN"/>
        </w:rPr>
        <w:tab/>
        <w:t xml:space="preserve">Байхгүй сонссоноор тооцлоо. Үүгээр энэ асуудал дууслаа.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Дараагийн асуудал.</w:t>
      </w:r>
    </w:p>
    <w:p>
      <w:pPr>
        <w:pStyle w:val="style40"/>
        <w:jc w:val="both"/>
      </w:pPr>
      <w:r>
        <w:rPr>
          <w:rFonts w:ascii="Arial" w:hAnsi="Arial"/>
          <w:b w:val="false"/>
          <w:bCs w:val="false"/>
          <w:i w:val="false"/>
          <w:iCs w:val="false"/>
          <w:sz w:val="24"/>
          <w:szCs w:val="24"/>
          <w:lang w:val="mn-MN"/>
        </w:rPr>
        <w:tab/>
      </w:r>
      <w:r>
        <w:rPr>
          <w:rFonts w:ascii="Arial" w:hAnsi="Arial"/>
          <w:b/>
          <w:bCs/>
          <w:i/>
          <w:iCs/>
          <w:sz w:val="24"/>
          <w:szCs w:val="24"/>
          <w:lang w:val="mn-MN"/>
        </w:rPr>
        <w:t xml:space="preserve">Улсын Их Хурлын 2015 оны намрын ээлжит чуулганаар хэлэлцэх асуудлын тухай Улсын Их Хурлын тогтоолын төслийг хэлэлцье. </w:t>
      </w:r>
    </w:p>
    <w:p>
      <w:pPr>
        <w:pStyle w:val="style40"/>
        <w:jc w:val="both"/>
      </w:pPr>
      <w:r>
        <w:rPr>
          <w:rFonts w:ascii="Arial" w:hAnsi="Arial"/>
          <w:b/>
          <w:bCs/>
          <w:i/>
          <w:iCs/>
          <w:sz w:val="24"/>
          <w:szCs w:val="24"/>
          <w:lang w:val="mn-MN"/>
        </w:rPr>
        <w:tab/>
      </w:r>
      <w:r>
        <w:rPr>
          <w:rFonts w:ascii="Arial" w:hAnsi="Arial"/>
          <w:b w:val="false"/>
          <w:bCs w:val="false"/>
          <w:i w:val="false"/>
          <w:iCs w:val="false"/>
          <w:sz w:val="24"/>
          <w:szCs w:val="24"/>
          <w:lang w:val="mn-MN"/>
        </w:rPr>
        <w:t xml:space="preserve">Тогтоолын төслийн талаарх Төрийн байгуулалтын байнгын хорооны санал, дүгнэлтийг Улсын Их Хурлын гишүүн Бакей танилцуулна. Индэрт урьж байна. </w:t>
      </w:r>
    </w:p>
    <w:p>
      <w:pPr>
        <w:pStyle w:val="style4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w:t>
      </w:r>
      <w:r>
        <w:rPr>
          <w:rFonts w:ascii="Arial" w:hAnsi="Arial"/>
          <w:b w:val="false"/>
          <w:bCs w:val="false"/>
          <w:i w:val="false"/>
          <w:iCs w:val="false"/>
          <w:color w:val="000000"/>
          <w:sz w:val="24"/>
          <w:szCs w:val="24"/>
          <w:lang w:val="mn-MN"/>
        </w:rPr>
        <w:t xml:space="preserve">Улсын Их Хурлын дарга эрхэм гишүүд ээ, </w:t>
      </w:r>
    </w:p>
    <w:p>
      <w:pPr>
        <w:pStyle w:val="style40"/>
        <w:jc w:val="both"/>
      </w:pPr>
      <w:r>
        <w:rPr>
          <w:rFonts w:ascii="Arial" w:hAnsi="Arial"/>
          <w:b w:val="false"/>
          <w:bCs w:val="false"/>
          <w:i w:val="false"/>
          <w:iCs w:val="false"/>
          <w:color w:val="000000"/>
          <w:sz w:val="24"/>
          <w:szCs w:val="24"/>
          <w:lang w:val="mn-MN"/>
        </w:rPr>
        <w:tab/>
        <w:t xml:space="preserve">Монгол Улсын Их Хурлын 2015 оны намрын ээлжит чуулганаар хэлэлцэх асуудлын тухай Монгол Улсын Их Хурлын тогтоолын төслийг Монгол Улсын Их Хурлын тухай хуулийн 15 дугаар зүйлийн 15.2 дахь хэсэгт заасны дагуу Төрийн байгуулалтын байнгын хорооноос боловсруулж 2015 оны 7 дугаар сарын 1-ний өдрийн хуралдаанаараа хэлэлцлээ. Байнгын хороо Хуулийн төсөл санаачлагчдаас урьдчилан санал авахад Монгол Улсын Ерөнхийлөгчөөс 17 Байнгын хороодоос 37, Улсын Их Хурал дахь нам эвслийн бүлгүүдээс 42, Улсын Их Хурлын гишүүн Ганбаатар, Даваасүрэн, Оюун нараас 11, Монгол Улсын Засгийн газраас 39 нийтдээ 146 төслийг хэлэлцэх асуудлын жагсаалтад суулгахаар санал ирүүлсэн байна. Монгол Улсын Их Хурлын 2015 оны намрын ээлжит чуулганаар хэлэлцэх асуудлын тухай тогтоолын төслийг боловсруулахдаа нэгдүгээрт намрын чуулганаар хэлэлцэн батлахаар хуульд тусгайлан заасан хууль тогтоолын төслүүдийг тусгах. </w:t>
      </w:r>
    </w:p>
    <w:p>
      <w:pPr>
        <w:pStyle w:val="style40"/>
        <w:jc w:val="both"/>
      </w:pPr>
      <w:r>
        <w:rPr>
          <w:rFonts w:ascii="Arial" w:hAnsi="Arial"/>
          <w:b w:val="false"/>
          <w:bCs w:val="false"/>
          <w:i w:val="false"/>
          <w:iCs w:val="false"/>
          <w:color w:val="000000"/>
          <w:sz w:val="24"/>
          <w:szCs w:val="24"/>
          <w:lang w:val="mn-MN"/>
        </w:rPr>
        <w:tab/>
        <w:t xml:space="preserve">Хоёрдугаарт Улсын Их Хуралд өргөн мэдүүлсэн болон хэлэлцүүлгийн шатанд байгаа төслүүдээс холбогдох Байнгын хороод нь эхний ээлжинд хэлэлцүүлэхээр санал болгосон төслүүдийг багтаах гэсэн зарчмыг баримталж тогтоолын төсөлд 24 төслийг нэр зааж орууллаа. Байнгын хорооны хуралдаан дээр Улсын Их Хурлын гишүүн С.Дэмбэрэл, Монгол Улсын хүний эрхийн үндэсний комиссын тухай хуульд нэмэлт, өөрчлөлт оруулах тухай хуулийн төслийг тогтоолын төсөлд нэмэх санал гаргасныг Байнгын хорооны хуралдаанд оролцсон гишүүд дэмжлээ. </w:t>
      </w:r>
    </w:p>
    <w:p>
      <w:pPr>
        <w:pStyle w:val="style40"/>
        <w:jc w:val="both"/>
      </w:pPr>
      <w:r>
        <w:rPr>
          <w:rFonts w:ascii="Arial" w:hAnsi="Arial"/>
          <w:b w:val="false"/>
          <w:bCs w:val="false"/>
          <w:i w:val="false"/>
          <w:iCs w:val="false"/>
          <w:color w:val="000000"/>
          <w:sz w:val="24"/>
          <w:szCs w:val="24"/>
          <w:lang w:val="mn-MN"/>
        </w:rPr>
        <w:tab/>
        <w:t xml:space="preserve">Тогтоолд зааснаас бусад хэлэлцүүлгийн шатанд байгаа болон Улсын Их Хуралд өргөн мэдүүлсэн хууль бусад шийдвэрийн төслийг ээлжит чуулганаар хэлэлцэх асуудлын дараалалд оруулахдаа холбогдох Байнгын хороодын саналыг харгалзах нь зүйтэй гэж үзлээ. </w:t>
      </w:r>
    </w:p>
    <w:p>
      <w:pPr>
        <w:pStyle w:val="style40"/>
        <w:jc w:val="both"/>
      </w:pPr>
      <w:r>
        <w:rPr>
          <w:rFonts w:ascii="Arial" w:hAnsi="Arial"/>
          <w:b w:val="false"/>
          <w:bCs w:val="false"/>
          <w:i w:val="false"/>
          <w:iCs w:val="false"/>
          <w:color w:val="000000"/>
          <w:sz w:val="24"/>
          <w:szCs w:val="24"/>
          <w:lang w:val="mn-MN"/>
        </w:rPr>
        <w:tab/>
        <w:t xml:space="preserve">Улсын Их Хуралд өргөн мэдүүлэгдээгүй бусад төслүүдийг өргөн мэдүүлсэн үед нь хэлэлцүүлэх асуудлыг тухай бүр шийдвэрлэж байх нь зүйтэй гэж үзлээ. Тогтоолын төслийг Улсын Их Хурлын чуулганы нэгдсэн хуралдаанаар хэлэлцүүлэхийг Байнгын хорооны хуралдаанд оролцсон гишүүдийн олонх дэмжсэн болно. Улсын Их Хурлын эрхэм гишүүд ээ, Монгол Улсын Их Хурлын 2015 оны намрын ээлжит чуулганаар хэлэлцэх асуудлын тухай Монгол Улсын Их Хурлын тогтоолын төслийн талаар Төрийн байгуулалтын байнгын хорооноос гаргасан санал, дүгнэлтийг хэлэлцэн тогтоолын төслийг баталж өгөхийг та бүхнээс хүсье. </w:t>
      </w:r>
    </w:p>
    <w:p>
      <w:pPr>
        <w:pStyle w:val="style40"/>
        <w:jc w:val="both"/>
      </w:pPr>
      <w:r>
        <w:rPr>
          <w:rFonts w:ascii="Arial" w:hAnsi="Arial"/>
          <w:b w:val="false"/>
          <w:bCs w:val="false"/>
          <w:i w:val="false"/>
          <w:iCs w:val="false"/>
          <w:color w:val="000000"/>
          <w:sz w:val="24"/>
          <w:szCs w:val="24"/>
          <w:lang w:val="mn-MN"/>
        </w:rPr>
        <w:tab/>
        <w:t xml:space="preserve">Анхаарал тавьсанд баярлалаа. </w:t>
      </w:r>
    </w:p>
    <w:p>
      <w:pPr>
        <w:pStyle w:val="style40"/>
        <w:jc w:val="both"/>
      </w:pPr>
      <w:r>
        <w:rPr>
          <w:rFonts w:ascii="Arial" w:hAnsi="Arial"/>
          <w:b w:val="false"/>
          <w:bCs w:val="false"/>
          <w:i w:val="false"/>
          <w:iCs w:val="false"/>
          <w:color w:val="FF3366"/>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-Байнгын хорооны санал, дүгнэлттэй холбогдуулан асуулттай гишүүд байна уу. Баасанхүү гишүүнээр асуулт тасаллаа. Бямбацогт гишүүн асууя. </w:t>
      </w:r>
    </w:p>
    <w:p>
      <w:pPr>
        <w:pStyle w:val="style40"/>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С.Бямбацогт: </w:t>
      </w:r>
      <w:r>
        <w:rPr>
          <w:rFonts w:ascii="Arial" w:hAnsi="Arial"/>
          <w:b w:val="false"/>
          <w:bCs w:val="false"/>
          <w:i w:val="false"/>
          <w:iCs w:val="false"/>
          <w:color w:val="000000"/>
          <w:sz w:val="24"/>
          <w:szCs w:val="24"/>
          <w:lang w:val="mn-MN"/>
        </w:rPr>
        <w:t xml:space="preserve">-Баярлалаа. Намрын чуулганаар хэлэлцэх асуудлын дараалалд Монгол ардын намын бүлгээс 27 хуулийн төслийг оруулж өгөөч ээ гэж өгсөн л дөө. Мэдээж одоо бүгдээрээ орох бололцоо байхгүй. Гэхдээ одоо нийгмийн бас анхаарал татаж байгаа хүлээгдэж байгаа ялангуяа ард иргэдийн тэр хүлээж байгаа хэдэн хууль байгаа. Энэ дээр одоо жижиг дунд бизнес эрхэлж байгаа аж ахуйн нэгжүүдийн 1.5 тэрбум төгрөгөөс доош борлуулалтын орлоготой аж ахуйн нэгжүүдийн татварыг нэг хувь болгох энэ яаралтай хэлэлцэх шаардлагатай байгаад байгаа. Хүлээгдэж байна. Малчдын тэтгэврийн насыг наашлуулах асуудал байж байгаа. Хөдөө очих бүрд ярьдаг асуудал байгаа. Энэ маань одоо орж ирэхгүй байна. Залуучуудын хөгжилд дэмжлэг үзүүлэх тухай хуулийн төслийг бас хэлэлцэх бололцоо оруулах бололцоо байгаагүй юм уу. Бүс нутгийн хөнгөлөлтийн тухай хууль 2011 онд өргөн барьсан байгаа. Энэ дээр одоо Улаанбаатараас алслагдах тусам ард иргэдийн амьдралын өртөг нэмэгддэг. Орлого нь буурдаг үүнийг одоо бас ойртуулах орлого, зарлага амьжиргааны чанарыг ойртуулах талаар бас хуулийн төсөл өргөн барьсан байгаа. Эдгээр хуулиудыг бас оруулж болохгүй байсан уу. </w:t>
      </w:r>
    </w:p>
    <w:p>
      <w:pPr>
        <w:pStyle w:val="style40"/>
        <w:jc w:val="both"/>
      </w:pPr>
      <w:r>
        <w:rPr>
          <w:rFonts w:ascii="Arial" w:hAnsi="Arial"/>
          <w:b w:val="false"/>
          <w:bCs w:val="false"/>
          <w:i w:val="false"/>
          <w:iCs w:val="false"/>
          <w:color w:val="000000"/>
          <w:sz w:val="24"/>
          <w:szCs w:val="24"/>
          <w:lang w:val="mn-MN"/>
        </w:rPr>
        <w:tab/>
        <w:t xml:space="preserve">Төрийн байгуулалтын байнгын хороон дээр энэ асуудлуудаар юу яригдсан бэ. 27 хуулиас хэдэн хуулийг нь авав гэдэг дээр асуулт асууя. </w:t>
      </w:r>
    </w:p>
    <w:p>
      <w:pPr>
        <w:pStyle w:val="style40"/>
        <w:jc w:val="both"/>
      </w:pPr>
      <w:r>
        <w:rPr>
          <w:rFonts w:ascii="Arial" w:hAnsi="Arial"/>
          <w:b w:val="false"/>
          <w:bCs w:val="false"/>
          <w:i w:val="false"/>
          <w:iCs w:val="false"/>
          <w:color w:val="000000"/>
          <w:sz w:val="24"/>
          <w:szCs w:val="24"/>
          <w:lang w:val="mn-MN"/>
        </w:rPr>
        <w:tab/>
        <w:t>Байнгын хороон дарга Бакей хариулъя.</w:t>
      </w:r>
    </w:p>
    <w:p>
      <w:pPr>
        <w:pStyle w:val="style40"/>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А.Бакей:</w:t>
      </w:r>
      <w:r>
        <w:rPr>
          <w:rFonts w:ascii="Arial" w:hAnsi="Arial"/>
          <w:b w:val="false"/>
          <w:bCs w:val="false"/>
          <w:i w:val="false"/>
          <w:iCs w:val="false"/>
          <w:color w:val="000000"/>
          <w:sz w:val="24"/>
          <w:szCs w:val="24"/>
          <w:lang w:val="mn-MN"/>
        </w:rPr>
        <w:t xml:space="preserve"> -Бямбацогт гишүүний асуултад хариулъя. Жагсаалтад тусгуулахаар Монгол Ардын намын бүлгээс нийтдээ 27 санал ирүүлсэн. Эндээс бид 4 саналыг нь бол тусгасан байгаа. Татварын холбогдолтой бас Ардын намын бүлгээс ирүүлсэн саналууд байсан. Тухайлбал аж ахуйн нэгжийн орлогын албан татварын тухай хуульд нэмэлт, өөрчлөлт оруулах тухай хуулийн төсөл. Хоёр ч ийм хуулийн төсөл байгаа. Эдгээрийг бол холбогдох Байнгын хороод нь бол энэ жагсаалтад тусгая гэж санал ирүүлээгүй байна. Төсвийн байнгын хорооноос. Нөгөө талаар бол Төсвийн байнгын хороон дээр ер нь бол Улсын Их Хурлын даргын захирамжаар Амаржаргал гишүүнээр ахлуулсан ажлын хэсэг ажиллаж байгаа. Татварын хуульд бол хэсэгчилсэн байдлаар биш иш бүрэн, өөрчлөлт, шинэчлэл  хийе гэж. Тэгэхээр энэ ажлын хэсгийн хүрээнд эдгээр хуулийн холбогдох санаа үзэл баримтлалыг авч нэг мөсөн тусгах нь зүйтэй гэсэн ийм зарчмыг баримталсан болно. Бүс нутгийн хөнгөлөлтийн тухай хуулийн төсөл. Аж ахуйн нэгжийн орлогын албан татварын хуульд нэмэлт оруулах тухай хуулийн төсөл байгаа. Энэ хуулийн төслийн хувьд бол өнөөдөр бас одоо Монгол Улсын төсвийн нөхцөл байдал, хүндрэлтэй байгаа гэдгийг бид бүгд сайн ойлгож байгаа. Тийм учраас дээр нь бас энэ асуудлаар Байнгын хороо албан ёсны санал өгөөгүй байна. Тийм учраас энэ удаад бас энийг оруулсангүй ээ. </w:t>
      </w:r>
    </w:p>
    <w:p>
      <w:pPr>
        <w:pStyle w:val="style40"/>
        <w:jc w:val="both"/>
      </w:pPr>
      <w:r>
        <w:rPr>
          <w:rFonts w:ascii="Arial" w:hAnsi="Arial"/>
          <w:b w:val="false"/>
          <w:bCs w:val="false"/>
          <w:i w:val="false"/>
          <w:iCs w:val="false"/>
          <w:color w:val="000000"/>
          <w:sz w:val="24"/>
          <w:szCs w:val="24"/>
          <w:lang w:val="mn-MN"/>
        </w:rPr>
        <w:tab/>
        <w:t xml:space="preserve">Залуучуудын хөгжилд дэмжлэг үзүүлэх тухай хуулийн төслийг бас энэ удаад өргөн мэдүүлэгдээгүй учраас энэ жагсаалтад ороогүй байгаа. </w:t>
      </w:r>
    </w:p>
    <w:p>
      <w:pPr>
        <w:pStyle w:val="style40"/>
        <w:jc w:val="both"/>
      </w:pPr>
      <w:r>
        <w:rPr>
          <w:rFonts w:ascii="Arial" w:hAnsi="Arial"/>
          <w:b w:val="false"/>
          <w:bCs w:val="false"/>
          <w:i w:val="false"/>
          <w:iCs w:val="false"/>
          <w:color w:val="000000"/>
          <w:sz w:val="24"/>
          <w:szCs w:val="24"/>
          <w:lang w:val="mn-MN"/>
        </w:rPr>
        <w:tab/>
        <w:t xml:space="preserve">Малчдын тэтгэврийн даатгалын шимтгэлийг нөхөн төлүүлэх тухай хуулийн төсөл байгаа. Энэ хуулийн санаачлагчдын нэг нь бас би байгаа. Мөн адилхан одоо төсөв хүндрэлтэй байгаа нөхцөлд бол энэ хуулийн төслийг хэлэлцээд эхлэхэд бас төвөгтэй байна. Хууль санаачлагчдын үзэж байгаагаар энэ хуулийг батлагдсан тохиолдолд бол хамгийн багадаа улсын төсөвт 33 тэрбум төгрөгийн нэмэлт, дарамт учрах төлөвтэй байгаа юм байна. Энэ асуудал дээр энэ удаад бол орсонгүй ээ. </w:t>
      </w:r>
    </w:p>
    <w:p>
      <w:pPr>
        <w:pStyle w:val="style40"/>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-Татвартай холбоотой өргөн баригдсан хуулиуд дээр ажлын хэсэг ажиллаж байгаа. Хуучин Баярцогт гишүүн ажиллаад сайд болсон учраас Амаржаргал гишүүнээр ахлуулсан байгаа. Оны эцэст бол өргөн баригдсан ажлын хэсгийн ажиллаж байгаа бүх татварын хуулийг баталж гаргахаас өөр аргагүй. Тийм учраас энэ жагсаалтад орсон ч бай, ороогүй ч бай хэлэлцэгдээд гарахаар төлөвлөгөөтэй байгаа. </w:t>
      </w:r>
    </w:p>
    <w:p>
      <w:pPr>
        <w:pStyle w:val="style40"/>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О.Баасанхүү:</w:t>
      </w:r>
      <w:r>
        <w:rPr>
          <w:rFonts w:ascii="Arial" w:hAnsi="Arial"/>
          <w:b w:val="false"/>
          <w:bCs w:val="false"/>
          <w:i w:val="false"/>
          <w:iCs w:val="false"/>
          <w:color w:val="000000"/>
          <w:sz w:val="24"/>
          <w:szCs w:val="24"/>
          <w:lang w:val="mn-MN"/>
        </w:rPr>
        <w:t xml:space="preserve"> -Баярлалаа. Би ийм зүйл асуух гэсэн юм. Нэгдүгээрт нь давхцаж байгаа эсэхийг нь мэдэхгүй байна. Гэхдээ энэ НӨАТ-ын хуулийг яаралтай баталмаар байна. Хэмжээг нь гурван хувь болгоё гээд ардын намынхан бол босгыг нэмье гээд. Ардчилсан нам маань бол 90 хувийг нь буцааж өгье гээд нэг их гоё юм яриад аж ахуйн нэгжийн хамгийн дарамттай асуудал чинь тэнд байгаад байдаг. Энийгээ энэ жагсаалтад орсон ороогүй батлах боломж байгаа юу. Энэ Засгийн газраас хүн байна уу, үгүй юу. Сайдууд нь ер алга болчихжээ. Энд сайдуудаас нь уг нь хэзээ оруулж ирэхийг нь мэдмээр байх юм. Хэрвээ оруулж ирэхгүй бол Их Хурлын гишүүд санаачилсан хуулиуд байгаа. Тэрийгээ өргөн баримаар байдаг. Татвартай холбоотой зүйлийг бичигдээгүй хуулийн дагуу Засгийн газар оруулж ирнэ гээд ингээд бариад байдаг. Гэтэл одоо хүртэл оруулж ирдэггүй, шийддэггүй. Тэгээд энэнээс чинь болоод аж ахуйн нэгжүүдэд нэлээд дарамттай байна л даа. </w:t>
      </w:r>
    </w:p>
    <w:p>
      <w:pPr>
        <w:pStyle w:val="style40"/>
        <w:jc w:val="both"/>
      </w:pPr>
      <w:r>
        <w:rPr>
          <w:rFonts w:ascii="Arial" w:hAnsi="Arial"/>
          <w:b w:val="false"/>
          <w:bCs w:val="false"/>
          <w:i w:val="false"/>
          <w:iCs w:val="false"/>
          <w:color w:val="000000"/>
          <w:sz w:val="24"/>
          <w:szCs w:val="24"/>
          <w:lang w:val="mn-MN"/>
        </w:rPr>
        <w:tab/>
        <w:t xml:space="preserve">Хоёрдугаарт нь энэ Их Хурлын даргадаа өргөн барих гээд хоёр жилийн өмнө юу гэдэг юм барьсан бичгүүдээ одоо хэзээ даргадаа өргөн барьж хэзээ жагсаалтдаа оруулах вэ. Би тэрийг мэдмээр байх юм. Жишээлбэл Төр сүм хийдийн харилцааны хууль гээд би одоо бас л хоёр жилийн өмнө ингээд нэмэлт оруулах гээд нэг хуулийн төсөл хууль санаачлах эрхтэй гээд өгсөн байдаггүй. Одоо нөгөө нэг хэлмэгдэгсдийн асуудал гээд байгаа. Тэрийг бас би өргөн барих гээд байдаггүй. Тэгээд олон юм байна даа. Шонхор шувуу гээд Төсвийн байнгын хорооны Болор байна уу. Хамгийн сүүлд Болор гишүүнтэй очсон гээд. Бид бүр онигоо болсон шүү дээ. Гурван жил болчхоод өргөн бариагүй юм байна гэсэн чинь аль уже өргөн барьчихсан хэлэлцээгүй юм билээ. Тэгээд хоёр удаа би давхар өргөн барьчихсан шарааны юу болчхоод байгаа шүү дээ. </w:t>
      </w:r>
    </w:p>
    <w:p>
      <w:pPr>
        <w:pStyle w:val="style40"/>
        <w:jc w:val="both"/>
      </w:pPr>
      <w:r>
        <w:rPr>
          <w:rFonts w:ascii="Arial" w:hAnsi="Arial"/>
          <w:b w:val="false"/>
          <w:bCs w:val="false"/>
          <w:i w:val="false"/>
          <w:iCs w:val="false"/>
          <w:color w:val="000000"/>
          <w:sz w:val="24"/>
          <w:szCs w:val="24"/>
          <w:lang w:val="mn-MN"/>
        </w:rPr>
        <w:tab/>
        <w:t xml:space="preserve">Гэтэл яг бодитой аваад үзэхэд Байнгын хороо авчхаад ингээд юу гэдэг юм тоосондоо даруулаад хаячихсан. Тэгээд одоо яагаад хэрэв хэлэлцэхгүй бол хэлэлцэхгүй гээд шууд үзээд тэгээд л саналаараа кнопдоод буцаачихвал бид нарт амар шүү дээ. Ингээд нөгөө юу гэдэг юм бүр мартагдтал нь ингээд дарчихсан. Дээрээс нь ажлын хэсгүүд ч гэсэн ажлаа хиймээр байна. Маш олон хууль өргөн барингуут ажлын хэсэг гээд хийж байдаг. Бид нарын бараг одоо сүүлийн ажил хэрэгч чуулган энэ намар болох байх л гэж үзээд байгаа юм. Энэ дээр нэлээд ажил хэрэгч хандаад гишүүдийнхээ санаачилсан хуулиудыг энэ жагсаалт хамаарахгүй батлах боломж бий юу. Эсвэл баталдаггүй юм гэхэд ядаж хэлэлцээд цаашаагаа авч хэлэлцэнэ хэлэлцэхгүй гэж шийдэхгүй бол энэ ерөөсөө нэг ялгавартай л болоод байна. Нэг ялгавартай л болоод байна. Энэ мөнгө шаардсан хуулиуд гэдэг нь хэцүү байгаа ч гэсэн тэгээд нөгөө улс төрийн намын тухай хуулиа яах юм бэ. Сонгуулийн хууль яах юм бэ. Энэ зүйлүүдээ бас нэг тодорхой ард түмэндээ хэлмээр байна. Энийг бас нэг шийдэж өгөөч ээ гэсэн ийм хүсэлтэй байна. </w:t>
      </w:r>
    </w:p>
    <w:p>
      <w:pPr>
        <w:pStyle w:val="style40"/>
        <w:jc w:val="both"/>
      </w:pPr>
      <w:r>
        <w:rPr>
          <w:rFonts w:ascii="Arial" w:hAnsi="Arial"/>
          <w:b w:val="false"/>
          <w:bCs w:val="false"/>
          <w:i w:val="false"/>
          <w:iCs w:val="false"/>
          <w:color w:val="000000"/>
          <w:sz w:val="24"/>
          <w:szCs w:val="24"/>
          <w:lang w:val="mn-MN"/>
        </w:rPr>
        <w:tab/>
        <w:t>Нөгөө Өршөөлийн хууль юу болсон бэ. Одоо энэ бид нар чинь чив чимээгүй кноподчихвол Өршөөлийн хууль явна гээд хичээнгүйлэн одоо ам хэлээ дараад явж байгаа шүү дээ. Эрүүгийн хууль чинь үнэхээр аймшигтай хууль явж байгаа шүү. Ер нь бол ард түмэн ойлгоно доо. Яваандаа энэ бужигнаад ирэхээр энэ хуулийн золиосууд нь хохирогчид л байдаг юм. Хохироогч нар бол тохирохгүй шүү дээ. Хүн хохироосон юм чинь тэр чигээрээ л явна. Хохирогч нар л их гомдох байх даа. Тэгээд тийм учраас Өршөөлийн хуулиа оруулж ирмээр байна. Хугацааг нь мэдэх гэсэн юм. Баярлалаа.</w:t>
      </w:r>
    </w:p>
    <w:p>
      <w:pPr>
        <w:pStyle w:val="style40"/>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-Бакей гишүүн хариулъя.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А.Бакей:</w:t>
      </w:r>
      <w:r>
        <w:rPr>
          <w:rFonts w:ascii="Arial" w:hAnsi="Arial"/>
          <w:b w:val="false"/>
          <w:bCs w:val="false"/>
          <w:i w:val="false"/>
          <w:iCs w:val="false"/>
          <w:color w:val="000000"/>
          <w:sz w:val="24"/>
          <w:szCs w:val="24"/>
          <w:lang w:val="mn-MN"/>
        </w:rPr>
        <w:t xml:space="preserve"> -Татварын харилцааг зохицуулсан багц хуулийг бол иж бүрэн шинэчлэх зайлшгүй шаардлага байгаа. Түрүүн хэлсэн ажлын хэсэг ажиллаж байгаа. Олон асуудлаар бас одоо шинэчлэх тодорхой саналууд гараад ажлын хэсэг ажиллаж эхэлж байгаа. Тийм учраас намрын чуулганд бол энэ жагсаалтад орсон ороогүй татварын одоо шинэчлэл бол хэлэлцэгдэж таарна гэж бодож байгаа. Зүгээр энэ жагсаалтад бол Засгийн газраас 2014 оны 5 сарын 9-ний өдөр өргөн мэдүүлсэн нэмэгдсэн өртгийн албан татварын хуулийн шинэчилсэн найруулгын төсөл бол орсон байгаа. Тэгэхээр энэ бол нөгөө татварын багц хуулийн шинэчлэлтэй хамтдаа бас хэлэлцэгдээд явах бүрэн боломжтой гэж үзэж байгаа. Хараахан өргөн мэдүүлэгдээгүй. Тэгсэн мөртөө бол Улсын Их Хурлын Тамгын газар дээр саатаж байгаа зарим хуулийн төслийн тухай ярьж байх шиг байна. Энэний хувьд бол бас өөр зохицуулсан дэг журамтай. Хуулийн төслийн бүрдэл хэсэг бүрэн бүрдсэн бол Тамгын газар бол бас зохих хууль журмынхаа дагуу хэлэлцүүлэгт шилжүүлэх ёстой. </w:t>
      </w:r>
    </w:p>
    <w:p>
      <w:pPr>
        <w:pStyle w:val="style40"/>
        <w:spacing w:line="100" w:lineRule="atLeast"/>
        <w:jc w:val="both"/>
      </w:pPr>
      <w:r>
        <w:rPr>
          <w:rFonts w:ascii="Arial" w:hAnsi="Arial"/>
          <w:b w:val="false"/>
          <w:bCs w:val="false"/>
          <w:i w:val="false"/>
          <w:iCs w:val="false"/>
          <w:color w:val="000000"/>
          <w:sz w:val="24"/>
          <w:szCs w:val="24"/>
          <w:lang w:val="mn-MN"/>
        </w:rPr>
        <w:tab/>
        <w:t xml:space="preserve">Тийм учраас энийг бол Тамгын газраас цаашдаа бас тодруулж тодорхой хариулт өгөх боломжтой гэж үзэж байгаа. Дээр нь бол яах энэ тодорхой хуулийн төслөөр байгуулагдсан ажлын хэсгүүд бол бас хариуцлагагүй ажиллаж байгаа тал бас бий. Зарим хуулийн төслөөр байгуулагдсан ажлын хэсэг ерөөсөө байгаа байхгүй нь мэдэгдэхгүй тэр чигтээ алга болчихдог. Тийм учраас өчигдөр одоо бидний нэг хэсэг гишүүд маань Улсын Их Хурлын тухай хууль, Улсын Их Хурлын чуулганы хуралдааны дэгийн тухай хуульд нэмэлт, өөрчлөлт оруулах хуулийн төслийг бас өргөн мэдүүлсэн. Энэ дотроо бол энэ ажлын хэсгийг бас тодорхой хугацаатай байгуулъя. Энэ хугацаандаа хэрвээ амжуулахгүй бол татан буугдсанд тооцож байх тухай ийм тодорхой зохицуулалтыг энэ өргөн барьсан хуулийн төсөлд тусгасан байгаа. Тийм учраас таны энэ хэлж байгаа бас чухал санал бол хуулийн төсөлд тусгагдсан байгаа гэдгийг хэлье. </w:t>
      </w:r>
    </w:p>
    <w:p>
      <w:pPr>
        <w:pStyle w:val="style40"/>
        <w:spacing w:line="100" w:lineRule="atLeast"/>
        <w:jc w:val="both"/>
      </w:pPr>
      <w:r>
        <w:rPr>
          <w:rFonts w:ascii="Arial" w:hAnsi="Arial"/>
          <w:b w:val="false"/>
          <w:bCs w:val="false"/>
          <w:i w:val="false"/>
          <w:iCs w:val="false"/>
          <w:color w:val="000000"/>
          <w:sz w:val="24"/>
          <w:szCs w:val="24"/>
          <w:lang w:val="mn-MN"/>
        </w:rPr>
        <w:tab/>
        <w:t xml:space="preserve">Улс төрийн намын тухай хуулийн хувьд бол Ерөнхийлөгч одоо санаачлахаар хуулийн төслийг бэлдэж байгаа. Намар өргөн барихаар бэлдэж байгаа юм. Тэгээд намрын чуулганы хугацаанд бусад гэдэг тэр асуудлын хүрээндээ Улс төрийн намын тухай хууль хэлэлцэгдэнэ. Сонгуулийн хуулийн хувьд бол бас ажлын хэсэг багагүй хугацаанд ажиллаа. Энэ хугацаанд бол олон асуудал дээр бол тохирсон. Зарим зарчмын зөрүүтэй санал дээр бол хараахан санал зөвшилцөлд хүрээгүй байгаа учраас тодорхой хугацаанд саатаж байгаа тал бий. Тэгэхдээ энийг бол бас одоо намрын чуулганы хугацаанд хэлэлцэх боломжтой гэж үзэж байгаа. </w:t>
      </w:r>
    </w:p>
    <w:p>
      <w:pPr>
        <w:pStyle w:val="style40"/>
        <w:spacing w:line="100" w:lineRule="atLeast"/>
        <w:jc w:val="both"/>
      </w:pPr>
      <w:r>
        <w:rPr>
          <w:rFonts w:ascii="Arial" w:hAnsi="Arial"/>
          <w:b w:val="false"/>
          <w:bCs w:val="false"/>
          <w:i w:val="false"/>
          <w:iCs w:val="false"/>
          <w:color w:val="000000"/>
          <w:sz w:val="24"/>
          <w:szCs w:val="24"/>
          <w:lang w:val="mn-MN"/>
        </w:rPr>
        <w:tab/>
        <w:t xml:space="preserve">Өршөөлийн тухай хуулийн хувьд бол мэдээж энэ бол өөрөө яг өнөөдөр сая хэлсэн Эрүүгийн хууль, Зөрчлийн хууль Эрүүгийн хэргийг хянан шийдвэрлэх хууль, Зөрчлийн хэргийг хянан шийдвэрлэх хууль гээд бусад холбогдох хуулиуддаа нягт холбоотой асуудал учраас эдгээр хуулиуд одоо батлагдсан тохиолдолд бол олон гэмт хэрэг бол зөрчил болж хувирах ийм бас боломж байгаа. Тийм учраас эдгээр хуулиудын гол зохицуулалтыг цэгцэлж байж хэлэлцэх нь зүйтэй гэсэн санал байгаа. Тэгэхээр ямар ч гэсэн Эрүүгийн хууль болоод Зөрчлийн хууль батлагдаад араас нь Өршөөлийн хууль  орж ирэх байх гэж найдаж байгаа. Харин ч одоо завсарлатал энэ хуулиа бол хэлэлцэх боломжтой гэж үзсэн.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З.Энхболд: </w:t>
      </w:r>
      <w:r>
        <w:rPr>
          <w:rFonts w:ascii="Arial" w:hAnsi="Arial"/>
          <w:b w:val="false"/>
          <w:bCs w:val="false"/>
          <w:i w:val="false"/>
          <w:iCs w:val="false"/>
          <w:color w:val="000000"/>
          <w:sz w:val="24"/>
          <w:szCs w:val="24"/>
          <w:lang w:val="mn-MN"/>
        </w:rPr>
        <w:t xml:space="preserve">-Гишүүд асууж дууслаа. Үг хэлэх гишүүд байна уу. Дэмжсэн гурав, дэмжээгүй гурав. Үг хэлэх гишүүн алга байна. Улсын Их Хурлын 2015 оны намрын ээлжит чуулганаар хэлэлцэх асуудлын тухай Улсын Их Хурлын тогтоолын төслийг баталъя гэсэн санал хураая. </w:t>
      </w:r>
    </w:p>
    <w:p>
      <w:pPr>
        <w:pStyle w:val="style40"/>
        <w:spacing w:line="100" w:lineRule="atLeast"/>
        <w:jc w:val="both"/>
      </w:pPr>
      <w:r>
        <w:rPr>
          <w:rFonts w:ascii="Arial" w:hAnsi="Arial"/>
          <w:b w:val="false"/>
          <w:bCs w:val="false"/>
          <w:i w:val="false"/>
          <w:iCs w:val="false"/>
          <w:color w:val="000000"/>
          <w:sz w:val="24"/>
          <w:szCs w:val="24"/>
          <w:lang w:val="mn-MN"/>
        </w:rPr>
        <w:tab/>
        <w:t xml:space="preserve">Санал хураалт. Санал хурааж байна. Гишүүдийн өргөн барихаар төлөвлөсөн өргөн барьсан хуулиудын төслийн үнийн дүнг нэгтгэж үзэх юм бол Улсын төсвийг 5-аар үржүүлсэн 50 орчим их наядын мөрөөдөл байгаа. Тэгээд бидний боломж ямар билээ. Тийм учраас одоо хөнжлийнхөө хирээр хөлөө жийхээс өөр арга байхгүй. 57 гишүүн оролцож, 49 гишүүн зөвшөөрч 86 хувийн саналаар батлагдлаа. </w:t>
      </w:r>
    </w:p>
    <w:p>
      <w:pPr>
        <w:pStyle w:val="style40"/>
        <w:spacing w:line="100" w:lineRule="atLeast"/>
        <w:jc w:val="both"/>
      </w:pPr>
      <w:r>
        <w:rPr>
          <w:rFonts w:ascii="Arial" w:hAnsi="Arial"/>
          <w:b w:val="false"/>
          <w:bCs w:val="false"/>
          <w:i w:val="false"/>
          <w:iCs w:val="false"/>
          <w:color w:val="000000"/>
          <w:sz w:val="24"/>
          <w:szCs w:val="24"/>
          <w:lang w:val="mn-MN"/>
        </w:rPr>
        <w:tab/>
        <w:t xml:space="preserve">Бакей гишүүн Байнгын хорооны дарга.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А.Бакей:</w:t>
      </w:r>
      <w:r>
        <w:rPr>
          <w:rFonts w:ascii="Arial" w:hAnsi="Arial"/>
          <w:b w:val="false"/>
          <w:bCs w:val="false"/>
          <w:i w:val="false"/>
          <w:iCs w:val="false"/>
          <w:color w:val="000000"/>
          <w:sz w:val="24"/>
          <w:szCs w:val="24"/>
          <w:lang w:val="mn-MN"/>
        </w:rPr>
        <w:t xml:space="preserve"> -Жагсаалтын 5-д бол нөгөө Төрийн албаны тухай хуульд нэмэлт, өөрчлөлт оруулах тухай хуулийн төслийн нэр байгаа. Энийг гишүүдийн өргөн мэдүүлснээр бид бичсэн байсан. Өчигдөр Монгол Улсын Ерөнхийлөгч бол Төрийн албаны тухай хуулийн шинэчилсэн найруулгыг өргөн мэдүүлсэн учраас 5-ыг бол жагсаалтын 5 дахь хуулийг нэрийг бол Төрийн албаны тухай хуулийн шинэчилсэн найруулгын төсөл гээд оруулах хэрэгтэй байна. Тэгээд хамтатгаад хэлэлцээд явах боломжтой.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-Шинэчилсэн найруулга гэдгээ солих юм байна тийм үү. Өнөө өглөө өргөн барьсан л даа.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А.Бакей: </w:t>
      </w:r>
      <w:r>
        <w:rPr>
          <w:rFonts w:ascii="Arial" w:hAnsi="Arial"/>
          <w:b w:val="false"/>
          <w:bCs w:val="false"/>
          <w:i w:val="false"/>
          <w:iCs w:val="false"/>
          <w:color w:val="000000"/>
          <w:sz w:val="24"/>
          <w:szCs w:val="24"/>
          <w:lang w:val="mn-MN"/>
        </w:rPr>
        <w:t xml:space="preserve">-Хамтдаа хэлэлцээд явчихна шүү дээ.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З.Энхболд: </w:t>
      </w:r>
      <w:r>
        <w:rPr>
          <w:rFonts w:ascii="Arial" w:hAnsi="Arial"/>
          <w:b w:val="false"/>
          <w:bCs w:val="false"/>
          <w:i w:val="false"/>
          <w:iCs w:val="false"/>
          <w:color w:val="000000"/>
          <w:sz w:val="24"/>
          <w:szCs w:val="24"/>
          <w:lang w:val="mn-MN"/>
        </w:rPr>
        <w:t xml:space="preserve">-Гишүүдийн өргөн барьсан хуулийн нэрээр тогтоолд орсон. Сундуйн Батболд гишүүн.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Сундуйн Батболд:</w:t>
      </w:r>
      <w:r>
        <w:rPr>
          <w:rFonts w:ascii="Arial" w:hAnsi="Arial"/>
          <w:b w:val="false"/>
          <w:bCs w:val="false"/>
          <w:i w:val="false"/>
          <w:iCs w:val="false"/>
          <w:color w:val="000000"/>
          <w:sz w:val="24"/>
          <w:szCs w:val="24"/>
          <w:lang w:val="mn-MN"/>
        </w:rPr>
        <w:t xml:space="preserve"> -Энэ өчигдөр энэ Байнгын хороон дээр би бас хэлэлцээд саналаа хэлж байсан юм. Энэ чинь нэр бүхий гишүүд Төрийн албаны тухай хуулийг өргөн бариад бараг хоёр жил болж байгаа байхгүй юу. Тэр төрийн албаны тухай хуулинд одоо яриад байгаа энэ мерит зарчим тогтвортой байх зарчим гээд олон асуудлуудыг хөндсөн тийм л хуулийн төсөл байсан. Яах вэ иж бүрэн шинэчилсэн найруулга биш ч гэсэн тодорхой хэмжээгээр асуудлыг шийдээд явах боломжтой. Харамсалтай нь энэ хуулийг хэлэлцэхгүй хоёр жил болсон л доо. Өчигдөр Байнгын хорооны хуралдаан дээр энэ хуулиуд бол нэр бүхий гишүүдийн өргөн барьсан хууль шүү гэдгийг бид нар оруулсан шүү дээ. Хэрэв тэгж оруулах гэж байгаа бол хоёуланг нь нэрээр нь оруул. Тэгээд сая хууль баталлаа гээд алх цохичихсон байна шүү дээ. Тэрний дараа өөрчилж болохгүй. Бид нарын хууль хойшлогдоод өчигдөр өргөн барьсан хуулийг хэлэлцээд явахаар тийм байж болохгүй Бакей дарга аа. Хэрэв байна гэвэл бүгдээрэнг нь бич. Гэхдээ бол таны хэлсэн үг хүчингүй. Одоо бол алх тогшоод тогтоол батлагдсан гэж би бодож байна.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-Бакей гишүүн ингэе. Наадах чинь бол редакцын саналаас хэтэрсэн санал байна. Батлагдахын өмнө хэлсэн бол засаж болох байсан. Одоо бол Батболд гишүүний хуулиар орчихсон. Цаашид Байнгын хороо өөрөө хэлэлцье гэвэл шинэчилсэн найруулгаа хэлэлцээд явах нь нээлттэй байгаа байхгүй юу. </w:t>
      </w:r>
    </w:p>
    <w:p>
      <w:pPr>
        <w:pStyle w:val="style40"/>
        <w:spacing w:line="100" w:lineRule="atLeast"/>
        <w:jc w:val="both"/>
      </w:pPr>
      <w:r>
        <w:rPr>
          <w:rFonts w:ascii="Arial" w:hAnsi="Arial"/>
          <w:b w:val="false"/>
          <w:bCs w:val="false"/>
          <w:i w:val="false"/>
          <w:iCs w:val="false"/>
          <w:color w:val="000000"/>
          <w:sz w:val="24"/>
          <w:szCs w:val="24"/>
          <w:lang w:val="mn-MN"/>
        </w:rPr>
        <w:tab/>
        <w:t xml:space="preserve">Тогтоол батлагдсан. </w:t>
      </w:r>
    </w:p>
    <w:p>
      <w:pPr>
        <w:pStyle w:val="style40"/>
        <w:spacing w:line="100" w:lineRule="atLeast"/>
        <w:jc w:val="both"/>
      </w:pPr>
      <w:r>
        <w:rPr>
          <w:rFonts w:ascii="Arial" w:hAnsi="Arial"/>
          <w:b w:val="false"/>
          <w:bCs w:val="false"/>
          <w:i w:val="false"/>
          <w:iCs w:val="false"/>
          <w:color w:val="000000"/>
          <w:sz w:val="24"/>
          <w:szCs w:val="24"/>
          <w:lang w:val="mn-MN"/>
        </w:rPr>
        <w:tab/>
        <w:t xml:space="preserve">Өнөөдөр төрсөн өдөр нь тохиож байгаа нэг гишүүн байна. Өнөөдөр буюу 7 сарын 2-нд Улсын Их Хурлын гишүүн Нямтайширын Номтойбаяр төрсөн байна. Гишүүдийнхээ нэрийн өмнөөс Номтойбаяр гишүүнд төрсөн өдрийн мэнд хүргээд эрүүл энх, аз жаргал, сайн сайхныг хүсэн ерөөе. Өөрийг нь хүлээвэл нөгөө 20 -н өнгөрчих гээд байна л даа. </w:t>
      </w:r>
    </w:p>
    <w:p>
      <w:pPr>
        <w:pStyle w:val="style40"/>
        <w:spacing w:line="100" w:lineRule="atLeast"/>
        <w:jc w:val="both"/>
      </w:pPr>
      <w:r>
        <w:rPr>
          <w:rFonts w:ascii="Arial" w:hAnsi="Arial"/>
          <w:b w:val="false"/>
          <w:bCs w:val="false"/>
          <w:i w:val="false"/>
          <w:iCs w:val="false"/>
          <w:color w:val="000000"/>
          <w:sz w:val="24"/>
          <w:szCs w:val="24"/>
          <w:lang w:val="mn-MN"/>
        </w:rPr>
        <w:tab/>
        <w:t xml:space="preserve">Завсарлагаанаар төрсөн гишүүдийг урьдчилж зарлах уу, дараа нь зарлах уу гэдэг асуудал байна. Дараа нь бөөнөөр нь. Зун төрсөн гишүүд ийм гомдол гаргадаг.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Дараагийн асуудал.</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iCs/>
          <w:color w:val="000000"/>
          <w:sz w:val="24"/>
          <w:szCs w:val="24"/>
          <w:lang w:val="mn-MN"/>
        </w:rPr>
        <w:t xml:space="preserve">Монгол Улсын нэгдсэн төсвийн 2014 оны гүйцэтгэлийн тайлангийн хоёр дахь хэлэлцүүлэг явуулъя. </w:t>
      </w:r>
    </w:p>
    <w:p>
      <w:pPr>
        <w:pStyle w:val="style40"/>
        <w:spacing w:line="100" w:lineRule="atLeast"/>
        <w:jc w:val="both"/>
      </w:pPr>
      <w:r>
        <w:rPr>
          <w:rFonts w:ascii="Arial" w:hAnsi="Arial"/>
          <w:b w:val="false"/>
          <w:bCs w:val="false"/>
          <w:i w:val="false"/>
          <w:iCs w:val="false"/>
          <w:color w:val="000000"/>
          <w:sz w:val="24"/>
          <w:szCs w:val="24"/>
          <w:lang w:val="mn-MN"/>
        </w:rPr>
        <w:tab/>
        <w:t xml:space="preserve">Төсвийн зарлагын хяналтын дэд хорооны санал, дүгнэлтийг Улсын Их Хурлын гишүүн Хүрэлбаатар танилцуулна. Индэрт урьж байна. </w:t>
      </w:r>
    </w:p>
    <w:p>
      <w:pPr>
        <w:pStyle w:val="style40"/>
        <w:spacing w:line="100" w:lineRule="atLeast"/>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w:t>
      </w:r>
      <w:r>
        <w:rPr>
          <w:rFonts w:ascii="Arial" w:cs="Arial" w:hAnsi="Arial"/>
          <w:sz w:val="24"/>
          <w:szCs w:val="24"/>
          <w:lang w:val="mn-MN"/>
        </w:rPr>
        <w:t>Улсын Их Хурлын дарга, эрхэм гишүүд ээ,</w:t>
      </w:r>
    </w:p>
    <w:p>
      <w:pPr>
        <w:pStyle w:val="style0"/>
        <w:spacing w:after="0" w:before="0" w:line="100" w:lineRule="atLeast"/>
        <w:ind w:firstLine="709" w:left="0" w:right="0"/>
        <w:contextualSpacing w:val="false"/>
        <w:jc w:val="both"/>
      </w:pPr>
      <w:r>
        <w:rPr>
          <w:rFonts w:ascii="Arial" w:cs="Arial" w:hAnsi="Arial"/>
          <w:sz w:val="24"/>
          <w:szCs w:val="24"/>
          <w:lang w:val="mn-MN"/>
        </w:rPr>
        <w:t xml:space="preserve">Монгол Улсын Засгийн газраас Монгол Улсын 2014 оны нэгдсэн төсвийн гүйцэтгэл, Засгийн газрын 2014 оны санхүүгийн нэгтгэсэн тайланг "Монгол Улсын 2014 оны төсвийн гүйцэтгэлийг батлах тухай" Улсын Их Хурлын тогтоолын төслийн хамт 2015 оны 06 дугаар сарын 19-ны өдөр Улсын Их Хуралд өргөн мэдүүлсэн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Монгол Улсын 2014 оны нэгдсэн төсвийн гүйцэтгэл, Засгийн газрын 2014 оны санхүүгийн нэгтгэсэн тайлангийн эхний хэлэлцүүлгийг Улсын Их Хурлын чуулганы 2015 оны 06 дугаар сарын 30-ны өдрийн нэгдсэн хуралдаанаар хэлэлцээд хоёр дахь хэлэлцүүлэгт бэлтгүүлэхээр Улсын Их Хурлын Байнгын хороод болон Төсвийн зарлагын хяналтын дэд хороонд шилжүүлсэн билээ.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Улсын Их Хурлын Байнгын хороод 2015 оны 07 дугаар сарын 01-ний өдөр Монгол Улсын 2014 оны нэгдсэн төсвийн гүйцэтгэл болон Засгийн газрын 2014 оны санхүүгийн нэгдсэн тайлангийн хоёр дахь хэлэлцүүлгийг хийж, Төсвийн зарлагын хяналтын дэд хороонд санал дүгнэлтээ ирүүлсэн байна. Төсвийн зарлагын хяналтын дэд хороо 2014 оны 07 дугаар сарын 02-ны өдрийн хуралдаанаараа Монгол Улсын 2014 оны нэгдсэн төсвийн гүйцэтгэл болон Засгийн газрын 2014 оны санхүүгийн нэгтгэсэн тайланг хэлэлцлээ.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Монгол Улсын 2014 оны нэгдсэн төсөв 6276.6 тэрбум төгрөгийн тэнцвэржүүлсэн орлоготой, 7144.6 тэрбум төгрөгийн зарлагатай, 867.9 тэрбум төгрөгийн алдагдалтай гарчээ. Төсвийн гүйцэтгэлийг жилийн төлөвлөгөөтэй зэрэгцүүлэн үзвэл орлого 726.9 тэрбум төгрөгөөр төлөвлөсөн хэмжээнээс бага гарч, улмаар 495.8 тэрбум төгрөгийн төлөвлөгөөт арга хэмжээг санхүүжүүлэх боломжгүй болжээ. Цаашилбал, төсвийн алдагдлыг санхүүжүүлэх, Засгийн газрын өр, төлбөрийн үндсэн өр болон хүүгийн төлбөрт зарцуулах зориулалтаар 2794.8 тэрбум төгрөгийн урт болон богино хугацааны өрийн бичгийг дотоод, гадаадын санхүүгийн зах зээл дээр гаргах, гадаадын зээл ашиглахад хүрч Засгийн газрын өрийн хэмжээг нэмэгдүүлсэн дүнтэй гарчээ.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Төсвийн хөрөнгөөр санхүүжүүлэхээр батлагдсан төсөл, хөтөлбөрийн хэрэгжилт нь санхүүжилтийн доголдлоос шалтгаалсан гүйцэтгэсэн төсөл, арга хэмжээ, ажил, үйлчилгээг дараа онуудын төсөвт тодотгол хийх замаар шийдвэрлэх шаардлагатай болж байна. Зөвхөн дотоодын эх үүсвэрээр санхүүжигдэх хөрөнгийн зардлын тасалдал 409.6 тэрбум төгрөг нь нэмэлт ачаалал үүсгэхээр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Төсвийн тогтвортой байдлын тухай хуулиар нэгдсэн төсвийн тогтвортой байдлыг урт ба дунд хугацаанд хангах үүднээс төсвийн тусгай шаардлагуудыг хуульчилсан байдаг. Нэгдсэн төсвийн тэнцвэржүүлсэн тэнцэл нь тухайн төсвийн жилийн дотоодын нийт бүтээгдэхүүний 2 хувиас илүүгүй байх шалгуур үзүүлэлт тогтоосон боловч гүйцэтгэлээр ДНБ-ий 4 хувь болсон байна. Засгийн газрын өрийн үлдэгдэл 11871.6 тэрбум төгрөг болж, урьд оноос 35.5 хувиар өсөж, оны үнээр илэрхийлсэн дотоодын нийт бүтээгдэхүүний 54.1 хувийг эзлэх болсон нь Засгийн газрын өрийн өнөөгийн үнэ цэнээр илэрхийлэгдсэн үлдэгдэл нь дотоодын нийт бүтээгдэхүүний 40 хувиас хэтрэхгүй байх шалгуур үзүүлэлт хангагдаагүйгээр Төсвийн тогтвортой байдлын тухай хуулийн 6 дугаар зүйлийн 6.1.4 дэх заалтыг зөрчсөн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Төсвийн тусгай шаардлагыг баримтлах үндсэн үйл ажиллагааны нэг нь дунд хугацааны төсвийн хүрээний мэдэгдэл боловсруулж мөрдөх, түүнд нийцүүлэн төсвийн гүйцэтгэлийг зохион байгуулах явдал юм. Монгол Улсын нэгдсэн төсвийн 2014 оны төсвийн хүрээний мэдэгдэл, 2015-2016 оны төсвийн төсөөллийг Засгийн газраас боловсруулж 2013 оны 05 дугаар сард Улсын Их Хурлаар батлуулсан боловч тус оныхоо 11 дүгээр сард эдийн засгийн бодит өсөлт, нэгдсэн төсвийн орлого, зарлагын тоон хэмжээ болон дотоодын нийт бүтээгдэхүүнд эзлэх хувьд өөрчлөлт оруулах замаар нэмэлт, өөрчлөлт оруулжээ. Гэвч энэхүү нэмэлт, өөрчлөлт оруулсан дунд хугацааны зорилтоо ханган биелүүлээгүй нь Төсвийн тогтвортой байдлын тухай хуулийн 5 дугаар зүйлийн 5.1.3, 7 дугаар зүйлийн 7.3.1 дэх заалтыг тус тус зөрчсөн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Нэгдсэн төсвийн алдагдал нь төлөвлөсөн хэмжээнээс 36.2 хувь буюу 231.6 тэрбум төгрөгөөр, урьд оны гүйцэтгэлээс 3.8 дахин буюу 543.3 тэрбум төгрөгөөр хэтэрсэн байна. Төсвийн алдагдлын өсөлт нь орлогын төлөвлөгөөний тасалдлаас голлон шалтгаалсан боловч орлого бүрдүүлэлтийн байдалтай уялдуулан зарлагын оновчтой бодлого боловсруулж, хэрэгжүүлээгүйтэй холбоотой юм. Орлогын төлөвлөгөөний биелэлттэй холбогдон гарсан санхүүгийн эх үүсвэрийн дутагдлыг зөвхөн Засгийн газрын өрийг нэмэгдүүлэх замаар нөхөх бодлого барьж ирсэн нь өрийн дээд хязгаарыг тогтоосон төсвийн тусгай шаардлагыг ханган ажиллахад сөргөөр нөлөөлж, Төсвийн тогтвортой байдлын тухай хуулийн 6 дугаар зүйлийн 6.1.2 дахь заалтыг зөр</w:t>
      </w:r>
      <w:r>
        <w:rPr>
          <w:rFonts w:ascii="Arial" w:cs="Arial" w:hAnsi="Arial"/>
          <w:sz w:val="24"/>
          <w:szCs w:val="24"/>
        </w:rPr>
        <w:t>ч</w:t>
      </w:r>
      <w:r>
        <w:rPr>
          <w:rFonts w:ascii="Arial" w:cs="Arial" w:hAnsi="Arial"/>
          <w:sz w:val="24"/>
          <w:szCs w:val="24"/>
          <w:lang w:val="mn-MN"/>
        </w:rPr>
        <w:t>сөн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Төсвийн зарлагын гүйцэтгэлийг зүйл, анги тус бүрээр авч үзвэл төлөвлөсөн хэмжээнээс хэтэрсэн зарлага байхгүй боловч төсвийн ерөнхийлөн захирагч тус бүрээр авч үзвэл зарим хэтрэлт байгаа нь төсвийн сахилга бат жигд ханган биелэгдэхгүй байгаатай холбоотой юм. Гадаадад суугаа дипломат төлөөлөгчийн газруудын цалин, байрны түрээс, тээвэр, шатахуун зэрэг зардлууд хэтэрсэн гүйцэтгэлтэй гарсан нь валютаар илэрхийлэгддэг зардлуудыг төлөвлөхдөө валютын ханшийг бодитой тооцож чадаагүйтэй холбоотой.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Орон нутгийн төсвийн зарлага 245.5 тэрбум төгрөг буюу 10.6 хувиар хэмнэсэн боловч бичиг хэрэг, урсгал засвар, багаж, төхөөрөмж, тээвэр шатахуун зэрэг зардлуудыг 82.5-267.8 сая төгрөгөөр хэтрүүлэн зарцуулсны дээр төсвийн урамшууллын зардлыг 3 дахин буюу 716.4 сая төгрөгөөр хэтрүүлжээ. Урамшууллын зардлын нэрээр байгууллага, хамт олноороо гадаад, дотоодод жуулчлах, баяр наадам тэмдэглэх явдал хавтгайрах хандлага орон нутагт ажиглагдаж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Улсын төсвөөс олгох санхүүгийн дэмжлэг, тусгай зориулалтын шилжүүлгийг төвлөрсөн журмаар тогтоож, орон нутгийн орлого, бусад зарлагуудыг аймаг, орон нутгийн Иргэдийн Төлөөлөгчдийн Хурал баталж байгаа нь орон нутгийн эрх мэдлийг өргөжүүлж байгаа боловч орлогын бүрдүүлэлт, зарлагын хяналтыг сулруулах нөхцөлийг зарим талаар бүрдүүлж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2014 онд улсын хэмжээгээр төсвөөс санхүүжүүлж байгаа байгууллагын тоо 6156 болж, төлөвлөснөөс 49 байгууллагаар цөөрсөн боловч нийт ажиллагсдын тоо 4059 хүнээр өсөж ээ. Үүний 605 нь удирдах ажилтан, 2307 нь гүйцэтгэх ажилтан, 3206 нь үйлчилгээний ажилтан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 xml:space="preserve">Засгийн газрын өнөөгийн үнэ цэнээр илэрхийлсэн өр 2012 оноос 59.0 хувиар буюу 4408.0 тэрбум төгрөгөөр, 2013 оноос 35.5 хувиар буюу 3112.3 тэрбум төгрөгөөр тус тус өссөн байна. Өрийн өсөлт дотоодын нийт бүтээгдэхүүний өсөлтөөс 21.0 нэгж хувиар түрүүлэн өссөнөөр өрийн дотоодын нийт бүтээгдэхүүнд эзлэх хувь хуулиар тогтоосон дээд хэмжээнээс хэтэрч хууль зөрчихийн зэрэгцээ төсвийн зарлагын бүтцэд ч нөлөөлж, зээлийн үйлчилгээний зардлыг 2013 оноос 1.8 дахин өсөхөд хүргэжээ.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Засгийн газрын авлага оны эхнээс 63.6 хувиар буюу 2.6 их наяд төгрөгөөр, өглөг 2.1 их наяд төгрөгөөр тус тус өссөн нь төсөв, санхүүгийн хариуцлага бүх шатанд сул байгааг харуулж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Улсын Их Хурлын эрхэм гишүүд 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Монгол Улсын 2014 оны нэгдсэн төсвийн гүйцэтгэл, Засгийн газрын 2014 оны санхүүгийн нэгтгэсэн тайланг Улсын Их Хурлын Байнгын хороод хэлэлцээд төсвийн гүйцэтгэлийг батлах саналаа ирүүлсэн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Аюулгүй байдал, гадаад бодлогын байнгын хорооны хуралдаанд Улсын Их Хурлын гишүүн Ц.Баярсайхан нийгмийн үйлчилгээний салбарт ажиллагсдын орон тоог жил бүрийн төсөвт тусгаж байх, харин төрийн захиргааны албан хаагчдын орон тоог нэмэгдүүлэхгүй байх, Улсын Их Хурлын гишүүн М.Батчимэг одоогийн төсөв боловсруулах болон баталдаг тогтолцоо буруу, Үндсэн хуулиндаа Засгийн газар зарлагаа нэмдэггүй, Улсын Их Хурал төсвийн төлөвлөлтөд саналаа өгдөг байх өөрчлөлтийг оруулах гэсэн саналуудыг гаргасан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Улсын Их Хурлын гишүүн Я.Санжмятав улирлын болон яаралтай арга хэмжээ авах шаардлагатай халдварт өвчнүүдийн тархалтын үед шаардагдах санхүүжилтийг шийдвэрлэж, өвчлөлийг бүрэн зогсоох арга хэмжээ авах, Улсын Их Хурлын гишүүн С.Эрдэнэ, Л.Гантөмөр нар аудитын дүгнэлтийг зөвхөн гүйцэтгэлд бус төсөв зохиох үйл ажиллагаанд хийдэг байх, худалдан авах ажиллагааны тогтолцоог шинэчлэх талаар санал боловсруулах, Улсын Их Хурлын гишүүн Д.Хаянхярваа хөрөнгө оруулалтын ажлын зураг, төсвийн санхүүжилтийг урьд онд нь баталдаг байх гэсэн саналуудыг Нийгмийн бодлого, боловсрол, соёл, шинжлэх ухааны байнгын хорооны хуралдаан дээр гаргажээ.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Төсвийн байнгын хорооны хуралдаан дээр Улсын Их Хурлын гишүүн Д.Дэмбэрэл 2014 оны төсвийн гүйцэтгэлд төсвийн орлого нэг их наядаар тасарсан, орлогын төлөвлөгөө тасраад байхад зарлага, санхүүжилт хэтрээд байгаа шалтгааныг Төсвийн зарлагын хяналтын дэд хорооны хуралдаанаар хэлэлцэх, мөн санхүүжилт олгоогүй 300.0-гаад тэрбум төгрөгийн хөрөнгө оруулалтын ажлыг төсөл, арга хэмжээ, аймаг нэг бүрээр авч хэлэлцэх, төсвийн зарлагын хяналтыг сайжруулах, тухайлбал, Засгийн газрын нөөц хөрөнгө буруу зарцуулагдах явдлыг цаашид гаргуулахгүй байх талаар Төсвийн зарлагын хяналтын дэд хороо анхаарах хэрэгтэй гэсэн санал гаргасныг дүгнэлтээрээ уламжилсан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Төсвийн зарлагын хяналтын дэд хороогоор асуудлыг хэлэлцэх үед Улсын Их Хурлын гишүүд Улсын Их Хурлын чуулганы хуралдааны дэгийн тухай хуулийн 26 дугаар зүйлийн 26.7 дахь хэсгийг үндэслэн "Монгол Улсын 2014 оны төсвийн гүйцэтгэл баталсантай холбогдуулан авах зарим арга хэмжээний тухай" Улсын Их Хурлын тогтоол гаргаж, мөн хуулийн 39</w:t>
      </w:r>
      <w:r>
        <w:rPr>
          <w:rFonts w:ascii="Arial" w:cs="Arial" w:hAnsi="Arial"/>
          <w:sz w:val="24"/>
          <w:szCs w:val="24"/>
          <w:vertAlign w:val="superscript"/>
          <w:lang w:val="mn-MN"/>
        </w:rPr>
        <w:t>1</w:t>
      </w:r>
      <w:r>
        <w:rPr>
          <w:rFonts w:ascii="Arial" w:cs="Arial" w:hAnsi="Arial"/>
          <w:sz w:val="24"/>
          <w:szCs w:val="24"/>
          <w:lang w:val="mn-MN"/>
        </w:rPr>
        <w:t xml:space="preserve"> дүгээр зүйлийн 39</w:t>
      </w:r>
      <w:r>
        <w:rPr>
          <w:rFonts w:ascii="Arial" w:cs="Arial" w:hAnsi="Arial"/>
          <w:sz w:val="24"/>
          <w:szCs w:val="24"/>
          <w:vertAlign w:val="superscript"/>
          <w:lang w:val="mn-MN"/>
        </w:rPr>
        <w:t>1</w:t>
      </w:r>
      <w:r>
        <w:rPr>
          <w:rFonts w:ascii="Arial" w:cs="Arial" w:hAnsi="Arial"/>
          <w:sz w:val="24"/>
          <w:szCs w:val="24"/>
          <w:lang w:val="mn-MN"/>
        </w:rPr>
        <w:t>.1 дэх хэсэгт заасны дагуу нэгдсэн хуралдаанаар хэлэлцүүлэн батлуулах нь зүйтэй гэж үзлээ.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Улсын Их Хурлын Байнгын хороодоос ирүүлсэн санал, дүгнэлтэд тусгагдсан саналуудыг Төсвийн зарлагын хяналтын дэд хорооны хуралдаанаар хэлэлцэн, Засгийн газарт чиглэл өгөх болон цаашид хэрэгжүүлэх зарим арга хэмжээний талаарх заалтуудыг тогтоолын төсөлд тусгалаа.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Улсын Их Хурлын эрхэм гишүүд 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Монгол Улсын 2014 оны нэгдсэн төсвийн гүйцэтгэл, Засгийн газрын 2014 оны санхүүгийн нэгтгэсэн тайланг Төсвийн зарлагын хяналтын дэд хорооны хуралдаанаар хэлэлцээд "Монгол Улсын 2014 оны төсвийн гүйцэтгэл батлах тухай" Улсын Их Хурлын тогтоолын төслийг чуулганы нэгдсэн хуралдаанд оруулан батлуулах нь зүйтэй гэж хуралдаанд оролцсон гишүүдийн олонх үзлээ.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"Монгол Улсын 2014 оны төсвийн гүйцэтгэл батлах тухай" Улсын Их Хурлын тогтоолын төсөл, "Монгол Улсын 2014 оны төсвийн гүйцэтгэл баталсантай холбогдуулан авах зарим арга хэмжээний тухай" Улсын Их Хурлын тогтоолын төслүүдийг Та бүхэнд тараасан болно.</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sz w:val="24"/>
          <w:szCs w:val="24"/>
          <w:lang w:val="mn-MN"/>
        </w:rPr>
        <w:tab/>
        <w:t>"Монгол Улсын 2014 оны төсвийн гүйцэтгэл батлах тухай" Улсын Их Хурлын тогтоол, "Монгол Улсын 2014 оны төсвийн гүйцэтгэл баталсантай холбогдуулан авах зарим арга хэмжээний тухай" Улсын Их Хурлын тогтоолыг баталж өгнө үү.</w:t>
      </w:r>
    </w:p>
    <w:p>
      <w:pPr>
        <w:pStyle w:val="style0"/>
        <w:spacing w:after="0" w:before="0" w:line="100" w:lineRule="atLeast"/>
        <w:ind w:firstLine="709"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09" w:left="0" w:right="0"/>
        <w:contextualSpacing w:val="false"/>
        <w:jc w:val="both"/>
      </w:pPr>
      <w:r>
        <w:rPr>
          <w:rFonts w:ascii="Arial" w:cs="Arial" w:hAnsi="Arial"/>
          <w:sz w:val="24"/>
          <w:szCs w:val="24"/>
          <w:lang w:val="mn-MN"/>
        </w:rPr>
        <w:tab/>
        <w:t>Анхаарал тавьсанд баярлалаа.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-Төслийн зарлагын хяналтын дэд хорооны санал дүгнэлттэй холбогдуулан асуулттай гишүүд байна уу. Нямдорж гишүүнээр тасаллаа. Дэмбэрэл гишүүн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С.Дэмбэрэл:</w:t>
      </w:r>
      <w:r>
        <w:rPr>
          <w:rFonts w:ascii="Arial" w:cs="Arial" w:hAnsi="Arial"/>
          <w:b w:val="false"/>
          <w:bCs w:val="false"/>
          <w:sz w:val="24"/>
          <w:szCs w:val="24"/>
          <w:lang w:val="mn-MN"/>
        </w:rPr>
        <w:t xml:space="preserve"> -Энэ Төсвийн зарлагын дэд хорооны санал, дүгнэлт бол их сайн дүгнэлт, шинжилгээтэй их сайн юу гарсан байна. Гишүүд ч гэсэн бас их олон үнэтэй үнэтэй саналууд дэвшүүлсэн байх юм. Гэтэл энэний үр дүнгийн баримт бичиг болж гарах ёстой Монгол Улсын Их Хурлын тогтоол нь өөрөө их сул байна. Жишээлбэл хууль зөрчсөн дүгнэлт хийх гэсэн байна л даа. Хууль зөрчсөнд чинь одоо дүгнэлт хийдэг юм уу. Хууль зөрчихгүй байдаг юм уу гэдэг асуудал шүү дээ. Тэгээд хуулийн хүрээнд ажиллах гээд нэг ийм заалт байна. Уг нь миний бодлоор хяналтын дэд хороо өөрийнхөө гаргасан анализ, дүгнэлт болон гишүүдийн гаргасан саналыг оруулаад тогтоолын төслийн нэгдүгээр хавсралтаар баталсугай гэсэн тийм зүйл оруулаад өгчихсөн бол энэ саяны их удаан уншсан зүйлийн чинь ач холбогдол ажил хэрэг болоод явахдаа их сайн байх ёстой байсан юм. Энэ талаас нь бодож болоогүй юм уу гэсэн.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Хоёрдугаарт нь жишээлбэл аудитын газарт хяналтаа сайжруул гэсэн байна л даа. Хяналт нь яг юу сайжруулах ёстой гэдэг тодорхой биш байна. Тодорхой заалт л байх ёстой шүү дээ. Хяналтаа сайжруул гэхээр чинь хяналтаа сайжруул л гэсэн ийм ерөнхий заалт болчхоод байна шүү дээ. Яг юунд дутуу хяналт хийчихсэн юм. Юугаа сайжруулах юм бэ гэсэн тэр зүйлийгээ бас нэг тодруулаад өгчхөж болоогүй юм уу гэсэн ийм санал байх юм. Тэгээд ялангуяа саяны тэр өөрийнхөө дүгнэлт гаргасан дүгнэлт шинжилгээгээ гишүүдийн өгсөн саналуудтай болгоод хавсралт нэг гэж хэлээд тэгээд ингээд хийчихвэл энэ тогтоолын чинь үр өгөөж нь их зөвөөр болох юм биш үү гэсэн ийм л юм байна. Баярлалаа.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хэсгийг танилцуулъя. Эрдэнэбат-Сангийн сайд, Наранцогт-Сангийн яамны Төрийн сангийн газрын дарга, Доржсэмбэд-Хөгжлийн санхүүжилт, өрийн удирдлагын газрын дарга, Батхуяг-Санхүүжилт, тайлан бүртгэлийн хэлтсийн дарга, Отгонцэцэг-Төлбөр тооцооны хэлтсийн дарга, Хуягцогт-Төсвийн бодлого, төлөвлөлтийн газрын Зарлагын хэлтсийн дарга, Батбаяр, Төсвийн бодлого, төлөвлөлтийн газрын орлогын хэлтсийн дарга, Үндэсний аудитын газраас Зангад -Монгол Улсын ерөнхий аудитор, Баттуяа-Үндэсний аудитын газрын дэд дарга, тэргүүлэх аудитор, Наранжаргал-Үндэсний аудитын газрын гүйцэтгэлийн аудитын газрын дарга.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Хүрэлбаатар гишүүн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Ч.Хүрэлбаатар:</w:t>
      </w:r>
      <w:r>
        <w:rPr>
          <w:rFonts w:ascii="Arial" w:cs="Arial" w:hAnsi="Arial"/>
          <w:b w:val="false"/>
          <w:bCs w:val="false"/>
          <w:sz w:val="24"/>
          <w:szCs w:val="24"/>
          <w:lang w:val="mn-MN"/>
        </w:rPr>
        <w:t xml:space="preserve"> -Дэмбэрэл гишүүний асуултад хариулъя. Хоёр асуулт асуусан.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Эхнийхэд нь бол энэ Үндэсний аудитын газар 2014 оны төсвийн гүйцэтгэл болон Засгийн газрын санхүүгийн тайланд аудит хийгээд тайлангаа ирүүлсэн байгаа юм. Энд дурдагдсан зөрчлүүд бол эндээ байгаа. Дээр нь Үндэсний аудитын газраас холбогдох тэр зөрчлүүдтэй холбогдуулан Засгийн газарт болон төслийн ерөнхийлөн захирагч нарт саналаа хүргүүлчихсэн байж байгаа. Тэгэхээр энэ Улсын Их Хурлын тогтоол дотроо бол 2014 оны төсвийн гүйцэтгэл болон санхүүгийн нэгтгэсэн тайлан дээр байгаа тэр хууль зөрчсөн асуудлууд. Тухайлбал тэр 2014 оны төсвийн хүрээний мэдэгдэл болон 2015-2016 оны төсвийн төсөөллийн тухай хуулийг гурван заалтаар, Төсвийн тогтвортой байдлын тухай хуулийн төсвийн тусгай шаардлагыг хоёр заалтаар ингээд зөрчсөнийг бид нар дотроо оруулаад Засгийн газарт энэ юунаас болж ийм хуулиуд зөрчигдсөн бэ гэдгийг нь бол дүгнэлт хийхээр ийм чиглэл явуулж байгаа. Ийм эрх мэдэл бол Төсвийн зарлагын хяналтын дэд хороонд бол эрх мэдэл нь энэ юм байна лээ гэж би ойлгож байгаа. Энүүгээр хийсэн аудитын дүгнэлтэд бол та бүгд бүгдээрээ оччихсон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Хоёрдугаарт нь энэ нэг орон нутгийн төсвийн талаар аудит хяналтаа сайжруул гэсэн зүйл байгаа. Энэ дээр нэг ийм зүйл гараад байгаа байхгүй юу. Зарим орон нутагт Иргэдийн төлөөлөгчдийн Хурал хоёр өдөр хуралдахад эхийн өдөр хуралдахдаа төсвөө зардлаа хасчихаж байгаа юм эхний өдөр нь.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Тэгээд маргааш нь давсан орлогоо өөрсдөө хуваагаад нэгэн Засаг дарга өөрөө мэдэж зарцуулдаг. Үлдсэнийг нь иргэдийн Төлөөлөгчдийн Хурал мэдэж зарахаар ингээд эрх мэдлийг оны төгсгөл дээр 1, 2 хон хоногийн дотор шийдчихээд байгаа юм. Энэ чинь нөгөө нэг хүмүүс гадаадад явж хөл бөмбөг үздэг. Аялал жуулчлал хийдэг гол эх үүсвэр нь энэ болчхоод байгаа байхгүй юу оны төгсгөлд. Үүнийг хийхдээ луйвар хийж байгаа юм. Яаж луйвар хийж байгаа юм бэ гэхээр тухайн ондоо хийгдэх ёстой зардлыг хасаад давсан орлогыг нь хуваарилж байгаа маягаар хийчхэж байгаа учраас үүнтэй холбогдуулан энэ орон нутгийн төсөвтэй холбоотой сахилга батыг нэмэгдүүлэх төсвийг төлөвлөх батлах хэрэгжүүлэх тайлагнах гэсэн энэ дөрвөн үе шатанд нь бүгдэнд нь хяналт тавьж ажиллахыг бол Үндэсний аудитын газар мөн Төсвийн ерөнхийлөн захирагч нарт нь даалгасугай гэсэн ийм заалтыг оруулсан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-Баасанхүү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-Баярлалаа. Төсвийн зарлагын хяналтын дэд хороо нь зарлагад хяналт тавьдаг гэж ойлгож байгаа учраас хэд хэдэн зүйл дээр асуумаар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1. Ер нь төсвийн чинь гол зарлага нь одоо цалин тэтгэвэрт явж байгаа. Тэгэхээр энэ тэтгэврийн зээлийн хүү ч гэх шиг нэг ийм юм яваад байгаа шүү дээ. Энийг ер нь зарлагын дэд хороо хянах боломж байсан уу. Яагаад гэхээр бөөнд нь мөнгийг нь өгсөн гэсэн нэрээр шагнал маягаар хүү гээд ингээд тэтгэврийнхнээс авчихдаг юм шиг байна л даа. Хэрвээ манайхан болохоор хүүг нь буулгаж өгөөч гэж гуйгаад байх юм. Гэтэл үнэндээ бол аливаа банкны зээл чинь сар сард нь хүүг нь төлөөд явдаг болохоос биш сарын хүүг нь бөөнд нь аваад ингээд талыг нь өгөөд талыг хүүгүй явчхаж болохгүй л байх л даа. Тэгэхээр энэ нөгөө Төсвийн зарлагын дэд хороо энэ дээр дүгнэлт гаргах боломж байсан. Тогтоол оруулах боломжтой юу гэж.</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Хоёрдугаарт нь ер нь бол энэ бондын мөнгө гээд одоо бид нар чинь бас гаднаас дахиад л зээл бонд авах гээд л байна гэдэг энэ ер нь Монгол төгрөгийн валюттай харилцах харьцаа тэр дундаа өнөөдөр ханшны асуудал дээр ямар дүгнэлт гаргасан бэ. Энэ тогтоол дотор энийг бас нарийвчлан тусгаж өгсөн үү. Тусгах боломжтой байсан уу. Энийг асуумаар байна. Тэр орон нутгийн эрх мэдлийн тухай ярьж байна л даа. Дорнод аймаг чинь одоо гадаад орны нутаг дэвсгэр дээр засаг захиргааных нь нэгж нь байдаг юм билээ. Өөрөөр хэлэх юм бол консулын газрыг 15 мянган доллараар түрээсэлдэг юм билээ. Оросын консулын газрыг шүү дээ. Ийм байгаа нөхдүүдэд нэг талаасаа хэцүү байна л даа. Энийг ер нь төсөв хяналт тавьж байгаа хүмүүс энэ дээр хяналт тавиад бас шийдэх боломжийн талаар тогтоолдоо оруулж болох уу. Яагаад гэхээр үнэхээр энэ чинь орон нутаг нь өнөөдөр Дорнод аймгийн Засаг захиргаа Оросын нөгөө газар нутаг дээр байдаг гэхээр хүн гайхна шүү. Тэгэхдээ ингээд л яваад байсан юм байна. Хэлэхээр байшин савгүй гээд байдаг. Цаад олон улсын хуулиараа бол гадаад улсын нутаг дэвсгэр дээр орон нутгийн захиргаа нь байж байгаа гэсэн үг шүү дээ. Ийм нөхцөл байдал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Тэгээд дээрээс нь энэ Эрдэнэт дээрээс нь энэ Өмнөговь ч гэдэг юм уу, иймэрхүү уул уурхайтай орон нутгууд төсвийг нь арай онцлог шийдэх боломж байгаа юу. Ялангуяа Эрдэнэтийн хувьд рояалти татварыг Оюутолгойгоос илүү өндөр авдаг. Тэгвэл энийг яг Оюутолгойтой адилхан аваад илүү хувийг нь орон нутаг уруу өгөөд тэр дундаа тэр орон нутгийн тэр тэтгэвэр тэтгэмж юм уу, тодорхой анхлагчдын холбоо  ч гэдэг юм уу, тэрэнд өгөх боломж бий юу. Тэрийг нэг бас юу гэдэг юм энд зохицуулалт хийх боломж ер нь орон нутгийн эрх мэдэл гэдэг дээр нь яаж шийдэж болох вэ гэдгийг би асуух гэсэн юм. Ер нь тэгэхээр ердийн хэрэглээг л нэмэгдүүлмээр байна л даа. Ердийн хэрэглээ нэмэгдсэнээр л өнөөдөр хямралаас гарна гэж.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Ер нь хямралаас гарах төлөвлөгөө ч гэдэг юм уу, тийм зааварчилгаа ч гэдэг юм уу, энэ тогтоол дотор байгаа юу. Яагаад гэвэл уншихаар их л эмзэг юм уншигдаад байна. Тэгэхээр энэ чинь нэг л юм хямарчих гээд юм уу, болчих гээд юм уу байгаад байдаг. Яг ингэвэл ингэж гарна. Ийм тохиолдолд ингэж шийднэ гэсэн тодорхой тийм зааварчилсан ч гэдэг юм уу тийм төлөвлөгөө юм байгаа юу гэж би асуумаар байна л даа. Яах вэ нөхцөл байдлыг бол мэдлээ. Тэгэхдээ тэрийг цаашаа яах боломжтой юу. Эцэст нь тэтгэвэр, тэтгэмж, цалин нэмэх боломж байна уу. Манайд одоо хамгийн тх гомдол өргөдөл ирдэг чинь тэтгэврээ нэмээч ээ л гээд байгаа юм. Одоо яг энэ 15 он ч гэдэг юм уу, 16 он ч гэдэг юм уу. Хяналт тавиад үзэхэд цалин, тэтгэврийг нэмэх бололцоо харагдаж байна уу. Тэр бололцоог нь хаанаас гаргаж өгөх боломжтой гэж харж байгаа вэ. Эдгээр бүгдэд хариулт авъя. Баярлалаа.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-Хүрэлбаатар гишүүн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Ч.Хүрэлбаатар:</w:t>
      </w:r>
      <w:r>
        <w:rPr>
          <w:rFonts w:ascii="Arial" w:cs="Arial" w:hAnsi="Arial"/>
          <w:b w:val="false"/>
          <w:bCs w:val="false"/>
          <w:sz w:val="24"/>
          <w:szCs w:val="24"/>
          <w:lang w:val="mn-MN"/>
        </w:rPr>
        <w:t xml:space="preserve"> -Баасанхүү гишүүний асуултад хариулъя. Эхнийх нь тэтгэврийн зээлийн хүүтэй холбоотой мөн тэтгэврээс төлж байгаа хүн амын орлогын албан татвартай холбоотой асуудал байна. Тэтгэвэр авч байгаа үед бол энэ төлөх зээл авсан тохиолдолд төлж байгаа зээл бол энэ төсвөөс гадуур иргэд банк хоёрын хооронд харьцаанд үүсгэгдэнэ. Таны асуусан асуулт бол тэтгэврийн нөгөө тэтгэврийн чиг авахдаа бөөнөөр олгосон дүнгээс нь хүн амын орлогын албан татварыг суутган авдаг тэр талаар бол та асуулаа. Тэгэхээр энэ бол яг одоо Монгол Улсад мөрдөгдөж байгаа хуулийнхаа дагуу иргэд татвараа төлөөд явж байгаа. Яг олгоход нь татварыг авдаг хууль үйлчилж байгаа гэдгийг та бүхэн, Баасанхүү гишүүнд хэлье.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Хоёрдугаарт нь энэ нь бондын мөнгөтэй холбоотойгоор нь ер нь энэ валютын ханшийг буруу төлөвлөсөнтэй холбоотойгоор зардал дээр ер нь ямар хэмжээний дарамт ирэв. Эрсдэл юу үүсэх вэ гэдэг асуулт асуусан. Та бүгд санаж байгаа бол 2014 оны төсвийг анх батлахдаа нэг долларыг 1384 төгрөгөөр баталсан. Ингээд төсөвт нь нэг долларыг 1384 төгрөгөөр баталсан явж байхад бодит амьдрал дээр доллараар үндсэндээ 1950 төгрөг байсан.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Бодит хэмжээнээс 500-600 төгрөгөөр буруу валютын ханшаа тооцсон байгаа нь мэдээж Улсын төсвийн бүх төрлийн зардал, хөрөнгө оруулалтад бол одоо буруу жишиг тогтоосон бүх тооцоолол буруу явсан. Үүнтэй холбоотойгоор нэлээд хэмжээний эрсдэл үүссэн. Яваандаа төсөв тодотгохоос өөр гарцгүй байдалд оруулсан гэдгийг та бүгд мэдэж байгаа. Тийм учраас ханшийг цаашид бодитой төлөвлөж явахгүй бол валютын ханшийг хэт хөдөлсөн нь эргээд энэ төсвийн зардлуудыг нэмэгдүүлэх төлбөр хийгдэхгүй байх эрсдэлүүдийг бол бий болгож байсан гэдгийг хэлье. Дорнод аймгийн Засаг даргын Тамгын газар бол Оросын консулынхаа газрын байранд байдаг. Энэ бол гашуун боловч үнэн. Үүнийг барьж байгаа компани нь одоо мөнгөө төсөвт суулгуулах гээд үнэндээ чадахгүй явж байгаа. Удаа дараа хэлэгдсэн юмыг бол төсөвт нь суулгаж өгөхгүй явж байгаа юм. Энийг уг нь бол эртхэн шиг шийдээд засаад явах нь бол зүйтэй. Би энэ дээр Баасанхүү гишүүнтэй санал нэг байгаа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Дөрөв дэх асуулт бол энэ Эрдэнэт болон Уул уурхайн баялаг ихтэй аймгуудад энэ төсвийг арай өөр хэлбэрээр шийдэх боломжтой юу гэж байгаа. Зарлагын хяналтын дэд хорооны үүрэг бол одоогийн Монгол Улсад мөрдөгдөж байгаа хуулийн хүрээнд төсвөөс гарсан зарлагууд дээр хяналт тавих үүрэгтэй. Тэгэхээр яг энэ асуудал дээр бол Төсвийн байнгын хороо орж ажиллаагүй. Ярилцаагүй учраас би танд ийм тийм гэж хувийн санал бодлоо хэлэмгүй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Дараагийн асуудал бол энэ ердийн хэрэглээг нэмэгдүүлэх нь зүйтэй. Хямралаас гарах тухай төлөвлөгөөтэй холбоотой асуултууд асуусан. Энэ хямралаас эдийн засгийг эрчимжүүлэх тухай асуудал бол Эдийн засгийн байнгын хороон дээр яригдаад тодорхой төлөвлөгөө гаргаад Улсын Их Хурал дээр шийдвэр гараад явж байгаа. Үүний хэрэгжилт бол харин тааруу байгаа гэдгийг би хувь хүнийхээ хувьд боддог. Энэ талаар Төсвийн зарлагын хяналтын дэд хороон дээр яригдсангүй. Гэхдээ Монгол Улсын төсөв санхүүгийн байдал хүнд байгааг бол харуулж байгаа. Тэр авлага 2.6 их наяд төгрөгөөр зөвхөн нэг онд нэмэгдсэн. Өглөг 2.1 их наяд төгрөгөөр зөвхөн нэг онд нэмэгдсэн нь өөрөө энэ төсвийн сахилга бат хариуцлага муутайхан шиг байгааг бол харуулж байгаа. Хямрал бол энэ дээр цаашаа үргэлжилж байгаа бол энд харуулж байгаа юм. Тэгэхээр бол энэ хямралаас гаргах төлөвлөгөөг Улсын Их Хурал батлаад өгчихсөн. Үүн дээр Засгийн газар анхаарал тавьж ажиллах нь зөв байх гэж бодож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-Зоригт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М.Зоригт:</w:t>
      </w:r>
      <w:r>
        <w:rPr>
          <w:rFonts w:ascii="Arial" w:cs="Arial" w:hAnsi="Arial"/>
          <w:b w:val="false"/>
          <w:bCs w:val="false"/>
          <w:sz w:val="24"/>
          <w:szCs w:val="24"/>
          <w:lang w:val="mn-MN"/>
        </w:rPr>
        <w:t xml:space="preserve"> -Надад асуулт алга л даа. Тэгэхдээ энэ Хүрлээ дарга арай дэндэж байна. Энэ Их Хурлын индрийг бол тэр Ардын намын хамтдаа үзэл суртлын арга хэмжээний нэг хэсэг болгоод ашиглачих шиг боллоо л доо. Ер нь бол өнөөдөр Зарлагын хяналтын дэд хороо бол Хүрлээ даргын үг хэлснээс бараг хоёр дахин бага хугацаанд хуралдсан байхгүй юу. Тийм шүү дээ. Тэгээд ер нь анхнаасаа манай дарга чинь Зарлагын хяналтын дэд хорооны гишүүдийн гар дээр нэг тогтоолын төсөл тавиагүй. Тоймлоод би ярьчихъя гэж явсаар байгаад гар дээр юм тавихгүй байсаар байгаад.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Харин тэгээд тэрийг би ойлгонгуутаа нэг мөсөн санал хураая гээд оролцсон гишүүд маш ажил хэрэгч саналууд тавиад тэр санал нь сая тусгалаа олоогүй байна. Дэд хорооны хир хэмжээнээс хэтэрсэн асуудлууд оруулж ирээд түлхээд байсныг би анзаарсан болиулсан. Ер нь тэгээд ийм юм хийж болохгүй шүү дээ. Бид нарын тэнд яриагүй хэлэлцээгүй олон асуудлуудыг энд оруулчхаад өөрийнхөө хувийн санаа бодлыг ингээд Их Хурлын Төсвийн зарлагын дэд хорооны нэрийн өмнөөс ингээд яриад сууж болохгүй байхгүй юу. Тэгэхээр би түрүүн тэр юмыг нь таслах гээд чадсангүй л дээ. Уг нь энэ тогтоолын төслөө Их Хуралд оруулахаасаа өмнө бид нарын гар дээр үзүүлнэ гэж хэлсэн. Дүгнэлтээ үзүүлнэ гэж хэлсэн байхгүй. Саяын тэр олон арван хуудас юмыг чинь бид нар яриагүй шүү Энхболд дарга аа. Тэгэхдээ яах вэ ер нь бол дэд хороо юу гэсэн бэ гэхээр нэгэнт ингээд гүйцэтгэсэн юмыг нь чинь хэдүүлээ батлаад өгчихье гэсэн үзэл санаан дээр явчихсан. Тийм учраас одоо зүгээр санал хураалгаад батлуулчих хэрэгтэй.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 xml:space="preserve">З.Энхболд: </w:t>
      </w:r>
      <w:r>
        <w:rPr>
          <w:rFonts w:ascii="Arial" w:cs="Arial" w:hAnsi="Arial"/>
          <w:b w:val="false"/>
          <w:bCs w:val="false"/>
          <w:sz w:val="24"/>
          <w:szCs w:val="24"/>
          <w:lang w:val="mn-MN"/>
        </w:rPr>
        <w:t xml:space="preserve">-Асуугаагүй учраас хариулах шаардлагагүй. Нямдорж гишүүн. Ерөөсөө батлах гэж байгаа тогтоол чинь тийм төгрөгөөр баталсугай, тийм хэмжээгээр баталсугай гэсэн ийм л хоёр өгүүлбэртэй тогтоол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Хоёр дахь нь дагаж мөрдөх журам гэсэн. Нямдорж гишүүн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Ц.Нямдорж:</w:t>
      </w:r>
      <w:r>
        <w:rPr>
          <w:rFonts w:ascii="Arial" w:cs="Arial" w:hAnsi="Arial"/>
          <w:b w:val="false"/>
          <w:bCs w:val="false"/>
          <w:sz w:val="24"/>
          <w:szCs w:val="24"/>
          <w:lang w:val="mn-MN"/>
        </w:rPr>
        <w:t xml:space="preserve"> -400-аад тэрбум төгрөгөөр төсвийн орлого тасраад тэр хэмжээгээр хөрөнгө оруулалтын санхүүжилтэд саатал гарсан гэсэн тоо хэлэх шиг боллоо л доо сая. Одоо энэ өнгөрсөн жил ажлаа хийсэн хэчнээн компани хэдэн төгрөгийн санхүүжилтийг авч чадаагүй байгаа юм бэ. Үүнийг одоо яаж нөхөх юм бэ. Энэ улсын ажил хийсэн компаниуд давхар давхар хохироод элгээрээ хэвтдэг нэг бичигдээгүй ёс бий боллоо доо. Хуучин төсөл арга хэмжээний нэг 30 хувийн санхүүжилтийг түрүүлж өгөөд тэгээд гүйцэтгэлийг нь гаргуулаад жаахан дэмжлэг үзүүлэх зорилгоор явдаг байсан тэр байхгүй болчихсон. Одоо компаниуд зүгээр суухгүйн тулд нэг тендерт орж нэг ажил авчхаад засаг мөнгө өгөхгүй байгаа учраас банкнаас өндөр хүүтэй зээл аваад ингээд зээлийн хүүндээ ерөнхийдөө шатаад л дуусаж байна л даа.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Одоо энэ зуслангийн зам дээр 4, 5 компани орчихсон зам засварын ажил хийгдэж байна. Тэд нарын жирийн хүнтэй уулзаад яаж та нар ажлаа хийж байна. Мөнгө төгрөг чинь ямар байна вэ гэсэн чинь дизель, хайрга гэх мэтийн бүх юмыг Баатарын зээлээр авч байна гэж ярьж байна. Мөнгө байхгүй, концессоор гэрээ хийчихсэн. Концессын гэрээгээр учраас өөрсдийн мөнгөө гарга гээд шахчихсан. Тэгээд одоо ер нь сүүлийн үед өрөө төлж чадахгүй байгаа учраас дизель ч баатарын зээлээр өгөх газар олдохоо байлаа гээд зовлон ярьж байна л даа. Ийм ийм л байдалтай жирийн амьдрал чинь л явж байна шүү дээ. Тэгээд энэ ноднин жил, уржнан жил төсвийн гүйцэтгэл яригдаж байхад 300-аад тэр бум төгрөгийн санхүүжилт авч чадаагүй гээд он дамжиж байж сүүлд нь Засгийн газар юу хийж нэг салав, нэг юм хийгээд салсан. Тэр он дамжих хугацаанд чинь нөгөө банкныхаа зээлэнд компани чинь давхар цохиулаад л унаж байгаа шүү дээ. 14 онд яг ийм байдалтай болчихсон юмныхаа тоог нэг хэлж өгөөд энийгээ яаж шийдэх гэж байгаа аргыг нь нэг хэлээд өгөөч.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Хөдөө нэг сургуулийн дотуур байрны барилга бариад шахалт нь мөнгө нь хүрэхгүй болохоор Засаг дарга нар нь гуйсаар байгаад тэгээд өөрөө зээл аваад 300- аад орчим сая төгрөгөөр тэр ажлыг нь дуусгаж өгөх гэсэн чинь мөнгө ч байхгүй, банкны хүүнд идэгдээд дууслаа гээд зовлон яриад явж байна л даа. Ийм юм байгаа учраас энэ тал дээр Хүрэлбаатар гишүүн нэг хариулт авмаар байх юм. Цаашдаа яг энэ асуудлыг яах юм бэ. Энэ хэдэн компани чинь ер нь балраад дуусаж байна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-Хүрэлбаатар гишүүнээс илүү Эрдэнэбат сайд хариулах байх аа. Эрдэнэбат сайд, Хүрэлбаатар хариулъя. Арга хэмжээ авч байгаа тийм үү, Сангийн яам.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Ж.Эрдэнэбат:</w:t>
      </w:r>
      <w:r>
        <w:rPr>
          <w:rFonts w:ascii="Arial" w:cs="Arial" w:hAnsi="Arial"/>
          <w:b w:val="false"/>
          <w:bCs w:val="false"/>
          <w:sz w:val="24"/>
          <w:szCs w:val="24"/>
          <w:lang w:val="mn-MN"/>
        </w:rPr>
        <w:t xml:space="preserve"> -Өнгөрсөн хугацаануудад яах вэ бид нар 2014 оны хөрөнгө оруулалтын гүйцэтгэл бол нэг 82 хувьтай гарсан байж байгаа. Нийтдээ 2011 тэрбум төгрөгийг дутуу санхүүжилттэй. 12 сарын төгсөлд бол бас яг Сангийн яаман дээр ирсэн байсан гүйцэтгэлийг бол 100 хувь санхүүжүүлсэн байгаа. Тэгээд гүйцэтгэл ирээгүй байсан гээд аж ахуйн нэгжүүдэд бол мөнгө нь олгогдоогүйгээсээ хамааралтайгаар 211 тэрбум төгрөгийн дутуу санхүүжилттэй гарсан. Яг хөрөнгө оруулалтан дээрээ бол тэгээд төсвийн нөгөө тодотгол хэлэлцэхэд Их Хурлын нөгөө дагалдах тогтоол дээр бол 80-аас дээш хувийн гүйцэтгэлтэй аж ахуйн нэгжүүдийнхээ мөнгийг тодорхой хэмжээд вексель бичих журмаар шийдвэрлэлээ гэдэг ийм чиглэл бол гарсан байж байгаа. Тэгээд энэ дээр бид нар бүх орон нутгуудад болоод энэ салбарын яамдуудаасаа саналыг нь аваад яг өнөөдрийн байдлаар 232 аж ахуйн нэгжтэй холбоотой 162 тэрбум төгрөгийн дотоод санхүүжилтийн асуудал байж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 </w:t>
      </w:r>
      <w:r>
        <w:rPr>
          <w:rFonts w:ascii="Arial" w:cs="Arial" w:hAnsi="Arial"/>
          <w:b w:val="false"/>
          <w:bCs w:val="false"/>
          <w:sz w:val="24"/>
          <w:szCs w:val="24"/>
          <w:lang w:val="mn-MN"/>
        </w:rPr>
        <w:t xml:space="preserve">Энэ бол зөвхөн 80-аас дээш хувийн гүйцэтгэлтэй аж ахуйн нэгжүүд дээрээ бол ийм тооцоо бол гарсан. Тэгээд энийг ирэх 1 дэх юм уу дараагийн 7 хоногийн одоо Засгийн газрын хуралдаанаараа оруулж яг асуудлыг яаж шийдэх вэ гэдэг дээр бол Салбарынхаа яамдаасаа бол санал авсан байгаа. Тэгээд Засгийн газрын хуралдаанд оруулаад шийдэхээр ийм чиглэл бол байгаа. Тэгэхдээ өнөөдөр бас Зардлын хяналтын дэд хороон дээр бол ямар байдлаар энэ хөрөнгө оруулалтынхаа дутуу санхүүжилтүүдийг хийх вэ гэдэг дээр бол олон төрлийн ийм боломжийг бол хай гэдэг ийм чиглэл бол гаргасан. Нэг бол одоо объектоо зарах нэг бол тэр үйл ажиллагаа явуулсан компаниудад нь шилжүүлж өгч тодорхой хугацааны дараа мөнгөө буцааж авах гэх мэтчилэн иймэрхүү  зүйлүүд байгаа бол энийгээ хэрэгжүүл гэдэг ийм бол чиглэл гарсан байгаа. Тэгээд энэ дээр бас судалж байгаад ямар ч байсан нэг шийдэлд хүрье гэсэн чиглэлийг бол Засгийн газар гаргаад тавьж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-Хүрэлбаатар гишүүн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Ч.Хүрэлбаатар:</w:t>
      </w:r>
      <w:r>
        <w:rPr>
          <w:rFonts w:ascii="Arial" w:cs="Arial" w:hAnsi="Arial"/>
          <w:b w:val="false"/>
          <w:bCs w:val="false"/>
          <w:sz w:val="24"/>
          <w:szCs w:val="24"/>
          <w:lang w:val="mn-MN"/>
        </w:rPr>
        <w:t xml:space="preserve"> -Зоригт гишүүнд хандаа үг хэлчихье. Өчигдөр бүх Байнгын хороод хуралдаад Төсвийн зарлагын хяналтын дэд хороо өчигдөр өөрөө 5 цагаас хуралдахаар байсан юм. Ганхуяг гишүүн, Улаан гишүүн бид гурав л байсан. Бүтэн гурван цаг хүлээлгэсэн шүү дээ. Та бүгд цагтаа хуралдаандаа ирээд тухтай юмаа яриад хуралдчихвал энэ асуудал үүсэхгүй л байхгүй юу. Өнөөдөр Улсын Их Хурлын нэгдсэн чуулганы хуралдааны үеэр Зарлагын хяналтын дэд хороо хуралдлаа шүү дээ. Та бас зарласан хуралд Их Хурлын сонгосон гишүүнийхээ хувьд хуралдаа цагтаа ирж асуудалд оролцож байвал их хэрэгтэй байна гэдэг зүйлийг бич хэлчихье. Би өчигдрийг ярьж байна. Зөндөө залгаад утсаа авахгүй байж.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Дараагийн асуулт энэ дээр ийм байгаа юм. Нямдорж гишүүн ээ, яг бодитой байдал дээр үзэхээр бид нар энэ гээндээ ч бий, гоондоо ч бий гэж байгаа юм. Гээндээ ч  бий, гоондоо ч бий гэдэг нь бол Их Хурал дээр бас асуудал байгаа юм. Ямар асуудал байна вэ гэхээр Засгийн газраас өргөн барьсан нөгөө ажил хийж байсан зарим компаниудыг хассан байгаа байхгүй юу. Мөнгөнд тусгагдаагүй. Ийм компаниуд бас байна. Ажлаа хийгээд явж байгаад гээндээ бий, гоондоо бий гэдэг нь. Нэг нь болохоор аж ахуйн нэгжүүд Засгийн газар хоёрт аль алинд нь байгаа юм. Зарим компаниудад бас асуудал байгаа юм. Сангийн яам бол энэ 2014 оны 12 сарын бараг 31 хүртэл санхүүжилт хийхээр гүйцэтгэл хүлээсэн. Ингэхэд зарим компаниуд гүйцэтгэлээ авч ирж өгөөгүй. Зарим төсвийн ерөнхийлөн захирагч нараас гүйцэтгэлээ ирүүлээгүй. Тэгээд үзэхээр тэр компаниуд нь өөрсдөө ажил хийж байгаа банкнаас зээлтэй.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Өр тавьдаг зээлээ авч чадахгүй болоод ажлаа хийж чадаагүй байж тэр гүйцэтгэл гарга өгөөгүй тохиолдлууд бас байгаа  юм билээ. Тийм учраас яг энэ нөхцөл дээр бид нар зөвхөн Засгийн газрыг буруутгах юм уу, эсвэл дан Улсын Их Хурлыг буруутгах юм уу, аж ахуйн нэгжүүдийг буруутгах бол шаардлагагүй гэж үзэж байгаа юм. Энэ гурван субъект гурвуулаа буруутай. Нийт дүнгээрээ аваад үзэх юм бол нэг зүгээр Урьдчилсан байдлаар 230-аад тэрбум төгрөгийн энэ хөрөнгө оруулалтын ажил бол наанатай цаанатай орхигдчихсон явж байгаа. Санхүүжилтээ авч чадахгүй Засгийн газар вексель гэдэг зүйлийг бичээд явж байна гэсэн ийм тайлбар байгаа юм. Үндэсний аудитын газраас бид бүгдэд аудит  хийгээд өгсөн зүйл дотор бол 409.6 тэрбум төгрөгийн хөрөнгийн зардал дутуу санхүүжигдсэн. Энэ мөнгө бол аж ахуйн нэгжүүдийн авлага, Засгийн газрын өглөг болоод л хувирна.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Хэрвээ төсөвт суугаагүй ч гэсэн энийг тэр ажил нэгэнт Засгийн газар гэрээ байгуулаад хийгдсэн ажил байгаа бол энийг чинь төсөвт суугаагүй гэж өгөхгүй биш, тэрийг чинь тодорхой хугацааны дараа өгнө шүү дээ. Ингэхээр энэ бүх өглөг авлагууд бол дараа жилийн төсвүүд уруу нэлээд сууж өгч явж байгаа. Ийм учраас энэ та бүгдэд тарааж өгсөн энэ Улсын Их Хурлын тогтоол дотор бүр ингээд биччихсэн байж байгаа. 2014 онд шинээр үүссэн өглөг авлагыг барагдуулахад онцгой ач холбогдол өгч Засгийн газар тусгай төлөвлөгөө боловсруулан үе шаттайгаар хэрэгжүүлэх ажлыг зохион байгуул гэдэг үүргийг энэ Зарлагын хяналтын дэд хорооноос гаргаж байгаа энэ Улсын Их Хурлын тогтоол дотроо суулгаж өгсөн. Энэ талаар бол өмнө нь сайд хийж байсан Улаан сайд ч тодорхой саналууд хэлсэн, Эрдэнэбат сайд ч тодорхой саналуудыг хэлсэн. Тэгээд яаж ийж байгаад нэг гарц гаргаад явах байх. Тэгэхдээ байдал бол маш хүнд. Нөхцөл байдал бол хүнд. Энэ бүгд бол ирэх жилийн төсөв дээр мөн 2015 оны төсвийн тодотгол дээр дарамт болж орж ирнэ гэдгийг би хэлье.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-Гишүүд асуулт асууж, хариулт авч дууслаа. Одоо хоёр тогтоолыг батлах талаар санал хураалт явуулна. Тогтоолын төслүүдийг тарааж өгсөн байгаа. Нэгдүгээр үндсэн тогтоол бол Монгол Улсын 2014 оны төсвийн гүйцэтгэл батлах тухай тогтоол. Хоёр дахь нь Монгол Улсын 2014 оны төсвийн гүйцэтгэл баталсантай холбогдуулан авах зарим арга хэмжээний тухай гэдэг. Гурван заалттай тогтоол. Нэгдүгээр заалт нь ерөнхий сайдад үүрэг болгосон гурван заалттай. Тэрэн дотор сая Хүрэлбаатар гишүүний ярьсан зүйлүүд байгаа.  Ингээд аль тогтоол дээр нь. Хоёрдугаар нь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За эхнийхийгээ баталъя. Эхний тогтоол бол уншаад өгье.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bookmarkStart w:id="15" w:name="__DdeLink__4025_1458475789"/>
      <w:r>
        <w:rPr>
          <w:rFonts w:ascii="Arial" w:cs="Arial" w:hAnsi="Arial"/>
          <w:b w:val="false"/>
          <w:bCs w:val="false"/>
          <w:sz w:val="24"/>
          <w:szCs w:val="24"/>
          <w:lang w:val="mn-MN"/>
        </w:rPr>
        <w:tab/>
      </w:r>
      <w:bookmarkEnd w:id="15"/>
      <w:r>
        <w:rPr>
          <w:rFonts w:ascii="Arial" w:cs="Arial" w:hAnsi="Arial"/>
          <w:b w:val="false"/>
          <w:bCs w:val="false"/>
          <w:sz w:val="24"/>
          <w:szCs w:val="24"/>
          <w:lang w:val="mn-MN"/>
        </w:rPr>
        <w:t xml:space="preserve">Монгол Улсын 2014 оны төсвийн гүйцэтгэл батлах тухай.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Монгол Улсын Их Хурлын чуулганы хуралдааны дэгийн тухай хуулийн 26 дугаар зүйлийн 26.6 дахь хэсэг, төсвийн тухай хуулийн 8 дугаар зүйлийн 8.10.4 дэх заалтыг тус тус үндэслэн Монгол Улсын Их Хурлаас тогтоох нь: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1. Монгол Улсын 2014 оны төсвийн гүйцэтгэлийн тэнцвэржүүлсэн орлогыг хэмжээг 4204360.5 сая / дөрвөн их наяд хоёр зуун дөрвөн тэрбум гурван зуун жар аравны таван сая/ төгрөгөөр баталсугай.</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2. Монгол Улсын 2015 оны төсвийн гүйцэтгэлийн зарлагын /тэнцвэржүүлсэн орлогод нийцүүлсэн хэмжээг 5229168.5 сая /таван их наяд хоёр зуун хорин есөн тэрбум зуун жаран найм аравны таван сая/ төгрөгөөр баталсугай гэсэн ийм тогтоол байна. Энэ тогтоолыг баталъя гэсэн санал хураая. Баталъя. 58 гишүүн оролцож, 45 гишүүн зөвшөөрч, 77.6 хувийн саналаар тогтоол батлагдлаа.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Хоёр дахь тогтоол бол төсвийн гүйцэтгэл батлагдсантай холбогдуулан авах зарим арга хэмжээний тогтоол байгаа. Энэ дээр саналтай гишүүд нэрээ өгье. Тогтоолын төслийг тараасан байгаа. Баасанхүү гишүүнээр тасалъя. Ганхуяг гишүүн нэмэгдлээ.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Нямдорж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bCs/>
          <w:sz w:val="24"/>
          <w:szCs w:val="24"/>
          <w:lang w:val="mn-MN"/>
        </w:rPr>
        <w:t>Ц.Нямдорж:</w:t>
      </w:r>
      <w:r>
        <w:rPr>
          <w:rFonts w:ascii="Arial" w:cs="Arial" w:hAnsi="Arial"/>
          <w:b w:val="false"/>
          <w:bCs w:val="false"/>
          <w:sz w:val="24"/>
          <w:szCs w:val="24"/>
          <w:lang w:val="mn-MN"/>
        </w:rPr>
        <w:t xml:space="preserve"> -Би саяын тавьсан асуудлаа үргэлжлүүлээд хэлэх гэж байна л даа. Хугацаа энэ тэрийг нь заагаад эх үүсвэрийг нь хэлээд ингээд энэ улсын ажил хийсэн компаниудыг нэг өрийн дарамтаас гаргаж  болдоггүй юм байхдаа. Энэ зөвхөн 14 оны биш 13 онд тийм байсан. 12 онд бас яасныг сайн санахгүй байна. Олон жил энэ үргэлжилж байгаа юм. Энэ хэдэн компанийн чинь захирал одоо нуруугаа авхуулчихсан морь юм хийж чадахаа байлаа шүү дээ. Хувийнхаа машин орон сууц байдаг бүх юмаа тэр концессын гэрээний дагуу хэрэгжүүлэх ажлынхаа зээлэнд тавиад ингээд эцэст нь хад мөргөөд дуусаж байна шүү дээ. Би энэ Засгийн газар сайд нарт хандаж юм хэлэх гэж байгаа юм. Та нар салбарынхаа үйлдвэр аж ахуйн газруудаар яв л даа. Тэрэнд чинь бодит байдал чинь ямар байгаа юм бэ. Тулга тойрсон юм яриад энэ ордон хавьд эргэлдээд хэвтээд байдаг. Энэ хэдэн компани чинь ерөнхийдөө маш хүнд байдалд орчихсон байна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Одоо уржнан жил Дундговийн зам тавьсан компани дараа дараа жил нь ажил олдоно гэж тооцоод гурав дөрвөн өндөр үнэтэй техник авч ирээд бас нэг замын … зулдаг нэг өндөр үнэтэй 800-аад сая юу ч юм бэ тийм техник оруулж ирээд Дундговийн ажил дууссанаас хойш бүтэн хоёр тэр техникүүд Дундговьд ямар ч ажилгүй хэвтэж байна гэж байна шүү дээ. Энэ бол зүгээр л амьдрал. Цаад талд нь баахан зээл авчихсан байдаг. Тэрийгээ төлөх ямар ч эх үүсвэр байхгүй. Ажил олддоггүй. Ийм юмнууд энэ Засгийн газар сайн судалж байж энэ компани нэг бүртэй тулж ажиллахад шаардлага гараад байх юм. Энэ талаар энэ тогтоол дотроо бас нэг судалж дүнг нь танилцуул гэдэг ч юм уу үг оруулчхаж болдоггүй юм уу, Хүрэлбаатар гишүүн ээ. Би тийм санал оруулж наад оруулж байгаа тогтоолынхоо юман дээр залгаад энэ хариуцсан салбар салбарынхаа аж ахуйн нэгжүүдийн тэр хувийн хувьсгалын тэр нь сонин биш. Цөмөөрөнтэй нь уулзах хэрэгтэй.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sz w:val="24"/>
          <w:szCs w:val="24"/>
          <w:lang w:val="mn-MN"/>
        </w:rPr>
        <w:t xml:space="preserve">Одоо жишээ нь төмөр зам цалингаа өгч чадахгүй байдалд орлоо гээд зээл авах бичиг Төрийн өмчийн хороо уруу явуулаад хариуд нь гутал орон сууц авсан гэдэг хэрүүл эхлээд бүтэн 5 сар болж байна. Энэ газарт байдал ямар байгаа юм бол. Бүгд л ийм байна. Тэгээд одоо эн Сангийн яамны Эрдэнэбат сайд та нар энэ жил концессоор хийгдэж байгаа ажлын жагсаалтыг аймаг сумдуудаас авч байж ирэх жилийн төсөвт энэ хоттой элдэв юмтайгаа тохиролцож эх үүсвэрийг нь суулгахгүй бол энэ чинь дахиад хүнд байдал үүсэж байна шүү дээ. Одоо Увс аймагт нэг зам барьсан компани 20 орчим тэрбум төгрөг авч чадалгүй бүтэн жил болчихлоо гээд Засаг дарга нь яриад явж байна лээ шүү дээ. Ингээд байхаар чинь энэ аж ахуйн нэгжүүд чинь яаж сэвтэх юм бэ. Энэ дээр л онцгой анхаарал хандуулмаар байх юм. Улсын ажил хийсэн бол сааталгүй мөнгийг нь өгдөг, компаниудыг хохироодоггүй байх ийм арга эв олохгүй бол цаашаа өдрөөс өдөрт байдал хүндэрнэ. Бүх газрууд чинь ийм байдалтай байна шүү дээ. Тэгээд Эрдэнэбат сайд энэ хойд зуслангийн зам тавьж байгаа ажлын санхүүжилтийг яаж шийдвэрлэх талаар энэ хотын нөхдүүдэд хурдан ярих хэрэгтэй. Аягүй бол та нарт хэлэлгүйгээр концессоор тулгаад энэ ажил хийлгэж байгаа даа. Хот өөрөө тэндээ шийдээд. Ийм ийм юмнууд байгаад байх юм. Тэгээд тэр нэг 30 хувийг нь урьдчилж өгөөд техник хэрэгсэл …/минут дуусав/.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lang w:val="mn-MN"/>
        </w:rPr>
        <w:t xml:space="preserve">З.Энхболд: </w:t>
      </w:r>
      <w:r>
        <w:rPr>
          <w:rFonts w:ascii="Arial" w:hAnsi="Arial"/>
          <w:b w:val="false"/>
          <w:bCs w:val="false"/>
          <w:lang w:val="mn-MN"/>
        </w:rPr>
        <w:t xml:space="preserve">-Төсвийн зарлагын хяналтын хороогоор орсон тогтоолыг бид нар энд дураараа өөрчлөх эрхгүй. Зүгээр Нямдорж гишүүний ярьсан юм бол 1.2 дээр байна. Би өглөг орлогыг барагдуулахад онцгой ач холбогдол өгч тусгай төлөвлөгөө боловсруулан үе шаттайгаар хэрэгжүүлэх ажлыг зохион байгуулах.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Гуравдугаар зүйл дээр нь энэ тогтоолын биелэлтэд хяналт тавьж ажиллахыг Төсвийн байнгын хороо Болорт уг тогтоолын хэрэгжилтийн явцыг 2015 оны 10 сарын 15-ны дотор Төсвийн байнгын хороонд танилцуулахыг Засгийн газар Сайханбилэгт тус тус даалгасугай гэсэн ийм юм байна. Тэгэхээр энэ хүрээндээ бол Нямдорж гишүүний саналыг туссан гэж тооцъё. Сайд нарыг объект уруугаа оч. 4 дэх, 5 дахь өдөр сайд нар хуралдаа сууна. Бусад бүх өдөр нь чөлөөтэй.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Баярсайхан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lang w:val="mn-MN"/>
        </w:rPr>
        <w:t>Ц.Баярсайхан:</w:t>
      </w:r>
      <w:r>
        <w:rPr>
          <w:rFonts w:ascii="Arial" w:hAnsi="Arial"/>
          <w:b w:val="false"/>
          <w:bCs w:val="false"/>
          <w:lang w:val="mn-MN"/>
        </w:rPr>
        <w:t xml:space="preserve"> -Би энэ Монгол Улсын 2014 оны төсвийн гүйцэтгэл баталсантай холбогдуулан авах арга хэмжээний тухай тогтоолыг дэмжиж байна. Ерөнхийдөө тулгамдсан асуудлуудаа бол үндсэндээ томьёолоод оруулсан байна гэж үзэж байгаа. Тэгэхээр гол нь би бас Эдийн засгийн байнгын хороон дээр ярьсан юм л даа. Энэ жил бүр л бид нар гүйцэтгэл ярьдаг. Тэгээд орлого тасардаг. Одоо санхүүжилт бол төсвийн гүйцэтгэл бол хэтэрдэг. Өөрөөр хэлбэл зарлах. Тэгээд нэгдүгээрт нь бодитой төлөвлөх хэрэгтэй байгаа юм. Үүний тулд юу гэж байна гэхээр орлогын төлөвлөлтөө бид нар судалж үзмээр байна. Шинжилгээ хиймээр байгаа байхгүй юу. Сүүлийн үед орлого тасарч байгаа. Энэ юунаас болж тасарч байгааг томоохон аж </w:t>
      </w:r>
      <w:bookmarkStart w:id="16" w:name="__UnoMark__2086_837922312"/>
      <w:bookmarkEnd w:id="16"/>
      <w:r>
        <w:rPr>
          <w:rFonts w:ascii="Arial" w:hAnsi="Arial"/>
          <w:b w:val="false"/>
          <w:bCs w:val="false"/>
          <w:lang w:val="mn-MN"/>
        </w:rPr>
        <w:t xml:space="preserve">ахуйн нэгжүүдтэй холбоотой байна уу, том татвар төлөгчтэй холбоотой байна уу. Эсвэл ерөөсөө суурь бааз маань болохгүй байна уу. Татварынхаа хууль тогтоомжид байна уу. Төлж байгаа механизмдаа байна уу. Энийг бол нарийн тооцож, төлөвлөх ёстой.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Хоёрдугаарт бид нар зардлаа төлөвлөхдөө дандаа ДНБ-ий тодорхой хувь гэж яриад энэ нь мэдээж ДНБ жил бүр л тодорхой хэмжээнд өсөж байгаа учраас зардал бол өсчихөөд байгаа юм. Дээр нь төсөв хэлэлцэж батлах энэ процетур хууль тогтоомжууддаа өөрчлөлт оруулмаар байгаа юм. Улсын Их Хуралд өргөн баригдсан төсвийг бид нар гол төлөв хөрөнгө оруулалт уруу анхаарлаа хандуулаад тэгээд зарим одоо объектыг болохоор зэрэг жигд үнэтэй гэдэг. Зарим одоо төсвийг авлигажсан төсөв гэж нэрлэдэг. Ингээд нөгөө хөрөнгө оруулалттайгаа ноцолдож байгаад эргээд харахаар зэрэг зайлшгүй зардал нэмэгдэх болдог. Зардал нэмэгдэхээр зэрэг энийгээ шийдэх арга замаа орлогоо нэмэгдүүлээд л ингээд л нэг баланс бариулсан маягтай болгочихно. Энийгээ өөрчлөхгүй бол болохгүй нь ээ. Энийг бол би зориуд протоколд тэмдэглүүлээд цаашдаа Тамгын газар Засгийн газар бол анхаарах ёстой гэж бодож байгаа.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Ерөөсөө л хөрөнгө оруулалт бол яг төдөн хувь л байна. Энэ хувьд аа л барьдаг байх ёстой. Эхэлсэн ажлуудаа бол дуусгадаг байх ёстой. Тэгээд энэ орлого зарлагаа тэнцүүлдэг байх. Ямар орлого олж байна тийм зардал л гаргадаг байх хэрэгтэй. Дээр нь орон тоо нэмэгдлээ гэж яриад байдаг гэтэл Их Хурлаас баталсан хуулиудаас шалтгаалаад орон тоо бий болж байгаа. Нийгэм соёлын объектууд баригдаж байгаа. Тэнд ажиллах хүч нэмэгдэж байгаа. Харин ч дураараа орон тоо бий болгох юм уу, энэ хууль тогтоомжийн биш орон тооны нэмэгдлийг бол шууд төсөв хэлэлцэх үедээ бол хасдаг л байх ёстой. Ийм зарчим хэрэгжүүлэхгүй бол жил жилийн л одоо төсвийн гүйцэтгэл дээр бид нар баахан юм яриад л ингэж төлөвлөсөн чинь энд хариуцлага алдаж гэж яриад л өнгөрдөг. Энэ байдал дахин дахин давтагдана.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Тийм учраас энэ 16 оны төсвийн төлөвлөлтөөсөө өгсүүлээд энэ юмаа нэг цэгцэлж явах хэрэгтэй. Ямар орлого олно тэрийгээ зарцуулдаг. Хөрөнгө оруулалтаа бол Засгийн газрын оруулж ирсэн хэмжээнд ер нь бол барьдаг байх тэр чиг шугамыг л одоо барьж байхгүй бол цаашдаа төлөвлөх гүйцэтгэл тооцох дээр бол хүндрэл гарч байна гэдгийг хэлсэн юм. Тэгээд энийгээ бас давтаж хэлье гэж бодож байна. Баярлалаа.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lang w:val="mn-MN"/>
        </w:rPr>
        <w:t>З.Энхболд:</w:t>
      </w:r>
      <w:r>
        <w:rPr>
          <w:rFonts w:ascii="Arial" w:hAnsi="Arial"/>
          <w:b w:val="false"/>
          <w:bCs w:val="false"/>
          <w:lang w:val="mn-MN"/>
        </w:rPr>
        <w:t xml:space="preserve"> -Баасанхүү гишүүн.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lang w:val="mn-MN"/>
        </w:rPr>
        <w:t>О.Баасанхүү:</w:t>
      </w:r>
      <w:r>
        <w:rPr>
          <w:rFonts w:ascii="Arial" w:hAnsi="Arial"/>
          <w:b w:val="false"/>
          <w:bCs w:val="false"/>
          <w:lang w:val="mn-MN"/>
        </w:rPr>
        <w:t xml:space="preserve"> -Энэ тогтоолын төсөл дээр 2014 онд шинээр үүссэн өглөг авлагыг барагдуулахад гэсэн байна л даа. Тэгээд шинээр үүсэх гэж байгаа өглөг авлагатай холбоотой юм тусгагдаагүй. Үүссэнийг нь бол яриад байх юм. Би энийг юу гэж онцолж хэлж байгаа вэ гэхээр нөгөө концессоор баригдах нөгөө сургуулиудын асуудал бол маш гацчихаад байна л даа. Ялангуяа Эрдэнэтэд бүр сургуулийнхаа шавыг тавиад юу гэдэг юм ингээд байгаа юм маань, байшин маань баригдана сургуулийн өргөтгөл баригдана гээд итгэчихсэн. Зарим нь концессын гэрээ гэдгийг чинь нөгөө буцалтгүй тусламж гэсэн маягаар ойлгосон. Ингээд Хятадууд бидэнд үнэгүй байшин барьж өгөх гэж байгаа юм гэнэ лээ гээд яриад байдаг. Гэтэл яг үнэндээ бол тэр чинь нөгөө бусдын хөрөнгөөр бариулаад бид буцаагаад өгнө шүү дээ.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Гэтэл өнөөдөр ерөөсөө энийгээ хэн ч ярихгүй байна л даа. Би бол энэ дээр бүр шинээр үүссэн өглөг болон шинээр үүсэж болох өглөгийн талаар гэж тийм нэр томьёо оруулах боломж байна уу. Тэгэхгүй бол үнэхээр нээрэн одоо байгаа өрөө яая гэж байхад юун тэр шинээр өр үүсгэх вэ гэсэн маягаар нөгөө сургуулиудыг чинь барихгүй юм шиг байна шүү. Одоо дахиад л бид  нар гурван ээлжийнхээ сургуультай дахиад нөгөө цэцэрлэг хүрэхгүй байна, сургууль хүрэхгүй нь гээд ингээд суух гээд байдаг. Гэтэл ард түмэн юу гэж ойлгож байгаа вэ гэвэл Хятадын концессын гэрээгээр сургуультай болох гэж байгаа юм байна гээд зарим нь бүр тэр сургуульдаа орохоо хуваариа хийчихсэн зарим нь тэр хүүхдүүдээ авчихсан байна шүү дээ. 9 сард одоо сургуулиа бэлэн болонгуут авна гээд зарим аймгууд ярьдаг. Иймэрхүү байгаа учраас энийг нь бас нарийн зааж өгмөөр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Хоёрдугаарт нь нэгэнт энэ Монгол Улсын 2014 оны төсвийн гүйцэтгэл баталсантай холбогдуулан авах зарим арга хэмжээний тухай гээд маш тодорхой ярьж байгаа юм бол тэрэн дээр бас тодорхой ингэмээр байна л даа. Тэр нь юу гэвэл нөгөө тэтгэвэр болон цалин нэмэгдүүлэх талаар энэ дээр бас тодорхой юм оруулж ир. Гэхдээ ямар юмнаас нь одоо хэмнэлт...</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lang w:val="mn-MN"/>
        </w:rPr>
        <w:t>З.Энхболд:</w:t>
      </w:r>
      <w:r>
        <w:rPr>
          <w:rFonts w:ascii="Arial" w:hAnsi="Arial"/>
          <w:b w:val="false"/>
          <w:bCs w:val="false"/>
          <w:lang w:val="mn-MN"/>
        </w:rPr>
        <w:t xml:space="preserve"> -Баасанхүү гишүүн ингээд халиад эхэллээ. Өнгөрсөн хаасан төсвийнхөө тухай ярьж байна. Шинээр гарах өглөг авлага яагаад ч энэ дотор бичиж болохгүй шүү дээ. Логик байна уу танд. Ард түмэн бол Хятадын тусламжаар үнэгүй сургууль баригдана гэж зөв ойлгосон байна. Өөрөө бол буруу ойлгож байна. Буцалтгүй тусламж юм. 92 тэрбум төгрөгийн.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Ганхуяг гишүүн. Алга байна. Тогтоол дээр гишүүдийн саналыг авлаа. Одоогийн байгаагаас нь өөрчлөх боломжгүй. Тэгээд 2014 оны төсвийн гүйцэтгэл баталсантай холбогдуулан авах зарим арга хэмжээний тухай тогтоолыг баталъя гэдгээр санал хураая. Санал хураалт. 58 гишүүн оролцож, 41 гишүүн зөвшөөрч, 70.7 хувийн саналаар хоёр дахь тогтоолыг дэмжлээ. Үүгээр төсвийн 2014 оны гүйцэтгэлтэй холбоотой тогтоолууд батлагдаж дууслаа.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Гишүүдэд баярлалаа. Ажлын хэсэгт баярлалаа.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val="false"/>
          <w:bCs w:val="false"/>
          <w:lang w:val="mn-MN"/>
        </w:rPr>
        <w:t xml:space="preserve">25 асуудал хэлэлцэхээр өнөө маргааш хоёр төлөвлөсөн. Дөнгөж 4 дэх асуудлын ард гарлаа. Цаг сунгаж хуралдаад жижиг жижиг асуудлаа явуулж байя тэгэх үү. Цаг сунгалаа.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helvetica;sans-serif" w:hAnsi="arial;helvetica;sans-serif"/>
          <w:b/>
          <w:bCs/>
          <w:i/>
          <w:iCs/>
          <w:color w:val="000000"/>
          <w:sz w:val="24"/>
          <w:szCs w:val="24"/>
          <w:u w:val="none"/>
          <w:lang w:val="mn-MN"/>
        </w:rPr>
        <w:t>Хөдлөх эд хөрөнгө болон эдийн бус хөрөнгийн барьцааны тухай болон холбогдох бусад хуулиудын төслийн эцсийн хэлэлцүүлэг явуулъя.</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helvetica;sans-serif" w:hAnsi="arial;helvetica;sans-serif"/>
          <w:b w:val="false"/>
          <w:bCs w:val="false"/>
          <w:i w:val="false"/>
          <w:iCs w:val="false"/>
          <w:color w:val="000000"/>
          <w:sz w:val="24"/>
          <w:szCs w:val="24"/>
          <w:u w:val="none"/>
          <w:lang w:val="mn-MN"/>
        </w:rPr>
        <w:t xml:space="preserve">Төслийн талаар Хууль зүйн байнгын хорооны танилцуулгыг Улсын Их Хурлын гишүүн Батзандан танилцуулна. Индэрт урьж байна.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helvetica;sans-serif" w:hAnsi="arial;helvetica;sans-serif"/>
          <w:b/>
          <w:bCs/>
          <w:i w:val="false"/>
          <w:iCs w:val="false"/>
          <w:color w:val="000000"/>
          <w:sz w:val="24"/>
          <w:szCs w:val="24"/>
          <w:u w:val="none"/>
          <w:lang w:val="mn-MN"/>
        </w:rPr>
        <w:t>Ж.Батзандан:</w:t>
      </w:r>
      <w:r>
        <w:rPr>
          <w:rStyle w:val="style16"/>
          <w:rFonts w:ascii="arial;helvetica;sans-serif" w:hAnsi="arial;helvetica;sans-serif"/>
          <w:b w:val="false"/>
          <w:bCs w:val="false"/>
          <w:i w:val="false"/>
          <w:iCs w:val="false"/>
          <w:color w:val="000000"/>
          <w:sz w:val="24"/>
          <w:szCs w:val="24"/>
          <w:u w:val="none"/>
          <w:lang w:val="mn-MN"/>
        </w:rPr>
        <w:t xml:space="preserve"> -</w:t>
      </w:r>
      <w:r>
        <w:rPr>
          <w:rStyle w:val="style16"/>
          <w:rFonts w:ascii="Arial" w:cs="Arial" w:hAnsi="Arial"/>
          <w:b w:val="false"/>
          <w:bCs w:val="false"/>
          <w:i w:val="false"/>
          <w:iCs w:val="false"/>
          <w:color w:val="000000"/>
          <w:sz w:val="24"/>
          <w:szCs w:val="24"/>
          <w:u w:val="none"/>
          <w:lang w:val="mn-MN"/>
        </w:rPr>
        <w:t xml:space="preserve">Улсын Их Хурлын дарга, эрхэм гишүүд ээ, </w:t>
      </w:r>
    </w:p>
    <w:p>
      <w:pPr>
        <w:pStyle w:val="style0"/>
        <w:tabs>
          <w:tab w:leader="none" w:pos="720" w:val="left"/>
          <w:tab w:leader="none" w:pos="993" w:val="left"/>
          <w:tab w:leader="none" w:pos="4153" w:val="center"/>
          <w:tab w:leader="none" w:pos="9720" w:val="right"/>
        </w:tabs>
        <w:spacing w:after="0" w:before="0" w:line="100" w:lineRule="atLeast"/>
        <w:contextualSpacing w:val="false"/>
        <w:jc w:val="left"/>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rPr>
        <w:tab/>
      </w:r>
      <w:r>
        <w:rPr>
          <w:rFonts w:ascii="Arial" w:cs="Arial" w:hAnsi="Arial"/>
          <w:lang w:val="mn-MN"/>
        </w:rPr>
        <w:t xml:space="preserve">Монгол Улсын Засгийн газраас 2015 оны 05 дугаар сарын 25-ны өдөр Улсын Их Хуралд өргөн мэдүүлсэн </w:t>
      </w:r>
      <w:r>
        <w:rPr>
          <w:rFonts w:ascii="Arial" w:cs="Arial" w:hAnsi="Arial"/>
          <w:color w:val="00000A"/>
          <w:lang w:val="mn-MN"/>
        </w:rPr>
        <w:t>Хөдлөх эд хөрөнгө болон эдийн бус хөрөнгийн барьцааны тухай хуулийн төсөл болон холбогдох бусад хуулийн т</w:t>
      </w:r>
      <w:r>
        <w:rPr>
          <w:rFonts w:ascii="Arial" w:cs="Arial" w:hAnsi="Arial"/>
          <w:lang w:val="mn-MN"/>
        </w:rPr>
        <w:t>өслүүдийн</w:t>
      </w:r>
      <w:r>
        <w:rPr>
          <w:rFonts w:ascii="Arial" w:cs="Arial" w:hAnsi="Arial"/>
          <w:color w:val="00000A"/>
          <w:sz w:val="24"/>
          <w:szCs w:val="24"/>
          <w:lang w:val="mn-MN"/>
        </w:rPr>
        <w:t xml:space="preserve"> анхны хэлэлцүүлгийг Улсын Их Хурал 2015 оны 06 дугаар сарын 25-ны өдрийн нэгдсэн хуралдаанаараа хийж, эцсийн хэлэлцүүлэгт бэлтгүүлэхээр Хууль зүйн байнгын хороонд шилжүүлсэн билээ.</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color w:val="00000A"/>
          <w:sz w:val="24"/>
          <w:szCs w:val="24"/>
        </w:rPr>
        <w:tab/>
        <w:t xml:space="preserve">Хууль зүйн байнгын хороо 2015 оны 07 дугаар сарын 01-ний өдрийн хуралдаанаараа </w:t>
      </w:r>
      <w:r>
        <w:rPr>
          <w:rFonts w:ascii="Arial" w:cs="Arial" w:hAnsi="Arial"/>
          <w:color w:val="00000A"/>
          <w:sz w:val="24"/>
          <w:szCs w:val="24"/>
          <w:lang w:val="mn-MN"/>
        </w:rPr>
        <w:t xml:space="preserve">дээрх хуулийн төслүүдийн эцсийн хэлэлцүүлгийг Монгол Улсын Их Хурлын чуулганы хуралдааны дэгийн тухай хуулийн 23 дугаар зүйлийн 23.1-т заасны дагуу хийж, нэгдсэн хуралдааны анхны хэлэлцүүлгээр олонхын дэмжлэг авсан </w:t>
      </w:r>
      <w:r>
        <w:rPr>
          <w:rFonts w:ascii="Arial" w:cs="Arial" w:eastAsia="Calibri" w:hAnsi="Arial"/>
          <w:bCs/>
          <w:color w:val="00000A"/>
          <w:sz w:val="24"/>
          <w:szCs w:val="24"/>
          <w:lang w:val="mn-MN"/>
        </w:rPr>
        <w:t xml:space="preserve">саналуудыг төсөлд нэмж тусган төслийн </w:t>
      </w:r>
      <w:r>
        <w:rPr>
          <w:rFonts w:ascii="Arial" w:cs="Arial" w:eastAsia="Calibri" w:hAnsi="Arial"/>
          <w:color w:val="00000A"/>
          <w:sz w:val="24"/>
          <w:szCs w:val="24"/>
          <w:lang w:val="mn-MN"/>
        </w:rPr>
        <w:t xml:space="preserve">эцсийн хувилбарыг </w:t>
      </w:r>
      <w:r>
        <w:rPr>
          <w:rFonts w:ascii="Arial" w:cs="Arial" w:eastAsia="Calibri;Century Gothic" w:hAnsi="Arial"/>
          <w:color w:val="00000A"/>
          <w:sz w:val="24"/>
          <w:szCs w:val="24"/>
          <w:lang w:val="mn-MN"/>
        </w:rPr>
        <w:t>бэлтгэн Та бүхэнд тараасан байгаа.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color w:val="00000A"/>
          <w:sz w:val="24"/>
          <w:szCs w:val="24"/>
          <w:lang w:val="mn-MN"/>
        </w:rPr>
        <w:tab/>
        <w:t>Хөдлөх эд хөрөнгө болон эдийн бус хөрөнгийн барьцааны тухай х</w:t>
      </w:r>
      <w:r>
        <w:rPr>
          <w:rFonts w:ascii="Arial" w:cs="Arial" w:hAnsi="Arial"/>
          <w:bCs/>
          <w:color w:val="00000A"/>
          <w:sz w:val="24"/>
          <w:szCs w:val="24"/>
          <w:lang w:val="mn-MN"/>
        </w:rPr>
        <w:t xml:space="preserve">уулийг </w:t>
      </w:r>
      <w:r>
        <w:rPr>
          <w:rFonts w:ascii="Arial" w:cs="Arial" w:hAnsi="Arial"/>
          <w:color w:val="00000A"/>
          <w:sz w:val="24"/>
          <w:szCs w:val="24"/>
          <w:lang w:val="mn-MN"/>
        </w:rPr>
        <w:t xml:space="preserve">2016  оны </w:t>
      </w:r>
      <w:r>
        <w:rPr>
          <w:rFonts w:ascii="Arial" w:cs="Arial" w:hAnsi="Arial"/>
          <w:b w:val="false"/>
          <w:bCs w:val="false"/>
          <w:i w:val="false"/>
          <w:iCs w:val="false"/>
          <w:color w:val="00000A"/>
          <w:sz w:val="24"/>
          <w:szCs w:val="24"/>
          <w:lang w:val="mn-MN"/>
        </w:rPr>
        <w:t>09 дүгээр</w:t>
      </w:r>
      <w:r>
        <w:rPr>
          <w:rFonts w:ascii="Arial" w:cs="Arial" w:hAnsi="Arial"/>
          <w:color w:val="00000A"/>
          <w:sz w:val="24"/>
          <w:szCs w:val="24"/>
          <w:lang w:val="mn-MN"/>
        </w:rPr>
        <w:t xml:space="preserve"> сарын 01-ний өдрөөс эхлэн дагаж мөрдөхөөр тогтоох саналыг  Байнгын хорооны хуралдаанд оролцсон гишүүдийн дийлэнх олонх дэмжсэн.</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sz w:val="24"/>
          <w:szCs w:val="24"/>
          <w:lang w:val="mn-MN"/>
        </w:rPr>
        <w:tab/>
      </w:r>
      <w:r>
        <w:rPr>
          <w:rFonts w:ascii="Arial" w:cs="Arial" w:hAnsi="Arial"/>
          <w:color w:val="00000A"/>
          <w:sz w:val="24"/>
          <w:szCs w:val="24"/>
          <w:lang w:val="mn-MN"/>
        </w:rPr>
        <w:t xml:space="preserve">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Улсын тэмдэгтийн хураамжийн тухай хуульд нэмэлт оруулах тухай </w:t>
      </w:r>
      <w:r>
        <w:rPr>
          <w:rFonts w:ascii="Arial" w:cs="Arial" w:hAnsi="Arial"/>
          <w:sz w:val="24"/>
          <w:szCs w:val="24"/>
          <w:lang w:val="mn-MN"/>
        </w:rPr>
        <w:t xml:space="preserve">хуулийн </w:t>
      </w:r>
      <w:r>
        <w:rPr>
          <w:rFonts w:ascii="Arial" w:cs="Arial" w:hAnsi="Arial"/>
          <w:i w:val="false"/>
          <w:iCs w:val="false"/>
          <w:color w:val="000000"/>
          <w:sz w:val="24"/>
          <w:szCs w:val="24"/>
          <w:shd w:fill="FFFFFF" w:val="clear"/>
          <w:lang w:val="mn-MN"/>
        </w:rPr>
        <w:t>төслүүдийг</w:t>
      </w:r>
      <w:r>
        <w:rPr>
          <w:rFonts w:ascii="Arial" w:cs="Arial" w:hAnsi="Arial"/>
          <w:sz w:val="24"/>
          <w:szCs w:val="24"/>
          <w:lang w:val="mn-MN"/>
        </w:rPr>
        <w:t xml:space="preserve"> чуулганы нэгдсэн хуралдаанд танилцуулж, батлуулах саналыг Байнгын хорооны хуралдаанд оролцсон гишүүдийн олонх дэмжсэн болно.</w:t>
      </w:r>
    </w:p>
    <w:p>
      <w:pPr>
        <w:pStyle w:val="style61"/>
        <w:spacing w:after="0" w:before="0" w:line="200" w:lineRule="atLeast"/>
        <w:contextualSpacing w:val="false"/>
        <w:jc w:val="both"/>
      </w:pPr>
      <w:r>
        <w:rPr/>
      </w:r>
    </w:p>
    <w:p>
      <w:pPr>
        <w:pStyle w:val="style0"/>
        <w:jc w:val="both"/>
      </w:pPr>
      <w:r>
        <w:rPr>
          <w:rFonts w:ascii="Arial" w:cs="Arial" w:hAnsi="Arial"/>
        </w:rPr>
        <w:tab/>
        <w:t>Улсын Их Хурлын эрхэм гишүүд ээ,</w:t>
      </w:r>
    </w:p>
    <w:p>
      <w:pPr>
        <w:pStyle w:val="style0"/>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sz w:val="24"/>
          <w:szCs w:val="24"/>
          <w:lang w:val="mn-MN"/>
        </w:rPr>
        <w:tab/>
      </w:r>
      <w:r>
        <w:rPr>
          <w:rFonts w:ascii="Arial" w:cs="Arial" w:hAnsi="Arial"/>
          <w:b w:val="false"/>
          <w:bCs w:val="false"/>
          <w:i w:val="false"/>
          <w:iCs w:val="false"/>
          <w:color w:val="00000A"/>
          <w:sz w:val="24"/>
          <w:szCs w:val="24"/>
          <w:shd w:fill="FFFFFF" w:val="clear"/>
          <w:lang w:val="mn-MN"/>
        </w:rPr>
        <w:t xml:space="preserve">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Улсын тэмдэгтийн хураамжийн тухай хуульд нэмэлт оруулах тухай </w:t>
      </w:r>
      <w:r>
        <w:rPr>
          <w:rFonts w:ascii="Arial" w:cs="Arial" w:hAnsi="Arial"/>
          <w:b w:val="false"/>
          <w:bCs w:val="false"/>
          <w:i w:val="false"/>
          <w:iCs w:val="false"/>
          <w:color w:val="000000"/>
          <w:sz w:val="24"/>
          <w:szCs w:val="24"/>
          <w:shd w:fill="FFFFFF" w:val="clear"/>
          <w:lang w:val="mn-MN"/>
        </w:rPr>
        <w:t xml:space="preserve">хуулийн </w:t>
      </w:r>
      <w:r>
        <w:rPr>
          <w:rFonts w:ascii="Arial" w:cs="Arial" w:hAnsi="Arial"/>
          <w:sz w:val="24"/>
          <w:szCs w:val="24"/>
          <w:lang w:val="mn-MN"/>
        </w:rPr>
        <w:t>төслүүдийг баталж өгөхийг Та бүхнээс хүсье.</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sz w:val="24"/>
          <w:szCs w:val="24"/>
          <w:lang w:val="mn-MN"/>
        </w:rPr>
        <w:tab/>
        <w:t>Анхаарал тавьсанд баярлалаа.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sz w:val="24"/>
          <w:szCs w:val="24"/>
          <w:lang w:val="mn-MN"/>
        </w:rPr>
        <w:tab/>
      </w:r>
      <w:r>
        <w:rPr>
          <w:rFonts w:ascii="Arial" w:cs="Arial" w:eastAsia="Times New Roman" w:hAnsi="Arial"/>
          <w:b/>
          <w:bCs/>
          <w:sz w:val="24"/>
          <w:szCs w:val="24"/>
          <w:lang w:val="mn-MN"/>
        </w:rPr>
        <w:t>З.Энхболд:</w:t>
      </w:r>
      <w:r>
        <w:rPr>
          <w:rFonts w:ascii="Arial" w:cs="Arial" w:eastAsia="Times New Roman" w:hAnsi="Arial"/>
          <w:b w:val="false"/>
          <w:bCs w:val="false"/>
          <w:sz w:val="24"/>
          <w:szCs w:val="24"/>
          <w:lang w:val="mn-MN"/>
        </w:rPr>
        <w:t xml:space="preserve"> -Байнгын хорооны танилцуулгатай холбогдуулан асуулттай гишүүд байна уу. Асуулттай гишүүн алга байна. Ажлын хэсгийн нэр хаана байна.  </w:t>
        <w:tab/>
        <w:t xml:space="preserve">Дорлигжав-Хууль зүйн сайд, Эрдэнэбаяр-Монголбанкны хууль эрх зүйн газрын захирал, Дондогмаа-Хууль зүйн яамны Эрх зүйн шинэчлэлийн бодлогын газрын ахлах мэргэжилтэн, Нямдулам-Улсын бүртгэлийн ерөнхий газрын Хуулийн хэлтсийн ахлах мэргэжилтэн, Баярмаа-Хууль зүйн үндэсний хүрээлэнгийн ахлах судлаач.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Асуулттай гишүүн алга байна. Санал байгаа юм байна. Гончигдорж гишүүний хэлдэг нөгөө эхо билүү цуурай. Тийм яриа гараад байдаг учраас 15-аас эхэлж хуралдахаар болж байгаа шүү. Нямдорж гишүүн дэмжинэ биз. Хуулийн мөрдөх хугацаагаар санал хураая. Хууль зүйн байнгын хорооны дэмжсэн санал байна. Хуулийг 2016 оны 9 сарын 1-ний өдрөөс эхлэн дагаж мөрдөнө. Дэмжье гэдгээр санал хураая. Санал хураалт. Бэлтгэл ажилд хугацаа хэрэгтэй гэсэн. Бүтэн жил гарангийн хугацаа хэрэгтэй байна. Ирэх оны. 58 гишүүн оролцож 33 гишүүн зөвшөөрч 56.9 хувийн саналаар хуулийн дагаж мөрдөх хугацааг ирэх оны 9 сарын 1-ээр тогтлоо.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Зарчмын зөрүүтэй саналаар санал хурааж дууслаа. Одоо хуулиа бүхэлд нь батлах санал хураалт явуулна. Байхгүй гишүүдийн кноп эсрэг гараад байх юм.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Санал хураалтуудыг явуулъя. Таван удаагийн санал хураалт байна. Дагасан хуулиудтайгаа нийлээд.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Эхний санал хураалт. Хөдлөх эд хөрөнгө болон эдийн бус хөрөнгийн барьцааны тухай хуулийн төслийг бүхэлд нь баталъя гэсэн санал хураая. Санал хураалт.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Санал хурааж байна. 54 гишүүн оролцож, 33 гишүүн зөвшөөрч 61.1 хувийн саналаар дэмжлээ.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Хоёр дахь санал хураалт. Иргэний хуульд нэмэлт, өөрчлөлт оруулах тухай  хуулийн төслийг бүхэлд нь баталъя гэсэн санал хураая.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Санал хураалт. 53 гишүүн оролцож, 32 гишүүн зөвшөөрч 60.4 хувийн саналаар хоёр дахь санал дэмжигдлээ.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Гурав дахь санал, татварын ерөнхий хуульд нэмэлт, оруулах тухай хуулийн төслийг бүхэлд нь баталъя гэсэн санал хураая. Санал хураалт.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53 гишүүн оролцож, 30 гишүүн зөвшөөрч 56.6 хувийн саналаар 3 дахь санал дэмжигдлээ.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4 дэх санал. Хөдлөх эд хөрөнгө болон эдийн бус хөрөнгийн барьцааны тухай хуулийг дагаж мөрдөх журмын тухай хуулийн төслийг бүхэлд нь баталъя гэсэн санал хураая. Санал хураалт. 53 гишүүн оролцож, 34 гишүүн зөвшөөрч, 64.2 хувийн саналаар 4 дэх санал дэмжигдлээ.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5 дахь санал Улсын тэмдэгтийн хураамжийн тухай хуульд нэмэлт оруулах тухай хуулийн төслийг бүхэлд нь баталъя гэсэн санал хураая.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Санал хураалт. 53 гишүүн оролцож, 34 гишүүн зөвшөөрч, 64.2 хувийн саналаар дэмжигдлээ. Үүгээр хуулиудын төсөл батлагдлаа. Гишүүд ажлын хэсэгт баярлалаа.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t xml:space="preserve">Асуудал дууслаа.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Дараагийн асуудал.</w:t>
      </w:r>
      <w:r>
        <w:rPr>
          <w:rFonts w:ascii="Arial" w:cs="Arial" w:eastAsia="Times New Roman" w:hAnsi="Arial"/>
          <w:b w:val="false"/>
          <w:bCs w:val="false"/>
          <w:sz w:val="24"/>
          <w:szCs w:val="24"/>
          <w:lang w:val="mn-MN"/>
        </w:rPr>
        <w:t xml:space="preserve">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Style w:val="style16"/>
          <w:rFonts w:ascii="Arial" w:cs="Arial" w:eastAsia="Times New Roman" w:hAnsi="Arial"/>
          <w:b w:val="false"/>
          <w:bCs w:val="false"/>
          <w:i/>
          <w:iCs/>
          <w:color w:val="000000"/>
          <w:sz w:val="24"/>
          <w:szCs w:val="24"/>
          <w:u w:val="none"/>
          <w:lang w:val="mn-MN"/>
        </w:rPr>
        <w:tab/>
      </w:r>
      <w:r>
        <w:rPr>
          <w:rStyle w:val="style16"/>
          <w:rFonts w:ascii="Arial" w:cs="Arial" w:eastAsia="Times New Roman" w:hAnsi="Arial"/>
          <w:b/>
          <w:bCs/>
          <w:i/>
          <w:iCs/>
          <w:color w:val="000000"/>
          <w:sz w:val="24"/>
          <w:szCs w:val="24"/>
          <w:u w:val="none"/>
          <w:lang w:val="mn-MN"/>
        </w:rPr>
        <w:t xml:space="preserve">Гурав.Галын аюулгүй байдлын тухай шинэчилсэн найруулга болон Барилгын тухай хуульд нэмэлт оруулах тухай хуулиудын төслийн эцсийн хэлэлцүүлэг явуулъя.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Style w:val="style16"/>
          <w:rFonts w:ascii="Arial" w:cs="Arial" w:eastAsia="Times New Roman" w:hAnsi="Arial"/>
          <w:b/>
          <w:bCs/>
          <w:i/>
          <w:iCs/>
          <w:color w:val="000000"/>
          <w:sz w:val="24"/>
          <w:szCs w:val="24"/>
          <w:u w:val="none"/>
          <w:lang w:val="mn-MN"/>
        </w:rPr>
        <w:tab/>
      </w:r>
      <w:r>
        <w:rPr>
          <w:rStyle w:val="style16"/>
          <w:rFonts w:ascii="Arial" w:cs="Arial" w:eastAsia="Times New Roman" w:hAnsi="Arial"/>
          <w:b w:val="false"/>
          <w:bCs w:val="false"/>
          <w:i w:val="false"/>
          <w:iCs w:val="false"/>
          <w:color w:val="000000"/>
          <w:sz w:val="24"/>
          <w:szCs w:val="24"/>
          <w:u w:val="none"/>
          <w:lang w:val="mn-MN"/>
        </w:rPr>
        <w:t xml:space="preserve">Лүндээжанцан гишүүн хаана байна. Өнөөдөр ирээгүй юу. Төслийн талаар Хууль зүйн байнгын хорооны танилцуулгын Улсын Их Хурлын гишүүн Бямбацогт танилцуулна. </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Style w:val="style16"/>
          <w:rFonts w:ascii="Arial" w:cs="Arial" w:eastAsia="Times New Roman" w:hAnsi="Arial"/>
          <w:b w:val="false"/>
          <w:bCs w:val="false"/>
          <w:i w:val="false"/>
          <w:iCs w:val="false"/>
          <w:color w:val="000000"/>
          <w:sz w:val="24"/>
          <w:szCs w:val="24"/>
          <w:u w:val="none"/>
          <w:lang w:val="mn-MN"/>
        </w:rPr>
        <w:tab/>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Style w:val="style16"/>
          <w:rFonts w:ascii="Arial" w:cs="Arial" w:eastAsia="Times New Roman" w:hAnsi="Arial"/>
          <w:b w:val="false"/>
          <w:bCs w:val="false"/>
          <w:i/>
          <w:iCs/>
          <w:color w:val="000000"/>
          <w:sz w:val="24"/>
          <w:szCs w:val="24"/>
          <w:u w:val="none"/>
          <w:lang w:val="mn-MN"/>
        </w:rPr>
        <w:tab/>
      </w:r>
      <w:r>
        <w:rPr>
          <w:rStyle w:val="style16"/>
          <w:rFonts w:ascii="Arial" w:cs="Arial" w:eastAsia="Times New Roman" w:hAnsi="Arial"/>
          <w:b/>
          <w:bCs/>
          <w:i w:val="false"/>
          <w:iCs w:val="false"/>
          <w:color w:val="000000"/>
          <w:sz w:val="24"/>
          <w:szCs w:val="24"/>
          <w:u w:val="none"/>
          <w:lang w:val="mn-MN"/>
        </w:rPr>
        <w:t>С.Бямбацогт:</w:t>
      </w:r>
      <w:r>
        <w:rPr>
          <w:rStyle w:val="style16"/>
          <w:rFonts w:ascii="Arial" w:cs="Arial" w:eastAsia="Times New Roman" w:hAnsi="Arial"/>
          <w:b w:val="false"/>
          <w:bCs w:val="false"/>
          <w:i w:val="false"/>
          <w:iCs w:val="false"/>
          <w:color w:val="000000"/>
          <w:sz w:val="24"/>
          <w:szCs w:val="24"/>
          <w:u w:val="none"/>
          <w:lang w:val="mn-MN"/>
        </w:rPr>
        <w:t xml:space="preserve"> Улсын Их Хурлын дарга, эрхэм гишүүд ээ, </w:t>
      </w:r>
    </w:p>
    <w:p>
      <w:pPr>
        <w:pStyle w:val="style0"/>
        <w:tabs>
          <w:tab w:leader="none" w:pos="720" w:val="left"/>
          <w:tab w:leader="none" w:pos="993" w:val="left"/>
          <w:tab w:leader="none" w:pos="4153" w:val="center"/>
          <w:tab w:leader="none" w:pos="9720" w:val="right"/>
        </w:tabs>
      </w:pPr>
      <w:r>
        <w:rPr/>
      </w:r>
    </w:p>
    <w:p>
      <w:pPr>
        <w:pStyle w:val="style0"/>
        <w:tabs>
          <w:tab w:leader="none" w:pos="720" w:val="left"/>
          <w:tab w:leader="none" w:pos="993" w:val="left"/>
          <w:tab w:leader="none" w:pos="4153" w:val="center"/>
          <w:tab w:leader="none" w:pos="9720" w:val="right"/>
        </w:tabs>
        <w:jc w:val="both"/>
      </w:pPr>
      <w:r>
        <w:rPr>
          <w:rFonts w:ascii="Arial" w:cs="Arial" w:hAnsi="Arial"/>
        </w:rPr>
        <w:tab/>
      </w:r>
      <w:r>
        <w:rPr>
          <w:rFonts w:ascii="Arial" w:cs="Arial" w:hAnsi="Arial"/>
          <w:lang w:val="mn-MN"/>
        </w:rPr>
        <w:t>Монгол Улсын Засгийн газраас 2015 оны 05 дугаар сарын 25-ны өдөр Улсын Их Хуралд өргөн мэдүүлсэн Галын аюулгүй байдлын тухай хуулийн шинэчилсэн найруулгын төсөл болон Барилгын тухай хуульд нэмэлт оруулах тухай хуулийн төслийн</w:t>
      </w:r>
      <w:r>
        <w:rPr>
          <w:rFonts w:ascii="Arial" w:cs="Arial" w:hAnsi="Arial"/>
          <w:color w:val="00000A"/>
          <w:lang w:val="mn-MN"/>
        </w:rPr>
        <w:t xml:space="preserve"> хэлэлцэх эсэх асуудлыг Хууль зүйн байнгын хороо  2015 оны 06 дугаар сарын 02-ны өдрийн хуралдаанаар хэлэлцлээ. Хууль санаачлагч аж ахуйн нэгж байгууллага иргэдийн галын аюулгүй байдлыг хангах эрх зүйн орчинг боловсронгуй болгох үүднээс галын аюулаас урьдчилан сэргийлэх арга хэмжээг эрчимжүүлэх алслагдсан сум, суурин газарт түймэр унтраах сайн дурын хэсэг гал түймэр унтраах хувийн болон гэрээт ангитай байх. </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color w:val="00000A"/>
          <w:lang w:val="mn-MN"/>
        </w:rPr>
        <w:tab/>
        <w:t xml:space="preserve">Улсын Их Хурлын дарга, эрхэм гишүүд ээ, </w:t>
      </w:r>
    </w:p>
    <w:p>
      <w:pPr>
        <w:pStyle w:val="style0"/>
        <w:tabs>
          <w:tab w:leader="none" w:pos="720" w:val="left"/>
          <w:tab w:leader="none" w:pos="993" w:val="left"/>
          <w:tab w:leader="none" w:pos="4153" w:val="center"/>
          <w:tab w:leader="none" w:pos="9720" w:val="right"/>
        </w:tabs>
      </w:pPr>
      <w:r>
        <w:rPr/>
      </w:r>
    </w:p>
    <w:p>
      <w:pPr>
        <w:pStyle w:val="style0"/>
        <w:tabs>
          <w:tab w:leader="none" w:pos="720" w:val="left"/>
          <w:tab w:leader="none" w:pos="993" w:val="left"/>
          <w:tab w:leader="none" w:pos="4153" w:val="center"/>
          <w:tab w:leader="none" w:pos="9720" w:val="right"/>
        </w:tabs>
        <w:jc w:val="both"/>
      </w:pPr>
      <w:r>
        <w:rPr>
          <w:rFonts w:ascii="Arial" w:cs="Arial" w:hAnsi="Arial"/>
        </w:rPr>
        <w:tab/>
      </w:r>
      <w:r>
        <w:rPr>
          <w:rFonts w:ascii="Arial" w:cs="Arial" w:hAnsi="Arial"/>
          <w:lang w:val="mn-MN"/>
        </w:rPr>
        <w:t>Монгол Улсын Засгийн газраас 2015 оны 05 дугаар сарын 25-ны өдөр Улсын Их Хуралд өргөн мэдүүлсэн Галын аюулгүй байдлын тухай хуулийн шинэчилсэн найруулгын төсөл болон Барилгын тухай хуульд нэмэлт оруулах тухай хуулийн төслийн</w:t>
      </w:r>
      <w:r>
        <w:rPr>
          <w:rFonts w:ascii="Arial" w:cs="Arial" w:hAnsi="Arial"/>
          <w:color w:val="00000A"/>
          <w:lang w:val="mn-MN"/>
        </w:rPr>
        <w:t xml:space="preserve"> анхны хэлэлцүүлгийг Улсын Их Хурал 2015 оны 06 дугаар сарын 25-ны өдрийн нэгдсэн хуралдаанаараа хийж, эцсийн хэлэлцүүлэгт бэлтгүүлэхээр Хууль зүйн байнгын хороонд шилжүүлсэн билээ.</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color w:val="00000A"/>
        </w:rPr>
        <w:tab/>
        <w:t xml:space="preserve">Хууль зүйн байнгын хороо 2015 оны 07 дугаар сарын 01-ний өдрийн хуралдаанаараа </w:t>
      </w:r>
      <w:r>
        <w:rPr>
          <w:rFonts w:ascii="Arial" w:cs="Arial" w:hAnsi="Arial"/>
          <w:color w:val="00000A"/>
          <w:lang w:val="mn-MN"/>
        </w:rPr>
        <w:t xml:space="preserve">дээрх хуулийн төслүүдийн эцсийн хэлэлцүүлгийг Монгол Улсын Их Хурлын чуулганы хуралдааны дэгийн тухай хуулийн 23 дугаар зүйлийн 23.1-т заасны дагуу хийж, нэгдсэн хуралдааны анхны хэлэлцүүлгээр олонхын дэмжлэг авсан </w:t>
      </w:r>
      <w:r>
        <w:rPr>
          <w:rFonts w:ascii="Arial" w:cs="Arial" w:eastAsia="Calibri;Century Gothic" w:hAnsi="Arial"/>
          <w:bCs/>
          <w:color w:val="00000A"/>
          <w:lang w:val="mn-MN"/>
        </w:rPr>
        <w:t xml:space="preserve">саналуудыг төсөлд нэмж тусган төслийн </w:t>
      </w:r>
      <w:r>
        <w:rPr>
          <w:rFonts w:ascii="Arial" w:cs="Arial" w:eastAsia="Calibri;Century Gothic" w:hAnsi="Arial"/>
          <w:color w:val="00000A"/>
          <w:lang w:val="mn-MN"/>
        </w:rPr>
        <w:t>эцсийн хувилбарыг бэлтгэн Та бүхэнд тараасан байгаа.</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lang w:val="mn-MN"/>
        </w:rPr>
        <w:tab/>
        <w:t xml:space="preserve">Галын аюулгүй байдлын тухай хуулийн шинэчилсэн найруулгын төсөл болон Барилгын тухай хуульд нэмэлт оруулах тухай, Галын аюулгүй байдлын тухай хууль хүчингүй болсонд тооцох тухай хуулийн </w:t>
      </w:r>
      <w:r>
        <w:rPr>
          <w:rFonts w:ascii="Arial" w:cs="Arial" w:hAnsi="Arial"/>
          <w:color w:val="000000"/>
          <w:shd w:fill="FFFFFF" w:val="clear"/>
          <w:lang w:val="mn-MN"/>
        </w:rPr>
        <w:t>төслүүдийг</w:t>
      </w:r>
      <w:r>
        <w:rPr>
          <w:rFonts w:ascii="Arial" w:cs="Arial" w:hAnsi="Arial"/>
          <w:lang w:val="mn-MN"/>
        </w:rPr>
        <w:t xml:space="preserve"> чуулганы нэгдсэн хуралдаанд танилцуулж, батлуулах саналыг Байнгын хорооны хуралдаанд оролцсон гишүүдийн олонх дэмжсэн болно.</w:t>
      </w:r>
    </w:p>
    <w:p>
      <w:pPr>
        <w:pStyle w:val="style61"/>
        <w:spacing w:line="200" w:lineRule="atLeast"/>
        <w:jc w:val="both"/>
      </w:pPr>
      <w:r>
        <w:rPr/>
      </w:r>
    </w:p>
    <w:p>
      <w:pPr>
        <w:pStyle w:val="style0"/>
        <w:jc w:val="both"/>
      </w:pPr>
      <w:r>
        <w:rPr>
          <w:rFonts w:ascii="Arial" w:cs="Arial" w:hAnsi="Arial"/>
        </w:rPr>
        <w:tab/>
        <w:t>Улсын Их Хурлын эрхэм гишүүд ээ,</w:t>
      </w:r>
    </w:p>
    <w:p>
      <w:pPr>
        <w:pStyle w:val="style0"/>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lang w:val="mn-MN"/>
        </w:rPr>
        <w:tab/>
        <w:t xml:space="preserve">Галын аюулгүй байдлын тухай хуулийн шинэчилсэн найруулгын төсөл болон Барилгын тухай хуульд нэмэлт оруулах тухай, Галын аюулгүй байдлын тухай хууль хүчингүй болсонд тооцох тухай хуулийн </w:t>
      </w:r>
      <w:r>
        <w:rPr>
          <w:rFonts w:ascii="Arial" w:cs="Arial" w:hAnsi="Arial"/>
          <w:color w:val="000000"/>
          <w:shd w:fill="FFFFFF" w:val="clear"/>
          <w:lang w:val="mn-MN"/>
        </w:rPr>
        <w:t>төслүүдийг</w:t>
      </w:r>
      <w:r>
        <w:rPr>
          <w:rFonts w:ascii="Arial" w:cs="Arial" w:hAnsi="Arial"/>
          <w:lang w:val="mn-MN"/>
        </w:rPr>
        <w:t xml:space="preserve"> баталж өгөхийг Та бүхнээс хүсье.</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eastAsia="Times New Roman" w:hAnsi="Arial"/>
          <w:lang w:val="mn-MN"/>
        </w:rPr>
        <w:tab/>
        <w:t>Анхаарал тавьсанд баярлалаа.</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color w:val="00000A"/>
          <w:lang w:val="mn-MN"/>
        </w:rPr>
        <w:tab/>
      </w:r>
      <w:r>
        <w:rPr>
          <w:rFonts w:ascii="Arial" w:cs="Arial" w:hAnsi="Arial"/>
          <w:b/>
          <w:bCs/>
          <w:color w:val="00000A"/>
          <w:lang w:val="mn-MN"/>
        </w:rPr>
        <w:t>З.Энхболд:</w:t>
      </w:r>
      <w:r>
        <w:rPr>
          <w:rFonts w:ascii="Arial" w:cs="Arial" w:hAnsi="Arial"/>
          <w:b w:val="false"/>
          <w:bCs w:val="false"/>
          <w:color w:val="00000A"/>
          <w:lang w:val="mn-MN"/>
        </w:rPr>
        <w:t xml:space="preserve">-Ажлын хэсэг Бадрал-Онцгой байдлын ерөнхий газрын дарга, Залуухүү-мөн газрын гал түймэртэй тэмцэх газрын дарга, Баатарсүрэн-Гамшиг гал түймрээс хамгаалах Монголын нийгэмлэгийн тэргүүн, Батбаатар-Гал түймэртэй тэмцэх газрын чиглэлийн ахлах мэргэжилтэн, Онцгой байдлын дэд хурандаа. </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t xml:space="preserve">Байнгын хорооны танилцуулгатай холбогдуулан асуулттай гишүүд байна уу. Алга байна. Хоёрдугаар хэлэлцүүлэг нь санал хураалт байхгүй юм байна. </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t xml:space="preserve">Одоо шууд хуулиа батлах санал хураалтуудыг явуулна. Гурван удаагийн санал хураалт байна. </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t>1. Галын аюулгүй байдлын тухай хуулийн шинэчилсэн найруулгыг бүхэлд нь баталъя гэсэн санал хураая. Санал хураалт. 53 гишүүн оролцож, 43 гишүүн зөвшөөрч 81.1 хувийн саналаар дэмжлээ.</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t>2. Барилгын тухай хуульд нэмэлт оруулах тухай хуулийн төслийг бүхэлд нь баталъя гэсэн санал хураая. Санал хураалт. 53 гишүүн оролцож 35 гишүүн зөвшөөрч 66 хувийн саналаар дэмжлээ.</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t>3. Галын аюулгүй байдлын тухай хууль хүчингүй болсонд тооцох тухай хуулийн төслийг бүхэлд нь баталъя гэсэн санал хураая. Санал хураалт. 53 гишүүн оролцож, 39 гишүүн зөвшөөрч 73.6 хувийн саналаар дэмжигдлээ. Үүгээр Галын аюулгүй байдлын тухай хуулийн шинэчилсэн найруулга болон дагалдсан хуулиуд батлагдаж дууслаа. Гишүүд, ажлын хэсэгт баярлалаа.</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b w:val="false"/>
          <w:bCs w:val="false"/>
          <w:color w:val="00000A"/>
          <w:lang w:val="mn-MN"/>
        </w:rPr>
        <w:tab/>
      </w:r>
      <w:r>
        <w:rPr>
          <w:rFonts w:ascii="Arial" w:cs="Arial" w:hAnsi="Arial"/>
          <w:b/>
          <w:bCs/>
          <w:color w:val="00000A"/>
          <w:lang w:val="mn-MN"/>
        </w:rPr>
        <w:t>Дараагийн асуудал.</w:t>
      </w:r>
    </w:p>
    <w:p>
      <w:pPr>
        <w:pStyle w:val="style0"/>
        <w:tabs>
          <w:tab w:leader="none" w:pos="720" w:val="left"/>
          <w:tab w:leader="none" w:pos="993" w:val="left"/>
          <w:tab w:leader="none" w:pos="4153" w:val="center"/>
          <w:tab w:leader="none" w:pos="9720" w:val="right"/>
        </w:tabs>
        <w:jc w:val="both"/>
      </w:pPr>
      <w:r>
        <w:rPr/>
      </w:r>
    </w:p>
    <w:p>
      <w:pPr>
        <w:pStyle w:val="style45"/>
        <w:tabs>
          <w:tab w:leader="none" w:pos="720" w:val="left"/>
          <w:tab w:leader="none" w:pos="993" w:val="left"/>
          <w:tab w:leader="none" w:pos="4153" w:val="center"/>
          <w:tab w:leader="none" w:pos="9720" w:val="right"/>
        </w:tabs>
        <w:spacing w:line="100" w:lineRule="atLeast"/>
        <w:jc w:val="both"/>
      </w:pPr>
      <w:r>
        <w:rPr>
          <w:rStyle w:val="style16"/>
          <w:rFonts w:ascii="arial;helvetica;sans-serif" w:cs="Arial" w:hAnsi="arial;helvetica;sans-serif"/>
          <w:b/>
          <w:bCs/>
          <w:i/>
          <w:iCs/>
          <w:color w:val="000000"/>
          <w:sz w:val="24"/>
          <w:szCs w:val="24"/>
          <w:u w:val="none"/>
          <w:lang w:val="mn-MN"/>
        </w:rPr>
        <w:tab/>
        <w:t xml:space="preserve">Найм. Үл хөдлөх эд хөрөнгийн барьцааны тухай хууль болон хамт өргөн мэдүүлсэн бусад хуульд нэмэлт, өөрчлөлт оруулах тухай хуулиудын төслийн эцсийн хэлэлцүүлэг явуулна. </w:t>
      </w:r>
    </w:p>
    <w:p>
      <w:pPr>
        <w:pStyle w:val="style45"/>
        <w:tabs>
          <w:tab w:leader="none" w:pos="720" w:val="left"/>
          <w:tab w:leader="none" w:pos="993" w:val="left"/>
          <w:tab w:leader="none" w:pos="4153" w:val="center"/>
          <w:tab w:leader="none" w:pos="9720" w:val="right"/>
        </w:tabs>
        <w:spacing w:line="100" w:lineRule="atLeast"/>
        <w:jc w:val="both"/>
      </w:pPr>
      <w:r>
        <w:rPr>
          <w:rStyle w:val="style16"/>
          <w:rFonts w:ascii="arial;helvetica;sans-serif" w:cs="Arial" w:hAnsi="arial;helvetica;sans-serif"/>
          <w:b w:val="false"/>
          <w:bCs w:val="false"/>
          <w:i/>
          <w:iCs/>
          <w:color w:val="000000"/>
          <w:sz w:val="24"/>
          <w:szCs w:val="24"/>
          <w:u w:val="none"/>
          <w:lang w:val="mn-MN"/>
        </w:rPr>
        <w:tab/>
      </w:r>
      <w:r>
        <w:rPr>
          <w:rStyle w:val="style16"/>
          <w:rFonts w:ascii="arial;helvetica;sans-serif" w:cs="Arial" w:hAnsi="arial;helvetica;sans-serif"/>
          <w:b w:val="false"/>
          <w:bCs w:val="false"/>
          <w:i w:val="false"/>
          <w:iCs w:val="false"/>
          <w:color w:val="000000"/>
          <w:sz w:val="24"/>
          <w:szCs w:val="24"/>
          <w:u w:val="none"/>
          <w:lang w:val="mn-MN"/>
        </w:rPr>
        <w:t xml:space="preserve">Төслийн талаар Хууль зүйн байнгын хорооны танилцуулгыг Улсын Их Хурлын гишүүн Батзандан танилцуулна. Индэрт урьж байна. </w:t>
      </w:r>
    </w:p>
    <w:p>
      <w:pPr>
        <w:pStyle w:val="style0"/>
        <w:tabs>
          <w:tab w:leader="none" w:pos="720" w:val="left"/>
          <w:tab w:leader="none" w:pos="993" w:val="left"/>
          <w:tab w:leader="none" w:pos="4153" w:val="center"/>
          <w:tab w:leader="none" w:pos="9720" w:val="right"/>
        </w:tabs>
        <w:spacing w:after="0" w:before="0" w:line="100" w:lineRule="atLeast"/>
        <w:contextualSpacing w:val="false"/>
        <w:jc w:val="left"/>
      </w:pPr>
      <w:r>
        <w:rPr>
          <w:rStyle w:val="style16"/>
          <w:rFonts w:ascii="Arial" w:cs="Arial" w:eastAsia="Times New Roman" w:hAnsi="Arial"/>
          <w:b w:val="false"/>
          <w:bCs w:val="false"/>
          <w:i w:val="false"/>
          <w:iCs w:val="false"/>
          <w:color w:val="000000"/>
          <w:sz w:val="24"/>
          <w:szCs w:val="24"/>
          <w:u w:val="none"/>
          <w:lang w:val="mn-MN"/>
        </w:rPr>
        <w:tab/>
      </w:r>
      <w:r>
        <w:rPr>
          <w:rStyle w:val="style16"/>
          <w:rFonts w:ascii="Arial" w:cs="Arial" w:eastAsia="Times New Roman" w:hAnsi="Arial"/>
          <w:b/>
          <w:bCs/>
          <w:i w:val="false"/>
          <w:iCs w:val="false"/>
          <w:color w:val="000000"/>
          <w:sz w:val="24"/>
          <w:szCs w:val="24"/>
          <w:u w:val="none"/>
          <w:lang w:val="mn-MN"/>
        </w:rPr>
        <w:t xml:space="preserve">Ж.Батзандан: </w:t>
      </w:r>
      <w:r>
        <w:rPr>
          <w:rStyle w:val="style16"/>
          <w:rFonts w:ascii="Arial" w:cs="Arial" w:eastAsia="Times New Roman" w:hAnsi="Arial"/>
          <w:b w:val="false"/>
          <w:bCs w:val="false"/>
          <w:i w:val="false"/>
          <w:iCs w:val="false"/>
          <w:color w:val="000000"/>
          <w:sz w:val="24"/>
          <w:szCs w:val="24"/>
          <w:u w:val="none"/>
          <w:lang w:val="mn-MN"/>
        </w:rPr>
        <w:t>-</w:t>
      </w:r>
      <w:r>
        <w:rPr>
          <w:rFonts w:ascii="Arial" w:cs="Arial" w:hAnsi="Arial"/>
        </w:rPr>
        <w:t xml:space="preserve">Улсын Их Хурлын дарга, эрхэм гишүүд ээ, </w:t>
      </w:r>
    </w:p>
    <w:p>
      <w:pPr>
        <w:pStyle w:val="style0"/>
        <w:tabs>
          <w:tab w:leader="none" w:pos="720" w:val="left"/>
          <w:tab w:leader="none" w:pos="993" w:val="left"/>
          <w:tab w:leader="none" w:pos="4153" w:val="center"/>
          <w:tab w:leader="none" w:pos="9720" w:val="right"/>
        </w:tabs>
        <w:spacing w:after="0" w:before="0" w:line="100" w:lineRule="atLeast"/>
        <w:contextualSpacing w:val="false"/>
        <w:jc w:val="left"/>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color w:val="000000"/>
          <w:sz w:val="24"/>
          <w:szCs w:val="24"/>
          <w:lang w:val="mn-MN"/>
        </w:rPr>
        <w:tab/>
        <w:t xml:space="preserve">Монгол Улсын Засгийн газраас 2015 оны 05 дугаар сарын 11-ний өдөр Улсын Их Хуралд өргөн мэдүүлсэн Үл хөдлөх эд хөрөнгийн барьцааны тухай хуульд нэмэлт оруулах тухай, </w:t>
      </w:r>
      <w:r>
        <w:rPr>
          <w:rFonts w:ascii="Arial" w:cs="Arial" w:eastAsia="Times New Roman" w:hAnsi="Arial"/>
          <w:color w:val="000000"/>
          <w:sz w:val="24"/>
          <w:szCs w:val="24"/>
          <w:lang w:val="mn-MN"/>
        </w:rPr>
        <w:t xml:space="preserve">Нотариатын тухай хуульд өөрчлөлт оруулах тухай, </w:t>
      </w:r>
      <w:r>
        <w:rPr>
          <w:rFonts w:ascii="Arial" w:cs="Arial" w:hAnsi="Arial"/>
          <w:color w:val="000000"/>
          <w:sz w:val="24"/>
          <w:szCs w:val="24"/>
          <w:lang w:val="mn-MN"/>
        </w:rPr>
        <w:t xml:space="preserve">Иргэний хуульд өөрчлөлт оруулах тухай хуулийн </w:t>
      </w:r>
      <w:r>
        <w:rPr>
          <w:rFonts w:ascii="Arial" w:cs="Arial" w:hAnsi="Arial"/>
          <w:color w:val="00000A"/>
          <w:lang w:val="mn-MN"/>
        </w:rPr>
        <w:t>т</w:t>
      </w:r>
      <w:r>
        <w:rPr>
          <w:rFonts w:ascii="Arial" w:cs="Arial" w:hAnsi="Arial"/>
          <w:lang w:val="mn-MN"/>
        </w:rPr>
        <w:t>өслийн</w:t>
      </w:r>
      <w:r>
        <w:rPr>
          <w:rFonts w:ascii="Arial" w:cs="Arial" w:hAnsi="Arial"/>
          <w:color w:val="00000A"/>
          <w:sz w:val="24"/>
          <w:szCs w:val="24"/>
          <w:lang w:val="mn-MN"/>
        </w:rPr>
        <w:t xml:space="preserve"> анхны хэлэлцүүлгийг Улсын Их Хурал 2015 оны 06 дугаар сарын 19, 25-ны өдрийн нэгдсэн хуралдаанаараа хийж, эцсийн хэлэлцүүлэгт бэлтгүүлэхээр Хууль зүйн байнгын хороонд шилжүүлсэн билээ.</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color w:val="00000A"/>
          <w:sz w:val="24"/>
          <w:szCs w:val="24"/>
        </w:rPr>
        <w:tab/>
        <w:t xml:space="preserve">Хууль зүйн байнгын хороо 2015 оны 07 дугаар сарын 01-ний өдрийн хуралдаанаараа </w:t>
      </w:r>
      <w:r>
        <w:rPr>
          <w:rFonts w:ascii="Arial" w:cs="Arial" w:hAnsi="Arial"/>
          <w:color w:val="00000A"/>
          <w:sz w:val="24"/>
          <w:szCs w:val="24"/>
          <w:lang w:val="mn-MN"/>
        </w:rPr>
        <w:t xml:space="preserve">дээрх хуулийн төслүүдийн эцсийн хэлэлцүүлгийг Монгол Улсын Их Хурлын чуулганы хуралдааны дэгийн тухай хуулийн 23 дугаар зүйлийн 23.1-т заасны дагуу хэлэлцэж, нэгдсэн хуралдааны анхны хэлэлцүүлгээр олонхын дэмжлэг авсан </w:t>
      </w:r>
      <w:r>
        <w:rPr>
          <w:rFonts w:ascii="Arial" w:cs="Arial" w:eastAsia="Calibri" w:hAnsi="Arial"/>
          <w:bCs/>
          <w:color w:val="00000A"/>
          <w:sz w:val="24"/>
          <w:szCs w:val="24"/>
          <w:lang w:val="mn-MN"/>
        </w:rPr>
        <w:t xml:space="preserve">саналуудыг төсөлд нэмж тусган төслийн </w:t>
      </w:r>
      <w:r>
        <w:rPr>
          <w:rFonts w:ascii="Arial" w:cs="Arial" w:eastAsia="Calibri" w:hAnsi="Arial"/>
          <w:color w:val="00000A"/>
          <w:sz w:val="24"/>
          <w:szCs w:val="24"/>
          <w:lang w:val="mn-MN"/>
        </w:rPr>
        <w:t xml:space="preserve">эцсийн хувилбарыг </w:t>
      </w:r>
      <w:r>
        <w:rPr>
          <w:rFonts w:ascii="Arial" w:cs="Arial" w:eastAsia="Calibri;Century Gothic" w:hAnsi="Arial"/>
          <w:color w:val="00000A"/>
          <w:sz w:val="24"/>
          <w:szCs w:val="24"/>
          <w:lang w:val="mn-MN"/>
        </w:rPr>
        <w:t>бэлтгэн Та бүхэнд тараасан байгаа.</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tab/>
      </w:r>
      <w:r>
        <w:rPr>
          <w:rFonts w:ascii="Arial" w:cs="Arial" w:hAnsi="Arial"/>
        </w:rPr>
        <w:t xml:space="preserve">Түүнчлэн </w:t>
      </w:r>
      <w:r>
        <w:rPr>
          <w:rFonts w:ascii="Arial" w:cs="Arial" w:hAnsi="Arial"/>
          <w:color w:val="00000A"/>
          <w:sz w:val="24"/>
          <w:szCs w:val="24"/>
          <w:lang w:val="mn-MN"/>
        </w:rPr>
        <w:t xml:space="preserve">Монгол Улсын Их Хурлын чуулганы хуралдааны дэгийн тухай хуулийн 23 дугаар зүйлийн 23.2.3-т заасны дагуу </w:t>
      </w:r>
      <w:r>
        <w:rPr>
          <w:rFonts w:ascii="Arial" w:cs="Arial" w:hAnsi="Arial"/>
          <w:color w:val="000000"/>
          <w:sz w:val="24"/>
          <w:szCs w:val="24"/>
          <w:lang w:val="mn-MN"/>
        </w:rPr>
        <w:t xml:space="preserve">Үл хөдлөх эд хөрөнгийн барьцааны тухай хуульд нэмэлт оруулах тухай хуулийн </w:t>
      </w:r>
      <w:r>
        <w:rPr>
          <w:rFonts w:ascii="Arial" w:cs="Arial" w:hAnsi="Arial"/>
        </w:rPr>
        <w:t>т</w:t>
      </w:r>
      <w:r>
        <w:rPr>
          <w:rFonts w:ascii="Arial" w:cs="Arial" w:hAnsi="Arial"/>
          <w:lang w:val="mn-MN"/>
        </w:rPr>
        <w:t xml:space="preserve">өслийн 1 дүгээр зүйлийн 53.4 дэх хэсгийн “үл маргах” гэснийг “Иргэний хэрэг шүүхэд хянан шийдвэрлэх тухай хуулийн 184.1-т заасан” гэж өөрчлөх саналыг </w:t>
      </w:r>
      <w:r>
        <w:rPr>
          <w:rFonts w:ascii="Arial" w:cs="Arial" w:hAnsi="Arial"/>
          <w:sz w:val="24"/>
          <w:szCs w:val="24"/>
          <w:lang w:val="mn-MN"/>
        </w:rPr>
        <w:t>Байнгын хорооны хуралдаанд оролцсон гишүүдийн дийлэнх олонх дэмжсэн болно.</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 xml:space="preserve">Үл хөдлөх эд хөрөнгийн барьцааны тухай хуульд нэмэлт оруулах тухай, </w:t>
      </w:r>
      <w:r>
        <w:rPr>
          <w:rFonts w:ascii="Arial" w:cs="Arial" w:eastAsia="Times New Roman" w:hAnsi="Arial"/>
          <w:color w:val="000000"/>
          <w:sz w:val="24"/>
          <w:szCs w:val="24"/>
          <w:lang w:val="mn-MN"/>
        </w:rPr>
        <w:t xml:space="preserve">Нотариатын тухай хуульд өөрчлөлт оруулах тухай, </w:t>
      </w:r>
      <w:r>
        <w:rPr>
          <w:rFonts w:ascii="Arial" w:cs="Arial" w:hAnsi="Arial"/>
          <w:color w:val="000000"/>
          <w:sz w:val="24"/>
          <w:szCs w:val="24"/>
          <w:lang w:val="mn-MN"/>
        </w:rPr>
        <w:t xml:space="preserve">Иргэний хуульд өөрчлөлт оруулах тухай хуулийн </w:t>
      </w:r>
      <w:r>
        <w:rPr>
          <w:rFonts w:ascii="Arial" w:cs="Arial" w:hAnsi="Arial"/>
          <w:i w:val="false"/>
          <w:iCs w:val="false"/>
          <w:color w:val="000000"/>
          <w:sz w:val="24"/>
          <w:szCs w:val="24"/>
          <w:shd w:fill="FFFFFF" w:val="clear"/>
          <w:lang w:val="mn-MN"/>
        </w:rPr>
        <w:t>төслийг</w:t>
      </w:r>
      <w:r>
        <w:rPr>
          <w:rFonts w:ascii="Arial" w:cs="Arial" w:hAnsi="Arial"/>
          <w:sz w:val="24"/>
          <w:szCs w:val="24"/>
          <w:lang w:val="mn-MN"/>
        </w:rPr>
        <w:t xml:space="preserve"> чуулганы нэгдсэн хуралдаанд танилцуулж, батлуулах саналыг Байнгын хорооны хуралдаанд оролцсон гишүүдийн олонх дэмжсэн болно.</w:t>
      </w:r>
    </w:p>
    <w:p>
      <w:pPr>
        <w:pStyle w:val="style61"/>
        <w:spacing w:after="0" w:before="0" w:line="200" w:lineRule="atLeast"/>
        <w:contextualSpacing w:val="false"/>
        <w:jc w:val="both"/>
      </w:pPr>
      <w:r>
        <w:rPr/>
      </w:r>
    </w:p>
    <w:p>
      <w:pPr>
        <w:pStyle w:val="style0"/>
        <w:jc w:val="both"/>
      </w:pPr>
      <w:r>
        <w:rPr>
          <w:rFonts w:ascii="Arial" w:cs="Arial" w:hAnsi="Arial"/>
        </w:rPr>
        <w:tab/>
        <w:t>Улсын Их Хурлын эрхэм гишүүд ээ,</w:t>
      </w:r>
    </w:p>
    <w:p>
      <w:pPr>
        <w:pStyle w:val="style0"/>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hAnsi="Arial"/>
          <w:sz w:val="24"/>
          <w:szCs w:val="24"/>
          <w:lang w:val="mn-MN"/>
        </w:rPr>
        <w:tab/>
      </w:r>
      <w:r>
        <w:rPr>
          <w:rFonts w:ascii="Arial" w:cs="Arial" w:hAnsi="Arial"/>
          <w:color w:val="000000"/>
          <w:sz w:val="24"/>
          <w:szCs w:val="24"/>
          <w:lang w:val="mn-MN"/>
        </w:rPr>
        <w:t xml:space="preserve">Үл хөдлөх эд хөрөнгийн барьцааны тухай хуульд нэмэлт оруулах тухай, </w:t>
      </w:r>
      <w:r>
        <w:rPr>
          <w:rFonts w:ascii="Arial" w:cs="Arial" w:eastAsia="Times New Roman" w:hAnsi="Arial"/>
          <w:color w:val="000000"/>
          <w:sz w:val="24"/>
          <w:szCs w:val="24"/>
          <w:lang w:val="mn-MN"/>
        </w:rPr>
        <w:t xml:space="preserve">Нотариатын тухай хуульд өөрчлөлт оруулах тухай, </w:t>
      </w:r>
      <w:r>
        <w:rPr>
          <w:rFonts w:ascii="Arial" w:cs="Arial" w:hAnsi="Arial"/>
          <w:color w:val="000000"/>
          <w:sz w:val="24"/>
          <w:szCs w:val="24"/>
          <w:lang w:val="mn-MN"/>
        </w:rPr>
        <w:t xml:space="preserve">Иргэний хуульд өөрчлөлт оруулах тухай хуулийн </w:t>
      </w:r>
      <w:r>
        <w:rPr>
          <w:rFonts w:ascii="Arial" w:cs="Arial" w:hAnsi="Arial"/>
          <w:sz w:val="24"/>
          <w:szCs w:val="24"/>
          <w:lang w:val="mn-MN"/>
        </w:rPr>
        <w:t>төслүүдийг баталж өгөхийг Та бүхнээс хүсье.</w:t>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
    </w:p>
    <w:p>
      <w:pPr>
        <w:pStyle w:val="style0"/>
        <w:tabs>
          <w:tab w:leader="none" w:pos="720" w:val="left"/>
          <w:tab w:leader="none" w:pos="993" w:val="left"/>
          <w:tab w:leader="none" w:pos="4153" w:val="center"/>
          <w:tab w:leader="none" w:pos="9720" w:val="right"/>
        </w:tabs>
        <w:spacing w:after="0" w:before="0" w:line="100" w:lineRule="atLeast"/>
        <w:contextualSpacing w:val="false"/>
        <w:jc w:val="both"/>
      </w:pPr>
      <w:r>
        <w:rPr>
          <w:rFonts w:ascii="Arial" w:cs="Arial" w:eastAsia="Times New Roman" w:hAnsi="Arial"/>
          <w:sz w:val="24"/>
          <w:szCs w:val="24"/>
          <w:lang w:val="mn-MN"/>
        </w:rPr>
        <w:tab/>
        <w:t>Анхаарал тавьсанд баярлалаа.</w:t>
      </w:r>
    </w:p>
    <w:p>
      <w:pPr>
        <w:pStyle w:val="style0"/>
        <w:tabs>
          <w:tab w:leader="none" w:pos="720" w:val="left"/>
          <w:tab w:leader="none" w:pos="993" w:val="left"/>
          <w:tab w:leader="none" w:pos="4153" w:val="center"/>
          <w:tab w:leader="none" w:pos="9720" w:val="right"/>
        </w:tabs>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hAnsi="Arial"/>
          <w:b/>
          <w:bCs/>
          <w:lang w:val="mn-MN"/>
        </w:rPr>
        <w:t>З.Энхболд:</w:t>
      </w:r>
      <w:r>
        <w:rPr>
          <w:rFonts w:ascii="Arial" w:hAnsi="Arial"/>
          <w:b w:val="false"/>
          <w:bCs w:val="false"/>
          <w:lang w:val="mn-MN"/>
        </w:rPr>
        <w:t xml:space="preserve"> -Ажлын хэсэг. </w:t>
      </w:r>
      <w:r>
        <w:rPr>
          <w:rFonts w:ascii="Arial" w:cs="Arial" w:eastAsia="Times New Roman" w:hAnsi="Arial"/>
          <w:b w:val="false"/>
          <w:bCs w:val="false"/>
          <w:sz w:val="24"/>
          <w:szCs w:val="24"/>
          <w:lang w:val="mn-MN"/>
        </w:rPr>
        <w:t>Дорлигжав-Хууль зүйн сайд, Эрдэнэбаяр-Монголбанкны хууль эрх зүйн газрын захирал, Дондогмаа-Хууль зүйн яамны Эрх зүйн шинэчлэлийн бодлогын газрын ахлах мэргэжилтэн</w:t>
      </w:r>
      <w:r>
        <w:rPr>
          <w:rStyle w:val="style16"/>
          <w:rFonts w:ascii="Arial" w:cs="Arial" w:eastAsia="Times New Roman" w:hAnsi="Arial"/>
          <w:b w:val="false"/>
          <w:bCs w:val="false"/>
          <w:i/>
          <w:iCs/>
          <w:color w:val="000000"/>
          <w:sz w:val="24"/>
          <w:szCs w:val="24"/>
          <w:u w:val="none"/>
          <w:lang w:val="mn-MN"/>
        </w:rPr>
        <w:t xml:space="preserve">. </w:t>
      </w:r>
      <w:r>
        <w:rPr>
          <w:rStyle w:val="style16"/>
          <w:rFonts w:ascii="Arial" w:cs="Arial" w:eastAsia="Times New Roman" w:hAnsi="Arial"/>
          <w:b w:val="false"/>
          <w:bCs w:val="false"/>
          <w:i w:val="false"/>
          <w:iCs w:val="false"/>
          <w:color w:val="000000"/>
          <w:sz w:val="24"/>
          <w:szCs w:val="24"/>
          <w:u w:val="none"/>
          <w:lang w:val="mn-MN"/>
        </w:rPr>
        <w:t xml:space="preserve">Байнгын хорооны танилцуулгатай холбогдуулан асуулттай гишүүд байна уу. Баасанхүү гишүүнээр асуулт тасаллаа. Асууя.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 w:cs="Arial" w:eastAsia="Times New Roman" w:hAnsi="Arial"/>
          <w:b/>
          <w:bCs/>
          <w:i w:val="false"/>
          <w:iCs w:val="false"/>
          <w:color w:val="000000"/>
          <w:sz w:val="24"/>
          <w:szCs w:val="24"/>
          <w:u w:val="none"/>
          <w:lang w:val="mn-MN"/>
        </w:rPr>
        <w:t>О.Баасанхүү:</w:t>
      </w:r>
      <w:r>
        <w:rPr>
          <w:rStyle w:val="style16"/>
          <w:rFonts w:ascii="Arial" w:cs="Arial" w:eastAsia="Times New Roman" w:hAnsi="Arial"/>
          <w:b w:val="false"/>
          <w:bCs w:val="false"/>
          <w:i w:val="false"/>
          <w:iCs w:val="false"/>
          <w:color w:val="000000"/>
          <w:sz w:val="24"/>
          <w:szCs w:val="24"/>
          <w:u w:val="none"/>
          <w:lang w:val="mn-MN"/>
        </w:rPr>
        <w:t xml:space="preserve"> -Нөгөө газраа барьцаалах гэсэн тохиолдолд үл маргах журмаар одоо гаргуулахаар гэрээндээ харилцан тохиролцож болно гээд нэг заалт байгаа шүү дээ. Тэгэхээр тэрийг нэг өмчилсөн газраа барьцаалах гэрээ гэдэг юм уу өмчилсөн газар гэдэг утгаараа оруулах боломжтой юу. Яагаад гэхээр газар маань өөрөө газар гэж нэрлэж байгаа ч гэсэн тусгай хэрэгцээний ч газар байж болно. Эзэмших газар байж болно. Ашиглах газар байж болно. Өмчлөх газар. Өмчилсөн газар маань 0.7 га л байгаа л даа. Шууд үл маргах журмаар болно гээд нотариатаар баталчхангуут нь эзэмших газрыг ингээд үл маргах шугамаар авсан гэдэг. Тэгэнгүүт гуравдагч тал болох жинхэнэ өмчлөгч нь төр байгаа шүү дээ. Энэ тохиолдолд бас төрийн оролцоог яаж дүгнэж шийдэх юм бэ гэдгийг мэдмээр байна л даа. Газар эзэмших гээд миний нэр дээр байдаг. Би барьцаалах гээд гэрээ хийдэг үл маргах шугамаар чи аваарай гэдэг. Гэтэл эзэмшиж байгаа этгээдийн нөгөө эрх үүрэг яаж шилжих юм бэ. Ашиглаж байгаа хүмүүсийн эрх үүрэг яаж шилжих юм бэ. Өмчилж байгаа бол яах вэ өөрийн өмчөө би хүнд барьцаална л биз, худалдана л биз. Цаашаа шилжүүлнэ биз. Одоо ч гэсэн бараг тэгээд явж байгаа шүү дээ үл маргах гэдэг нь л хуулийн нааштай шинж байгаа юм шиг боловч тэгэхээр энийг тодотгож өгсөн үү. Өгөх боломжтой юу гэдгийг асуух гэсэн юм.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 w:cs="Arial" w:eastAsia="Times New Roman" w:hAnsi="Arial"/>
          <w:b/>
          <w:bCs/>
          <w:i w:val="false"/>
          <w:iCs w:val="false"/>
          <w:color w:val="000000"/>
          <w:sz w:val="24"/>
          <w:szCs w:val="24"/>
          <w:u w:val="none"/>
          <w:lang w:val="mn-MN"/>
        </w:rPr>
        <w:t>З.Энхболд:</w:t>
      </w:r>
      <w:r>
        <w:rPr>
          <w:rStyle w:val="style16"/>
          <w:rFonts w:ascii="Arial" w:cs="Arial" w:eastAsia="Times New Roman" w:hAnsi="Arial"/>
          <w:b w:val="false"/>
          <w:bCs w:val="false"/>
          <w:i w:val="false"/>
          <w:iCs w:val="false"/>
          <w:color w:val="000000"/>
          <w:sz w:val="24"/>
          <w:szCs w:val="24"/>
          <w:u w:val="none"/>
          <w:lang w:val="mn-MN"/>
        </w:rPr>
        <w:t xml:space="preserve"> -Дорлигжав сайд хариулъя.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 w:cs="Arial" w:eastAsia="Times New Roman" w:hAnsi="Arial"/>
          <w:b/>
          <w:bCs/>
          <w:i w:val="false"/>
          <w:iCs w:val="false"/>
          <w:color w:val="000000"/>
          <w:sz w:val="24"/>
          <w:szCs w:val="24"/>
          <w:u w:val="none"/>
          <w:lang w:val="mn-MN"/>
        </w:rPr>
        <w:t>Д.Дорлигжав:</w:t>
      </w:r>
      <w:r>
        <w:rPr>
          <w:rStyle w:val="style16"/>
          <w:rFonts w:ascii="Arial" w:cs="Arial" w:eastAsia="Times New Roman" w:hAnsi="Arial"/>
          <w:b w:val="false"/>
          <w:bCs w:val="false"/>
          <w:i w:val="false"/>
          <w:iCs w:val="false"/>
          <w:color w:val="000000"/>
          <w:sz w:val="24"/>
          <w:szCs w:val="24"/>
          <w:u w:val="none"/>
          <w:lang w:val="mn-MN"/>
        </w:rPr>
        <w:t xml:space="preserve"> -Энэ газар бол хувийн өмчийн газар гэж угаасаа өөрөө өмчлөөгүй газрыг барьцаалж худалдахгүй шүү дээ. Угаасаа энэ газар барьцаалах гээд ингээд хуульд орж ирсэн учраас энэ тийм үл ойлгох зүйл гарахгүй болов уу гэж бодож байна. Ингээд хувийн өмчийн газраа барьцаалаад зээл аваад тэгээд одоо тэр зээлээ төлж чадахгүй болсон тухай бол цаашаа энэ шүүхийн журмаар явна. Дуудаж худалдаад л борлуулаад л. Бусад тэр эзэмшигчтэй холбогдсон харилцаанууд нь бол бусад хуулиараа зохицуулагдаад явна. Энэ хуулиар зохицуулах шаардлага байхгүй.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Style w:val="style16"/>
          <w:rFonts w:ascii="Arial" w:cs="Arial" w:eastAsia="Times New Roman" w:hAnsi="Arial"/>
          <w:b/>
          <w:bCs/>
          <w:i w:val="false"/>
          <w:iCs w:val="false"/>
          <w:color w:val="000000"/>
          <w:sz w:val="24"/>
          <w:szCs w:val="24"/>
          <w:u w:val="none"/>
          <w:lang w:val="mn-MN"/>
        </w:rPr>
        <w:t>З.Энхболд:</w:t>
      </w:r>
      <w:r>
        <w:rPr>
          <w:rStyle w:val="style16"/>
          <w:rFonts w:ascii="Arial" w:cs="Arial" w:eastAsia="Times New Roman" w:hAnsi="Arial"/>
          <w:b w:val="false"/>
          <w:bCs w:val="false"/>
          <w:i w:val="false"/>
          <w:iCs w:val="false"/>
          <w:color w:val="000000"/>
          <w:sz w:val="24"/>
          <w:szCs w:val="24"/>
          <w:u w:val="none"/>
          <w:lang w:val="mn-MN"/>
        </w:rPr>
        <w:t xml:space="preserve"> -Асуулт асууж дууслаа. Нэг санал байна. Санал хураалгана. Үл хөдлөх эд хөрөнгийн барьцааны тухай хуулийн төслийн талаар гарсан санал. Хууль зүйн байнгын хороо дэмжсэн. </w:t>
      </w:r>
    </w:p>
    <w:p>
      <w:pPr>
        <w:pStyle w:val="style0"/>
        <w:ind w:firstLine="720" w:left="0" w:right="0"/>
        <w:jc w:val="both"/>
      </w:pPr>
      <w:r>
        <w:rPr/>
      </w:r>
    </w:p>
    <w:p>
      <w:pPr>
        <w:pStyle w:val="style49"/>
        <w:spacing w:after="0" w:before="0"/>
        <w:contextualSpacing w:val="false"/>
        <w:jc w:val="both"/>
      </w:pPr>
      <w:r>
        <w:rPr>
          <w:rFonts w:ascii="Arial" w:cs="Arial" w:hAnsi="Arial"/>
          <w:b/>
          <w:bCs/>
          <w:lang w:val="mn-MN"/>
        </w:rPr>
        <w:tab/>
        <w:t>1.</w:t>
      </w:r>
      <w:r>
        <w:rPr>
          <w:rFonts w:ascii="Arial" w:cs="Arial" w:hAnsi="Arial"/>
          <w:lang w:val="mn-MN"/>
        </w:rPr>
        <w:t xml:space="preserve">Төслийн 1 дүгээр зүйлийн 53.4 дэх хэсгийн “үл маргах” гэснийг “Иргэний хэрэг шүүхэд хянан шийдвэрлэх тухай хуулийн 184.1-д заасан” гэж өөрчлөх. Дэмжье гэдгээр санал хураая. </w:t>
      </w:r>
    </w:p>
    <w:p>
      <w:pPr>
        <w:pStyle w:val="style49"/>
        <w:spacing w:after="0" w:before="0"/>
        <w:contextualSpacing w:val="false"/>
        <w:jc w:val="both"/>
      </w:pPr>
      <w:r>
        <w:rPr/>
      </w:r>
    </w:p>
    <w:p>
      <w:pPr>
        <w:pStyle w:val="style49"/>
        <w:spacing w:after="0" w:before="0"/>
        <w:contextualSpacing w:val="false"/>
        <w:jc w:val="both"/>
      </w:pPr>
      <w:r>
        <w:rPr>
          <w:rFonts w:ascii="Arial" w:cs="Arial" w:hAnsi="Arial"/>
          <w:lang w:val="mn-MN"/>
        </w:rPr>
        <w:tab/>
        <w:t xml:space="preserve">Санал хураалт. Санал хураалт явагдаж байгааг мэдэж байна уу. 51 гишүүн оролцож 38 гишүүн зөвшөөрч 74.5 хувийн саналаар дэмжлээ. </w:t>
      </w:r>
    </w:p>
    <w:p>
      <w:pPr>
        <w:pStyle w:val="style49"/>
        <w:spacing w:after="0" w:before="0"/>
        <w:contextualSpacing w:val="false"/>
        <w:jc w:val="both"/>
      </w:pPr>
      <w:r>
        <w:rPr/>
      </w:r>
    </w:p>
    <w:p>
      <w:pPr>
        <w:pStyle w:val="style49"/>
        <w:spacing w:after="0" w:before="0"/>
        <w:contextualSpacing w:val="false"/>
        <w:jc w:val="both"/>
      </w:pPr>
      <w:r>
        <w:rPr>
          <w:rFonts w:ascii="Arial" w:cs="Arial" w:hAnsi="Arial"/>
          <w:lang w:val="mn-MN"/>
        </w:rPr>
        <w:tab/>
        <w:t xml:space="preserve">Байнгын хорооноос гарсан зарчмын зөрүүтэй саналаар санал хурааж дууслаа. Одоо хуулиа бүхэлд нь батлах санал хураалт явуулна. Гурван удаагийн санал хураалт байна. </w:t>
      </w:r>
    </w:p>
    <w:p>
      <w:pPr>
        <w:pStyle w:val="style49"/>
        <w:spacing w:after="0" w:before="0"/>
        <w:contextualSpacing w:val="false"/>
        <w:jc w:val="both"/>
      </w:pPr>
      <w:r>
        <w:rPr/>
      </w:r>
    </w:p>
    <w:p>
      <w:pPr>
        <w:pStyle w:val="style49"/>
        <w:spacing w:after="0" w:before="0"/>
        <w:contextualSpacing w:val="false"/>
        <w:jc w:val="both"/>
      </w:pPr>
      <w:r>
        <w:rPr>
          <w:rFonts w:ascii="Arial" w:cs="Arial" w:hAnsi="Arial"/>
          <w:lang w:val="mn-MN"/>
        </w:rPr>
        <w:tab/>
      </w:r>
      <w:r>
        <w:rPr>
          <w:rFonts w:ascii="Arial" w:cs="Arial" w:hAnsi="Arial"/>
          <w:color w:val="000000"/>
          <w:sz w:val="24"/>
          <w:szCs w:val="24"/>
          <w:lang w:val="mn-MN"/>
        </w:rPr>
        <w:t xml:space="preserve">Үл хөдлөх эд хөрөнгийн барьцааны тухай хуульд нэмэлт оруулах тухай хуулийн төслийг бүхэлд нь баталъя гэсэн санал хураая. Санал хураалт. </w:t>
      </w:r>
    </w:p>
    <w:p>
      <w:pPr>
        <w:pStyle w:val="style49"/>
        <w:spacing w:after="0" w:before="0"/>
        <w:contextualSpacing w:val="false"/>
        <w:jc w:val="both"/>
      </w:pPr>
      <w:r>
        <w:rPr/>
      </w:r>
    </w:p>
    <w:p>
      <w:pPr>
        <w:pStyle w:val="style49"/>
        <w:spacing w:after="0" w:before="0"/>
        <w:contextualSpacing w:val="false"/>
        <w:jc w:val="both"/>
      </w:pPr>
      <w:r>
        <w:rPr>
          <w:rFonts w:ascii="Arial" w:cs="Arial" w:hAnsi="Arial"/>
          <w:color w:val="000000"/>
          <w:sz w:val="24"/>
          <w:szCs w:val="24"/>
          <w:lang w:val="mn-MN"/>
        </w:rPr>
        <w:tab/>
        <w:t xml:space="preserve">51 гишүүн оролцож, 36 гишүүн зөвшөөрч, 70.6 хувийн  саналаар дэмжлээ. </w:t>
      </w:r>
    </w:p>
    <w:p>
      <w:pPr>
        <w:pStyle w:val="style49"/>
        <w:spacing w:after="0" w:before="0"/>
        <w:contextualSpacing w:val="false"/>
        <w:jc w:val="both"/>
      </w:pPr>
      <w:r>
        <w:rPr/>
      </w:r>
    </w:p>
    <w:p>
      <w:pPr>
        <w:pStyle w:val="style49"/>
        <w:spacing w:after="0" w:before="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ab/>
        <w:t>2.</w:t>
      </w:r>
      <w:r>
        <w:rPr>
          <w:rFonts w:ascii="Arial" w:cs="Arial" w:eastAsia="Times New Roman" w:hAnsi="Arial"/>
          <w:color w:val="000000"/>
          <w:sz w:val="24"/>
          <w:szCs w:val="24"/>
          <w:lang w:val="mn-MN"/>
        </w:rPr>
        <w:t xml:space="preserve">Нотариатын тухай хуульд өөрчлөлт оруулах тухай хуулийн төслийг бүхэлд нь баталъя гэсэн санал хураая. Санал хураалт. </w:t>
      </w:r>
    </w:p>
    <w:p>
      <w:pPr>
        <w:pStyle w:val="style49"/>
        <w:spacing w:after="0" w:before="0"/>
        <w:contextualSpacing w:val="false"/>
        <w:jc w:val="both"/>
      </w:pPr>
      <w:r>
        <w:rPr/>
      </w:r>
    </w:p>
    <w:p>
      <w:pPr>
        <w:pStyle w:val="style49"/>
        <w:spacing w:after="0" w:before="0"/>
        <w:contextualSpacing w:val="false"/>
        <w:jc w:val="both"/>
      </w:pPr>
      <w:r>
        <w:rPr>
          <w:rFonts w:ascii="Arial" w:cs="Arial" w:eastAsia="Times New Roman" w:hAnsi="Arial"/>
          <w:color w:val="000000"/>
          <w:sz w:val="24"/>
          <w:szCs w:val="24"/>
          <w:lang w:val="mn-MN"/>
        </w:rPr>
        <w:tab/>
        <w:t xml:space="preserve">52 гишүүн оролцож, 37 гишүүн зөвшөөрч, 71.2 хувийн  саналаар дэмжлээ. </w:t>
      </w:r>
    </w:p>
    <w:p>
      <w:pPr>
        <w:pStyle w:val="style49"/>
        <w:spacing w:after="0" w:before="0"/>
        <w:contextualSpacing w:val="false"/>
        <w:jc w:val="both"/>
      </w:pPr>
      <w:r>
        <w:rPr/>
      </w:r>
    </w:p>
    <w:p>
      <w:pPr>
        <w:pStyle w:val="style49"/>
        <w:spacing w:after="0" w:before="0"/>
        <w:contextualSpacing w:val="false"/>
        <w:jc w:val="both"/>
      </w:pPr>
      <w:r>
        <w:rPr>
          <w:rFonts w:ascii="Arial" w:cs="Arial" w:eastAsia="Times New Roman" w:hAnsi="Arial"/>
          <w:color w:val="000000"/>
          <w:sz w:val="24"/>
          <w:szCs w:val="24"/>
          <w:lang w:val="mn-MN"/>
        </w:rPr>
        <w:tab/>
        <w:t xml:space="preserve">3. </w:t>
      </w:r>
      <w:r>
        <w:rPr>
          <w:rFonts w:ascii="Arial" w:cs="Arial" w:hAnsi="Arial"/>
          <w:color w:val="000000"/>
          <w:sz w:val="24"/>
          <w:szCs w:val="24"/>
          <w:lang w:val="mn-MN"/>
        </w:rPr>
        <w:t xml:space="preserve">Иргэний хуульд өөрчлөлт оруулах тухай хуулийн төслийг бүхэлд нь баталъя гэсэн санал хураая. Санал хураалт. </w:t>
      </w:r>
    </w:p>
    <w:p>
      <w:pPr>
        <w:pStyle w:val="style49"/>
        <w:spacing w:after="0" w:before="0"/>
        <w:contextualSpacing w:val="false"/>
        <w:jc w:val="both"/>
      </w:pPr>
      <w:r>
        <w:rPr/>
      </w:r>
    </w:p>
    <w:p>
      <w:pPr>
        <w:pStyle w:val="style49"/>
        <w:spacing w:after="0" w:before="0"/>
        <w:contextualSpacing w:val="false"/>
        <w:jc w:val="both"/>
      </w:pPr>
      <w:r>
        <w:rPr>
          <w:rFonts w:ascii="Arial" w:cs="Arial" w:hAnsi="Arial"/>
          <w:color w:val="000000"/>
          <w:sz w:val="24"/>
          <w:szCs w:val="24"/>
          <w:lang w:val="mn-MN"/>
        </w:rPr>
        <w:tab/>
        <w:t xml:space="preserve">52 гишүүн оролцож, 40 гишүүн зөвшөөрч, 76.9 хувийн  саналаар дэмжлээ. Үүгээр үл хөдлөх эд хөрөнгийн барьцааны тухай хуульд нэмэлт оруулах болон дагалдсан хуулиуд батлагдаж дууслаа. Гишүүд, ажлын хэсэгт баярлалаа. </w:t>
      </w:r>
    </w:p>
    <w:p>
      <w:pPr>
        <w:pStyle w:val="style49"/>
        <w:spacing w:after="0" w:before="0"/>
        <w:contextualSpacing w:val="false"/>
        <w:jc w:val="both"/>
      </w:pPr>
      <w:r>
        <w:rPr/>
      </w:r>
    </w:p>
    <w:p>
      <w:pPr>
        <w:pStyle w:val="style49"/>
        <w:spacing w:after="0" w:before="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 xml:space="preserve">Дараагийн асуудал. </w:t>
      </w:r>
    </w:p>
    <w:p>
      <w:pPr>
        <w:pStyle w:val="style49"/>
        <w:spacing w:after="0" w:before="0"/>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bCs/>
          <w:i/>
          <w:iCs/>
          <w:color w:val="000000"/>
          <w:sz w:val="24"/>
          <w:szCs w:val="24"/>
          <w:u w:val="none"/>
          <w:lang w:val="mn-MN"/>
        </w:rPr>
        <w:tab/>
        <w:t>Найм. Хүүхэд харах үйлчилгээний тухай хулийн төслийн эцсийн хэлэлцүүлэг явуулна.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Төслийн талаарх Нийгмийн бодлого, боловсрол, соёл шинжлэх ухааны байнгын хорооны танилцуулгыг Улсын Их Хурлын гишүүн Оюунгэрэл танилцуулна. Индэрт урьж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ascii="arial;helvetica;sans-serif" w:cs="Arial" w:hAnsi="arial;helvetica;sans-serif"/>
          <w:b/>
          <w:bCs/>
          <w:i w:val="false"/>
          <w:iCs w:val="false"/>
          <w:color w:val="000000"/>
          <w:sz w:val="24"/>
          <w:szCs w:val="24"/>
          <w:u w:val="none"/>
          <w:lang w:val="mn-MN"/>
        </w:rPr>
        <w:t>Ц.Оюунгэрэл:</w:t>
      </w:r>
      <w:r>
        <w:rPr>
          <w:rStyle w:val="style16"/>
          <w:rFonts w:ascii="arial;helvetica;sans-serif" w:cs="Arial" w:hAnsi="arial;helvetica;sans-serif"/>
          <w:b w:val="false"/>
          <w:bCs w:val="false"/>
          <w:i w:val="false"/>
          <w:iCs w:val="false"/>
          <w:color w:val="000000"/>
          <w:sz w:val="24"/>
          <w:szCs w:val="24"/>
          <w:u w:val="none"/>
          <w:lang w:val="mn-MN"/>
        </w:rPr>
        <w:t xml:space="preserve"> -Улсын Их Хурлын дарга эрхэм гишүүд ээ, </w:t>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Хүүхэд харах үйлчилгээний тухай хуулийн төслийг анхны хэлэлцүүлэгт бэлтгэсэн тухай асуудлыг Улсын Их Хурлын 2015 оны 6 дугаар сарын 25-ны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Байнгын хороо хуулийн төслийг эцсийн хэлэлцүүлэгт бэлтгэсэн тухай асуудлыг 2015 оны 7 дугаар сарын 1-ний өдрийн хуралдаанаараа хэлэлцээд дараах танилцуулгыг Улсын Их  Хурлын нэгдсэн хуралдаанд танилцуулж байна. Улсын Их Хурлын чуулганы нэгдсэн хуралдааны анхны хэлэлцүүлгээр гишүүдийн олонхын дэмжлэг авсан зарчмын зөрүүтэй саналыг томьёоллыг төслийн холбогдох зүйл хэсэг заалтад нэмж тусган төслийн эцсийн хувилбарыг бэлтгэлээ. Байнгын хорооны хуралдаанаар төслийг эцсийн хэлэлцүүлэгт бэлтгэх үеэр Улсын Их Хурлын гишүүн С.Одонтуяа, Я.Содбаатар нар хуулийн төслийн 3.1.4- дэх заалтын хүүхэд харах явуулын үйлчилгээ гэж гэсний дараа хот суурин газраас бусад газарт гэж нэмэх. Улсын Их Хурлын гишүүн А.Бакей, С.Эрдэнэ нар хуулийг 2016 оны 1 дүгээр сарын 1-ний өдрөөс эхлэн дагаж мөрдөх зэрэг зарчмын зөрүүтэй санал гаргасныг Монгол Улсын Их Хурлын чуулганы хуралдааны дэгийн тухай хуулийн 23.2.3-т зааснаар дахин санал хураалгахад Байнгын хорооны хуралдаанд оролцсон гишүүд санал нэгтэйгээр дэмжлээ.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Улсын Их Хурлын эрхэм гишүүд 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нэгдсэн хуралдааны анхны хэлэлцүүлэг болон Байнгын хорооны эцсийн хэлэлцүүлэг болон Байнгын хорооны эцсийн хэлэлцүүлгийн үеэр олонхын дэмжлэг авсан саналыг төсөлд нэмж тусгасан төслийн эцсийн хувилбарыг та бүгдэд тараасан болно. Хүүхэд харах үйлчилгээний тухай хуулийн төслийг эцсийн хэлэлцүүлэгт бэлтгэсэн тухай Нийгмийн бодлого, боловсрол, соёл, шинжлэх ухааны байнгын хорооны танилцуулгыг хэлэлцэн хуулийн төслийг баталж өгөхийг хүсье.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Анхаарал тавьсанд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ascii="arial;helvetica;sans-serif" w:cs="Arial" w:hAnsi="arial;helvetica;sans-serif"/>
          <w:b/>
          <w:bCs/>
          <w:i w:val="false"/>
          <w:iCs w:val="false"/>
          <w:color w:val="000000"/>
          <w:sz w:val="24"/>
          <w:szCs w:val="24"/>
          <w:u w:val="none"/>
          <w:lang w:val="mn-MN"/>
        </w:rPr>
        <w:t>З.Энхболд:</w:t>
      </w:r>
      <w:r>
        <w:rPr>
          <w:rStyle w:val="style16"/>
          <w:rFonts w:ascii="arial;helvetica;sans-serif" w:cs="Arial" w:hAnsi="arial;helvetica;sans-serif"/>
          <w:b w:val="false"/>
          <w:bCs w:val="false"/>
          <w:i w:val="false"/>
          <w:iCs w:val="false"/>
          <w:color w:val="000000"/>
          <w:sz w:val="24"/>
          <w:szCs w:val="24"/>
          <w:u w:val="none"/>
          <w:lang w:val="mn-MN"/>
        </w:rPr>
        <w:t xml:space="preserve"> -Ажлын хэсэг. Болд-Монгол Улсын Ерөнхийлөгчийн хүний хөгжил, нийгмийн бодлогын зөвлөх.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Байнгын хорооны танилцуулгатай холбогдуулан асуулттай гишүүд байна уу. Алга байна. Санал хураалт хоёр байгаа юм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Хүүхэд харах үйлчилгээний тухай хуулийн төслийн талаар гарсан санал Нийгмийн бодлого, боловсрол, соёл шинжлэх ухааны байнгын хороо дэмжсэн.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1. Төслийн 3.1.4 дэх заалтын “хүүхэд харах явуулын үйлчилгээ” гэсний дараа “хот суурин газраас бусад газарт” гэж нэмэх. Санал гаргасан Улсын Их Хурлын гишүүн Одонтуяа, Содбаатар. Дэмжье гэдгээр санал хураая. Санал хураалт. Улаанбаатарт бол болохгүй юм байна тийм үү. 56 гишүүн оролцож, 44 гишүүн зөвшөөрч 78.6 хувийн саналаар эхний санал дэмжигдлээ.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2. Хуулийг 2016 оны 1 сарын 1-ний өдрөөс эхлэн дагаж мөрдөх. Санал гаргасан Улсын Их Хурлын гишүүн А.Бакей, С. Эрдэнэ. Дэмжье гэдгээр санал хураая. Санал хураалт. Төсвийн жилээсээ эхэлж байгаа юм байна. Тийм үү. 56 гишүүн оролцож, 31 гишүүн зөвшөөрч 55.4 хувийн саналаар дэмжлээ.</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Зарчмын зөрүүтэй саналаар санал хурааж дууслаа. Одоо Байнгын хорооны саналаар Хүүхэд харах үйлчилгээний тухай хуулийн төслийг бүхэлд нь баталъя гэсэн санал хураая. Санал хураалт. Санал хурааж байна. Түвдэндорж гишүүн тэрүүгээр үймүүлэхгүй. 56 гишүүн оролцож, 44 гишүүн зөвшөөрч, 78.6 хувийн  саналаар хүүхэд харах үйлчилгээний тухай хууль батлагдлаа.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Гишүүд ажлын хэсэгт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Цэцэрлэг хүрэлцэхгүй байгаа тохиолдолд асуудлыг ямар нэг байдлаар шийдэх гэсэн арга гэж ойлгож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ascii="arial;helvetica;sans-serif" w:cs="Arial" w:hAnsi="arial;helvetica;sans-serif"/>
          <w:b/>
          <w:bCs/>
          <w:i w:val="false"/>
          <w:iCs w:val="false"/>
          <w:color w:val="000000"/>
          <w:sz w:val="24"/>
          <w:szCs w:val="24"/>
          <w:u w:val="none"/>
          <w:lang w:val="mn-MN"/>
        </w:rPr>
        <w:t xml:space="preserve">Дараагийн асуудал.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bCs/>
          <w:i/>
          <w:iCs/>
          <w:color w:val="000000"/>
          <w:sz w:val="24"/>
          <w:szCs w:val="24"/>
          <w:u w:val="none"/>
          <w:lang w:val="mn-MN"/>
        </w:rPr>
        <w:tab/>
        <w:t>“Төрийн өмчийг 2015</w:t>
      </w:r>
      <w:r>
        <w:rPr>
          <w:rStyle w:val="style16"/>
          <w:rFonts w:ascii="arial;helvetica;sans-serif" w:cs="Arial" w:hAnsi="arial;helvetica;sans-serif"/>
          <w:b/>
          <w:bCs/>
          <w:i/>
          <w:iCs/>
          <w:color w:val="000000"/>
          <w:sz w:val="24"/>
          <w:szCs w:val="24"/>
          <w:u w:val="none"/>
          <w:lang w:val="en-US"/>
        </w:rPr>
        <w:t>-</w:t>
      </w:r>
      <w:r>
        <w:rPr>
          <w:rStyle w:val="style16"/>
          <w:rFonts w:ascii="arial;helvetica;sans-serif" w:cs="Arial" w:hAnsi="arial;helvetica;sans-serif"/>
          <w:b/>
          <w:bCs/>
          <w:i/>
          <w:iCs/>
          <w:color w:val="000000"/>
          <w:sz w:val="24"/>
          <w:szCs w:val="24"/>
          <w:u w:val="none"/>
          <w:lang w:val="mn-MN"/>
        </w:rPr>
        <w:t xml:space="preserve">2016 онд хувьчлах, өөрчлөн байгуулах үндсэн чиглэл” батлах тухай Улсын Их Хурлын тогтоолын төсөл эцсийн хэлэлцүүлэг явуулна.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bCs/>
          <w:i/>
          <w:iCs/>
          <w:color w:val="000000"/>
          <w:sz w:val="24"/>
          <w:szCs w:val="24"/>
          <w:u w:val="none"/>
          <w:lang w:val="mn-MN"/>
        </w:rPr>
        <w:tab/>
      </w:r>
      <w:r>
        <w:rPr>
          <w:rStyle w:val="style16"/>
          <w:rFonts w:ascii="arial;helvetica;sans-serif" w:cs="Arial" w:hAnsi="arial;helvetica;sans-serif"/>
          <w:b w:val="false"/>
          <w:bCs w:val="false"/>
          <w:i w:val="false"/>
          <w:iCs w:val="false"/>
          <w:color w:val="000000"/>
          <w:sz w:val="24"/>
          <w:szCs w:val="24"/>
          <w:u w:val="none"/>
          <w:lang w:val="mn-MN"/>
        </w:rPr>
        <w:t>Төслийн талаар Эдийн засгийн байнгын хорооны танилцуулгыг Улсын Их Хурлын гишүүн Бямбацогт танилцуулна. Индэрт урьж байна.</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ascii="arial;helvetica;sans-serif" w:cs="Arial" w:hAnsi="arial;helvetica;sans-serif"/>
          <w:b/>
          <w:bCs/>
          <w:i w:val="false"/>
          <w:iCs w:val="false"/>
          <w:color w:val="000000"/>
          <w:sz w:val="24"/>
          <w:szCs w:val="24"/>
          <w:u w:val="none"/>
          <w:lang w:val="mn-MN"/>
        </w:rPr>
        <w:t>С.Бямбацогт:</w:t>
      </w:r>
      <w:r>
        <w:rPr>
          <w:rStyle w:val="style16"/>
          <w:rFonts w:ascii="arial;helvetica;sans-serif" w:cs="Arial" w:hAnsi="arial;helvetica;sans-serif"/>
          <w:b w:val="false"/>
          <w:bCs w:val="false"/>
          <w:i w:val="false"/>
          <w:iCs w:val="false"/>
          <w:color w:val="000000"/>
          <w:sz w:val="24"/>
          <w:szCs w:val="24"/>
          <w:u w:val="none"/>
          <w:lang w:val="mn-MN"/>
        </w:rPr>
        <w:t xml:space="preserve"> -</w:t>
      </w:r>
      <w:r>
        <w:rPr>
          <w:rStyle w:val="style16"/>
          <w:rFonts w:cs="Arial"/>
          <w:b w:val="false"/>
          <w:bCs w:val="false"/>
          <w:i w:val="false"/>
          <w:iCs w:val="false"/>
          <w:color w:val="000000"/>
          <w:sz w:val="24"/>
          <w:szCs w:val="24"/>
          <w:u w:val="none"/>
          <w:lang w:val="mn-MN"/>
        </w:rPr>
        <w:t xml:space="preserve">Улсын Их Хурлын дарга эрхэм гишүүд 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Монгол Улсын Засгийн газраас 2015 оны 2 дугаар сарын 5-ны өдөр Улсын Их Хуралд өргөн мэдүүлсэн төрийн өмчийг 2015-2016 онд хувьчлах өөрчлөн байгуулах үндсэн чиглэл батлах тухай Улсын Их Хурлын тогтоолын төслийн анхны хэлэлцүүлгийг Улсын Их Хурлын чуулганы нэгдсэн хуралдаанаар 2015 оны 6 дугаар сарын 26-ны өдөр хийж төслийг эцсийн хэлэлцүүлэгт бэлтгүүлэхээр Эдийн засгийн байнгын хороонд шилжүүлсэн.</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Эдийн засгийн байнгын хороо 2015 оны 7 дугаар сарын 1-ний өдрийн хуралдаанаар дээрх тогтоолын төслийн эцсийн хэлэлцүүлэгт бэлтгэсэн талаар хэлэлцэж чуулганы нэгдсэн хуралдаанд анхны хэлэлцүүлэгт санал хурааж шийдвэрлэсэн зарчмын зөрүүтэй саналын томьёоллуудыг тогтоолын төсөлд тусгалаа. Тогтоолын төслийн хавсралтын тариалан эрхлэлтийг дэмжих сан, мэдээлэл холбооны сүлжээ төрийн өмчит хязгаарлагдмал хариуцлагатай компани, Монголын хөрөнгийн бирж хязгаарлагдмал хариуцлагатай компанийг тус тус хувьчлах жагсаалтаас хасах мөн нийгмийн салбарт хийх хувьчлал өөрчлөн байгуулалт гэсэн 4.2 дахь хэсгийг бүхэлд нь төслөөс хасах зэрэг нэгдсэн хуралдааны анхны хэлэлцүүлгээр дэмжсэн саналуудыг төсөлд нэг бүрчлэн тусгав.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Монгол Улсын Их Хурлын чуулганы хуралдааны дэгийн тухай хуулийн 23 дугаар зүйлийн 23.2.1 дэх хэсэгт зааснаар нэгдсэн хуралдаанаар анхны хэлэлцүүлэг явуулах үед төслийн зарим заалтыг гүйцээн боловсруулах чиглэл хуралдаан даргалагчаас өгсний дагуу  чуулганы нэгдсэн хуралдаанаар тогтоолын төслийн анхны хэлэлцүүлэг хийх үед нээлтэй үлдээсэн тогтоолын төслийн 2.2 дахь заалтын үнэ төлбөргүй гэснийг тогтоолын төслийн хавсралтын 4.14 дэх хэсгийн Хөдөө аж ахуйн бирж ХХК-ийн хувьчлалтай холбоотой асуудлын ажиллагсад нь төрийн эзэмшлийн хувьцааны 5 хувийг эзэмшүүлэн гэснийг мөн хавсралтын 4.19 дэх хэсгийн Хөтлийн цемент шохой төрийн өмчит хувьцаат компанийн хувьчлалтай холбоотой асуудлыг үнэгүйгээр гэснийг тус тус хасах саналыг хуралдаанд оролцсон гишүүдийн олонх дэмжлээ.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Нэгдсэн хуралдааны анхны хэлэлцүүлгээр олонхын дэмжлэг авсан зарчмын зөрүүтэй саналыг төсөлд тусгасан. Эцсийн хувилбарыг төсөл болон зарчмын зөрүүтэй саналыг төсөлд тусгасан. Эцсийн хувилбарын төсөл болон зарчмын зөрүүтэй саналын томьёоллыг та бүгдэд тараасан.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Улсын Их Хурлын эрхэм гишүүд 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Төрийн өмчийг 2015-2016 онд хувьчлах өөрчлөн байгуулах, үндсэн чиглэл батлах тухай Улсын Их Хурлын тогтоолын төслийг эцсийн хэлэлцүүлэгт бэлтгэсэн талаарх Байнгын хорооны танилцуулгыг хэлэлцэн зарчмын зөрүүтэй саналыг шийдвэрлэж, тогтоолын төслийг баталж өгөхийг та бүхнээс хүсье.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Анхаарал тавьсанд баярлалаа.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ascii="arial;helvetica;sans-serif" w:cs="Arial" w:hAnsi="arial;helvetica;sans-serif"/>
          <w:b/>
          <w:bCs/>
          <w:i w:val="false"/>
          <w:iCs w:val="false"/>
          <w:color w:val="000000"/>
          <w:sz w:val="24"/>
          <w:szCs w:val="24"/>
          <w:u w:val="none"/>
          <w:lang w:val="mn-MN"/>
        </w:rPr>
        <w:t>З.Энхболд:</w:t>
      </w:r>
      <w:r>
        <w:rPr>
          <w:rStyle w:val="style16"/>
          <w:rFonts w:ascii="arial;helvetica;sans-serif" w:cs="Arial" w:hAnsi="arial;helvetica;sans-serif"/>
          <w:b w:val="false"/>
          <w:bCs w:val="false"/>
          <w:i w:val="false"/>
          <w:iCs w:val="false"/>
          <w:color w:val="000000"/>
          <w:sz w:val="24"/>
          <w:szCs w:val="24"/>
          <w:u w:val="none"/>
          <w:lang w:val="mn-MN"/>
        </w:rPr>
        <w:t xml:space="preserve"> -Ажлын хэсгийг танилцуулъя. Нанзаддорж-Төрийн өмчийн хорооны дарга, Төмөрбаатар-Төрийн өмчийн хорооны дэд дарга, Эрэвгийлхам-Төрийн өмчийн хорооны хэлтсийн дарга.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Байнгын хорооны танилцуулгатай холбогдуулан асуулттай гишүүд байна уу. Алга байна. Байгаа юм уу. Хүрэлбаатар гишүүнээр тасаллаа. Түвдэндорж гишүүн асууя. Санал хураалттай юм билээ. Тэрэн дээрээ асуухгүй юм уу. Хүрэлбаатар гишүүн тэгэх үү.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t xml:space="preserve">Зарчмын зөрүүтэй гурав, найруулгын нэг санал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1. Тогтоолын төслийн 2.2 дахь дэд заалтын үнэ төлбөргүй гэснийг хасах. Гурав дахь дээр нь өөрийн чинь асуулт байна. Үнэгүйгээр гэсэн үг байна тэрэн дээр асуух байсан уу. Хүрэлбаатар гишүүн асууя. Хасах гэсэн санал байна л даа. Яагаад хасах гэж байгаа юм бэ гэж асуух гэж байна уу.</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ascii="arial;helvetica;sans-serif" w:cs="Arial" w:hAnsi="arial;helvetica;sans-serif"/>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Ч.Хүрэлбаатар:</w:t>
      </w:r>
      <w:r>
        <w:rPr>
          <w:rStyle w:val="style16"/>
          <w:rFonts w:cs="Arial"/>
          <w:b w:val="false"/>
          <w:bCs w:val="false"/>
          <w:i w:val="false"/>
          <w:iCs w:val="false"/>
          <w:color w:val="000000"/>
          <w:sz w:val="24"/>
          <w:szCs w:val="24"/>
          <w:u w:val="none"/>
          <w:lang w:val="mn-MN"/>
        </w:rPr>
        <w:t xml:space="preserve"> -Ийм байгаа юм л даа. Их Хурлын тогтоолын төсөл дотор болохоор зэрэг ажиллагсдад хувьцаа олгох хөтөлбөр гэж тийм хөтөлбөр хаана байдгийг би бол мэдэхгүй. Тэгээд тэнд хувьчлагдаж байгаа бүх аж ахуйн нэгжүүдэд 10 хувийг нь тухайн компанийн ажиллагчдад олгоно гэсэн ийм юм оруулаад өгчхөж байгаа байхгүй юу. Бүх аж ахуйн нэгжүүд. Эрчим хүчний үйлдвэр, Их Хурлынх нь тогтоолынх нь төсөл тийм байгаа юм. Тэгэхээр бүх үйлдвэрүүд дээр 10 хувь гээд тухайн үеийн ажиллагсад нь одоо үнэ төлбөргүй ч байна уу, төлбөртэй ч байна уу. Олгомоор байдаг. Ийм юм бол үнэндээ бол буруу шүү дээ. Анх 90-ээд оны үед бол бид нар 91 оны хувьчлал хийж байхад ижил гараанаас гарч ирсэн тохиолдол дээр бол энийг би зөв гэж ойлгож байна. Гэтэл өнөөдөр бид нар ийм арга хэмжээг авч хэрэгжүүлж болохгүй шүү дээ. Монгол Улсын иргэн бүр бүгдээрээ л адилхан. Ажилгүй ч хүмүүс бий. Ийм учраас яг энэ хэлбэрээр нь ингэж улс төржүүлж явахыг буруу гэж бодож байна. Энэ бол яг цэвэр популизм. Ядахдаа Их Хурлын гишүүд бид нар энэ дээр яг сонгууль дөхсөн үед одоо нэг жоохон жоохон популизм хийхээсээ болимоор юм. Хувьчилдаг ном журмаар нь л хувьчилъя. Үнээр нь худалдъя. Тэгээд тэр мөнгийг ингэж авах тухай оруулах тухай асуудлыг л яриад байгаа шүү дээ.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Өнгөрсөн түрүүчийн хуралдаан дээр Их Хурлын дарга болон Байнгын хороодын дарга ажлын хэсгийн дарга нар бүгдээрээ чуулган дээр энийг бол болъё гэж хэлсэн мөртөө одоо болохоор үнэ төлбөргүй гэдэг үг завсраар нь ороод ирж байгаа байхгүй юу. Түрүүчийн чуулганы хуралдаан дээр бүгдээрээ л энэ 10 хувийг больё тэгье гээд Их Хурлын дарга бүр чиглэл өгөөд индэр дээрээс хэлсэн. Байнгын хорооны дарга нь энэ чиглэлээрээ бас тийм энийг бид нар засъя гэж хэлсэн. Тэгсэн мөртөө энэ нь эргээд ингээд Их Хурлын тогтоол дээрээ ч тэр зарим аж ахуйн нэгжүүдийн хувьд ороод ирж байгаа байхгүй юу. Тэгэхээр энүүгээр ирнэ гээд больж л байсан. Би ч гэсэн одоо Увс аймагт байгаа аж ахуйн нэгжүүдээс тодорхой хувийг нь авч тухайн нутгийн иргэддээ бас өгмөөр л байна шүү дээ. Хүн бүр л тийм юм яриад эхэлбэл энэ эцэс төгсгөлгүй популизм шүү дээ.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Бид нар эдийн засгийнхаа байдлыг эрүүлжүүлье. Зах зээлийн харилцаанд орсон бол орсон шиг орцгооё. Хөрөнгө оруулалтаа дэмжье гэж ярьж байгаа тохиолдол энэ улс төржсөн асуудлуудыг ний нуугүй хэлэхэд зогсоомоор байна. Тэгээд түрүүчийн хэлэлцүүлгийн явцад нь тодорхой чиглэл өгсөн байхад Байнгын хороо нь тэр нь өөрөө шийдээд оруулаад ирж байгаа байхгүй юу. Тэгэхээр энийгээ би бол засаж залруулах нь зүйтэй гэж бодож байгаа юм. Энхболд дарга 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-Батсуурь гишүүн Байнгын хорооны дарга хариулъя. Энэ гурван саналыг хурааж байгаад дэмжчихээр болох юм биш үү. Хүрэлбаатар гишүүний ярьж байгаа.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Ж.Батсуурь:</w:t>
      </w:r>
      <w:r>
        <w:rPr>
          <w:rStyle w:val="style16"/>
          <w:rFonts w:cs="Arial"/>
          <w:b w:val="false"/>
          <w:bCs w:val="false"/>
          <w:i w:val="false"/>
          <w:iCs w:val="false"/>
          <w:color w:val="000000"/>
          <w:sz w:val="24"/>
          <w:szCs w:val="24"/>
          <w:u w:val="none"/>
          <w:lang w:val="mn-MN"/>
        </w:rPr>
        <w:t xml:space="preserve"> -Хүрэлбаатар гишүүний асуултад хариулъя. Энэ тогтоолын төслийн 2.2-т байгаа хувьчлалд хамрагдаж байгаа компанийн төрийн мэдлийн хувьцааны 10 хүртэл хувийг тухайн компанийн ажиллагсдад хувьцаа эзэмшүүлэх хөтөлбөрийн хүрээнд яах вэ үнэ төлбөргүй гэдгийг нь хасуулаад хүрээнд эзэмших асуудлыг хувьчлах шийдвэр тусган хэрэгжүүлье гэдэг юугаар санал хураалгах санал орж ирж байгаа юм. Тэгэхдээ энэ бас Хүрэлбаатар гишүүний түрүүн анхны хэлэлцүүлэг дээр чуулган дээр ярьсан даргын өгсөн чиглэл дээр бас нэг үнэ төлбөргүй гэдгийг нь хасаад зүгээр эзэмшүүлнэ гээд тэгэхээр бас л одоо ойлгомжгүй хэвээр үлдэж байгаа. Хүрэлбаатар гишүүний ярьж байгаа асуултыг бол дэмжиж байгаа юм. Тийм учраас 2.1.1-ийг нь үлдээгээд 2.2 гэдгийг нь тэр чигээр нь хасахад болохгүй зүйлгүй. Ганцхан үнэ төлбөргүй гэдэг үгийг нь хасахаар 10 хувийг эзэмшүүлэх юм байна гэдэг утга агуулагдаад үлдэж байгаа. Гэхдээ энэ 91 оны өмч хувьчлах хууль дээр хуулийн заалтуудыг баримталж байгаа боловч тэр 1991 оны өмч хувьчлах хууль нь бол сүүлийн юугаар бол хүчингүй болчхоод байгаа шүү дээ. Тийм учраас энийг бас авахад бол татгалзах зүйлгүй.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-Би ойлгосонгүй. 1991 оны өмч хувьчлалын хуулийг баримталж гэж юу гэсэн үг юм бэ. Хүчингүй болсон хууль шүү дээ. Хүчингүй болсон хуулийн заалтыг үндэслэж Байнгын хороо асуудал шийдэж болохгүй шүү дээ. Батсуурь дарга аа. Нэмж хариулъя.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Ж.Батсуурь:</w:t>
      </w:r>
      <w:r>
        <w:rPr>
          <w:rStyle w:val="style16"/>
          <w:rFonts w:cs="Arial"/>
          <w:b w:val="false"/>
          <w:bCs w:val="false"/>
          <w:i w:val="false"/>
          <w:iCs w:val="false"/>
          <w:color w:val="000000"/>
          <w:sz w:val="24"/>
          <w:szCs w:val="24"/>
          <w:u w:val="none"/>
          <w:lang w:val="mn-MN"/>
        </w:rPr>
        <w:t xml:space="preserve"> -Зүгээр ажлын хэсэг энэ заалт өмнө нь гарсан нөгөө өмч хувьчлах үндсэн чиглэлүүд гарсан. Энэ тогтоолуудад ийм заалтууд орж гарсан гэдгийг үндэслэл болгоод байгаа юм. Тийм учраас энийг хасахад татгалзах зүйлгүй.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-Тийм. Ер нь бол Монгол Улсад өмч хувьчлал явсан. Орон байр малыг бол үнэ төлбөргүй өгсөн, массаар нь. Түүнээс цааших хувьчлал бол бүгд үнэ төлбөртэй байгаа шүү дээ. Үнэгүй юм байхгүй болсон.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Хоёрдугаар зүйлийг үү. Гарамгайбаатар гишүүн микрофонд хэл дээ.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Б.Гарамгайбаатар:</w:t>
      </w:r>
      <w:r>
        <w:rPr>
          <w:rStyle w:val="style16"/>
          <w:rFonts w:cs="Arial"/>
          <w:b w:val="false"/>
          <w:bCs w:val="false"/>
          <w:i w:val="false"/>
          <w:iCs w:val="false"/>
          <w:color w:val="000000"/>
          <w:sz w:val="24"/>
          <w:szCs w:val="24"/>
          <w:u w:val="none"/>
          <w:lang w:val="mn-MN"/>
        </w:rPr>
        <w:t xml:space="preserve"> -Байнгын хороон дээр ч гэсэн ярьсан.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-Гарамгайбаатар гишүүн ээ, байж бай. Энэ санал гаргасан Хүрэлбаатар гишүүн хэл дээ. Асуулт асуусан.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Ч.Хүрэлбаатар:</w:t>
      </w:r>
      <w:r>
        <w:rPr>
          <w:rStyle w:val="style16"/>
          <w:rFonts w:cs="Arial"/>
          <w:b w:val="false"/>
          <w:bCs w:val="false"/>
          <w:i w:val="false"/>
          <w:iCs w:val="false"/>
          <w:color w:val="000000"/>
          <w:sz w:val="24"/>
          <w:szCs w:val="24"/>
          <w:u w:val="none"/>
          <w:lang w:val="mn-MN"/>
        </w:rPr>
        <w:t xml:space="preserve"> -Би ийм саналтай байгаа юм аа. Тэр Улсын Их Хурлын тогтоол дотор бол тэр 10 хувийг ажиллагсдад нь олгоно гэсэн тэр нэг заалт яваад байгаа шүү дээ. Тэрийгээ бүхэлд нь хасаад тэрүүн дээр нийцүүлээд бусад тэр хойшоогоо тэр нэг тав ч гэнэ үү, зургаа ч гэнэ үү, арав ч гэнэ үү тэр хувиудыг бүгдийг тэр тогтоолтойгоо нийцүүлээд бүгдийг нь засаад хувьчлахаар заагаад оруулаад өгчихвөл болчхож байгаа байхгүй юу. Өөрөөр хэлбэл тэр Их Хурлын тогтоолын 10 хувь гээд бүх аж ахуйн нэгжээс 10 хувийг нь ажиллагсдад олгоно гэсэн заалтыг нь хасаад нэгэнт энэ тогтоолын заалтаараа 10 хувийг хасчихаар бусад тэр хойшоогоо ингээд нэрлэгдсэн объектууд дотор байгаа хувиудыг давхарт нь хасаад хаячхаж байгаа байхгүй юу, хавсралтыг.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-Одоо бол ингэнэ шүү дээ. Одоо Байнгын хороон дээр санал хураагдаж ирсэн юмыг бид нар санал хураана. Тэгэхээр нөгөө юм нь бас үлдээд байгаа юм байна тийм үү. Тэгэхээр одоо яах вэ. Байнгын хороон дээр бол нэлээд ярьсан юм уу. Тлейхан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А.Тлейхан:</w:t>
      </w:r>
      <w:r>
        <w:rPr>
          <w:rStyle w:val="style16"/>
          <w:rFonts w:cs="Arial"/>
          <w:b w:val="false"/>
          <w:bCs w:val="false"/>
          <w:i w:val="false"/>
          <w:iCs w:val="false"/>
          <w:color w:val="000000"/>
          <w:sz w:val="24"/>
          <w:szCs w:val="24"/>
          <w:u w:val="none"/>
          <w:lang w:val="mn-MN"/>
        </w:rPr>
        <w:t xml:space="preserve"> -Баярлалаа. Энэ өмч хувьчлалын тогтоолын төслийг хэлэлцүүлэгт бэлтгэх ажлын хэсгийн гишүүн байгаа юм л даа би. Ахлагч маань Энхтүвшин гишүүн байсан. Мөн Д.Зоригт гишүүн бид нар энэ дээр нэлээд ажилласан юм. Төрийн өмчийн хорооныхонтой нэлээд сууж ажилласан. Ер нь өмч хувьчлалын хууль анх түрүүн хэлсэн. 1991 онд өмч хувьчлахтай холбогдон хуулиас эхлээд явж байгаад бүх хугацаандаа өмч хувьчлалын хөтөлбөр гэдэг юм гаргаж ирсэн юм байна. 2001-2004 оны хувьчлалын хөтөлбөр, 2010-2012 оны хувьчлалын хөтөлбөр. 2005-2008 оны хөтөлбөр бүгдээрээ өмч хувьчлалын хөтөлбөр. Тэр хувьчлалын хөтөлбөр дандаа тухайн үйлдвэр компанид ажиллагсдад хувьцаа эзэмшүүлэх хөтөлбөр гэдэг юм уу дандаа гаргаж байсан юм билээ. Тэгэхээр бид нар хөтөлбөр гэж юм байх нь зүйтэй гэж үзсэн ажлын хэсэг дээр. Харин ганцхан анхны хэлэлцүүлэг хийх явцдаа гишүүдээс гаргасан санал, мөн Их Хурлын даргаас анхны хэлэлцүүлэг хийх явцдаа гишүүдээс гаргасан санал, мөн Их Хурлын даргаас өгсөн чиглэлийн дагуу тэр үнэ төлбөргүй гэдэг хэсгийг нь хасаад л бусад нь байж байх ёстой гэсэн энэ зүйлийг оруулж ирсэн хэрэг л дээ. Тэгэхээр энэ бол хуучин төлбөргүй, үнэгүй авна гэж байсан бол хувьцааг нь одоо үнэ төлбөртэй худалдаж авна гэж өөрчлөгдөж байгаа юм. Тийм учраас ажлын хэсгээс оруулж Байнгын хороо дэмжсэн. Энэ хувилбараар санал хураагаад баталж болно л гэж хэлэх гээд байгаа юм л даа. Хуучин явж байсан адилхан жишгээр явж байгаа юм гэж хэлж болно.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-Тэгвэл Байнгын хороон дээрээ нэг утгатай ойлголцоогүй юм байна шүү дээ. Одоо хувьчлагдаж байгаа аж ахуйн нэгж бүрийн 10 хувийг ажиллагсад нь мөнгөө төлөөд авах юм байна шүү дээ. Тэгэхдээ тэр нь одоо хир зөв юм бэ. Тэнд ажилладаггүй би авч болохгүй юу. Харин болохгүй л гэж байгаа юм байна л даа. Гарамгайбаатар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Б.Гарамгайбаатар:</w:t>
      </w:r>
      <w:r>
        <w:rPr>
          <w:rStyle w:val="style16"/>
          <w:rFonts w:cs="Arial"/>
          <w:b w:val="false"/>
          <w:bCs w:val="false"/>
          <w:i w:val="false"/>
          <w:iCs w:val="false"/>
          <w:color w:val="000000"/>
          <w:sz w:val="24"/>
          <w:szCs w:val="24"/>
          <w:u w:val="none"/>
          <w:lang w:val="mn-MN"/>
        </w:rPr>
        <w:t xml:space="preserve"> -Энийг бол бид нар Байнгын хороон дээр тал бүрээс нь нэлээд ярьсан юм. Одоо үндсэндээ энүүгээр ингээд батлагдаад гарчихаар ерөөсөө тухайн аж ахуйн нэгжид ажиллаж байгаа компанийн ажиллагсад л 10 хүртэл хувийг авна гэхээс биш өөр хүмүүс авч болохгүй болчхоод байгаа байхгүй юу. Одоо энэ 10 гэдэг тоог бол ерөөсөө байлгах шаардлагагүй. Бид би бол санал болгоход бол зүгээр энэ тогтоолын төслийн чиглэл батлах тухай тогтоолын төслийн 2.2-ыг тэр чигээр нь хасчихвал уг нь болох гээд байгаа байхгүй юу. Уг нь бид нарт саналын зөрүүтэй томьёолол дээр ч гэсэн уг нь анх ингэж ярьсаар байгаад л ингэж орж ирчхээд байгаа юм.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-2.2-оос үнэ төлбөргүй гэдгийг хассанаас биш 2.2-ыг бүхэлд нь хасъя гэдэг санал орж ирээгүй байна л даа. Тэгэхээр би хураалгаж болохгүй болчхоод байгаа юм. Одоо бол ингэж болж байна. Энэ бүгдээр санал хураалгаад дэмжигдсэн тохиолдолд Байнгын хороог дахиж хуралдуулаад дахиж оруулж ирж болж байна. Эсвэл өнөөдрийн хэлэлцэх асуудлаас хасаад. Батсуурь даргын саналыг сонсъё.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Ж.Батсуурь:</w:t>
      </w:r>
      <w:r>
        <w:rPr>
          <w:rStyle w:val="style16"/>
          <w:rFonts w:cs="Arial"/>
          <w:b w:val="false"/>
          <w:bCs w:val="false"/>
          <w:i w:val="false"/>
          <w:iCs w:val="false"/>
          <w:color w:val="000000"/>
          <w:sz w:val="24"/>
          <w:szCs w:val="24"/>
          <w:u w:val="none"/>
          <w:lang w:val="mn-MN"/>
        </w:rPr>
        <w:t xml:space="preserve"> -Тэгэхээр эндээс зүгээр үнэ төлбөргүй гэдгийг хасахаар бусад үлдэж байгаа хэсэг нь бол ойлгогдоод явчихна гэсэн. Тэгээд үнэ төлбөргүй гэдгийг хасаад бол энэ ойлгомжгүй болчхоод байна л даа. Эзэмшүүлнэ гээд тэгэхээр одоо бас л зүгээр л эзэмшүүлнэ гэдэг чинь үнэ төлбөргүй өгнө гэсэн тэр үгийг нь хассан ч гэсэн одоо тийм хэлбэрээр үлдээд байна. Тийм учраас 2.2-ыг бол бүхэлд нь хасъя гэсэн саналаар санал хураахыг санал болгож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-Харин бүхэлд нь хасъя гэхээр Тлейхан гишүүн хасахгүй гээд байна шүү дээ. Эсвэл ингэе. Байнгын хорооны дарга горимын санал гаргаад Байнгын хороон дээрээ дахиж ярья гээд дараагийн асуудлаа яриад явж болж байна. Батсуурь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Ж.Батсуурь:</w:t>
      </w:r>
      <w:r>
        <w:rPr>
          <w:rStyle w:val="style16"/>
          <w:rFonts w:cs="Arial"/>
          <w:b w:val="false"/>
          <w:bCs w:val="false"/>
          <w:i w:val="false"/>
          <w:iCs w:val="false"/>
          <w:color w:val="000000"/>
          <w:sz w:val="24"/>
          <w:szCs w:val="24"/>
          <w:u w:val="none"/>
          <w:lang w:val="mn-MN"/>
        </w:rPr>
        <w:t xml:space="preserve"> -Байнгын хороон дээр яриад дахиад оруулаад ирье.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-Маргааш өглөө Байнгын хороо хуралдчих. Батсуурь гишүүний горимын саналыг дэмжье гэдгээр санал хураая. Санал хураалт. Санал хурааж байна. Одоо ч хуралдаж болно. 57 гишүүн оролцож, 43 гишүүн зөвшөөрч, 75.4 хувийн саналаар Байнгын хорооны дарга Батсуурийн горимын санал дэмжигдлээ.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 xml:space="preserve">Дараагийн асуудал.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bCs/>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 xml:space="preserve">Нийтийн сонсголын анхны хэлэлцүүлэг удахаар уу. Гарамгайбаатар гишүүн.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Б.Гарамгайбаатар:</w:t>
      </w:r>
      <w:r>
        <w:rPr>
          <w:rStyle w:val="style16"/>
          <w:rFonts w:cs="Arial"/>
          <w:b w:val="false"/>
          <w:bCs w:val="false"/>
          <w:i w:val="false"/>
          <w:iCs w:val="false"/>
          <w:color w:val="000000"/>
          <w:sz w:val="24"/>
          <w:szCs w:val="24"/>
          <w:u w:val="none"/>
          <w:lang w:val="mn-MN"/>
        </w:rPr>
        <w:t xml:space="preserve"> -Одоо энэ хэлэлцэх асуудлын дараалалд байгаа Нийтийн сонсголын тухай болон холбогдох бусад хуулийн төслүүд одоо хэлэлцэхэд боломжгүй байгаа юм. Яагаад гэвэл энэ хэлэлцэх ярилцах асуулт хариулт тавих нэлээд их ажил байгаа юм. Ийм учраас маргаашийн хуралдаанд шилжүүлээд Замын хөдөлгөөний аюулгүй байдлын тухай хууль, Гаалийн татвар хоёроо хэлэлцээд өнөөдрийн хуралдааныг дуусвал ямар вэ гэсэн горимын санал гаргаж байна.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-Гарамгайбаатар гишүүний горимын саналыг дэмжиж байвал кнопоо дарцгаая. Санал хураалт. Замын хөдөлгөөн болон хөшөөний гаалийн татварыг түрүүлж хэлэлцээд нийтийн сонсголыг маргааш болгоё гэж байна. Кнопоо дарцгаая. 57 гишүүн оролцож, 36 гишүүн зөвшөөрч 63.2 хувийн саналаар Гарамгайбаатар гишүүний горимын санал дэмжигдлээ. Тийм учраас нийтийн сонсголыг маргааш уруу шилжүүллээ.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tab/>
      </w:r>
      <w:r>
        <w:rPr>
          <w:b/>
          <w:bCs/>
          <w:i/>
          <w:iCs/>
          <w:lang w:val="mn-MN"/>
        </w:rPr>
        <w:t xml:space="preserve">Замын хөдөлгөөний аюулгүй байдлын тухай болон </w:t>
      </w:r>
      <w:r>
        <w:rPr>
          <w:b/>
          <w:bCs/>
          <w:i/>
          <w:iCs/>
          <w:sz w:val="24"/>
          <w:szCs w:val="24"/>
          <w:lang w:val="mn-MN"/>
        </w:rPr>
        <w:t xml:space="preserve">хамт өргөн мэдүүлсэн бусад хуульд нэмэлт, өөрчлөлт оруулах тухай хуулиудын төслийн анхны хэлэлцүүлэг явуулъя.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sz w:val="24"/>
          <w:szCs w:val="24"/>
          <w:lang w:val="mn-MN"/>
        </w:rPr>
        <w:tab/>
        <w:t xml:space="preserve">Баянсэлэнгэ гишүүн хаан байна юм бэ. Вьетнамын дэд спикертэй явж байгаа юу. Хэн унших юм бэ. Хууль тогтоолын төслийн талаар Хууль зүйн байнгын хорооны санал, дүгнэлтийг Улсын Их Хурлын гишүүн Түвдэндорж танилцуулна. Индэрт урьж байна. Эмэгтэй гишүүд Хүүхэд харах үйлчилгээний хуулийг батлуулчхаад явахгүй шүү. Өнөөдрийн юуг дуустал сууна шүү. Тийм аминчхан байж болохгүй шүү. </w:t>
      </w:r>
    </w:p>
    <w:p>
      <w:pPr>
        <w:pStyle w:val="style45"/>
        <w:spacing w:after="0" w:before="0" w:line="100" w:lineRule="atLeast"/>
        <w:contextualSpacing w:val="false"/>
        <w:jc w:val="both"/>
      </w:pPr>
      <w:r>
        <w:rPr/>
      </w:r>
    </w:p>
    <w:p>
      <w:pPr>
        <w:pStyle w:val="style45"/>
        <w:spacing w:after="0" w:before="0" w:line="100" w:lineRule="atLeast"/>
        <w:contextualSpacing w:val="false"/>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w:t>
      </w:r>
      <w:r>
        <w:rPr>
          <w:rFonts w:cs="Arial"/>
          <w:b w:val="false"/>
          <w:bCs w:val="false"/>
          <w:i w:val="false"/>
          <w:iCs w:val="false"/>
          <w:sz w:val="24"/>
          <w:szCs w:val="24"/>
          <w:lang w:val="mn-MN"/>
        </w:rPr>
        <w:tab/>
        <w:t xml:space="preserve">Улсын Их Хурлын дарга, эрхэм гишүүд ээ, </w:t>
      </w:r>
    </w:p>
    <w:p>
      <w:pPr>
        <w:pStyle w:val="style0"/>
        <w:tabs>
          <w:tab w:leader="none" w:pos="720" w:val="left"/>
          <w:tab w:leader="none" w:pos="993" w:val="left"/>
          <w:tab w:leader="none" w:pos="4153" w:val="center"/>
          <w:tab w:leader="none" w:pos="9720" w:val="right"/>
        </w:tabs>
      </w:pPr>
      <w:r>
        <w:rPr/>
      </w:r>
    </w:p>
    <w:p>
      <w:pPr>
        <w:pStyle w:val="style0"/>
        <w:tabs>
          <w:tab w:leader="none" w:pos="720" w:val="left"/>
          <w:tab w:leader="none" w:pos="993" w:val="left"/>
          <w:tab w:leader="none" w:pos="4153" w:val="center"/>
          <w:tab w:leader="none" w:pos="9720" w:val="right"/>
        </w:tabs>
        <w:jc w:val="both"/>
      </w:pPr>
      <w:r>
        <w:rPr>
          <w:rFonts w:ascii="Arial" w:cs="Arial" w:hAnsi="Arial"/>
        </w:rPr>
        <w:tab/>
      </w:r>
      <w:r>
        <w:rPr>
          <w:rFonts w:ascii="Arial" w:cs="Arial" w:hAnsi="Arial"/>
          <w:color w:val="00000A"/>
        </w:rPr>
        <w:t>Улсын Их Хур</w:t>
      </w:r>
      <w:r>
        <w:rPr>
          <w:rFonts w:ascii="Arial" w:cs="Arial" w:hAnsi="Arial"/>
          <w:color w:val="00000A"/>
          <w:lang w:val="mn-MN"/>
        </w:rPr>
        <w:t xml:space="preserve">ал </w:t>
      </w:r>
      <w:r>
        <w:rPr>
          <w:rFonts w:ascii="Arial" w:cs="Arial" w:hAnsi="Arial"/>
          <w:color w:val="00000A"/>
        </w:rPr>
        <w:t>2015 оны 04 дүгээр сарын 09-ний өдрийн нэгдсэн хуралдаанаар</w:t>
      </w:r>
      <w:r>
        <w:rPr>
          <w:rFonts w:ascii="Arial" w:cs="Arial" w:hAnsi="Arial"/>
          <w:color w:val="00000A"/>
          <w:lang w:val="mn-MN"/>
        </w:rPr>
        <w:t>аа</w:t>
      </w:r>
      <w:r>
        <w:rPr>
          <w:rFonts w:ascii="Arial" w:cs="Arial" w:hAnsi="Arial"/>
          <w:color w:val="00000A"/>
        </w:rPr>
        <w:t xml:space="preserve"> Замын хөдөлгөөний аюулгүй байдлын тухай хуулийн шинэчилсэн найруулгын төсөл болон Замын хөдөлгөөний аюулгүй байдлын тухай хуулийг хүчингүй болсонд тооцох тухай, Захиргааны хариуцлагын тухай хуулийн зарим хэсэг хүчингүй болсонд тооцох тухай хуулийн төслүүдийг хэлэлцэхээр шийдвэрлэж, анхны хэлэлцүүлэгт бэлтгүүлэхээр Хууль зүйн байнгын хороонд шилжүүлсэн билээ.</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color w:val="00000A"/>
        </w:rPr>
        <w:tab/>
        <w:t xml:space="preserve">Хууль зүйн байнгын хороо 2015 оны 07 дугаар сарын 01-ний өдрийн хуралдаанаараа </w:t>
      </w:r>
      <w:r>
        <w:rPr>
          <w:rFonts w:ascii="Arial" w:cs="Arial" w:hAnsi="Arial"/>
          <w:color w:val="00000A"/>
          <w:lang w:val="mn-MN"/>
        </w:rPr>
        <w:t>дээр дурдсан х</w:t>
      </w:r>
      <w:r>
        <w:rPr>
          <w:rFonts w:ascii="Arial" w:cs="Arial" w:hAnsi="Arial"/>
          <w:color w:val="00000A"/>
        </w:rPr>
        <w:t>уулийн төслүүдий</w:t>
      </w:r>
      <w:r>
        <w:rPr>
          <w:rFonts w:ascii="Arial" w:cs="Arial" w:hAnsi="Arial"/>
          <w:color w:val="00000A"/>
          <w:lang w:val="mn-MN"/>
        </w:rPr>
        <w:t xml:space="preserve">н анхны хэлэлцүүлгийг хийж, дараах саналыг нэгдсэн хуралдаанд танилцуулж байна. Үүнд: </w:t>
      </w:r>
    </w:p>
    <w:p>
      <w:pPr>
        <w:pStyle w:val="style0"/>
        <w:ind w:firstLine="720" w:left="0" w:right="0"/>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lang w:val="mn-MN"/>
        </w:rPr>
        <w:tab/>
        <w:t xml:space="preserve">-1996 оноос дагаж мөрдөж байгаа Замын хөдөлгөөний аюулгүй байдлын тухай хуулийн </w:t>
      </w:r>
      <w:r>
        <w:rPr>
          <w:rFonts w:ascii="Arial" w:cs="Arial" w:hAnsi="Arial"/>
          <w:i w:val="false"/>
          <w:iCs w:val="false"/>
          <w:color w:val="00000A"/>
          <w:sz w:val="24"/>
          <w:szCs w:val="24"/>
          <w:shd w:fill="FFFFFF" w:val="clear"/>
          <w:lang w:val="mn-MN"/>
        </w:rPr>
        <w:t>“Монгол Улсад тээврийн хэрэгслийн хөдөлгөөнийг замын зорчих хэсгийн баруун гар талаар явуулна”, з</w:t>
      </w:r>
      <w:r>
        <w:rPr>
          <w:rFonts w:ascii="Arial" w:cs="Arial" w:hAnsi="Arial"/>
          <w:i w:val="false"/>
          <w:iCs w:val="false"/>
          <w:color w:val="00000A"/>
          <w:sz w:val="24"/>
          <w:szCs w:val="24"/>
          <w:shd w:fill="FFFFFF" w:val="clear"/>
          <w:lang w:eastAsia="en-US" w:val="mn-MN"/>
        </w:rPr>
        <w:t xml:space="preserve">амын хөдөлгөөний аюулгүй байдлыг хангахад цагдаагийн байгууллага </w:t>
      </w:r>
      <w:r>
        <w:rPr>
          <w:rFonts w:ascii="Arial" w:cs="Arial" w:hAnsi="Arial"/>
          <w:i w:val="false"/>
          <w:iCs w:val="false"/>
          <w:color w:val="00000A"/>
          <w:sz w:val="24"/>
          <w:szCs w:val="24"/>
          <w:shd w:fill="FFFFFF" w:val="clear"/>
          <w:lang w:val="mn-MN"/>
        </w:rPr>
        <w:t>“</w:t>
      </w:r>
      <w:r>
        <w:rPr>
          <w:rFonts w:ascii="Arial" w:cs="Arial" w:eastAsia="Times New Roman" w:hAnsi="Arial"/>
          <w:i w:val="false"/>
          <w:iCs w:val="false"/>
          <w:color w:val="00000A"/>
          <w:sz w:val="24"/>
          <w:szCs w:val="24"/>
          <w:shd w:fill="FFFFFF" w:val="clear"/>
          <w:lang w:val="mn-MN"/>
        </w:rPr>
        <w:t xml:space="preserve">зэвсэгт хүчин болон хилийн цэргийн техникийн шалгах албыг замын хөдөлгөөний аюулгүй байдлыг хангах мэргэжлийн чиг үүргээр харьяалах” </w:t>
      </w:r>
      <w:r>
        <w:rPr>
          <w:rFonts w:ascii="Arial" w:cs="Arial" w:eastAsia="Times New Roman" w:hAnsi="Arial"/>
          <w:i w:val="false"/>
          <w:iCs w:val="false"/>
          <w:color w:val="00000A"/>
          <w:sz w:val="24"/>
          <w:szCs w:val="24"/>
          <w:shd w:fill="FFFFFF" w:val="clear"/>
          <w:lang w:eastAsia="en-US" w:val="mn-MN"/>
        </w:rPr>
        <w:t>эрхтэй байна гэсэн заалтыг хуулийн төсөлд тусгах.</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hAnsi="Arial"/>
          <w:lang w:val="mn-MN"/>
        </w:rPr>
        <w:tab/>
        <w:t>-А</w:t>
      </w:r>
      <w:r>
        <w:rPr>
          <w:rFonts w:ascii="Arial" w:cs="Arial" w:hAnsi="Arial"/>
          <w:lang w:eastAsia="en-US" w:val="mn-MN"/>
        </w:rPr>
        <w:t>ймаг, нийслэл, с</w:t>
      </w:r>
      <w:r>
        <w:rPr>
          <w:rFonts w:ascii="Arial" w:cs="Arial" w:hAnsi="Arial"/>
          <w:b w:val="false"/>
          <w:bCs w:val="false"/>
          <w:lang w:eastAsia="en-US" w:val="mn-MN"/>
        </w:rPr>
        <w:t xml:space="preserve">ум, дүүргийн иргэдийн Төлөөлөгчдийн Хурал </w:t>
      </w:r>
      <w:r>
        <w:rPr>
          <w:rFonts w:ascii="Arial" w:cs="Arial" w:hAnsi="Arial"/>
          <w:b w:val="false"/>
          <w:bCs w:val="false"/>
          <w:i w:val="false"/>
          <w:iCs w:val="false"/>
          <w:color w:val="00000A"/>
          <w:sz w:val="24"/>
          <w:szCs w:val="24"/>
          <w:shd w:fill="FFFFFF" w:val="clear"/>
          <w:lang w:eastAsia="en-US" w:val="mn-MN"/>
        </w:rPr>
        <w:t xml:space="preserve">харьяа нутаг дэвсгэрийн хэмжээнд тээврийн хэрэгслийг зөөж шилжүүлэх, тээврийн хэрэгслийг түр саатуулах хашаа, байрны </w:t>
      </w:r>
      <w:r>
        <w:rPr>
          <w:rFonts w:ascii="Arial" w:cs="Arial" w:hAnsi="Arial"/>
          <w:b w:val="false"/>
          <w:bCs w:val="false"/>
          <w:i w:val="false"/>
          <w:iCs w:val="false"/>
          <w:color w:val="00000A"/>
          <w:sz w:val="24"/>
          <w:szCs w:val="24"/>
          <w:shd w:fill="FFFFFF" w:val="clear"/>
          <w:lang w:val="mn-MN"/>
        </w:rPr>
        <w:t>төлбөрийн хувь  хэмжээг тогтоох үүргийг хуулийн төсөлд нэмэх.</w:t>
      </w:r>
    </w:p>
    <w:p>
      <w:pPr>
        <w:pStyle w:val="style0"/>
        <w:widowControl w:val="false"/>
        <w:tabs>
          <w:tab w:leader="none" w:pos="0" w:val="left"/>
        </w:tabs>
        <w:jc w:val="both"/>
      </w:pPr>
      <w:r>
        <w:rPr/>
      </w:r>
    </w:p>
    <w:p>
      <w:pPr>
        <w:pStyle w:val="style0"/>
        <w:widowControl w:val="false"/>
        <w:tabs>
          <w:tab w:leader="none" w:pos="0" w:val="left"/>
        </w:tabs>
        <w:jc w:val="both"/>
      </w:pPr>
      <w:r>
        <w:rPr>
          <w:rFonts w:ascii="Arial" w:cs="Arial" w:hAnsi="Arial"/>
          <w:lang w:eastAsia="en-US" w:val="mn-MN"/>
        </w:rPr>
        <w:tab/>
        <w:t xml:space="preserve">-Аймаг, нийслэл, сум, дүүргийн Засаг дарга </w:t>
      </w:r>
      <w:r>
        <w:rPr>
          <w:rFonts w:ascii="Arial" w:cs="Arial" w:hAnsi="Arial"/>
          <w:i w:val="false"/>
          <w:iCs w:val="false"/>
          <w:color w:val="00000A"/>
          <w:sz w:val="24"/>
          <w:szCs w:val="24"/>
          <w:shd w:fill="FFFFFF" w:val="clear"/>
          <w:lang w:eastAsia="en-US" w:val="mn-MN"/>
        </w:rPr>
        <w:t>тухайн нутаг дэвсгэрт замын хөдөлгөөний аюулгүй байдлын талаар нийтээр дагаж мөрдөх захиргааны хэм хэмжээний акт зөрчсөн зөрчилд шийтгэл хүлээлгэх ажлыг зохион байгуулах</w:t>
      </w:r>
      <w:r>
        <w:rPr>
          <w:rFonts w:ascii="Arial" w:cs="Arial" w:hAnsi="Arial"/>
          <w:lang w:eastAsia="en-US" w:val="mn-MN"/>
        </w:rPr>
        <w:t xml:space="preserve"> эрхийг хуулийн төсөлд нэмж тусгах.</w:t>
      </w:r>
    </w:p>
    <w:p>
      <w:pPr>
        <w:pStyle w:val="style0"/>
        <w:widowControl w:val="false"/>
        <w:tabs>
          <w:tab w:leader="none" w:pos="0" w:val="left"/>
        </w:tabs>
        <w:spacing w:after="0" w:before="0"/>
        <w:contextualSpacing w:val="false"/>
        <w:jc w:val="both"/>
      </w:pPr>
      <w:r>
        <w:rPr/>
      </w:r>
    </w:p>
    <w:p>
      <w:pPr>
        <w:pStyle w:val="style0"/>
        <w:widowControl w:val="false"/>
        <w:tabs>
          <w:tab w:leader="none" w:pos="0" w:val="left"/>
        </w:tabs>
        <w:spacing w:after="0" w:before="0"/>
        <w:contextualSpacing w:val="false"/>
        <w:jc w:val="both"/>
      </w:pPr>
      <w:r>
        <w:rPr>
          <w:rFonts w:ascii="Arial" w:cs="Arial" w:hAnsi="Arial"/>
          <w:i w:val="false"/>
          <w:iCs w:val="false"/>
          <w:color w:val="00000A"/>
          <w:sz w:val="24"/>
          <w:szCs w:val="24"/>
          <w:lang w:eastAsia="en-US" w:val="mn-MN"/>
        </w:rPr>
        <w:tab/>
        <w:t>-Замын хөдөлгөөний аюулгүй байдлын тухай хууль /Шинэчилсэн найруулга/-ийг  ердийн журмаар дагаж мөрдөх.</w:t>
      </w:r>
    </w:p>
    <w:p>
      <w:pPr>
        <w:pStyle w:val="style0"/>
        <w:widowControl w:val="false"/>
        <w:tabs>
          <w:tab w:leader="none" w:pos="0" w:val="left"/>
        </w:tabs>
        <w:spacing w:after="0" w:before="0"/>
        <w:contextualSpacing w:val="false"/>
        <w:jc w:val="both"/>
      </w:pPr>
      <w:r>
        <w:rPr/>
      </w:r>
    </w:p>
    <w:p>
      <w:pPr>
        <w:pStyle w:val="style0"/>
        <w:widowControl w:val="false"/>
        <w:tabs>
          <w:tab w:leader="none" w:pos="0" w:val="left"/>
        </w:tabs>
        <w:spacing w:after="0" w:before="0"/>
        <w:contextualSpacing w:val="false"/>
        <w:jc w:val="both"/>
      </w:pPr>
      <w:r>
        <w:rPr>
          <w:rFonts w:ascii="Arial" w:cs="Arial" w:hAnsi="Arial"/>
          <w:i w:val="false"/>
          <w:iCs w:val="false"/>
          <w:color w:val="00000A"/>
          <w:sz w:val="24"/>
          <w:szCs w:val="24"/>
          <w:lang w:eastAsia="en-US" w:val="mn-MN"/>
        </w:rPr>
        <w:tab/>
        <w:t xml:space="preserve">Түүнчлэн </w:t>
      </w:r>
      <w:r>
        <w:rPr>
          <w:rFonts w:ascii="Arial" w:cs="Arial" w:hAnsi="Arial"/>
          <w:i w:val="false"/>
          <w:iCs w:val="false"/>
          <w:strike w:val="false"/>
          <w:dstrike w:val="false"/>
          <w:color w:val="00000A"/>
          <w:sz w:val="24"/>
          <w:szCs w:val="24"/>
          <w:lang w:eastAsia="en-US" w:val="mn-MN"/>
        </w:rPr>
        <w:t>Улсын Их Хурлын гишүүн Х.Тэмүүжин ж</w:t>
      </w:r>
      <w:r>
        <w:rPr>
          <w:rFonts w:ascii="Arial" w:cs="Arial" w:hAnsi="Arial"/>
          <w:strike w:val="false"/>
          <w:dstrike w:val="false"/>
          <w:shd w:fill="FFFFFF" w:val="clear"/>
          <w:lang w:eastAsia="en-US" w:val="mn-MN"/>
        </w:rPr>
        <w:t>олоочийн болон олон улсын жолоочийн үнэмлэхийг олгох, бүртгэх ажлыг жолоодох эрхийн шалгалтын төв хариуцан гүйцэтгэнэ гэсэн санал гаргасан болно.</w:t>
      </w:r>
    </w:p>
    <w:p>
      <w:pPr>
        <w:pStyle w:val="style0"/>
        <w:widowControl w:val="false"/>
        <w:spacing w:after="0" w:before="0" w:line="100" w:lineRule="atLeast"/>
        <w:ind w:firstLine="720" w:left="0" w:right="0"/>
        <w:contextualSpacing w:val="false"/>
        <w:jc w:val="right"/>
      </w:pPr>
      <w:r>
        <w:rPr/>
      </w:r>
    </w:p>
    <w:p>
      <w:pPr>
        <w:pStyle w:val="style0"/>
        <w:spacing w:line="200" w:lineRule="atLeast"/>
        <w:ind w:firstLine="720" w:left="0" w:right="0"/>
        <w:jc w:val="both"/>
      </w:pPr>
      <w:r>
        <w:rPr>
          <w:rFonts w:ascii="Arial" w:cs="Arial" w:hAnsi="Arial"/>
          <w:color w:val="00000A"/>
          <w:shd w:fill="FFFFFF" w:val="clear"/>
          <w:lang w:val="mn-MN"/>
        </w:rPr>
        <w:t xml:space="preserve">Замын хөдөлгөөний аюулгүй байдлын тухай хуулийн шинэчилсэн найруулгын төсөл болон холбогдох бусад хуулийн төслийн </w:t>
      </w:r>
      <w:r>
        <w:rPr>
          <w:rFonts w:ascii="Arial" w:cs="Arial" w:hAnsi="Arial"/>
          <w:lang w:val="mn-MN"/>
        </w:rPr>
        <w:t>талаарх зарчмын зөрүүтэй саналын томьёоллыг Та бүхэнд тараасан.</w:t>
      </w:r>
    </w:p>
    <w:p>
      <w:pPr>
        <w:pStyle w:val="style0"/>
        <w:spacing w:line="200" w:lineRule="atLeast"/>
        <w:ind w:firstLine="720" w:left="0" w:right="0"/>
        <w:jc w:val="both"/>
      </w:pPr>
      <w:r>
        <w:rPr/>
      </w:r>
    </w:p>
    <w:p>
      <w:pPr>
        <w:pStyle w:val="style0"/>
        <w:tabs>
          <w:tab w:leader="none" w:pos="720" w:val="left"/>
          <w:tab w:leader="none" w:pos="993" w:val="left"/>
          <w:tab w:leader="none" w:pos="4153" w:val="center"/>
          <w:tab w:leader="none" w:pos="9720" w:val="right"/>
        </w:tabs>
      </w:pPr>
      <w:r>
        <w:rPr>
          <w:rFonts w:ascii="Arial" w:cs="Arial" w:hAnsi="Arial"/>
        </w:rPr>
        <w:tab/>
      </w:r>
      <w:r>
        <w:rPr>
          <w:rFonts w:ascii="Arial" w:cs="Arial" w:eastAsia="Times New Roman" w:hAnsi="Arial"/>
          <w:lang w:val="mn-MN"/>
        </w:rPr>
        <w:t xml:space="preserve">Улсын Их Хурлын эрхэм гишүүд ээ, </w:t>
      </w:r>
    </w:p>
    <w:p>
      <w:pPr>
        <w:pStyle w:val="style0"/>
        <w:tabs>
          <w:tab w:leader="none" w:pos="720" w:val="left"/>
          <w:tab w:leader="none" w:pos="993" w:val="left"/>
          <w:tab w:leader="none" w:pos="4153" w:val="center"/>
          <w:tab w:leader="none" w:pos="9720" w:val="right"/>
        </w:tabs>
        <w:jc w:val="both"/>
      </w:pPr>
      <w:r>
        <w:rPr>
          <w:rFonts w:ascii="Arial" w:cs="Arial" w:eastAsia="Times New Roman" w:hAnsi="Arial"/>
          <w:lang w:val="mn-MN"/>
        </w:rPr>
        <w:tab/>
        <w:t xml:space="preserve"> </w:t>
      </w:r>
    </w:p>
    <w:p>
      <w:pPr>
        <w:pStyle w:val="style0"/>
        <w:tabs>
          <w:tab w:leader="none" w:pos="720" w:val="left"/>
          <w:tab w:leader="none" w:pos="993" w:val="left"/>
          <w:tab w:leader="none" w:pos="4153" w:val="center"/>
          <w:tab w:leader="none" w:pos="9720" w:val="right"/>
        </w:tabs>
        <w:jc w:val="both"/>
      </w:pPr>
      <w:r>
        <w:rPr>
          <w:rFonts w:ascii="Arial" w:cs="Arial" w:eastAsia="Times New Roman" w:hAnsi="Arial"/>
          <w:lang w:val="mn-MN"/>
        </w:rPr>
        <w:tab/>
      </w:r>
      <w:r>
        <w:rPr>
          <w:rFonts w:ascii="Arial" w:cs="Arial" w:eastAsia="Times New Roman" w:hAnsi="Arial"/>
          <w:color w:val="00000A"/>
          <w:lang w:val="mn-MN"/>
        </w:rPr>
        <w:t>Замын хөдөлгөөний аюулгүй байдлын тухай хуулийн шинэчилсэн найруулгын төсөл болон Замын хөдөлгөөний аюулгүй байдлын тухай хуулийг хүчингүй болсонд тооцох тухай, Захиргааны хариуцлагын тухай хуулийн зарим хэсэг хүчингүй болсонд тооцох тухай хуулийн төслүүдийг</w:t>
      </w:r>
      <w:r>
        <w:rPr>
          <w:rFonts w:ascii="Arial" w:cs="Arial" w:eastAsia="Times New Roman" w:hAnsi="Arial"/>
          <w:color w:val="00000A"/>
          <w:shd w:fill="FFFFFF" w:val="clear"/>
          <w:lang w:val="mn-MN"/>
        </w:rPr>
        <w:t xml:space="preserve"> анхны хэлэлцүүлэгт бэлтгэсэн тухай </w:t>
      </w:r>
      <w:r>
        <w:rPr>
          <w:rFonts w:ascii="Arial" w:cs="Arial" w:eastAsia="Times New Roman" w:hAnsi="Arial"/>
          <w:lang w:val="mn-MN"/>
        </w:rPr>
        <w:t>Хууль зүйн байнгын хорооны санал, дүгнэлтийг хэлэлцэн шийдвэрлэж өгөхийг Та бүхнээс хүсье.</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eastAsia="Times New Roman" w:hAnsi="Arial"/>
          <w:lang w:val="mn-MN"/>
        </w:rPr>
        <w:tab/>
        <w:t>Анхаарал тавьсанд баярлалаа.</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eastAsia="Times New Roman" w:hAnsi="Arial"/>
          <w:lang w:val="mn-MN"/>
        </w:rPr>
        <w:tab/>
      </w:r>
      <w:r>
        <w:rPr>
          <w:rFonts w:ascii="Arial" w:cs="Arial" w:eastAsia="Times New Roman" w:hAnsi="Arial"/>
          <w:b/>
          <w:bCs/>
          <w:lang w:val="mn-MN"/>
        </w:rPr>
        <w:t>З.Энхболд:</w:t>
      </w:r>
      <w:r>
        <w:rPr>
          <w:rFonts w:ascii="Arial" w:cs="Arial" w:eastAsia="Times New Roman" w:hAnsi="Arial"/>
          <w:b w:val="false"/>
          <w:bCs w:val="false"/>
          <w:lang w:val="mn-MN"/>
        </w:rPr>
        <w:t xml:space="preserve">-Замын хөдөлгөөний ажлын хэсэг ирж амжаагүй юм байна тийм үү. </w:t>
      </w:r>
    </w:p>
    <w:p>
      <w:pPr>
        <w:pStyle w:val="style0"/>
        <w:tabs>
          <w:tab w:leader="none" w:pos="720" w:val="left"/>
          <w:tab w:leader="none" w:pos="993" w:val="left"/>
          <w:tab w:leader="none" w:pos="4153" w:val="center"/>
          <w:tab w:leader="none" w:pos="9720" w:val="right"/>
        </w:tabs>
        <w:jc w:val="both"/>
      </w:pPr>
      <w:r>
        <w:rPr/>
      </w:r>
    </w:p>
    <w:p>
      <w:pPr>
        <w:pStyle w:val="style0"/>
        <w:tabs>
          <w:tab w:leader="none" w:pos="720" w:val="left"/>
          <w:tab w:leader="none" w:pos="993" w:val="left"/>
          <w:tab w:leader="none" w:pos="4153" w:val="center"/>
          <w:tab w:leader="none" w:pos="9720" w:val="right"/>
        </w:tabs>
        <w:jc w:val="both"/>
      </w:pPr>
      <w:r>
        <w:rPr>
          <w:rFonts w:ascii="Arial" w:cs="Arial" w:eastAsia="Times New Roman" w:hAnsi="Arial"/>
          <w:b w:val="false"/>
          <w:bCs w:val="false"/>
          <w:lang w:val="mn-MN"/>
        </w:rPr>
        <w:tab/>
        <w:t xml:space="preserve">Байнгын хорооны санал, дүгнэлттэй холбогдуулан асуулттай гишүүд байна уу. Баярсайхан гишүүн асуулттай юм байна. Баярсайхан гишүүн асууя. Болсон уу. Саналтай юм байна. Замын хөдөлгөөний хууль бол яаралтай гарах ёстой. Наадмаас өмнө гарах ёстой. Согтуу жолоочийг журамладаг хууль байгаа. Замын хөдөлгөөний аюулгүй байдлын тухай хуулийн шинэчилсэн найруулгаас гарсан зарчмын зөрүүтэй саналууд. </w:t>
      </w:r>
    </w:p>
    <w:p>
      <w:pPr>
        <w:pStyle w:val="style0"/>
        <w:tabs>
          <w:tab w:leader="none" w:pos="720" w:val="left"/>
          <w:tab w:leader="none" w:pos="993" w:val="left"/>
          <w:tab w:leader="none" w:pos="4153" w:val="center"/>
          <w:tab w:leader="none" w:pos="9720" w:val="right"/>
        </w:tabs>
        <w:jc w:val="both"/>
      </w:pPr>
      <w:r>
        <w:rPr/>
      </w:r>
    </w:p>
    <w:p>
      <w:pPr>
        <w:pStyle w:val="style47"/>
        <w:jc w:val="center"/>
      </w:pPr>
      <w:r>
        <w:rPr/>
      </w:r>
    </w:p>
    <w:p>
      <w:pPr>
        <w:pStyle w:val="style47"/>
        <w:jc w:val="center"/>
      </w:pPr>
      <w:r>
        <w:rPr>
          <w:rFonts w:cs="Arial"/>
          <w:b/>
          <w:bCs/>
          <w:sz w:val="24"/>
          <w:szCs w:val="24"/>
          <w:u w:val="none"/>
          <w:lang w:val="mn-MN"/>
        </w:rPr>
        <w:t>Хууль зүйн байнгын хороо дэмжсэн санал:</w:t>
      </w:r>
    </w:p>
    <w:p>
      <w:pPr>
        <w:pStyle w:val="style47"/>
        <w:jc w:val="center"/>
      </w:pPr>
      <w:r>
        <w:rPr/>
      </w:r>
    </w:p>
    <w:p>
      <w:pPr>
        <w:pStyle w:val="style0"/>
        <w:jc w:val="both"/>
      </w:pPr>
      <w:r>
        <w:rPr>
          <w:rFonts w:ascii="Arial" w:cs="Arial" w:hAnsi="Arial"/>
          <w:b/>
          <w:bCs/>
          <w:shd w:fill="FFFFFF" w:val="clear"/>
          <w:lang w:val="mn-MN"/>
        </w:rPr>
        <w:tab/>
        <w:t>1.</w:t>
      </w:r>
      <w:r>
        <w:rPr>
          <w:rFonts w:ascii="Arial" w:cs="Arial" w:hAnsi="Arial"/>
          <w:shd w:fill="FFFFFF" w:val="clear"/>
          <w:lang w:val="mn-MN"/>
        </w:rPr>
        <w:t>Төслийн 4 дүгээр зүйлд доор дурдсан агуулгатай 4.4 дэх хэсэг нэмэх:</w:t>
      </w:r>
    </w:p>
    <w:p>
      <w:pPr>
        <w:pStyle w:val="style0"/>
        <w:jc w:val="both"/>
      </w:pPr>
      <w:r>
        <w:rPr/>
      </w:r>
    </w:p>
    <w:p>
      <w:pPr>
        <w:pStyle w:val="style0"/>
        <w:jc w:val="both"/>
      </w:pPr>
      <w:r>
        <w:rPr>
          <w:rFonts w:ascii="Arial" w:cs="Arial" w:hAnsi="Arial"/>
          <w:shd w:fill="FFFFFF" w:val="clear"/>
          <w:lang w:val="mn-MN"/>
        </w:rPr>
        <w:tab/>
        <w:t xml:space="preserve">“4.4.Монгол Улсад тээврийн хэрэгслийн хөдөлгөөнийг замын зорчих хэсгийн баруун гар талаар явуулна.” </w:t>
      </w:r>
      <w:r>
        <w:rPr>
          <w:rFonts w:ascii="Arial" w:cs="Arial" w:hAnsi="Arial"/>
          <w:b w:val="false"/>
          <w:bCs w:val="false"/>
          <w:lang w:val="mn-MN"/>
        </w:rPr>
        <w:t xml:space="preserve">Санал гаргасан </w:t>
      </w:r>
      <w:r>
        <w:rPr>
          <w:rFonts w:ascii="Arial" w:cs="Arial" w:hAnsi="Arial"/>
          <w:lang w:val="mn-MN"/>
        </w:rPr>
        <w:t xml:space="preserve">Улсын Их Хурлын гишүүн З.Баянсэлэнгэ, С.Бямбацогт, Р.Гончигдорж, Д.Лүндээжанцан, Ё.Отгонбаяр, Ц.Оюунгэрэл, Ш.Түвдэндорж. Цаашид ажлын хэсэг гэнэ. Дэмжье гэдгээр санал хураая. Санал хураалт. 58 гишүүн оролцож, 45 гишүүн зөвшөөрч, 77.6 хувийн саналаар эхний санал дэмжигдлээ. </w:t>
      </w:r>
    </w:p>
    <w:p>
      <w:pPr>
        <w:pStyle w:val="style0"/>
        <w:jc w:val="right"/>
      </w:pPr>
      <w:r>
        <w:rPr/>
      </w:r>
    </w:p>
    <w:p>
      <w:pPr>
        <w:pStyle w:val="style0"/>
        <w:jc w:val="both"/>
      </w:pPr>
      <w:r>
        <w:rPr>
          <w:rFonts w:ascii="Arial" w:cs="Arial" w:hAnsi="Arial"/>
          <w:b/>
          <w:bCs/>
          <w:lang w:val="mn-MN"/>
        </w:rPr>
        <w:tab/>
        <w:t>2.</w:t>
      </w:r>
      <w:r>
        <w:rPr>
          <w:rFonts w:ascii="Arial" w:cs="Arial" w:hAnsi="Arial"/>
          <w:lang w:val="mn-MN"/>
        </w:rPr>
        <w:t xml:space="preserve">Төслийн 7 дугаар зүйлийн 7.6.3 дахь заалтын “дэвшилтэт техник технологийг ашиглах ажлыг зохион байгуулах” гэснийг “дэвшилтэт техник, технологи, мэдээллийн сүлжээг нэвтрүүлэх ажлыг зохион байгуулж байгаа эсэхэд хяналт тавих” гэж өөрчлөх. Ажлын хэсэг санал гаргаж Хууль зүйн байнгын хороо дэмжсэн байна. Дэмжье гэдгээр санал хураая. Санал хураалт. 56 гишүүн оролцож, 41 гишүүн зөвшөөрч, 73.2 хувийн саналаар дэмжлээ. </w:t>
      </w:r>
    </w:p>
    <w:p>
      <w:pPr>
        <w:pStyle w:val="style0"/>
        <w:jc w:val="right"/>
      </w:pPr>
      <w:r>
        <w:rPr/>
      </w:r>
    </w:p>
    <w:p>
      <w:pPr>
        <w:pStyle w:val="style0"/>
        <w:tabs>
          <w:tab w:leader="none" w:pos="567" w:val="left"/>
        </w:tabs>
        <w:jc w:val="both"/>
      </w:pPr>
      <w:r>
        <w:rPr>
          <w:rFonts w:ascii="Arial" w:cs="Arial" w:hAnsi="Arial"/>
          <w:b/>
          <w:bCs/>
        </w:rPr>
        <w:tab/>
      </w:r>
      <w:r>
        <w:rPr>
          <w:rFonts w:ascii="Arial" w:cs="Arial" w:hAnsi="Arial"/>
          <w:b w:val="false"/>
          <w:bCs w:val="false"/>
        </w:rPr>
        <w:t>3.</w:t>
      </w:r>
      <w:r>
        <w:rPr>
          <w:rFonts w:ascii="Arial" w:cs="Arial" w:hAnsi="Arial"/>
        </w:rPr>
        <w:t xml:space="preserve">Төслийн </w:t>
      </w:r>
      <w:r>
        <w:rPr>
          <w:rFonts w:ascii="Arial" w:cs="Arial" w:hAnsi="Arial"/>
          <w:lang w:val="mn-MN"/>
        </w:rPr>
        <w:t xml:space="preserve">7 дугаар зүйлийн </w:t>
      </w:r>
      <w:r>
        <w:rPr>
          <w:rFonts w:ascii="Arial" w:cs="Arial" w:hAnsi="Arial"/>
        </w:rPr>
        <w:t>7.6.6 дахь заалтын “сургалтын хөтөлбөрт” гэснийг “сургалтын үндсэн хөтөлбөрт” гэж өөрчлөх.</w:t>
      </w:r>
      <w:r>
        <w:rPr>
          <w:rFonts w:ascii="Arial" w:cs="Arial" w:hAnsi="Arial"/>
          <w:lang w:val="mn-MN"/>
        </w:rPr>
        <w:t xml:space="preserve"> Дэмжье гэдгээр санал хураая. Санал хураалт. 56 гишүүн оролцож, 40 гишүүн зөвшөөрч, 71.4 хувийн саналаар дэмжлээ. </w:t>
      </w:r>
    </w:p>
    <w:p>
      <w:pPr>
        <w:pStyle w:val="style0"/>
        <w:tabs>
          <w:tab w:leader="none" w:pos="567" w:val="left"/>
        </w:tabs>
        <w:jc w:val="both"/>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4.</w:t>
      </w:r>
      <w:r>
        <w:rPr>
          <w:rFonts w:ascii="Arial" w:cs="Arial" w:hAnsi="Arial"/>
          <w:lang w:val="mn-MN"/>
        </w:rPr>
        <w:t xml:space="preserve">Төслийн 8 дугаар зүйлийн 8.2.2 дахь заалтын “хөдөлгөөний урсгал чиглэлийг” гэснийг “хөдөлгөөнийг зохион байгуулах, урсгал чиглэлийг” гэж өөрчлөх. Дэмжье гэдгээр санал хураая. Санал хураалт. 54 гишүүн оролцож, 45 гишүүн зөвшөөрч, 83.3 хувийн саналаар дэмжлээ. </w:t>
      </w:r>
    </w:p>
    <w:p>
      <w:pPr>
        <w:pStyle w:val="style0"/>
        <w:tabs>
          <w:tab w:leader="none" w:pos="0" w:val="left"/>
        </w:tabs>
        <w:jc w:val="right"/>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5.</w:t>
      </w:r>
      <w:r>
        <w:rPr>
          <w:rFonts w:ascii="Arial" w:cs="Arial" w:hAnsi="Arial"/>
          <w:lang w:val="mn-MN"/>
        </w:rPr>
        <w:t>Төслийн 8 дугаар зүйлд доор дурдсан агуулгатай 8.2.5 дахь заалт нэмэх:</w:t>
      </w:r>
    </w:p>
    <w:p>
      <w:pPr>
        <w:pStyle w:val="style0"/>
        <w:jc w:val="both"/>
      </w:pPr>
      <w:r>
        <w:rPr/>
      </w:r>
    </w:p>
    <w:p>
      <w:pPr>
        <w:pStyle w:val="style0"/>
        <w:jc w:val="both"/>
      </w:pPr>
      <w:r>
        <w:rPr>
          <w:rFonts w:ascii="Arial" w:cs="Arial" w:hAnsi="Arial"/>
          <w:lang w:val="mn-MN"/>
        </w:rPr>
        <w:tab/>
        <w:tab/>
        <w:t>“8.2.5.</w:t>
      </w:r>
      <w:r>
        <w:rPr>
          <w:rFonts w:ascii="Arial" w:cs="Arial" w:eastAsia="Times New Roman" w:hAnsi="Arial"/>
        </w:rPr>
        <w:t xml:space="preserve">зэвсэгт хүчин болон хилийн цэргийн техникийн шалгах албыг </w:t>
      </w:r>
      <w:r>
        <w:rPr>
          <w:rFonts w:ascii="Arial" w:cs="Arial" w:eastAsia="Times New Roman" w:hAnsi="Arial"/>
          <w:lang w:val="mn-MN"/>
        </w:rPr>
        <w:t xml:space="preserve">замын хөдөлгөөний аюулгүй байдлыг хангах </w:t>
      </w:r>
      <w:r>
        <w:rPr>
          <w:rFonts w:ascii="Arial" w:cs="Arial" w:eastAsia="Times New Roman" w:hAnsi="Arial"/>
        </w:rPr>
        <w:t>мэргэжлийн чиг үүргээр харьяалах.</w:t>
      </w:r>
      <w:r>
        <w:rPr>
          <w:rFonts w:ascii="Arial" w:cs="Arial" w:eastAsia="Times New Roman" w:hAnsi="Arial"/>
          <w:lang w:val="mn-MN"/>
        </w:rPr>
        <w:t xml:space="preserve">” Дэмжье гэдгээр санал хураая. Санал хураалт. 54 гишүүн оролцож, 41 гишүүн зөвшөөрч, 75.9 хувийн саналаар дэмжлээ. </w:t>
      </w:r>
    </w:p>
    <w:p>
      <w:pPr>
        <w:pStyle w:val="style0"/>
        <w:jc w:val="right"/>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6.</w:t>
      </w:r>
      <w:r>
        <w:rPr>
          <w:rFonts w:ascii="Arial" w:cs="Arial" w:hAnsi="Arial"/>
          <w:lang w:eastAsia="en-US" w:val="mn-MN"/>
        </w:rPr>
        <w:t>Төслийн 9 дүгээр зүйлийн 9.1.2 дахь заалтыг доор дурдсан агуулгатай 9.2.1 дэх заалт болгох:</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tab/>
        <w:t>“9.2.1.замын хөдөлгөөний аюулгүй байдлыг хангахад чиглэсэн арга хэмжээг орон нутгийн төсвөөс санхүүжүүлэх</w:t>
      </w:r>
      <w:r>
        <w:rPr>
          <w:rFonts w:ascii="Arial" w:cs="Arial" w:hAnsi="Arial"/>
          <w:lang w:eastAsia="en-US" w:val="en-US"/>
        </w:rPr>
        <w:t xml:space="preserve">;” </w:t>
      </w:r>
      <w:r>
        <w:rPr>
          <w:rFonts w:ascii="Arial" w:cs="Arial" w:hAnsi="Arial"/>
          <w:lang w:eastAsia="en-US" w:val="mn-MN"/>
        </w:rPr>
        <w:t xml:space="preserve">Дэмжье гэдгээр санал хураая. Санал хураалт. 54 гишүүн оролцож, 42 гишүүн зөвшөөрч, 77.8 хувийн саналаар дэмжлээ. </w:t>
      </w:r>
    </w:p>
    <w:p>
      <w:pPr>
        <w:pStyle w:val="style0"/>
        <w:tabs>
          <w:tab w:leader="none" w:pos="0" w:val="left"/>
        </w:tabs>
        <w:jc w:val="right"/>
      </w:pPr>
      <w:r>
        <w:rPr/>
      </w:r>
    </w:p>
    <w:p>
      <w:pPr>
        <w:pStyle w:val="style0"/>
        <w:tabs>
          <w:tab w:leader="none" w:pos="0" w:val="left"/>
        </w:tabs>
        <w:jc w:val="both"/>
      </w:pPr>
      <w:r>
        <w:rPr>
          <w:rFonts w:ascii="Arial" w:cs="Arial" w:hAnsi="Arial"/>
          <w:b/>
          <w:bCs/>
          <w:lang w:eastAsia="en-US" w:val="mn-MN"/>
        </w:rPr>
        <w:tab/>
      </w:r>
      <w:r>
        <w:rPr>
          <w:rFonts w:ascii="Arial" w:cs="Arial" w:hAnsi="Arial"/>
          <w:b w:val="false"/>
          <w:bCs w:val="false"/>
          <w:lang w:eastAsia="en-US" w:val="mn-MN"/>
        </w:rPr>
        <w:t>7.</w:t>
      </w:r>
      <w:r>
        <w:rPr>
          <w:rFonts w:ascii="Arial" w:cs="Arial" w:hAnsi="Arial"/>
          <w:lang w:val="mn-MN"/>
        </w:rPr>
        <w:t xml:space="preserve">Төслийн 9 дүгээр зүйлийн 9.2.3 дахь заалтын “шийдвэр гаргах” гэсний дараа “, төлбөрийн хувь  хэмжээг тогтоох” гэж нэмэх дэмжье гэдгээр санал хураая. Санал хураалт. 54 гишүүн оролцож, 40 гишүүн зөвшөөрч, 74.1 хувийн саналаар дэмжлээ. </w:t>
      </w:r>
    </w:p>
    <w:p>
      <w:pPr>
        <w:pStyle w:val="style0"/>
        <w:tabs>
          <w:tab w:leader="none" w:pos="0" w:val="left"/>
        </w:tabs>
        <w:jc w:val="right"/>
      </w:pPr>
      <w:r>
        <w:rPr/>
      </w:r>
    </w:p>
    <w:p>
      <w:pPr>
        <w:pStyle w:val="style0"/>
        <w:tabs>
          <w:tab w:leader="none" w:pos="0" w:val="left"/>
        </w:tabs>
        <w:jc w:val="both"/>
      </w:pPr>
      <w:r>
        <w:rPr>
          <w:rFonts w:ascii="Arial" w:cs="Arial" w:hAnsi="Arial"/>
          <w:b/>
          <w:bCs/>
          <w:shd w:fill="FFFFFF" w:val="clear"/>
          <w:lang w:val="mn-MN"/>
        </w:rPr>
        <w:tab/>
      </w:r>
      <w:r>
        <w:rPr>
          <w:rFonts w:ascii="Arial" w:cs="Arial" w:hAnsi="Arial"/>
          <w:b w:val="false"/>
          <w:bCs w:val="false"/>
          <w:shd w:fill="FFFFFF" w:val="clear"/>
          <w:lang w:val="mn-MN"/>
        </w:rPr>
        <w:t>8.</w:t>
      </w:r>
      <w:r>
        <w:rPr>
          <w:rFonts w:ascii="Arial" w:cs="Arial" w:hAnsi="Arial"/>
          <w:shd w:fill="FFFFFF" w:val="clear"/>
          <w:lang w:val="mn-MN"/>
        </w:rPr>
        <w:t>Төслийн 9 дүгээр зүйлийн 9.3 дахь хэсэгт доор дурдсан агуулгатай 9.3.3 дахь заалт нэмэх:</w:t>
      </w:r>
    </w:p>
    <w:p>
      <w:pPr>
        <w:pStyle w:val="style0"/>
        <w:jc w:val="both"/>
      </w:pPr>
      <w:r>
        <w:rPr/>
      </w:r>
    </w:p>
    <w:p>
      <w:pPr>
        <w:pStyle w:val="style0"/>
        <w:jc w:val="both"/>
      </w:pPr>
      <w:r>
        <w:rPr>
          <w:rFonts w:ascii="Arial" w:cs="Arial" w:hAnsi="Arial"/>
          <w:shd w:fill="FFFFFF" w:val="clear"/>
          <w:lang w:val="mn-MN"/>
        </w:rPr>
        <w:tab/>
        <w:tab/>
        <w:t xml:space="preserve">“9.3.3.тухайн нутаг дэвсгэрт замын хөдөлгөөний аюулгүй байдлын талаар нийтээр дагаж мөрдөх захиргааны хэм хэмжээний акт зөрчсөн зөрчилд шийтгэл хүлээлгэх ажлыг зохион байгуулах.” дэмжье гэдгээр санал хураая. Санал хураалт. 54 гишүүн оролцож, 43 гишүүн зөвшөөрч, 79.6 хувийн саналаар дэмжигдлээ. </w:t>
      </w:r>
    </w:p>
    <w:p>
      <w:pPr>
        <w:pStyle w:val="style0"/>
        <w:jc w:val="right"/>
      </w:pPr>
      <w:r>
        <w:rPr/>
      </w:r>
    </w:p>
    <w:p>
      <w:pPr>
        <w:pStyle w:val="style47"/>
        <w:jc w:val="both"/>
      </w:pPr>
      <w:r>
        <w:rPr>
          <w:rFonts w:cs="Arial"/>
          <w:b/>
          <w:bCs/>
          <w:sz w:val="24"/>
          <w:szCs w:val="24"/>
          <w:lang w:val="mn-MN"/>
        </w:rPr>
        <w:tab/>
      </w:r>
      <w:r>
        <w:rPr>
          <w:rFonts w:cs="Arial"/>
          <w:b w:val="false"/>
          <w:bCs w:val="false"/>
          <w:sz w:val="24"/>
          <w:szCs w:val="24"/>
          <w:lang w:val="mn-MN"/>
        </w:rPr>
        <w:t>9.</w:t>
      </w:r>
      <w:r>
        <w:rPr>
          <w:rFonts w:cs="Arial"/>
          <w:sz w:val="24"/>
          <w:szCs w:val="24"/>
          <w:lang w:val="mn-MN"/>
        </w:rPr>
        <w:t xml:space="preserve">Төслийн 10 дугаар зүйлийн 10.2 дахь хэсэг, 14 дүгээр зүйлийн 14.3 дахь хэсгийн “хөдөлмөрийн”, 14.2, 14.5 дахь хэсгийн “хөдөлмөрийн асуудал эрхэлсэн” гэснийг “мэргэжлийн боловсрол, сургалтын” гэж тус тус өөрчлөх дэмжье гэдгээр санал хураая. Санал хураалт. 54 гишүүн оролцож, 45 гишүүн зөвшөөрч, 83.3 хувийн саналаар 9 дэмжигдлээ. </w:t>
      </w:r>
    </w:p>
    <w:p>
      <w:pPr>
        <w:pStyle w:val="style0"/>
        <w:jc w:val="right"/>
      </w:pPr>
      <w:r>
        <w:rPr/>
      </w:r>
    </w:p>
    <w:p>
      <w:pPr>
        <w:pStyle w:val="style0"/>
        <w:jc w:val="both"/>
      </w:pPr>
      <w:r>
        <w:rPr>
          <w:rFonts w:ascii="Arial" w:cs="Arial" w:hAnsi="Arial"/>
          <w:b/>
          <w:bCs/>
          <w:lang w:val="mn-MN"/>
        </w:rPr>
        <w:tab/>
      </w:r>
      <w:r>
        <w:rPr>
          <w:rFonts w:ascii="Arial" w:cs="Arial" w:hAnsi="Arial"/>
          <w:b w:val="false"/>
          <w:bCs w:val="false"/>
          <w:lang w:val="mn-MN"/>
        </w:rPr>
        <w:t>10.</w:t>
      </w:r>
      <w:r>
        <w:rPr>
          <w:rFonts w:ascii="Arial" w:cs="Arial" w:hAnsi="Arial"/>
          <w:lang w:val="mn-MN"/>
        </w:rPr>
        <w:t>Төслийн 13 дугаар зүйлийн 13.2.7 дахь заалтыг доор дурдсанаар өөрчлөн найруулах:</w:t>
      </w:r>
    </w:p>
    <w:p>
      <w:pPr>
        <w:pStyle w:val="style0"/>
        <w:jc w:val="both"/>
      </w:pPr>
      <w:r>
        <w:rPr>
          <w:rFonts w:ascii="Arial" w:cs="Arial" w:hAnsi="Arial"/>
          <w:lang w:val="mn-MN"/>
        </w:rPr>
        <w:tab/>
      </w:r>
    </w:p>
    <w:p>
      <w:pPr>
        <w:pStyle w:val="style0"/>
        <w:jc w:val="both"/>
      </w:pPr>
      <w:r>
        <w:rPr>
          <w:rFonts w:ascii="Arial" w:cs="Arial" w:hAnsi="Arial"/>
          <w:lang w:val="mn-MN"/>
        </w:rPr>
        <w:tab/>
        <w:tab/>
        <w:t xml:space="preserve">“13.2.7.эцэг эх, асран хамгаалагч, бүх шатны боловсролын байгууллагын холбогдох албан тушаалтан 10 хүртэлх насны хүүхдийг харгалзах хүнгүйгээр замын хөдөлгөөнд оролцуулахгүй байх;” энэ дээр нөгөө сумын төвд яах юм бэ гээд л юм гараад байсан. Баярсайхан гишүүн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Ц.Баярсайхан:</w:t>
      </w:r>
      <w:r>
        <w:rPr>
          <w:rFonts w:ascii="Arial" w:cs="Arial" w:hAnsi="Arial"/>
          <w:b w:val="false"/>
          <w:bCs w:val="false"/>
          <w:lang w:val="mn-MN"/>
        </w:rPr>
        <w:t xml:space="preserve"> -Долоо найман настай хүүхэд чинь морин тэргээр яваад усаа зөөгөөд ирж байгаа шүү дээ. Энэ замын хөдөлгөөнд оролцоход чинь морин тэрэг байж байгаа мөн ердийн хөсөг орж байгаа шүү дээ. 10 хүртэлх насны хүүхэд чинь хөдөлгөөнд орж байгаа шүү дээ. Хурдан морь унаад явж байгаа хүүхдийг нэг хүн дагаад давхих нь ээ дээ. Тийм байх уу, үгүй юу. Морин тэрэг ердийн хөсөг хэргэлж байгаа хүнийг бол замын хөдөлгөөнд оролцогч гэж үзнэ гээд хуулин дээрээ байж байгаа.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-Ажлын хэсгийн гишүүн Гончигдорж. Баянсэлэнгэ байхгүй. Бямбацогт гишүүн хариулах юм уу. Анх ямар байсан юм бэ. Батхүү гишүүний санаачилсан хууль дотор юу гэж байсан юм бэ. Энэ өөрчлөн найруулах гэсэн байна л даа. Батхүү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Г.Батхүү:</w:t>
      </w:r>
      <w:r>
        <w:rPr>
          <w:rFonts w:ascii="Arial" w:cs="Arial" w:hAnsi="Arial"/>
          <w:b w:val="false"/>
          <w:bCs w:val="false"/>
          <w:lang w:val="mn-MN"/>
        </w:rPr>
        <w:t xml:space="preserve"> -Би Гончигдорж гишүүн ямар санал оруулж байсныг би мэдэхгүй байна. Агуулга нь бол яг л ийм л байсан.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-10 дугаар санал хураалт. Энэ бол ингэж байна л даа10 хүртэлх насны хүүхдийг харгалзах хүнгүйгээр зам хөндлөн гаргаж болохгүй заавал хүн хөтөлж гаргана гэсэн үг, 10 хүртэл. </w:t>
      </w:r>
    </w:p>
    <w:p>
      <w:pPr>
        <w:pStyle w:val="style0"/>
        <w:jc w:val="both"/>
      </w:pPr>
      <w:r>
        <w:rPr/>
      </w:r>
    </w:p>
    <w:p>
      <w:pPr>
        <w:pStyle w:val="style0"/>
        <w:jc w:val="both"/>
      </w:pPr>
      <w:r>
        <w:rPr>
          <w:rFonts w:ascii="Arial" w:cs="Arial" w:hAnsi="Arial"/>
          <w:b w:val="false"/>
          <w:bCs w:val="false"/>
          <w:lang w:val="mn-MN"/>
        </w:rPr>
        <w:tab/>
        <w:t xml:space="preserve">Замын хөдөлгөөнд оролцуулахгүй байх гэдэг томьёолол байна. Хөдөө морин тэргээр усандаа явдаг хүүхдийг яах юм гэж асуугаад байсан шүү дээ. </w:t>
      </w:r>
    </w:p>
    <w:p>
      <w:pPr>
        <w:pStyle w:val="style0"/>
        <w:jc w:val="both"/>
      </w:pPr>
      <w:r>
        <w:rPr/>
      </w:r>
    </w:p>
    <w:p>
      <w:pPr>
        <w:pStyle w:val="style0"/>
        <w:jc w:val="both"/>
      </w:pPr>
      <w:r>
        <w:rPr>
          <w:rFonts w:ascii="Arial" w:cs="Arial" w:hAnsi="Arial"/>
          <w:b w:val="false"/>
          <w:bCs w:val="false"/>
          <w:lang w:val="mn-MN"/>
        </w:rPr>
        <w:tab/>
        <w:t xml:space="preserve">10 дугаар саналыг дэмжье гэдгээр санал хураая. Санал хураалт. </w:t>
      </w:r>
    </w:p>
    <w:p>
      <w:pPr>
        <w:pStyle w:val="style0"/>
        <w:jc w:val="both"/>
      </w:pPr>
      <w:r>
        <w:rPr/>
      </w:r>
    </w:p>
    <w:p>
      <w:pPr>
        <w:pStyle w:val="style0"/>
        <w:jc w:val="both"/>
      </w:pPr>
      <w:r>
        <w:rPr>
          <w:rFonts w:ascii="Arial" w:cs="Arial" w:hAnsi="Arial"/>
          <w:b w:val="false"/>
          <w:bCs w:val="false"/>
          <w:lang w:val="mn-MN"/>
        </w:rPr>
        <w:tab/>
        <w:t>Хэд дүгээр ангийн хүүхэд билээ. 4 дүгээр анги уу. 4 хүртэл нь хүргэж өгч байя. 53 гишүүн оролцож, 37 гишүүн зөвшөөрч, 69.8 хувийн саналаар 10 дэмжигдлээ.</w:t>
      </w:r>
    </w:p>
    <w:p>
      <w:pPr>
        <w:pStyle w:val="style0"/>
        <w:jc w:val="both"/>
      </w:pPr>
      <w:r>
        <w:rPr/>
      </w:r>
    </w:p>
    <w:p>
      <w:pPr>
        <w:pStyle w:val="style0"/>
        <w:jc w:val="both"/>
      </w:pPr>
      <w:r>
        <w:rPr>
          <w:rFonts w:ascii="Arial" w:cs="Arial" w:hAnsi="Arial"/>
          <w:b/>
          <w:bCs/>
        </w:rPr>
        <w:tab/>
      </w:r>
      <w:r>
        <w:rPr>
          <w:rFonts w:ascii="Arial" w:cs="Arial" w:hAnsi="Arial"/>
          <w:b w:val="false"/>
          <w:bCs w:val="false"/>
        </w:rPr>
        <w:t>11.</w:t>
      </w:r>
      <w:r>
        <w:rPr>
          <w:rFonts w:ascii="Arial" w:cs="Arial" w:hAnsi="Arial"/>
        </w:rPr>
        <w:t>Төслийн 14 дүгээр зүйлийн 14.3 дахь хэсгийн “Жолоодох эрхийн” гэсний дараа “шалгалтын төвийн үйл ажиллагааны болон жолоодох эрхийн” гэж нэмэх.</w:t>
      </w:r>
    </w:p>
    <w:p>
      <w:pPr>
        <w:pStyle w:val="style0"/>
        <w:jc w:val="both"/>
      </w:pPr>
      <w:r>
        <w:rPr/>
      </w:r>
    </w:p>
    <w:p>
      <w:pPr>
        <w:pStyle w:val="style0"/>
        <w:jc w:val="both"/>
      </w:pPr>
      <w:r>
        <w:rPr>
          <w:rFonts w:ascii="Arial" w:cs="Arial" w:hAnsi="Arial"/>
          <w:lang w:val="mn-MN"/>
        </w:rPr>
        <w:tab/>
        <w:t xml:space="preserve">Баасанхүү гишүүн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b w:val="false"/>
          <w:bCs w:val="false"/>
          <w:lang w:val="mn-MN"/>
        </w:rPr>
        <w:t xml:space="preserve"> -Баярлалаа. Би ийм зүйл асуух гэсэн юм. Энэ шалгалтын төв гээд нэг ийм бие даасан байгууллага гараад ирлээ. Ямар байгууллага болоод ирэв. Энэ 13 дээр болохоор шалгалтыг шалгалтын төв авна гээд. 14 дээр одоо бас уншигдах байх. Тэр нь юу вэ гэвэл жолооны үнэмлэх олгох журам бүх зүйлийг тэр Засгийн газрын гишүүн тус тус батална гэсэн байгаа. Тэгэхээр яамны байгууллага байна уу, цагдаагийн байгууллага байна уу төрийн бус олон нийтийн байгууллага байна уу, шалгалтын төв гэж яг ямар байгууллагын нэрийг хэлээд байна. Жолоодох эрхийн гэсний дараа шалгалтын төвийн үйл ажиллагааны болон жолоодох эрхийн гэж нэмэх гэж байгаа нь тэр нэг шалгалтын төвийг л нэлээд эрхтэй болгосон байна л даа. Тэгэхээр тэр ямар төсөвтэй ямар мөнгөтэй, ямар эрхтэй, ямар журамтай үйл ажиллагаа болох байгууллага вэ гэдгийг асуух гэсэн юм. Баярлалаа.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-Ажлын хэсгээс хэн хариулах вэ. Бямбацогт гишүүн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С.Бямбацогт: </w:t>
      </w:r>
      <w:r>
        <w:rPr>
          <w:rFonts w:ascii="Arial" w:cs="Arial" w:hAnsi="Arial"/>
          <w:b w:val="false"/>
          <w:bCs w:val="false"/>
          <w:lang w:val="mn-MN"/>
        </w:rPr>
        <w:t xml:space="preserve">-Энэ уг нь өчигдөр зүгээр төвийн үйл ажиллагаа гэж байсан л даа. Энэ 14.5 дээр Төрийн бус байгууллагаар дараах ажил үүргийг гүйцэтгүүлж болно гэж байгаа. Энэ дотор нь 14.5.3 дээр жолоодох эрхийн төвийн үйл ажиллагааг зохион байгуулах гэж байсан. Бид нар ажлын хэсэг дээр Байнгын хороон дээр санал хураагдахдаа бол жолоодох эрхийн гэсний дараа төвийн үйл ажиллагааны болон жолоодох эрхийн гэж нэмье гэж орж ирсэн. Гэтэл сая энэ дээр шалгалт авах төвийн болоод явчихлаа л даа. Ингэж уг нь өчигдөр байнгын хороон дээр яригдаагүй юм. Энэ яагаад ийм өөр болчхов. Би бас гайхаад сууж байна. Тэмүүжин гишүүн байвал.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-Нөгөө анхны хууль дээрээ юу гэж байсан юм бэ.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С.Бямбацогт:</w:t>
      </w:r>
      <w:r>
        <w:rPr>
          <w:rFonts w:ascii="Arial" w:cs="Arial" w:hAnsi="Arial"/>
          <w:b w:val="false"/>
          <w:bCs w:val="false"/>
          <w:lang w:val="mn-MN"/>
        </w:rPr>
        <w:t xml:space="preserve"> -Ганбат дарга яагаад ийм болоод явчхав.</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-Шалгалтын төвийг нь хаана харьяалуулъя гэсэн юм бэ. Энэ чинь бие биеэсээ булаацалдаад байдаг нэг тийм юу биз дээ. Хэн хариулах юм бэ. </w:t>
      </w:r>
    </w:p>
    <w:p>
      <w:pPr>
        <w:pStyle w:val="style0"/>
        <w:jc w:val="both"/>
      </w:pPr>
      <w:r>
        <w:rPr/>
      </w:r>
    </w:p>
    <w:p>
      <w:pPr>
        <w:pStyle w:val="style0"/>
        <w:jc w:val="both"/>
      </w:pPr>
      <w:r>
        <w:rPr>
          <w:rFonts w:ascii="Arial" w:cs="Arial" w:hAnsi="Arial"/>
          <w:b w:val="false"/>
          <w:bCs w:val="false"/>
          <w:lang w:val="mn-MN"/>
        </w:rPr>
        <w:tab/>
        <w:t xml:space="preserve">Ажлын хэсэг Жаргалсайхан хариулъя. Хэд байна. Наад дугаар чинь.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Ч.Жаргалсайхан:</w:t>
      </w:r>
      <w:r>
        <w:rPr>
          <w:rFonts w:ascii="Arial" w:cs="Arial" w:hAnsi="Arial"/>
          <w:b w:val="false"/>
          <w:bCs w:val="false"/>
          <w:lang w:val="mn-MN"/>
        </w:rPr>
        <w:t xml:space="preserve"> -83 дээр хариулъя. Шалгалтын төв гэдэг нь энэ хуулийн  хуулинд орохдоо бол зөвхөн одоо нэг цагдаагийн байгууллага өнөөдрийн хуулиар бол цагдаагийн байгууллага шалгалт авдаг асуудлыг шалгалтын төв буюу хүнээс хүний хүчин зүйлээс үл хамаарсан шалгалтын төвтэй байх шалгалтыг үнэн зөв явуулах талаар бид нар хуулийнхаа төсөлд оруулсан. Хуулиараа бол энэ жолооч бэлтгэх энэ үйл ажиллагаа бол Хөдөлмөрийн яамны мэдэлд очиж байгаа. Хөдөлмөрийн яам, Хууль зүйн сайд хамтраад энэ төвийн үйл ажиллагааг зохицуулахаар эрх зүйн зохицуулалтыг хийсэн байгаа. </w:t>
      </w:r>
    </w:p>
    <w:p>
      <w:pPr>
        <w:pStyle w:val="style0"/>
        <w:jc w:val="both"/>
      </w:pPr>
      <w:r>
        <w:rPr/>
      </w:r>
    </w:p>
    <w:p>
      <w:pPr>
        <w:pStyle w:val="style0"/>
        <w:jc w:val="both"/>
      </w:pPr>
      <w:r>
        <w:rPr>
          <w:rFonts w:ascii="Arial" w:cs="Arial" w:hAnsi="Arial"/>
          <w:b w:val="false"/>
          <w:bCs w:val="false"/>
          <w:lang w:val="mn-MN"/>
        </w:rPr>
        <w:tab/>
        <w:t xml:space="preserve">Тэгэхээр шалгалтын төв маань бол байгуулагдахдаа бол нэг тийм нэг байгууллагын үйл ажиллагаагаар биш одоо бас мэргэжлийн шалгалт авч байгаа энэ үнэмлэх олгож байгаа асуудлаа бол тэр сайдуудын журмаар зохицуулагдахаар ийм концепцийг оруулж өгсөн байгаа. Баасанхүү гишүүн тодруулъя.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О.Баасанхүү:</w:t>
      </w:r>
      <w:r>
        <w:rPr>
          <w:rFonts w:ascii="Arial" w:cs="Arial" w:hAnsi="Arial"/>
          <w:b w:val="false"/>
          <w:bCs w:val="false"/>
          <w:lang w:val="mn-MN"/>
        </w:rPr>
        <w:t xml:space="preserve"> -Байнгын хороон дээр бол Бямбацогт гишүүн тодорхой хэлж байна л даа. Хураахдаа арай өөр байсан. Би өөрөө бас энэ Байнгын хорооны хүн мэдэж байна л даа. Хураахад арай өөр байсан. Шалгалтын гэж оруулчхаад нөгөө хоёр яамныхаа сайдын ч гэдэг юм уу, тэр журмаар одоо юу гэдэг юм бэ төрийн бус байгууллага заагаад тэгээд төрийн бус байгууллага нь хийж байна гэж ойлгож болох уу. Эсвэл ерөөсөө энэ болохоор нөгөө бид нар чинь энэ бол шалгалтыг төр ер нь бол хяналттай байж байя гэж яриад байгаа шүү дээ. Яагаад гэх юм бол бид хуультай болсон учраас хууль маань хянана гээд Хөдөлмөрийн яаманд энийг шилжүүлсэн байгаа. Гэтэл одоо тусгай журам гаргангуутаа тэр журмаараа дуртай байгууллагадаа өгч болно гэсэн байдлаар ингэж юу гэдэг юм тоон дотор үсэг цохиод явж байгаа юм биш биз дээ. Энийг нэг тодорхой хариулт өгөөч.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14.3 дахь хэсгийн нэмэлт хийх гээд байна л даа. Гончигдорж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Р.Гончигдорж:</w:t>
      </w:r>
      <w:r>
        <w:rPr>
          <w:rFonts w:ascii="Arial" w:cs="Arial" w:hAnsi="Arial"/>
          <w:b w:val="false"/>
          <w:bCs w:val="false"/>
          <w:lang w:val="mn-MN"/>
        </w:rPr>
        <w:t xml:space="preserve"> -Энэ ингэнэ шүү дээ. Тэгэхээр нөгөө эрхийн тухай асуудал ярьж байгаа. Жолоодох төвийн эрхийн тухай асуудлыг яриад хуучин бол жолоодох эрхийн шалгалт авах журмыг хөдөлмөрийн буюу хууль зүйн асуудал эрхэлсэн Засгийн газрын гишүүн хамтран батална гэсэн шүү дээ. Тэгвэл энэ дээр нь жолоодох эрхийн шалгалтын төвийн үйл ажиллагааны болон жолоодох эрхийн шалгалт авах журмыг хөдөлмөрийн болон хууль зүйн асуудал эрхэлсэн Засгийн газрын гишүүн хамтран батална гэсэн ийм л энгийн нэмэлт байгаа шүү дээ. Хамгийн энгийн нэмэлт шүү дээ.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З.Энхболд: </w:t>
      </w:r>
      <w:r>
        <w:rPr>
          <w:rFonts w:ascii="Arial" w:cs="Arial" w:hAnsi="Arial"/>
          <w:b w:val="false"/>
          <w:bCs w:val="false"/>
          <w:lang w:val="mn-MN"/>
        </w:rPr>
        <w:t xml:space="preserve">-Яах юм бэ.  Одоо чинь бид нар анхны хэлэлцүүлэг үү. Тэгвэл санал хураахгүй орхичих уу. Хоёрдугаар хэлэлцүүлэг дээр дахиад л оруулаад ирэхгүй юу. Санал хураах юм уу.  Дэмжье гэдгээр санал хураая. </w:t>
      </w:r>
      <w:r>
        <w:rPr>
          <w:rFonts w:ascii="Arial" w:cs="Arial" w:hAnsi="Arial"/>
          <w:lang w:val="mn-MN"/>
        </w:rPr>
        <w:t xml:space="preserve">Санал хураалт. 53 гишүүн оролцож, 30 гишүүн зөвшөөрч, 56.6 хувийн саналаар дэмжигдлээ. </w:t>
      </w:r>
    </w:p>
    <w:p>
      <w:pPr>
        <w:pStyle w:val="style0"/>
        <w:jc w:val="right"/>
      </w:pPr>
      <w:r>
        <w:rPr/>
      </w:r>
    </w:p>
    <w:p>
      <w:pPr>
        <w:pStyle w:val="style0"/>
        <w:jc w:val="both"/>
      </w:pPr>
      <w:r>
        <w:rPr>
          <w:rFonts w:ascii="Arial" w:cs="Arial" w:hAnsi="Arial"/>
          <w:b/>
          <w:bCs/>
          <w:lang w:val="mn-MN"/>
        </w:rPr>
        <w:tab/>
      </w:r>
      <w:r>
        <w:rPr>
          <w:rFonts w:ascii="Arial" w:cs="Arial" w:hAnsi="Arial"/>
          <w:b w:val="false"/>
          <w:bCs w:val="false"/>
          <w:lang w:val="mn-MN"/>
        </w:rPr>
        <w:t>12.</w:t>
      </w:r>
      <w:r>
        <w:rPr>
          <w:rFonts w:ascii="Arial" w:cs="Arial" w:hAnsi="Arial"/>
          <w:lang w:val="mn-MN"/>
        </w:rPr>
        <w:t xml:space="preserve">Төслийн 14 дүгээр зүйлийн 14.5 дахь хэсгийн “гүйцэтгүүлнэ” гэснийг “гүйцэтгүүлж болно” гэж өөрчлөх. Энэ нөгөө төрийн бус байгууллагаар гэсэн үг үү. </w:t>
      </w:r>
      <w:r>
        <w:rPr>
          <w:rFonts w:ascii="Arial" w:cs="Arial" w:hAnsi="Arial"/>
          <w:b w:val="false"/>
          <w:bCs w:val="false"/>
          <w:lang w:val="mn-MN"/>
        </w:rPr>
        <w:t xml:space="preserve">Дэмжье гэдгээр санал хураая. Санал хураалт. 53 гишүүн оролцож, 38 гишүүн зөвшөөрч, 71.7 хувийн саналаар дэмжигдлээ. </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r>
      <w:r>
        <w:rPr>
          <w:rFonts w:ascii="Arial" w:cs="Arial" w:hAnsi="Arial"/>
          <w:b w:val="false"/>
          <w:bCs w:val="false"/>
          <w:lang w:eastAsia="en-US" w:val="mn-MN"/>
        </w:rPr>
        <w:t>13.</w:t>
      </w:r>
      <w:r>
        <w:rPr>
          <w:rFonts w:ascii="Arial" w:cs="Arial" w:hAnsi="Arial"/>
          <w:lang w:eastAsia="en-US" w:val="mn-MN"/>
        </w:rPr>
        <w:t>Төслийн 15 дугаар зүйлийн 15.3 дахь хэсгийг доор дурдсанаар өөрчлөн найруулах:</w:t>
      </w:r>
    </w:p>
    <w:p>
      <w:pPr>
        <w:pStyle w:val="style0"/>
      </w:pPr>
      <w:r>
        <w:rPr/>
      </w:r>
    </w:p>
    <w:p>
      <w:pPr>
        <w:pStyle w:val="style0"/>
        <w:tabs>
          <w:tab w:leader="none" w:pos="0" w:val="left"/>
        </w:tabs>
        <w:spacing w:line="100" w:lineRule="atLeast"/>
        <w:ind w:hanging="0" w:left="0" w:right="0"/>
        <w:jc w:val="both"/>
      </w:pPr>
      <w:r>
        <w:rPr>
          <w:rFonts w:ascii="Arial" w:cs="Arial" w:hAnsi="Arial"/>
          <w:sz w:val="24"/>
          <w:szCs w:val="24"/>
          <w:lang w:eastAsia="en-US" w:val="mn-MN"/>
        </w:rPr>
        <w:tab/>
        <w:tab/>
        <w:t xml:space="preserve">“15.3.Жолоочийн болон олон улсын жолоочийн үнэмлэхийг олгох, бүртгэх ажлыг жолоодох эрхийн шалгалтын төв хариуцан гүйцэтгэнэ.” санал гаргасан Улсын Их Хурлын гишүүн Х.Тэмүүжин. Баасанхүү гишүүн, Бямбацогт гишүүн, Дашзэвэгийн Зоригт гишүүн, Түвдэндорж гишүүн. Бүгд ажлын хэсгийн гишүүд байна шүү дээ. </w:t>
      </w:r>
    </w:p>
    <w:p>
      <w:pPr>
        <w:pStyle w:val="style0"/>
        <w:tabs>
          <w:tab w:leader="none" w:pos="12960" w:val="left"/>
        </w:tabs>
        <w:spacing w:line="100" w:lineRule="atLeast"/>
        <w:ind w:hanging="0" w:left="720" w:right="0"/>
        <w:jc w:val="both"/>
      </w:pPr>
      <w:r>
        <w:rPr/>
      </w:r>
    </w:p>
    <w:p>
      <w:pPr>
        <w:pStyle w:val="style0"/>
        <w:tabs>
          <w:tab w:leader="none" w:pos="0" w:val="left"/>
        </w:tabs>
        <w:spacing w:line="100" w:lineRule="atLeast"/>
        <w:ind w:hanging="0" w:left="0" w:right="0"/>
        <w:jc w:val="both"/>
      </w:pPr>
      <w:r>
        <w:rPr>
          <w:rFonts w:ascii="Arial" w:cs="Arial" w:hAnsi="Arial"/>
          <w:b/>
          <w:bCs/>
          <w:sz w:val="24"/>
          <w:szCs w:val="24"/>
          <w:lang w:eastAsia="en-US" w:val="mn-MN"/>
        </w:rPr>
        <w:tab/>
        <w:t>О.Баасанхүү:</w:t>
      </w:r>
      <w:r>
        <w:rPr>
          <w:rFonts w:ascii="Arial" w:cs="Arial" w:hAnsi="Arial"/>
          <w:b w:val="false"/>
          <w:bCs w:val="false"/>
          <w:sz w:val="24"/>
          <w:szCs w:val="24"/>
          <w:lang w:eastAsia="en-US" w:val="mn-MN"/>
        </w:rPr>
        <w:t xml:space="preserve"> -Тэгэхээр яг л одоо Хөдөлмөрийн яам, Хууль зүйн яам хоёр журам гаргаад тусдаа нэг тийм шалгалтын төв гээд аль нэг байгууллагад эрх олгох гээд байгаа юм л даа. Гэтэл өнөөдөр жолоочийн одоо олон улсын жолооны үнэмлэх ч гэдэг юм уу, эсвэл ер нь аливаа нэгэнт хуулийн чинь төр хуулиа хянаж төр хуулиа хэрэгжүүлэх ёстой л доо. Тэр утгаараа энийг цагдаагийн байгууллага авдаггүй юм гэхэд ямар нэгэн төрийн захиргааны байгууллагад бол ерөнхийдөө энэ байж байх ёстой юм. Яагаад гэвэл шалгалтаа аваад хяналтаа тавиад дээрээс нь үнэмлэхээ өгөөд ингээд нэг дор яваад өгөх юм бол энэ ерөөсөө ямар нэгэн хувийн байгууллагад байж болохгүй л дээ. Яагаад гэхээр журмаар шалгалтын төв гээд тусдаа байгууллага гарч ирэх гээд байна гэж харагдаад байгаа байхгүй юу.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t xml:space="preserve">Тийм учраас би юу гэж ашиг сонирхлын зөрчил гаргаад хэрэггүй л дээ. Энэ дээр бол би бол юу гэж харж байгаа вэ гэхээр харин төрийн захиргааны төв байгууллага хариуцна гэж өөрчлөх ёстой л гэж хараад байна л даа. Төрийн захиргааны төв байгууллагын дэргэдэх шалгалтын төв хариуцна гэж ядаж бүр болохгүй бол.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З.Энхболд:</w:t>
      </w:r>
      <w:r>
        <w:rPr>
          <w:rFonts w:ascii="Arial" w:cs="Arial" w:hAnsi="Arial"/>
          <w:b w:val="false"/>
          <w:bCs w:val="false"/>
          <w:sz w:val="24"/>
          <w:szCs w:val="24"/>
          <w:lang w:eastAsia="en-US" w:val="mn-MN"/>
        </w:rPr>
        <w:t xml:space="preserve">-Ажлын хэсгээс хэн хариулах юм бэ. Яам дэргэдээ шалгалтын төвтэй байж болохгүй. Одоо ч гэсэн байхгүй шүү дээ. Гончигдорж гишүүн.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Р.Гончигдорж:</w:t>
      </w:r>
      <w:r>
        <w:rPr>
          <w:rFonts w:ascii="Arial" w:cs="Arial" w:hAnsi="Arial"/>
          <w:b w:val="false"/>
          <w:bCs w:val="false"/>
          <w:sz w:val="24"/>
          <w:szCs w:val="24"/>
          <w:lang w:eastAsia="en-US" w:val="mn-MN"/>
        </w:rPr>
        <w:t xml:space="preserve"> -Манай ажлын хэсэг Жаргалсайхан хурандаа энэ тэр бас тодруулаарай. Энэ хуучин төсөл дээр нөгөө жолоочийн болон олон улсын жолоочийн үнэмлэхийг хэвлэж олгох, бүртгэх ажлыг бол Улсын бүртгэлийн ажил эрхэлсэн төрийн захиргааны төв байгууллага хариуцна гэж ингэж орж ирсэн юм. Тэгээд ингэж орж ирэхдээ манай хууль санаачлагчдын бодсон зүйл бол жолооны үнэмлэх гэдэг бол бусад олон орнуудад байдаг одоо иргэний үнэмлэхтэй нь адилтгах их хэмжээний мэдээллийн багтаамжтай. Ийм зүйл болох юм, ийм зүйл байх юм гэсэн агуулгаар нь нөгөө бүртгэлийн байгууллага дээрээ энийг хариуцахаар ингэж байсан юм. Тэгээд ажлын хэсэг дээрээ ярьж байгаад Байнгын хороон дээр ярьж байгаад энийгээ бол яг тийм хэмжээний биш юм. Харин үүнтэй холбогдоод нөгөө жолооны үнэмлэхийн бүртгэл дээр чинь торгууль шийтгэлийн болон янз янзын мэдээллүүд цагдаагийн байгууллагад өгөгдөөд байдаг юмнуудаа энэ бүртгэлийн байгууллагатай чинь яаж холбох юм бэ гэж асуудал үүсдэг чинь бас нэг төвөгтэй асуудлууд үүдсэн байхгүй юу. Тэгээд энэ бол одоо бид нарын тэнд тайлбарлаж байснаар бол одоо яг энийг олгодог лицензийн байгууллага энэ бол энэ асуудлаа их хэлэх юм гэсэн ийм л ойлголтоор бол энд өөрчлөлт орсон шүү дээ. Тэгээд энд бол цагдаагийн байгууллагынхаа харьяатай энэ хувийн байгууллагын тухай асуудал биш шүү дээ. Шалгалтын төвийн үйл ажиллагаа. Жолоодох эрхийн шалгалтын төв хариуцан гүйцэтгэнэ гэсэн ийм байдлаар энийгээ ингэж өөрчилж оруулсан байхгүй юу.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З.Энхболд:</w:t>
      </w:r>
      <w:r>
        <w:rPr>
          <w:rFonts w:ascii="Arial" w:cs="Arial" w:hAnsi="Arial"/>
          <w:b w:val="false"/>
          <w:bCs w:val="false"/>
          <w:sz w:val="24"/>
          <w:szCs w:val="24"/>
          <w:lang w:eastAsia="en-US" w:val="mn-MN"/>
        </w:rPr>
        <w:t xml:space="preserve"> -Бямбацогт гишүүн.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С.Бямбацогт:</w:t>
      </w:r>
      <w:r>
        <w:rPr>
          <w:rFonts w:ascii="Arial" w:cs="Arial" w:hAnsi="Arial"/>
          <w:b w:val="false"/>
          <w:bCs w:val="false"/>
          <w:sz w:val="24"/>
          <w:szCs w:val="24"/>
          <w:lang w:eastAsia="en-US" w:val="mn-MN"/>
        </w:rPr>
        <w:t xml:space="preserve"> -Тэгээд өчигдөр бид нар Байнгын хороон дээр нэлээд бас маргасан. Анх өргөн барьсан төсөлдөө бол Улсын бүртгэлийн асуудал эрхэлсэн Засгийн газрын гишүүн батлан жолоочийн үнэмлэх олгох журам, үнэмлэхийн загвар бүртгэлийн асуудлыг гэж оруулж ирсэн. Энэ дээр яагаад гэвэл сургалт явуулдаг байгууллага нь мэргэжлийн сургалт хариуцсан Засгийн газрын гишүүний мэдэлд байж байгаа юм бол тэндээс яагаад залгаж болдоггүй юм бэ. Мужаантай адилхан гэдэг юм уу, слесарьтай адилхан ажил бол жолооч биш. Жолоочийн үнэмлэхийг бол арай жоохон өвөрмөц онцлогтой учраас Улсын бүртгэлийн асуудал хариуцсан газар байх нь зөв гэж бид нар уг нь ярьж байсан юм.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t xml:space="preserve">Тэгээд Улсын бүртгэлийн асуудал дээр очсон чинь Тэмүүжин гишүүн бас тэнд Улсын бүртгэлийн асуудал бол хувийн хүний нууцтай холбоотой, хурууны хээ бүх мэдээлэлтэй. Үүнтэй хольж болохгүй ээ. Гэдэг асуудал яригдсан. Ингээд эргээд явж явж өнөөдөр онцлог чиг үүрэг байгаа учраас сая Гончигдорж гишүүний хэлдгээр тэр лицензийн төв гэж байгууллага дээрээ байх нь зөв юм байна. Улсын бүртгэл дээр ч биш Хөдөлмөрийн асуудал эрхэлсэн Засгийн газрын гишүүний мэдэлд ч биш. Лицензийн төв гэдэг дээр цагдаагийн байгууллагын тэндээ байх нь зөв юм байна. Яагаад гэвэл цагдаа асуудлын эх нь жолооч хаана зөрчил гаргах вэ. Замын хөдөлгөөний дүрэм зөрчинө. Тэрэнтэй хэн нүүр учрах вэ цагдаа нүүр учирна. Асуудлыг шийдэх төслийг тухай бүрд нь шийднэ. Зөрчлийн мэдээллүүд тэр мэдээллийн санд орж байх ёстой. Мэдээллийн санг нь хурдан ашиглаж юу гэдэг юм зөрчил болгоныг хурдан хугацаанд мэдэж байх ёстой гэдэг үүднээс лицензийн төвд гэсэн юм л даа. Шалгалтын төвд гэж яригдаагүй юм. Гэтэл одоо энэ шалгалтын төв гээд ороод ирсэн. Шалгалтын төв бол нөгөө хөдөлмөрийн асуудал эрхэлсэн төрийн захиргааны төв байгууллагын мэдэлд байж байгаа асуудал болчхоод байгаа юм. Тийм болохоор тэр лицензийн төв гэж бид нар Байнгын хороон дээр ярьсан. Тэрүүгээрээ л явах ёстой гэж үзэж байгаа. Улсын бүртгэл дээр биш.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З.Энхболд:</w:t>
      </w:r>
      <w:r>
        <w:rPr>
          <w:rFonts w:ascii="Arial" w:cs="Arial" w:hAnsi="Arial"/>
          <w:b w:val="false"/>
          <w:bCs w:val="false"/>
          <w:sz w:val="24"/>
          <w:szCs w:val="24"/>
          <w:lang w:eastAsia="en-US" w:val="mn-MN"/>
        </w:rPr>
        <w:t xml:space="preserve"> -Санал гаргасан гишүүн нь шалгалтын төв гээд санал хураалгачихсан байна. Та нар дэмжчихсэн юм байна шүү дээ.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С.Бямбацогт:</w:t>
      </w:r>
      <w:r>
        <w:rPr>
          <w:rFonts w:ascii="Arial" w:cs="Arial" w:hAnsi="Arial"/>
          <w:b w:val="false"/>
          <w:bCs w:val="false"/>
          <w:sz w:val="24"/>
          <w:szCs w:val="24"/>
          <w:lang w:eastAsia="en-US" w:val="mn-MN"/>
        </w:rPr>
        <w:t xml:space="preserve"> -Үгүй тэгж хураалгаагүй. Лицензийн гэдгээр. Одоо Ганбат гишүүн мэдэж байгаа, Гончигдорж гишүүн мэдэж байгаа. Лицензийн төв гэдгээр хураасан юм. Улсын бүртгэл дээр биш тэр шалгалтын төв гээд Хөдөлмөрийн асуудал эрхэлсэн төрийн захиргааны төв байгууллага дээр биш.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З.Энхболд:</w:t>
      </w:r>
      <w:r>
        <w:rPr>
          <w:rFonts w:ascii="Arial" w:cs="Arial" w:hAnsi="Arial"/>
          <w:b w:val="false"/>
          <w:bCs w:val="false"/>
          <w:sz w:val="24"/>
          <w:szCs w:val="24"/>
          <w:lang w:eastAsia="en-US" w:val="mn-MN"/>
        </w:rPr>
        <w:t xml:space="preserve"> -Тэмүүжин өөрөө хаачсан юм бэ. Цагдаагийн ерөнхий газрын дэргэд тийм лицензийн төв гэдэг юм байдаг юм уу. Одоо байгаагаараа үргэлжлүүлье гэж Байнгын хороон дээр шийдсэн юм байна. Тэгвэл 13-ыг лицензийн төв гэдгээр хураая. Та хоёр үг хэлэх юм уу. Зоригт гишүүн болчихлоо.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t xml:space="preserve">Түвдэндорж гишүүн.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Ш.Түвдэндорж:</w:t>
      </w:r>
      <w:r>
        <w:rPr>
          <w:rFonts w:ascii="Arial" w:cs="Arial" w:hAnsi="Arial"/>
          <w:b w:val="false"/>
          <w:bCs w:val="false"/>
          <w:sz w:val="24"/>
          <w:szCs w:val="24"/>
          <w:lang w:eastAsia="en-US" w:val="mn-MN"/>
        </w:rPr>
        <w:t xml:space="preserve"> -Энэ зарчмын зөрүүтэй саналын 9 дүгээрт байгаа тэр хөдөлмөрийн асуудал эрхэлсэн гэдгийг бид нар мэргэжил боловсрол сургалтын гээд өөрчилчихсөн байгаа. Уг нь би Байнгын хороон дээр хэлэхдээ хойшдоо энэ байгаа хөдөлмөрийн асуудал эрхэлсэн төрийн захиргааны байгууллага гэдгээ мэргэжил боловсрол сургалтын гэж оруулж ирээрэй гэсэн. Энэ дээрээ ингээд өөрчлөлтүүдийг нь тусгаагүй байна. Тэгэхээр хоёрдугаар хэлэлцүүлгэн дээрээ энэ хөдөлмөрийн хөдөлмөрийн гээд биччихсэн энэ хууль дээрээ биччихсэн байгаа үгнүүдээ нэгдүгээрт засмаар байна. Хөдөлмөрийн гэдгийн оронд мэргэжил боловсрол сургалтын гэдгээ бичээрэй гэж. Энэ хуулин дээрээ байгаа.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t xml:space="preserve">Хоёрдугаарт өчигдөр би тэр лицензийн төвдөө хэвээрээ байх нь зүгээр байна гэсэн санал хамгийн сүүлд гаргаад тэгээд манай гишүүд дэмжээд санал хураасан. Байнгын хорооны илтгэл дээр болохоор өмнө нь гаргаж байсан Тэмүүжин гишүүний саналыг биччихсэн байна. Дараа нь миний гаргасан саналыг бичилгүйгээр тэгээд санал хураагаад лицензийн төв дээр байя гээд шийдсэн юм. </w:t>
      </w:r>
    </w:p>
    <w:p>
      <w:pPr>
        <w:pStyle w:val="style0"/>
        <w:tabs>
          <w:tab w:leader="none" w:pos="0" w:val="left"/>
        </w:tabs>
        <w:spacing w:line="100" w:lineRule="atLeast"/>
        <w:ind w:hanging="0" w:left="0" w:right="0"/>
        <w:jc w:val="both"/>
      </w:pPr>
      <w:r>
        <w:rPr/>
      </w:r>
    </w:p>
    <w:p>
      <w:pPr>
        <w:pStyle w:val="style0"/>
        <w:tabs>
          <w:tab w:leader="none" w:pos="0" w:val="left"/>
        </w:tabs>
        <w:spacing w:line="100" w:lineRule="atLeast"/>
        <w:ind w:hanging="0" w:left="0" w:right="0"/>
        <w:jc w:val="both"/>
      </w:pPr>
      <w:r>
        <w:rPr>
          <w:rFonts w:ascii="Arial" w:cs="Arial" w:hAnsi="Arial"/>
          <w:b w:val="false"/>
          <w:bCs w:val="false"/>
          <w:sz w:val="24"/>
          <w:szCs w:val="24"/>
          <w:lang w:eastAsia="en-US" w:val="mn-MN"/>
        </w:rPr>
        <w:tab/>
      </w:r>
      <w:r>
        <w:rPr>
          <w:rFonts w:ascii="Arial" w:cs="Arial" w:hAnsi="Arial"/>
          <w:b/>
          <w:bCs/>
          <w:sz w:val="24"/>
          <w:szCs w:val="24"/>
          <w:lang w:eastAsia="en-US" w:val="mn-MN"/>
        </w:rPr>
        <w:t>З.Энхболд:</w:t>
      </w:r>
      <w:r>
        <w:rPr>
          <w:rFonts w:ascii="Arial" w:cs="Arial" w:hAnsi="Arial"/>
          <w:b w:val="false"/>
          <w:bCs w:val="false"/>
          <w:sz w:val="24"/>
          <w:szCs w:val="24"/>
          <w:lang w:eastAsia="en-US" w:val="mn-MN"/>
        </w:rPr>
        <w:t xml:space="preserve"> -Хууль зүйн байнгын хорооныхон нэлээд их ажилтай байгаа. Орон тоог нь би гурван хүнээр нэмж өгсөн байгаа бусад Байнгын хорооноос илүүгээр. Тэгээд байхад бас самуураад байна. </w:t>
      </w:r>
    </w:p>
    <w:p>
      <w:pPr>
        <w:pStyle w:val="style0"/>
        <w:tabs>
          <w:tab w:leader="none" w:pos="0" w:val="left"/>
        </w:tabs>
        <w:spacing w:line="100" w:lineRule="atLeast"/>
        <w:ind w:hanging="0" w:left="0" w:right="0"/>
        <w:jc w:val="both"/>
      </w:pPr>
      <w:r>
        <w:rPr/>
      </w:r>
    </w:p>
    <w:p>
      <w:pPr>
        <w:pStyle w:val="style0"/>
        <w:tabs>
          <w:tab w:leader="none" w:pos="0" w:val="left"/>
        </w:tabs>
        <w:jc w:val="both"/>
      </w:pPr>
      <w:r>
        <w:rPr>
          <w:rFonts w:ascii="Arial" w:cs="Arial" w:hAnsi="Arial"/>
          <w:b w:val="false"/>
          <w:bCs w:val="false"/>
          <w:sz w:val="24"/>
          <w:szCs w:val="24"/>
          <w:lang w:eastAsia="en-US" w:val="mn-MN"/>
        </w:rPr>
        <w:tab/>
        <w:t xml:space="preserve">13 дугаар саналыг лицензийн төв гэдгээр дэмжье гэдгээр хураая санал хураалт. Одоо байгаагаараа, Улсын бүртгэл уруу явахгүй гэсэн үг. 53 гишүүн оролцож, 40 гишүүн зөвшөөрч 75.5 хувийн саналаар дэмжлээ. </w:t>
      </w:r>
    </w:p>
    <w:p>
      <w:pPr>
        <w:pStyle w:val="style0"/>
      </w:pPr>
      <w:r>
        <w:rPr/>
      </w:r>
    </w:p>
    <w:p>
      <w:pPr>
        <w:pStyle w:val="style0"/>
        <w:jc w:val="both"/>
      </w:pPr>
      <w:r>
        <w:rPr>
          <w:rFonts w:ascii="Arial" w:cs="Arial" w:hAnsi="Arial"/>
          <w:b w:val="false"/>
          <w:bCs w:val="false"/>
          <w:lang w:val="mn-MN"/>
        </w:rPr>
        <w:tab/>
        <w:t>14</w:t>
      </w:r>
      <w:r>
        <w:rPr>
          <w:rFonts w:ascii="Arial" w:cs="Arial" w:hAnsi="Arial"/>
          <w:b/>
          <w:bCs/>
          <w:lang w:val="mn-MN"/>
        </w:rPr>
        <w:t>.</w:t>
      </w:r>
      <w:r>
        <w:rPr>
          <w:rFonts w:ascii="Arial" w:cs="Arial" w:hAnsi="Arial"/>
        </w:rPr>
        <w:t>Төслийн 15 дугаар зүйлийн 15.4 дэх хэсгийг доор дурдсанаар өөрчлөн найруулах:</w:t>
      </w:r>
    </w:p>
    <w:p>
      <w:pPr>
        <w:pStyle w:val="style0"/>
        <w:tabs>
          <w:tab w:leader="none" w:pos="0" w:val="left"/>
        </w:tabs>
        <w:jc w:val="both"/>
      </w:pPr>
      <w:r>
        <w:rPr/>
      </w:r>
    </w:p>
    <w:p>
      <w:pPr>
        <w:pStyle w:val="style0"/>
        <w:tabs>
          <w:tab w:leader="none" w:pos="0" w:val="left"/>
        </w:tabs>
        <w:jc w:val="both"/>
      </w:pPr>
      <w:r>
        <w:rPr>
          <w:rFonts w:ascii="Arial" w:cs="Arial" w:hAnsi="Arial"/>
        </w:rPr>
        <w:tab/>
        <w:t>“15.4.Жолооны багшийн үнэмлэх олгох журам, жолооны багшийн үнэмлэхийн загварыг мэргэжлийн боловсрол, сургалтын асуудал эрхэлсэн Засгийн газрын гишүүн, жолоочийн үнэмлэх олгох журам, жолоочийн үнэмлэхийн загвар, үнийг улсын бүртгэлийн асуудал эрхэлсэн Засгийн газрын гишүүн тус тус батална.”</w:t>
      </w:r>
      <w:r>
        <w:rPr>
          <w:rFonts w:ascii="Arial" w:cs="Arial" w:hAnsi="Arial"/>
          <w:lang w:eastAsia="en-US" w:val="mn-MN"/>
        </w:rPr>
        <w:t xml:space="preserve"> </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t xml:space="preserve">Батболд гишүүн асууя. </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r>
      <w:r>
        <w:rPr>
          <w:rFonts w:ascii="Arial" w:cs="Arial" w:hAnsi="Arial"/>
          <w:b/>
          <w:bCs/>
          <w:lang w:eastAsia="en-US" w:val="mn-MN"/>
        </w:rPr>
        <w:t>Сундуйн Батболд:</w:t>
      </w:r>
      <w:r>
        <w:rPr>
          <w:rFonts w:ascii="Arial" w:cs="Arial" w:hAnsi="Arial"/>
          <w:b w:val="false"/>
          <w:bCs w:val="false"/>
          <w:lang w:eastAsia="en-US" w:val="mn-MN"/>
        </w:rPr>
        <w:t xml:space="preserve"> -Энэ сүүлийн үед чуулганы хуралдаан дээр анхны хэлэлцүүлэг хийж байхад Байнгын хороодоос орж ирж байгаа томьёолол дээр за за яах вэ ингээд явчихъя. Дараа нь бид нар эцсийн хэлэлцүүлэг дээр анхааръя гэсэн. Би бол Хууль зүйн байнгын хороог энэ Улсын Их Хурлын хууль зүйн асуудал дээр хамгийн чотки байх ёстой Байнгын хороо шүү дээ. Миний энэ өөдөөс харж байгаа ширээний хамгийн сүүлийн тэндээс бараг санал хураалт бүр дээр тийм үг гараад байх юм. Практикт тэр нь суугаад Улсын Их Хурал нэг иймэрхүү маягаар анхны хэлэлцүүлгээ хариуцлагагүй хийгээд тэгээд гишүүдийг самууруулж байгаад анхны хэлэлцүүлэг явуулж байгаад эцсийн хэлэлцүүлэг дээр нь янз бүрийн байдлаар явдаг байж болохгүй шүү дээ. Тэр илүүдээд байгаа гурван орон тоог нь манай Байнгын хороонд өгчих. Би тэгж л хэлье. </w:t>
      </w:r>
    </w:p>
    <w:p>
      <w:pPr>
        <w:pStyle w:val="style0"/>
        <w:tabs>
          <w:tab w:leader="none" w:pos="0" w:val="left"/>
        </w:tabs>
        <w:jc w:val="both"/>
      </w:pPr>
      <w:r>
        <w:rPr/>
      </w:r>
    </w:p>
    <w:p>
      <w:pPr>
        <w:pStyle w:val="style0"/>
        <w:tabs>
          <w:tab w:leader="none" w:pos="0" w:val="left"/>
        </w:tabs>
        <w:jc w:val="both"/>
      </w:pPr>
      <w:r>
        <w:rPr>
          <w:rFonts w:ascii="Arial" w:cs="Arial" w:hAnsi="Arial"/>
          <w:b w:val="false"/>
          <w:bCs w:val="false"/>
          <w:lang w:eastAsia="en-US" w:val="mn-MN"/>
        </w:rPr>
        <w:tab/>
      </w:r>
      <w:r>
        <w:rPr>
          <w:rFonts w:ascii="Arial" w:cs="Arial" w:hAnsi="Arial"/>
          <w:b/>
          <w:bCs/>
          <w:lang w:eastAsia="en-US" w:val="mn-MN"/>
        </w:rPr>
        <w:t>З.Энхболд:</w:t>
      </w:r>
      <w:r>
        <w:rPr>
          <w:rFonts w:ascii="Arial" w:cs="Arial" w:hAnsi="Arial"/>
          <w:b w:val="false"/>
          <w:bCs w:val="false"/>
          <w:lang w:eastAsia="en-US" w:val="mn-MN"/>
        </w:rPr>
        <w:t xml:space="preserve"> -14 дүгээр саналыг дэмжье гэдгээр санал хураая. Санал хураалт. Хууль зүйн байнгын хороо бол өдөр шөнөгүй ажиллаж байгаа. Ойлгож байгаа. Хоёр том хуулийн ард гарах гэж байгаа. Хажуугаар нь энэ Замын хөдөлгөөн гэж юм орж ирээд байна аа. 53 гишүүн оролцож, 37 гишүүн зөвшөөрч, 69.8  хувийн саналаар дэмжигдлээ. </w:t>
      </w:r>
    </w:p>
    <w:p>
      <w:pPr>
        <w:pStyle w:val="style0"/>
        <w:tabs>
          <w:tab w:leader="none" w:pos="0" w:val="left"/>
        </w:tabs>
        <w:jc w:val="right"/>
      </w:pPr>
      <w:r>
        <w:rPr/>
      </w:r>
    </w:p>
    <w:p>
      <w:pPr>
        <w:pStyle w:val="style0"/>
        <w:tabs>
          <w:tab w:leader="none" w:pos="0" w:val="left"/>
        </w:tabs>
        <w:jc w:val="both"/>
      </w:pPr>
      <w:r>
        <w:rPr>
          <w:rFonts w:ascii="Arial" w:cs="Arial" w:hAnsi="Arial"/>
          <w:b/>
          <w:bCs/>
          <w:lang w:val="mn-MN"/>
        </w:rPr>
        <w:tab/>
      </w:r>
      <w:r>
        <w:rPr>
          <w:rFonts w:ascii="Arial" w:cs="Arial" w:hAnsi="Arial"/>
          <w:b w:val="false"/>
          <w:bCs w:val="false"/>
          <w:lang w:val="mn-MN"/>
        </w:rPr>
        <w:t>15.</w:t>
      </w:r>
      <w:r>
        <w:rPr>
          <w:rFonts w:ascii="Arial" w:cs="Arial" w:hAnsi="Arial"/>
          <w:lang w:val="mn-MN"/>
        </w:rPr>
        <w:t xml:space="preserve">Төслийн 20 дугаар зүйлийн 20.1 дэх хэсгийн “үйл ажиллагааг” гэснийг “ажил, үйлчилгээг” гэж өөрчлөх. </w:t>
      </w:r>
      <w:r>
        <w:rPr>
          <w:rFonts w:ascii="Arial" w:cs="Arial" w:hAnsi="Arial"/>
          <w:b w:val="false"/>
          <w:bCs w:val="false"/>
          <w:lang w:val="mn-MN"/>
        </w:rPr>
        <w:t xml:space="preserve">Дэмжье гэдгээр санал хураая. </w:t>
      </w:r>
      <w:r>
        <w:rPr>
          <w:rFonts w:ascii="Arial" w:cs="Arial" w:hAnsi="Arial"/>
          <w:lang w:val="mn-MN"/>
        </w:rPr>
        <w:t xml:space="preserve">Санал хураалт. 53 гишүүн оролцож, 42 гишүүн зөвшөөрч, 79.2 хувийн саналаар дэмжигдлээ. </w:t>
      </w:r>
    </w:p>
    <w:p>
      <w:pPr>
        <w:pStyle w:val="style0"/>
        <w:tabs>
          <w:tab w:leader="none" w:pos="0" w:val="left"/>
        </w:tabs>
        <w:jc w:val="right"/>
      </w:pPr>
      <w:r>
        <w:rPr/>
      </w:r>
    </w:p>
    <w:p>
      <w:pPr>
        <w:pStyle w:val="style0"/>
        <w:tabs>
          <w:tab w:leader="none" w:pos="0" w:val="left"/>
        </w:tabs>
        <w:jc w:val="both"/>
      </w:pPr>
      <w:r>
        <w:rPr>
          <w:rFonts w:ascii="Arial" w:cs="Arial" w:hAnsi="Arial"/>
          <w:b/>
          <w:bCs/>
          <w:lang w:eastAsia="en-US" w:val="mn-MN"/>
        </w:rPr>
        <w:tab/>
      </w:r>
      <w:r>
        <w:rPr>
          <w:rFonts w:ascii="Arial" w:cs="Arial" w:hAnsi="Arial"/>
          <w:b w:val="false"/>
          <w:bCs w:val="false"/>
          <w:lang w:eastAsia="en-US" w:val="mn-MN"/>
        </w:rPr>
        <w:t>16.</w:t>
      </w:r>
      <w:r>
        <w:rPr>
          <w:rFonts w:ascii="Arial" w:cs="Arial" w:hAnsi="Arial"/>
          <w:lang w:eastAsia="en-US" w:val="mn-MN"/>
        </w:rPr>
        <w:t xml:space="preserve">Төслийн 20 дугаар зүйлийн 20.3 дахь хэсгийн “дүрмийг үндэсний стандартаар тогтоож, стандартчиллын төв байгууллага батална” гэснийг “дүрмийн үндэсний стандартыг авто замын асуудал эрхэлсэн төрийн захиргааны төв байгууллага боловсруулж, стандартчиллын төв байгууллага батална” гэж өөрчлөх. </w:t>
      </w:r>
      <w:r>
        <w:rPr>
          <w:rFonts w:ascii="Arial" w:cs="Arial" w:hAnsi="Arial"/>
          <w:b w:val="false"/>
          <w:bCs w:val="false"/>
          <w:lang w:eastAsia="en-US" w:val="mn-MN"/>
        </w:rPr>
        <w:t xml:space="preserve">Дэмжье гэдгээр санал хураая. </w:t>
      </w:r>
      <w:r>
        <w:rPr>
          <w:rFonts w:ascii="Arial" w:cs="Arial" w:hAnsi="Arial"/>
          <w:lang w:eastAsia="en-US" w:val="mn-MN"/>
        </w:rPr>
        <w:t xml:space="preserve">Санал хураалт. 53 гишүүн оролцож, 41 гишүүн зөвшөөрч, 77.4 хувийн саналаар дэмжигдлээ. </w:t>
      </w:r>
    </w:p>
    <w:p>
      <w:pPr>
        <w:pStyle w:val="style0"/>
        <w:tabs>
          <w:tab w:leader="none" w:pos="0" w:val="left"/>
        </w:tabs>
        <w:jc w:val="right"/>
      </w:pPr>
      <w:r>
        <w:rPr/>
      </w:r>
    </w:p>
    <w:p>
      <w:pPr>
        <w:pStyle w:val="style0"/>
        <w:tabs>
          <w:tab w:leader="none" w:pos="0" w:val="left"/>
        </w:tabs>
        <w:jc w:val="both"/>
      </w:pPr>
      <w:r>
        <w:rPr>
          <w:rFonts w:ascii="Arial" w:cs="Arial" w:hAnsi="Arial"/>
          <w:b/>
          <w:bCs/>
          <w:lang w:eastAsia="en-US" w:val="mn-MN"/>
        </w:rPr>
        <w:tab/>
      </w:r>
      <w:r>
        <w:rPr>
          <w:rFonts w:ascii="Arial" w:cs="Arial" w:hAnsi="Arial"/>
          <w:b w:val="false"/>
          <w:bCs w:val="false"/>
          <w:lang w:eastAsia="en-US" w:val="mn-MN"/>
        </w:rPr>
        <w:t>17.</w:t>
      </w:r>
      <w:r>
        <w:rPr>
          <w:rFonts w:ascii="Arial" w:cs="Arial" w:hAnsi="Arial"/>
          <w:lang w:eastAsia="en-US" w:val="mn-MN"/>
        </w:rPr>
        <w:t xml:space="preserve">Хууль хүчин төгөлдөр болох хугацааг ердийн журмаар тогтоох. Бэлтгэл хийх хэрэгцээ байхгүй юу. Гончигдорж гишүүн. </w:t>
      </w:r>
      <w:r>
        <w:rPr>
          <w:rFonts w:ascii="Arial" w:cs="Arial" w:hAnsi="Arial"/>
          <w:b w:val="false"/>
          <w:bCs w:val="false"/>
          <w:lang w:eastAsia="en-US" w:val="mn-MN"/>
        </w:rPr>
        <w:t>Микрофонд хэл дээ. Нөгөө байгууллага бүх юм нь хэвээрээ учраас.</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r>
      <w:r>
        <w:rPr>
          <w:rFonts w:ascii="Arial" w:cs="Arial" w:hAnsi="Arial"/>
          <w:b/>
          <w:bCs/>
          <w:lang w:eastAsia="en-US" w:val="mn-MN"/>
        </w:rPr>
        <w:t>Р.Гончигдорж:</w:t>
      </w:r>
      <w:r>
        <w:rPr>
          <w:rFonts w:ascii="Arial" w:cs="Arial" w:hAnsi="Arial"/>
          <w:b w:val="false"/>
          <w:bCs w:val="false"/>
          <w:lang w:eastAsia="en-US" w:val="mn-MN"/>
        </w:rPr>
        <w:t xml:space="preserve"> -Байхгүй. Яагаад гэвэл түрүүнд нь нөгөө бүртгэлийн газар тэр нөгөө юу очдог байвал цагдаагийн газар бүртгэлийн байгууллагад байгаа линкүүд нь өөрчлөгдөх ёстой гэх мэтчилэн олон юм хийхээр байсан байхгүй юу. Одоо бол яг үйл ажиллагаа явуулдаг гол байгууллагуудын хувьд бол ямар нэг шилжилт өөр юм уруу эрх мэдэл шилжээгүй учраас шууд хэрэгжих боломжтой. </w:t>
      </w:r>
    </w:p>
    <w:p>
      <w:pPr>
        <w:pStyle w:val="style0"/>
        <w:tabs>
          <w:tab w:leader="none" w:pos="0" w:val="left"/>
        </w:tabs>
        <w:jc w:val="both"/>
      </w:pPr>
      <w:r>
        <w:rPr/>
      </w:r>
    </w:p>
    <w:p>
      <w:pPr>
        <w:pStyle w:val="style0"/>
        <w:tabs>
          <w:tab w:leader="none" w:pos="0" w:val="left"/>
        </w:tabs>
        <w:jc w:val="both"/>
      </w:pPr>
      <w:r>
        <w:rPr>
          <w:rFonts w:ascii="Arial" w:cs="Arial" w:hAnsi="Arial"/>
          <w:b w:val="false"/>
          <w:bCs w:val="false"/>
          <w:lang w:eastAsia="en-US" w:val="mn-MN"/>
        </w:rPr>
        <w:tab/>
      </w:r>
      <w:r>
        <w:rPr>
          <w:rFonts w:ascii="Arial" w:cs="Arial" w:hAnsi="Arial"/>
          <w:b/>
          <w:bCs/>
          <w:lang w:eastAsia="en-US" w:val="mn-MN"/>
        </w:rPr>
        <w:t xml:space="preserve">З.Энхболд: </w:t>
      </w:r>
      <w:r>
        <w:rPr>
          <w:rFonts w:ascii="Arial" w:cs="Arial" w:hAnsi="Arial"/>
          <w:b w:val="false"/>
          <w:bCs w:val="false"/>
          <w:lang w:eastAsia="en-US" w:val="mn-MN"/>
        </w:rPr>
        <w:t xml:space="preserve">-17 дугаар саналыг дэмжье гэдгээр санал хураая. </w:t>
      </w:r>
      <w:r>
        <w:rPr>
          <w:rFonts w:ascii="Arial" w:cs="Arial" w:hAnsi="Arial"/>
          <w:lang w:eastAsia="en-US" w:val="mn-MN"/>
        </w:rPr>
        <w:t xml:space="preserve">Санал хураалт. 53 гишүүн оролцож, 42 гишүүн зөвшөөрч, 79.2 хувийн саналаар дэмжигдлээ. </w:t>
      </w:r>
    </w:p>
    <w:p>
      <w:pPr>
        <w:pStyle w:val="style0"/>
        <w:tabs>
          <w:tab w:leader="none" w:pos="0" w:val="left"/>
        </w:tabs>
        <w:jc w:val="both"/>
      </w:pPr>
      <w:r>
        <w:rPr/>
      </w:r>
    </w:p>
    <w:p>
      <w:pPr>
        <w:pStyle w:val="style0"/>
        <w:tabs>
          <w:tab w:leader="none" w:pos="0" w:val="left"/>
        </w:tabs>
        <w:jc w:val="both"/>
      </w:pPr>
      <w:r>
        <w:rPr>
          <w:rFonts w:ascii="Arial" w:cs="Arial" w:hAnsi="Arial"/>
          <w:lang w:eastAsia="en-US" w:val="mn-MN"/>
        </w:rPr>
        <w:tab/>
        <w:t xml:space="preserve">Хууль хүчин төгөлдөр болох хугацаа ердийн журмаар. Найруулгын нэг хуудас санал байна. Энийг нэг мөсөн уншина. </w:t>
      </w:r>
    </w:p>
    <w:p>
      <w:pPr>
        <w:pStyle w:val="style0"/>
        <w:tabs>
          <w:tab w:leader="none" w:pos="0" w:val="left"/>
        </w:tabs>
        <w:jc w:val="right"/>
      </w:pPr>
      <w:r>
        <w:rPr/>
      </w:r>
    </w:p>
    <w:p>
      <w:pPr>
        <w:pStyle w:val="style0"/>
        <w:jc w:val="center"/>
      </w:pPr>
      <w:r>
        <w:rPr>
          <w:rFonts w:ascii="Arial" w:cs="Arial" w:hAnsi="Arial"/>
          <w:b/>
          <w:bCs/>
          <w:lang w:val="mn-MN"/>
        </w:rPr>
        <w:t>Найруулгын санал</w:t>
      </w:r>
    </w:p>
    <w:p>
      <w:pPr>
        <w:pStyle w:val="style0"/>
        <w:jc w:val="right"/>
      </w:pPr>
      <w:r>
        <w:rPr/>
      </w:r>
    </w:p>
    <w:p>
      <w:pPr>
        <w:pStyle w:val="style0"/>
        <w:jc w:val="both"/>
      </w:pPr>
      <w:r>
        <w:rPr>
          <w:rFonts w:ascii="Arial" w:cs="Arial" w:hAnsi="Arial"/>
          <w:b/>
          <w:bCs/>
          <w:lang w:eastAsia="en-US" w:val="mn-MN"/>
        </w:rPr>
        <w:tab/>
      </w:r>
      <w:r>
        <w:rPr>
          <w:rFonts w:ascii="Arial" w:cs="Arial" w:hAnsi="Arial"/>
          <w:b w:val="false"/>
          <w:bCs w:val="false"/>
          <w:lang w:eastAsia="en-US" w:val="mn-MN"/>
        </w:rPr>
        <w:t>1.</w:t>
      </w:r>
      <w:r>
        <w:rPr>
          <w:rFonts w:ascii="Arial" w:cs="Arial" w:hAnsi="Arial"/>
          <w:lang w:eastAsia="en-US" w:val="en-US"/>
        </w:rPr>
        <w:t xml:space="preserve">Төслийн 2 дугаар зүйлийн 2.1 дэх хэсгийн “хууль тогтоомжийн бусад актаас” гэснийг “хууль тогтоомж, захиргааны хэм хэмжээний актаас” гэж, </w:t>
      </w:r>
      <w:r>
        <w:rPr>
          <w:rFonts w:ascii="Arial" w:cs="Arial" w:hAnsi="Arial"/>
          <w:lang w:eastAsia="en-US" w:val="mn-MN"/>
        </w:rPr>
        <w:t>7 дугаар зүйлийн 7.6.7 дахь заалтын “шийдвэр” гэснийг “захиргааны шийдвэр” гэж, 9 дүгээр зүйлийн 9.4.6 дахь заалтын “эрх зүйн акт”, 12 дугаар зүйлийн 12.3 дахь хэсгийн “нийтээр дагаж мөрдөх акт” гэснийг “захиргааны хэм хэмжээний акт” гэж тус тус өөрчлөх.</w:t>
      </w:r>
    </w:p>
    <w:p>
      <w:pPr>
        <w:pStyle w:val="style0"/>
        <w:tabs>
          <w:tab w:leader="none" w:pos="18722" w:val="left"/>
        </w:tabs>
        <w:ind w:hanging="0" w:left="851" w:right="0"/>
        <w:jc w:val="both"/>
      </w:pPr>
      <w:r>
        <w:rPr/>
      </w:r>
    </w:p>
    <w:p>
      <w:pPr>
        <w:pStyle w:val="style0"/>
        <w:tabs>
          <w:tab w:leader="none" w:pos="851" w:val="left"/>
        </w:tabs>
        <w:jc w:val="both"/>
      </w:pPr>
      <w:r>
        <w:rPr>
          <w:rFonts w:ascii="Arial" w:cs="Arial" w:hAnsi="Arial"/>
          <w:b/>
          <w:bCs/>
          <w:lang w:eastAsia="en-US" w:val="mn-MN"/>
        </w:rPr>
        <w:tab/>
        <w:t>2.</w:t>
      </w:r>
      <w:r>
        <w:rPr>
          <w:rFonts w:ascii="Arial" w:cs="Arial" w:hAnsi="Arial"/>
          <w:lang w:eastAsia="en-US" w:val="mn-MN"/>
        </w:rPr>
        <w:t>Төслийн 3 дугаар зүйлийн 3.1.6 дахь заалтын “замын байгууламж” гэсний өмнө “зам,” гэж нэмэх.</w:t>
      </w:r>
    </w:p>
    <w:p>
      <w:pPr>
        <w:pStyle w:val="style0"/>
        <w:tabs>
          <w:tab w:leader="none" w:pos="851" w:val="left"/>
        </w:tabs>
        <w:jc w:val="both"/>
      </w:pPr>
      <w:r>
        <w:rPr/>
      </w:r>
    </w:p>
    <w:p>
      <w:pPr>
        <w:pStyle w:val="style0"/>
        <w:jc w:val="both"/>
      </w:pPr>
      <w:r>
        <w:rPr>
          <w:rFonts w:ascii="Arial" w:cs="Arial" w:hAnsi="Arial"/>
          <w:b/>
          <w:bCs/>
          <w:lang w:eastAsia="en-US" w:val="mn-MN"/>
        </w:rPr>
        <w:tab/>
        <w:t>3.</w:t>
      </w:r>
      <w:r>
        <w:rPr>
          <w:rFonts w:ascii="Arial" w:cs="Arial" w:hAnsi="Arial"/>
          <w:lang w:eastAsia="en-US" w:val="mn-MN"/>
        </w:rPr>
        <w:t xml:space="preserve">Төслийн 8 дугаар зүйлийн 8.2.3 дахь заалтын “мансууруулах бодис” гэснийг, </w:t>
      </w:r>
      <w:r>
        <w:rPr>
          <w:rFonts w:ascii="Arial" w:cs="Arial" w:hAnsi="Arial"/>
          <w:lang w:val="mn-MN"/>
        </w:rPr>
        <w:t>11 дүгээр зүйлийн 11.3 дахь хэсгийн “</w:t>
      </w:r>
      <w:r>
        <w:rPr>
          <w:rFonts w:ascii="Arial" w:cs="Arial" w:hAnsi="Arial"/>
          <w:lang w:eastAsia="en-US" w:val="mn-MN"/>
        </w:rPr>
        <w:t xml:space="preserve">мансууруулах бодис сэтгэцэд нөлөөлөх эм бэлдмэл” </w:t>
      </w:r>
      <w:r>
        <w:rPr>
          <w:rFonts w:ascii="Arial" w:cs="Arial" w:hAnsi="Arial"/>
          <w:lang w:val="mn-MN"/>
        </w:rPr>
        <w:t>гэснийг “мансууруулах эм, сэтгэцэд нөлөөт бодис” гэж  тус тус өөрчлөх.</w:t>
      </w:r>
    </w:p>
    <w:p>
      <w:pPr>
        <w:pStyle w:val="style0"/>
        <w:jc w:val="center"/>
      </w:pPr>
      <w:r>
        <w:rPr/>
      </w:r>
    </w:p>
    <w:p>
      <w:pPr>
        <w:pStyle w:val="style0"/>
        <w:tabs>
          <w:tab w:leader="none" w:pos="851" w:val="left"/>
        </w:tabs>
        <w:jc w:val="both"/>
      </w:pPr>
      <w:r>
        <w:rPr>
          <w:rFonts w:ascii="Arial" w:cs="Arial" w:hAnsi="Arial"/>
          <w:b/>
          <w:bCs/>
          <w:lang w:eastAsia="en-US" w:val="mn-MN"/>
        </w:rPr>
        <w:tab/>
        <w:t>4.</w:t>
      </w:r>
      <w:r>
        <w:rPr>
          <w:rFonts w:ascii="Arial" w:cs="Arial" w:hAnsi="Arial"/>
          <w:lang w:eastAsia="en-US" w:val="mn-MN"/>
        </w:rPr>
        <w:t>Төслийн 8 дугаар зүйлийн 8.2.4 дэх заалтын “зөрчлийн” гэснийг “зөрчлийн бүртгэлийн” гэж, 8.2.4, 8.3.3 дахь заалтын “хариуцлага” гэснийг “шийтгэл” гэж тус тус өөрчлөх.</w:t>
      </w:r>
    </w:p>
    <w:p>
      <w:pPr>
        <w:pStyle w:val="style0"/>
        <w:tabs>
          <w:tab w:leader="none" w:pos="851" w:val="left"/>
        </w:tabs>
        <w:jc w:val="both"/>
      </w:pPr>
      <w:r>
        <w:rPr/>
      </w:r>
    </w:p>
    <w:p>
      <w:pPr>
        <w:pStyle w:val="style48"/>
        <w:tabs>
          <w:tab w:leader="none" w:pos="851" w:val="left"/>
        </w:tabs>
        <w:ind w:hanging="0" w:left="0" w:right="0"/>
        <w:jc w:val="both"/>
      </w:pPr>
      <w:r>
        <w:rPr>
          <w:rFonts w:cs="Arial"/>
          <w:b/>
          <w:bCs/>
          <w:lang w:eastAsia="en-US" w:val="mn-MN"/>
        </w:rPr>
        <w:tab/>
        <w:t>5.</w:t>
      </w:r>
      <w:r>
        <w:rPr>
          <w:rFonts w:cs="Arial"/>
          <w:lang w:eastAsia="en-US" w:val="mn-MN"/>
        </w:rPr>
        <w:t>Төслийн 8 дугаар зүйлийн 8.3.1, 8.3.2, 8.3.3 дахь заалтыг нэгтгэн доор дурдсан агуулгатай 8.4 дэх хэсэг болгох:</w:t>
      </w:r>
    </w:p>
    <w:p>
      <w:pPr>
        <w:pStyle w:val="style48"/>
        <w:tabs>
          <w:tab w:leader="none" w:pos="851" w:val="left"/>
        </w:tabs>
        <w:ind w:hanging="0" w:left="0" w:right="0"/>
        <w:jc w:val="both"/>
      </w:pPr>
      <w:r>
        <w:rPr/>
      </w:r>
    </w:p>
    <w:p>
      <w:pPr>
        <w:pStyle w:val="style48"/>
        <w:tabs>
          <w:tab w:leader="none" w:pos="851" w:val="left"/>
        </w:tabs>
        <w:ind w:hanging="0" w:left="0" w:right="0"/>
        <w:jc w:val="both"/>
      </w:pPr>
      <w:r>
        <w:rPr>
          <w:rFonts w:cs="Arial"/>
          <w:lang w:eastAsia="en-US" w:val="mn-MN"/>
        </w:rPr>
        <w:tab/>
        <w:t>“8.4.Энэ хуулийн 8.3-т заасан журамд дараах асуудлыг тусгана:</w:t>
      </w:r>
    </w:p>
    <w:p>
      <w:pPr>
        <w:pStyle w:val="style0"/>
        <w:tabs>
          <w:tab w:leader="none" w:pos="567" w:val="left"/>
        </w:tabs>
        <w:jc w:val="both"/>
      </w:pPr>
      <w:r>
        <w:rPr>
          <w:rFonts w:ascii="Arial" w:cs="Arial" w:hAnsi="Arial"/>
          <w:lang w:val="mn-MN"/>
        </w:rPr>
        <w:tab/>
        <w:tab/>
        <w:tab/>
        <w:t>8.4.1.з</w:t>
      </w:r>
      <w:r>
        <w:rPr>
          <w:rFonts w:ascii="Arial" w:cs="Arial" w:hAnsi="Arial"/>
          <w:lang w:eastAsia="en-US" w:val="mn-MN"/>
        </w:rPr>
        <w:t>амын хөдөлгөөн зохицуулах, хянан шалгах журамд эргүүлийн чиглэлийн хяналтын бүсийг тогтоох, хяналтын арга, хэлбэр, зам, замын байгууламж, хөдөлгөөн зохион байгуулах техник хэрэгсэл, тээврийн хэрэгсэлд хяналт тавих, зөрчлийг бүртгэж шийдвэрлэх үйл ажиллагаа,</w:t>
      </w:r>
      <w:r>
        <w:rPr>
          <w:rFonts w:ascii="Arial" w:cs="Arial" w:hAnsi="Arial"/>
          <w:lang w:val="mn-MN"/>
        </w:rPr>
        <w:t xml:space="preserve">  зам тээврийн ослын газрыг хамгаалах, тээврийн хэрэгслийг дайчлах, албадан зогсоох, эрэн сурвалжлах, </w:t>
      </w:r>
      <w:r>
        <w:rPr>
          <w:rFonts w:ascii="Arial" w:cs="Arial" w:hAnsi="Arial"/>
          <w:lang w:eastAsia="en-US" w:val="mn-MN"/>
        </w:rPr>
        <w:t xml:space="preserve">тээврийн хэрэгслийг түр саатуулах, зөөж шилжүүлэх, </w:t>
      </w:r>
      <w:r>
        <w:rPr>
          <w:rFonts w:ascii="Arial" w:cs="Arial" w:hAnsi="Arial"/>
          <w:lang w:val="mn-MN"/>
        </w:rPr>
        <w:t>замын хөдөлгөөнд хяналт тавихад хөтлөх бүртгэл, судалгаа, маягтын загвар;</w:t>
      </w:r>
    </w:p>
    <w:p>
      <w:pPr>
        <w:pStyle w:val="style0"/>
        <w:tabs>
          <w:tab w:leader="none" w:pos="567" w:val="left"/>
        </w:tabs>
        <w:jc w:val="both"/>
      </w:pPr>
      <w:r>
        <w:rPr/>
      </w:r>
    </w:p>
    <w:p>
      <w:pPr>
        <w:pStyle w:val="style0"/>
        <w:tabs>
          <w:tab w:leader="none" w:pos="567" w:val="left"/>
        </w:tabs>
        <w:jc w:val="both"/>
      </w:pPr>
      <w:r>
        <w:rPr>
          <w:rFonts w:ascii="Arial" w:cs="Arial" w:hAnsi="Arial"/>
          <w:lang w:val="mn-MN"/>
        </w:rPr>
        <w:tab/>
        <w:tab/>
        <w:tab/>
        <w:t>8.4.2.бэлэн бус хэлбэрээр торгууль ногдуулах журамд торгууль ногдуулах, шийдвэрлэх, гүйцэтгэлд тавих хяналт, торгуулийн хуудасны загвар, бүртгэл, мэдээллийн сангийн асуудал;</w:t>
      </w:r>
    </w:p>
    <w:p>
      <w:pPr>
        <w:pStyle w:val="style0"/>
        <w:tabs>
          <w:tab w:leader="none" w:pos="567" w:val="left"/>
        </w:tabs>
        <w:jc w:val="both"/>
      </w:pPr>
      <w:r>
        <w:rPr/>
      </w:r>
    </w:p>
    <w:p>
      <w:pPr>
        <w:pStyle w:val="style0"/>
        <w:tabs>
          <w:tab w:leader="none" w:pos="567" w:val="left"/>
        </w:tabs>
        <w:jc w:val="both"/>
      </w:pPr>
      <w:r>
        <w:rPr>
          <w:rFonts w:ascii="Arial" w:cs="Arial" w:hAnsi="Arial"/>
          <w:lang w:val="mn-MN"/>
        </w:rPr>
        <w:tab/>
        <w:tab/>
      </w:r>
      <w:r>
        <w:rPr>
          <w:rFonts w:ascii="Arial" w:cs="Arial" w:hAnsi="Arial"/>
          <w:lang w:eastAsia="en-US" w:val="mn-MN"/>
        </w:rPr>
        <w:tab/>
        <w:t>8.4.</w:t>
      </w:r>
      <w:r>
        <w:rPr>
          <w:rFonts w:ascii="Arial" w:cs="Arial" w:hAnsi="Arial"/>
          <w:lang w:eastAsia="en-US" w:val="en-US"/>
        </w:rPr>
        <w:t>3</w:t>
      </w:r>
      <w:r>
        <w:rPr>
          <w:rFonts w:ascii="Arial" w:cs="Arial" w:hAnsi="Arial"/>
          <w:lang w:eastAsia="en-US" w:val="mn-MN"/>
        </w:rPr>
        <w:t xml:space="preserve">.зөрчлийн бүртгэлийн оноо тооцох журамд зөрчил тус бүрт тооцох оноо болон онооны нийт хэмжээ, оноог тооцох үндэслэл, хариуцлага,  мэдээллийг иргэнд хүргэх асуудал.” </w:t>
      </w:r>
      <w:r>
        <w:rPr>
          <w:rFonts w:ascii="Arial" w:cs="Arial" w:hAnsi="Arial"/>
          <w:b w:val="false"/>
          <w:bCs w:val="false"/>
          <w:lang w:eastAsia="en-US" w:val="mn-MN"/>
        </w:rPr>
        <w:t xml:space="preserve">саналыг ажлын хэсэг гаргаж Байнгын хороо дэмжсэн байна. Найруулгын саналыг дэмжье гэдгээр санал хураая. 63 гишүүн оролцож 36 гишүүн зөвшөөрч 67.9 хувийн саналаар, найруулгын санал дэмжигдлээ. Үүгээр зарчмын зөрүүтэй саналаар санал хурааж дууслаа. Замын хөдөлгөөний аюулгүй байдлын тухай болон хамт өргөн мэдүүлсэн бусад хуульд нэмэлт, өөрчлөлт оруулах тухай хуулиудын төслийг эцсийн хэлэлцүүлэгт бэлтгүүлэхээр Хууль зүйн байнгын хороонд шилжүүллээ.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lang w:eastAsia="en-US" w:val="mn-MN"/>
        </w:rPr>
        <w:tab/>
      </w:r>
      <w:r>
        <w:rPr>
          <w:rFonts w:ascii="Arial" w:cs="Arial" w:hAnsi="Arial"/>
          <w:b/>
          <w:bCs/>
          <w:lang w:eastAsia="en-US" w:val="mn-MN"/>
        </w:rPr>
        <w:t>Дараагийн асуудал.</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lang w:eastAsia="en-US" w:val="mn-MN"/>
        </w:rPr>
        <w:tab/>
      </w:r>
      <w:r>
        <w:rPr>
          <w:rFonts w:ascii="Arial" w:cs="Arial" w:hAnsi="Arial"/>
          <w:b/>
          <w:bCs/>
          <w:i/>
          <w:iCs/>
          <w:sz w:val="24"/>
          <w:szCs w:val="24"/>
          <w:lang w:eastAsia="en-US" w:val="mn-MN"/>
        </w:rPr>
        <w:t xml:space="preserve">Гаалийн албан татвараас чөлөөлөх тухай, Нэмэгдсэн өртгийн албан татвараас чөлөөлөх тухай хуулиудын төслийн </w:t>
      </w:r>
      <w:r>
        <w:rPr>
          <w:rFonts w:ascii="Arial" w:cs="Arial" w:hAnsi="Arial"/>
          <w:b w:val="false"/>
          <w:bCs w:val="false"/>
          <w:i/>
          <w:iCs/>
          <w:sz w:val="24"/>
          <w:szCs w:val="24"/>
          <w:lang w:eastAsia="en-US" w:val="mn-MN"/>
        </w:rPr>
        <w:t xml:space="preserve">анхны хэлэлцүүлэг явуулъя.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iCs/>
          <w:sz w:val="24"/>
          <w:szCs w:val="24"/>
          <w:lang w:eastAsia="en-US" w:val="mn-MN"/>
        </w:rPr>
        <w:tab/>
      </w:r>
      <w:r>
        <w:rPr>
          <w:rFonts w:ascii="Arial" w:cs="Arial" w:hAnsi="Arial"/>
          <w:b w:val="false"/>
          <w:bCs w:val="false"/>
          <w:i w:val="false"/>
          <w:iCs w:val="false"/>
          <w:sz w:val="24"/>
          <w:szCs w:val="24"/>
          <w:lang w:eastAsia="en-US" w:val="mn-MN"/>
        </w:rPr>
        <w:t xml:space="preserve">Төслийн талаарх Төсвийн байнгын хорооны санал, дүгнэлтийг хэн унших вэ. Төсвийн байнгын хороо. Эрдэнэчимэг гишүүн уншина. Индэрт урьж байна.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Замын хөдөлгөөний хуулийг санаачилсан гишүүд баталсан ажлын хэсэг, төрийн байгууллагынханд баярлалаа. Өө болоогүй шүү дээ.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r>
      <w:r>
        <w:rPr>
          <w:rFonts w:ascii="Arial" w:cs="Arial" w:hAnsi="Arial"/>
          <w:b/>
          <w:bCs/>
          <w:i w:val="false"/>
          <w:iCs w:val="false"/>
          <w:sz w:val="24"/>
          <w:szCs w:val="24"/>
          <w:lang w:eastAsia="en-US" w:val="mn-MN"/>
        </w:rPr>
        <w:t>Л.Эрдэнэчимэг:</w:t>
      </w:r>
      <w:r>
        <w:rPr>
          <w:rFonts w:ascii="Arial" w:cs="Arial" w:hAnsi="Arial"/>
          <w:b w:val="false"/>
          <w:bCs w:val="false"/>
          <w:i w:val="false"/>
          <w:iCs w:val="false"/>
          <w:sz w:val="24"/>
          <w:szCs w:val="24"/>
          <w:lang w:eastAsia="en-US" w:val="mn-MN"/>
        </w:rPr>
        <w:t xml:space="preserve"> -Улсын Их Хурлын дарга, эрхэм гишүүд ээ, </w:t>
      </w:r>
    </w:p>
    <w:p>
      <w:pPr>
        <w:pStyle w:val="style0"/>
        <w:ind w:firstLine="720" w:left="0" w:right="0"/>
        <w:jc w:val="both"/>
      </w:pPr>
      <w:r>
        <w:rPr/>
      </w:r>
    </w:p>
    <w:p>
      <w:pPr>
        <w:pStyle w:val="style0"/>
        <w:ind w:firstLine="720" w:left="0" w:right="0"/>
        <w:jc w:val="both"/>
      </w:pPr>
      <w:r>
        <w:rPr>
          <w:rFonts w:ascii="Arial" w:cs="Arial" w:hAnsi="Arial"/>
          <w:lang w:val="mn-MN"/>
        </w:rPr>
        <w:t xml:space="preserve">Гаалийн албан татвараас чөлөөлөх тухай, Нэмэгдсэн өртгийн албан татвараас чөлөөлөх тухай хуулийн төслүүдийн </w:t>
      </w:r>
      <w:r>
        <w:rPr>
          <w:rFonts w:ascii="Arial" w:cs="Arial" w:hAnsi="Arial"/>
          <w:bCs/>
          <w:lang w:val="mn-MN"/>
        </w:rPr>
        <w:t xml:space="preserve">хэлэлцэх эсэх асуудлыг Улсын Их Хурлын 2015 оны 06 дугаар сарын 26-ны өдрийн нэгдсэн хуралдаанаар хэлэлцээд, төслийг анхны хэлэлцүүлэгт бэлтгүүлэхээр Төсвийн байнгын хороонд шилжүүлсэн. </w:t>
      </w:r>
    </w:p>
    <w:p>
      <w:pPr>
        <w:pStyle w:val="style0"/>
        <w:ind w:firstLine="720" w:left="0" w:right="0"/>
        <w:jc w:val="both"/>
      </w:pPr>
      <w:r>
        <w:rPr/>
      </w:r>
    </w:p>
    <w:p>
      <w:pPr>
        <w:pStyle w:val="style0"/>
        <w:ind w:firstLine="720" w:left="0" w:right="0"/>
        <w:jc w:val="both"/>
      </w:pPr>
      <w:r>
        <w:rPr>
          <w:rFonts w:ascii="Arial" w:cs="Arial" w:hAnsi="Arial"/>
          <w:bCs/>
          <w:lang w:val="mn-MN"/>
        </w:rPr>
        <w:t xml:space="preserve">Төсвийн байнгын хороо дээрх хуулийн төслүүдийн анхны хэлэлцүүлгийг 2015 оны 07 дугаар сарын 01-ний өдрийн хуралдаанаараа хийж, дараах санал, дүгнэлтийг Улсын Их Хурлын нэгдсэн хуралдаанд оруулж танилцуулахаар шийдвэрлэлээ. </w:t>
      </w:r>
    </w:p>
    <w:p>
      <w:pPr>
        <w:pStyle w:val="style0"/>
        <w:ind w:firstLine="720" w:left="0" w:right="0"/>
        <w:jc w:val="both"/>
      </w:pPr>
      <w:r>
        <w:rPr/>
      </w:r>
    </w:p>
    <w:p>
      <w:pPr>
        <w:pStyle w:val="style0"/>
        <w:ind w:firstLine="720" w:left="0" w:right="0"/>
        <w:jc w:val="both"/>
      </w:pPr>
      <w:r>
        <w:rPr>
          <w:rFonts w:ascii="Arial" w:cs="Arial" w:hAnsi="Arial"/>
          <w:lang w:val="mn-MN"/>
        </w:rPr>
        <w:t>Гаалийн албан татвараас чөлөөлөх тухай, Нэмэгдсэн өртгийн албан татвараас чөлөөлөх тухай хуулийн төслүүдийг Байнгын хорооны хуралдаанаар хэлэлцэх үед хуралдаанд оролцсон гишүүдээс зарчмын зөрүүтэй санал гараагүй болно. Улсын Их Хурлын гишүүн Я.Санжмятав дээрх хуулийн төслүүдийг анхны хэлэлцүүлгээр нь батлуулах горимын санал гаргасныг хуралдаанд оролцсон гишүүдийн олонх дэмжсэн.</w:t>
      </w:r>
    </w:p>
    <w:p>
      <w:pPr>
        <w:pStyle w:val="style62"/>
        <w:spacing w:after="0" w:before="0"/>
        <w:ind w:firstLine="720" w:left="0" w:right="0"/>
        <w:contextualSpacing w:val="false"/>
      </w:pPr>
      <w:r>
        <w:rPr/>
      </w:r>
    </w:p>
    <w:p>
      <w:pPr>
        <w:pStyle w:val="style0"/>
        <w:ind w:firstLine="720" w:left="0" w:right="0"/>
        <w:jc w:val="both"/>
      </w:pPr>
      <w:r>
        <w:rPr>
          <w:rFonts w:ascii="Arial" w:cs="Arial" w:hAnsi="Arial"/>
          <w:lang w:val="mn-MN"/>
        </w:rPr>
        <w:t>Улсын Их Хурлын эрхэм гишүүд ээ, </w:t>
      </w:r>
    </w:p>
    <w:p>
      <w:pPr>
        <w:pStyle w:val="style0"/>
        <w:ind w:firstLine="720" w:left="0" w:right="0"/>
        <w:jc w:val="both"/>
      </w:pPr>
      <w:r>
        <w:rPr/>
      </w:r>
    </w:p>
    <w:p>
      <w:pPr>
        <w:pStyle w:val="style0"/>
        <w:ind w:firstLine="720" w:left="0" w:right="0"/>
        <w:jc w:val="both"/>
      </w:pPr>
      <w:r>
        <w:rPr>
          <w:rFonts w:ascii="Arial" w:cs="Arial" w:hAnsi="Arial"/>
          <w:lang w:val="mn-MN"/>
        </w:rPr>
        <w:t>Гаалийн албан татвараас чөлөөлөх тухай, Нэмэгдсэн өртгийн албан татвараас чөлөөлөх тухай хуулийн төслүүдийг анхны хэлэлцүүлэгт бэлтгэсэн талаар Төсвийн байнгын хорооноос гаргасан санал, дүгнэлтийг хэлэлцэн, Гаалийн албан татвараас чөлөөлөх тухай, Нэмэгдсэн өртгийн албан татвараас чөлөөлөх тухай хуулийн төслүүдийг баталж өгөхийг Tа бүхнээс хүсье.</w:t>
      </w:r>
    </w:p>
    <w:p>
      <w:pPr>
        <w:pStyle w:val="style0"/>
        <w:ind w:firstLine="720" w:left="0" w:right="0"/>
        <w:jc w:val="both"/>
      </w:pPr>
      <w:r>
        <w:rPr/>
      </w:r>
    </w:p>
    <w:p>
      <w:pPr>
        <w:pStyle w:val="style0"/>
        <w:ind w:firstLine="720" w:left="0" w:right="0"/>
        <w:jc w:val="both"/>
      </w:pPr>
      <w:r>
        <w:rPr>
          <w:rFonts w:ascii="Arial" w:cs="Arial" w:hAnsi="Arial"/>
          <w:lang w:val="mn-MN"/>
        </w:rPr>
        <w:t>Анхаарал тавьсанд баярлалаа.</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r>
      <w:r>
        <w:rPr>
          <w:rFonts w:ascii="Arial" w:cs="Arial" w:hAnsi="Arial"/>
          <w:b/>
          <w:bCs/>
          <w:i w:val="false"/>
          <w:iCs w:val="false"/>
          <w:sz w:val="24"/>
          <w:szCs w:val="24"/>
          <w:lang w:eastAsia="en-US" w:val="mn-MN"/>
        </w:rPr>
        <w:t>З.Энхболд:</w:t>
      </w:r>
      <w:r>
        <w:rPr>
          <w:rFonts w:ascii="Arial" w:cs="Arial" w:hAnsi="Arial"/>
          <w:b w:val="false"/>
          <w:bCs w:val="false"/>
          <w:i w:val="false"/>
          <w:iCs w:val="false"/>
          <w:sz w:val="24"/>
          <w:szCs w:val="24"/>
          <w:lang w:eastAsia="en-US" w:val="mn-MN"/>
        </w:rPr>
        <w:t xml:space="preserve"> -Ажлын хэсэг. Сангийн яамны төсвийн орлогын хэлтсийн дарга, Энхцогт-Гаалийн ерөнхий газрын дэд дарга.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Байнгын хорооны санал, дүгнэлттэй холбогдуулан асуулттай гишүүд байна уу. Алга байна.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Байнгын хороо төслийг анхны хэлэлцүүлгээр нь батлах горимын санал гаргасныг дэмжье гэсэн санал хураая. Санал хураалт. Горимын саналаар санал хурааж байна.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52 гишүүн оролцож 36 гишүүн зөвшөөрч 69.2 хувийн саналаар горимын санал дэмжигдлээ. Байнгын хорооны горимын санал дэмжигдсэн тул Гаалийн албан татвараас чөлөөлөх тухай хуулийн төслийг баталъя гэсэн санал хураая. Санал хураалт. Санал хурааж байна. Саналаа хураалгаадах. 52 гишүүн оролцож 37 гишүүн зөвшөөрч 71.2 хувийн саналаар Гаалийн албан татвараас чөлөөлөх хуулийн төсөл батлагдлаа.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Нэмэгдсэн өртгийн албан татвараас чөлөөлөх тухай хуулийн төслийг баталъя гэсэн санал хураая. Санал хураалт. Санал хурааж байна. 52 гишүүн оролцож 36 гишүүн зөвшөөрч 69.2 хувийн саналаар дэмжлээ. Үүгээр хуулийн төсөл батлагдлаа.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t xml:space="preserve">Баримлаа улсад хандивлаж байгаа гишүүнд Дашдэмбэрэлийн Бат-Эрдэнэд гишүүдийнхээ нэрийн өмнөөс баяр хүргэе. Нэлээд үнэт баримал хандивлаж байгаа. Үндэсний цэцэрлэгт хүрээлэнд очно тийм ээ. </w:t>
      </w:r>
    </w:p>
    <w:p>
      <w:pPr>
        <w:pStyle w:val="style0"/>
        <w:tabs>
          <w:tab w:leader="none" w:pos="567" w:val="left"/>
        </w:tabs>
        <w:jc w:val="both"/>
      </w:pPr>
      <w:r>
        <w:rPr/>
      </w:r>
    </w:p>
    <w:p>
      <w:pPr>
        <w:pStyle w:val="style0"/>
        <w:tabs>
          <w:tab w:leader="none" w:pos="567" w:val="left"/>
        </w:tabs>
        <w:jc w:val="both"/>
      </w:pPr>
      <w:r>
        <w:rPr>
          <w:rFonts w:ascii="Arial" w:cs="Arial" w:hAnsi="Arial"/>
          <w:b w:val="false"/>
          <w:bCs w:val="false"/>
          <w:i w:val="false"/>
          <w:iCs w:val="false"/>
          <w:sz w:val="24"/>
          <w:szCs w:val="24"/>
          <w:lang w:eastAsia="en-US" w:val="mn-MN"/>
        </w:rPr>
        <w:tab/>
      </w:r>
      <w:r>
        <w:rPr>
          <w:rFonts w:ascii="Arial" w:hAnsi="Arial"/>
          <w:lang w:val="mn-MN"/>
        </w:rPr>
        <w:t xml:space="preserve">Өнөөдрийн хурал дууслаа гишүүдэд баярлалаа. Эдийн засгийн байнгын хороо А заланд хуралдана. Маргааш өглөө. Өнөөдрийн хурал дууслаа. Эдийн засгийн байнгын хороо одоо хуралдчихаж болно. </w:t>
      </w:r>
    </w:p>
    <w:p>
      <w:pPr>
        <w:pStyle w:val="style45"/>
        <w:spacing w:after="0" w:before="0" w:line="100" w:lineRule="atLeast"/>
        <w:contextualSpacing w:val="false"/>
        <w:jc w:val="both"/>
      </w:pPr>
      <w:r>
        <w:rPr/>
      </w:r>
    </w:p>
    <w:p>
      <w:pPr>
        <w:pStyle w:val="style47"/>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47"/>
        <w:spacing w:line="100" w:lineRule="atLeast"/>
        <w:ind w:hanging="0" w:left="720" w:right="0"/>
        <w:jc w:val="both"/>
      </w:pPr>
      <w:r>
        <w:rPr/>
      </w:r>
    </w:p>
    <w:p>
      <w:pPr>
        <w:pStyle w:val="style47"/>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47"/>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p>
      <w:pPr>
        <w:pStyle w:val="style46"/>
        <w:spacing w:after="200" w:before="0"/>
        <w:contextualSpacing w:val="false"/>
        <w:jc w:val="right"/>
      </w:pPr>
      <w:r>
        <w:rPr/>
      </w:r>
    </w:p>
    <w:p>
      <w:pPr>
        <w:pStyle w:val="style0"/>
        <w:tabs>
          <w:tab w:leader="none" w:pos="720" w:val="left"/>
          <w:tab w:leader="none" w:pos="993" w:val="left"/>
          <w:tab w:leader="none" w:pos="4153" w:val="center"/>
          <w:tab w:leader="none" w:pos="9720" w:val="right"/>
        </w:tabs>
        <w:ind w:hanging="0" w:left="0" w:right="-871"/>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200" w:before="0"/>
      <w:contextualSpacing w:val="false"/>
      <w:jc w:val="right"/>
    </w:pPr>
    <w:r>
      <w:rPr/>
      <w:fldChar w:fldCharType="begin"/>
    </w:r>
    <w:r>
      <w:instrText> PAGE </w:instrText>
    </w:r>
    <w:r>
      <w:fldChar w:fldCharType="separate"/>
    </w:r>
    <w:r>
      <w:t>46</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 w:type="paragraph">
    <w:name w:val="Heading 1"/>
    <w:basedOn w:val="style39"/>
    <w:next w:val="style40"/>
    <w:pPr/>
    <w:rPr>
      <w:b/>
      <w:bCs/>
      <w:sz w:val="32"/>
      <w:szCs w:val="32"/>
    </w:rPr>
  </w:style>
  <w:style w:styleId="style4" w:type="paragraph">
    <w:name w:val="Heading 4"/>
    <w:basedOn w:val="style39"/>
    <w:next w:val="style40"/>
    <w:pPr>
      <w:numPr>
        <w:ilvl w:val="8"/>
        <w:numId w:val="1"/>
      </w:numPr>
      <w:outlineLvl w:val="8"/>
    </w:pPr>
    <w:rPr/>
  </w:style>
  <w:style w:styleId="style5" w:type="paragraph">
    <w:name w:val="Heading 5"/>
    <w:basedOn w:val="style39"/>
    <w:next w:val="style40"/>
    <w:pPr>
      <w:numPr>
        <w:ilvl w:val="8"/>
        <w:numId w:val="1"/>
      </w:numPr>
      <w:outlineLvl w:val="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character">
    <w:name w:val="ListLabel 3"/>
    <w:next w:val="style34"/>
    <w:rPr>
      <w:rFonts w:cs="Symbol"/>
    </w:rPr>
  </w:style>
  <w:style w:styleId="style35" w:type="character">
    <w:name w:val="ListLabel 4"/>
    <w:next w:val="style35"/>
    <w:rPr>
      <w:rFonts w:cs="Symbol"/>
    </w:rPr>
  </w:style>
  <w:style w:styleId="style36" w:type="character">
    <w:name w:val="ListLabel 5"/>
    <w:next w:val="style36"/>
    <w:rPr>
      <w:rFonts w:cs="Symbol"/>
    </w:rPr>
  </w:style>
  <w:style w:styleId="style37" w:type="character">
    <w:name w:val="ListLabel 6"/>
    <w:next w:val="style37"/>
    <w:rPr>
      <w:rFonts w:cs="Symbol"/>
    </w:rPr>
  </w:style>
  <w:style w:styleId="style38" w:type="character">
    <w:name w:val="ListLabel 7"/>
    <w:next w:val="style38"/>
    <w:rPr>
      <w:rFonts w:cs="Symbol"/>
    </w:rPr>
  </w:style>
  <w:style w:styleId="style39" w:type="paragraph">
    <w:name w:val="Heading"/>
    <w:basedOn w:val="style0"/>
    <w:next w:val="style40"/>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0" w:type="paragraph">
    <w:name w:val="Text body"/>
    <w:basedOn w:val="style0"/>
    <w:next w:val="style40"/>
    <w:pPr>
      <w:spacing w:after="120" w:before="0"/>
      <w:contextualSpacing w:val="false"/>
    </w:pPr>
    <w:rPr/>
  </w:style>
  <w:style w:styleId="style41" w:type="paragraph">
    <w:name w:val="List"/>
    <w:basedOn w:val="style40"/>
    <w:next w:val="style41"/>
    <w:pPr>
      <w:widowControl w:val="false"/>
      <w:tabs/>
      <w:suppressAutoHyphens w:val="true"/>
    </w:pPr>
    <w:rPr>
      <w:rFonts w:ascii="Arial" w:cs="Mangal" w:eastAsia="SimSun" w:hAnsi="Arial"/>
      <w:color w:val="00000A"/>
      <w:sz w:val="24"/>
      <w:szCs w:val="24"/>
      <w:lang w:bidi="hi-IN" w:eastAsia="zh-CN" w:val="en-US"/>
    </w:rPr>
  </w:style>
  <w:style w:styleId="style42" w:type="paragraph">
    <w:name w:val="Caption"/>
    <w:basedOn w:val="style0"/>
    <w:next w:val="style42"/>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3" w:type="paragraph">
    <w:name w:val="Index"/>
    <w:basedOn w:val="style0"/>
    <w:next w:val="style43"/>
    <w:pPr>
      <w:widowControl w:val="false"/>
      <w:suppressLineNumbers/>
      <w:tabs/>
      <w:suppressAutoHyphens w:val="true"/>
    </w:pPr>
    <w:rPr>
      <w:rFonts w:ascii="Arial" w:cs="Mangal" w:eastAsia="SimSun" w:hAnsi="Arial"/>
      <w:color w:val="00000A"/>
      <w:sz w:val="24"/>
      <w:szCs w:val="24"/>
      <w:lang w:bidi="hi-IN" w:eastAsia="zh-CN" w:val="en-US"/>
    </w:rPr>
  </w:style>
  <w:style w:styleId="style44" w:type="paragraph">
    <w:name w:val="Default Style"/>
    <w:next w:val="style44"/>
    <w:pPr>
      <w:widowControl/>
      <w:tabs/>
      <w:suppressAutoHyphens w:val="true"/>
      <w:overflowPunct w:val="fals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45" w:type="paragraph">
    <w:name w:val="Text Body"/>
    <w:basedOn w:val="style44"/>
    <w:next w:val="style45"/>
    <w:pPr>
      <w:spacing w:after="120" w:before="0"/>
      <w:contextualSpacing w:val="false"/>
    </w:pPr>
    <w:rPr/>
  </w:style>
  <w:style w:styleId="style46" w:type="paragraph">
    <w:name w:val="Header"/>
    <w:basedOn w:val="style44"/>
    <w:next w:val="style46"/>
    <w:pPr>
      <w:suppressLineNumbers/>
      <w:tabs>
        <w:tab w:leader="none" w:pos="4536" w:val="center"/>
        <w:tab w:leader="none" w:pos="9072" w:val="right"/>
      </w:tabs>
    </w:pPr>
    <w:rPr/>
  </w:style>
  <w:style w:styleId="style47" w:type="paragraph">
    <w:name w:val="No Spacing"/>
    <w:next w:val="style47"/>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List Paragraph"/>
    <w:basedOn w:val="style44"/>
    <w:next w:val="style48"/>
    <w:pPr>
      <w:spacing w:after="200" w:before="0"/>
      <w:ind w:firstLine="720" w:left="720" w:right="0"/>
      <w:contextualSpacing/>
    </w:pPr>
    <w:rPr/>
  </w:style>
  <w:style w:styleId="style49" w:type="paragraph">
    <w:name w:val="Normal (Web)"/>
    <w:basedOn w:val="style44"/>
    <w:next w:val="style49"/>
    <w:pPr>
      <w:spacing w:after="115" w:before="100" w:line="100" w:lineRule="atLeast"/>
      <w:contextualSpacing w:val="false"/>
    </w:pPr>
    <w:rPr>
      <w:rFonts w:ascii="Times New Roman" w:cs="Times New Roman" w:eastAsia="Times New Roman" w:hAnsi="Times New Roman"/>
    </w:rPr>
  </w:style>
  <w:style w:styleId="style50" w:type="paragraph">
    <w:name w:val="Table Contents"/>
    <w:basedOn w:val="style44"/>
    <w:next w:val="style50"/>
    <w:pPr>
      <w:suppressLineNumbers/>
    </w:pPr>
    <w:rPr/>
  </w:style>
  <w:style w:styleId="style51" w:type="paragraph">
    <w:name w:val="Plain Text"/>
    <w:basedOn w:val="style44"/>
    <w:next w:val="style51"/>
    <w:pPr/>
    <w:rPr>
      <w:rFonts w:ascii="Courier New" w:cs="Times New Roman" w:eastAsia="Times New Roman" w:hAnsi="Courier New"/>
      <w:sz w:val="20"/>
      <w:szCs w:val="20"/>
    </w:rPr>
  </w:style>
  <w:style w:styleId="style52" w:type="paragraph">
    <w:name w:val="Text Body Indent"/>
    <w:basedOn w:val="style44"/>
    <w:next w:val="style52"/>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53" w:type="paragraph">
    <w:name w:val="Body text (5)"/>
    <w:next w:val="style53"/>
    <w:pPr>
      <w:widowControl w:val="false"/>
      <w:shd w:fill="FFFFFF" w:val="clear"/>
      <w:tabs/>
      <w:suppressAutoHyphens w:val="true"/>
      <w:overflowPunct w:val="fals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54" w:type="paragraph">
    <w:name w:val="Body text"/>
    <w:next w:val="style54"/>
    <w:pPr>
      <w:widowControl w:val="false"/>
      <w:shd w:fill="FFFFFF" w:val="clear"/>
      <w:tabs/>
      <w:suppressAutoHyphens w:val="true"/>
      <w:overflowPunct w:val="fals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55" w:type="paragraph">
    <w:name w:val="Body text (6)"/>
    <w:next w:val="style55"/>
    <w:pPr>
      <w:widowControl w:val="false"/>
      <w:shd w:fill="FFFFFF" w:val="clear"/>
      <w:tabs/>
      <w:suppressAutoHyphens w:val="true"/>
      <w:overflowPunct w:val="fals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56" w:type="paragraph">
    <w:name w:val="Heading #1"/>
    <w:next w:val="style56"/>
    <w:pPr>
      <w:widowControl w:val="false"/>
      <w:shd w:fill="FFFFFF" w:val="clear"/>
      <w:tabs/>
      <w:suppressAutoHyphens w:val="true"/>
      <w:overflowPunct w:val="fals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57" w:type="paragraph">
    <w:name w:val="Body text (4)"/>
    <w:next w:val="style57"/>
    <w:pPr>
      <w:widowControl w:val="false"/>
      <w:shd w:fill="FFFFFF" w:val="clear"/>
      <w:tabs/>
      <w:suppressAutoHyphens w:val="true"/>
      <w:overflowPunct w:val="fals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58" w:type="paragraph">
    <w:name w:val="Body text (7)"/>
    <w:next w:val="style58"/>
    <w:pPr>
      <w:widowControl w:val="false"/>
      <w:shd w:fill="FFFFFF" w:val="clear"/>
      <w:tabs/>
      <w:suppressAutoHyphens w:val="true"/>
      <w:overflowPunct w:val="fals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59" w:type="paragraph">
    <w:name w:val="Body text (8)"/>
    <w:next w:val="style59"/>
    <w:pPr>
      <w:widowControl w:val="false"/>
      <w:shd w:fill="FFFFFF" w:val="clear"/>
      <w:tabs/>
      <w:suppressAutoHyphens w:val="true"/>
      <w:overflowPunct w:val="fals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60" w:type="paragraph">
    <w:name w:val="Quotations"/>
    <w:basedOn w:val="style44"/>
    <w:next w:val="style60"/>
    <w:pPr>
      <w:spacing w:after="283" w:before="0"/>
      <w:ind w:hanging="0" w:left="567" w:right="567"/>
      <w:contextualSpacing w:val="false"/>
    </w:pPr>
    <w:rPr/>
  </w:style>
  <w:style w:styleId="style61" w:type="paragraph">
    <w:name w:val="Text body indent"/>
    <w:basedOn w:val="style40"/>
    <w:next w:val="style61"/>
    <w:pPr>
      <w:spacing w:after="0" w:before="0"/>
      <w:ind w:firstLine="283" w:left="0" w:right="0"/>
      <w:contextualSpacing w:val="false"/>
    </w:pPr>
    <w:rPr/>
  </w:style>
  <w:style w:styleId="style62" w:type="paragraph">
    <w:name w:val="Style1"/>
    <w:basedOn w:val="style0"/>
    <w:next w:val="style62"/>
    <w:pPr>
      <w:spacing w:after="120" w:before="240"/>
      <w:ind w:firstLine="567" w:left="0" w:right="0"/>
      <w:contextualSpacing w:val="false"/>
      <w:jc w:val="both"/>
    </w:pPr>
    <w:rPr>
      <w:rFonts w:ascii="Arial" w:eastAsia="Calibri" w:hAnsi="Arial"/>
      <w:lang w:val="mn-MN"/>
    </w:rPr>
  </w:style>
  <w:style w:styleId="style63" w:type="paragraph">
    <w:name w:val="Table Heading"/>
    <w:basedOn w:val="style50"/>
    <w:next w:val="style6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2015-08-14T11:48:14.10Z</cp:lastPrinted>
  <dcterms:modified xsi:type="dcterms:W3CDTF">2015-07-03T09:58:13.20Z</dcterms:modified>
  <cp:revision>0</cp:revision>
</cp:coreProperties>
</file>