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B08" w:rsidRPr="00807C6B" w:rsidRDefault="00DE0B08" w:rsidP="00DE0B08">
      <w:pPr>
        <w:spacing w:before="100" w:beforeAutospacing="1" w:after="100" w:afterAutospacing="1"/>
        <w:ind w:firstLine="567"/>
        <w:contextualSpacing/>
        <w:jc w:val="center"/>
        <w:rPr>
          <w:rFonts w:ascii="Arial" w:hAnsi="Arial" w:cs="Arial"/>
          <w:b/>
          <w:color w:val="000000"/>
          <w:sz w:val="24"/>
          <w:szCs w:val="24"/>
          <w:lang w:val="mn-MN"/>
        </w:rPr>
      </w:pPr>
      <w:r w:rsidRPr="00807C6B">
        <w:rPr>
          <w:rFonts w:ascii="Arial" w:hAnsi="Arial" w:cs="Arial"/>
          <w:b/>
          <w:sz w:val="24"/>
          <w:szCs w:val="24"/>
        </w:rPr>
        <w:t xml:space="preserve">МОНГОЛ </w:t>
      </w:r>
      <w:r w:rsidR="00117F76">
        <w:rPr>
          <w:rFonts w:ascii="Arial" w:hAnsi="Arial" w:cs="Arial"/>
          <w:b/>
          <w:sz w:val="24"/>
          <w:szCs w:val="24"/>
        </w:rPr>
        <w:t>УЛСЫН ИХ ХУРЛЫН</w:t>
      </w:r>
      <w:r w:rsidRPr="00807C6B">
        <w:rPr>
          <w:rFonts w:ascii="Arial" w:hAnsi="Arial" w:cs="Arial"/>
          <w:b/>
          <w:color w:val="000000"/>
          <w:sz w:val="24"/>
          <w:szCs w:val="24"/>
          <w:lang w:val="mn-MN"/>
        </w:rPr>
        <w:t xml:space="preserve"> 2021 ОНЫ НАМРЫН ЭЭЛЖИТ ЧУУЛГАНЫ  ХУУЛЬ ЗҮЙН БАЙНГЫН ХОРООНЫ 2022 ОНЫ 01 ДҮГЭЭР САРЫН 11-НИЙ ӨДӨР /МЯГМАР ГАРАГ/-ИЙН ХУРАЛДААНЫ ТЭМДЭГЛЭЛИЙН ТОВЬЁГ</w:t>
      </w:r>
    </w:p>
    <w:p w:rsidR="00DE0B08" w:rsidRPr="00807C6B" w:rsidRDefault="00DE0B08" w:rsidP="00DE0B08">
      <w:pPr>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DE0B08" w:rsidRPr="00807C6B" w:rsidTr="00107C76">
        <w:trPr>
          <w:trHeight w:val="300"/>
        </w:trPr>
        <w:tc>
          <w:tcPr>
            <w:tcW w:w="426" w:type="dxa"/>
            <w:tcBorders>
              <w:top w:val="single" w:sz="4" w:space="0" w:color="000000"/>
              <w:left w:val="single" w:sz="4" w:space="0" w:color="000000"/>
              <w:bottom w:val="single" w:sz="4" w:space="0" w:color="000000"/>
            </w:tcBorders>
            <w:shd w:val="clear" w:color="auto" w:fill="FFFFFF"/>
          </w:tcPr>
          <w:p w:rsidR="00DE0B08" w:rsidRPr="00807C6B" w:rsidRDefault="00DE0B08" w:rsidP="00107C76">
            <w:pPr>
              <w:contextualSpacing/>
              <w:jc w:val="both"/>
              <w:rPr>
                <w:rFonts w:ascii="Arial" w:hAnsi="Arial" w:cs="Arial"/>
                <w:b/>
                <w:color w:val="000000"/>
                <w:sz w:val="24"/>
                <w:szCs w:val="24"/>
                <w:lang w:val="mn-MN"/>
              </w:rPr>
            </w:pPr>
            <w:r w:rsidRPr="00807C6B">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DE0B08" w:rsidRPr="00807C6B" w:rsidRDefault="00DE0B08" w:rsidP="00107C76">
            <w:pPr>
              <w:contextualSpacing/>
              <w:jc w:val="both"/>
              <w:rPr>
                <w:rFonts w:ascii="Arial" w:hAnsi="Arial" w:cs="Arial"/>
                <w:b/>
                <w:color w:val="000000"/>
                <w:sz w:val="24"/>
                <w:szCs w:val="24"/>
                <w:lang w:val="mn-MN"/>
              </w:rPr>
            </w:pPr>
            <w:r w:rsidRPr="00807C6B">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E0B08" w:rsidRPr="00807C6B" w:rsidRDefault="00DE0B08" w:rsidP="00107C76">
            <w:pPr>
              <w:contextualSpacing/>
              <w:jc w:val="both"/>
              <w:rPr>
                <w:rFonts w:ascii="Arial" w:hAnsi="Arial" w:cs="Arial"/>
                <w:b/>
                <w:color w:val="000000"/>
                <w:sz w:val="24"/>
                <w:szCs w:val="24"/>
                <w:lang w:val="mn-MN"/>
              </w:rPr>
            </w:pPr>
            <w:r w:rsidRPr="00807C6B">
              <w:rPr>
                <w:rFonts w:ascii="Arial" w:hAnsi="Arial" w:cs="Arial"/>
                <w:b/>
                <w:color w:val="000000"/>
                <w:sz w:val="24"/>
                <w:szCs w:val="24"/>
                <w:lang w:val="mn-MN"/>
              </w:rPr>
              <w:t>Хуудас</w:t>
            </w:r>
          </w:p>
        </w:tc>
      </w:tr>
      <w:tr w:rsidR="00DE0B08" w:rsidRPr="00807C6B" w:rsidTr="00107C76">
        <w:trPr>
          <w:trHeight w:val="386"/>
        </w:trPr>
        <w:tc>
          <w:tcPr>
            <w:tcW w:w="426" w:type="dxa"/>
            <w:tcBorders>
              <w:top w:val="single" w:sz="4" w:space="0" w:color="000000"/>
              <w:left w:val="single" w:sz="4" w:space="0" w:color="000000"/>
              <w:bottom w:val="single" w:sz="4" w:space="0" w:color="000000"/>
            </w:tcBorders>
            <w:shd w:val="clear" w:color="auto" w:fill="FFFFFF"/>
          </w:tcPr>
          <w:p w:rsidR="00DE0B08" w:rsidRPr="00807C6B" w:rsidRDefault="00DE0B08" w:rsidP="00107C76">
            <w:pPr>
              <w:contextualSpacing/>
              <w:jc w:val="both"/>
              <w:rPr>
                <w:rFonts w:ascii="Arial" w:hAnsi="Arial" w:cs="Arial"/>
                <w:color w:val="000000"/>
                <w:sz w:val="24"/>
                <w:szCs w:val="24"/>
                <w:lang w:val="mn-MN"/>
              </w:rPr>
            </w:pPr>
            <w:r w:rsidRPr="00807C6B">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DE0B08" w:rsidRPr="00807C6B" w:rsidRDefault="00DE0B08" w:rsidP="00107C76">
            <w:pPr>
              <w:contextualSpacing/>
              <w:jc w:val="both"/>
              <w:rPr>
                <w:rFonts w:ascii="Arial" w:hAnsi="Arial" w:cs="Arial"/>
                <w:color w:val="000000"/>
                <w:sz w:val="24"/>
                <w:szCs w:val="24"/>
                <w:lang w:val="mn-MN"/>
              </w:rPr>
            </w:pPr>
            <w:r w:rsidRPr="00807C6B">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B08" w:rsidRPr="00807C6B" w:rsidRDefault="00DE0B08" w:rsidP="00107C76">
            <w:pPr>
              <w:contextualSpacing/>
              <w:jc w:val="center"/>
              <w:rPr>
                <w:rFonts w:ascii="Arial" w:hAnsi="Arial" w:cs="Arial"/>
                <w:color w:val="000000"/>
                <w:sz w:val="24"/>
                <w:szCs w:val="24"/>
                <w:lang w:val="mn-MN"/>
              </w:rPr>
            </w:pPr>
            <w:r w:rsidRPr="00807C6B">
              <w:rPr>
                <w:rFonts w:ascii="Arial" w:hAnsi="Arial" w:cs="Arial"/>
                <w:color w:val="000000"/>
                <w:sz w:val="24"/>
                <w:szCs w:val="24"/>
                <w:lang w:val="mn-MN"/>
              </w:rPr>
              <w:t>1-</w:t>
            </w:r>
            <w:r w:rsidR="007755CF">
              <w:rPr>
                <w:rFonts w:ascii="Arial" w:hAnsi="Arial" w:cs="Arial"/>
                <w:color w:val="000000"/>
                <w:sz w:val="24"/>
                <w:szCs w:val="24"/>
                <w:lang w:val="mn-MN"/>
              </w:rPr>
              <w:t>10</w:t>
            </w:r>
          </w:p>
        </w:tc>
      </w:tr>
      <w:tr w:rsidR="00DE0B08" w:rsidRPr="00807C6B" w:rsidTr="00107C76">
        <w:trPr>
          <w:trHeight w:val="281"/>
        </w:trPr>
        <w:tc>
          <w:tcPr>
            <w:tcW w:w="426" w:type="dxa"/>
            <w:tcBorders>
              <w:top w:val="single" w:sz="4" w:space="0" w:color="000000"/>
              <w:left w:val="single" w:sz="4" w:space="0" w:color="000000"/>
            </w:tcBorders>
            <w:shd w:val="clear" w:color="auto" w:fill="FFFFFF"/>
          </w:tcPr>
          <w:p w:rsidR="00DE0B08" w:rsidRPr="00807C6B" w:rsidRDefault="00DE0B08" w:rsidP="00107C76">
            <w:pPr>
              <w:contextualSpacing/>
              <w:jc w:val="both"/>
              <w:rPr>
                <w:rFonts w:ascii="Arial" w:hAnsi="Arial" w:cs="Arial"/>
                <w:color w:val="000000"/>
                <w:sz w:val="24"/>
                <w:szCs w:val="24"/>
                <w:lang w:val="mn-MN"/>
              </w:rPr>
            </w:pPr>
            <w:r w:rsidRPr="00807C6B">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DE0B08" w:rsidRPr="00807C6B" w:rsidRDefault="00DE0B08" w:rsidP="00107C76">
            <w:pPr>
              <w:contextualSpacing/>
              <w:jc w:val="both"/>
              <w:rPr>
                <w:rFonts w:ascii="Arial" w:hAnsi="Arial" w:cs="Arial"/>
                <w:color w:val="000000"/>
                <w:sz w:val="24"/>
                <w:szCs w:val="24"/>
                <w:lang w:val="mn-MN"/>
              </w:rPr>
            </w:pPr>
            <w:r w:rsidRPr="00807C6B">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B08" w:rsidRPr="00807C6B" w:rsidRDefault="00BE3C07" w:rsidP="00107C76">
            <w:pPr>
              <w:contextualSpacing/>
              <w:jc w:val="center"/>
              <w:rPr>
                <w:rFonts w:ascii="Arial" w:hAnsi="Arial" w:cs="Arial"/>
                <w:color w:val="000000"/>
                <w:sz w:val="24"/>
                <w:szCs w:val="24"/>
                <w:lang w:val="mn-MN"/>
              </w:rPr>
            </w:pPr>
            <w:r>
              <w:rPr>
                <w:rFonts w:ascii="Arial" w:hAnsi="Arial" w:cs="Arial"/>
                <w:color w:val="000000"/>
                <w:sz w:val="24"/>
                <w:szCs w:val="24"/>
                <w:lang w:val="mn-MN"/>
              </w:rPr>
              <w:t>1</w:t>
            </w:r>
            <w:r w:rsidR="007755CF">
              <w:rPr>
                <w:rFonts w:ascii="Arial" w:hAnsi="Arial" w:cs="Arial"/>
                <w:color w:val="000000"/>
                <w:sz w:val="24"/>
                <w:szCs w:val="24"/>
                <w:lang w:val="mn-MN"/>
              </w:rPr>
              <w:t>1</w:t>
            </w:r>
            <w:r w:rsidR="00DE0B08" w:rsidRPr="00807C6B">
              <w:rPr>
                <w:rFonts w:ascii="Arial" w:hAnsi="Arial" w:cs="Arial"/>
                <w:color w:val="000000"/>
                <w:sz w:val="24"/>
                <w:szCs w:val="24"/>
                <w:lang w:val="mn-MN"/>
              </w:rPr>
              <w:t>-</w:t>
            </w:r>
            <w:r w:rsidR="003007A2">
              <w:rPr>
                <w:rFonts w:ascii="Arial" w:hAnsi="Arial" w:cs="Arial"/>
                <w:color w:val="000000"/>
                <w:sz w:val="24"/>
                <w:szCs w:val="24"/>
                <w:lang w:val="mn-MN"/>
              </w:rPr>
              <w:t>97</w:t>
            </w:r>
          </w:p>
        </w:tc>
      </w:tr>
      <w:tr w:rsidR="00DE0B08" w:rsidRPr="00807C6B" w:rsidTr="00107C76">
        <w:trPr>
          <w:trHeight w:val="386"/>
        </w:trPr>
        <w:tc>
          <w:tcPr>
            <w:tcW w:w="426" w:type="dxa"/>
            <w:tcBorders>
              <w:left w:val="single" w:sz="4" w:space="0" w:color="000000"/>
              <w:bottom w:val="single" w:sz="4" w:space="0" w:color="000000"/>
            </w:tcBorders>
            <w:shd w:val="clear" w:color="auto" w:fill="FFFFFF"/>
          </w:tcPr>
          <w:p w:rsidR="00DE0B08" w:rsidRPr="00807C6B" w:rsidRDefault="00DE0B08" w:rsidP="00107C76">
            <w:pPr>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32348A" w:rsidRDefault="00DE0B08" w:rsidP="0032348A">
            <w:pPr>
              <w:spacing w:before="100" w:beforeAutospacing="1" w:after="100" w:afterAutospacing="1" w:line="240" w:lineRule="auto"/>
              <w:ind w:firstLine="567"/>
              <w:contextualSpacing/>
              <w:jc w:val="both"/>
              <w:rPr>
                <w:rFonts w:ascii="Arial" w:hAnsi="Arial" w:cs="Arial"/>
                <w:color w:val="000000"/>
                <w:sz w:val="24"/>
                <w:szCs w:val="24"/>
              </w:rPr>
            </w:pPr>
            <w:r w:rsidRPr="00807C6B">
              <w:rPr>
                <w:rFonts w:ascii="Arial" w:hAnsi="Arial" w:cs="Arial"/>
                <w:color w:val="000000"/>
                <w:sz w:val="24"/>
                <w:szCs w:val="24"/>
              </w:rPr>
              <w:t>1</w:t>
            </w:r>
            <w:r w:rsidR="0032348A">
              <w:rPr>
                <w:rFonts w:ascii="Arial" w:hAnsi="Arial" w:cs="Arial"/>
                <w:color w:val="000000"/>
                <w:sz w:val="24"/>
                <w:szCs w:val="24"/>
              </w:rPr>
              <w:t>.</w:t>
            </w:r>
            <w:r w:rsidR="0032348A" w:rsidRPr="00D15C37">
              <w:rPr>
                <w:rFonts w:ascii="Arial" w:hAnsi="Arial" w:cs="Arial"/>
                <w:color w:val="000000"/>
                <w:sz w:val="24"/>
                <w:szCs w:val="24"/>
              </w:rPr>
              <w:t>Хууль зүйн туслалцааны тухай хуулийн төсөл болон хамт өргөн мэдүүлсэн хуулийн төслүүд /Засгийн газар 2021.03.19-ний өдөр өргөн мэдүүлсэн, анхны хэлэлцүүлэг/</w:t>
            </w:r>
          </w:p>
          <w:p w:rsidR="003007A2" w:rsidRPr="00D15C37" w:rsidRDefault="003007A2" w:rsidP="0032348A">
            <w:pPr>
              <w:spacing w:before="100" w:beforeAutospacing="1" w:after="100" w:afterAutospacing="1" w:line="240" w:lineRule="auto"/>
              <w:ind w:firstLine="567"/>
              <w:contextualSpacing/>
              <w:jc w:val="both"/>
              <w:rPr>
                <w:rFonts w:ascii="Arial" w:hAnsi="Arial" w:cs="Arial"/>
                <w:color w:val="000000"/>
                <w:sz w:val="24"/>
                <w:szCs w:val="24"/>
              </w:rPr>
            </w:pPr>
          </w:p>
          <w:p w:rsidR="00D15C37" w:rsidRPr="00D15C37" w:rsidRDefault="0032348A" w:rsidP="00D15C37">
            <w:pPr>
              <w:spacing w:line="240" w:lineRule="auto"/>
              <w:ind w:firstLine="720"/>
              <w:contextualSpacing/>
              <w:jc w:val="both"/>
              <w:rPr>
                <w:rFonts w:ascii="Arial" w:hAnsi="Arial" w:cs="Arial"/>
                <w:sz w:val="24"/>
                <w:szCs w:val="24"/>
              </w:rPr>
            </w:pPr>
            <w:r w:rsidRPr="00D15C37">
              <w:rPr>
                <w:rFonts w:ascii="Arial" w:hAnsi="Arial" w:cs="Arial"/>
                <w:color w:val="000000"/>
                <w:sz w:val="24"/>
                <w:szCs w:val="24"/>
                <w:shd w:val="clear" w:color="auto" w:fill="FFFFFF"/>
                <w:lang w:val="mn-MN"/>
              </w:rPr>
              <w:t>2.</w:t>
            </w:r>
            <w:r w:rsidR="00D15C37" w:rsidRPr="00D15C37">
              <w:rPr>
                <w:rFonts w:ascii="Arial" w:eastAsia="Times New Roman" w:hAnsi="Arial" w:cs="Arial"/>
                <w:sz w:val="24"/>
                <w:szCs w:val="24"/>
              </w:rPr>
              <w:t xml:space="preserve">“Тогтоолын хавсралтад нэмэлт, өөрчлөлт оруулах тухай болон “Цалин, нэмэгдлийн хэмжээ тогтоох тухай” </w:t>
            </w:r>
            <w:r w:rsidR="00117F76">
              <w:rPr>
                <w:rFonts w:ascii="Arial" w:eastAsia="Times New Roman" w:hAnsi="Arial" w:cs="Arial"/>
                <w:sz w:val="24"/>
                <w:szCs w:val="24"/>
              </w:rPr>
              <w:t>Улсын Их Хурлын</w:t>
            </w:r>
            <w:r w:rsidR="00D15C37" w:rsidRPr="00D15C37">
              <w:rPr>
                <w:rFonts w:ascii="Arial" w:eastAsia="Times New Roman" w:hAnsi="Arial" w:cs="Arial"/>
                <w:sz w:val="24"/>
                <w:szCs w:val="24"/>
              </w:rPr>
              <w:t xml:space="preserve"> тогтоолын төслүүд /Шүүхийн ерөнхий зөвлөлийн болон Шүүхийн сахилгын хорооны шүүгч бус гишүүний цалин хөлс, нэмэгдлийн тухай/</w:t>
            </w:r>
          </w:p>
          <w:p w:rsidR="00D15C37" w:rsidRPr="00D15C37" w:rsidRDefault="00D15C37" w:rsidP="00D15C37">
            <w:pPr>
              <w:tabs>
                <w:tab w:val="left" w:pos="-6580"/>
              </w:tabs>
              <w:autoSpaceDE w:val="0"/>
              <w:spacing w:line="240" w:lineRule="auto"/>
              <w:ind w:firstLine="720"/>
              <w:jc w:val="both"/>
              <w:rPr>
                <w:rFonts w:ascii="Arial" w:hAnsi="Arial" w:cs="Arial"/>
                <w:b/>
                <w:color w:val="000000" w:themeColor="text1"/>
                <w:sz w:val="24"/>
                <w:szCs w:val="24"/>
                <w:lang w:val="mn-MN"/>
              </w:rPr>
            </w:pPr>
            <w:r w:rsidRPr="00D15C37">
              <w:rPr>
                <w:rFonts w:ascii="Arial" w:hAnsi="Arial" w:cs="Arial"/>
                <w:color w:val="000000" w:themeColor="text1"/>
                <w:sz w:val="24"/>
                <w:szCs w:val="24"/>
                <w:lang w:val="mn-MN"/>
              </w:rPr>
              <w:t>3.Озоны үе давхаргыг задалдаг бодисын тухай Монреалийн протоколд оруулсан нэмэлт, өөрчлөлтийг соёрхон батлах тухай хуулийн төсөл </w:t>
            </w:r>
            <w:r w:rsidRPr="00D15C37">
              <w:rPr>
                <w:rFonts w:ascii="Arial" w:hAnsi="Arial" w:cs="Arial"/>
                <w:b/>
                <w:i/>
                <w:color w:val="000000" w:themeColor="text1"/>
                <w:sz w:val="24"/>
                <w:szCs w:val="24"/>
                <w:lang w:val="mn-MN"/>
              </w:rPr>
              <w:t>/</w:t>
            </w:r>
            <w:r w:rsidRPr="00D15C37">
              <w:rPr>
                <w:rStyle w:val="Emphasis"/>
                <w:rFonts w:ascii="Arial" w:hAnsi="Arial" w:cs="Arial"/>
                <w:i w:val="0"/>
                <w:color w:val="000000" w:themeColor="text1"/>
                <w:sz w:val="24"/>
                <w:szCs w:val="24"/>
                <w:lang w:val="mn-MN"/>
              </w:rPr>
              <w:t>Засгийн газар 2021.10.06-ны өдөр өргөн мэдүүлсэн,</w:t>
            </w:r>
            <w:r w:rsidRPr="00D15C37">
              <w:rPr>
                <w:rStyle w:val="Emphasis"/>
                <w:rFonts w:ascii="Arial" w:hAnsi="Arial" w:cs="Arial"/>
                <w:b/>
                <w:i w:val="0"/>
                <w:color w:val="000000" w:themeColor="text1"/>
                <w:sz w:val="24"/>
                <w:szCs w:val="24"/>
                <w:lang w:val="mn-MN"/>
              </w:rPr>
              <w:t> </w:t>
            </w:r>
            <w:r w:rsidRPr="00D15C37">
              <w:rPr>
                <w:rStyle w:val="Strong"/>
                <w:rFonts w:ascii="Arial" w:hAnsi="Arial" w:cs="Arial"/>
                <w:b w:val="0"/>
                <w:color w:val="000000" w:themeColor="text1"/>
                <w:sz w:val="24"/>
                <w:szCs w:val="24"/>
                <w:lang w:val="mn-MN"/>
              </w:rPr>
              <w:t>соёрхон батлах, санал, дүгнэлтээ Аюулгүй байдал, гадаад бодлогын байнгын хороонд хүргүүлнэ</w:t>
            </w:r>
            <w:r w:rsidRPr="00D15C37">
              <w:rPr>
                <w:rFonts w:ascii="Arial" w:hAnsi="Arial" w:cs="Arial"/>
                <w:b/>
                <w:color w:val="000000" w:themeColor="text1"/>
                <w:sz w:val="24"/>
                <w:szCs w:val="24"/>
                <w:lang w:val="mn-MN"/>
              </w:rPr>
              <w:t>/</w:t>
            </w:r>
          </w:p>
          <w:p w:rsidR="00D15C37" w:rsidRPr="00D15C37" w:rsidRDefault="00D15C37" w:rsidP="00D15C37">
            <w:pPr>
              <w:spacing w:before="100" w:beforeAutospacing="1" w:after="100" w:afterAutospacing="1" w:line="240" w:lineRule="auto"/>
              <w:ind w:firstLine="720"/>
              <w:contextualSpacing/>
              <w:jc w:val="both"/>
              <w:rPr>
                <w:rFonts w:ascii="Arial" w:hAnsi="Arial" w:cs="Arial"/>
                <w:color w:val="000000"/>
                <w:sz w:val="24"/>
                <w:szCs w:val="24"/>
              </w:rPr>
            </w:pPr>
            <w:r w:rsidRPr="00D15C37">
              <w:rPr>
                <w:rFonts w:ascii="Arial" w:hAnsi="Arial" w:cs="Arial"/>
                <w:color w:val="000000"/>
                <w:sz w:val="24"/>
                <w:szCs w:val="24"/>
              </w:rPr>
              <w:t>4.</w:t>
            </w:r>
            <w:r w:rsidR="00117F76">
              <w:rPr>
                <w:rFonts w:ascii="Arial" w:hAnsi="Arial" w:cs="Arial"/>
                <w:color w:val="000000"/>
                <w:sz w:val="24"/>
                <w:szCs w:val="24"/>
              </w:rPr>
              <w:t>Улсын Их Хурлын</w:t>
            </w:r>
            <w:r w:rsidRPr="00D15C37">
              <w:rPr>
                <w:rFonts w:ascii="Arial" w:hAnsi="Arial" w:cs="Arial"/>
                <w:color w:val="000000"/>
                <w:sz w:val="24"/>
                <w:szCs w:val="24"/>
              </w:rPr>
              <w:t xml:space="preserve"> даргын 2021 оны 33 дугаар захирамжаар байгуулагдсан Улс төрийн нөхцөл байдалтай холбогдуулан Улсын Их Хурлаас баталсан холбогдох хууль тогтоомжийн биелэлтийг шалгаж, санал, дүгнэлт боловсруулах үүрэг бүхий ажлын хэсгийн санал, дүгнэлтийг сонсох</w:t>
            </w:r>
          </w:p>
          <w:p w:rsidR="00D15C37" w:rsidRDefault="00D15C37" w:rsidP="00D15C37">
            <w:pPr>
              <w:spacing w:before="100" w:beforeAutospacing="1" w:after="100" w:afterAutospacing="1" w:line="240" w:lineRule="auto"/>
              <w:ind w:firstLine="720"/>
              <w:contextualSpacing/>
              <w:jc w:val="both"/>
              <w:rPr>
                <w:rFonts w:ascii="Arial" w:hAnsi="Arial" w:cs="Arial"/>
                <w:b/>
                <w:i/>
                <w:color w:val="000000"/>
                <w:sz w:val="24"/>
                <w:szCs w:val="24"/>
              </w:rPr>
            </w:pPr>
          </w:p>
          <w:p w:rsidR="00DE0B08" w:rsidRPr="00807C6B" w:rsidRDefault="00D15C37" w:rsidP="00D15C37">
            <w:pPr>
              <w:spacing w:line="240" w:lineRule="auto"/>
              <w:ind w:firstLine="720"/>
              <w:jc w:val="both"/>
              <w:rPr>
                <w:rFonts w:ascii="Arial" w:hAnsi="Arial" w:cs="Arial"/>
                <w:b/>
                <w:color w:val="000000"/>
                <w:sz w:val="24"/>
                <w:szCs w:val="24"/>
                <w:shd w:val="clear" w:color="auto" w:fill="FFFFFF"/>
                <w:lang w:val="mn-MN"/>
              </w:rPr>
            </w:pPr>
            <w:r w:rsidRPr="00D15C37">
              <w:rPr>
                <w:rFonts w:ascii="Arial" w:eastAsia="Times New Roman" w:hAnsi="Arial" w:cs="Arial"/>
                <w:sz w:val="24"/>
                <w:szCs w:val="24"/>
              </w:rPr>
              <w:t>5.Байнгын хорооны тогтоолын төсөл /Намрын ээлжит чуулганы 2022 оны 01 дүгээр сард хэлэлцэх асуудлын цаглавар батлах тухай/</w:t>
            </w:r>
          </w:p>
        </w:tc>
        <w:tc>
          <w:tcPr>
            <w:tcW w:w="1276" w:type="dxa"/>
            <w:tcBorders>
              <w:left w:val="single" w:sz="4" w:space="0" w:color="000000"/>
              <w:bottom w:val="single" w:sz="4" w:space="0" w:color="000000"/>
              <w:right w:val="single" w:sz="4" w:space="0" w:color="000000"/>
            </w:tcBorders>
            <w:shd w:val="clear" w:color="auto" w:fill="FFFFFF"/>
            <w:vAlign w:val="center"/>
          </w:tcPr>
          <w:p w:rsidR="00DE0B08" w:rsidRDefault="000D4DB7" w:rsidP="00107C76">
            <w:pPr>
              <w:contextualSpacing/>
              <w:jc w:val="center"/>
              <w:rPr>
                <w:rFonts w:ascii="Arial" w:hAnsi="Arial" w:cs="Arial"/>
                <w:color w:val="000000"/>
                <w:sz w:val="24"/>
                <w:szCs w:val="24"/>
              </w:rPr>
            </w:pPr>
            <w:r>
              <w:rPr>
                <w:rFonts w:ascii="Arial" w:hAnsi="Arial" w:cs="Arial"/>
                <w:color w:val="000000"/>
                <w:sz w:val="24"/>
                <w:szCs w:val="24"/>
              </w:rPr>
              <w:t>13-32</w:t>
            </w: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r>
              <w:rPr>
                <w:rFonts w:ascii="Arial" w:hAnsi="Arial" w:cs="Arial"/>
                <w:color w:val="000000"/>
                <w:sz w:val="24"/>
                <w:szCs w:val="24"/>
              </w:rPr>
              <w:t>32-33</w:t>
            </w: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r>
              <w:rPr>
                <w:rFonts w:ascii="Arial" w:hAnsi="Arial" w:cs="Arial"/>
                <w:color w:val="000000"/>
                <w:sz w:val="24"/>
                <w:szCs w:val="24"/>
              </w:rPr>
              <w:t>33-43</w:t>
            </w: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r>
              <w:rPr>
                <w:rFonts w:ascii="Arial" w:hAnsi="Arial" w:cs="Arial"/>
                <w:color w:val="000000"/>
                <w:sz w:val="24"/>
                <w:szCs w:val="24"/>
              </w:rPr>
              <w:t>43-97</w:t>
            </w:r>
          </w:p>
          <w:p w:rsidR="000D4DB7" w:rsidRDefault="000D4DB7" w:rsidP="00107C76">
            <w:pPr>
              <w:contextualSpacing/>
              <w:jc w:val="center"/>
              <w:rPr>
                <w:rFonts w:ascii="Arial" w:hAnsi="Arial" w:cs="Arial"/>
                <w:color w:val="000000"/>
                <w:sz w:val="24"/>
                <w:szCs w:val="24"/>
              </w:rPr>
            </w:pPr>
          </w:p>
          <w:p w:rsidR="000D4DB7" w:rsidRDefault="000D4DB7" w:rsidP="00107C76">
            <w:pPr>
              <w:contextualSpacing/>
              <w:jc w:val="center"/>
              <w:rPr>
                <w:rFonts w:ascii="Arial" w:hAnsi="Arial" w:cs="Arial"/>
                <w:color w:val="000000"/>
                <w:sz w:val="24"/>
                <w:szCs w:val="24"/>
              </w:rPr>
            </w:pPr>
          </w:p>
          <w:p w:rsidR="000D4DB7" w:rsidRPr="00807C6B" w:rsidRDefault="000D4DB7" w:rsidP="00107C76">
            <w:pPr>
              <w:contextualSpacing/>
              <w:jc w:val="center"/>
              <w:rPr>
                <w:rFonts w:ascii="Arial" w:hAnsi="Arial" w:cs="Arial"/>
                <w:color w:val="000000"/>
                <w:sz w:val="24"/>
                <w:szCs w:val="24"/>
              </w:rPr>
            </w:pPr>
          </w:p>
          <w:p w:rsidR="00DE0B08" w:rsidRPr="00807C6B" w:rsidRDefault="000D4DB7" w:rsidP="00107C76">
            <w:pPr>
              <w:contextualSpacing/>
              <w:jc w:val="center"/>
              <w:rPr>
                <w:rFonts w:ascii="Arial" w:hAnsi="Arial" w:cs="Arial"/>
                <w:color w:val="000000"/>
                <w:sz w:val="24"/>
                <w:szCs w:val="24"/>
              </w:rPr>
            </w:pPr>
            <w:r>
              <w:rPr>
                <w:rFonts w:ascii="Arial" w:hAnsi="Arial" w:cs="Arial"/>
                <w:color w:val="000000"/>
                <w:sz w:val="24"/>
                <w:szCs w:val="24"/>
              </w:rPr>
              <w:t>97-97</w:t>
            </w:r>
          </w:p>
        </w:tc>
      </w:tr>
    </w:tbl>
    <w:p w:rsidR="00DE0B08" w:rsidRDefault="00DE0B08" w:rsidP="00DE0B08">
      <w:pPr>
        <w:pStyle w:val="LO-normal"/>
        <w:spacing w:line="240" w:lineRule="auto"/>
        <w:ind w:firstLine="720"/>
        <w:contextualSpacing/>
        <w:jc w:val="center"/>
        <w:rPr>
          <w:rFonts w:ascii="Arial" w:eastAsia="Times New Roman" w:hAnsi="Arial" w:cs="Arial"/>
          <w:b/>
          <w:sz w:val="24"/>
          <w:szCs w:val="24"/>
        </w:rPr>
      </w:pPr>
      <w:r>
        <w:rPr>
          <w:rFonts w:ascii="Arial" w:eastAsia="Times New Roman" w:hAnsi="Arial" w:cs="Arial"/>
          <w:b/>
          <w:sz w:val="24"/>
          <w:szCs w:val="24"/>
        </w:rPr>
        <w:t xml:space="preserve"> </w:t>
      </w:r>
    </w:p>
    <w:p w:rsidR="00DE0B08" w:rsidRDefault="00DE0B08" w:rsidP="00DE0B08">
      <w:pPr>
        <w:spacing w:before="100" w:beforeAutospacing="1" w:after="100" w:afterAutospacing="1"/>
        <w:ind w:firstLine="567"/>
        <w:contextualSpacing/>
        <w:jc w:val="center"/>
        <w:rPr>
          <w:rFonts w:ascii="Arial" w:eastAsia="Times New Roman" w:hAnsi="Arial" w:cs="Arial"/>
          <w:b/>
        </w:rPr>
      </w:pPr>
      <w:r>
        <w:rPr>
          <w:rFonts w:ascii="Arial" w:eastAsia="Times New Roman" w:hAnsi="Arial" w:cs="Arial"/>
          <w:b/>
        </w:rPr>
        <w:br w:type="page"/>
      </w:r>
    </w:p>
    <w:p w:rsidR="00DE0B08" w:rsidRDefault="00DE0B08" w:rsidP="00DE0B08">
      <w:pPr>
        <w:spacing w:before="100" w:beforeAutospacing="1" w:after="100" w:afterAutospacing="1"/>
        <w:ind w:firstLine="567"/>
        <w:contextualSpacing/>
        <w:jc w:val="center"/>
        <w:rPr>
          <w:rFonts w:ascii="Arial" w:eastAsia="Times New Roman" w:hAnsi="Arial" w:cs="Arial"/>
          <w:b/>
        </w:rPr>
      </w:pPr>
    </w:p>
    <w:p w:rsidR="00DE0B08" w:rsidRDefault="00DE0B08" w:rsidP="00DE0B08">
      <w:pPr>
        <w:spacing w:before="100" w:beforeAutospacing="1" w:after="100" w:afterAutospacing="1"/>
        <w:ind w:firstLine="567"/>
        <w:contextualSpacing/>
        <w:jc w:val="center"/>
        <w:rPr>
          <w:rFonts w:ascii="Arial" w:eastAsia="Times New Roman" w:hAnsi="Arial" w:cs="Arial"/>
          <w:b/>
        </w:rPr>
      </w:pPr>
    </w:p>
    <w:p w:rsidR="00DE0B08" w:rsidRDefault="00DE0B08" w:rsidP="00DE0B08">
      <w:pPr>
        <w:spacing w:before="100" w:beforeAutospacing="1" w:after="100" w:afterAutospacing="1"/>
        <w:ind w:firstLine="567"/>
        <w:contextualSpacing/>
        <w:jc w:val="center"/>
        <w:rPr>
          <w:rFonts w:ascii="Arial" w:eastAsia="Times New Roman" w:hAnsi="Arial" w:cs="Arial"/>
          <w:b/>
        </w:rPr>
      </w:pPr>
    </w:p>
    <w:p w:rsidR="00DE0B08" w:rsidRDefault="00DE0B08" w:rsidP="00DE0B08">
      <w:pPr>
        <w:spacing w:before="100" w:beforeAutospacing="1" w:after="100" w:afterAutospacing="1"/>
        <w:ind w:firstLine="567"/>
        <w:contextualSpacing/>
        <w:jc w:val="center"/>
        <w:rPr>
          <w:rFonts w:ascii="Arial" w:hAnsi="Arial" w:cs="Arial"/>
          <w:b/>
          <w:i/>
          <w:color w:val="000000"/>
          <w:lang w:val="mn-MN"/>
        </w:rPr>
      </w:pPr>
    </w:p>
    <w:p w:rsidR="00DE0B08" w:rsidRDefault="00DE0B08" w:rsidP="00DE0B08">
      <w:pPr>
        <w:spacing w:before="100" w:beforeAutospacing="1" w:after="100" w:afterAutospacing="1"/>
        <w:ind w:firstLine="567"/>
        <w:contextualSpacing/>
        <w:jc w:val="center"/>
        <w:rPr>
          <w:rFonts w:ascii="Arial" w:hAnsi="Arial" w:cs="Arial"/>
          <w:b/>
          <w:i/>
          <w:color w:val="000000"/>
          <w:lang w:val="mn-MN"/>
        </w:rPr>
      </w:pPr>
    </w:p>
    <w:p w:rsidR="00DE0B08" w:rsidRDefault="00DE0B08" w:rsidP="00DE0B08">
      <w:pPr>
        <w:spacing w:before="100" w:beforeAutospacing="1" w:after="100" w:afterAutospacing="1"/>
        <w:ind w:firstLine="567"/>
        <w:contextualSpacing/>
        <w:jc w:val="center"/>
        <w:rPr>
          <w:rFonts w:ascii="Arial" w:hAnsi="Arial" w:cs="Arial"/>
          <w:b/>
          <w:i/>
          <w:color w:val="000000"/>
          <w:lang w:val="mn-MN"/>
        </w:rPr>
      </w:pPr>
    </w:p>
    <w:p w:rsidR="00DE0B08" w:rsidRDefault="00DE0B08" w:rsidP="00DE0B08">
      <w:pPr>
        <w:spacing w:before="100" w:beforeAutospacing="1" w:after="100" w:afterAutospacing="1"/>
        <w:ind w:firstLine="567"/>
        <w:contextualSpacing/>
        <w:jc w:val="center"/>
        <w:rPr>
          <w:rFonts w:ascii="Arial" w:hAnsi="Arial" w:cs="Arial"/>
          <w:b/>
          <w:i/>
          <w:color w:val="000000"/>
          <w:lang w:val="mn-MN"/>
        </w:rPr>
      </w:pPr>
    </w:p>
    <w:p w:rsidR="00DE0B08" w:rsidRDefault="00DE0B08" w:rsidP="00DE0B08">
      <w:pPr>
        <w:spacing w:before="100" w:beforeAutospacing="1" w:after="100" w:afterAutospacing="1"/>
        <w:ind w:firstLine="567"/>
        <w:contextualSpacing/>
        <w:jc w:val="center"/>
        <w:rPr>
          <w:rFonts w:ascii="Arial" w:hAnsi="Arial" w:cs="Arial"/>
          <w:b/>
          <w:i/>
          <w:color w:val="000000"/>
          <w:lang w:val="mn-MN"/>
        </w:rPr>
      </w:pPr>
    </w:p>
    <w:p w:rsidR="00DE0B08" w:rsidRDefault="00DE0B08" w:rsidP="00DE0B08">
      <w:pPr>
        <w:spacing w:before="100" w:beforeAutospacing="1" w:after="100" w:afterAutospacing="1"/>
        <w:ind w:firstLine="567"/>
        <w:contextualSpacing/>
        <w:jc w:val="center"/>
        <w:rPr>
          <w:rFonts w:ascii="Arial" w:hAnsi="Arial" w:cs="Arial"/>
          <w:b/>
          <w:i/>
          <w:color w:val="000000"/>
          <w:lang w:val="mn-MN"/>
        </w:rPr>
      </w:pPr>
    </w:p>
    <w:p w:rsidR="00B85FAB" w:rsidRPr="001D1BD5" w:rsidRDefault="00B85FAB" w:rsidP="00DE0B08">
      <w:pPr>
        <w:spacing w:before="100" w:beforeAutospacing="1" w:after="100" w:afterAutospacing="1"/>
        <w:ind w:firstLine="567"/>
        <w:contextualSpacing/>
        <w:jc w:val="center"/>
        <w:rPr>
          <w:rFonts w:ascii="Arial" w:hAnsi="Arial" w:cs="Arial"/>
          <w:b/>
          <w:i/>
          <w:color w:val="000000"/>
        </w:rPr>
      </w:pPr>
    </w:p>
    <w:p w:rsidR="00DE0B08" w:rsidRPr="0023214B" w:rsidRDefault="00DE0B08" w:rsidP="00DE0B08">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3214B">
        <w:rPr>
          <w:rFonts w:ascii="Arial" w:hAnsi="Arial" w:cs="Arial"/>
          <w:b/>
          <w:i/>
          <w:color w:val="000000"/>
          <w:sz w:val="24"/>
          <w:szCs w:val="24"/>
          <w:lang w:val="mn-MN"/>
        </w:rPr>
        <w:t xml:space="preserve">Монгол </w:t>
      </w:r>
      <w:r w:rsidR="00117F76">
        <w:rPr>
          <w:rFonts w:ascii="Arial" w:hAnsi="Arial" w:cs="Arial"/>
          <w:b/>
          <w:i/>
          <w:color w:val="000000"/>
          <w:sz w:val="24"/>
          <w:szCs w:val="24"/>
          <w:lang w:val="mn-MN"/>
        </w:rPr>
        <w:t>Улсын Их Хурлын</w:t>
      </w:r>
      <w:r w:rsidRPr="0023214B">
        <w:rPr>
          <w:rFonts w:ascii="Arial" w:hAnsi="Arial" w:cs="Arial"/>
          <w:b/>
          <w:i/>
          <w:color w:val="000000"/>
          <w:sz w:val="24"/>
          <w:szCs w:val="24"/>
          <w:lang w:val="mn-MN"/>
        </w:rPr>
        <w:t xml:space="preserve"> 2021 оны намрын ээлжит чуулганы </w:t>
      </w:r>
    </w:p>
    <w:p w:rsidR="00DE0B08" w:rsidRPr="0023214B" w:rsidRDefault="00DE0B08" w:rsidP="00DE0B08">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3214B">
        <w:rPr>
          <w:rFonts w:ascii="Arial" w:hAnsi="Arial" w:cs="Arial"/>
          <w:b/>
          <w:i/>
          <w:color w:val="000000"/>
          <w:sz w:val="24"/>
          <w:szCs w:val="24"/>
          <w:lang w:val="mn-MN"/>
        </w:rPr>
        <w:t>Хууль зүйн байнгын хорооны 2022 оны 01 дүгээр сарын 1</w:t>
      </w:r>
      <w:r w:rsidR="00482E7E">
        <w:rPr>
          <w:rFonts w:ascii="Arial" w:hAnsi="Arial" w:cs="Arial"/>
          <w:b/>
          <w:i/>
          <w:color w:val="000000"/>
          <w:sz w:val="24"/>
          <w:szCs w:val="24"/>
        </w:rPr>
        <w:t>1</w:t>
      </w:r>
      <w:r w:rsidRPr="0023214B">
        <w:rPr>
          <w:rFonts w:ascii="Arial" w:hAnsi="Arial" w:cs="Arial"/>
          <w:b/>
          <w:i/>
          <w:color w:val="000000"/>
          <w:sz w:val="24"/>
          <w:szCs w:val="24"/>
          <w:lang w:val="mn-MN"/>
        </w:rPr>
        <w:t>-н</w:t>
      </w:r>
      <w:r w:rsidR="00482E7E">
        <w:rPr>
          <w:rFonts w:ascii="Arial" w:hAnsi="Arial" w:cs="Arial"/>
          <w:b/>
          <w:i/>
          <w:color w:val="000000"/>
          <w:sz w:val="24"/>
          <w:szCs w:val="24"/>
        </w:rPr>
        <w:t>ий</w:t>
      </w:r>
      <w:r w:rsidRPr="0023214B">
        <w:rPr>
          <w:rFonts w:ascii="Arial" w:hAnsi="Arial" w:cs="Arial"/>
          <w:b/>
          <w:i/>
          <w:color w:val="000000"/>
          <w:sz w:val="24"/>
          <w:szCs w:val="24"/>
          <w:lang w:val="mn-MN"/>
        </w:rPr>
        <w:t xml:space="preserve"> өдөр /Мягмар гараг/-ийн хуралдааны товч тэмдэглэл</w:t>
      </w:r>
    </w:p>
    <w:p w:rsidR="00DE0B08" w:rsidRPr="0023214B" w:rsidRDefault="00DE0B08" w:rsidP="00DE0B08">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DE0B08" w:rsidRPr="0023214B" w:rsidRDefault="00117F76" w:rsidP="00DE0B08">
      <w:pPr>
        <w:spacing w:before="100" w:beforeAutospacing="1" w:after="100" w:afterAutospacing="1" w:line="240" w:lineRule="auto"/>
        <w:ind w:firstLine="567"/>
        <w:contextualSpacing/>
        <w:jc w:val="both"/>
        <w:rPr>
          <w:rFonts w:ascii="Arial" w:hAnsi="Arial" w:cs="Arial"/>
          <w:color w:val="000000"/>
          <w:sz w:val="24"/>
          <w:szCs w:val="24"/>
          <w:lang w:val="mn-MN"/>
        </w:rPr>
      </w:pPr>
      <w:r>
        <w:rPr>
          <w:rFonts w:ascii="Arial" w:hAnsi="Arial" w:cs="Arial"/>
          <w:color w:val="000000"/>
          <w:sz w:val="24"/>
          <w:szCs w:val="24"/>
          <w:lang w:val="mn-MN"/>
        </w:rPr>
        <w:t>Улсын Их Хурлын</w:t>
      </w:r>
      <w:r w:rsidR="00DE0B08">
        <w:rPr>
          <w:rFonts w:ascii="Arial" w:hAnsi="Arial" w:cs="Arial"/>
          <w:color w:val="000000"/>
          <w:sz w:val="24"/>
          <w:szCs w:val="24"/>
          <w:lang w:val="mn-MN"/>
        </w:rPr>
        <w:t xml:space="preserve"> гишүүн Ш.Раднаасэд</w:t>
      </w:r>
      <w:r w:rsidR="00DE0B08" w:rsidRPr="0023214B">
        <w:rPr>
          <w:rFonts w:ascii="Arial" w:hAnsi="Arial" w:cs="Arial"/>
          <w:color w:val="000000"/>
          <w:sz w:val="24"/>
          <w:szCs w:val="24"/>
          <w:lang w:val="mn-MN"/>
        </w:rPr>
        <w:t xml:space="preserve"> ирц, хэлэлцэх асуудлын дарааллыг танилцуулж, хуралдааныг даргалав.</w:t>
      </w:r>
    </w:p>
    <w:p w:rsidR="00DE0B08" w:rsidRPr="0023214B" w:rsidRDefault="00DE0B08" w:rsidP="00DE0B08">
      <w:pPr>
        <w:spacing w:before="100" w:beforeAutospacing="1" w:after="100" w:afterAutospacing="1" w:line="240" w:lineRule="auto"/>
        <w:ind w:firstLine="567"/>
        <w:contextualSpacing/>
        <w:jc w:val="both"/>
        <w:rPr>
          <w:rFonts w:ascii="Arial" w:hAnsi="Arial" w:cs="Arial"/>
          <w:color w:val="000000"/>
          <w:sz w:val="24"/>
          <w:szCs w:val="24"/>
          <w:lang w:val="mn-MN"/>
        </w:rPr>
      </w:pPr>
    </w:p>
    <w:p w:rsidR="00DE0B08" w:rsidRPr="0023214B" w:rsidRDefault="00DE0B08" w:rsidP="00DE0B08">
      <w:pPr>
        <w:spacing w:before="100" w:beforeAutospacing="1" w:after="100" w:afterAutospacing="1" w:line="240" w:lineRule="auto"/>
        <w:ind w:firstLine="567"/>
        <w:contextualSpacing/>
        <w:jc w:val="both"/>
        <w:rPr>
          <w:rFonts w:ascii="Arial" w:hAnsi="Arial" w:cs="Arial"/>
          <w:i/>
          <w:color w:val="000000"/>
          <w:sz w:val="24"/>
          <w:szCs w:val="24"/>
          <w:lang w:val="mn-MN"/>
        </w:rPr>
      </w:pPr>
      <w:r w:rsidRPr="0023214B">
        <w:rPr>
          <w:rFonts w:ascii="Arial" w:hAnsi="Arial" w:cs="Arial"/>
          <w:i/>
          <w:color w:val="000000"/>
          <w:sz w:val="24"/>
          <w:szCs w:val="24"/>
          <w:lang w:val="mn-MN"/>
        </w:rPr>
        <w:t xml:space="preserve">Хуралдаанд ирвэл зохих 19 гишүүнээс 11 гишүүн хүрэлцэн ирж, 57.9 хувийн ирцтэйгээр </w:t>
      </w:r>
      <w:r w:rsidR="009F232D">
        <w:rPr>
          <w:rFonts w:ascii="Arial" w:hAnsi="Arial" w:cs="Arial"/>
          <w:i/>
          <w:color w:val="000000"/>
          <w:sz w:val="24"/>
          <w:szCs w:val="24"/>
          <w:lang w:val="mn-MN"/>
        </w:rPr>
        <w:t>1</w:t>
      </w:r>
      <w:r w:rsidRPr="0023214B">
        <w:rPr>
          <w:rFonts w:ascii="Arial" w:hAnsi="Arial" w:cs="Arial"/>
          <w:i/>
          <w:color w:val="000000"/>
          <w:sz w:val="24"/>
          <w:szCs w:val="24"/>
          <w:lang w:val="mn-MN"/>
        </w:rPr>
        <w:t>0 цаг 1</w:t>
      </w:r>
      <w:r w:rsidR="009F232D">
        <w:rPr>
          <w:rFonts w:ascii="Arial" w:hAnsi="Arial" w:cs="Arial"/>
          <w:i/>
          <w:color w:val="000000"/>
          <w:sz w:val="24"/>
          <w:szCs w:val="24"/>
          <w:lang w:val="mn-MN"/>
        </w:rPr>
        <w:t>9</w:t>
      </w:r>
      <w:r w:rsidRPr="0023214B">
        <w:rPr>
          <w:rFonts w:ascii="Arial" w:hAnsi="Arial" w:cs="Arial"/>
          <w:i/>
          <w:color w:val="000000"/>
          <w:sz w:val="24"/>
          <w:szCs w:val="24"/>
          <w:lang w:val="mn-MN"/>
        </w:rPr>
        <w:t xml:space="preserve"> минутад Төрийн ордны “</w:t>
      </w:r>
      <w:r w:rsidR="009F232D">
        <w:rPr>
          <w:rFonts w:ascii="Arial" w:hAnsi="Arial" w:cs="Arial"/>
          <w:i/>
          <w:color w:val="000000"/>
          <w:sz w:val="24"/>
          <w:szCs w:val="24"/>
          <w:lang w:val="mn-MN"/>
        </w:rPr>
        <w:t>Их</w:t>
      </w:r>
      <w:r w:rsidRPr="0023214B">
        <w:rPr>
          <w:rFonts w:ascii="Arial" w:hAnsi="Arial" w:cs="Arial"/>
          <w:i/>
          <w:color w:val="000000"/>
          <w:sz w:val="24"/>
          <w:szCs w:val="24"/>
          <w:lang w:val="mn-MN"/>
        </w:rPr>
        <w:t xml:space="preserve"> </w:t>
      </w:r>
      <w:r w:rsidR="009F232D">
        <w:rPr>
          <w:rFonts w:ascii="Arial" w:hAnsi="Arial" w:cs="Arial"/>
          <w:i/>
          <w:color w:val="000000"/>
          <w:sz w:val="24"/>
          <w:szCs w:val="24"/>
          <w:lang w:val="mn-MN"/>
        </w:rPr>
        <w:t>засаг</w:t>
      </w:r>
      <w:r w:rsidRPr="0023214B">
        <w:rPr>
          <w:rFonts w:ascii="Arial" w:hAnsi="Arial" w:cs="Arial"/>
          <w:i/>
          <w:color w:val="000000"/>
          <w:sz w:val="24"/>
          <w:szCs w:val="24"/>
          <w:lang w:val="mn-MN"/>
        </w:rPr>
        <w:t>” танхимд эхлэв.</w:t>
      </w:r>
    </w:p>
    <w:p w:rsidR="00DE0B08" w:rsidRPr="0023214B" w:rsidRDefault="00DE0B08" w:rsidP="00DE0B08">
      <w:pPr>
        <w:spacing w:before="100" w:beforeAutospacing="1" w:after="100" w:afterAutospacing="1" w:line="240" w:lineRule="auto"/>
        <w:ind w:firstLine="567"/>
        <w:contextualSpacing/>
        <w:jc w:val="both"/>
        <w:rPr>
          <w:rFonts w:ascii="Arial" w:hAnsi="Arial" w:cs="Arial"/>
          <w:i/>
          <w:color w:val="000000"/>
          <w:sz w:val="24"/>
          <w:szCs w:val="24"/>
          <w:lang w:val="mn-MN"/>
        </w:rPr>
      </w:pPr>
    </w:p>
    <w:p w:rsidR="00DE0B08" w:rsidRPr="0023214B" w:rsidRDefault="00DE0B08" w:rsidP="00DE0B08">
      <w:pPr>
        <w:spacing w:before="100" w:beforeAutospacing="1" w:after="100" w:afterAutospacing="1" w:line="240" w:lineRule="auto"/>
        <w:ind w:firstLine="567"/>
        <w:contextualSpacing/>
        <w:jc w:val="both"/>
        <w:rPr>
          <w:rFonts w:ascii="Arial" w:hAnsi="Arial" w:cs="Arial"/>
          <w:i/>
          <w:color w:val="000000"/>
          <w:sz w:val="24"/>
          <w:szCs w:val="24"/>
        </w:rPr>
      </w:pPr>
      <w:r w:rsidRPr="0023214B">
        <w:rPr>
          <w:rFonts w:ascii="Arial" w:hAnsi="Arial" w:cs="Arial"/>
          <w:i/>
          <w:color w:val="000000"/>
          <w:sz w:val="24"/>
          <w:szCs w:val="24"/>
          <w:lang w:val="mn-MN"/>
        </w:rPr>
        <w:t>Чөлөөтэй</w:t>
      </w:r>
      <w:r w:rsidRPr="0023214B">
        <w:rPr>
          <w:rFonts w:ascii="Arial" w:hAnsi="Arial" w:cs="Arial"/>
          <w:i/>
          <w:color w:val="000000"/>
          <w:sz w:val="24"/>
          <w:szCs w:val="24"/>
        </w:rPr>
        <w:t>:</w:t>
      </w:r>
      <w:r w:rsidR="00482E7E">
        <w:rPr>
          <w:rFonts w:ascii="Arial" w:hAnsi="Arial" w:cs="Arial"/>
          <w:i/>
          <w:color w:val="000000"/>
          <w:sz w:val="24"/>
          <w:szCs w:val="24"/>
        </w:rPr>
        <w:t xml:space="preserve"> С.Бямбацогт, С.Амарсайхан, </w:t>
      </w:r>
      <w:r w:rsidR="006B1B95">
        <w:rPr>
          <w:rFonts w:ascii="Arial" w:hAnsi="Arial" w:cs="Arial"/>
          <w:i/>
          <w:color w:val="000000"/>
          <w:sz w:val="24"/>
          <w:szCs w:val="24"/>
        </w:rPr>
        <w:t>Ц</w:t>
      </w:r>
      <w:r w:rsidR="00482E7E">
        <w:rPr>
          <w:rFonts w:ascii="Arial" w:hAnsi="Arial" w:cs="Arial"/>
          <w:i/>
          <w:color w:val="000000"/>
          <w:sz w:val="24"/>
          <w:szCs w:val="24"/>
        </w:rPr>
        <w:t>.Сэргэлэн</w:t>
      </w:r>
      <w:r w:rsidRPr="0023214B">
        <w:rPr>
          <w:rFonts w:ascii="Arial" w:hAnsi="Arial" w:cs="Arial"/>
          <w:i/>
          <w:color w:val="000000"/>
          <w:sz w:val="24"/>
          <w:szCs w:val="24"/>
        </w:rPr>
        <w:t>;</w:t>
      </w:r>
    </w:p>
    <w:p w:rsidR="00DE0B08" w:rsidRDefault="00DE0B08" w:rsidP="00DE0B08">
      <w:pPr>
        <w:spacing w:before="100" w:beforeAutospacing="1" w:after="100" w:afterAutospacing="1" w:line="240" w:lineRule="auto"/>
        <w:ind w:firstLine="567"/>
        <w:contextualSpacing/>
        <w:jc w:val="both"/>
        <w:rPr>
          <w:rFonts w:ascii="Arial" w:hAnsi="Arial" w:cs="Arial"/>
          <w:i/>
          <w:color w:val="000000"/>
          <w:sz w:val="24"/>
          <w:szCs w:val="24"/>
        </w:rPr>
      </w:pPr>
      <w:r w:rsidRPr="0023214B">
        <w:rPr>
          <w:rFonts w:ascii="Arial" w:hAnsi="Arial" w:cs="Arial"/>
          <w:i/>
          <w:color w:val="000000"/>
          <w:sz w:val="24"/>
          <w:szCs w:val="24"/>
        </w:rPr>
        <w:t>Эмнэлгийн</w:t>
      </w:r>
      <w:r w:rsidR="00482E7E">
        <w:rPr>
          <w:rFonts w:ascii="Arial" w:hAnsi="Arial" w:cs="Arial"/>
          <w:i/>
          <w:color w:val="000000"/>
          <w:sz w:val="24"/>
          <w:szCs w:val="24"/>
        </w:rPr>
        <w:t xml:space="preserve"> чөлөөтэй: Ж.Сүхбаатар, Н.Учрал</w:t>
      </w:r>
      <w:r w:rsidRPr="0023214B">
        <w:rPr>
          <w:rFonts w:ascii="Arial" w:hAnsi="Arial" w:cs="Arial"/>
          <w:i/>
          <w:color w:val="000000"/>
          <w:sz w:val="24"/>
          <w:szCs w:val="24"/>
        </w:rPr>
        <w:t>.</w:t>
      </w:r>
    </w:p>
    <w:p w:rsidR="001114DA" w:rsidRDefault="001114DA" w:rsidP="00DE0B08">
      <w:pPr>
        <w:spacing w:before="100" w:beforeAutospacing="1" w:after="100" w:afterAutospacing="1" w:line="240" w:lineRule="auto"/>
        <w:ind w:firstLine="567"/>
        <w:contextualSpacing/>
        <w:jc w:val="both"/>
        <w:rPr>
          <w:rFonts w:ascii="Arial" w:hAnsi="Arial" w:cs="Arial"/>
          <w:i/>
          <w:color w:val="000000"/>
          <w:sz w:val="24"/>
          <w:szCs w:val="24"/>
        </w:rPr>
      </w:pPr>
    </w:p>
    <w:p w:rsidR="001114DA" w:rsidRPr="001114DA" w:rsidRDefault="001114DA" w:rsidP="00DE0B08">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 xml:space="preserve">Хэлэлцэх асуудалтай </w:t>
      </w:r>
      <w:r w:rsidR="00CA189A">
        <w:rPr>
          <w:rFonts w:ascii="Arial" w:hAnsi="Arial" w:cs="Arial"/>
          <w:color w:val="000000"/>
          <w:sz w:val="24"/>
          <w:szCs w:val="24"/>
        </w:rPr>
        <w:t xml:space="preserve">холбогдуулан </w:t>
      </w:r>
      <w:r w:rsidR="00117F76">
        <w:rPr>
          <w:rFonts w:ascii="Arial" w:hAnsi="Arial" w:cs="Arial"/>
          <w:color w:val="000000"/>
          <w:sz w:val="24"/>
          <w:szCs w:val="24"/>
        </w:rPr>
        <w:t>Улсын Их Хурлын</w:t>
      </w:r>
      <w:r w:rsidR="0082466B">
        <w:rPr>
          <w:rFonts w:ascii="Arial" w:hAnsi="Arial" w:cs="Arial"/>
          <w:color w:val="000000"/>
          <w:sz w:val="24"/>
          <w:szCs w:val="24"/>
        </w:rPr>
        <w:t xml:space="preserve"> гишүүн Б.Энхбаяр, Д.Ганбат, Ц.Мөнх-Оргил нар үг хэлэв.</w:t>
      </w:r>
    </w:p>
    <w:p w:rsidR="009F232D" w:rsidRDefault="009F232D" w:rsidP="00DE0B08">
      <w:pPr>
        <w:spacing w:before="100" w:beforeAutospacing="1" w:after="100" w:afterAutospacing="1" w:line="240" w:lineRule="auto"/>
        <w:ind w:firstLine="567"/>
        <w:contextualSpacing/>
        <w:jc w:val="both"/>
        <w:rPr>
          <w:rFonts w:ascii="Arial" w:hAnsi="Arial" w:cs="Arial"/>
          <w:i/>
          <w:color w:val="000000"/>
          <w:sz w:val="24"/>
          <w:szCs w:val="24"/>
        </w:rPr>
      </w:pPr>
    </w:p>
    <w:p w:rsidR="009F232D" w:rsidRDefault="004B5A62" w:rsidP="00DE0B08">
      <w:pPr>
        <w:spacing w:before="100" w:beforeAutospacing="1" w:after="100" w:afterAutospacing="1" w:line="240" w:lineRule="auto"/>
        <w:ind w:firstLine="567"/>
        <w:contextualSpacing/>
        <w:jc w:val="both"/>
        <w:rPr>
          <w:rFonts w:ascii="Arial" w:hAnsi="Arial" w:cs="Arial"/>
          <w:i/>
          <w:color w:val="000000"/>
          <w:sz w:val="24"/>
          <w:szCs w:val="24"/>
        </w:rPr>
      </w:pPr>
      <w:r>
        <w:rPr>
          <w:rFonts w:ascii="Arial" w:hAnsi="Arial" w:cs="Arial"/>
          <w:b/>
          <w:i/>
          <w:color w:val="000000"/>
          <w:sz w:val="24"/>
          <w:szCs w:val="24"/>
        </w:rPr>
        <w:t xml:space="preserve">Нэг.Хууль зүйн туслалцааны тухай хуулийн төсөл болон хамт өргөн мэдүүлсэн хуулийн төслүүд </w:t>
      </w:r>
      <w:r>
        <w:rPr>
          <w:rFonts w:ascii="Arial" w:hAnsi="Arial" w:cs="Arial"/>
          <w:i/>
          <w:color w:val="000000"/>
          <w:sz w:val="24"/>
          <w:szCs w:val="24"/>
        </w:rPr>
        <w:t>/Засгийн газар 2021.03.19-ний өдөр өргөн мэдүүлсэн,</w:t>
      </w:r>
      <w:r>
        <w:rPr>
          <w:rFonts w:ascii="Arial" w:hAnsi="Arial" w:cs="Arial"/>
          <w:b/>
          <w:i/>
          <w:color w:val="000000"/>
          <w:sz w:val="24"/>
          <w:szCs w:val="24"/>
        </w:rPr>
        <w:t xml:space="preserve"> анхны хэлэлцүүлэг</w:t>
      </w:r>
      <w:r>
        <w:rPr>
          <w:rFonts w:ascii="Arial" w:hAnsi="Arial" w:cs="Arial"/>
          <w:i/>
          <w:color w:val="000000"/>
          <w:sz w:val="24"/>
          <w:szCs w:val="24"/>
        </w:rPr>
        <w:t>/</w:t>
      </w:r>
    </w:p>
    <w:p w:rsidR="002315ED" w:rsidRDefault="002315ED" w:rsidP="00DE0B08">
      <w:pPr>
        <w:spacing w:before="100" w:beforeAutospacing="1" w:after="100" w:afterAutospacing="1" w:line="240" w:lineRule="auto"/>
        <w:ind w:firstLine="567"/>
        <w:contextualSpacing/>
        <w:jc w:val="both"/>
        <w:rPr>
          <w:rFonts w:ascii="Arial" w:hAnsi="Arial" w:cs="Arial"/>
          <w:i/>
          <w:color w:val="000000"/>
          <w:sz w:val="24"/>
          <w:szCs w:val="24"/>
        </w:rPr>
      </w:pPr>
    </w:p>
    <w:p w:rsidR="002315ED" w:rsidRDefault="002315ED" w:rsidP="00DE0B08">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 xml:space="preserve">Хэлэлцэж буй асуудалтай холбогдуулан </w:t>
      </w:r>
      <w:r w:rsidR="00117F76">
        <w:rPr>
          <w:rFonts w:ascii="Arial" w:hAnsi="Arial" w:cs="Arial"/>
          <w:color w:val="000000"/>
          <w:sz w:val="24"/>
          <w:szCs w:val="24"/>
        </w:rPr>
        <w:t>Улсын Их Хурлын</w:t>
      </w:r>
      <w:r w:rsidR="005A5D11">
        <w:rPr>
          <w:rFonts w:ascii="Arial" w:hAnsi="Arial" w:cs="Arial"/>
          <w:color w:val="000000"/>
          <w:sz w:val="24"/>
          <w:szCs w:val="24"/>
        </w:rPr>
        <w:t xml:space="preserve"> гишүүн, Хууль зүй, дотоод хэргийн сайд Х.Нямбаатар, </w:t>
      </w:r>
      <w:r w:rsidR="003C31BC">
        <w:rPr>
          <w:rFonts w:ascii="Arial" w:hAnsi="Arial" w:cs="Arial"/>
          <w:color w:val="000000"/>
          <w:sz w:val="24"/>
          <w:szCs w:val="24"/>
        </w:rPr>
        <w:t xml:space="preserve">Хууль зүй, дотоод хэргийн яамны Төрийн нарийн бичгийн дарга Б.Баасандорж, мөн яамны Хууль зүйн бодлогын газрын дарга П.Сайнзориг, </w:t>
      </w:r>
      <w:r w:rsidR="00891066">
        <w:rPr>
          <w:rFonts w:ascii="Arial" w:hAnsi="Arial" w:cs="Arial"/>
          <w:color w:val="000000"/>
          <w:sz w:val="24"/>
          <w:szCs w:val="24"/>
        </w:rPr>
        <w:t xml:space="preserve"> </w:t>
      </w:r>
      <w:r w:rsidR="00DE418A">
        <w:rPr>
          <w:rFonts w:ascii="Arial" w:hAnsi="Arial" w:cs="Arial"/>
          <w:color w:val="000000"/>
          <w:sz w:val="24"/>
          <w:szCs w:val="24"/>
        </w:rPr>
        <w:t xml:space="preserve">мөн газрын мэргэжилтэн Ж.Амгалан, </w:t>
      </w:r>
      <w:r w:rsidR="00891066">
        <w:rPr>
          <w:rFonts w:ascii="Arial" w:hAnsi="Arial" w:cs="Arial"/>
          <w:color w:val="000000"/>
          <w:sz w:val="24"/>
          <w:szCs w:val="24"/>
        </w:rPr>
        <w:t xml:space="preserve">Нийслэлийн Эрүүгийн хэргийн давж заалдах шатны шүүхийн ерөнхий шүүгч Т.Өсөхбаяр, Цагдаагийн </w:t>
      </w:r>
      <w:r w:rsidR="006B1B95">
        <w:rPr>
          <w:rFonts w:ascii="Arial" w:hAnsi="Arial" w:cs="Arial"/>
          <w:color w:val="000000"/>
          <w:sz w:val="24"/>
          <w:szCs w:val="24"/>
        </w:rPr>
        <w:t xml:space="preserve">ерөнхий </w:t>
      </w:r>
      <w:r w:rsidR="00891066">
        <w:rPr>
          <w:rFonts w:ascii="Arial" w:hAnsi="Arial" w:cs="Arial"/>
          <w:color w:val="000000"/>
          <w:sz w:val="24"/>
          <w:szCs w:val="24"/>
        </w:rPr>
        <w:t>газрын Хуулийн хэлтсийн дарга Л.Нямдаваа, Хууль зүйн туслалцааны төвийн захирал А.Оюунчимэг</w:t>
      </w:r>
      <w:r w:rsidR="00DE418A">
        <w:rPr>
          <w:rFonts w:ascii="Arial" w:hAnsi="Arial" w:cs="Arial"/>
          <w:color w:val="000000"/>
          <w:sz w:val="24"/>
          <w:szCs w:val="24"/>
        </w:rPr>
        <w:t xml:space="preserve"> нар оролцов.</w:t>
      </w:r>
      <w:r w:rsidR="00891066">
        <w:rPr>
          <w:rFonts w:ascii="Arial" w:hAnsi="Arial" w:cs="Arial"/>
          <w:color w:val="000000"/>
          <w:sz w:val="24"/>
          <w:szCs w:val="24"/>
        </w:rPr>
        <w:t xml:space="preserve"> </w:t>
      </w:r>
    </w:p>
    <w:p w:rsidR="00FE0AA3" w:rsidRDefault="00FE0AA3" w:rsidP="00DE0B08">
      <w:pPr>
        <w:spacing w:before="100" w:beforeAutospacing="1" w:after="100" w:afterAutospacing="1" w:line="240" w:lineRule="auto"/>
        <w:ind w:firstLine="567"/>
        <w:contextualSpacing/>
        <w:jc w:val="both"/>
        <w:rPr>
          <w:rFonts w:ascii="Arial" w:hAnsi="Arial" w:cs="Arial"/>
          <w:color w:val="000000"/>
          <w:sz w:val="24"/>
          <w:szCs w:val="24"/>
        </w:rPr>
      </w:pPr>
    </w:p>
    <w:p w:rsidR="00FE0AA3" w:rsidRDefault="00FE0AA3" w:rsidP="00DE0B08">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 xml:space="preserve">Хуралдаанд </w:t>
      </w:r>
      <w:r w:rsidR="00117F76">
        <w:rPr>
          <w:rFonts w:ascii="Arial" w:hAnsi="Arial" w:cs="Arial"/>
          <w:color w:val="000000"/>
          <w:sz w:val="24"/>
          <w:szCs w:val="24"/>
        </w:rPr>
        <w:t>Улсын Их Хурлын</w:t>
      </w:r>
      <w:r>
        <w:rPr>
          <w:rFonts w:ascii="Arial" w:hAnsi="Arial" w:cs="Arial"/>
          <w:color w:val="000000"/>
          <w:sz w:val="24"/>
          <w:szCs w:val="24"/>
        </w:rPr>
        <w:t xml:space="preserve"> Тамгын газрын Хууль, эрх зүйн газрын Зөвлөхүүдийн албаны зөвлөх </w:t>
      </w:r>
      <w:r w:rsidR="001114DA">
        <w:rPr>
          <w:rFonts w:ascii="Arial" w:hAnsi="Arial" w:cs="Arial"/>
          <w:color w:val="000000"/>
          <w:sz w:val="24"/>
          <w:szCs w:val="24"/>
        </w:rPr>
        <w:t xml:space="preserve">М.Отгон, мөн газрын Байнгын хорооны асуудал хариуцсан хэлтсийн Хууль зүйн байнгын хороо хариуцсан ахлах зөвлөх М.Үнэнбат, референт Л.Мөнхчимэг, </w:t>
      </w:r>
      <w:r w:rsidR="006B1B95">
        <w:rPr>
          <w:rFonts w:ascii="Arial" w:hAnsi="Arial" w:cs="Arial"/>
          <w:color w:val="000000"/>
          <w:sz w:val="24"/>
          <w:szCs w:val="24"/>
        </w:rPr>
        <w:t xml:space="preserve">гэрээт ажилтан </w:t>
      </w:r>
      <w:r w:rsidR="001114DA">
        <w:rPr>
          <w:rFonts w:ascii="Arial" w:hAnsi="Arial" w:cs="Arial"/>
          <w:color w:val="000000"/>
          <w:sz w:val="24"/>
          <w:szCs w:val="24"/>
        </w:rPr>
        <w:t>Б.Галсанбат нар байлцав.</w:t>
      </w:r>
    </w:p>
    <w:p w:rsidR="001114DA" w:rsidRDefault="001114DA" w:rsidP="00DE0B08">
      <w:pPr>
        <w:spacing w:before="100" w:beforeAutospacing="1" w:after="100" w:afterAutospacing="1" w:line="240" w:lineRule="auto"/>
        <w:ind w:firstLine="567"/>
        <w:contextualSpacing/>
        <w:jc w:val="both"/>
        <w:rPr>
          <w:rFonts w:ascii="Arial" w:hAnsi="Arial" w:cs="Arial"/>
          <w:color w:val="000000"/>
          <w:sz w:val="24"/>
          <w:szCs w:val="24"/>
        </w:rPr>
      </w:pPr>
    </w:p>
    <w:p w:rsidR="001114DA" w:rsidRDefault="001114DA" w:rsidP="00DE0B08">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 xml:space="preserve">Төслийг анхны хэлэлцүүлэгт бэлтгэсэн талаар ажлын хэсгийн санал, дүгнэлтийг </w:t>
      </w:r>
      <w:r w:rsidR="006B1B95">
        <w:rPr>
          <w:rFonts w:ascii="Arial" w:hAnsi="Arial" w:cs="Arial"/>
          <w:color w:val="000000"/>
          <w:sz w:val="24"/>
          <w:szCs w:val="24"/>
        </w:rPr>
        <w:t xml:space="preserve">ажлын хэсгийн </w:t>
      </w:r>
      <w:r>
        <w:rPr>
          <w:rFonts w:ascii="Arial" w:hAnsi="Arial" w:cs="Arial"/>
          <w:color w:val="000000"/>
          <w:sz w:val="24"/>
          <w:szCs w:val="24"/>
        </w:rPr>
        <w:t xml:space="preserve">ахлагч, </w:t>
      </w:r>
      <w:r w:rsidR="00117F76">
        <w:rPr>
          <w:rFonts w:ascii="Arial" w:hAnsi="Arial" w:cs="Arial"/>
          <w:color w:val="000000"/>
          <w:sz w:val="24"/>
          <w:szCs w:val="24"/>
        </w:rPr>
        <w:t>Улсын Их Хурлын</w:t>
      </w:r>
      <w:r>
        <w:rPr>
          <w:rFonts w:ascii="Arial" w:hAnsi="Arial" w:cs="Arial"/>
          <w:color w:val="000000"/>
          <w:sz w:val="24"/>
          <w:szCs w:val="24"/>
        </w:rPr>
        <w:t xml:space="preserve"> гишүүн Б.Дэлгэрсайхан танилцуулав.</w:t>
      </w:r>
    </w:p>
    <w:p w:rsidR="007C0603" w:rsidRDefault="007C0603" w:rsidP="00DE0B08">
      <w:pPr>
        <w:spacing w:before="100" w:beforeAutospacing="1" w:after="100" w:afterAutospacing="1" w:line="240" w:lineRule="auto"/>
        <w:ind w:firstLine="567"/>
        <w:contextualSpacing/>
        <w:jc w:val="both"/>
        <w:rPr>
          <w:rFonts w:ascii="Arial" w:hAnsi="Arial" w:cs="Arial"/>
          <w:color w:val="000000"/>
          <w:sz w:val="24"/>
          <w:szCs w:val="24"/>
        </w:rPr>
      </w:pPr>
    </w:p>
    <w:p w:rsidR="0028167B" w:rsidRPr="0028167B" w:rsidRDefault="0028167B" w:rsidP="0028167B">
      <w:pPr>
        <w:spacing w:line="240" w:lineRule="auto"/>
        <w:ind w:firstLine="720"/>
        <w:jc w:val="both"/>
        <w:rPr>
          <w:rFonts w:ascii="Arial" w:hAnsi="Arial" w:cs="Arial"/>
          <w:i/>
          <w:iCs/>
          <w:sz w:val="24"/>
          <w:szCs w:val="24"/>
          <w:shd w:val="clear" w:color="auto" w:fill="FFFFFF"/>
          <w:lang w:val="mn-MN"/>
        </w:rPr>
      </w:pPr>
      <w:r w:rsidRPr="0028167B">
        <w:rPr>
          <w:rStyle w:val="Strong"/>
          <w:rFonts w:ascii="Arial" w:hAnsi="Arial" w:cs="Arial"/>
          <w:b w:val="0"/>
          <w:i/>
          <w:sz w:val="24"/>
          <w:szCs w:val="24"/>
          <w:shd w:val="clear" w:color="auto" w:fill="FFFFFF"/>
          <w:lang w:val="mn-MN"/>
        </w:rPr>
        <w:t xml:space="preserve">Монгол </w:t>
      </w:r>
      <w:r w:rsidR="00117F76">
        <w:rPr>
          <w:rStyle w:val="Strong"/>
          <w:rFonts w:ascii="Arial" w:hAnsi="Arial" w:cs="Arial"/>
          <w:b w:val="0"/>
          <w:i/>
          <w:sz w:val="24"/>
          <w:szCs w:val="24"/>
          <w:shd w:val="clear" w:color="auto" w:fill="FFFFFF"/>
          <w:lang w:val="mn-MN"/>
        </w:rPr>
        <w:t>Улсын Их Хурлын</w:t>
      </w:r>
      <w:r w:rsidRPr="0028167B">
        <w:rPr>
          <w:rStyle w:val="Strong"/>
          <w:rFonts w:ascii="Arial" w:hAnsi="Arial" w:cs="Arial"/>
          <w:b w:val="0"/>
          <w:i/>
          <w:sz w:val="24"/>
          <w:szCs w:val="24"/>
          <w:shd w:val="clear" w:color="auto" w:fill="FFFFFF"/>
          <w:lang w:val="mn-MN"/>
        </w:rPr>
        <w:t xml:space="preserve"> чуулганы хуралдааны дэгийн тухай хуулийн 39 дүгээр зүйлийн 39.10-т заасны дагуу</w:t>
      </w:r>
      <w:r w:rsidRPr="0028167B">
        <w:rPr>
          <w:rStyle w:val="Strong"/>
          <w:rFonts w:ascii="Arial" w:hAnsi="Arial" w:cs="Arial"/>
          <w:i/>
          <w:sz w:val="24"/>
          <w:szCs w:val="24"/>
          <w:shd w:val="clear" w:color="auto" w:fill="FFFFFF"/>
          <w:lang w:val="mn-MN"/>
        </w:rPr>
        <w:t xml:space="preserve"> </w:t>
      </w:r>
      <w:r>
        <w:rPr>
          <w:rFonts w:ascii="Arial" w:hAnsi="Arial" w:cs="Arial"/>
          <w:i/>
          <w:color w:val="000000"/>
          <w:sz w:val="24"/>
          <w:szCs w:val="24"/>
          <w:lang w:val="mn-MN"/>
        </w:rPr>
        <w:t>Хууль зүйн туслалцааны тухай</w:t>
      </w:r>
      <w:r w:rsidR="005C1FE1">
        <w:rPr>
          <w:rFonts w:ascii="Arial" w:hAnsi="Arial" w:cs="Arial"/>
          <w:i/>
          <w:color w:val="000000"/>
          <w:sz w:val="24"/>
          <w:szCs w:val="24"/>
          <w:lang w:val="mn-MN"/>
        </w:rPr>
        <w:t xml:space="preserve"> хуул</w:t>
      </w:r>
      <w:r w:rsidR="00807C6B">
        <w:rPr>
          <w:rFonts w:ascii="Arial" w:hAnsi="Arial" w:cs="Arial"/>
          <w:i/>
          <w:color w:val="000000"/>
          <w:sz w:val="24"/>
          <w:szCs w:val="24"/>
          <w:lang w:val="mn-MN"/>
        </w:rPr>
        <w:t>ийн</w:t>
      </w:r>
      <w:r w:rsidR="005C1FE1">
        <w:rPr>
          <w:rFonts w:ascii="Arial" w:hAnsi="Arial" w:cs="Arial"/>
          <w:i/>
          <w:color w:val="000000"/>
          <w:sz w:val="24"/>
          <w:szCs w:val="24"/>
          <w:lang w:val="mn-MN"/>
        </w:rPr>
        <w:t xml:space="preserve"> төсөл болон хамт өргөн мэдүүлсэн хуулийн </w:t>
      </w:r>
      <w:r w:rsidRPr="0028167B">
        <w:rPr>
          <w:rFonts w:ascii="Arial" w:hAnsi="Arial" w:cs="Arial"/>
          <w:i/>
          <w:color w:val="000000"/>
          <w:sz w:val="24"/>
          <w:szCs w:val="24"/>
          <w:lang w:val="mn-MN"/>
        </w:rPr>
        <w:t xml:space="preserve"> </w:t>
      </w:r>
      <w:r w:rsidRPr="0028167B">
        <w:rPr>
          <w:rFonts w:ascii="Arial" w:hAnsi="Arial" w:cs="Arial"/>
          <w:i/>
          <w:iCs/>
          <w:sz w:val="24"/>
          <w:szCs w:val="24"/>
          <w:shd w:val="clear" w:color="auto" w:fill="FFFFFF"/>
          <w:lang w:val="mn-MN"/>
        </w:rPr>
        <w:t>төсл</w:t>
      </w:r>
      <w:r w:rsidR="006B1B95">
        <w:rPr>
          <w:rFonts w:ascii="Arial" w:hAnsi="Arial" w:cs="Arial"/>
          <w:i/>
          <w:iCs/>
          <w:sz w:val="24"/>
          <w:szCs w:val="24"/>
          <w:shd w:val="clear" w:color="auto" w:fill="FFFFFF"/>
          <w:lang w:val="mn-MN"/>
        </w:rPr>
        <w:t>үүд</w:t>
      </w:r>
      <w:r w:rsidRPr="0028167B">
        <w:rPr>
          <w:rFonts w:ascii="Arial" w:hAnsi="Arial" w:cs="Arial"/>
          <w:i/>
          <w:iCs/>
          <w:sz w:val="24"/>
          <w:szCs w:val="24"/>
          <w:shd w:val="clear" w:color="auto" w:fill="FFFFFF"/>
          <w:lang w:val="mn-MN"/>
        </w:rPr>
        <w:t xml:space="preserve">ийг зүйл бүрээр хэлэлцэв. </w:t>
      </w:r>
    </w:p>
    <w:p w:rsidR="00D67CD6" w:rsidRDefault="00E444EF" w:rsidP="00D609F1">
      <w:pPr>
        <w:spacing w:line="240" w:lineRule="auto"/>
        <w:ind w:firstLine="720"/>
        <w:contextualSpacing/>
        <w:jc w:val="both"/>
        <w:rPr>
          <w:rFonts w:ascii="Arial" w:hAnsi="Arial" w:cs="Arial"/>
          <w:sz w:val="24"/>
          <w:szCs w:val="24"/>
        </w:rPr>
      </w:pPr>
      <w:r w:rsidRPr="00E444EF">
        <w:rPr>
          <w:rFonts w:ascii="Arial" w:hAnsi="Arial" w:cs="Arial"/>
          <w:sz w:val="24"/>
          <w:szCs w:val="24"/>
        </w:rPr>
        <w:lastRenderedPageBreak/>
        <w:t>Төслийн 1</w:t>
      </w:r>
      <w:r w:rsidR="00D609F1">
        <w:rPr>
          <w:rFonts w:ascii="Arial" w:hAnsi="Arial" w:cs="Arial"/>
          <w:sz w:val="24"/>
          <w:szCs w:val="24"/>
        </w:rPr>
        <w:t>, 2, 5, 6, 7,</w:t>
      </w:r>
      <w:r w:rsidRPr="00E444EF">
        <w:rPr>
          <w:rFonts w:ascii="Arial" w:hAnsi="Arial" w:cs="Arial"/>
          <w:sz w:val="24"/>
          <w:szCs w:val="24"/>
        </w:rPr>
        <w:t xml:space="preserve"> </w:t>
      </w:r>
      <w:r w:rsidR="00D609F1">
        <w:rPr>
          <w:rFonts w:ascii="Arial" w:hAnsi="Arial" w:cs="Arial"/>
          <w:sz w:val="24"/>
          <w:szCs w:val="24"/>
        </w:rPr>
        <w:t xml:space="preserve">15, 19 </w:t>
      </w:r>
      <w:r w:rsidRPr="00E444EF">
        <w:rPr>
          <w:rFonts w:ascii="Arial" w:hAnsi="Arial" w:cs="Arial"/>
          <w:sz w:val="24"/>
          <w:szCs w:val="24"/>
        </w:rPr>
        <w:t>дүгээр</w:t>
      </w:r>
      <w:r>
        <w:rPr>
          <w:rFonts w:ascii="Arial" w:hAnsi="Arial" w:cs="Arial"/>
          <w:sz w:val="24"/>
          <w:szCs w:val="24"/>
        </w:rPr>
        <w:t xml:space="preserve"> зүйлтэй</w:t>
      </w:r>
      <w:r>
        <w:rPr>
          <w:rFonts w:ascii="Arial" w:hAnsi="Arial" w:cs="Arial"/>
        </w:rPr>
        <w:t xml:space="preserve"> </w:t>
      </w:r>
      <w:r>
        <w:rPr>
          <w:rFonts w:ascii="Arial" w:hAnsi="Arial" w:cs="Arial"/>
          <w:sz w:val="24"/>
          <w:szCs w:val="24"/>
        </w:rPr>
        <w:t xml:space="preserve">холбогдуулан </w:t>
      </w:r>
      <w:r w:rsidR="00117F76">
        <w:rPr>
          <w:rFonts w:ascii="Arial" w:hAnsi="Arial" w:cs="Arial"/>
          <w:sz w:val="24"/>
          <w:szCs w:val="24"/>
        </w:rPr>
        <w:t>Улсын Их Хурлын</w:t>
      </w:r>
      <w:r>
        <w:rPr>
          <w:rFonts w:ascii="Arial" w:hAnsi="Arial" w:cs="Arial"/>
          <w:sz w:val="24"/>
          <w:szCs w:val="24"/>
        </w:rPr>
        <w:t xml:space="preserve"> гишүү</w:t>
      </w:r>
      <w:r w:rsidR="00D609F1">
        <w:rPr>
          <w:rFonts w:ascii="Arial" w:hAnsi="Arial" w:cs="Arial"/>
          <w:sz w:val="24"/>
          <w:szCs w:val="24"/>
        </w:rPr>
        <w:t xml:space="preserve">н </w:t>
      </w:r>
      <w:r w:rsidRPr="00D609F1">
        <w:rPr>
          <w:rFonts w:ascii="Arial" w:hAnsi="Arial" w:cs="Arial"/>
          <w:sz w:val="24"/>
          <w:szCs w:val="24"/>
        </w:rPr>
        <w:t>Б.Энхбаяр</w:t>
      </w:r>
      <w:r w:rsidR="00D609F1" w:rsidRPr="00D609F1">
        <w:rPr>
          <w:rFonts w:ascii="Arial" w:hAnsi="Arial" w:cs="Arial"/>
          <w:sz w:val="24"/>
          <w:szCs w:val="24"/>
        </w:rPr>
        <w:t xml:space="preserve">, Б.Энх-Амгалан, Ц.Мөнх-Оргил, Ц.Сандаг-Очир, Ш.Раднаасэд </w:t>
      </w:r>
      <w:r w:rsidRPr="00D609F1">
        <w:rPr>
          <w:rFonts w:ascii="Arial" w:hAnsi="Arial" w:cs="Arial"/>
          <w:sz w:val="24"/>
          <w:szCs w:val="24"/>
        </w:rPr>
        <w:t>н</w:t>
      </w:r>
      <w:r w:rsidR="00D609F1" w:rsidRPr="00D609F1">
        <w:rPr>
          <w:rFonts w:ascii="Arial" w:hAnsi="Arial" w:cs="Arial"/>
          <w:sz w:val="24"/>
          <w:szCs w:val="24"/>
        </w:rPr>
        <w:t>ар</w:t>
      </w:r>
      <w:r w:rsidR="0074368B">
        <w:rPr>
          <w:rFonts w:ascii="Arial" w:hAnsi="Arial" w:cs="Arial"/>
          <w:sz w:val="24"/>
          <w:szCs w:val="24"/>
        </w:rPr>
        <w:t>ын тавьсан</w:t>
      </w:r>
      <w:r w:rsidR="00D609F1">
        <w:rPr>
          <w:rFonts w:ascii="Arial" w:hAnsi="Arial" w:cs="Arial"/>
          <w:sz w:val="24"/>
          <w:szCs w:val="24"/>
        </w:rPr>
        <w:t xml:space="preserve"> </w:t>
      </w:r>
      <w:r w:rsidR="0074368B">
        <w:rPr>
          <w:rFonts w:ascii="Arial" w:hAnsi="Arial" w:cs="Arial"/>
          <w:sz w:val="24"/>
          <w:szCs w:val="24"/>
        </w:rPr>
        <w:t>асуултад</w:t>
      </w:r>
      <w:r w:rsidR="00D67CD6">
        <w:rPr>
          <w:rFonts w:ascii="Arial" w:hAnsi="Arial" w:cs="Arial"/>
          <w:sz w:val="24"/>
          <w:szCs w:val="24"/>
        </w:rPr>
        <w:t xml:space="preserve"> ажлын хэсгийн ахлагч, Улсын Их Хурлын гишүүн Б.Дэлгэрсаайхан, Хууль зүй, дотоод хэргийн яамны Төрийн нарийн бичгийн дарг Б.Баасандорж, мөн яамны Хууль зүйн бодлогын газрын дарга П.Сайнзориг нар хариулж, тайлбар хийв.</w:t>
      </w:r>
      <w:r w:rsidRPr="00D609F1">
        <w:rPr>
          <w:rFonts w:ascii="Arial" w:hAnsi="Arial" w:cs="Arial"/>
          <w:sz w:val="24"/>
          <w:szCs w:val="24"/>
        </w:rPr>
        <w:t xml:space="preserve"> </w:t>
      </w:r>
    </w:p>
    <w:p w:rsidR="0093275A" w:rsidRDefault="0093275A" w:rsidP="00D609F1">
      <w:pPr>
        <w:spacing w:line="240" w:lineRule="auto"/>
        <w:ind w:firstLine="720"/>
        <w:contextualSpacing/>
        <w:jc w:val="both"/>
        <w:rPr>
          <w:rFonts w:ascii="Arial" w:hAnsi="Arial" w:cs="Arial"/>
          <w:sz w:val="24"/>
          <w:szCs w:val="24"/>
        </w:rPr>
      </w:pPr>
    </w:p>
    <w:p w:rsidR="00D609F1" w:rsidRDefault="00D609F1" w:rsidP="00D609F1">
      <w:pPr>
        <w:spacing w:line="240" w:lineRule="auto"/>
        <w:ind w:firstLine="720"/>
        <w:contextualSpacing/>
        <w:jc w:val="both"/>
        <w:rPr>
          <w:rFonts w:ascii="Arial" w:hAnsi="Arial" w:cs="Arial"/>
          <w:sz w:val="24"/>
          <w:szCs w:val="24"/>
          <w:shd w:val="clear" w:color="auto" w:fill="FFFFFF"/>
          <w:lang w:val="mn-MN"/>
        </w:rPr>
      </w:pPr>
      <w:r w:rsidRPr="0028167B">
        <w:rPr>
          <w:rFonts w:ascii="Arial" w:hAnsi="Arial" w:cs="Arial"/>
          <w:sz w:val="24"/>
          <w:szCs w:val="24"/>
          <w:shd w:val="clear" w:color="auto" w:fill="FFFFFF"/>
          <w:lang w:val="mn-MN"/>
        </w:rPr>
        <w:t>Төслийн 3, 4</w:t>
      </w:r>
      <w:r>
        <w:rPr>
          <w:rFonts w:ascii="Arial" w:hAnsi="Arial" w:cs="Arial"/>
          <w:sz w:val="24"/>
          <w:szCs w:val="24"/>
          <w:shd w:val="clear" w:color="auto" w:fill="FFFFFF"/>
          <w:lang w:val="mn-MN"/>
        </w:rPr>
        <w:t>, 9, 10, 11, 12, 13, 16, 17, 18</w:t>
      </w:r>
      <w:r w:rsidRPr="0028167B">
        <w:rPr>
          <w:rFonts w:ascii="Arial" w:hAnsi="Arial" w:cs="Arial"/>
          <w:sz w:val="24"/>
          <w:szCs w:val="24"/>
          <w:shd w:val="clear" w:color="auto" w:fill="FFFFFF"/>
          <w:lang w:val="mn-MN"/>
        </w:rPr>
        <w:t xml:space="preserve"> д</w:t>
      </w:r>
      <w:r>
        <w:rPr>
          <w:rFonts w:ascii="Arial" w:hAnsi="Arial" w:cs="Arial"/>
          <w:sz w:val="24"/>
          <w:szCs w:val="24"/>
          <w:shd w:val="clear" w:color="auto" w:fill="FFFFFF"/>
          <w:lang w:val="mn-MN"/>
        </w:rPr>
        <w:t>у</w:t>
      </w:r>
      <w:r w:rsidRPr="0028167B">
        <w:rPr>
          <w:rFonts w:ascii="Arial" w:hAnsi="Arial" w:cs="Arial"/>
          <w:sz w:val="24"/>
          <w:szCs w:val="24"/>
          <w:shd w:val="clear" w:color="auto" w:fill="FFFFFF"/>
          <w:lang w:val="mn-MN"/>
        </w:rPr>
        <w:t>г</w:t>
      </w:r>
      <w:r>
        <w:rPr>
          <w:rFonts w:ascii="Arial" w:hAnsi="Arial" w:cs="Arial"/>
          <w:sz w:val="24"/>
          <w:szCs w:val="24"/>
          <w:shd w:val="clear" w:color="auto" w:fill="FFFFFF"/>
          <w:lang w:val="mn-MN"/>
        </w:rPr>
        <w:t>аа</w:t>
      </w:r>
      <w:r w:rsidRPr="0028167B">
        <w:rPr>
          <w:rFonts w:ascii="Arial" w:hAnsi="Arial" w:cs="Arial"/>
          <w:sz w:val="24"/>
          <w:szCs w:val="24"/>
          <w:shd w:val="clear" w:color="auto" w:fill="FFFFFF"/>
          <w:lang w:val="mn-MN"/>
        </w:rPr>
        <w:t xml:space="preserve">р зүйлтэй холбогдуулан </w:t>
      </w:r>
      <w:r w:rsidR="00117F76">
        <w:rPr>
          <w:rFonts w:ascii="Arial" w:hAnsi="Arial" w:cs="Arial"/>
          <w:sz w:val="24"/>
          <w:szCs w:val="24"/>
          <w:shd w:val="clear" w:color="auto" w:fill="FFFFFF"/>
          <w:lang w:val="mn-MN"/>
        </w:rPr>
        <w:t>Улсын Их Хурлын</w:t>
      </w:r>
      <w:r w:rsidRPr="0028167B">
        <w:rPr>
          <w:rFonts w:ascii="Arial" w:hAnsi="Arial" w:cs="Arial"/>
          <w:sz w:val="24"/>
          <w:szCs w:val="24"/>
          <w:shd w:val="clear" w:color="auto" w:fill="FFFFFF"/>
          <w:lang w:val="mn-MN"/>
        </w:rPr>
        <w:t xml:space="preserve"> гишүүдээс асуулт, санал гараагүй болно.</w:t>
      </w:r>
      <w:r>
        <w:rPr>
          <w:rFonts w:ascii="Arial" w:hAnsi="Arial" w:cs="Arial"/>
          <w:sz w:val="24"/>
          <w:szCs w:val="24"/>
          <w:shd w:val="clear" w:color="auto" w:fill="FFFFFF"/>
          <w:lang w:val="mn-MN"/>
        </w:rPr>
        <w:t xml:space="preserve"> </w:t>
      </w:r>
    </w:p>
    <w:p w:rsidR="00907008" w:rsidRDefault="00907008" w:rsidP="00D609F1">
      <w:pPr>
        <w:spacing w:line="240" w:lineRule="auto"/>
        <w:ind w:firstLine="720"/>
        <w:contextualSpacing/>
        <w:jc w:val="both"/>
        <w:rPr>
          <w:rFonts w:ascii="Arial" w:hAnsi="Arial" w:cs="Arial"/>
          <w:sz w:val="24"/>
          <w:szCs w:val="24"/>
          <w:shd w:val="clear" w:color="auto" w:fill="FFFFFF"/>
          <w:lang w:val="mn-MN"/>
        </w:rPr>
      </w:pPr>
    </w:p>
    <w:p w:rsidR="00D050B7" w:rsidRDefault="00D050B7" w:rsidP="005C1FE1">
      <w:pPr>
        <w:spacing w:line="240" w:lineRule="auto"/>
        <w:ind w:firstLine="720"/>
        <w:contextualSpacing/>
        <w:jc w:val="both"/>
        <w:rPr>
          <w:rFonts w:ascii="Arial" w:hAnsi="Arial" w:cs="Arial"/>
          <w:sz w:val="24"/>
          <w:szCs w:val="24"/>
        </w:rPr>
      </w:pPr>
      <w:r>
        <w:rPr>
          <w:rFonts w:ascii="Arial" w:hAnsi="Arial" w:cs="Arial"/>
          <w:i/>
          <w:color w:val="000000"/>
          <w:sz w:val="24"/>
          <w:szCs w:val="24"/>
          <w:lang w:val="mn-MN"/>
        </w:rPr>
        <w:t>Хууль зүйн туслалцааны тухай хуулийн төсл</w:t>
      </w:r>
      <w:r w:rsidR="0093275A">
        <w:rPr>
          <w:rFonts w:ascii="Arial" w:hAnsi="Arial" w:cs="Arial"/>
          <w:i/>
          <w:color w:val="000000"/>
          <w:sz w:val="24"/>
          <w:szCs w:val="24"/>
          <w:lang w:val="mn-MN"/>
        </w:rPr>
        <w:t>ийн</w:t>
      </w:r>
      <w:r>
        <w:rPr>
          <w:rFonts w:ascii="Arial" w:hAnsi="Arial" w:cs="Arial"/>
          <w:i/>
          <w:color w:val="000000"/>
          <w:sz w:val="24"/>
          <w:szCs w:val="24"/>
          <w:lang w:val="mn-MN"/>
        </w:rPr>
        <w:t xml:space="preserve"> талаар ажлын хэсгийн гаргасан зарчмын зөрүүтэй саналын томьёоллоор санал хураалт явуулав.</w:t>
      </w:r>
    </w:p>
    <w:p w:rsidR="00E444EF" w:rsidRPr="00E444EF" w:rsidRDefault="00E444EF" w:rsidP="005C1FE1">
      <w:pPr>
        <w:spacing w:line="240" w:lineRule="auto"/>
        <w:ind w:firstLine="720"/>
        <w:contextualSpacing/>
        <w:jc w:val="both"/>
        <w:rPr>
          <w:rFonts w:ascii="Arial" w:hAnsi="Arial" w:cs="Arial"/>
        </w:rPr>
      </w:pPr>
    </w:p>
    <w:p w:rsidR="00EA53A4" w:rsidRDefault="005127E1" w:rsidP="009F232D">
      <w:pPr>
        <w:spacing w:line="240" w:lineRule="auto"/>
        <w:ind w:firstLine="720"/>
        <w:contextualSpacing/>
        <w:jc w:val="both"/>
        <w:rPr>
          <w:rFonts w:ascii="Arial" w:hAnsi="Arial" w:cs="Arial"/>
          <w:sz w:val="24"/>
          <w:szCs w:val="24"/>
        </w:rPr>
      </w:pPr>
      <w:r>
        <w:rPr>
          <w:rFonts w:ascii="Arial" w:hAnsi="Arial" w:cs="Arial"/>
          <w:b/>
          <w:sz w:val="24"/>
          <w:szCs w:val="24"/>
        </w:rPr>
        <w:t>Ш.Раднаасэд:</w:t>
      </w:r>
      <w:r>
        <w:rPr>
          <w:rFonts w:ascii="Arial" w:hAnsi="Arial" w:cs="Arial"/>
          <w:sz w:val="24"/>
          <w:szCs w:val="24"/>
        </w:rPr>
        <w:t xml:space="preserve"> </w:t>
      </w:r>
      <w:r w:rsidR="009F232D" w:rsidRPr="008257C3">
        <w:rPr>
          <w:rFonts w:ascii="Arial" w:hAnsi="Arial" w:cs="Arial"/>
          <w:sz w:val="24"/>
          <w:szCs w:val="24"/>
        </w:rPr>
        <w:t>1.</w:t>
      </w:r>
      <w:r w:rsidR="000E2824">
        <w:rPr>
          <w:rFonts w:ascii="Arial" w:hAnsi="Arial" w:cs="Arial"/>
          <w:sz w:val="24"/>
          <w:szCs w:val="24"/>
        </w:rPr>
        <w:t xml:space="preserve">Ажлын хэсгийн гаргасан, </w:t>
      </w:r>
      <w:r w:rsidR="009F232D" w:rsidRPr="009F232D">
        <w:rPr>
          <w:rFonts w:ascii="Arial" w:hAnsi="Arial" w:cs="Arial"/>
          <w:sz w:val="24"/>
          <w:szCs w:val="24"/>
        </w:rPr>
        <w:t>Төслийн 6 дугаар зүйлийн 6.1.1 дэх заалтын “/Х</w:t>
      </w:r>
      <w:r w:rsidR="009F232D" w:rsidRPr="009F232D">
        <w:rPr>
          <w:rFonts w:ascii="Arial" w:eastAsia="Verdana" w:hAnsi="Arial" w:cs="Arial"/>
          <w:sz w:val="24"/>
          <w:szCs w:val="24"/>
          <w:lang w:val="mn-MN"/>
        </w:rPr>
        <w:t>үний бэлгийн эрх чөлөө, халдашгүй байдлын эсрэг гэмт хэрэг/,</w:t>
      </w:r>
      <w:r w:rsidR="009F232D" w:rsidRPr="009F232D">
        <w:rPr>
          <w:rFonts w:ascii="Arial" w:hAnsi="Arial" w:cs="Arial"/>
          <w:sz w:val="24"/>
          <w:szCs w:val="24"/>
        </w:rPr>
        <w:t xml:space="preserve">” гэсний дараа “Арван дөрөвдүгээр бүлгийн 14.1 дүгээр зүйл /Ялгаварлан гадуурхах/,” гэж, мөн заалтын “гаргасан” гэсний дараа “, </w:t>
      </w:r>
      <w:r w:rsidR="009F232D" w:rsidRPr="009F232D">
        <w:rPr>
          <w:rFonts w:ascii="Arial" w:eastAsia="Verdana" w:hAnsi="Arial" w:cs="Arial"/>
          <w:sz w:val="24"/>
          <w:szCs w:val="24"/>
          <w:lang w:val="mn-MN"/>
        </w:rPr>
        <w:t>эсхүл шаардлагатай тохиолдолд хүүхэд хамгаалах байгууллага, нийгмийн ажилтан, мөрдөгч, прокурор, шүүгч хүсэлт гаргасан</w:t>
      </w:r>
      <w:r w:rsidR="009F232D" w:rsidRPr="009F232D">
        <w:rPr>
          <w:rFonts w:ascii="Arial" w:hAnsi="Arial" w:cs="Arial"/>
          <w:sz w:val="24"/>
          <w:szCs w:val="24"/>
        </w:rPr>
        <w:t>” гэж, 6.1.5 дахь заалтын “газар” гэсний өмнө “үл хөдлөх эд хөрөнгө,” гэж тус тус нэмж, 6.1.2 дахь заалтын “хүүхэд бол” гэснийг “18 насанд хүрээгүй бол” гэж өөрчлөх</w:t>
      </w:r>
      <w:r w:rsidR="008257C3">
        <w:rPr>
          <w:rFonts w:ascii="Arial" w:hAnsi="Arial" w:cs="Arial"/>
          <w:sz w:val="24"/>
          <w:szCs w:val="24"/>
        </w:rPr>
        <w:t xml:space="preserve"> гэсэн саналыг дэмжье гэсэн санал хураалт явуулъя.</w:t>
      </w:r>
    </w:p>
    <w:p w:rsidR="008257C3" w:rsidRDefault="008257C3" w:rsidP="009F232D">
      <w:pPr>
        <w:spacing w:line="240" w:lineRule="auto"/>
        <w:ind w:firstLine="720"/>
        <w:contextualSpacing/>
        <w:jc w:val="both"/>
        <w:rPr>
          <w:rFonts w:ascii="Arial" w:hAnsi="Arial" w:cs="Arial"/>
          <w:sz w:val="24"/>
          <w:szCs w:val="24"/>
        </w:rPr>
      </w:pPr>
    </w:p>
    <w:p w:rsidR="008257C3" w:rsidRDefault="008257C3" w:rsidP="009F232D">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t>8</w:t>
      </w:r>
    </w:p>
    <w:p w:rsidR="008257C3" w:rsidRDefault="008257C3" w:rsidP="009F232D">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8257C3" w:rsidRDefault="008257C3" w:rsidP="009F232D">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11</w:t>
      </w:r>
    </w:p>
    <w:p w:rsidR="008257C3" w:rsidRPr="009F232D" w:rsidRDefault="008257C3" w:rsidP="009F232D">
      <w:pPr>
        <w:spacing w:line="240" w:lineRule="auto"/>
        <w:ind w:firstLine="720"/>
        <w:contextualSpacing/>
        <w:jc w:val="both"/>
        <w:rPr>
          <w:rFonts w:ascii="Arial" w:hAnsi="Arial" w:cs="Arial"/>
          <w:sz w:val="24"/>
          <w:szCs w:val="24"/>
        </w:rPr>
      </w:pPr>
      <w:r>
        <w:rPr>
          <w:rFonts w:ascii="Arial" w:hAnsi="Arial" w:cs="Arial"/>
          <w:sz w:val="24"/>
          <w:szCs w:val="24"/>
        </w:rPr>
        <w:t xml:space="preserve">72.7 хувийн саналаар дэмжигдлээ. </w:t>
      </w:r>
    </w:p>
    <w:p w:rsidR="009F232D" w:rsidRPr="009F232D" w:rsidRDefault="009F232D" w:rsidP="009F232D">
      <w:pPr>
        <w:spacing w:line="240" w:lineRule="auto"/>
        <w:ind w:firstLine="720"/>
        <w:contextualSpacing/>
        <w:jc w:val="both"/>
        <w:rPr>
          <w:rFonts w:ascii="Arial" w:hAnsi="Arial" w:cs="Arial"/>
          <w:sz w:val="24"/>
          <w:szCs w:val="24"/>
        </w:rPr>
      </w:pPr>
    </w:p>
    <w:p w:rsidR="00E444EF" w:rsidRDefault="009F232D" w:rsidP="008257C3">
      <w:pPr>
        <w:spacing w:line="240" w:lineRule="auto"/>
        <w:ind w:firstLine="720"/>
        <w:contextualSpacing/>
        <w:jc w:val="both"/>
        <w:rPr>
          <w:rFonts w:ascii="Arial" w:hAnsi="Arial" w:cs="Arial"/>
          <w:sz w:val="24"/>
          <w:szCs w:val="24"/>
        </w:rPr>
      </w:pPr>
      <w:r w:rsidRPr="008257C3">
        <w:rPr>
          <w:rFonts w:ascii="Arial" w:hAnsi="Arial" w:cs="Arial"/>
          <w:sz w:val="24"/>
          <w:szCs w:val="24"/>
        </w:rPr>
        <w:t>2.</w:t>
      </w:r>
      <w:r w:rsidR="000E2824">
        <w:rPr>
          <w:rFonts w:ascii="Arial" w:hAnsi="Arial" w:cs="Arial"/>
          <w:sz w:val="24"/>
          <w:szCs w:val="24"/>
        </w:rPr>
        <w:t xml:space="preserve">Ажлын хэсгийн гаргасан, </w:t>
      </w:r>
      <w:r w:rsidRPr="009F232D">
        <w:rPr>
          <w:rFonts w:ascii="Arial" w:hAnsi="Arial" w:cs="Arial"/>
          <w:sz w:val="24"/>
          <w:szCs w:val="24"/>
        </w:rPr>
        <w:t>Төслийн 7 дугаар зүйлийн 7.1 дэх хэсгийн “хүнийг” гэснийг “үйлчлүүлэгчийг” гэж “өөрчилж, 7.2 дахь хэсгийн “</w:t>
      </w:r>
      <w:r w:rsidRPr="009F232D">
        <w:rPr>
          <w:rFonts w:ascii="Arial" w:hAnsi="Arial" w:cs="Arial"/>
          <w:sz w:val="24"/>
          <w:szCs w:val="24"/>
          <w:lang w:val="mn-MN"/>
        </w:rPr>
        <w:t>Ү</w:t>
      </w:r>
      <w:r w:rsidRPr="009F232D">
        <w:rPr>
          <w:rFonts w:ascii="Arial" w:hAnsi="Arial" w:cs="Arial"/>
          <w:sz w:val="24"/>
          <w:szCs w:val="24"/>
        </w:rPr>
        <w:t xml:space="preserve">йлчлүүлэгчийн </w:t>
      </w:r>
      <w:r w:rsidRPr="009F232D">
        <w:rPr>
          <w:rFonts w:ascii="Arial" w:hAnsi="Arial" w:cs="Arial"/>
          <w:sz w:val="24"/>
          <w:szCs w:val="24"/>
          <w:lang w:val="mn-MN"/>
        </w:rPr>
        <w:t>төлбөрийн чадваргүй байдлаа тодорхойлон</w:t>
      </w:r>
      <w:r w:rsidRPr="009F232D">
        <w:rPr>
          <w:rFonts w:ascii="Arial" w:hAnsi="Arial" w:cs="Arial"/>
          <w:sz w:val="24"/>
          <w:szCs w:val="24"/>
        </w:rPr>
        <w:t>” гэснийг, 7.9 дэх хэсгийн “нарийвчилсан” гэснийг тус тус хасаж, 7.4 дэх хэсгийн “Үнэн зөв” гэсний өмнө “Төлбөрийн чадваргүй болохоо” гэж нэмэх</w:t>
      </w:r>
      <w:r w:rsidR="008257C3" w:rsidRPr="008257C3">
        <w:rPr>
          <w:rFonts w:ascii="Arial" w:hAnsi="Arial" w:cs="Arial"/>
          <w:sz w:val="24"/>
          <w:szCs w:val="24"/>
        </w:rPr>
        <w:t xml:space="preserve"> </w:t>
      </w:r>
      <w:r w:rsidR="008257C3">
        <w:rPr>
          <w:rFonts w:ascii="Arial" w:hAnsi="Arial" w:cs="Arial"/>
          <w:sz w:val="24"/>
          <w:szCs w:val="24"/>
        </w:rPr>
        <w:t>гэсэн саналыг дэмжье гэсэн санал хураалт явуулъя.</w:t>
      </w:r>
    </w:p>
    <w:p w:rsidR="008257C3" w:rsidRDefault="008257C3" w:rsidP="008257C3">
      <w:pPr>
        <w:spacing w:line="240" w:lineRule="auto"/>
        <w:ind w:firstLine="720"/>
        <w:contextualSpacing/>
        <w:jc w:val="both"/>
        <w:rPr>
          <w:rFonts w:ascii="Arial" w:hAnsi="Arial" w:cs="Arial"/>
          <w:sz w:val="24"/>
          <w:szCs w:val="24"/>
        </w:rPr>
      </w:pP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772D5A">
        <w:rPr>
          <w:rFonts w:ascii="Arial" w:hAnsi="Arial" w:cs="Arial"/>
          <w:sz w:val="24"/>
          <w:szCs w:val="24"/>
        </w:rPr>
        <w:t>6</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772D5A">
        <w:rPr>
          <w:rFonts w:ascii="Arial" w:hAnsi="Arial" w:cs="Arial"/>
          <w:sz w:val="24"/>
          <w:szCs w:val="24"/>
        </w:rPr>
        <w:t>6</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8257C3" w:rsidRPr="009F232D" w:rsidRDefault="00772D5A" w:rsidP="008257C3">
      <w:pPr>
        <w:spacing w:line="240" w:lineRule="auto"/>
        <w:ind w:firstLine="720"/>
        <w:contextualSpacing/>
        <w:jc w:val="both"/>
        <w:rPr>
          <w:rFonts w:ascii="Arial" w:hAnsi="Arial" w:cs="Arial"/>
          <w:sz w:val="24"/>
          <w:szCs w:val="24"/>
        </w:rPr>
      </w:pPr>
      <w:r>
        <w:rPr>
          <w:rFonts w:ascii="Arial" w:hAnsi="Arial" w:cs="Arial"/>
          <w:sz w:val="24"/>
          <w:szCs w:val="24"/>
        </w:rPr>
        <w:t>50</w:t>
      </w:r>
      <w:r w:rsidR="008257C3">
        <w:rPr>
          <w:rFonts w:ascii="Arial" w:hAnsi="Arial" w:cs="Arial"/>
          <w:sz w:val="24"/>
          <w:szCs w:val="24"/>
        </w:rPr>
        <w:t>.</w:t>
      </w:r>
      <w:r>
        <w:rPr>
          <w:rFonts w:ascii="Arial" w:hAnsi="Arial" w:cs="Arial"/>
          <w:sz w:val="24"/>
          <w:szCs w:val="24"/>
        </w:rPr>
        <w:t>0</w:t>
      </w:r>
      <w:r w:rsidR="008257C3">
        <w:rPr>
          <w:rFonts w:ascii="Arial" w:hAnsi="Arial" w:cs="Arial"/>
          <w:sz w:val="24"/>
          <w:szCs w:val="24"/>
        </w:rPr>
        <w:t xml:space="preserve"> хувийн саналаар дэмжигд</w:t>
      </w:r>
      <w:r>
        <w:rPr>
          <w:rFonts w:ascii="Arial" w:hAnsi="Arial" w:cs="Arial"/>
          <w:sz w:val="24"/>
          <w:szCs w:val="24"/>
        </w:rPr>
        <w:t>с</w:t>
      </w:r>
      <w:r w:rsidR="008257C3">
        <w:rPr>
          <w:rFonts w:ascii="Arial" w:hAnsi="Arial" w:cs="Arial"/>
          <w:sz w:val="24"/>
          <w:szCs w:val="24"/>
        </w:rPr>
        <w:t>э</w:t>
      </w:r>
      <w:r>
        <w:rPr>
          <w:rFonts w:ascii="Arial" w:hAnsi="Arial" w:cs="Arial"/>
          <w:sz w:val="24"/>
          <w:szCs w:val="24"/>
        </w:rPr>
        <w:t>нгүй</w:t>
      </w:r>
      <w:r w:rsidR="008257C3">
        <w:rPr>
          <w:rFonts w:ascii="Arial" w:hAnsi="Arial" w:cs="Arial"/>
          <w:sz w:val="24"/>
          <w:szCs w:val="24"/>
        </w:rPr>
        <w:t xml:space="preserve">. </w:t>
      </w:r>
    </w:p>
    <w:p w:rsidR="009F232D" w:rsidRPr="009F232D" w:rsidRDefault="009F232D" w:rsidP="009F232D">
      <w:pPr>
        <w:spacing w:line="240" w:lineRule="auto"/>
        <w:ind w:firstLine="720"/>
        <w:contextualSpacing/>
        <w:jc w:val="both"/>
        <w:rPr>
          <w:rFonts w:ascii="Arial" w:hAnsi="Arial" w:cs="Arial"/>
          <w:sz w:val="24"/>
          <w:szCs w:val="24"/>
        </w:rPr>
      </w:pPr>
    </w:p>
    <w:p w:rsidR="008257C3" w:rsidRDefault="009F232D" w:rsidP="008257C3">
      <w:pPr>
        <w:spacing w:line="240" w:lineRule="auto"/>
        <w:ind w:firstLine="720"/>
        <w:contextualSpacing/>
        <w:jc w:val="both"/>
        <w:rPr>
          <w:rFonts w:ascii="Arial" w:hAnsi="Arial" w:cs="Arial"/>
          <w:sz w:val="24"/>
          <w:szCs w:val="24"/>
        </w:rPr>
      </w:pPr>
      <w:r w:rsidRPr="008257C3">
        <w:rPr>
          <w:rFonts w:ascii="Arial" w:hAnsi="Arial" w:cs="Arial"/>
          <w:sz w:val="24"/>
          <w:szCs w:val="24"/>
        </w:rPr>
        <w:t>3.</w:t>
      </w:r>
      <w:r w:rsidR="000E2824">
        <w:rPr>
          <w:rFonts w:ascii="Arial" w:hAnsi="Arial" w:cs="Arial"/>
          <w:sz w:val="24"/>
          <w:szCs w:val="24"/>
        </w:rPr>
        <w:t xml:space="preserve">Ажлын хэсгийн гаргасан, </w:t>
      </w:r>
      <w:r w:rsidRPr="009F232D">
        <w:rPr>
          <w:rFonts w:ascii="Arial" w:hAnsi="Arial" w:cs="Arial"/>
          <w:sz w:val="24"/>
          <w:szCs w:val="24"/>
        </w:rPr>
        <w:t>Төслийн 10 дугаар зүйлийн 10.6 дахь хэсгийн “ажиллана” гэснийг “ажиллах бөгөөд салбарыг улсын ахлах өмгөөлөгч удирдана” гэж өөрчлөх</w:t>
      </w:r>
      <w:r w:rsidR="008257C3" w:rsidRPr="008257C3">
        <w:rPr>
          <w:rFonts w:ascii="Arial" w:hAnsi="Arial" w:cs="Arial"/>
          <w:sz w:val="24"/>
          <w:szCs w:val="24"/>
        </w:rPr>
        <w:t xml:space="preserve"> </w:t>
      </w:r>
      <w:r w:rsidR="008257C3">
        <w:rPr>
          <w:rFonts w:ascii="Arial" w:hAnsi="Arial" w:cs="Arial"/>
          <w:sz w:val="24"/>
          <w:szCs w:val="24"/>
        </w:rPr>
        <w:t>гэсэн саналыг дэмжье гэсэн санал хураалт явуулъя.</w:t>
      </w:r>
    </w:p>
    <w:p w:rsidR="008257C3" w:rsidRDefault="008257C3" w:rsidP="008257C3">
      <w:pPr>
        <w:spacing w:line="240" w:lineRule="auto"/>
        <w:ind w:firstLine="720"/>
        <w:contextualSpacing/>
        <w:jc w:val="both"/>
        <w:rPr>
          <w:rFonts w:ascii="Arial" w:hAnsi="Arial" w:cs="Arial"/>
          <w:sz w:val="24"/>
          <w:szCs w:val="24"/>
        </w:rPr>
      </w:pP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t>8</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772D5A">
        <w:rPr>
          <w:rFonts w:ascii="Arial" w:hAnsi="Arial" w:cs="Arial"/>
          <w:sz w:val="24"/>
          <w:szCs w:val="24"/>
        </w:rPr>
        <w:t>4</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8257C3" w:rsidRDefault="00772D5A" w:rsidP="008257C3">
      <w:pPr>
        <w:spacing w:line="240" w:lineRule="auto"/>
        <w:ind w:firstLine="720"/>
        <w:contextualSpacing/>
        <w:jc w:val="both"/>
        <w:rPr>
          <w:rFonts w:ascii="Arial" w:hAnsi="Arial" w:cs="Arial"/>
          <w:sz w:val="24"/>
          <w:szCs w:val="24"/>
        </w:rPr>
      </w:pPr>
      <w:r>
        <w:rPr>
          <w:rFonts w:ascii="Arial" w:hAnsi="Arial" w:cs="Arial"/>
          <w:sz w:val="24"/>
          <w:szCs w:val="24"/>
        </w:rPr>
        <w:t>66</w:t>
      </w:r>
      <w:r w:rsidR="008257C3">
        <w:rPr>
          <w:rFonts w:ascii="Arial" w:hAnsi="Arial" w:cs="Arial"/>
          <w:sz w:val="24"/>
          <w:szCs w:val="24"/>
        </w:rPr>
        <w:t xml:space="preserve">.7 хувийн саналаар дэмжигдлээ. </w:t>
      </w:r>
    </w:p>
    <w:p w:rsidR="00B85FAB" w:rsidRDefault="00B85FAB" w:rsidP="008257C3">
      <w:pPr>
        <w:spacing w:line="240" w:lineRule="auto"/>
        <w:ind w:firstLine="720"/>
        <w:contextualSpacing/>
        <w:jc w:val="both"/>
        <w:rPr>
          <w:rFonts w:ascii="Arial" w:hAnsi="Arial" w:cs="Arial"/>
          <w:sz w:val="24"/>
          <w:szCs w:val="24"/>
        </w:rPr>
      </w:pPr>
    </w:p>
    <w:p w:rsidR="00B85FAB" w:rsidRDefault="00B85FAB" w:rsidP="008257C3">
      <w:pPr>
        <w:spacing w:line="240" w:lineRule="auto"/>
        <w:ind w:firstLine="720"/>
        <w:contextualSpacing/>
        <w:jc w:val="both"/>
        <w:rPr>
          <w:rFonts w:ascii="Arial" w:hAnsi="Arial" w:cs="Arial"/>
          <w:sz w:val="24"/>
          <w:szCs w:val="24"/>
        </w:rPr>
      </w:pPr>
    </w:p>
    <w:p w:rsidR="00B85FAB" w:rsidRPr="009F232D" w:rsidRDefault="00B85FAB" w:rsidP="008257C3">
      <w:pPr>
        <w:spacing w:line="240" w:lineRule="auto"/>
        <w:ind w:firstLine="720"/>
        <w:contextualSpacing/>
        <w:jc w:val="both"/>
        <w:rPr>
          <w:rFonts w:ascii="Arial" w:hAnsi="Arial" w:cs="Arial"/>
          <w:sz w:val="24"/>
          <w:szCs w:val="24"/>
        </w:rPr>
      </w:pPr>
    </w:p>
    <w:p w:rsidR="009F232D" w:rsidRPr="009F232D" w:rsidRDefault="009F232D" w:rsidP="009F232D">
      <w:pPr>
        <w:spacing w:line="240" w:lineRule="auto"/>
        <w:ind w:firstLine="720"/>
        <w:contextualSpacing/>
        <w:jc w:val="both"/>
        <w:rPr>
          <w:rFonts w:ascii="Arial" w:hAnsi="Arial" w:cs="Arial"/>
          <w:sz w:val="24"/>
          <w:szCs w:val="24"/>
        </w:rPr>
      </w:pPr>
    </w:p>
    <w:p w:rsidR="008257C3" w:rsidRDefault="009F232D" w:rsidP="008257C3">
      <w:pPr>
        <w:spacing w:line="240" w:lineRule="auto"/>
        <w:ind w:firstLine="720"/>
        <w:contextualSpacing/>
        <w:jc w:val="both"/>
        <w:rPr>
          <w:rFonts w:ascii="Arial" w:hAnsi="Arial" w:cs="Arial"/>
          <w:sz w:val="24"/>
          <w:szCs w:val="24"/>
        </w:rPr>
      </w:pPr>
      <w:r w:rsidRPr="008257C3">
        <w:rPr>
          <w:rFonts w:ascii="Arial" w:hAnsi="Arial" w:cs="Arial"/>
          <w:sz w:val="24"/>
          <w:szCs w:val="24"/>
        </w:rPr>
        <w:lastRenderedPageBreak/>
        <w:t>4.</w:t>
      </w:r>
      <w:r w:rsidR="000E2824">
        <w:rPr>
          <w:rFonts w:ascii="Arial" w:hAnsi="Arial" w:cs="Arial"/>
          <w:sz w:val="24"/>
          <w:szCs w:val="24"/>
        </w:rPr>
        <w:t xml:space="preserve">Ажлын хэсгийн гаргасан, </w:t>
      </w:r>
      <w:r w:rsidRPr="009F232D">
        <w:rPr>
          <w:rFonts w:ascii="Arial" w:hAnsi="Arial" w:cs="Arial"/>
          <w:sz w:val="24"/>
          <w:szCs w:val="24"/>
        </w:rPr>
        <w:t xml:space="preserve">Төслийн 12 дугаар зүйлийн 12.2.2 дахь заалтын “боловсруулах” гэснийг “боловсруулж, шийдвэрлүүлэх” гэж, 12.2.5 дахь заалтын “хууль зүйн туслалцаа үзүүлэх байгууллагын ажлын албаны болон нэгжийн дарга, ажилтныг” гэснийг “ажлын алба, нэгжийн удирдах, гүйцэтгэх болон туслах албан тушаалтныг” гэж, 12.2.8 дахь заалтын “биелэлтийг” гэснийг “хэрэгжилтийг” гэж, 12.2.12 дахь заалтын “улсын өмгөөлөгч,” гэснийг “энэ хуулийн </w:t>
      </w:r>
      <w:r w:rsidRPr="009F232D">
        <w:rPr>
          <w:rFonts w:ascii="Arial" w:hAnsi="Arial" w:cs="Arial"/>
          <w:sz w:val="24"/>
          <w:szCs w:val="24"/>
          <w:lang w:val="mn-MN"/>
        </w:rPr>
        <w:t>12.2.5-д заасан</w:t>
      </w:r>
      <w:r w:rsidRPr="009F232D">
        <w:rPr>
          <w:rFonts w:ascii="Arial" w:hAnsi="Arial" w:cs="Arial"/>
          <w:sz w:val="24"/>
          <w:szCs w:val="24"/>
        </w:rPr>
        <w:t>” гэж тус тус өөрчилж, 12.2.3 дахь заалтын “хууль зүйн туслалцаа үзүүлэх байгууллагын” гэснийг, 12.2.6 дахь заалтын “</w:t>
      </w:r>
      <w:r w:rsidRPr="009F232D">
        <w:rPr>
          <w:rFonts w:ascii="Arial" w:hAnsi="Arial" w:cs="Arial"/>
          <w:sz w:val="24"/>
          <w:szCs w:val="24"/>
          <w:lang w:val="mn-MN"/>
        </w:rPr>
        <w:t>улсын өмгөөлөгч болон хувийн өмгөөлөгчийн байгууллагатай байгуулсан гэрээний үндсэн дээр хийсэн” гэснийг, 12.2.7 дахь заалтын “</w:t>
      </w:r>
      <w:r w:rsidRPr="009F232D">
        <w:rPr>
          <w:rFonts w:ascii="Arial" w:hAnsi="Arial" w:cs="Arial"/>
          <w:sz w:val="24"/>
          <w:szCs w:val="24"/>
        </w:rPr>
        <w:t>энэ хууль болон бусад хууль тогтоомжид заасан үндэслэлээр</w:t>
      </w:r>
      <w:r w:rsidRPr="009F232D">
        <w:rPr>
          <w:rFonts w:ascii="Arial" w:hAnsi="Arial" w:cs="Arial"/>
          <w:sz w:val="24"/>
          <w:szCs w:val="24"/>
          <w:lang w:val="mn-MN"/>
        </w:rPr>
        <w:t>” гэснийг</w:t>
      </w:r>
      <w:r w:rsidRPr="009F232D">
        <w:rPr>
          <w:rFonts w:ascii="Arial" w:hAnsi="Arial" w:cs="Arial"/>
          <w:sz w:val="24"/>
          <w:szCs w:val="24"/>
        </w:rPr>
        <w:t xml:space="preserve"> тус тус </w:t>
      </w:r>
      <w:r w:rsidRPr="009F232D">
        <w:rPr>
          <w:rFonts w:ascii="Arial" w:hAnsi="Arial" w:cs="Arial"/>
          <w:sz w:val="24"/>
          <w:szCs w:val="24"/>
          <w:lang w:val="mn-MN"/>
        </w:rPr>
        <w:t>хасах</w:t>
      </w:r>
      <w:r w:rsidR="008257C3">
        <w:rPr>
          <w:rFonts w:ascii="Arial" w:hAnsi="Arial" w:cs="Arial"/>
          <w:sz w:val="24"/>
          <w:szCs w:val="24"/>
          <w:lang w:val="mn-MN"/>
        </w:rPr>
        <w:t xml:space="preserve"> </w:t>
      </w:r>
      <w:r w:rsidR="008257C3">
        <w:rPr>
          <w:rFonts w:ascii="Arial" w:hAnsi="Arial" w:cs="Arial"/>
          <w:sz w:val="24"/>
          <w:szCs w:val="24"/>
        </w:rPr>
        <w:t>гэсэн саналыг дэмжье гэсэн санал хураалт явуулъя.</w:t>
      </w:r>
    </w:p>
    <w:p w:rsidR="008257C3" w:rsidRDefault="008257C3" w:rsidP="008257C3">
      <w:pPr>
        <w:spacing w:line="240" w:lineRule="auto"/>
        <w:ind w:firstLine="720"/>
        <w:contextualSpacing/>
        <w:jc w:val="both"/>
        <w:rPr>
          <w:rFonts w:ascii="Arial" w:hAnsi="Arial" w:cs="Arial"/>
          <w:sz w:val="24"/>
          <w:szCs w:val="24"/>
        </w:rPr>
      </w:pP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772D5A">
        <w:rPr>
          <w:rFonts w:ascii="Arial" w:hAnsi="Arial" w:cs="Arial"/>
          <w:sz w:val="24"/>
          <w:szCs w:val="24"/>
        </w:rPr>
        <w:t>9</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8257C3" w:rsidRPr="009F232D"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7</w:t>
      </w:r>
      <w:r w:rsidR="00772D5A">
        <w:rPr>
          <w:rFonts w:ascii="Arial" w:hAnsi="Arial" w:cs="Arial"/>
          <w:sz w:val="24"/>
          <w:szCs w:val="24"/>
        </w:rPr>
        <w:t>5</w:t>
      </w:r>
      <w:r>
        <w:rPr>
          <w:rFonts w:ascii="Arial" w:hAnsi="Arial" w:cs="Arial"/>
          <w:sz w:val="24"/>
          <w:szCs w:val="24"/>
        </w:rPr>
        <w:t>.</w:t>
      </w:r>
      <w:r w:rsidR="00772D5A">
        <w:rPr>
          <w:rFonts w:ascii="Arial" w:hAnsi="Arial" w:cs="Arial"/>
          <w:sz w:val="24"/>
          <w:szCs w:val="24"/>
        </w:rPr>
        <w:t>0</w:t>
      </w:r>
      <w:r>
        <w:rPr>
          <w:rFonts w:ascii="Arial" w:hAnsi="Arial" w:cs="Arial"/>
          <w:sz w:val="24"/>
          <w:szCs w:val="24"/>
        </w:rPr>
        <w:t xml:space="preserve"> хувийн саналаар дэмжигдлээ. </w:t>
      </w:r>
    </w:p>
    <w:p w:rsidR="009F232D" w:rsidRPr="009F232D" w:rsidRDefault="009F232D" w:rsidP="009F232D">
      <w:pPr>
        <w:spacing w:line="240" w:lineRule="auto"/>
        <w:ind w:firstLine="720"/>
        <w:contextualSpacing/>
        <w:jc w:val="both"/>
        <w:rPr>
          <w:rFonts w:ascii="Arial" w:hAnsi="Arial" w:cs="Arial"/>
          <w:sz w:val="24"/>
          <w:szCs w:val="24"/>
        </w:rPr>
      </w:pPr>
    </w:p>
    <w:p w:rsidR="008257C3" w:rsidRDefault="009F232D" w:rsidP="008257C3">
      <w:pPr>
        <w:spacing w:line="240" w:lineRule="auto"/>
        <w:ind w:firstLine="720"/>
        <w:contextualSpacing/>
        <w:jc w:val="both"/>
        <w:rPr>
          <w:rFonts w:ascii="Arial" w:hAnsi="Arial" w:cs="Arial"/>
          <w:sz w:val="24"/>
          <w:szCs w:val="24"/>
        </w:rPr>
      </w:pPr>
      <w:r w:rsidRPr="008257C3">
        <w:rPr>
          <w:rFonts w:ascii="Arial" w:hAnsi="Arial" w:cs="Arial"/>
          <w:sz w:val="24"/>
          <w:szCs w:val="24"/>
        </w:rPr>
        <w:t>5.</w:t>
      </w:r>
      <w:r w:rsidR="000E2824">
        <w:rPr>
          <w:rFonts w:ascii="Arial" w:hAnsi="Arial" w:cs="Arial"/>
          <w:sz w:val="24"/>
          <w:szCs w:val="24"/>
        </w:rPr>
        <w:t xml:space="preserve">Ажлын хэсгийн гаргасан, </w:t>
      </w:r>
      <w:r w:rsidRPr="009F232D">
        <w:rPr>
          <w:rFonts w:ascii="Arial" w:hAnsi="Arial" w:cs="Arial"/>
          <w:sz w:val="24"/>
          <w:szCs w:val="24"/>
        </w:rPr>
        <w:t>Төслийн 14 дүгээр зүйлийн 14.1.4 дэх заалтын “үйлчлүүлэгчтэй болон хувийн өмгөөлөгчтэй” гэснийг “улсын өмгөөлөгч үйлчлүүлэгчтэй байгуулах, хууль зүйн туслалцааны байгууллага хувийн өмгөөлөгчтэй” гэж, 14.1.5 дахь заалтын “</w:t>
      </w:r>
      <w:r w:rsidRPr="009F232D">
        <w:rPr>
          <w:rFonts w:ascii="Arial" w:hAnsi="Arial" w:cs="Arial"/>
          <w:sz w:val="24"/>
          <w:szCs w:val="24"/>
          <w:lang w:val="mn-MN"/>
        </w:rPr>
        <w:t>үйл ажиллагааны үр дүнг үнэлж дүгнэх,</w:t>
      </w:r>
      <w:r w:rsidRPr="009F232D">
        <w:rPr>
          <w:rFonts w:ascii="Arial" w:hAnsi="Arial" w:cs="Arial"/>
          <w:sz w:val="24"/>
          <w:szCs w:val="24"/>
        </w:rPr>
        <w:t>” гэснийг “үйл ажиллагаанд” гэж тус тус өөрчлөх</w:t>
      </w:r>
      <w:r w:rsidR="008257C3" w:rsidRPr="008257C3">
        <w:rPr>
          <w:rFonts w:ascii="Arial" w:hAnsi="Arial" w:cs="Arial"/>
          <w:sz w:val="24"/>
          <w:szCs w:val="24"/>
        </w:rPr>
        <w:t xml:space="preserve"> </w:t>
      </w:r>
      <w:r w:rsidR="008257C3">
        <w:rPr>
          <w:rFonts w:ascii="Arial" w:hAnsi="Arial" w:cs="Arial"/>
          <w:sz w:val="24"/>
          <w:szCs w:val="24"/>
        </w:rPr>
        <w:t>гэсэн саналыг дэмжье гэсэн санал хураалт явуулъя.</w:t>
      </w:r>
    </w:p>
    <w:p w:rsidR="008257C3" w:rsidRDefault="008257C3" w:rsidP="008257C3">
      <w:pPr>
        <w:spacing w:line="240" w:lineRule="auto"/>
        <w:ind w:firstLine="720"/>
        <w:contextualSpacing/>
        <w:jc w:val="both"/>
        <w:rPr>
          <w:rFonts w:ascii="Arial" w:hAnsi="Arial" w:cs="Arial"/>
          <w:sz w:val="24"/>
          <w:szCs w:val="24"/>
        </w:rPr>
      </w:pP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772D5A">
        <w:rPr>
          <w:rFonts w:ascii="Arial" w:hAnsi="Arial" w:cs="Arial"/>
          <w:sz w:val="24"/>
          <w:szCs w:val="24"/>
        </w:rPr>
        <w:t>9</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8257C3" w:rsidRPr="009F232D"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7</w:t>
      </w:r>
      <w:r w:rsidR="00772D5A">
        <w:rPr>
          <w:rFonts w:ascii="Arial" w:hAnsi="Arial" w:cs="Arial"/>
          <w:sz w:val="24"/>
          <w:szCs w:val="24"/>
        </w:rPr>
        <w:t>5</w:t>
      </w:r>
      <w:r>
        <w:rPr>
          <w:rFonts w:ascii="Arial" w:hAnsi="Arial" w:cs="Arial"/>
          <w:sz w:val="24"/>
          <w:szCs w:val="24"/>
        </w:rPr>
        <w:t>.</w:t>
      </w:r>
      <w:r w:rsidR="00772D5A">
        <w:rPr>
          <w:rFonts w:ascii="Arial" w:hAnsi="Arial" w:cs="Arial"/>
          <w:sz w:val="24"/>
          <w:szCs w:val="24"/>
        </w:rPr>
        <w:t>0</w:t>
      </w:r>
      <w:r>
        <w:rPr>
          <w:rFonts w:ascii="Arial" w:hAnsi="Arial" w:cs="Arial"/>
          <w:sz w:val="24"/>
          <w:szCs w:val="24"/>
        </w:rPr>
        <w:t xml:space="preserve"> хувийн саналаар дэмжигдлээ. </w:t>
      </w:r>
    </w:p>
    <w:p w:rsidR="009F232D" w:rsidRPr="009F232D" w:rsidRDefault="009F232D" w:rsidP="009F232D">
      <w:pPr>
        <w:spacing w:line="240" w:lineRule="auto"/>
        <w:ind w:firstLine="720"/>
        <w:contextualSpacing/>
        <w:jc w:val="both"/>
        <w:rPr>
          <w:rFonts w:ascii="Arial" w:hAnsi="Arial" w:cs="Arial"/>
          <w:sz w:val="24"/>
          <w:szCs w:val="24"/>
        </w:rPr>
      </w:pPr>
    </w:p>
    <w:p w:rsidR="009F232D" w:rsidRPr="009F232D" w:rsidRDefault="009F232D" w:rsidP="009F232D">
      <w:pPr>
        <w:spacing w:line="240" w:lineRule="auto"/>
        <w:ind w:firstLine="720"/>
        <w:contextualSpacing/>
        <w:jc w:val="both"/>
        <w:rPr>
          <w:rFonts w:ascii="Arial" w:hAnsi="Arial" w:cs="Arial"/>
          <w:sz w:val="24"/>
          <w:szCs w:val="24"/>
        </w:rPr>
      </w:pPr>
      <w:r w:rsidRPr="008257C3">
        <w:rPr>
          <w:rFonts w:ascii="Arial" w:hAnsi="Arial" w:cs="Arial"/>
          <w:sz w:val="24"/>
          <w:szCs w:val="24"/>
        </w:rPr>
        <w:t>6.</w:t>
      </w:r>
      <w:r w:rsidR="000E2824">
        <w:rPr>
          <w:rFonts w:ascii="Arial" w:hAnsi="Arial" w:cs="Arial"/>
          <w:sz w:val="24"/>
          <w:szCs w:val="24"/>
        </w:rPr>
        <w:t xml:space="preserve">Ажлын хэсгийн гаргасан, </w:t>
      </w:r>
      <w:r w:rsidRPr="009F232D">
        <w:rPr>
          <w:rFonts w:ascii="Arial" w:hAnsi="Arial" w:cs="Arial"/>
          <w:sz w:val="24"/>
          <w:szCs w:val="24"/>
        </w:rPr>
        <w:t>Төслийн 15 дугаар зүйлийн 15.1.2 дахь заалтыг доор дурдсанаар өөрчлөн найруулж, 15.1.2, 15.1.3 дахь заалт болгох:</w:t>
      </w:r>
    </w:p>
    <w:p w:rsidR="009F232D" w:rsidRPr="009F232D" w:rsidRDefault="009F232D" w:rsidP="009F232D">
      <w:pPr>
        <w:spacing w:line="240" w:lineRule="auto"/>
        <w:ind w:firstLine="720"/>
        <w:contextualSpacing/>
        <w:jc w:val="both"/>
        <w:rPr>
          <w:rFonts w:ascii="Arial" w:hAnsi="Arial" w:cs="Arial"/>
          <w:sz w:val="24"/>
          <w:szCs w:val="24"/>
        </w:rPr>
      </w:pPr>
    </w:p>
    <w:p w:rsidR="009F232D" w:rsidRPr="009F232D" w:rsidRDefault="009F232D" w:rsidP="009F232D">
      <w:pPr>
        <w:spacing w:line="240" w:lineRule="auto"/>
        <w:contextualSpacing/>
        <w:jc w:val="both"/>
        <w:rPr>
          <w:rFonts w:ascii="Arial" w:eastAsia="Times New Roman" w:hAnsi="Arial" w:cs="Arial"/>
          <w:sz w:val="24"/>
          <w:szCs w:val="24"/>
        </w:rPr>
      </w:pPr>
      <w:r w:rsidRPr="009F232D">
        <w:rPr>
          <w:rFonts w:ascii="Arial" w:eastAsia="Times New Roman" w:hAnsi="Arial" w:cs="Arial"/>
          <w:sz w:val="24"/>
          <w:szCs w:val="24"/>
          <w:lang w:val="mn-MN"/>
        </w:rPr>
        <w:tab/>
      </w:r>
      <w:r w:rsidRPr="009F232D">
        <w:rPr>
          <w:rFonts w:ascii="Arial" w:eastAsia="Times New Roman" w:hAnsi="Arial" w:cs="Arial"/>
          <w:sz w:val="24"/>
          <w:szCs w:val="24"/>
          <w:lang w:val="mn-MN"/>
        </w:rPr>
        <w:tab/>
        <w:t>“15.1.2.</w:t>
      </w:r>
      <w:r w:rsidRPr="009F232D">
        <w:rPr>
          <w:rFonts w:ascii="Arial" w:hAnsi="Arial" w:cs="Arial"/>
          <w:sz w:val="24"/>
          <w:szCs w:val="24"/>
          <w:lang w:val="mn-MN"/>
        </w:rPr>
        <w:t xml:space="preserve">улсын ахлах өмгөөлөгч, улсын өмгөөлөгчийн албан тушаалын цалингийн хэмжээг </w:t>
      </w:r>
      <w:r w:rsidRPr="009F232D">
        <w:rPr>
          <w:rFonts w:ascii="Arial" w:eastAsia="Times New Roman" w:hAnsi="Arial" w:cs="Arial"/>
          <w:sz w:val="24"/>
          <w:szCs w:val="24"/>
          <w:lang w:val="mn-MN"/>
        </w:rPr>
        <w:t>шүүгч, прокурорын албан тушаалын цалинтай дүйцүүлэх зарчмыг баримтлан цалингийн хэмжээ тогтоох итгэлцүүрийг батлах</w:t>
      </w:r>
      <w:r w:rsidRPr="009F232D">
        <w:rPr>
          <w:rFonts w:ascii="Arial" w:eastAsia="Times New Roman" w:hAnsi="Arial" w:cs="Arial"/>
          <w:sz w:val="24"/>
          <w:szCs w:val="24"/>
        </w:rPr>
        <w:t>;</w:t>
      </w:r>
    </w:p>
    <w:p w:rsidR="009F232D" w:rsidRPr="009F232D" w:rsidRDefault="009F232D" w:rsidP="009F232D">
      <w:pPr>
        <w:spacing w:line="240" w:lineRule="auto"/>
        <w:ind w:firstLine="720"/>
        <w:contextualSpacing/>
        <w:rPr>
          <w:rFonts w:ascii="Arial" w:eastAsia="Times New Roman" w:hAnsi="Arial" w:cs="Arial"/>
          <w:sz w:val="24"/>
          <w:szCs w:val="24"/>
          <w:lang w:val="mn-MN"/>
        </w:rPr>
      </w:pPr>
    </w:p>
    <w:p w:rsidR="008257C3" w:rsidRDefault="00473AC8" w:rsidP="008257C3">
      <w:pPr>
        <w:spacing w:line="240" w:lineRule="auto"/>
        <w:ind w:firstLine="720"/>
        <w:contextualSpacing/>
        <w:jc w:val="both"/>
        <w:rPr>
          <w:rFonts w:ascii="Arial" w:hAnsi="Arial" w:cs="Arial"/>
          <w:sz w:val="24"/>
          <w:szCs w:val="24"/>
        </w:rPr>
      </w:pPr>
      <w:r>
        <w:rPr>
          <w:rFonts w:ascii="Arial" w:hAnsi="Arial" w:cs="Arial"/>
          <w:sz w:val="24"/>
          <w:szCs w:val="24"/>
        </w:rPr>
        <w:t xml:space="preserve">           </w:t>
      </w:r>
      <w:r w:rsidR="009F232D" w:rsidRPr="009F232D">
        <w:rPr>
          <w:rFonts w:ascii="Arial" w:hAnsi="Arial" w:cs="Arial"/>
          <w:sz w:val="24"/>
          <w:szCs w:val="24"/>
        </w:rPr>
        <w:t>1</w:t>
      </w:r>
      <w:r w:rsidR="009F232D" w:rsidRPr="009F232D">
        <w:rPr>
          <w:rFonts w:ascii="Arial" w:hAnsi="Arial" w:cs="Arial"/>
          <w:sz w:val="24"/>
          <w:szCs w:val="24"/>
          <w:lang w:val="mn-MN"/>
        </w:rPr>
        <w:t>5</w:t>
      </w:r>
      <w:r w:rsidR="009F232D" w:rsidRPr="009F232D">
        <w:rPr>
          <w:rFonts w:ascii="Arial" w:hAnsi="Arial" w:cs="Arial"/>
          <w:sz w:val="24"/>
          <w:szCs w:val="24"/>
        </w:rPr>
        <w:t xml:space="preserve">.1.3.хууль зүйн туслалцаа үзүүлэх </w:t>
      </w:r>
      <w:r w:rsidR="009F232D" w:rsidRPr="009F232D">
        <w:rPr>
          <w:rFonts w:ascii="Arial" w:hAnsi="Arial" w:cs="Arial"/>
          <w:sz w:val="24"/>
          <w:szCs w:val="24"/>
          <w:lang w:val="mn-MN"/>
        </w:rPr>
        <w:t>байгууллагын</w:t>
      </w:r>
      <w:r w:rsidR="009F232D" w:rsidRPr="009F232D">
        <w:rPr>
          <w:rFonts w:ascii="Arial" w:hAnsi="Arial" w:cs="Arial"/>
          <w:sz w:val="24"/>
          <w:szCs w:val="24"/>
        </w:rPr>
        <w:t xml:space="preserve"> удирдах болон гүйцэтгэх</w:t>
      </w:r>
      <w:r w:rsidR="009F232D" w:rsidRPr="009F232D">
        <w:rPr>
          <w:rFonts w:ascii="Arial" w:hAnsi="Arial" w:cs="Arial"/>
          <w:sz w:val="24"/>
          <w:szCs w:val="24"/>
          <w:lang w:val="mn-MN"/>
        </w:rPr>
        <w:t xml:space="preserve"> албан тушаал, улсын өмгөөлөгчийн туслахын албан тушаалын ангилал, зэрэглэлийг төрийн албаны төв байгууллагын саналыг үндэслэн </w:t>
      </w:r>
      <w:r w:rsidR="009F232D" w:rsidRPr="009F232D">
        <w:rPr>
          <w:rFonts w:ascii="Arial" w:hAnsi="Arial" w:cs="Arial"/>
          <w:sz w:val="24"/>
          <w:szCs w:val="24"/>
        </w:rPr>
        <w:t>тогтоо</w:t>
      </w:r>
      <w:r w:rsidR="009F232D" w:rsidRPr="009F232D">
        <w:rPr>
          <w:rFonts w:ascii="Arial" w:hAnsi="Arial" w:cs="Arial"/>
          <w:sz w:val="24"/>
          <w:szCs w:val="24"/>
          <w:lang w:val="mn-MN"/>
        </w:rPr>
        <w:t>х</w:t>
      </w:r>
      <w:r w:rsidR="009F232D" w:rsidRPr="009F232D">
        <w:rPr>
          <w:rFonts w:ascii="Arial" w:hAnsi="Arial" w:cs="Arial"/>
          <w:sz w:val="24"/>
          <w:szCs w:val="24"/>
        </w:rPr>
        <w:t>.”</w:t>
      </w:r>
      <w:r w:rsidR="008257C3">
        <w:rPr>
          <w:rFonts w:ascii="Arial" w:hAnsi="Arial" w:cs="Arial"/>
          <w:sz w:val="24"/>
          <w:szCs w:val="24"/>
        </w:rPr>
        <w:t xml:space="preserve"> гэсэн саналыг дэмжье гэсэн санал хураалт явуулъя.</w:t>
      </w:r>
    </w:p>
    <w:p w:rsidR="008257C3" w:rsidRDefault="008257C3" w:rsidP="008257C3">
      <w:pPr>
        <w:spacing w:line="240" w:lineRule="auto"/>
        <w:ind w:firstLine="720"/>
        <w:contextualSpacing/>
        <w:jc w:val="both"/>
        <w:rPr>
          <w:rFonts w:ascii="Arial" w:hAnsi="Arial" w:cs="Arial"/>
          <w:sz w:val="24"/>
          <w:szCs w:val="24"/>
        </w:rPr>
      </w:pP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772D5A">
        <w:rPr>
          <w:rFonts w:ascii="Arial" w:hAnsi="Arial" w:cs="Arial"/>
          <w:sz w:val="24"/>
          <w:szCs w:val="24"/>
        </w:rPr>
        <w:t>6</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772D5A">
        <w:rPr>
          <w:rFonts w:ascii="Arial" w:hAnsi="Arial" w:cs="Arial"/>
          <w:sz w:val="24"/>
          <w:szCs w:val="24"/>
        </w:rPr>
        <w:t>6</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9F232D" w:rsidRDefault="00772D5A" w:rsidP="008257C3">
      <w:pPr>
        <w:spacing w:line="240" w:lineRule="auto"/>
        <w:ind w:firstLine="720"/>
        <w:contextualSpacing/>
        <w:jc w:val="both"/>
        <w:rPr>
          <w:rFonts w:ascii="Arial" w:hAnsi="Arial" w:cs="Arial"/>
          <w:sz w:val="24"/>
          <w:szCs w:val="24"/>
        </w:rPr>
      </w:pPr>
      <w:r>
        <w:rPr>
          <w:rFonts w:ascii="Arial" w:hAnsi="Arial" w:cs="Arial"/>
          <w:sz w:val="24"/>
          <w:szCs w:val="24"/>
        </w:rPr>
        <w:t>50</w:t>
      </w:r>
      <w:r w:rsidR="008257C3">
        <w:rPr>
          <w:rFonts w:ascii="Arial" w:hAnsi="Arial" w:cs="Arial"/>
          <w:sz w:val="24"/>
          <w:szCs w:val="24"/>
        </w:rPr>
        <w:t>.</w:t>
      </w:r>
      <w:r>
        <w:rPr>
          <w:rFonts w:ascii="Arial" w:hAnsi="Arial" w:cs="Arial"/>
          <w:sz w:val="24"/>
          <w:szCs w:val="24"/>
        </w:rPr>
        <w:t>0</w:t>
      </w:r>
      <w:r w:rsidR="008257C3">
        <w:rPr>
          <w:rFonts w:ascii="Arial" w:hAnsi="Arial" w:cs="Arial"/>
          <w:sz w:val="24"/>
          <w:szCs w:val="24"/>
        </w:rPr>
        <w:t xml:space="preserve"> хувийн саналаар дэмжигд</w:t>
      </w:r>
      <w:r>
        <w:rPr>
          <w:rFonts w:ascii="Arial" w:hAnsi="Arial" w:cs="Arial"/>
          <w:sz w:val="24"/>
          <w:szCs w:val="24"/>
        </w:rPr>
        <w:t>с</w:t>
      </w:r>
      <w:r w:rsidR="008257C3">
        <w:rPr>
          <w:rFonts w:ascii="Arial" w:hAnsi="Arial" w:cs="Arial"/>
          <w:sz w:val="24"/>
          <w:szCs w:val="24"/>
        </w:rPr>
        <w:t>э</w:t>
      </w:r>
      <w:r>
        <w:rPr>
          <w:rFonts w:ascii="Arial" w:hAnsi="Arial" w:cs="Arial"/>
          <w:sz w:val="24"/>
          <w:szCs w:val="24"/>
        </w:rPr>
        <w:t>нгүй</w:t>
      </w:r>
      <w:r w:rsidR="008257C3">
        <w:rPr>
          <w:rFonts w:ascii="Arial" w:hAnsi="Arial" w:cs="Arial"/>
          <w:sz w:val="24"/>
          <w:szCs w:val="24"/>
        </w:rPr>
        <w:t xml:space="preserve">. </w:t>
      </w:r>
    </w:p>
    <w:p w:rsidR="00D609F1" w:rsidRDefault="00D609F1" w:rsidP="008257C3">
      <w:pPr>
        <w:spacing w:line="240" w:lineRule="auto"/>
        <w:ind w:firstLine="720"/>
        <w:contextualSpacing/>
        <w:jc w:val="both"/>
        <w:rPr>
          <w:rFonts w:ascii="Arial" w:hAnsi="Arial" w:cs="Arial"/>
          <w:sz w:val="24"/>
          <w:szCs w:val="24"/>
        </w:rPr>
      </w:pPr>
    </w:p>
    <w:p w:rsidR="00D609F1" w:rsidRDefault="00117F76" w:rsidP="008257C3">
      <w:pPr>
        <w:spacing w:line="240" w:lineRule="auto"/>
        <w:ind w:firstLine="720"/>
        <w:contextualSpacing/>
        <w:jc w:val="both"/>
        <w:rPr>
          <w:rFonts w:ascii="Arial" w:hAnsi="Arial" w:cs="Arial"/>
          <w:sz w:val="24"/>
          <w:szCs w:val="24"/>
        </w:rPr>
      </w:pPr>
      <w:r>
        <w:rPr>
          <w:rFonts w:ascii="Arial" w:hAnsi="Arial" w:cs="Arial"/>
          <w:sz w:val="24"/>
          <w:szCs w:val="24"/>
        </w:rPr>
        <w:t>Улсын Их Хурлын</w:t>
      </w:r>
      <w:r w:rsidR="00D609F1">
        <w:rPr>
          <w:rFonts w:ascii="Arial" w:hAnsi="Arial" w:cs="Arial"/>
          <w:sz w:val="24"/>
          <w:szCs w:val="24"/>
        </w:rPr>
        <w:t xml:space="preserve"> гишүүн Б.Энх-Амгалангийн “дэмжсэн” санал </w:t>
      </w:r>
      <w:r w:rsidR="001B2D7B">
        <w:rPr>
          <w:rFonts w:ascii="Arial" w:hAnsi="Arial" w:cs="Arial"/>
          <w:sz w:val="24"/>
          <w:szCs w:val="24"/>
        </w:rPr>
        <w:t xml:space="preserve">техникийн саатлын улмаас </w:t>
      </w:r>
      <w:r w:rsidR="00BA7FAE">
        <w:rPr>
          <w:rFonts w:ascii="Arial" w:hAnsi="Arial" w:cs="Arial"/>
          <w:sz w:val="24"/>
          <w:szCs w:val="24"/>
        </w:rPr>
        <w:t>“</w:t>
      </w:r>
      <w:r w:rsidR="00D609F1">
        <w:rPr>
          <w:rFonts w:ascii="Arial" w:hAnsi="Arial" w:cs="Arial"/>
          <w:sz w:val="24"/>
          <w:szCs w:val="24"/>
        </w:rPr>
        <w:t>эсрэг</w:t>
      </w:r>
      <w:r w:rsidR="00BA7FAE">
        <w:rPr>
          <w:rFonts w:ascii="Arial" w:hAnsi="Arial" w:cs="Arial"/>
          <w:sz w:val="24"/>
          <w:szCs w:val="24"/>
        </w:rPr>
        <w:t>”</w:t>
      </w:r>
      <w:r w:rsidR="00D609F1">
        <w:rPr>
          <w:rFonts w:ascii="Arial" w:hAnsi="Arial" w:cs="Arial"/>
          <w:sz w:val="24"/>
          <w:szCs w:val="24"/>
        </w:rPr>
        <w:t xml:space="preserve"> гарсан тул </w:t>
      </w:r>
      <w:r w:rsidR="001B2D7B">
        <w:rPr>
          <w:rFonts w:ascii="Arial" w:hAnsi="Arial" w:cs="Arial"/>
          <w:sz w:val="24"/>
          <w:szCs w:val="24"/>
        </w:rPr>
        <w:t xml:space="preserve">дээрх </w:t>
      </w:r>
      <w:r w:rsidR="00D609F1">
        <w:rPr>
          <w:rFonts w:ascii="Arial" w:hAnsi="Arial" w:cs="Arial"/>
          <w:sz w:val="24"/>
          <w:szCs w:val="24"/>
        </w:rPr>
        <w:t>санал хураалтыг хүчингүй болгож, дахин санал хураалт явуулах горимын санал гаргав.</w:t>
      </w:r>
    </w:p>
    <w:p w:rsidR="001B2D7B" w:rsidRDefault="001B2D7B" w:rsidP="008257C3">
      <w:pPr>
        <w:spacing w:line="240" w:lineRule="auto"/>
        <w:ind w:firstLine="720"/>
        <w:contextualSpacing/>
        <w:jc w:val="both"/>
        <w:rPr>
          <w:rFonts w:ascii="Arial" w:hAnsi="Arial" w:cs="Arial"/>
          <w:sz w:val="24"/>
          <w:szCs w:val="24"/>
        </w:rPr>
      </w:pPr>
    </w:p>
    <w:p w:rsidR="001B2D7B" w:rsidRDefault="001B2D7B" w:rsidP="008257C3">
      <w:pPr>
        <w:spacing w:line="240" w:lineRule="auto"/>
        <w:ind w:firstLine="720"/>
        <w:contextualSpacing/>
        <w:jc w:val="both"/>
        <w:rPr>
          <w:rFonts w:ascii="Arial" w:hAnsi="Arial" w:cs="Arial"/>
          <w:sz w:val="24"/>
          <w:szCs w:val="24"/>
        </w:rPr>
      </w:pPr>
      <w:r>
        <w:rPr>
          <w:rFonts w:ascii="Arial" w:hAnsi="Arial" w:cs="Arial"/>
          <w:b/>
          <w:sz w:val="24"/>
          <w:szCs w:val="24"/>
        </w:rPr>
        <w:lastRenderedPageBreak/>
        <w:t>Ш.Раднаасэд:</w:t>
      </w:r>
      <w:r>
        <w:rPr>
          <w:rFonts w:ascii="Arial" w:hAnsi="Arial" w:cs="Arial"/>
          <w:sz w:val="24"/>
          <w:szCs w:val="24"/>
        </w:rPr>
        <w:t xml:space="preserve"> </w:t>
      </w:r>
      <w:r w:rsidR="00117F76">
        <w:rPr>
          <w:rFonts w:ascii="Arial" w:hAnsi="Arial" w:cs="Arial"/>
          <w:sz w:val="24"/>
          <w:szCs w:val="24"/>
        </w:rPr>
        <w:t>Улсын Их Хурлын</w:t>
      </w:r>
      <w:r>
        <w:rPr>
          <w:rFonts w:ascii="Arial" w:hAnsi="Arial" w:cs="Arial"/>
          <w:sz w:val="24"/>
          <w:szCs w:val="24"/>
        </w:rPr>
        <w:t xml:space="preserve"> гишүүн Б.Энх-Амгалангийн гаргасан горимын саналыг дэмжье гэсэн санал хураалт явуулъя.</w:t>
      </w:r>
    </w:p>
    <w:p w:rsidR="001B2D7B" w:rsidRDefault="001B2D7B" w:rsidP="008257C3">
      <w:pPr>
        <w:spacing w:line="240" w:lineRule="auto"/>
        <w:ind w:firstLine="720"/>
        <w:contextualSpacing/>
        <w:jc w:val="both"/>
        <w:rPr>
          <w:rFonts w:ascii="Arial" w:hAnsi="Arial" w:cs="Arial"/>
          <w:sz w:val="24"/>
          <w:szCs w:val="24"/>
        </w:rPr>
      </w:pPr>
    </w:p>
    <w:p w:rsidR="001B2D7B" w:rsidRDefault="001B2D7B" w:rsidP="001B2D7B">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t>7</w:t>
      </w:r>
    </w:p>
    <w:p w:rsidR="001B2D7B" w:rsidRDefault="001B2D7B" w:rsidP="001B2D7B">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5</w:t>
      </w:r>
    </w:p>
    <w:p w:rsidR="001B2D7B" w:rsidRDefault="001B2D7B" w:rsidP="001B2D7B">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12</w:t>
      </w:r>
    </w:p>
    <w:p w:rsidR="001B2D7B" w:rsidRDefault="001B2D7B" w:rsidP="001B2D7B">
      <w:pPr>
        <w:spacing w:line="240" w:lineRule="auto"/>
        <w:ind w:firstLine="720"/>
        <w:contextualSpacing/>
        <w:jc w:val="both"/>
        <w:rPr>
          <w:rFonts w:ascii="Arial" w:hAnsi="Arial" w:cs="Arial"/>
          <w:sz w:val="24"/>
          <w:szCs w:val="24"/>
        </w:rPr>
      </w:pPr>
      <w:r>
        <w:rPr>
          <w:rFonts w:ascii="Arial" w:hAnsi="Arial" w:cs="Arial"/>
          <w:sz w:val="24"/>
          <w:szCs w:val="24"/>
        </w:rPr>
        <w:t xml:space="preserve">58.3 хувийн саналаар горимын санал дэмжигдлээ. </w:t>
      </w:r>
    </w:p>
    <w:p w:rsidR="00473AC8" w:rsidRPr="009F232D" w:rsidRDefault="00473AC8" w:rsidP="001B2D7B">
      <w:pPr>
        <w:spacing w:line="240" w:lineRule="auto"/>
        <w:ind w:firstLine="720"/>
        <w:contextualSpacing/>
        <w:jc w:val="both"/>
        <w:rPr>
          <w:rFonts w:ascii="Arial" w:hAnsi="Arial" w:cs="Arial"/>
          <w:sz w:val="24"/>
          <w:szCs w:val="24"/>
        </w:rPr>
      </w:pPr>
    </w:p>
    <w:p w:rsidR="001B2D7B" w:rsidRDefault="001B2D7B" w:rsidP="008257C3">
      <w:pPr>
        <w:spacing w:line="240" w:lineRule="auto"/>
        <w:ind w:firstLine="720"/>
        <w:contextualSpacing/>
        <w:jc w:val="both"/>
        <w:rPr>
          <w:rFonts w:ascii="Arial" w:hAnsi="Arial" w:cs="Arial"/>
          <w:sz w:val="24"/>
          <w:szCs w:val="24"/>
        </w:rPr>
      </w:pPr>
      <w:r>
        <w:rPr>
          <w:rFonts w:ascii="Arial" w:hAnsi="Arial" w:cs="Arial"/>
          <w:b/>
          <w:sz w:val="24"/>
          <w:szCs w:val="24"/>
        </w:rPr>
        <w:t>Ш.Раднаасэд:</w:t>
      </w:r>
      <w:r>
        <w:rPr>
          <w:rFonts w:ascii="Arial" w:hAnsi="Arial" w:cs="Arial"/>
          <w:sz w:val="24"/>
          <w:szCs w:val="24"/>
        </w:rPr>
        <w:t xml:space="preserve"> Дээрх саналыг дэмжье гэсэн санал хураалтыг дахин явуулъя.</w:t>
      </w:r>
    </w:p>
    <w:p w:rsidR="001D1BD5" w:rsidRPr="001B2D7B" w:rsidRDefault="001D1BD5" w:rsidP="008257C3">
      <w:pPr>
        <w:spacing w:line="240" w:lineRule="auto"/>
        <w:ind w:firstLine="720"/>
        <w:contextualSpacing/>
        <w:jc w:val="both"/>
        <w:rPr>
          <w:rFonts w:ascii="Arial" w:hAnsi="Arial" w:cs="Arial"/>
          <w:sz w:val="24"/>
          <w:szCs w:val="24"/>
        </w:rPr>
      </w:pPr>
    </w:p>
    <w:p w:rsidR="001B2D7B" w:rsidRDefault="001B2D7B" w:rsidP="001B2D7B">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t>6</w:t>
      </w:r>
    </w:p>
    <w:p w:rsidR="001B2D7B" w:rsidRDefault="001B2D7B" w:rsidP="001B2D7B">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6</w:t>
      </w:r>
    </w:p>
    <w:p w:rsidR="001B2D7B" w:rsidRDefault="001B2D7B" w:rsidP="001B2D7B">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12</w:t>
      </w:r>
    </w:p>
    <w:p w:rsidR="001B2D7B" w:rsidRDefault="001B2D7B" w:rsidP="008257C3">
      <w:pPr>
        <w:spacing w:line="240" w:lineRule="auto"/>
        <w:ind w:firstLine="720"/>
        <w:contextualSpacing/>
        <w:jc w:val="both"/>
        <w:rPr>
          <w:rFonts w:ascii="Arial" w:hAnsi="Arial" w:cs="Arial"/>
          <w:sz w:val="24"/>
          <w:szCs w:val="24"/>
        </w:rPr>
      </w:pPr>
      <w:r>
        <w:rPr>
          <w:rFonts w:ascii="Arial" w:hAnsi="Arial" w:cs="Arial"/>
          <w:sz w:val="24"/>
          <w:szCs w:val="24"/>
        </w:rPr>
        <w:t>50.0 хувийн саналаар дэмжигдсэнгүй.</w:t>
      </w:r>
    </w:p>
    <w:p w:rsidR="00993AA6" w:rsidRDefault="00993AA6" w:rsidP="008257C3">
      <w:pPr>
        <w:spacing w:line="240" w:lineRule="auto"/>
        <w:ind w:firstLine="720"/>
        <w:contextualSpacing/>
        <w:jc w:val="both"/>
        <w:rPr>
          <w:rFonts w:ascii="Arial" w:hAnsi="Arial" w:cs="Arial"/>
          <w:sz w:val="24"/>
          <w:szCs w:val="24"/>
        </w:rPr>
      </w:pPr>
    </w:p>
    <w:p w:rsidR="00E466DF" w:rsidRDefault="00E466DF" w:rsidP="00E466DF">
      <w:pPr>
        <w:pStyle w:val="LO-normal"/>
        <w:spacing w:line="240" w:lineRule="auto"/>
        <w:ind w:firstLine="709"/>
        <w:jc w:val="both"/>
        <w:rPr>
          <w:rFonts w:ascii="Arial" w:eastAsia="Times New Roman" w:hAnsi="Arial" w:cs="Arial"/>
          <w:sz w:val="24"/>
          <w:szCs w:val="24"/>
        </w:rPr>
      </w:pPr>
      <w:r>
        <w:rPr>
          <w:rFonts w:ascii="Arial" w:hAnsi="Arial" w:cs="Arial"/>
          <w:b/>
          <w:sz w:val="24"/>
          <w:szCs w:val="24"/>
        </w:rPr>
        <w:t xml:space="preserve">Ш.Раднаасэд: </w:t>
      </w:r>
      <w:r>
        <w:rPr>
          <w:rFonts w:ascii="Arial" w:hAnsi="Arial" w:cs="Arial"/>
          <w:sz w:val="24"/>
          <w:szCs w:val="24"/>
        </w:rPr>
        <w:t>Улсын Их Хурлын гишүүн Ц.</w:t>
      </w:r>
      <w:r>
        <w:rPr>
          <w:rFonts w:ascii="Arial" w:eastAsia="Times New Roman" w:hAnsi="Arial" w:cs="Arial"/>
          <w:sz w:val="24"/>
          <w:szCs w:val="24"/>
        </w:rPr>
        <w:t>С</w:t>
      </w:r>
      <w:r w:rsidRPr="00962AA9">
        <w:rPr>
          <w:rFonts w:ascii="Arial" w:eastAsia="Times New Roman" w:hAnsi="Arial" w:cs="Arial"/>
          <w:sz w:val="24"/>
          <w:szCs w:val="24"/>
        </w:rPr>
        <w:t>андаг</w:t>
      </w:r>
      <w:r>
        <w:rPr>
          <w:rFonts w:ascii="Arial" w:eastAsia="Times New Roman" w:hAnsi="Arial" w:cs="Arial"/>
          <w:sz w:val="24"/>
          <w:szCs w:val="24"/>
        </w:rPr>
        <w:t>-</w:t>
      </w:r>
      <w:r w:rsidRPr="00962AA9">
        <w:rPr>
          <w:rFonts w:ascii="Arial" w:eastAsia="Times New Roman" w:hAnsi="Arial" w:cs="Arial"/>
          <w:sz w:val="24"/>
          <w:szCs w:val="24"/>
        </w:rPr>
        <w:t>Очир</w:t>
      </w:r>
      <w:r>
        <w:rPr>
          <w:rFonts w:ascii="Arial" w:eastAsia="Times New Roman" w:hAnsi="Arial" w:cs="Arial"/>
          <w:sz w:val="24"/>
          <w:szCs w:val="24"/>
        </w:rPr>
        <w:t>ы</w:t>
      </w:r>
      <w:r w:rsidRPr="00962AA9">
        <w:rPr>
          <w:rFonts w:ascii="Arial" w:eastAsia="Times New Roman" w:hAnsi="Arial" w:cs="Arial"/>
          <w:sz w:val="24"/>
          <w:szCs w:val="24"/>
        </w:rPr>
        <w:t xml:space="preserve">н </w:t>
      </w:r>
      <w:r>
        <w:rPr>
          <w:rFonts w:ascii="Arial" w:eastAsia="Times New Roman" w:hAnsi="Arial" w:cs="Arial"/>
          <w:sz w:val="24"/>
          <w:szCs w:val="24"/>
        </w:rPr>
        <w:t>19.1.3 дахь заалтад “</w:t>
      </w:r>
      <w:r w:rsidRPr="00962AA9">
        <w:rPr>
          <w:rFonts w:ascii="Arial" w:eastAsia="Times New Roman" w:hAnsi="Arial" w:cs="Arial"/>
          <w:sz w:val="24"/>
          <w:szCs w:val="24"/>
        </w:rPr>
        <w:t>алслагдсан дүүрэг</w:t>
      </w:r>
      <w:r>
        <w:rPr>
          <w:rFonts w:ascii="Arial" w:eastAsia="Times New Roman" w:hAnsi="Arial" w:cs="Arial"/>
          <w:sz w:val="24"/>
          <w:szCs w:val="24"/>
        </w:rPr>
        <w:t>”</w:t>
      </w:r>
      <w:r w:rsidRPr="00962AA9">
        <w:rPr>
          <w:rFonts w:ascii="Arial" w:eastAsia="Times New Roman" w:hAnsi="Arial" w:cs="Arial"/>
          <w:sz w:val="24"/>
          <w:szCs w:val="24"/>
        </w:rPr>
        <w:t xml:space="preserve"> гэ</w:t>
      </w:r>
      <w:r>
        <w:rPr>
          <w:rFonts w:ascii="Arial" w:eastAsia="Times New Roman" w:hAnsi="Arial" w:cs="Arial"/>
          <w:sz w:val="24"/>
          <w:szCs w:val="24"/>
        </w:rPr>
        <w:t>ж</w:t>
      </w:r>
      <w:r w:rsidRPr="00962AA9">
        <w:rPr>
          <w:rFonts w:ascii="Arial" w:eastAsia="Times New Roman" w:hAnsi="Arial" w:cs="Arial"/>
          <w:sz w:val="24"/>
          <w:szCs w:val="24"/>
        </w:rPr>
        <w:t xml:space="preserve"> нэм</w:t>
      </w:r>
      <w:r>
        <w:rPr>
          <w:rFonts w:ascii="Arial" w:eastAsia="Times New Roman" w:hAnsi="Arial" w:cs="Arial"/>
          <w:sz w:val="24"/>
          <w:szCs w:val="24"/>
        </w:rPr>
        <w:t>эх</w:t>
      </w:r>
      <w:r w:rsidRPr="00962AA9">
        <w:rPr>
          <w:rFonts w:ascii="Arial" w:eastAsia="Times New Roman" w:hAnsi="Arial" w:cs="Arial"/>
          <w:sz w:val="24"/>
          <w:szCs w:val="24"/>
        </w:rPr>
        <w:t xml:space="preserve"> гэсэн санал</w:t>
      </w:r>
      <w:r>
        <w:rPr>
          <w:rFonts w:ascii="Arial" w:eastAsia="Times New Roman" w:hAnsi="Arial" w:cs="Arial"/>
          <w:sz w:val="24"/>
          <w:szCs w:val="24"/>
        </w:rPr>
        <w:t>ыг дэмжье гэсэн санал хураалт явуулъя.</w:t>
      </w:r>
      <w:r w:rsidRPr="00962AA9">
        <w:rPr>
          <w:rFonts w:ascii="Arial" w:eastAsia="Times New Roman" w:hAnsi="Arial" w:cs="Arial"/>
          <w:sz w:val="24"/>
          <w:szCs w:val="24"/>
        </w:rPr>
        <w:t xml:space="preserve"> </w:t>
      </w:r>
    </w:p>
    <w:p w:rsidR="00E466DF" w:rsidRDefault="00E466DF" w:rsidP="00E466DF">
      <w:pPr>
        <w:pStyle w:val="LO-normal"/>
        <w:spacing w:line="240" w:lineRule="auto"/>
        <w:ind w:firstLine="709"/>
        <w:contextualSpacing/>
        <w:jc w:val="both"/>
        <w:rPr>
          <w:rFonts w:ascii="Arial" w:eastAsia="Times New Roman" w:hAnsi="Arial" w:cs="Arial"/>
          <w:sz w:val="24"/>
          <w:szCs w:val="24"/>
        </w:rPr>
      </w:pPr>
      <w:r>
        <w:rPr>
          <w:rFonts w:ascii="Arial" w:eastAsia="Times New Roman" w:hAnsi="Arial" w:cs="Arial"/>
          <w:sz w:val="24"/>
          <w:szCs w:val="24"/>
        </w:rPr>
        <w:t>Зөвшөөрсөн:</w:t>
      </w:r>
      <w:r>
        <w:rPr>
          <w:rFonts w:ascii="Arial" w:eastAsia="Times New Roman" w:hAnsi="Arial" w:cs="Arial"/>
          <w:sz w:val="24"/>
          <w:szCs w:val="24"/>
        </w:rPr>
        <w:tab/>
        <w:t xml:space="preserve"> 8</w:t>
      </w:r>
    </w:p>
    <w:p w:rsidR="00E466DF" w:rsidRDefault="00E466DF" w:rsidP="00E466DF">
      <w:pPr>
        <w:pStyle w:val="LO-normal"/>
        <w:spacing w:line="240" w:lineRule="auto"/>
        <w:ind w:firstLine="709"/>
        <w:contextualSpacing/>
        <w:jc w:val="both"/>
        <w:rPr>
          <w:rFonts w:ascii="Arial" w:eastAsia="Times New Roman" w:hAnsi="Arial" w:cs="Arial"/>
          <w:sz w:val="24"/>
          <w:szCs w:val="24"/>
        </w:rPr>
      </w:pPr>
      <w:r>
        <w:rPr>
          <w:rFonts w:ascii="Arial" w:eastAsia="Times New Roman" w:hAnsi="Arial" w:cs="Arial"/>
          <w:sz w:val="24"/>
          <w:szCs w:val="24"/>
        </w:rPr>
        <w:t>Татгалзсан:</w:t>
      </w:r>
      <w:r>
        <w:rPr>
          <w:rFonts w:ascii="Arial" w:eastAsia="Times New Roman" w:hAnsi="Arial" w:cs="Arial"/>
          <w:sz w:val="24"/>
          <w:szCs w:val="24"/>
        </w:rPr>
        <w:tab/>
      </w:r>
      <w:r>
        <w:rPr>
          <w:rFonts w:ascii="Arial" w:eastAsia="Times New Roman" w:hAnsi="Arial" w:cs="Arial"/>
          <w:sz w:val="24"/>
          <w:szCs w:val="24"/>
        </w:rPr>
        <w:tab/>
        <w:t xml:space="preserve"> 4</w:t>
      </w:r>
    </w:p>
    <w:p w:rsidR="00E466DF" w:rsidRDefault="00E466DF" w:rsidP="00E466DF">
      <w:pPr>
        <w:pStyle w:val="LO-normal"/>
        <w:spacing w:line="240" w:lineRule="auto"/>
        <w:ind w:firstLine="709"/>
        <w:contextualSpacing/>
        <w:jc w:val="both"/>
        <w:rPr>
          <w:rFonts w:ascii="Arial" w:eastAsia="Times New Roman" w:hAnsi="Arial" w:cs="Arial"/>
          <w:sz w:val="24"/>
          <w:szCs w:val="24"/>
        </w:rPr>
      </w:pPr>
      <w:r>
        <w:rPr>
          <w:rFonts w:ascii="Arial" w:eastAsia="Times New Roman" w:hAnsi="Arial" w:cs="Arial"/>
          <w:sz w:val="24"/>
          <w:szCs w:val="24"/>
        </w:rPr>
        <w:t>Бүгд:</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12</w:t>
      </w:r>
    </w:p>
    <w:p w:rsidR="00E466DF" w:rsidRDefault="00E466DF" w:rsidP="00E466DF">
      <w:pPr>
        <w:pStyle w:val="LO-normal"/>
        <w:spacing w:line="240" w:lineRule="auto"/>
        <w:ind w:firstLine="709"/>
        <w:contextualSpacing/>
        <w:jc w:val="both"/>
        <w:rPr>
          <w:rFonts w:ascii="Arial" w:hAnsi="Arial" w:cs="Arial"/>
          <w:sz w:val="24"/>
          <w:szCs w:val="24"/>
        </w:rPr>
      </w:pPr>
      <w:r>
        <w:rPr>
          <w:rFonts w:ascii="Arial" w:eastAsia="Times New Roman" w:hAnsi="Arial" w:cs="Arial"/>
          <w:sz w:val="24"/>
          <w:szCs w:val="24"/>
        </w:rPr>
        <w:t>66.7 хувийн саналаар дэмжигдлээ.</w:t>
      </w:r>
    </w:p>
    <w:p w:rsidR="009F232D" w:rsidRPr="009F232D" w:rsidRDefault="009F232D" w:rsidP="009F232D">
      <w:pPr>
        <w:spacing w:line="240" w:lineRule="auto"/>
        <w:contextualSpacing/>
        <w:jc w:val="both"/>
        <w:rPr>
          <w:rFonts w:ascii="Arial" w:hAnsi="Arial" w:cs="Arial"/>
          <w:sz w:val="24"/>
          <w:szCs w:val="24"/>
        </w:rPr>
      </w:pPr>
      <w:r w:rsidRPr="009F232D">
        <w:rPr>
          <w:rFonts w:ascii="Arial" w:hAnsi="Arial" w:cs="Arial"/>
          <w:sz w:val="24"/>
          <w:szCs w:val="24"/>
        </w:rPr>
        <w:tab/>
      </w:r>
      <w:r w:rsidRPr="008257C3">
        <w:rPr>
          <w:rFonts w:ascii="Arial" w:hAnsi="Arial" w:cs="Arial"/>
          <w:sz w:val="24"/>
          <w:szCs w:val="24"/>
        </w:rPr>
        <w:t>7.</w:t>
      </w:r>
      <w:r w:rsidR="000E2824">
        <w:rPr>
          <w:rFonts w:ascii="Arial" w:hAnsi="Arial" w:cs="Arial"/>
          <w:sz w:val="24"/>
          <w:szCs w:val="24"/>
        </w:rPr>
        <w:t xml:space="preserve">Ажлын хэсгийн гаргасан, </w:t>
      </w:r>
      <w:r w:rsidRPr="009F232D">
        <w:rPr>
          <w:rFonts w:ascii="Arial" w:hAnsi="Arial" w:cs="Arial"/>
          <w:sz w:val="24"/>
          <w:szCs w:val="24"/>
        </w:rPr>
        <w:t>Төслийн 19 дүгээр зүйлийн 19.1.3 дахь заалтыг доор дурдсанаар өөрчлөн найруулах:</w:t>
      </w:r>
    </w:p>
    <w:p w:rsidR="009F232D" w:rsidRPr="009F232D" w:rsidRDefault="009F232D" w:rsidP="009F232D">
      <w:pPr>
        <w:spacing w:line="240" w:lineRule="auto"/>
        <w:contextualSpacing/>
        <w:jc w:val="both"/>
        <w:rPr>
          <w:rFonts w:ascii="Arial" w:hAnsi="Arial" w:cs="Arial"/>
          <w:sz w:val="24"/>
          <w:szCs w:val="24"/>
        </w:rPr>
      </w:pPr>
    </w:p>
    <w:p w:rsidR="008257C3" w:rsidRDefault="001D1BD5" w:rsidP="008257C3">
      <w:pPr>
        <w:spacing w:line="240" w:lineRule="auto"/>
        <w:ind w:firstLine="720"/>
        <w:contextualSpacing/>
        <w:jc w:val="both"/>
        <w:rPr>
          <w:rFonts w:ascii="Arial" w:hAnsi="Arial" w:cs="Arial"/>
          <w:sz w:val="24"/>
          <w:szCs w:val="24"/>
        </w:rPr>
      </w:pPr>
      <w:r>
        <w:rPr>
          <w:rFonts w:ascii="Arial" w:hAnsi="Arial" w:cs="Arial"/>
          <w:iCs/>
          <w:sz w:val="24"/>
          <w:szCs w:val="24"/>
        </w:rPr>
        <w:t xml:space="preserve">           </w:t>
      </w:r>
      <w:r w:rsidR="009F232D" w:rsidRPr="009F232D">
        <w:rPr>
          <w:rFonts w:ascii="Arial" w:hAnsi="Arial" w:cs="Arial"/>
          <w:iCs/>
          <w:sz w:val="24"/>
          <w:szCs w:val="24"/>
        </w:rPr>
        <w:t>“19.1.3.Аймгийн төвөөс бусад суманд тасралтгүй тав болон түүнээс дээш жил ажиллаж байгаа улсын өмгөөлөгчид таван жил тутамд 12 сарын, аймгийн төвд тасралтгүй тав болон түүнээс дээш жил ажиллаж байгаа улсын өмгөөлөгчид таван жил тутамд 6 сарын үндсэн цалинтай тэнцэх хэмжээний мөнгөн урамшууллыг олгох;”</w:t>
      </w:r>
      <w:r w:rsidR="008257C3">
        <w:rPr>
          <w:rFonts w:ascii="Arial" w:hAnsi="Arial" w:cs="Arial"/>
          <w:iCs/>
          <w:sz w:val="24"/>
          <w:szCs w:val="24"/>
        </w:rPr>
        <w:t xml:space="preserve"> </w:t>
      </w:r>
      <w:r w:rsidR="008257C3">
        <w:rPr>
          <w:rFonts w:ascii="Arial" w:hAnsi="Arial" w:cs="Arial"/>
          <w:sz w:val="24"/>
          <w:szCs w:val="24"/>
        </w:rPr>
        <w:t>гэсэн саналыг дэмжье гэсэн санал хураалт явуулъя.</w:t>
      </w:r>
    </w:p>
    <w:p w:rsidR="008257C3" w:rsidRDefault="008257C3" w:rsidP="008257C3">
      <w:pPr>
        <w:spacing w:line="240" w:lineRule="auto"/>
        <w:ind w:firstLine="720"/>
        <w:contextualSpacing/>
        <w:jc w:val="both"/>
        <w:rPr>
          <w:rFonts w:ascii="Arial" w:hAnsi="Arial" w:cs="Arial"/>
          <w:sz w:val="24"/>
          <w:szCs w:val="24"/>
        </w:rPr>
      </w:pP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772D5A">
        <w:rPr>
          <w:rFonts w:ascii="Arial" w:hAnsi="Arial" w:cs="Arial"/>
          <w:sz w:val="24"/>
          <w:szCs w:val="24"/>
        </w:rPr>
        <w:t>9</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8257C3" w:rsidRDefault="008257C3" w:rsidP="008257C3">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9F232D" w:rsidRPr="009F232D" w:rsidRDefault="00772D5A" w:rsidP="00030131">
      <w:pPr>
        <w:spacing w:line="240" w:lineRule="auto"/>
        <w:ind w:firstLine="720"/>
        <w:contextualSpacing/>
        <w:jc w:val="both"/>
        <w:rPr>
          <w:rFonts w:ascii="Arial" w:hAnsi="Arial" w:cs="Arial"/>
          <w:iCs/>
          <w:sz w:val="24"/>
          <w:szCs w:val="24"/>
        </w:rPr>
      </w:pPr>
      <w:r>
        <w:rPr>
          <w:rFonts w:ascii="Arial" w:hAnsi="Arial" w:cs="Arial"/>
          <w:sz w:val="24"/>
          <w:szCs w:val="24"/>
        </w:rPr>
        <w:t>75</w:t>
      </w:r>
      <w:r w:rsidR="008257C3">
        <w:rPr>
          <w:rFonts w:ascii="Arial" w:hAnsi="Arial" w:cs="Arial"/>
          <w:sz w:val="24"/>
          <w:szCs w:val="24"/>
        </w:rPr>
        <w:t>.</w:t>
      </w:r>
      <w:r>
        <w:rPr>
          <w:rFonts w:ascii="Arial" w:hAnsi="Arial" w:cs="Arial"/>
          <w:sz w:val="24"/>
          <w:szCs w:val="24"/>
        </w:rPr>
        <w:t>0</w:t>
      </w:r>
      <w:r w:rsidR="008257C3">
        <w:rPr>
          <w:rFonts w:ascii="Arial" w:hAnsi="Arial" w:cs="Arial"/>
          <w:sz w:val="24"/>
          <w:szCs w:val="24"/>
        </w:rPr>
        <w:t xml:space="preserve"> хувийн саналаар дэмжигдлээ. </w:t>
      </w:r>
    </w:p>
    <w:p w:rsidR="009F232D" w:rsidRPr="009F232D" w:rsidRDefault="009F232D" w:rsidP="009F232D">
      <w:pPr>
        <w:spacing w:line="240" w:lineRule="auto"/>
        <w:contextualSpacing/>
        <w:jc w:val="both"/>
        <w:rPr>
          <w:rFonts w:ascii="Arial" w:hAnsi="Arial" w:cs="Arial"/>
          <w:iCs/>
          <w:sz w:val="24"/>
          <w:szCs w:val="24"/>
        </w:rPr>
      </w:pPr>
    </w:p>
    <w:p w:rsidR="00030131" w:rsidRDefault="009F232D" w:rsidP="00030131">
      <w:pPr>
        <w:spacing w:line="240" w:lineRule="auto"/>
        <w:ind w:firstLine="720"/>
        <w:contextualSpacing/>
        <w:jc w:val="both"/>
        <w:rPr>
          <w:rFonts w:ascii="Arial" w:hAnsi="Arial" w:cs="Arial"/>
          <w:sz w:val="24"/>
          <w:szCs w:val="24"/>
        </w:rPr>
      </w:pPr>
      <w:r w:rsidRPr="008257C3">
        <w:rPr>
          <w:rFonts w:ascii="Arial" w:hAnsi="Arial" w:cs="Arial"/>
          <w:iCs/>
          <w:sz w:val="24"/>
          <w:szCs w:val="24"/>
        </w:rPr>
        <w:t>8.</w:t>
      </w:r>
      <w:r w:rsidR="000E2824">
        <w:rPr>
          <w:rFonts w:ascii="Arial" w:hAnsi="Arial" w:cs="Arial"/>
          <w:sz w:val="24"/>
          <w:szCs w:val="24"/>
        </w:rPr>
        <w:t xml:space="preserve">Ажлын хэсгийн гаргасан, </w:t>
      </w:r>
      <w:r w:rsidRPr="009F232D">
        <w:rPr>
          <w:rFonts w:ascii="Arial" w:hAnsi="Arial" w:cs="Arial"/>
          <w:iCs/>
          <w:sz w:val="24"/>
          <w:szCs w:val="24"/>
        </w:rPr>
        <w:t xml:space="preserve">Төслийн 20 дугаар зүйлийн 20.5 дахь хэсгийн “хувийн </w:t>
      </w:r>
      <w:r w:rsidRPr="009F232D">
        <w:rPr>
          <w:rFonts w:ascii="Arial" w:hAnsi="Arial" w:cs="Arial"/>
          <w:sz w:val="24"/>
          <w:szCs w:val="24"/>
        </w:rPr>
        <w:t>өмгөөлөгчийн</w:t>
      </w:r>
      <w:r w:rsidRPr="009F232D">
        <w:rPr>
          <w:rFonts w:ascii="Arial" w:hAnsi="Arial" w:cs="Arial"/>
          <w:iCs/>
          <w:sz w:val="24"/>
          <w:szCs w:val="24"/>
        </w:rPr>
        <w:t>” гэсний дараа “</w:t>
      </w:r>
      <w:r w:rsidRPr="009F232D">
        <w:rPr>
          <w:rFonts w:ascii="Arial" w:hAnsi="Arial" w:cs="Arial"/>
          <w:sz w:val="24"/>
          <w:szCs w:val="24"/>
        </w:rPr>
        <w:t>энэ хуулийн 20.3-т заасан</w:t>
      </w:r>
      <w:r w:rsidRPr="009F232D">
        <w:rPr>
          <w:rFonts w:ascii="Arial" w:hAnsi="Arial" w:cs="Arial"/>
          <w:iCs/>
          <w:sz w:val="24"/>
          <w:szCs w:val="24"/>
        </w:rPr>
        <w:t>” гэж нэмж, 20.6 дахь хэсгийн “</w:t>
      </w:r>
      <w:r w:rsidRPr="009F232D">
        <w:rPr>
          <w:rFonts w:ascii="Arial" w:hAnsi="Arial" w:cs="Arial"/>
          <w:sz w:val="24"/>
          <w:szCs w:val="24"/>
          <w:lang w:val="mn-MN"/>
        </w:rPr>
        <w:t>Хууль зүйн туслалцаа үзүүлсэн</w:t>
      </w:r>
      <w:r w:rsidRPr="009F232D">
        <w:rPr>
          <w:rFonts w:ascii="Arial" w:hAnsi="Arial" w:cs="Arial"/>
          <w:iCs/>
          <w:sz w:val="24"/>
          <w:szCs w:val="24"/>
        </w:rPr>
        <w:t>” гэснийг “Энэ хуулийн 20.4-т заасны дагуу х</w:t>
      </w:r>
      <w:r w:rsidRPr="009F232D">
        <w:rPr>
          <w:rFonts w:ascii="Arial" w:hAnsi="Arial" w:cs="Arial"/>
          <w:sz w:val="24"/>
          <w:szCs w:val="24"/>
          <w:lang w:val="mn-MN"/>
        </w:rPr>
        <w:t>ууль зүйн туслалцаа үзүүлэх</w:t>
      </w:r>
      <w:r w:rsidRPr="009F232D">
        <w:rPr>
          <w:rFonts w:ascii="Arial" w:hAnsi="Arial" w:cs="Arial"/>
          <w:iCs/>
          <w:sz w:val="24"/>
          <w:szCs w:val="24"/>
        </w:rPr>
        <w:t>” гэж өөрчлөх</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sidR="00772D5A">
        <w:rPr>
          <w:rFonts w:ascii="Arial" w:hAnsi="Arial" w:cs="Arial"/>
          <w:sz w:val="24"/>
          <w:szCs w:val="24"/>
        </w:rPr>
        <w:t xml:space="preserve">         10</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772D5A">
        <w:rPr>
          <w:rFonts w:ascii="Arial" w:hAnsi="Arial" w:cs="Arial"/>
          <w:sz w:val="24"/>
          <w:szCs w:val="24"/>
        </w:rPr>
        <w:t>2</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030131" w:rsidRPr="009F232D" w:rsidRDefault="00772D5A" w:rsidP="00030131">
      <w:pPr>
        <w:spacing w:line="240" w:lineRule="auto"/>
        <w:ind w:firstLine="720"/>
        <w:contextualSpacing/>
        <w:jc w:val="both"/>
        <w:rPr>
          <w:rFonts w:ascii="Arial" w:hAnsi="Arial" w:cs="Arial"/>
          <w:sz w:val="24"/>
          <w:szCs w:val="24"/>
        </w:rPr>
      </w:pPr>
      <w:r>
        <w:rPr>
          <w:rFonts w:ascii="Arial" w:hAnsi="Arial" w:cs="Arial"/>
          <w:sz w:val="24"/>
          <w:szCs w:val="24"/>
        </w:rPr>
        <w:t>83</w:t>
      </w:r>
      <w:r w:rsidR="00030131">
        <w:rPr>
          <w:rFonts w:ascii="Arial" w:hAnsi="Arial" w:cs="Arial"/>
          <w:sz w:val="24"/>
          <w:szCs w:val="24"/>
        </w:rPr>
        <w:t>.</w:t>
      </w:r>
      <w:r>
        <w:rPr>
          <w:rFonts w:ascii="Arial" w:hAnsi="Arial" w:cs="Arial"/>
          <w:sz w:val="24"/>
          <w:szCs w:val="24"/>
        </w:rPr>
        <w:t>3</w:t>
      </w:r>
      <w:r w:rsidR="00030131">
        <w:rPr>
          <w:rFonts w:ascii="Arial" w:hAnsi="Arial" w:cs="Arial"/>
          <w:sz w:val="24"/>
          <w:szCs w:val="24"/>
        </w:rPr>
        <w:t xml:space="preserve"> хувийн саналаар дэмжигдлээ. </w:t>
      </w:r>
    </w:p>
    <w:p w:rsidR="009F232D" w:rsidRPr="009F232D" w:rsidRDefault="009F232D" w:rsidP="009F232D">
      <w:pPr>
        <w:spacing w:line="240" w:lineRule="auto"/>
        <w:ind w:firstLine="720"/>
        <w:contextualSpacing/>
        <w:jc w:val="both"/>
        <w:rPr>
          <w:rFonts w:ascii="Arial" w:hAnsi="Arial" w:cs="Arial"/>
          <w:iCs/>
          <w:sz w:val="24"/>
          <w:szCs w:val="24"/>
        </w:rPr>
      </w:pPr>
    </w:p>
    <w:p w:rsidR="009F232D" w:rsidRPr="009F232D" w:rsidRDefault="009F232D" w:rsidP="009F232D">
      <w:pPr>
        <w:spacing w:line="240" w:lineRule="auto"/>
        <w:ind w:firstLine="720"/>
        <w:contextualSpacing/>
        <w:jc w:val="both"/>
        <w:rPr>
          <w:rFonts w:ascii="Arial" w:hAnsi="Arial" w:cs="Arial"/>
          <w:sz w:val="24"/>
          <w:szCs w:val="24"/>
        </w:rPr>
      </w:pPr>
      <w:r w:rsidRPr="008257C3">
        <w:rPr>
          <w:rFonts w:ascii="Arial" w:hAnsi="Arial" w:cs="Arial"/>
          <w:sz w:val="24"/>
          <w:szCs w:val="24"/>
        </w:rPr>
        <w:t>9.</w:t>
      </w:r>
      <w:r w:rsidR="000E2824">
        <w:rPr>
          <w:rFonts w:ascii="Arial" w:hAnsi="Arial" w:cs="Arial"/>
          <w:sz w:val="24"/>
          <w:szCs w:val="24"/>
        </w:rPr>
        <w:t xml:space="preserve">Ажлын хэсгийн гаргасан, </w:t>
      </w:r>
      <w:r w:rsidRPr="009F232D">
        <w:rPr>
          <w:rFonts w:ascii="Arial" w:hAnsi="Arial" w:cs="Arial"/>
          <w:sz w:val="24"/>
          <w:szCs w:val="24"/>
        </w:rPr>
        <w:t>Төслийн 23 дугаар зүйлийн 23.2 дахь хэсгийг доор дурдсанаар өөрчлөн найруулах:</w:t>
      </w:r>
    </w:p>
    <w:p w:rsidR="009F232D" w:rsidRPr="009F232D" w:rsidRDefault="009F232D" w:rsidP="009F232D">
      <w:pPr>
        <w:spacing w:line="240" w:lineRule="auto"/>
        <w:ind w:firstLine="720"/>
        <w:contextualSpacing/>
        <w:jc w:val="both"/>
        <w:rPr>
          <w:rFonts w:ascii="Arial" w:hAnsi="Arial" w:cs="Arial"/>
          <w:sz w:val="24"/>
          <w:szCs w:val="24"/>
        </w:rPr>
      </w:pPr>
    </w:p>
    <w:p w:rsidR="00030131" w:rsidRDefault="009F232D" w:rsidP="00030131">
      <w:pPr>
        <w:spacing w:line="240" w:lineRule="auto"/>
        <w:ind w:firstLine="720"/>
        <w:contextualSpacing/>
        <w:jc w:val="both"/>
        <w:rPr>
          <w:rFonts w:ascii="Arial" w:hAnsi="Arial" w:cs="Arial"/>
          <w:sz w:val="24"/>
          <w:szCs w:val="24"/>
        </w:rPr>
      </w:pPr>
      <w:r w:rsidRPr="009F232D">
        <w:rPr>
          <w:rFonts w:ascii="Arial" w:hAnsi="Arial" w:cs="Arial"/>
          <w:sz w:val="24"/>
          <w:szCs w:val="24"/>
        </w:rPr>
        <w:t>“</w:t>
      </w:r>
      <w:r w:rsidRPr="009F232D">
        <w:rPr>
          <w:rFonts w:ascii="Arial" w:hAnsi="Arial" w:cs="Arial"/>
          <w:sz w:val="24"/>
          <w:szCs w:val="24"/>
          <w:lang w:val="mn-MN"/>
        </w:rPr>
        <w:t>23.2</w:t>
      </w:r>
      <w:r w:rsidRPr="009F232D">
        <w:rPr>
          <w:rFonts w:ascii="Arial" w:hAnsi="Arial" w:cs="Arial"/>
          <w:sz w:val="24"/>
          <w:szCs w:val="24"/>
        </w:rPr>
        <w:t xml:space="preserve">.Бүх шатны иргэдийн Төлөөлөгчдийн Хурал, Засаг дарга нь иргэний эрх, эрх чөлөө, хууль ёсны ашиг сонирхлыг хамгаалах чиг үүргийг хэрэгжүүлэх нөхцөлийг бүрдүүлэх зорилгоор хууль зүйн туслалцаа үзүүлэх байгууллагын </w:t>
      </w:r>
      <w:r w:rsidRPr="009F232D">
        <w:rPr>
          <w:rFonts w:ascii="Arial" w:hAnsi="Arial" w:cs="Arial"/>
          <w:sz w:val="24"/>
          <w:szCs w:val="24"/>
          <w:lang w:val="mn-MN"/>
        </w:rPr>
        <w:t>салбарын</w:t>
      </w:r>
      <w:r w:rsidRPr="009F232D">
        <w:rPr>
          <w:rFonts w:ascii="Arial" w:hAnsi="Arial" w:cs="Arial"/>
          <w:sz w:val="24"/>
          <w:szCs w:val="24"/>
        </w:rPr>
        <w:t xml:space="preserve"> өмгөөлөгч, </w:t>
      </w:r>
      <w:r w:rsidRPr="009F232D">
        <w:rPr>
          <w:rFonts w:ascii="Arial" w:hAnsi="Arial" w:cs="Arial"/>
          <w:sz w:val="24"/>
          <w:szCs w:val="24"/>
          <w:lang w:val="mn-MN"/>
        </w:rPr>
        <w:t xml:space="preserve">ажилтныг </w:t>
      </w:r>
      <w:r w:rsidRPr="009F232D">
        <w:rPr>
          <w:rFonts w:ascii="Arial" w:hAnsi="Arial" w:cs="Arial"/>
          <w:sz w:val="24"/>
          <w:szCs w:val="24"/>
        </w:rPr>
        <w:t>орон сууц, тээврийн хэрэгслээр хангах, улсын өмгөөлөгч, түүний гэр бүлийн гишүүнд дэмжлэг үзүүлэхэд шаардагдах зардлыг орон нутгийн төсөвт тусган санхүүжүүлж болно.”</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BA7FAE">
        <w:rPr>
          <w:rFonts w:ascii="Arial" w:hAnsi="Arial" w:cs="Arial"/>
          <w:sz w:val="24"/>
          <w:szCs w:val="24"/>
        </w:rPr>
        <w:t>6</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BA7FAE">
        <w:rPr>
          <w:rFonts w:ascii="Arial" w:hAnsi="Arial" w:cs="Arial"/>
          <w:sz w:val="24"/>
          <w:szCs w:val="24"/>
        </w:rPr>
        <w:t>6</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BA7FAE">
        <w:rPr>
          <w:rFonts w:ascii="Arial" w:hAnsi="Arial" w:cs="Arial"/>
          <w:sz w:val="24"/>
          <w:szCs w:val="24"/>
        </w:rPr>
        <w:t>2</w:t>
      </w:r>
    </w:p>
    <w:p w:rsidR="009F232D" w:rsidRDefault="00772D5A" w:rsidP="009F232D">
      <w:pPr>
        <w:spacing w:line="240" w:lineRule="auto"/>
        <w:ind w:firstLine="720"/>
        <w:contextualSpacing/>
        <w:jc w:val="both"/>
        <w:rPr>
          <w:rFonts w:ascii="Arial" w:hAnsi="Arial" w:cs="Arial"/>
          <w:sz w:val="24"/>
          <w:szCs w:val="24"/>
        </w:rPr>
      </w:pPr>
      <w:r>
        <w:rPr>
          <w:rFonts w:ascii="Arial" w:hAnsi="Arial" w:cs="Arial"/>
          <w:sz w:val="24"/>
          <w:szCs w:val="24"/>
        </w:rPr>
        <w:t>5</w:t>
      </w:r>
      <w:r w:rsidR="00BA7FAE">
        <w:rPr>
          <w:rFonts w:ascii="Arial" w:hAnsi="Arial" w:cs="Arial"/>
          <w:sz w:val="24"/>
          <w:szCs w:val="24"/>
        </w:rPr>
        <w:t>0</w:t>
      </w:r>
      <w:r w:rsidR="00030131">
        <w:rPr>
          <w:rFonts w:ascii="Arial" w:hAnsi="Arial" w:cs="Arial"/>
          <w:sz w:val="24"/>
          <w:szCs w:val="24"/>
        </w:rPr>
        <w:t>.</w:t>
      </w:r>
      <w:r>
        <w:rPr>
          <w:rFonts w:ascii="Arial" w:hAnsi="Arial" w:cs="Arial"/>
          <w:sz w:val="24"/>
          <w:szCs w:val="24"/>
        </w:rPr>
        <w:t>0</w:t>
      </w:r>
      <w:r w:rsidR="00030131">
        <w:rPr>
          <w:rFonts w:ascii="Arial" w:hAnsi="Arial" w:cs="Arial"/>
          <w:sz w:val="24"/>
          <w:szCs w:val="24"/>
        </w:rPr>
        <w:t xml:space="preserve"> хувийн саналаар дэмжигд</w:t>
      </w:r>
      <w:r>
        <w:rPr>
          <w:rFonts w:ascii="Arial" w:hAnsi="Arial" w:cs="Arial"/>
          <w:sz w:val="24"/>
          <w:szCs w:val="24"/>
        </w:rPr>
        <w:t>с</w:t>
      </w:r>
      <w:r w:rsidR="00030131">
        <w:rPr>
          <w:rFonts w:ascii="Arial" w:hAnsi="Arial" w:cs="Arial"/>
          <w:sz w:val="24"/>
          <w:szCs w:val="24"/>
        </w:rPr>
        <w:t>э</w:t>
      </w:r>
      <w:r>
        <w:rPr>
          <w:rFonts w:ascii="Arial" w:hAnsi="Arial" w:cs="Arial"/>
          <w:sz w:val="24"/>
          <w:szCs w:val="24"/>
        </w:rPr>
        <w:t>нгүй</w:t>
      </w:r>
      <w:r w:rsidR="00030131">
        <w:rPr>
          <w:rFonts w:ascii="Arial" w:hAnsi="Arial" w:cs="Arial"/>
          <w:sz w:val="24"/>
          <w:szCs w:val="24"/>
        </w:rPr>
        <w:t xml:space="preserve">. </w:t>
      </w:r>
    </w:p>
    <w:p w:rsidR="00BA7FAE" w:rsidRDefault="00BA7FAE" w:rsidP="009F232D">
      <w:pPr>
        <w:spacing w:line="240" w:lineRule="auto"/>
        <w:ind w:firstLine="720"/>
        <w:contextualSpacing/>
        <w:jc w:val="both"/>
        <w:rPr>
          <w:rFonts w:ascii="Arial" w:hAnsi="Arial" w:cs="Arial"/>
          <w:sz w:val="24"/>
          <w:szCs w:val="24"/>
        </w:rPr>
      </w:pPr>
    </w:p>
    <w:p w:rsidR="00BA7FAE" w:rsidRDefault="00117F76" w:rsidP="00BA7FAE">
      <w:pPr>
        <w:spacing w:line="240" w:lineRule="auto"/>
        <w:ind w:firstLine="720"/>
        <w:contextualSpacing/>
        <w:jc w:val="both"/>
        <w:rPr>
          <w:rFonts w:ascii="Arial" w:hAnsi="Arial" w:cs="Arial"/>
          <w:sz w:val="24"/>
          <w:szCs w:val="24"/>
        </w:rPr>
      </w:pPr>
      <w:r>
        <w:rPr>
          <w:rFonts w:ascii="Arial" w:hAnsi="Arial" w:cs="Arial"/>
          <w:sz w:val="24"/>
          <w:szCs w:val="24"/>
        </w:rPr>
        <w:t>Улсын Их Хурлын</w:t>
      </w:r>
      <w:r w:rsidR="00BA7FAE">
        <w:rPr>
          <w:rFonts w:ascii="Arial" w:hAnsi="Arial" w:cs="Arial"/>
          <w:sz w:val="24"/>
          <w:szCs w:val="24"/>
        </w:rPr>
        <w:t xml:space="preserve"> гишүүн Ц.Сандаг-Очирын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473AC8" w:rsidRDefault="00473AC8" w:rsidP="00BA7FAE">
      <w:pPr>
        <w:spacing w:line="240" w:lineRule="auto"/>
        <w:ind w:firstLine="720"/>
        <w:contextualSpacing/>
        <w:jc w:val="both"/>
        <w:rPr>
          <w:rFonts w:ascii="Arial" w:hAnsi="Arial" w:cs="Arial"/>
          <w:sz w:val="24"/>
          <w:szCs w:val="24"/>
        </w:rPr>
      </w:pPr>
    </w:p>
    <w:p w:rsidR="00BA7FAE" w:rsidRDefault="00BA7FAE" w:rsidP="00BA7FAE">
      <w:pPr>
        <w:spacing w:line="240" w:lineRule="auto"/>
        <w:ind w:firstLine="720"/>
        <w:contextualSpacing/>
        <w:jc w:val="both"/>
        <w:rPr>
          <w:rFonts w:ascii="Arial" w:hAnsi="Arial" w:cs="Arial"/>
          <w:sz w:val="24"/>
          <w:szCs w:val="24"/>
        </w:rPr>
      </w:pPr>
      <w:r>
        <w:rPr>
          <w:rFonts w:ascii="Arial" w:hAnsi="Arial" w:cs="Arial"/>
          <w:b/>
          <w:sz w:val="24"/>
          <w:szCs w:val="24"/>
        </w:rPr>
        <w:t>Ш.Раднаасэд:</w:t>
      </w:r>
      <w:r>
        <w:rPr>
          <w:rFonts w:ascii="Arial" w:hAnsi="Arial" w:cs="Arial"/>
          <w:sz w:val="24"/>
          <w:szCs w:val="24"/>
        </w:rPr>
        <w:t xml:space="preserve"> </w:t>
      </w:r>
      <w:r w:rsidR="00117F76">
        <w:rPr>
          <w:rFonts w:ascii="Arial" w:hAnsi="Arial" w:cs="Arial"/>
          <w:sz w:val="24"/>
          <w:szCs w:val="24"/>
        </w:rPr>
        <w:t>Улсын Их Хурлын</w:t>
      </w:r>
      <w:r>
        <w:rPr>
          <w:rFonts w:ascii="Arial" w:hAnsi="Arial" w:cs="Arial"/>
          <w:sz w:val="24"/>
          <w:szCs w:val="24"/>
        </w:rPr>
        <w:t xml:space="preserve"> гишүүн Ц.Сандаг-Очирын гаргасан горимын саналыг дэмжье гэсэн санал хураалт явуулъя.</w:t>
      </w:r>
    </w:p>
    <w:p w:rsidR="00BA7FAE" w:rsidRDefault="00BA7FAE" w:rsidP="00BA7FAE">
      <w:pPr>
        <w:spacing w:line="240" w:lineRule="auto"/>
        <w:ind w:firstLine="720"/>
        <w:contextualSpacing/>
        <w:jc w:val="both"/>
        <w:rPr>
          <w:rFonts w:ascii="Arial" w:hAnsi="Arial" w:cs="Arial"/>
          <w:sz w:val="24"/>
          <w:szCs w:val="24"/>
        </w:rPr>
      </w:pPr>
    </w:p>
    <w:p w:rsidR="00BA7FAE"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Зөвшөөрсөн:         10</w:t>
      </w:r>
      <w:r>
        <w:rPr>
          <w:rFonts w:ascii="Arial" w:hAnsi="Arial" w:cs="Arial"/>
          <w:sz w:val="24"/>
          <w:szCs w:val="24"/>
        </w:rPr>
        <w:tab/>
      </w:r>
    </w:p>
    <w:p w:rsidR="00BA7FAE"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2</w:t>
      </w:r>
    </w:p>
    <w:p w:rsidR="00BA7FAE"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12</w:t>
      </w:r>
    </w:p>
    <w:p w:rsidR="00BA7FAE"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 xml:space="preserve">83.3 хувийн саналаар горимын санал дэмжигдлээ. </w:t>
      </w:r>
    </w:p>
    <w:p w:rsidR="00BA7FAE" w:rsidRPr="009F232D" w:rsidRDefault="00BA7FAE" w:rsidP="00BA7FAE">
      <w:pPr>
        <w:spacing w:line="240" w:lineRule="auto"/>
        <w:ind w:firstLine="720"/>
        <w:contextualSpacing/>
        <w:jc w:val="both"/>
        <w:rPr>
          <w:rFonts w:ascii="Arial" w:hAnsi="Arial" w:cs="Arial"/>
          <w:sz w:val="24"/>
          <w:szCs w:val="24"/>
        </w:rPr>
      </w:pPr>
    </w:p>
    <w:p w:rsidR="00BA7FAE" w:rsidRPr="001B2D7B" w:rsidRDefault="00BA7FAE" w:rsidP="00BA7FAE">
      <w:pPr>
        <w:spacing w:line="240" w:lineRule="auto"/>
        <w:ind w:firstLine="720"/>
        <w:contextualSpacing/>
        <w:jc w:val="both"/>
        <w:rPr>
          <w:rFonts w:ascii="Arial" w:hAnsi="Arial" w:cs="Arial"/>
          <w:sz w:val="24"/>
          <w:szCs w:val="24"/>
        </w:rPr>
      </w:pPr>
      <w:r>
        <w:rPr>
          <w:rFonts w:ascii="Arial" w:hAnsi="Arial" w:cs="Arial"/>
          <w:b/>
          <w:sz w:val="24"/>
          <w:szCs w:val="24"/>
        </w:rPr>
        <w:t>Ш.Раднаасэд:</w:t>
      </w:r>
      <w:r>
        <w:rPr>
          <w:rFonts w:ascii="Arial" w:hAnsi="Arial" w:cs="Arial"/>
          <w:sz w:val="24"/>
          <w:szCs w:val="24"/>
        </w:rPr>
        <w:t xml:space="preserve"> Дээрх саналыг дэмжье гэсэн санал хураалтыг дахин явуулъя.</w:t>
      </w:r>
    </w:p>
    <w:p w:rsidR="00BA7FAE" w:rsidRDefault="00BA7FAE" w:rsidP="00BA7FAE">
      <w:pPr>
        <w:spacing w:line="240" w:lineRule="auto"/>
        <w:ind w:firstLine="720"/>
        <w:contextualSpacing/>
        <w:jc w:val="both"/>
        <w:rPr>
          <w:rFonts w:ascii="Arial" w:hAnsi="Arial" w:cs="Arial"/>
          <w:sz w:val="24"/>
          <w:szCs w:val="24"/>
        </w:rPr>
      </w:pPr>
    </w:p>
    <w:p w:rsidR="00BA7FAE"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Зөвшөөрсөн:         10</w:t>
      </w:r>
    </w:p>
    <w:p w:rsidR="00BA7FAE"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2</w:t>
      </w:r>
    </w:p>
    <w:p w:rsidR="00BA7FAE"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12</w:t>
      </w:r>
    </w:p>
    <w:p w:rsidR="00BA7FAE" w:rsidRPr="001B2D7B" w:rsidRDefault="00BA7FAE" w:rsidP="00BA7FAE">
      <w:pPr>
        <w:spacing w:line="240" w:lineRule="auto"/>
        <w:ind w:firstLine="720"/>
        <w:contextualSpacing/>
        <w:jc w:val="both"/>
        <w:rPr>
          <w:rFonts w:ascii="Arial" w:hAnsi="Arial" w:cs="Arial"/>
          <w:sz w:val="24"/>
          <w:szCs w:val="24"/>
        </w:rPr>
      </w:pPr>
      <w:r>
        <w:rPr>
          <w:rFonts w:ascii="Arial" w:hAnsi="Arial" w:cs="Arial"/>
          <w:sz w:val="24"/>
          <w:szCs w:val="24"/>
        </w:rPr>
        <w:t>83.3 хувийн саналаар дэмжигдлээ.</w:t>
      </w:r>
    </w:p>
    <w:p w:rsidR="009F232D" w:rsidRPr="009F232D" w:rsidRDefault="009F232D" w:rsidP="009F232D">
      <w:pPr>
        <w:spacing w:line="240" w:lineRule="auto"/>
        <w:ind w:firstLine="720"/>
        <w:contextualSpacing/>
        <w:jc w:val="both"/>
        <w:rPr>
          <w:rFonts w:ascii="Arial" w:hAnsi="Arial" w:cs="Arial"/>
          <w:sz w:val="24"/>
          <w:szCs w:val="24"/>
        </w:rPr>
      </w:pPr>
    </w:p>
    <w:p w:rsidR="00030131" w:rsidRDefault="009F232D" w:rsidP="00030131">
      <w:pPr>
        <w:spacing w:line="240" w:lineRule="auto"/>
        <w:ind w:firstLine="720"/>
        <w:contextualSpacing/>
        <w:jc w:val="both"/>
        <w:rPr>
          <w:rFonts w:ascii="Arial" w:hAnsi="Arial" w:cs="Arial"/>
          <w:sz w:val="24"/>
          <w:szCs w:val="24"/>
        </w:rPr>
      </w:pPr>
      <w:r w:rsidRPr="008257C3">
        <w:rPr>
          <w:rFonts w:ascii="Arial" w:hAnsi="Arial" w:cs="Arial"/>
          <w:sz w:val="24"/>
          <w:szCs w:val="24"/>
        </w:rPr>
        <w:t>10.</w:t>
      </w:r>
      <w:r w:rsidR="000E2824">
        <w:rPr>
          <w:rFonts w:ascii="Arial" w:hAnsi="Arial" w:cs="Arial"/>
          <w:sz w:val="24"/>
          <w:szCs w:val="24"/>
        </w:rPr>
        <w:t xml:space="preserve">Ажлын хэсгийн гаргасан, </w:t>
      </w:r>
      <w:r w:rsidRPr="009F232D">
        <w:rPr>
          <w:rFonts w:ascii="Arial" w:hAnsi="Arial" w:cs="Arial"/>
          <w:sz w:val="24"/>
          <w:szCs w:val="24"/>
        </w:rPr>
        <w:t>Төслийн 25 дугаар зүйлийн 25.1.1 дэх заалтын “</w:t>
      </w:r>
      <w:r w:rsidRPr="009F232D">
        <w:rPr>
          <w:rFonts w:ascii="Arial" w:hAnsi="Arial" w:cs="Arial"/>
          <w:sz w:val="24"/>
          <w:szCs w:val="24"/>
          <w:lang w:val="mn-MN"/>
        </w:rPr>
        <w:t>үнэ төлбөргүй хууль зүйн туслалцаа үзүүлэх</w:t>
      </w:r>
      <w:r w:rsidRPr="009F232D">
        <w:rPr>
          <w:rFonts w:ascii="Arial" w:hAnsi="Arial" w:cs="Arial"/>
          <w:sz w:val="24"/>
          <w:szCs w:val="24"/>
        </w:rPr>
        <w:t xml:space="preserve">” гэснийг “нийтэд тустай мэргэжлийн” гэж өөрчилж, 25.1.2 дахь заалтын “хууль зүйн туслалцаа үзүүлэх </w:t>
      </w:r>
      <w:r w:rsidRPr="009F232D">
        <w:rPr>
          <w:rFonts w:ascii="Arial" w:hAnsi="Arial" w:cs="Arial"/>
          <w:sz w:val="24"/>
          <w:szCs w:val="24"/>
          <w:lang w:val="mn-MN"/>
        </w:rPr>
        <w:t>байгууллагын</w:t>
      </w:r>
      <w:r w:rsidRPr="009F232D">
        <w:rPr>
          <w:rFonts w:ascii="Arial" w:hAnsi="Arial" w:cs="Arial"/>
          <w:sz w:val="24"/>
          <w:szCs w:val="24"/>
        </w:rPr>
        <w:t>” гэснийг хасаж, 25.2 дахь хэсгийн “байгууллагын” гэсний өмнө “хууль зүйн туслалцаа үзүүлэх” гэж нэмэх</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473AC8">
        <w:rPr>
          <w:rFonts w:ascii="Arial" w:hAnsi="Arial" w:cs="Arial"/>
          <w:sz w:val="24"/>
          <w:szCs w:val="24"/>
        </w:rPr>
        <w:t>9</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473AC8">
        <w:rPr>
          <w:rFonts w:ascii="Arial" w:hAnsi="Arial" w:cs="Arial"/>
          <w:sz w:val="24"/>
          <w:szCs w:val="24"/>
        </w:rPr>
        <w:t>2</w:t>
      </w:r>
    </w:p>
    <w:p w:rsidR="00030131" w:rsidRPr="009F232D" w:rsidRDefault="00772D5A" w:rsidP="00030131">
      <w:pPr>
        <w:spacing w:line="240" w:lineRule="auto"/>
        <w:ind w:firstLine="720"/>
        <w:contextualSpacing/>
        <w:jc w:val="both"/>
        <w:rPr>
          <w:rFonts w:ascii="Arial" w:hAnsi="Arial" w:cs="Arial"/>
          <w:sz w:val="24"/>
          <w:szCs w:val="24"/>
        </w:rPr>
      </w:pPr>
      <w:r>
        <w:rPr>
          <w:rFonts w:ascii="Arial" w:hAnsi="Arial" w:cs="Arial"/>
          <w:sz w:val="24"/>
          <w:szCs w:val="24"/>
        </w:rPr>
        <w:t>75</w:t>
      </w:r>
      <w:r w:rsidR="00030131">
        <w:rPr>
          <w:rFonts w:ascii="Arial" w:hAnsi="Arial" w:cs="Arial"/>
          <w:sz w:val="24"/>
          <w:szCs w:val="24"/>
        </w:rPr>
        <w:t>.</w:t>
      </w:r>
      <w:r>
        <w:rPr>
          <w:rFonts w:ascii="Arial" w:hAnsi="Arial" w:cs="Arial"/>
          <w:sz w:val="24"/>
          <w:szCs w:val="24"/>
        </w:rPr>
        <w:t>0</w:t>
      </w:r>
      <w:r w:rsidR="00030131">
        <w:rPr>
          <w:rFonts w:ascii="Arial" w:hAnsi="Arial" w:cs="Arial"/>
          <w:sz w:val="24"/>
          <w:szCs w:val="24"/>
        </w:rPr>
        <w:t xml:space="preserve"> хувийн саналаар дэмжигдлээ. </w:t>
      </w:r>
    </w:p>
    <w:p w:rsidR="009F232D" w:rsidRPr="009F232D" w:rsidRDefault="009F232D" w:rsidP="009F232D">
      <w:pPr>
        <w:spacing w:line="240" w:lineRule="auto"/>
        <w:ind w:firstLine="720"/>
        <w:contextualSpacing/>
        <w:jc w:val="both"/>
        <w:rPr>
          <w:rFonts w:ascii="Arial" w:hAnsi="Arial" w:cs="Arial"/>
          <w:sz w:val="24"/>
          <w:szCs w:val="24"/>
        </w:rPr>
      </w:pPr>
    </w:p>
    <w:p w:rsidR="00772D5A" w:rsidRDefault="009F232D" w:rsidP="00772D5A">
      <w:pPr>
        <w:spacing w:line="240" w:lineRule="auto"/>
        <w:ind w:firstLine="720"/>
        <w:contextualSpacing/>
        <w:jc w:val="both"/>
        <w:rPr>
          <w:rFonts w:ascii="Arial" w:hAnsi="Arial" w:cs="Arial"/>
          <w:sz w:val="24"/>
          <w:szCs w:val="24"/>
        </w:rPr>
      </w:pPr>
      <w:r w:rsidRPr="008257C3">
        <w:rPr>
          <w:rFonts w:ascii="Arial" w:hAnsi="Arial" w:cs="Arial"/>
          <w:sz w:val="24"/>
          <w:szCs w:val="24"/>
        </w:rPr>
        <w:t>11.</w:t>
      </w:r>
      <w:r w:rsidR="000E2824">
        <w:rPr>
          <w:rFonts w:ascii="Arial" w:hAnsi="Arial" w:cs="Arial"/>
          <w:sz w:val="24"/>
          <w:szCs w:val="24"/>
        </w:rPr>
        <w:t xml:space="preserve">Ажлын хэсгийн гаргасан, </w:t>
      </w:r>
      <w:r w:rsidRPr="009F232D">
        <w:rPr>
          <w:rFonts w:ascii="Arial" w:hAnsi="Arial" w:cs="Arial"/>
          <w:sz w:val="24"/>
          <w:szCs w:val="24"/>
        </w:rPr>
        <w:t>Төслийн 26 дугаар зүйлийн 26.5, 26.6 дахь хэсгийг хасах</w:t>
      </w:r>
      <w:r w:rsidR="00772D5A" w:rsidRPr="00772D5A">
        <w:rPr>
          <w:rFonts w:ascii="Arial" w:hAnsi="Arial" w:cs="Arial"/>
          <w:sz w:val="24"/>
          <w:szCs w:val="24"/>
        </w:rPr>
        <w:t xml:space="preserve"> </w:t>
      </w:r>
      <w:r w:rsidR="00772D5A">
        <w:rPr>
          <w:rFonts w:ascii="Arial" w:hAnsi="Arial" w:cs="Arial"/>
          <w:sz w:val="24"/>
          <w:szCs w:val="24"/>
        </w:rPr>
        <w:t>гэсэн саналыг дэмжье гэсэн санал хураалт явуулъя.</w:t>
      </w:r>
    </w:p>
    <w:p w:rsidR="00772D5A" w:rsidRDefault="00772D5A" w:rsidP="00772D5A">
      <w:pPr>
        <w:spacing w:line="240" w:lineRule="auto"/>
        <w:ind w:firstLine="720"/>
        <w:contextualSpacing/>
        <w:jc w:val="both"/>
        <w:rPr>
          <w:rFonts w:ascii="Arial" w:hAnsi="Arial" w:cs="Arial"/>
          <w:sz w:val="24"/>
          <w:szCs w:val="24"/>
        </w:rPr>
      </w:pPr>
    </w:p>
    <w:p w:rsidR="00772D5A" w:rsidRDefault="00772D5A" w:rsidP="00772D5A">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BA7FAE">
        <w:rPr>
          <w:rFonts w:ascii="Arial" w:hAnsi="Arial" w:cs="Arial"/>
          <w:sz w:val="24"/>
          <w:szCs w:val="24"/>
        </w:rPr>
        <w:t>8</w:t>
      </w:r>
    </w:p>
    <w:p w:rsidR="00772D5A" w:rsidRDefault="00772D5A" w:rsidP="00772D5A">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BA7FAE">
        <w:rPr>
          <w:rFonts w:ascii="Arial" w:hAnsi="Arial" w:cs="Arial"/>
          <w:sz w:val="24"/>
          <w:szCs w:val="24"/>
        </w:rPr>
        <w:t>4</w:t>
      </w:r>
    </w:p>
    <w:p w:rsidR="00772D5A" w:rsidRDefault="00772D5A" w:rsidP="00772D5A">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12</w:t>
      </w:r>
    </w:p>
    <w:p w:rsidR="00772D5A" w:rsidRPr="009F232D" w:rsidRDefault="00BA7FAE" w:rsidP="00772D5A">
      <w:pPr>
        <w:spacing w:line="240" w:lineRule="auto"/>
        <w:ind w:firstLine="720"/>
        <w:contextualSpacing/>
        <w:jc w:val="both"/>
        <w:rPr>
          <w:rFonts w:ascii="Arial" w:hAnsi="Arial" w:cs="Arial"/>
          <w:sz w:val="24"/>
          <w:szCs w:val="24"/>
        </w:rPr>
      </w:pPr>
      <w:r>
        <w:rPr>
          <w:rFonts w:ascii="Arial" w:hAnsi="Arial" w:cs="Arial"/>
          <w:sz w:val="24"/>
          <w:szCs w:val="24"/>
        </w:rPr>
        <w:t>66</w:t>
      </w:r>
      <w:r w:rsidR="00772D5A">
        <w:rPr>
          <w:rFonts w:ascii="Arial" w:hAnsi="Arial" w:cs="Arial"/>
          <w:sz w:val="24"/>
          <w:szCs w:val="24"/>
        </w:rPr>
        <w:t>.</w:t>
      </w:r>
      <w:r>
        <w:rPr>
          <w:rFonts w:ascii="Arial" w:hAnsi="Arial" w:cs="Arial"/>
          <w:sz w:val="24"/>
          <w:szCs w:val="24"/>
        </w:rPr>
        <w:t>7</w:t>
      </w:r>
      <w:r w:rsidR="00772D5A">
        <w:rPr>
          <w:rFonts w:ascii="Arial" w:hAnsi="Arial" w:cs="Arial"/>
          <w:sz w:val="24"/>
          <w:szCs w:val="24"/>
        </w:rPr>
        <w:t xml:space="preserve"> хувийн саналаар дэмжигдлээ. </w:t>
      </w:r>
    </w:p>
    <w:p w:rsidR="009F232D" w:rsidRPr="009F232D" w:rsidRDefault="009F232D" w:rsidP="009F232D">
      <w:pPr>
        <w:spacing w:line="240" w:lineRule="auto"/>
        <w:ind w:firstLine="720"/>
        <w:contextualSpacing/>
        <w:jc w:val="both"/>
        <w:rPr>
          <w:rFonts w:ascii="Arial" w:hAnsi="Arial" w:cs="Arial"/>
          <w:sz w:val="24"/>
          <w:szCs w:val="24"/>
        </w:rPr>
      </w:pPr>
    </w:p>
    <w:p w:rsidR="009F232D" w:rsidRPr="009F232D" w:rsidRDefault="009F232D" w:rsidP="009F232D">
      <w:pPr>
        <w:spacing w:line="240" w:lineRule="auto"/>
        <w:ind w:firstLine="720"/>
        <w:contextualSpacing/>
        <w:jc w:val="both"/>
        <w:rPr>
          <w:rFonts w:ascii="Arial" w:hAnsi="Arial" w:cs="Arial"/>
          <w:sz w:val="24"/>
          <w:szCs w:val="24"/>
        </w:rPr>
      </w:pPr>
      <w:r w:rsidRPr="008257C3">
        <w:rPr>
          <w:rFonts w:ascii="Arial" w:hAnsi="Arial" w:cs="Arial"/>
          <w:sz w:val="24"/>
          <w:szCs w:val="24"/>
        </w:rPr>
        <w:t>12.</w:t>
      </w:r>
      <w:r w:rsidR="000E2824">
        <w:rPr>
          <w:rFonts w:ascii="Arial" w:hAnsi="Arial" w:cs="Arial"/>
          <w:sz w:val="24"/>
          <w:szCs w:val="24"/>
        </w:rPr>
        <w:t xml:space="preserve">Ажлын хэсгийн гаргасан, </w:t>
      </w:r>
      <w:r w:rsidRPr="009F232D">
        <w:rPr>
          <w:rFonts w:ascii="Arial" w:hAnsi="Arial" w:cs="Arial"/>
          <w:sz w:val="24"/>
          <w:szCs w:val="24"/>
        </w:rPr>
        <w:t>Төслийн 28 дугаар зүйлийн 28.1 дэх хэсгийг доор дурдсан</w:t>
      </w:r>
      <w:r w:rsidR="00D72D3B">
        <w:rPr>
          <w:rFonts w:ascii="Arial" w:hAnsi="Arial" w:cs="Arial"/>
          <w:sz w:val="24"/>
          <w:szCs w:val="24"/>
        </w:rPr>
        <w:t>аар</w:t>
      </w:r>
      <w:r w:rsidRPr="009F232D">
        <w:rPr>
          <w:rFonts w:ascii="Arial" w:hAnsi="Arial" w:cs="Arial"/>
          <w:sz w:val="24"/>
          <w:szCs w:val="24"/>
        </w:rPr>
        <w:t xml:space="preserve"> өөрчлөн найруулах:</w:t>
      </w:r>
    </w:p>
    <w:p w:rsidR="009F232D" w:rsidRPr="009F232D" w:rsidRDefault="009F232D" w:rsidP="009F232D">
      <w:pPr>
        <w:spacing w:line="240" w:lineRule="auto"/>
        <w:ind w:firstLine="720"/>
        <w:contextualSpacing/>
        <w:jc w:val="both"/>
        <w:rPr>
          <w:rFonts w:ascii="Arial" w:hAnsi="Arial" w:cs="Arial"/>
          <w:sz w:val="24"/>
          <w:szCs w:val="24"/>
        </w:rPr>
      </w:pPr>
    </w:p>
    <w:p w:rsidR="00030131" w:rsidRDefault="009F232D" w:rsidP="00030131">
      <w:pPr>
        <w:spacing w:line="240" w:lineRule="auto"/>
        <w:ind w:firstLine="720"/>
        <w:contextualSpacing/>
        <w:jc w:val="both"/>
        <w:rPr>
          <w:rFonts w:ascii="Arial" w:hAnsi="Arial" w:cs="Arial"/>
          <w:sz w:val="24"/>
          <w:szCs w:val="24"/>
        </w:rPr>
      </w:pPr>
      <w:r w:rsidRPr="009F232D">
        <w:rPr>
          <w:rFonts w:ascii="Arial" w:hAnsi="Arial" w:cs="Arial"/>
          <w:sz w:val="24"/>
          <w:szCs w:val="24"/>
        </w:rPr>
        <w:t>“28.1.Энэ хуулийг 2022 оны 05 дугаар сарын 01-ний өдрөөс эхлэн дагаж мөрдөнө.”</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BA7FAE">
        <w:rPr>
          <w:rFonts w:ascii="Arial" w:hAnsi="Arial" w:cs="Arial"/>
          <w:sz w:val="24"/>
          <w:szCs w:val="24"/>
        </w:rPr>
        <w:t>9</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BA7FAE">
        <w:rPr>
          <w:rFonts w:ascii="Arial" w:hAnsi="Arial" w:cs="Arial"/>
          <w:sz w:val="24"/>
          <w:szCs w:val="24"/>
        </w:rPr>
        <w:t>3</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772D5A">
        <w:rPr>
          <w:rFonts w:ascii="Arial" w:hAnsi="Arial" w:cs="Arial"/>
          <w:sz w:val="24"/>
          <w:szCs w:val="24"/>
        </w:rPr>
        <w:t>2</w:t>
      </w:r>
    </w:p>
    <w:p w:rsidR="00030131" w:rsidRPr="009F232D" w:rsidRDefault="00BA7FAE" w:rsidP="00030131">
      <w:pPr>
        <w:spacing w:line="240" w:lineRule="auto"/>
        <w:ind w:firstLine="720"/>
        <w:contextualSpacing/>
        <w:jc w:val="both"/>
        <w:rPr>
          <w:rFonts w:ascii="Arial" w:hAnsi="Arial" w:cs="Arial"/>
          <w:sz w:val="24"/>
          <w:szCs w:val="24"/>
        </w:rPr>
      </w:pPr>
      <w:r>
        <w:rPr>
          <w:rFonts w:ascii="Arial" w:hAnsi="Arial" w:cs="Arial"/>
          <w:sz w:val="24"/>
          <w:szCs w:val="24"/>
        </w:rPr>
        <w:t>75</w:t>
      </w:r>
      <w:r w:rsidR="00030131">
        <w:rPr>
          <w:rFonts w:ascii="Arial" w:hAnsi="Arial" w:cs="Arial"/>
          <w:sz w:val="24"/>
          <w:szCs w:val="24"/>
        </w:rPr>
        <w:t>.</w:t>
      </w:r>
      <w:r>
        <w:rPr>
          <w:rFonts w:ascii="Arial" w:hAnsi="Arial" w:cs="Arial"/>
          <w:sz w:val="24"/>
          <w:szCs w:val="24"/>
        </w:rPr>
        <w:t>0</w:t>
      </w:r>
      <w:r w:rsidR="00030131">
        <w:rPr>
          <w:rFonts w:ascii="Arial" w:hAnsi="Arial" w:cs="Arial"/>
          <w:sz w:val="24"/>
          <w:szCs w:val="24"/>
        </w:rPr>
        <w:t xml:space="preserve"> хувийн саналаар дэмжигдлээ. </w:t>
      </w:r>
    </w:p>
    <w:p w:rsidR="009F232D" w:rsidRPr="009F232D" w:rsidRDefault="009F232D" w:rsidP="009F232D">
      <w:pPr>
        <w:spacing w:line="240" w:lineRule="auto"/>
        <w:contextualSpacing/>
        <w:jc w:val="both"/>
        <w:rPr>
          <w:rFonts w:ascii="Arial" w:hAnsi="Arial" w:cs="Arial"/>
          <w:sz w:val="24"/>
          <w:szCs w:val="24"/>
        </w:rPr>
      </w:pPr>
      <w:r w:rsidRPr="009F232D">
        <w:rPr>
          <w:rFonts w:ascii="Arial" w:hAnsi="Arial" w:cs="Arial"/>
          <w:sz w:val="24"/>
          <w:szCs w:val="24"/>
        </w:rPr>
        <w:tab/>
      </w:r>
    </w:p>
    <w:p w:rsidR="009F232D" w:rsidRPr="009F232D" w:rsidRDefault="009F232D" w:rsidP="004B5A62">
      <w:pPr>
        <w:spacing w:line="240" w:lineRule="auto"/>
        <w:ind w:left="1440" w:firstLine="720"/>
        <w:contextualSpacing/>
        <w:rPr>
          <w:rFonts w:ascii="Arial" w:hAnsi="Arial" w:cs="Arial"/>
          <w:b/>
          <w:sz w:val="24"/>
          <w:szCs w:val="24"/>
        </w:rPr>
      </w:pPr>
      <w:r w:rsidRPr="009F232D">
        <w:rPr>
          <w:rFonts w:ascii="Arial" w:hAnsi="Arial" w:cs="Arial"/>
          <w:b/>
          <w:sz w:val="24"/>
          <w:szCs w:val="24"/>
        </w:rPr>
        <w:t>2.</w:t>
      </w:r>
      <w:r w:rsidR="008A1CD5">
        <w:rPr>
          <w:rFonts w:ascii="Arial" w:hAnsi="Arial" w:cs="Arial"/>
          <w:b/>
          <w:sz w:val="24"/>
          <w:szCs w:val="24"/>
        </w:rPr>
        <w:t>Найруулгын санал:</w:t>
      </w:r>
    </w:p>
    <w:p w:rsidR="009F232D" w:rsidRPr="009F232D" w:rsidRDefault="009F232D" w:rsidP="009F232D">
      <w:pPr>
        <w:spacing w:line="240" w:lineRule="auto"/>
        <w:contextualSpacing/>
        <w:jc w:val="both"/>
        <w:rPr>
          <w:rFonts w:ascii="Arial" w:hAnsi="Arial" w:cs="Arial"/>
          <w:b/>
          <w:sz w:val="24"/>
          <w:szCs w:val="24"/>
        </w:rPr>
      </w:pPr>
    </w:p>
    <w:p w:rsidR="00030131" w:rsidRDefault="00D72D3B" w:rsidP="00030131">
      <w:pPr>
        <w:spacing w:line="240" w:lineRule="auto"/>
        <w:ind w:firstLine="720"/>
        <w:contextualSpacing/>
        <w:jc w:val="both"/>
        <w:rPr>
          <w:rFonts w:ascii="Arial" w:hAnsi="Arial" w:cs="Arial"/>
          <w:sz w:val="24"/>
          <w:szCs w:val="24"/>
        </w:rPr>
      </w:pPr>
      <w:r>
        <w:rPr>
          <w:rFonts w:ascii="Arial" w:hAnsi="Arial" w:cs="Arial"/>
          <w:b/>
          <w:sz w:val="24"/>
          <w:szCs w:val="24"/>
        </w:rPr>
        <w:t>Ш.Раднаасэд:</w:t>
      </w:r>
      <w:r>
        <w:rPr>
          <w:rFonts w:ascii="Arial" w:hAnsi="Arial" w:cs="Arial"/>
          <w:sz w:val="24"/>
          <w:szCs w:val="24"/>
        </w:rPr>
        <w:t xml:space="preserve"> </w:t>
      </w:r>
      <w:r w:rsidR="009F232D" w:rsidRPr="008257C3">
        <w:rPr>
          <w:rFonts w:ascii="Arial" w:hAnsi="Arial" w:cs="Arial"/>
          <w:sz w:val="24"/>
          <w:szCs w:val="24"/>
        </w:rPr>
        <w:t>1.</w:t>
      </w:r>
      <w:r w:rsidR="000E2824">
        <w:rPr>
          <w:rFonts w:ascii="Arial" w:hAnsi="Arial" w:cs="Arial"/>
          <w:sz w:val="24"/>
          <w:szCs w:val="24"/>
        </w:rPr>
        <w:t xml:space="preserve">Ажлын хэсгийн гаргасан, </w:t>
      </w:r>
      <w:r w:rsidR="009F232D" w:rsidRPr="009F232D">
        <w:rPr>
          <w:rFonts w:ascii="Arial" w:hAnsi="Arial" w:cs="Arial"/>
          <w:sz w:val="24"/>
          <w:szCs w:val="24"/>
        </w:rPr>
        <w:t>Төслийн 1 дүгээр зүйлийн 1.1 дэх хэсгийн “зөрчигдсөн” гэсний өмнө “хөндөгдсөн,” гэж, 10 дугаар зүйлийн 10.3 дахь хэсгийн “эрх зүйн” гэсний дараа “мэдээлэл,” гэж, 10.4 дэх хэсгийн “ажлын алба” гэсний дараа “/цаашид “ажлын алба” гэх/</w:t>
      </w:r>
      <w:r>
        <w:rPr>
          <w:rFonts w:ascii="Arial" w:hAnsi="Arial" w:cs="Arial"/>
          <w:sz w:val="24"/>
          <w:szCs w:val="24"/>
        </w:rPr>
        <w:t>”</w:t>
      </w:r>
      <w:r w:rsidR="009F232D" w:rsidRPr="009F232D">
        <w:rPr>
          <w:rFonts w:ascii="Arial" w:hAnsi="Arial" w:cs="Arial"/>
          <w:sz w:val="24"/>
          <w:szCs w:val="24"/>
        </w:rPr>
        <w:t xml:space="preserve"> гэж, 12 дугаар зүйлийн 12.1 дэх хэсгийн “дүрмээр” гэсний өмнө “хууль зүйн туслалцаа үзүүлэх </w:t>
      </w:r>
      <w:r w:rsidR="009F232D" w:rsidRPr="009F232D">
        <w:rPr>
          <w:rFonts w:ascii="Arial" w:hAnsi="Arial" w:cs="Arial"/>
          <w:sz w:val="24"/>
          <w:szCs w:val="24"/>
          <w:lang w:val="mn-MN"/>
        </w:rPr>
        <w:t>байгууллагын</w:t>
      </w:r>
      <w:r w:rsidR="009F232D" w:rsidRPr="009F232D">
        <w:rPr>
          <w:rFonts w:ascii="Arial" w:hAnsi="Arial" w:cs="Arial"/>
          <w:sz w:val="24"/>
          <w:szCs w:val="24"/>
        </w:rPr>
        <w:t>” гэж, 20 дугаар зүйлийн 20.2 дахь хэсгийн “дээш” гэсний дараа “хэмжээгээр” гэж нэмэх</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BA7FAE">
        <w:rPr>
          <w:rFonts w:ascii="Arial" w:hAnsi="Arial" w:cs="Arial"/>
          <w:sz w:val="24"/>
          <w:szCs w:val="24"/>
        </w:rPr>
        <w:t>7</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BA7FAE">
        <w:rPr>
          <w:rFonts w:ascii="Arial" w:hAnsi="Arial" w:cs="Arial"/>
          <w:sz w:val="24"/>
          <w:szCs w:val="24"/>
        </w:rPr>
        <w:t>5</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9D7D76">
        <w:rPr>
          <w:rFonts w:ascii="Arial" w:hAnsi="Arial" w:cs="Arial"/>
          <w:sz w:val="24"/>
          <w:szCs w:val="24"/>
        </w:rPr>
        <w:t>2</w:t>
      </w:r>
    </w:p>
    <w:p w:rsidR="00030131" w:rsidRPr="009F232D" w:rsidRDefault="009D7D76" w:rsidP="00030131">
      <w:pPr>
        <w:spacing w:line="240" w:lineRule="auto"/>
        <w:ind w:firstLine="720"/>
        <w:contextualSpacing/>
        <w:jc w:val="both"/>
        <w:rPr>
          <w:rFonts w:ascii="Arial" w:hAnsi="Arial" w:cs="Arial"/>
          <w:sz w:val="24"/>
          <w:szCs w:val="24"/>
        </w:rPr>
      </w:pPr>
      <w:r>
        <w:rPr>
          <w:rFonts w:ascii="Arial" w:hAnsi="Arial" w:cs="Arial"/>
          <w:sz w:val="24"/>
          <w:szCs w:val="24"/>
        </w:rPr>
        <w:t>5</w:t>
      </w:r>
      <w:r w:rsidR="00BA7FAE">
        <w:rPr>
          <w:rFonts w:ascii="Arial" w:hAnsi="Arial" w:cs="Arial"/>
          <w:sz w:val="24"/>
          <w:szCs w:val="24"/>
        </w:rPr>
        <w:t>8</w:t>
      </w:r>
      <w:r w:rsidR="00030131">
        <w:rPr>
          <w:rFonts w:ascii="Arial" w:hAnsi="Arial" w:cs="Arial"/>
          <w:sz w:val="24"/>
          <w:szCs w:val="24"/>
        </w:rPr>
        <w:t>.</w:t>
      </w:r>
      <w:r w:rsidR="00BA7FAE">
        <w:rPr>
          <w:rFonts w:ascii="Arial" w:hAnsi="Arial" w:cs="Arial"/>
          <w:sz w:val="24"/>
          <w:szCs w:val="24"/>
        </w:rPr>
        <w:t>3</w:t>
      </w:r>
      <w:r w:rsidR="00030131">
        <w:rPr>
          <w:rFonts w:ascii="Arial" w:hAnsi="Arial" w:cs="Arial"/>
          <w:sz w:val="24"/>
          <w:szCs w:val="24"/>
        </w:rPr>
        <w:t xml:space="preserve"> хувийн саналаар дэмжигдлээ. </w:t>
      </w:r>
    </w:p>
    <w:p w:rsidR="009F232D" w:rsidRPr="009F232D" w:rsidRDefault="009F232D" w:rsidP="009F232D">
      <w:pPr>
        <w:spacing w:line="240" w:lineRule="auto"/>
        <w:contextualSpacing/>
        <w:jc w:val="both"/>
        <w:rPr>
          <w:rFonts w:ascii="Arial" w:hAnsi="Arial" w:cs="Arial"/>
          <w:sz w:val="24"/>
          <w:szCs w:val="24"/>
        </w:rPr>
      </w:pPr>
    </w:p>
    <w:p w:rsidR="00030131" w:rsidRDefault="009F232D" w:rsidP="00030131">
      <w:pPr>
        <w:spacing w:line="240" w:lineRule="auto"/>
        <w:ind w:firstLine="720"/>
        <w:contextualSpacing/>
        <w:jc w:val="both"/>
        <w:rPr>
          <w:rFonts w:ascii="Arial" w:hAnsi="Arial" w:cs="Arial"/>
          <w:sz w:val="24"/>
          <w:szCs w:val="24"/>
        </w:rPr>
      </w:pPr>
      <w:r w:rsidRPr="008257C3">
        <w:rPr>
          <w:rFonts w:ascii="Arial" w:hAnsi="Arial" w:cs="Arial"/>
          <w:sz w:val="24"/>
          <w:szCs w:val="24"/>
        </w:rPr>
        <w:t>2.</w:t>
      </w:r>
      <w:r w:rsidR="000E2824">
        <w:rPr>
          <w:rFonts w:ascii="Arial" w:hAnsi="Arial" w:cs="Arial"/>
          <w:sz w:val="24"/>
          <w:szCs w:val="24"/>
        </w:rPr>
        <w:t xml:space="preserve">Ажлын хэсгийн гаргасан, </w:t>
      </w:r>
      <w:r w:rsidRPr="009F232D">
        <w:rPr>
          <w:rFonts w:ascii="Arial" w:hAnsi="Arial" w:cs="Arial"/>
          <w:sz w:val="24"/>
          <w:szCs w:val="24"/>
        </w:rPr>
        <w:t>Төслийн 6 дугаар зүйлийн 6.1.1 дэх заалтын “хохирогчийн” гэснийг “хохирогч, түүний” гэж, 7 дугаар зүйлийн 7.7 дахь хэсгийн “биелүүлээгүйгээс” гэснийг “биелүүлээгүй бол” гэж, 9 дүгээр зүйлийн 9.2 дахь хэсгийн “</w:t>
      </w:r>
      <w:r w:rsidRPr="009F232D">
        <w:rPr>
          <w:rFonts w:ascii="Arial" w:hAnsi="Arial" w:cs="Arial"/>
          <w:sz w:val="24"/>
          <w:szCs w:val="24"/>
          <w:lang w:val="mn-MN"/>
        </w:rPr>
        <w:t>биелүүлээгүйн улмаас</w:t>
      </w:r>
      <w:r w:rsidRPr="009F232D">
        <w:rPr>
          <w:rFonts w:ascii="Arial" w:hAnsi="Arial" w:cs="Arial"/>
          <w:sz w:val="24"/>
          <w:szCs w:val="24"/>
        </w:rPr>
        <w:t xml:space="preserve">” гэснийг “биелүүлээгүй бол” гэж, 10 дугаар зүйлийн 10.5 дахь хэсгийн “Салбар нь” гэснийг “Хууль зүйн туслалцаа үзүүлэх байгууллагын салбар /цаашид “салбар” гэх/” гэж, 11 дүгээр зүйлийн 11.1.2 дахь заалтын “биелэлтийг” гэснийг “хэрэгжилтийг” гэж, 11.1.8 дахь заалтын “ил тод хүргэх” гэснийг “мэдээлэх” гэж, </w:t>
      </w:r>
      <w:r w:rsidRPr="009F232D">
        <w:rPr>
          <w:rFonts w:ascii="Arial" w:eastAsia="Times New Roman" w:hAnsi="Arial" w:cs="Arial"/>
          <w:bCs/>
          <w:sz w:val="24"/>
          <w:szCs w:val="24"/>
          <w:lang w:val="mn-MN"/>
        </w:rPr>
        <w:t>11.1.11 дэх заалтын “</w:t>
      </w:r>
      <w:r w:rsidRPr="009F232D">
        <w:rPr>
          <w:rFonts w:ascii="Arial" w:hAnsi="Arial" w:cs="Arial"/>
          <w:sz w:val="24"/>
          <w:szCs w:val="24"/>
          <w:lang w:val="mn-MN"/>
        </w:rPr>
        <w:t>сурталчилгаа хийх</w:t>
      </w:r>
      <w:r w:rsidRPr="009F232D">
        <w:rPr>
          <w:rFonts w:ascii="Arial" w:hAnsi="Arial" w:cs="Arial"/>
          <w:sz w:val="24"/>
          <w:szCs w:val="24"/>
        </w:rPr>
        <w:t xml:space="preserve"> </w:t>
      </w:r>
      <w:r w:rsidRPr="009F232D">
        <w:rPr>
          <w:rFonts w:ascii="Arial" w:hAnsi="Arial" w:cs="Arial"/>
          <w:sz w:val="24"/>
          <w:szCs w:val="24"/>
          <w:lang w:val="mn-MN"/>
        </w:rPr>
        <w:t>ажлыг</w:t>
      </w:r>
      <w:r w:rsidRPr="009F232D">
        <w:rPr>
          <w:rFonts w:ascii="Arial" w:eastAsia="Times New Roman" w:hAnsi="Arial" w:cs="Arial"/>
          <w:bCs/>
          <w:sz w:val="24"/>
          <w:szCs w:val="24"/>
          <w:lang w:val="mn-MN"/>
        </w:rPr>
        <w:t>” гэснийг “сурталчилгааг”</w:t>
      </w:r>
      <w:r w:rsidRPr="009F232D">
        <w:rPr>
          <w:rFonts w:ascii="Arial" w:hAnsi="Arial" w:cs="Arial"/>
          <w:sz w:val="24"/>
          <w:szCs w:val="24"/>
        </w:rPr>
        <w:t xml:space="preserve"> гэж, 12 дугаар зүйлийн гарчгийн “захирлын” гэснийг “захирал, түүний” гэж, 12.2.11 дэх заалтын “харгалзан” гэснийг “үндэслэн” гэж, 21 дүгээр зүйлийн 21.2 дахь хэсгийн “материал</w:t>
      </w:r>
      <w:r w:rsidRPr="009F232D">
        <w:rPr>
          <w:rFonts w:ascii="Arial" w:hAnsi="Arial" w:cs="Arial"/>
          <w:sz w:val="24"/>
          <w:szCs w:val="24"/>
          <w:lang w:val="mn-MN"/>
        </w:rPr>
        <w:t>ыг</w:t>
      </w:r>
      <w:r w:rsidRPr="009F232D">
        <w:rPr>
          <w:rFonts w:ascii="Arial" w:hAnsi="Arial" w:cs="Arial"/>
          <w:sz w:val="24"/>
          <w:szCs w:val="24"/>
        </w:rPr>
        <w:t>” гэснийг “баримт бичгийг” гэж, мөн хэсгийн “төлбөр гүйцэтгэх” гэснийг “өмгөөллийн хөлс олгох” гэж, 23 дугаар зүйлийн гарчгийг “</w:t>
      </w:r>
      <w:r w:rsidRPr="009F232D">
        <w:rPr>
          <w:rFonts w:ascii="Arial" w:hAnsi="Arial" w:cs="Arial"/>
          <w:sz w:val="24"/>
          <w:szCs w:val="24"/>
          <w:lang w:val="mn-MN"/>
        </w:rPr>
        <w:t>Аймаг, нийслэл, сум, дүүргийн Засаг даргаас хууль зүйн туслалцаа үзүүлэх байгууллагатай харилцах</w:t>
      </w:r>
      <w:r w:rsidRPr="009F232D">
        <w:rPr>
          <w:rFonts w:ascii="Arial" w:hAnsi="Arial" w:cs="Arial"/>
          <w:sz w:val="24"/>
          <w:szCs w:val="24"/>
        </w:rPr>
        <w:t xml:space="preserve">” гэж, 24 дүгээр зүйлийн гарчгийг “Хуульчдын холбооноос хууль зүйн </w:t>
      </w:r>
      <w:r w:rsidRPr="009F232D">
        <w:rPr>
          <w:rFonts w:ascii="Arial" w:hAnsi="Arial" w:cs="Arial"/>
          <w:sz w:val="24"/>
          <w:szCs w:val="24"/>
          <w:lang w:val="mn-MN"/>
        </w:rPr>
        <w:t>туслалцаа үзүүлэх</w:t>
      </w:r>
      <w:r w:rsidRPr="009F232D">
        <w:rPr>
          <w:rFonts w:ascii="Arial" w:hAnsi="Arial" w:cs="Arial"/>
          <w:sz w:val="24"/>
          <w:szCs w:val="24"/>
        </w:rPr>
        <w:t xml:space="preserve"> байгууллагатай харилцах” гэж, 25 дугаар зүйлийн гарчгийг “</w:t>
      </w:r>
      <w:r w:rsidRPr="009F232D">
        <w:rPr>
          <w:rFonts w:ascii="Arial" w:hAnsi="Arial" w:cs="Arial"/>
          <w:sz w:val="24"/>
          <w:szCs w:val="24"/>
          <w:lang w:val="mn-MN"/>
        </w:rPr>
        <w:t xml:space="preserve">Монголын Өмгөөлөгчдийн </w:t>
      </w:r>
      <w:r w:rsidRPr="009F232D">
        <w:rPr>
          <w:rFonts w:ascii="Arial" w:hAnsi="Arial" w:cs="Arial"/>
          <w:sz w:val="24"/>
          <w:szCs w:val="24"/>
        </w:rPr>
        <w:t>Х</w:t>
      </w:r>
      <w:r w:rsidRPr="009F232D">
        <w:rPr>
          <w:rFonts w:ascii="Arial" w:hAnsi="Arial" w:cs="Arial"/>
          <w:sz w:val="24"/>
          <w:szCs w:val="24"/>
          <w:lang w:val="mn-MN"/>
        </w:rPr>
        <w:t>олбооноос</w:t>
      </w:r>
      <w:r w:rsidRPr="009F232D">
        <w:rPr>
          <w:rFonts w:ascii="Arial" w:hAnsi="Arial" w:cs="Arial"/>
          <w:b/>
          <w:sz w:val="24"/>
          <w:szCs w:val="24"/>
          <w:lang w:val="mn-MN"/>
        </w:rPr>
        <w:t xml:space="preserve"> </w:t>
      </w:r>
      <w:r w:rsidRPr="009F232D">
        <w:rPr>
          <w:rFonts w:ascii="Arial" w:hAnsi="Arial" w:cs="Arial"/>
          <w:sz w:val="24"/>
          <w:szCs w:val="24"/>
        </w:rPr>
        <w:t xml:space="preserve">хууль зүйн </w:t>
      </w:r>
      <w:r w:rsidRPr="009F232D">
        <w:rPr>
          <w:rFonts w:ascii="Arial" w:hAnsi="Arial" w:cs="Arial"/>
          <w:sz w:val="24"/>
          <w:szCs w:val="24"/>
          <w:lang w:val="mn-MN"/>
        </w:rPr>
        <w:t>туслалцаа үзүүлэх</w:t>
      </w:r>
      <w:r w:rsidRPr="009F232D">
        <w:rPr>
          <w:rFonts w:ascii="Arial" w:hAnsi="Arial" w:cs="Arial"/>
          <w:sz w:val="24"/>
          <w:szCs w:val="24"/>
        </w:rPr>
        <w:t xml:space="preserve"> байгууллагатай харилцах” гэж тус тус өөрчлөх</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t>8</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BA7FAE">
        <w:rPr>
          <w:rFonts w:ascii="Arial" w:hAnsi="Arial" w:cs="Arial"/>
          <w:sz w:val="24"/>
          <w:szCs w:val="24"/>
        </w:rPr>
        <w:t>4</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BA7FAE">
        <w:rPr>
          <w:rFonts w:ascii="Arial" w:hAnsi="Arial" w:cs="Arial"/>
          <w:sz w:val="24"/>
          <w:szCs w:val="24"/>
        </w:rPr>
        <w:t>2</w:t>
      </w:r>
    </w:p>
    <w:p w:rsidR="00030131" w:rsidRPr="009F232D" w:rsidRDefault="00BA7FAE" w:rsidP="00030131">
      <w:pPr>
        <w:spacing w:line="240" w:lineRule="auto"/>
        <w:ind w:firstLine="720"/>
        <w:contextualSpacing/>
        <w:jc w:val="both"/>
        <w:rPr>
          <w:rFonts w:ascii="Arial" w:hAnsi="Arial" w:cs="Arial"/>
          <w:sz w:val="24"/>
          <w:szCs w:val="24"/>
        </w:rPr>
      </w:pPr>
      <w:r>
        <w:rPr>
          <w:rFonts w:ascii="Arial" w:hAnsi="Arial" w:cs="Arial"/>
          <w:sz w:val="24"/>
          <w:szCs w:val="24"/>
        </w:rPr>
        <w:t>66</w:t>
      </w:r>
      <w:r w:rsidR="00030131">
        <w:rPr>
          <w:rFonts w:ascii="Arial" w:hAnsi="Arial" w:cs="Arial"/>
          <w:sz w:val="24"/>
          <w:szCs w:val="24"/>
        </w:rPr>
        <w:t xml:space="preserve">.7 хувийн саналаар дэмжигдлээ. </w:t>
      </w:r>
    </w:p>
    <w:p w:rsidR="004B5A62" w:rsidRPr="009F232D" w:rsidRDefault="004B5A62" w:rsidP="009F232D">
      <w:pPr>
        <w:spacing w:line="240" w:lineRule="auto"/>
        <w:ind w:firstLine="720"/>
        <w:contextualSpacing/>
        <w:jc w:val="both"/>
        <w:rPr>
          <w:rFonts w:ascii="Arial" w:hAnsi="Arial" w:cs="Arial"/>
          <w:sz w:val="24"/>
          <w:szCs w:val="24"/>
        </w:rPr>
      </w:pPr>
    </w:p>
    <w:p w:rsidR="00030131" w:rsidRDefault="009F232D" w:rsidP="00030131">
      <w:pPr>
        <w:spacing w:line="240" w:lineRule="auto"/>
        <w:ind w:firstLine="720"/>
        <w:contextualSpacing/>
        <w:jc w:val="both"/>
        <w:rPr>
          <w:rFonts w:ascii="Arial" w:hAnsi="Arial" w:cs="Arial"/>
          <w:sz w:val="24"/>
          <w:szCs w:val="24"/>
        </w:rPr>
      </w:pPr>
      <w:r w:rsidRPr="008257C3">
        <w:rPr>
          <w:rFonts w:ascii="Arial" w:hAnsi="Arial" w:cs="Arial"/>
          <w:sz w:val="24"/>
          <w:szCs w:val="24"/>
        </w:rPr>
        <w:lastRenderedPageBreak/>
        <w:t>3.</w:t>
      </w:r>
      <w:r w:rsidR="000E2824">
        <w:rPr>
          <w:rFonts w:ascii="Arial" w:hAnsi="Arial" w:cs="Arial"/>
          <w:sz w:val="24"/>
          <w:szCs w:val="24"/>
        </w:rPr>
        <w:t xml:space="preserve">Ажлын хэсгийн гаргасан, </w:t>
      </w:r>
      <w:r w:rsidRPr="009F232D">
        <w:rPr>
          <w:rFonts w:ascii="Arial" w:hAnsi="Arial" w:cs="Arial"/>
          <w:sz w:val="24"/>
          <w:szCs w:val="24"/>
        </w:rPr>
        <w:t>Төслийн 1 дүгээр зүйлийн 1.1 дэх хэсгийн “журам” гэснийг, 8 дугаар зүйлийн 8.1 дэх хэсгийн “хууль зүйн туслалцаа хүсэх” гэснийг, 10 дугаар зүйлийн 10.1 дэх хэсгийн “Төрөөс” гэснийг, 11 дүгээр зүйлийн 11.1.5 дахь заалтын “хууль зүйн туслалцаа үзүүлэх байгууллагын” гэснийг, 11.1.10</w:t>
      </w:r>
      <w:r w:rsidRPr="009F232D">
        <w:rPr>
          <w:rFonts w:ascii="Arial" w:eastAsia="Times New Roman" w:hAnsi="Arial" w:cs="Arial"/>
          <w:b/>
          <w:bCs/>
          <w:sz w:val="24"/>
          <w:szCs w:val="24"/>
          <w:lang w:val="mn-MN"/>
        </w:rPr>
        <w:t xml:space="preserve"> </w:t>
      </w:r>
      <w:r w:rsidRPr="009F232D">
        <w:rPr>
          <w:rFonts w:ascii="Arial" w:eastAsia="Times New Roman" w:hAnsi="Arial" w:cs="Arial"/>
          <w:bCs/>
          <w:sz w:val="24"/>
          <w:szCs w:val="24"/>
          <w:lang w:val="mn-MN"/>
        </w:rPr>
        <w:t>дахь заалтын “олон” гэснийг,</w:t>
      </w:r>
      <w:r w:rsidRPr="009F232D">
        <w:rPr>
          <w:rFonts w:ascii="Arial" w:hAnsi="Arial" w:cs="Arial"/>
          <w:sz w:val="24"/>
          <w:szCs w:val="24"/>
        </w:rPr>
        <w:t xml:space="preserve"> 11.2.1 дэх заалтын “хууль зүйн туслалцаа үзүүлэх байгууллагын” гэснийг, 11.1.8 дахь заалт, </w:t>
      </w:r>
      <w:r w:rsidRPr="009F232D">
        <w:rPr>
          <w:rFonts w:ascii="Arial" w:eastAsia="Times New Roman" w:hAnsi="Arial" w:cs="Arial"/>
          <w:bCs/>
          <w:sz w:val="24"/>
          <w:szCs w:val="24"/>
        </w:rPr>
        <w:t>12.2.12 дахь заалтын</w:t>
      </w:r>
      <w:r w:rsidRPr="009F232D">
        <w:rPr>
          <w:rFonts w:ascii="Arial" w:hAnsi="Arial" w:cs="Arial"/>
          <w:sz w:val="24"/>
          <w:szCs w:val="24"/>
        </w:rPr>
        <w:t xml:space="preserve"> “түүнд” гэснийг,  </w:t>
      </w:r>
      <w:r w:rsidRPr="009F232D">
        <w:rPr>
          <w:rFonts w:ascii="Arial" w:eastAsia="Times New Roman" w:hAnsi="Arial" w:cs="Arial"/>
          <w:bCs/>
          <w:sz w:val="24"/>
          <w:szCs w:val="24"/>
          <w:lang w:val="mn-MN"/>
        </w:rPr>
        <w:t>12 дугаар зүйлийн 12.2.9 дэх заалтын “арга хэмжээ авах” гэснийг</w:t>
      </w:r>
      <w:r w:rsidRPr="009F232D">
        <w:rPr>
          <w:rFonts w:ascii="Arial" w:eastAsia="Times New Roman" w:hAnsi="Arial" w:cs="Arial"/>
          <w:bCs/>
          <w:sz w:val="24"/>
          <w:szCs w:val="24"/>
        </w:rPr>
        <w:t xml:space="preserve">, </w:t>
      </w:r>
      <w:r w:rsidRPr="009F232D">
        <w:rPr>
          <w:rFonts w:ascii="Arial" w:eastAsia="Times New Roman" w:hAnsi="Arial" w:cs="Arial"/>
          <w:bCs/>
          <w:sz w:val="24"/>
          <w:szCs w:val="24"/>
          <w:lang w:val="mn-MN"/>
        </w:rPr>
        <w:t>12.2.11 дэх заалтын “</w:t>
      </w:r>
      <w:r w:rsidRPr="009F232D">
        <w:rPr>
          <w:rFonts w:ascii="Arial" w:hAnsi="Arial" w:cs="Arial"/>
          <w:sz w:val="24"/>
          <w:szCs w:val="24"/>
        </w:rPr>
        <w:t>байгууллагын</w:t>
      </w:r>
      <w:r w:rsidRPr="009F232D">
        <w:rPr>
          <w:rFonts w:ascii="Arial" w:eastAsia="Times New Roman" w:hAnsi="Arial" w:cs="Arial"/>
          <w:bCs/>
          <w:sz w:val="24"/>
          <w:szCs w:val="24"/>
          <w:lang w:val="mn-MN"/>
        </w:rPr>
        <w:t>” гэснийг, 22 дугаар зүйлийн 22.1 дэх хэсгийн</w:t>
      </w:r>
      <w:r w:rsidRPr="009F232D">
        <w:rPr>
          <w:rFonts w:ascii="Arial" w:eastAsia="Times New Roman" w:hAnsi="Arial" w:cs="Arial"/>
          <w:bCs/>
          <w:sz w:val="24"/>
          <w:szCs w:val="24"/>
        </w:rPr>
        <w:t xml:space="preserve"> </w:t>
      </w:r>
      <w:r w:rsidRPr="009F232D">
        <w:rPr>
          <w:rFonts w:ascii="Arial" w:eastAsia="Times New Roman" w:hAnsi="Arial" w:cs="Arial"/>
          <w:bCs/>
          <w:sz w:val="24"/>
          <w:szCs w:val="24"/>
          <w:lang w:val="mn-MN"/>
        </w:rPr>
        <w:t>“улс, орон нутгийн” гэснийг</w:t>
      </w:r>
      <w:r w:rsidRPr="009F232D">
        <w:rPr>
          <w:rFonts w:ascii="Arial" w:eastAsia="Times New Roman" w:hAnsi="Arial" w:cs="Arial"/>
          <w:bCs/>
          <w:sz w:val="24"/>
          <w:szCs w:val="24"/>
        </w:rPr>
        <w:t xml:space="preserve">, 24 дүгээр зүйлийн 24.1 дэх хэсэг, 25 дугаар зүйлийн 25.1 дэх хэсгийн “оролцож,” гэснийг </w:t>
      </w:r>
      <w:r w:rsidRPr="009F232D">
        <w:rPr>
          <w:rFonts w:ascii="Arial" w:eastAsia="Times New Roman" w:hAnsi="Arial" w:cs="Arial"/>
          <w:bCs/>
          <w:sz w:val="24"/>
          <w:szCs w:val="24"/>
          <w:lang w:val="mn-MN"/>
        </w:rPr>
        <w:t>тус тус хасах</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BA7FAE">
        <w:rPr>
          <w:rFonts w:ascii="Arial" w:hAnsi="Arial" w:cs="Arial"/>
          <w:sz w:val="24"/>
          <w:szCs w:val="24"/>
        </w:rPr>
        <w:t>8</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BA7FAE">
        <w:rPr>
          <w:rFonts w:ascii="Arial" w:hAnsi="Arial" w:cs="Arial"/>
          <w:sz w:val="24"/>
          <w:szCs w:val="24"/>
        </w:rPr>
        <w:t>4</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BA7FAE">
        <w:rPr>
          <w:rFonts w:ascii="Arial" w:hAnsi="Arial" w:cs="Arial"/>
          <w:sz w:val="24"/>
          <w:szCs w:val="24"/>
        </w:rPr>
        <w:t>2</w:t>
      </w:r>
    </w:p>
    <w:p w:rsidR="00030131" w:rsidRDefault="00BA7FAE" w:rsidP="00030131">
      <w:pPr>
        <w:spacing w:line="240" w:lineRule="auto"/>
        <w:ind w:firstLine="720"/>
        <w:contextualSpacing/>
        <w:jc w:val="both"/>
        <w:rPr>
          <w:rFonts w:ascii="Arial" w:hAnsi="Arial" w:cs="Arial"/>
          <w:sz w:val="24"/>
          <w:szCs w:val="24"/>
        </w:rPr>
      </w:pPr>
      <w:r>
        <w:rPr>
          <w:rFonts w:ascii="Arial" w:hAnsi="Arial" w:cs="Arial"/>
          <w:sz w:val="24"/>
          <w:szCs w:val="24"/>
        </w:rPr>
        <w:t>66</w:t>
      </w:r>
      <w:r w:rsidR="00030131">
        <w:rPr>
          <w:rFonts w:ascii="Arial" w:hAnsi="Arial" w:cs="Arial"/>
          <w:sz w:val="24"/>
          <w:szCs w:val="24"/>
        </w:rPr>
        <w:t xml:space="preserve">.7 хувийн саналаар дэмжигдлээ. </w:t>
      </w:r>
    </w:p>
    <w:p w:rsidR="008A1CD5" w:rsidRDefault="008A1CD5" w:rsidP="00030131">
      <w:pPr>
        <w:spacing w:line="240" w:lineRule="auto"/>
        <w:ind w:firstLine="720"/>
        <w:contextualSpacing/>
        <w:jc w:val="both"/>
        <w:rPr>
          <w:rFonts w:ascii="Arial" w:hAnsi="Arial" w:cs="Arial"/>
          <w:sz w:val="24"/>
          <w:szCs w:val="24"/>
        </w:rPr>
      </w:pPr>
    </w:p>
    <w:p w:rsidR="008A1CD5" w:rsidRDefault="008A1CD5" w:rsidP="008A1CD5">
      <w:pPr>
        <w:spacing w:line="240" w:lineRule="auto"/>
        <w:ind w:firstLine="720"/>
        <w:jc w:val="both"/>
        <w:rPr>
          <w:rFonts w:ascii="Arial" w:eastAsia="Arial" w:hAnsi="Arial" w:cs="Arial"/>
          <w:i/>
          <w:sz w:val="24"/>
          <w:szCs w:val="24"/>
          <w:lang w:val="mn-MN"/>
        </w:rPr>
      </w:pPr>
      <w:r>
        <w:rPr>
          <w:rFonts w:ascii="Arial" w:eastAsia="Arial" w:hAnsi="Arial" w:cs="Arial"/>
          <w:i/>
          <w:iCs/>
          <w:sz w:val="24"/>
          <w:szCs w:val="24"/>
          <w:lang w:val="mn-MN"/>
        </w:rPr>
        <w:t>Хууль зүйн туслалцааны тухай хуулийн</w:t>
      </w:r>
      <w:r w:rsidRPr="00A632A1">
        <w:rPr>
          <w:rFonts w:ascii="Arial" w:eastAsia="Arial" w:hAnsi="Arial" w:cs="Arial"/>
          <w:i/>
          <w:iCs/>
          <w:sz w:val="24"/>
          <w:szCs w:val="24"/>
          <w:lang w:val="mn-MN"/>
        </w:rPr>
        <w:t xml:space="preserve"> </w:t>
      </w:r>
      <w:r w:rsidRPr="00A632A1">
        <w:rPr>
          <w:rFonts w:ascii="Arial" w:hAnsi="Arial" w:cs="Arial"/>
          <w:bCs/>
          <w:i/>
          <w:sz w:val="24"/>
          <w:szCs w:val="24"/>
          <w:lang w:val="mn-MN"/>
        </w:rPr>
        <w:t>төсөлтэй хамт өргөн мэдүүлсэн хуулийн төслүүдий</w:t>
      </w:r>
      <w:r w:rsidR="00D72D3B">
        <w:rPr>
          <w:rFonts w:ascii="Arial" w:hAnsi="Arial" w:cs="Arial"/>
          <w:bCs/>
          <w:i/>
          <w:sz w:val="24"/>
          <w:szCs w:val="24"/>
          <w:lang w:val="mn-MN"/>
        </w:rPr>
        <w:t>н талаар</w:t>
      </w:r>
      <w:r w:rsidR="00D72D3B">
        <w:rPr>
          <w:rFonts w:ascii="Arial" w:eastAsia="Arial" w:hAnsi="Arial" w:cs="Arial"/>
          <w:i/>
          <w:sz w:val="24"/>
          <w:szCs w:val="24"/>
          <w:lang w:val="mn-MN"/>
        </w:rPr>
        <w:t xml:space="preserve"> ажлын хэсгийн </w:t>
      </w:r>
      <w:r w:rsidR="001A3CCF">
        <w:rPr>
          <w:rFonts w:ascii="Arial" w:eastAsia="Arial" w:hAnsi="Arial" w:cs="Arial"/>
          <w:i/>
          <w:sz w:val="24"/>
          <w:szCs w:val="24"/>
          <w:lang w:val="mn-MN"/>
        </w:rPr>
        <w:t xml:space="preserve">гаргасан </w:t>
      </w:r>
      <w:r w:rsidR="009442DB">
        <w:rPr>
          <w:rFonts w:ascii="Arial" w:eastAsia="Arial" w:hAnsi="Arial" w:cs="Arial"/>
          <w:i/>
          <w:sz w:val="24"/>
          <w:szCs w:val="24"/>
          <w:lang w:val="mn-MN"/>
        </w:rPr>
        <w:t xml:space="preserve">зарчмын зөрүүтэй </w:t>
      </w:r>
      <w:r w:rsidR="001A3CCF">
        <w:rPr>
          <w:rFonts w:ascii="Arial" w:eastAsia="Arial" w:hAnsi="Arial" w:cs="Arial"/>
          <w:i/>
          <w:sz w:val="24"/>
          <w:szCs w:val="24"/>
          <w:lang w:val="mn-MN"/>
        </w:rPr>
        <w:t>саналын томьёоллоор санал хураалт явуулав</w:t>
      </w:r>
      <w:r w:rsidRPr="00A632A1">
        <w:rPr>
          <w:rFonts w:ascii="Arial" w:eastAsia="Arial" w:hAnsi="Arial" w:cs="Arial"/>
          <w:i/>
          <w:sz w:val="24"/>
          <w:szCs w:val="24"/>
          <w:lang w:val="mn-MN"/>
        </w:rPr>
        <w:t>.</w:t>
      </w:r>
    </w:p>
    <w:p w:rsidR="008A1CD5" w:rsidRPr="008A1CD5" w:rsidRDefault="008A1CD5" w:rsidP="008A1CD5">
      <w:pPr>
        <w:spacing w:line="240" w:lineRule="auto"/>
        <w:ind w:firstLine="720"/>
        <w:jc w:val="both"/>
        <w:rPr>
          <w:rFonts w:ascii="Arial" w:eastAsia="Arial" w:hAnsi="Arial" w:cs="Arial"/>
          <w:b/>
          <w:sz w:val="24"/>
          <w:szCs w:val="24"/>
          <w:u w:val="single"/>
        </w:rPr>
      </w:pPr>
      <w:r>
        <w:rPr>
          <w:rFonts w:ascii="Arial" w:eastAsia="Arial" w:hAnsi="Arial" w:cs="Arial"/>
          <w:b/>
          <w:sz w:val="24"/>
          <w:szCs w:val="24"/>
          <w:u w:val="single"/>
        </w:rPr>
        <w:t>1.Цэргийн албаны тухай хуульд өөрчлөлт оруулах тухай хуулийн төсөл:</w:t>
      </w:r>
    </w:p>
    <w:p w:rsidR="00030131" w:rsidRDefault="006E24ED" w:rsidP="00030131">
      <w:pPr>
        <w:spacing w:line="240" w:lineRule="auto"/>
        <w:ind w:firstLine="720"/>
        <w:contextualSpacing/>
        <w:jc w:val="both"/>
        <w:rPr>
          <w:rFonts w:ascii="Arial" w:hAnsi="Arial" w:cs="Arial"/>
          <w:sz w:val="24"/>
          <w:szCs w:val="24"/>
        </w:rPr>
      </w:pPr>
      <w:r>
        <w:rPr>
          <w:rFonts w:ascii="Arial" w:eastAsia="Times New Roman" w:hAnsi="Arial" w:cs="Arial"/>
          <w:b/>
          <w:bCs/>
          <w:sz w:val="24"/>
          <w:szCs w:val="24"/>
          <w:lang w:val="mn-MN"/>
        </w:rPr>
        <w:t>Ш.Раднаасэд</w:t>
      </w:r>
      <w:r>
        <w:rPr>
          <w:rFonts w:ascii="Arial" w:eastAsia="Times New Roman" w:hAnsi="Arial" w:cs="Arial"/>
          <w:b/>
          <w:bCs/>
          <w:sz w:val="24"/>
          <w:szCs w:val="24"/>
        </w:rPr>
        <w:t xml:space="preserve">: </w:t>
      </w:r>
      <w:r w:rsidR="00001C18">
        <w:rPr>
          <w:rFonts w:ascii="Arial" w:eastAsia="Times New Roman" w:hAnsi="Arial" w:cs="Arial"/>
          <w:bCs/>
          <w:sz w:val="24"/>
          <w:szCs w:val="24"/>
          <w:lang w:val="mn-MN"/>
        </w:rPr>
        <w:t xml:space="preserve">Ажлын хэсгийн гаргасан, </w:t>
      </w:r>
      <w:r w:rsidR="009F232D" w:rsidRPr="009F232D">
        <w:rPr>
          <w:rFonts w:ascii="Arial" w:eastAsia="Times New Roman" w:hAnsi="Arial" w:cs="Arial"/>
          <w:bCs/>
          <w:sz w:val="24"/>
          <w:szCs w:val="24"/>
          <w:lang w:val="mn-MN"/>
        </w:rPr>
        <w:t>Төслийн 1 дүгээр зүйлийн “улсын” гэсний өмнө “Хууль зүйн туслалцааны тухай хуулийн 16.1-д заасан” гэж нэмэх</w:t>
      </w:r>
      <w:r w:rsidR="00030131" w:rsidRPr="00030131">
        <w:rPr>
          <w:rFonts w:ascii="Arial" w:hAnsi="Arial" w:cs="Arial"/>
          <w:sz w:val="24"/>
          <w:szCs w:val="24"/>
        </w:rPr>
        <w:t xml:space="preserve"> </w:t>
      </w:r>
      <w:r w:rsidR="00030131">
        <w:rPr>
          <w:rFonts w:ascii="Arial" w:hAnsi="Arial" w:cs="Arial"/>
          <w:sz w:val="24"/>
          <w:szCs w:val="24"/>
        </w:rPr>
        <w:t>гэсэн саналыг дэмжье гэсэн санал хураалт явуулъя.</w:t>
      </w:r>
    </w:p>
    <w:p w:rsidR="00030131" w:rsidRDefault="00030131" w:rsidP="00030131">
      <w:pPr>
        <w:spacing w:line="240" w:lineRule="auto"/>
        <w:ind w:firstLine="720"/>
        <w:contextualSpacing/>
        <w:jc w:val="both"/>
        <w:rPr>
          <w:rFonts w:ascii="Arial" w:hAnsi="Arial" w:cs="Arial"/>
          <w:sz w:val="24"/>
          <w:szCs w:val="24"/>
        </w:rPr>
      </w:pP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r>
      <w:r w:rsidR="00E82939">
        <w:rPr>
          <w:rFonts w:ascii="Arial" w:hAnsi="Arial" w:cs="Arial"/>
          <w:sz w:val="24"/>
          <w:szCs w:val="24"/>
        </w:rPr>
        <w:t>9</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030131"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E82939">
        <w:rPr>
          <w:rFonts w:ascii="Arial" w:hAnsi="Arial" w:cs="Arial"/>
          <w:sz w:val="24"/>
          <w:szCs w:val="24"/>
        </w:rPr>
        <w:t>2</w:t>
      </w:r>
    </w:p>
    <w:p w:rsidR="00030131" w:rsidRPr="009F232D" w:rsidRDefault="00030131" w:rsidP="00030131">
      <w:pPr>
        <w:spacing w:line="240" w:lineRule="auto"/>
        <w:ind w:firstLine="720"/>
        <w:contextualSpacing/>
        <w:jc w:val="both"/>
        <w:rPr>
          <w:rFonts w:ascii="Arial" w:hAnsi="Arial" w:cs="Arial"/>
          <w:sz w:val="24"/>
          <w:szCs w:val="24"/>
        </w:rPr>
      </w:pPr>
      <w:r>
        <w:rPr>
          <w:rFonts w:ascii="Arial" w:hAnsi="Arial" w:cs="Arial"/>
          <w:sz w:val="24"/>
          <w:szCs w:val="24"/>
        </w:rPr>
        <w:t>7</w:t>
      </w:r>
      <w:r w:rsidR="00E82939">
        <w:rPr>
          <w:rFonts w:ascii="Arial" w:hAnsi="Arial" w:cs="Arial"/>
          <w:sz w:val="24"/>
          <w:szCs w:val="24"/>
        </w:rPr>
        <w:t>5</w:t>
      </w:r>
      <w:r>
        <w:rPr>
          <w:rFonts w:ascii="Arial" w:hAnsi="Arial" w:cs="Arial"/>
          <w:sz w:val="24"/>
          <w:szCs w:val="24"/>
        </w:rPr>
        <w:t>.</w:t>
      </w:r>
      <w:r w:rsidR="00E82939">
        <w:rPr>
          <w:rFonts w:ascii="Arial" w:hAnsi="Arial" w:cs="Arial"/>
          <w:sz w:val="24"/>
          <w:szCs w:val="24"/>
        </w:rPr>
        <w:t>0</w:t>
      </w:r>
      <w:r>
        <w:rPr>
          <w:rFonts w:ascii="Arial" w:hAnsi="Arial" w:cs="Arial"/>
          <w:sz w:val="24"/>
          <w:szCs w:val="24"/>
        </w:rPr>
        <w:t xml:space="preserve"> хувийн саналаар дэмжигдлээ. </w:t>
      </w:r>
    </w:p>
    <w:p w:rsidR="009F232D" w:rsidRDefault="009F232D" w:rsidP="009F232D">
      <w:pPr>
        <w:spacing w:line="240" w:lineRule="auto"/>
        <w:contextualSpacing/>
        <w:jc w:val="both"/>
        <w:rPr>
          <w:rFonts w:ascii="Arial" w:eastAsia="Times New Roman" w:hAnsi="Arial" w:cs="Arial"/>
          <w:sz w:val="24"/>
          <w:szCs w:val="24"/>
        </w:rPr>
      </w:pPr>
    </w:p>
    <w:p w:rsidR="008A1CD5" w:rsidRPr="008A1CD5" w:rsidRDefault="008A1CD5" w:rsidP="009F232D">
      <w:pPr>
        <w:spacing w:line="240" w:lineRule="auto"/>
        <w:contextualSpacing/>
        <w:jc w:val="both"/>
        <w:rPr>
          <w:rFonts w:ascii="Arial" w:eastAsia="Times New Roman" w:hAnsi="Arial" w:cs="Arial"/>
          <w:b/>
          <w:sz w:val="24"/>
          <w:szCs w:val="24"/>
          <w:u w:val="single"/>
        </w:rPr>
      </w:pPr>
      <w:r>
        <w:rPr>
          <w:rFonts w:ascii="Arial" w:eastAsia="Times New Roman" w:hAnsi="Arial" w:cs="Arial"/>
          <w:sz w:val="24"/>
          <w:szCs w:val="24"/>
        </w:rPr>
        <w:tab/>
      </w:r>
      <w:r w:rsidRPr="008A1CD5">
        <w:rPr>
          <w:rFonts w:ascii="Arial" w:eastAsia="Times New Roman" w:hAnsi="Arial" w:cs="Arial"/>
          <w:b/>
          <w:sz w:val="24"/>
          <w:szCs w:val="24"/>
          <w:u w:val="single"/>
        </w:rPr>
        <w:t>2.Монгол Улсын засаг захиргаа, нутаг дэвсгэрийн нэгж, түүний удирдлагын тухай хуульд өөрчлөлт оруулах тухай хуулийн төсөл:</w:t>
      </w:r>
    </w:p>
    <w:p w:rsidR="008A1CD5" w:rsidRDefault="008A1CD5" w:rsidP="009F232D">
      <w:pPr>
        <w:spacing w:before="100" w:beforeAutospacing="1" w:after="100" w:afterAutospacing="1" w:line="240" w:lineRule="auto"/>
        <w:contextualSpacing/>
        <w:jc w:val="center"/>
        <w:rPr>
          <w:rFonts w:ascii="Arial" w:eastAsia="Times New Roman" w:hAnsi="Arial" w:cs="Arial"/>
          <w:b/>
          <w:bCs/>
          <w:sz w:val="24"/>
          <w:szCs w:val="24"/>
          <w:lang w:val="mn-MN"/>
        </w:rPr>
      </w:pPr>
    </w:p>
    <w:p w:rsidR="00807C6B" w:rsidRDefault="006E24ED" w:rsidP="00807C6B">
      <w:pPr>
        <w:spacing w:line="240" w:lineRule="auto"/>
        <w:ind w:firstLine="720"/>
        <w:contextualSpacing/>
        <w:jc w:val="both"/>
        <w:rPr>
          <w:rFonts w:ascii="Arial" w:hAnsi="Arial" w:cs="Arial"/>
          <w:sz w:val="24"/>
          <w:szCs w:val="24"/>
        </w:rPr>
      </w:pPr>
      <w:r>
        <w:rPr>
          <w:rFonts w:ascii="Arial" w:eastAsia="Times New Roman" w:hAnsi="Arial" w:cs="Arial"/>
          <w:b/>
          <w:bCs/>
          <w:sz w:val="24"/>
          <w:szCs w:val="24"/>
          <w:lang w:val="mn-MN"/>
        </w:rPr>
        <w:t>Ш.Раднаасэд</w:t>
      </w:r>
      <w:r>
        <w:rPr>
          <w:rFonts w:ascii="Arial" w:eastAsia="Times New Roman" w:hAnsi="Arial" w:cs="Arial"/>
          <w:b/>
          <w:bCs/>
          <w:sz w:val="24"/>
          <w:szCs w:val="24"/>
        </w:rPr>
        <w:t xml:space="preserve">: </w:t>
      </w:r>
      <w:r w:rsidR="009F232D" w:rsidRPr="009F232D">
        <w:rPr>
          <w:rFonts w:ascii="Arial" w:eastAsia="Times New Roman" w:hAnsi="Arial" w:cs="Arial"/>
          <w:bCs/>
          <w:sz w:val="24"/>
          <w:szCs w:val="24"/>
        </w:rPr>
        <w:t>2006 оны 12 дугаар сарын 15-ны өдөр баталсан</w:t>
      </w:r>
      <w:r w:rsidR="009F232D" w:rsidRPr="009F232D">
        <w:rPr>
          <w:rFonts w:ascii="Arial" w:eastAsia="Times New Roman" w:hAnsi="Arial" w:cs="Arial"/>
          <w:b/>
          <w:bCs/>
          <w:sz w:val="24"/>
          <w:szCs w:val="24"/>
        </w:rPr>
        <w:t xml:space="preserve"> </w:t>
      </w:r>
      <w:r w:rsidR="009F232D" w:rsidRPr="009F232D">
        <w:rPr>
          <w:rFonts w:ascii="Arial" w:eastAsia="Times New Roman" w:hAnsi="Arial" w:cs="Arial"/>
          <w:bCs/>
          <w:sz w:val="24"/>
          <w:szCs w:val="24"/>
        </w:rPr>
        <w:t xml:space="preserve">Монгол Улсын </w:t>
      </w:r>
      <w:r w:rsidR="009A2E71">
        <w:rPr>
          <w:rFonts w:ascii="Arial" w:eastAsia="Times New Roman" w:hAnsi="Arial" w:cs="Arial"/>
          <w:bCs/>
          <w:sz w:val="24"/>
          <w:szCs w:val="24"/>
        </w:rPr>
        <w:t>з</w:t>
      </w:r>
      <w:r w:rsidR="009F232D" w:rsidRPr="009F232D">
        <w:rPr>
          <w:rFonts w:ascii="Arial" w:eastAsia="Times New Roman" w:hAnsi="Arial" w:cs="Arial"/>
          <w:bCs/>
          <w:sz w:val="24"/>
          <w:szCs w:val="24"/>
        </w:rPr>
        <w:t>асаг захиргаа, нутаг дэвсгэрийн нэгж, түүний удирдлагын тухай хуульд өөрчлөлт оруулах тухай хуулийн</w:t>
      </w:r>
      <w:r w:rsidR="009F232D" w:rsidRPr="009F232D">
        <w:rPr>
          <w:rFonts w:ascii="Arial" w:eastAsia="Times New Roman" w:hAnsi="Arial" w:cs="Arial"/>
          <w:b/>
          <w:bCs/>
          <w:sz w:val="24"/>
          <w:szCs w:val="24"/>
        </w:rPr>
        <w:t xml:space="preserve"> </w:t>
      </w:r>
      <w:r w:rsidR="009F232D" w:rsidRPr="009F232D">
        <w:rPr>
          <w:rFonts w:ascii="Arial" w:eastAsia="Times New Roman" w:hAnsi="Arial" w:cs="Arial"/>
          <w:bCs/>
          <w:sz w:val="24"/>
          <w:szCs w:val="24"/>
        </w:rPr>
        <w:t>төслийг хууль санаачлагчид нь буцаах</w:t>
      </w:r>
      <w:r>
        <w:rPr>
          <w:rFonts w:ascii="Arial" w:eastAsia="Times New Roman" w:hAnsi="Arial" w:cs="Arial"/>
          <w:bCs/>
          <w:sz w:val="24"/>
          <w:szCs w:val="24"/>
        </w:rPr>
        <w:t xml:space="preserve"> нь зүйтэй гэсэн</w:t>
      </w:r>
      <w:r w:rsidR="00807C6B">
        <w:rPr>
          <w:rFonts w:ascii="Arial" w:hAnsi="Arial" w:cs="Arial"/>
          <w:sz w:val="24"/>
          <w:szCs w:val="24"/>
        </w:rPr>
        <w:t xml:space="preserve"> саналыг дэмжье гэсэн санал хураалт явуулъя.</w:t>
      </w:r>
    </w:p>
    <w:p w:rsidR="00807C6B" w:rsidRDefault="00807C6B" w:rsidP="00807C6B">
      <w:pPr>
        <w:spacing w:line="240" w:lineRule="auto"/>
        <w:ind w:firstLine="720"/>
        <w:contextualSpacing/>
        <w:jc w:val="both"/>
        <w:rPr>
          <w:rFonts w:ascii="Arial" w:hAnsi="Arial" w:cs="Arial"/>
          <w:sz w:val="24"/>
          <w:szCs w:val="24"/>
        </w:rPr>
      </w:pPr>
    </w:p>
    <w:p w:rsidR="00807C6B" w:rsidRDefault="00807C6B" w:rsidP="00807C6B">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sidR="00E82939">
        <w:rPr>
          <w:rFonts w:ascii="Arial" w:hAnsi="Arial" w:cs="Arial"/>
          <w:sz w:val="24"/>
          <w:szCs w:val="24"/>
        </w:rPr>
        <w:t xml:space="preserve">        </w:t>
      </w:r>
      <w:r w:rsidR="006E24ED">
        <w:rPr>
          <w:rFonts w:ascii="Arial" w:hAnsi="Arial" w:cs="Arial"/>
          <w:sz w:val="24"/>
          <w:szCs w:val="24"/>
        </w:rPr>
        <w:t xml:space="preserve"> </w:t>
      </w:r>
      <w:r w:rsidR="00E82939">
        <w:rPr>
          <w:rFonts w:ascii="Arial" w:hAnsi="Arial" w:cs="Arial"/>
          <w:sz w:val="24"/>
          <w:szCs w:val="24"/>
        </w:rPr>
        <w:t>10</w:t>
      </w:r>
    </w:p>
    <w:p w:rsidR="00807C6B" w:rsidRDefault="00807C6B" w:rsidP="00807C6B">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r>
      <w:r w:rsidR="00E82939">
        <w:rPr>
          <w:rFonts w:ascii="Arial" w:hAnsi="Arial" w:cs="Arial"/>
          <w:sz w:val="24"/>
          <w:szCs w:val="24"/>
        </w:rPr>
        <w:t>2</w:t>
      </w:r>
    </w:p>
    <w:p w:rsidR="00807C6B" w:rsidRDefault="00807C6B" w:rsidP="00807C6B">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E82939">
        <w:rPr>
          <w:rFonts w:ascii="Arial" w:hAnsi="Arial" w:cs="Arial"/>
          <w:sz w:val="24"/>
          <w:szCs w:val="24"/>
        </w:rPr>
        <w:t>2</w:t>
      </w:r>
    </w:p>
    <w:p w:rsidR="00807C6B" w:rsidRDefault="00E82939" w:rsidP="00807C6B">
      <w:pPr>
        <w:spacing w:line="240" w:lineRule="auto"/>
        <w:ind w:firstLine="720"/>
        <w:contextualSpacing/>
        <w:jc w:val="both"/>
        <w:rPr>
          <w:rFonts w:ascii="Arial" w:hAnsi="Arial" w:cs="Arial"/>
          <w:sz w:val="24"/>
          <w:szCs w:val="24"/>
        </w:rPr>
      </w:pPr>
      <w:r>
        <w:rPr>
          <w:rFonts w:ascii="Arial" w:hAnsi="Arial" w:cs="Arial"/>
          <w:sz w:val="24"/>
          <w:szCs w:val="24"/>
        </w:rPr>
        <w:t>83</w:t>
      </w:r>
      <w:r w:rsidR="00807C6B">
        <w:rPr>
          <w:rFonts w:ascii="Arial" w:hAnsi="Arial" w:cs="Arial"/>
          <w:sz w:val="24"/>
          <w:szCs w:val="24"/>
        </w:rPr>
        <w:t>.</w:t>
      </w:r>
      <w:r>
        <w:rPr>
          <w:rFonts w:ascii="Arial" w:hAnsi="Arial" w:cs="Arial"/>
          <w:sz w:val="24"/>
          <w:szCs w:val="24"/>
        </w:rPr>
        <w:t>3</w:t>
      </w:r>
      <w:r w:rsidR="00807C6B">
        <w:rPr>
          <w:rFonts w:ascii="Arial" w:hAnsi="Arial" w:cs="Arial"/>
          <w:sz w:val="24"/>
          <w:szCs w:val="24"/>
        </w:rPr>
        <w:t xml:space="preserve"> хувийн саналаар дэмжигдлээ. </w:t>
      </w:r>
    </w:p>
    <w:p w:rsidR="000E2824" w:rsidRDefault="000E2824" w:rsidP="009F232D">
      <w:pPr>
        <w:spacing w:before="100" w:beforeAutospacing="1" w:after="100" w:afterAutospacing="1" w:line="240" w:lineRule="auto"/>
        <w:contextualSpacing/>
        <w:jc w:val="both"/>
        <w:rPr>
          <w:rFonts w:ascii="Arial" w:eastAsia="Times New Roman" w:hAnsi="Arial" w:cs="Arial"/>
          <w:bCs/>
          <w:sz w:val="24"/>
          <w:szCs w:val="24"/>
          <w:lang w:val="mn-MN"/>
        </w:rPr>
      </w:pPr>
    </w:p>
    <w:p w:rsidR="008A1CD5" w:rsidRDefault="00EB3CD0" w:rsidP="00EB3CD0">
      <w:pPr>
        <w:spacing w:before="100" w:beforeAutospacing="1" w:after="100" w:afterAutospacing="1" w:line="240" w:lineRule="auto"/>
        <w:ind w:firstLine="720"/>
        <w:contextualSpacing/>
        <w:jc w:val="both"/>
        <w:rPr>
          <w:rFonts w:ascii="Arial" w:eastAsia="Times New Roman" w:hAnsi="Arial" w:cs="Arial"/>
          <w:b/>
          <w:sz w:val="24"/>
          <w:szCs w:val="24"/>
          <w:u w:val="single"/>
        </w:rPr>
      </w:pPr>
      <w:r>
        <w:rPr>
          <w:rFonts w:ascii="Arial" w:eastAsia="Times New Roman" w:hAnsi="Arial" w:cs="Arial"/>
          <w:b/>
          <w:sz w:val="24"/>
          <w:szCs w:val="24"/>
          <w:u w:val="single"/>
        </w:rPr>
        <w:t>3.</w:t>
      </w:r>
      <w:r w:rsidR="008A1CD5" w:rsidRPr="008A1CD5">
        <w:rPr>
          <w:rFonts w:ascii="Arial" w:eastAsia="Times New Roman" w:hAnsi="Arial" w:cs="Arial"/>
          <w:b/>
          <w:sz w:val="24"/>
          <w:szCs w:val="24"/>
          <w:u w:val="single"/>
        </w:rPr>
        <w:t xml:space="preserve">Монгол Улсын засаг захиргаа, нутаг дэвсгэрийн нэгж, түүний удирдлагын тухай хууль </w:t>
      </w:r>
      <w:r w:rsidR="008A1CD5">
        <w:rPr>
          <w:rFonts w:ascii="Arial" w:eastAsia="Times New Roman" w:hAnsi="Arial" w:cs="Arial"/>
          <w:b/>
          <w:sz w:val="24"/>
          <w:szCs w:val="24"/>
          <w:u w:val="single"/>
        </w:rPr>
        <w:t xml:space="preserve">/Шинэчилсэн найруулга/-д </w:t>
      </w:r>
      <w:r w:rsidR="008A1CD5" w:rsidRPr="008A1CD5">
        <w:rPr>
          <w:rFonts w:ascii="Arial" w:eastAsia="Times New Roman" w:hAnsi="Arial" w:cs="Arial"/>
          <w:b/>
          <w:sz w:val="24"/>
          <w:szCs w:val="24"/>
          <w:u w:val="single"/>
        </w:rPr>
        <w:t>өөрчлөлт оруулах тухай хуулийн төсөл:</w:t>
      </w:r>
    </w:p>
    <w:p w:rsidR="008A1CD5" w:rsidRPr="009F232D" w:rsidRDefault="008A1CD5" w:rsidP="009F232D">
      <w:pPr>
        <w:spacing w:before="100" w:beforeAutospacing="1" w:after="100" w:afterAutospacing="1" w:line="240" w:lineRule="auto"/>
        <w:contextualSpacing/>
        <w:jc w:val="both"/>
        <w:rPr>
          <w:rFonts w:ascii="Arial" w:eastAsia="Times New Roman" w:hAnsi="Arial" w:cs="Arial"/>
          <w:bCs/>
          <w:sz w:val="24"/>
          <w:szCs w:val="24"/>
          <w:lang w:val="mn-MN"/>
        </w:rPr>
      </w:pPr>
    </w:p>
    <w:p w:rsidR="00807C6B" w:rsidRDefault="006E24ED" w:rsidP="00807C6B">
      <w:pPr>
        <w:spacing w:line="240" w:lineRule="auto"/>
        <w:ind w:firstLine="720"/>
        <w:contextualSpacing/>
        <w:jc w:val="both"/>
        <w:rPr>
          <w:rFonts w:ascii="Arial" w:hAnsi="Arial" w:cs="Arial"/>
          <w:sz w:val="24"/>
          <w:szCs w:val="24"/>
        </w:rPr>
      </w:pPr>
      <w:r>
        <w:rPr>
          <w:rFonts w:ascii="Arial" w:eastAsia="Times New Roman" w:hAnsi="Arial" w:cs="Arial"/>
          <w:b/>
          <w:bCs/>
          <w:sz w:val="24"/>
          <w:szCs w:val="24"/>
          <w:lang w:val="mn-MN"/>
        </w:rPr>
        <w:t>Ш.Раднаасэд</w:t>
      </w:r>
      <w:r>
        <w:rPr>
          <w:rFonts w:ascii="Arial" w:eastAsia="Times New Roman" w:hAnsi="Arial" w:cs="Arial"/>
          <w:b/>
          <w:bCs/>
          <w:sz w:val="24"/>
          <w:szCs w:val="24"/>
        </w:rPr>
        <w:t xml:space="preserve">: </w:t>
      </w:r>
      <w:r w:rsidR="000E2824" w:rsidRPr="009F232D">
        <w:rPr>
          <w:rFonts w:ascii="Arial" w:eastAsia="Times New Roman" w:hAnsi="Arial" w:cs="Arial"/>
          <w:bCs/>
          <w:sz w:val="24"/>
          <w:szCs w:val="24"/>
        </w:rPr>
        <w:t xml:space="preserve">Төслийн нэрийн “ӨӨРЧЛӨЛТ” гэснийг “НЭМЭЛТ” гэж өөрчилж, 1 дүгээр </w:t>
      </w:r>
      <w:r w:rsidR="000E2824" w:rsidRPr="009F232D">
        <w:rPr>
          <w:rFonts w:ascii="Arial" w:eastAsia="Times New Roman" w:hAnsi="Arial" w:cs="Arial"/>
          <w:bCs/>
          <w:sz w:val="24"/>
          <w:szCs w:val="24"/>
          <w:lang w:val="mn-MN"/>
        </w:rPr>
        <w:t>зүйлийн “нутаг дэвсгэртээ” гэсний дараа “үнэ төлбөргүй” гэж нэмэх</w:t>
      </w:r>
      <w:r w:rsidR="00807C6B" w:rsidRPr="00807C6B">
        <w:rPr>
          <w:rFonts w:ascii="Arial" w:hAnsi="Arial" w:cs="Arial"/>
          <w:sz w:val="24"/>
          <w:szCs w:val="24"/>
        </w:rPr>
        <w:t xml:space="preserve"> </w:t>
      </w:r>
      <w:r w:rsidR="00807C6B">
        <w:rPr>
          <w:rFonts w:ascii="Arial" w:hAnsi="Arial" w:cs="Arial"/>
          <w:sz w:val="24"/>
          <w:szCs w:val="24"/>
        </w:rPr>
        <w:t>гэсэн саналыг дэмжье гэсэн санал хураалт явуулъя.</w:t>
      </w:r>
    </w:p>
    <w:p w:rsidR="00807C6B" w:rsidRDefault="00807C6B" w:rsidP="00807C6B">
      <w:pPr>
        <w:spacing w:line="240" w:lineRule="auto"/>
        <w:ind w:firstLine="720"/>
        <w:contextualSpacing/>
        <w:jc w:val="both"/>
        <w:rPr>
          <w:rFonts w:ascii="Arial" w:hAnsi="Arial" w:cs="Arial"/>
          <w:sz w:val="24"/>
          <w:szCs w:val="24"/>
        </w:rPr>
      </w:pPr>
      <w:r>
        <w:rPr>
          <w:rFonts w:ascii="Arial" w:hAnsi="Arial" w:cs="Arial"/>
          <w:sz w:val="24"/>
          <w:szCs w:val="24"/>
        </w:rPr>
        <w:lastRenderedPageBreak/>
        <w:t>Зөвшөөрсөн:</w:t>
      </w:r>
      <w:r>
        <w:rPr>
          <w:rFonts w:ascii="Arial" w:hAnsi="Arial" w:cs="Arial"/>
          <w:sz w:val="24"/>
          <w:szCs w:val="24"/>
        </w:rPr>
        <w:tab/>
      </w:r>
      <w:r w:rsidR="00E82939">
        <w:rPr>
          <w:rFonts w:ascii="Arial" w:hAnsi="Arial" w:cs="Arial"/>
          <w:sz w:val="24"/>
          <w:szCs w:val="24"/>
        </w:rPr>
        <w:t>9</w:t>
      </w:r>
    </w:p>
    <w:p w:rsidR="00807C6B" w:rsidRDefault="00807C6B" w:rsidP="00807C6B">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807C6B" w:rsidRDefault="00807C6B" w:rsidP="00807C6B">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w:t>
      </w:r>
      <w:r w:rsidR="00E82939">
        <w:rPr>
          <w:rFonts w:ascii="Arial" w:hAnsi="Arial" w:cs="Arial"/>
          <w:sz w:val="24"/>
          <w:szCs w:val="24"/>
        </w:rPr>
        <w:t>2</w:t>
      </w:r>
    </w:p>
    <w:p w:rsidR="00807C6B" w:rsidRDefault="00807C6B" w:rsidP="00807C6B">
      <w:pPr>
        <w:spacing w:line="240" w:lineRule="auto"/>
        <w:ind w:firstLine="720"/>
        <w:contextualSpacing/>
        <w:jc w:val="both"/>
        <w:rPr>
          <w:rFonts w:ascii="Arial" w:hAnsi="Arial" w:cs="Arial"/>
          <w:sz w:val="24"/>
          <w:szCs w:val="24"/>
        </w:rPr>
      </w:pPr>
      <w:r>
        <w:rPr>
          <w:rFonts w:ascii="Arial" w:hAnsi="Arial" w:cs="Arial"/>
          <w:sz w:val="24"/>
          <w:szCs w:val="24"/>
        </w:rPr>
        <w:t>7</w:t>
      </w:r>
      <w:r w:rsidR="00E82939">
        <w:rPr>
          <w:rFonts w:ascii="Arial" w:hAnsi="Arial" w:cs="Arial"/>
          <w:sz w:val="24"/>
          <w:szCs w:val="24"/>
        </w:rPr>
        <w:t>5</w:t>
      </w:r>
      <w:r>
        <w:rPr>
          <w:rFonts w:ascii="Arial" w:hAnsi="Arial" w:cs="Arial"/>
          <w:sz w:val="24"/>
          <w:szCs w:val="24"/>
        </w:rPr>
        <w:t>.</w:t>
      </w:r>
      <w:r w:rsidR="00E82939">
        <w:rPr>
          <w:rFonts w:ascii="Arial" w:hAnsi="Arial" w:cs="Arial"/>
          <w:sz w:val="24"/>
          <w:szCs w:val="24"/>
        </w:rPr>
        <w:t>0</w:t>
      </w:r>
      <w:r>
        <w:rPr>
          <w:rFonts w:ascii="Arial" w:hAnsi="Arial" w:cs="Arial"/>
          <w:sz w:val="24"/>
          <w:szCs w:val="24"/>
        </w:rPr>
        <w:t xml:space="preserve"> хувийн саналаар дэмжигдлээ. </w:t>
      </w:r>
    </w:p>
    <w:p w:rsidR="00785E7C" w:rsidRDefault="00785E7C" w:rsidP="00807C6B">
      <w:pPr>
        <w:spacing w:line="240" w:lineRule="auto"/>
        <w:ind w:firstLine="720"/>
        <w:contextualSpacing/>
        <w:jc w:val="both"/>
        <w:rPr>
          <w:rFonts w:ascii="Arial" w:hAnsi="Arial" w:cs="Arial"/>
          <w:sz w:val="24"/>
          <w:szCs w:val="24"/>
        </w:rPr>
      </w:pPr>
    </w:p>
    <w:p w:rsidR="00785E7C" w:rsidRPr="00785E7C" w:rsidRDefault="00785E7C" w:rsidP="00807C6B">
      <w:pPr>
        <w:spacing w:line="240" w:lineRule="auto"/>
        <w:ind w:firstLine="720"/>
        <w:contextualSpacing/>
        <w:jc w:val="both"/>
        <w:rPr>
          <w:rFonts w:ascii="Arial" w:hAnsi="Arial" w:cs="Arial"/>
          <w:sz w:val="24"/>
          <w:szCs w:val="24"/>
        </w:rPr>
      </w:pPr>
      <w:r w:rsidRPr="00785E7C">
        <w:rPr>
          <w:rFonts w:ascii="Arial" w:hAnsi="Arial" w:cs="Arial"/>
          <w:color w:val="000000"/>
          <w:sz w:val="24"/>
          <w:szCs w:val="24"/>
          <w:lang w:val="mn-MN" w:bidi="mn-Mong-CN"/>
        </w:rPr>
        <w:t>Хуулийн төсл</w:t>
      </w:r>
      <w:r w:rsidR="006E24ED">
        <w:rPr>
          <w:rFonts w:ascii="Arial" w:hAnsi="Arial" w:cs="Arial"/>
          <w:color w:val="000000"/>
          <w:sz w:val="24"/>
          <w:szCs w:val="24"/>
          <w:lang w:val="mn-MN" w:bidi="mn-Mong-CN"/>
        </w:rPr>
        <w:t>үүд</w:t>
      </w:r>
      <w:r w:rsidRPr="00785E7C">
        <w:rPr>
          <w:rFonts w:ascii="Arial" w:hAnsi="Arial" w:cs="Arial"/>
          <w:color w:val="000000"/>
          <w:sz w:val="24"/>
          <w:szCs w:val="24"/>
          <w:lang w:val="mn-MN" w:bidi="mn-Mong-CN"/>
        </w:rPr>
        <w:t>ийг зүйл бүрээр хэлэлцэж дууслаа.</w:t>
      </w:r>
    </w:p>
    <w:p w:rsidR="00262FC2" w:rsidRDefault="00262FC2" w:rsidP="00807C6B">
      <w:pPr>
        <w:spacing w:line="240" w:lineRule="auto"/>
        <w:ind w:firstLine="720"/>
        <w:contextualSpacing/>
        <w:jc w:val="both"/>
        <w:rPr>
          <w:rFonts w:ascii="Arial" w:hAnsi="Arial" w:cs="Arial"/>
          <w:sz w:val="24"/>
          <w:szCs w:val="24"/>
        </w:rPr>
      </w:pPr>
    </w:p>
    <w:p w:rsidR="00262FC2" w:rsidRDefault="00262FC2" w:rsidP="00807C6B">
      <w:pPr>
        <w:spacing w:line="240" w:lineRule="auto"/>
        <w:ind w:firstLine="720"/>
        <w:contextualSpacing/>
        <w:jc w:val="both"/>
        <w:rPr>
          <w:rFonts w:ascii="Arial" w:hAnsi="Arial" w:cs="Arial"/>
          <w:i/>
          <w:sz w:val="24"/>
          <w:szCs w:val="24"/>
        </w:rPr>
      </w:pPr>
      <w:r>
        <w:rPr>
          <w:rFonts w:ascii="Arial" w:hAnsi="Arial" w:cs="Arial"/>
          <w:i/>
          <w:sz w:val="24"/>
          <w:szCs w:val="24"/>
        </w:rPr>
        <w:t>Уг асуудлыг 11 цаг 48 минутад хэлэлцэж дуусав.</w:t>
      </w:r>
    </w:p>
    <w:p w:rsidR="00262FC2" w:rsidRDefault="00262FC2" w:rsidP="00807C6B">
      <w:pPr>
        <w:spacing w:line="240" w:lineRule="auto"/>
        <w:ind w:firstLine="720"/>
        <w:contextualSpacing/>
        <w:jc w:val="both"/>
        <w:rPr>
          <w:rFonts w:ascii="Arial" w:hAnsi="Arial" w:cs="Arial"/>
          <w:i/>
          <w:sz w:val="24"/>
          <w:szCs w:val="24"/>
        </w:rPr>
      </w:pPr>
    </w:p>
    <w:p w:rsidR="00CD0CC8" w:rsidRPr="00EB525F" w:rsidRDefault="00262FC2" w:rsidP="00807C6B">
      <w:pPr>
        <w:spacing w:line="240" w:lineRule="auto"/>
        <w:ind w:firstLine="720"/>
        <w:contextualSpacing/>
        <w:jc w:val="both"/>
        <w:rPr>
          <w:rFonts w:ascii="Arial" w:hAnsi="Arial" w:cs="Arial"/>
          <w:i/>
          <w:sz w:val="24"/>
          <w:szCs w:val="24"/>
        </w:rPr>
      </w:pPr>
      <w:r>
        <w:rPr>
          <w:rFonts w:ascii="Arial" w:hAnsi="Arial" w:cs="Arial"/>
          <w:b/>
          <w:i/>
          <w:sz w:val="24"/>
          <w:szCs w:val="24"/>
        </w:rPr>
        <w:t>Хоёр.</w:t>
      </w:r>
      <w:r w:rsidR="00CD0CC8" w:rsidRPr="00CD0CC8">
        <w:rPr>
          <w:rFonts w:ascii="Arial" w:eastAsia="Times New Roman" w:hAnsi="Arial" w:cs="Arial"/>
          <w:b/>
          <w:i/>
          <w:sz w:val="24"/>
          <w:szCs w:val="24"/>
        </w:rPr>
        <w:t>“Тогтоолын хавсралт</w:t>
      </w:r>
      <w:r w:rsidR="00EB525F">
        <w:rPr>
          <w:rFonts w:ascii="Arial" w:eastAsia="Times New Roman" w:hAnsi="Arial" w:cs="Arial"/>
          <w:b/>
          <w:i/>
          <w:sz w:val="24"/>
          <w:szCs w:val="24"/>
        </w:rPr>
        <w:t>ад</w:t>
      </w:r>
      <w:r w:rsidR="00CD0CC8" w:rsidRPr="00CD0CC8">
        <w:rPr>
          <w:rFonts w:ascii="Arial" w:eastAsia="Times New Roman" w:hAnsi="Arial" w:cs="Arial"/>
          <w:b/>
          <w:i/>
          <w:sz w:val="24"/>
          <w:szCs w:val="24"/>
        </w:rPr>
        <w:t xml:space="preserve"> нэмэлт</w:t>
      </w:r>
      <w:r w:rsidR="00EB525F">
        <w:rPr>
          <w:rFonts w:ascii="Arial" w:eastAsia="Times New Roman" w:hAnsi="Arial" w:cs="Arial"/>
          <w:b/>
          <w:i/>
          <w:sz w:val="24"/>
          <w:szCs w:val="24"/>
        </w:rPr>
        <w:t>,</w:t>
      </w:r>
      <w:r w:rsidR="00CD0CC8" w:rsidRPr="00CD0CC8">
        <w:rPr>
          <w:rFonts w:ascii="Arial" w:eastAsia="Times New Roman" w:hAnsi="Arial" w:cs="Arial"/>
          <w:b/>
          <w:i/>
          <w:sz w:val="24"/>
          <w:szCs w:val="24"/>
        </w:rPr>
        <w:t xml:space="preserve"> өөрчлөлт оруулах тухай</w:t>
      </w:r>
      <w:r w:rsidR="0040357F">
        <w:rPr>
          <w:rFonts w:ascii="Arial" w:eastAsia="Times New Roman" w:hAnsi="Arial" w:cs="Arial"/>
          <w:b/>
          <w:i/>
          <w:sz w:val="24"/>
          <w:szCs w:val="24"/>
        </w:rPr>
        <w:t>”</w:t>
      </w:r>
      <w:r w:rsidR="00CD0CC8" w:rsidRPr="00CD0CC8">
        <w:rPr>
          <w:rFonts w:ascii="Arial" w:eastAsia="Times New Roman" w:hAnsi="Arial" w:cs="Arial"/>
          <w:b/>
          <w:i/>
          <w:sz w:val="24"/>
          <w:szCs w:val="24"/>
        </w:rPr>
        <w:t xml:space="preserve"> болон </w:t>
      </w:r>
      <w:r w:rsidR="00785E7C">
        <w:rPr>
          <w:rFonts w:ascii="Arial" w:eastAsia="Times New Roman" w:hAnsi="Arial" w:cs="Arial"/>
          <w:b/>
          <w:i/>
          <w:sz w:val="24"/>
          <w:szCs w:val="24"/>
        </w:rPr>
        <w:t>“Ц</w:t>
      </w:r>
      <w:r w:rsidR="00CD0CC8" w:rsidRPr="00CD0CC8">
        <w:rPr>
          <w:rFonts w:ascii="Arial" w:eastAsia="Times New Roman" w:hAnsi="Arial" w:cs="Arial"/>
          <w:b/>
          <w:i/>
          <w:sz w:val="24"/>
          <w:szCs w:val="24"/>
        </w:rPr>
        <w:t>алин</w:t>
      </w:r>
      <w:r w:rsidR="00785E7C">
        <w:rPr>
          <w:rFonts w:ascii="Arial" w:eastAsia="Times New Roman" w:hAnsi="Arial" w:cs="Arial"/>
          <w:b/>
          <w:i/>
          <w:sz w:val="24"/>
          <w:szCs w:val="24"/>
        </w:rPr>
        <w:t>,</w:t>
      </w:r>
      <w:r w:rsidR="00CD0CC8" w:rsidRPr="00CD0CC8">
        <w:rPr>
          <w:rFonts w:ascii="Arial" w:eastAsia="Times New Roman" w:hAnsi="Arial" w:cs="Arial"/>
          <w:b/>
          <w:i/>
          <w:sz w:val="24"/>
          <w:szCs w:val="24"/>
        </w:rPr>
        <w:t xml:space="preserve"> нэмэгдлийн хэмжээ тогтоох тухай” </w:t>
      </w:r>
      <w:r w:rsidR="00117F76">
        <w:rPr>
          <w:rFonts w:ascii="Arial" w:eastAsia="Times New Roman" w:hAnsi="Arial" w:cs="Arial"/>
          <w:b/>
          <w:i/>
          <w:sz w:val="24"/>
          <w:szCs w:val="24"/>
        </w:rPr>
        <w:t>Улсын Их Хурлын</w:t>
      </w:r>
      <w:r w:rsidR="00CD0CC8" w:rsidRPr="00CD0CC8">
        <w:rPr>
          <w:rFonts w:ascii="Arial" w:eastAsia="Times New Roman" w:hAnsi="Arial" w:cs="Arial"/>
          <w:b/>
          <w:i/>
          <w:sz w:val="24"/>
          <w:szCs w:val="24"/>
        </w:rPr>
        <w:t xml:space="preserve"> тогтоолын төслүүд</w:t>
      </w:r>
      <w:r w:rsidR="00EB525F">
        <w:rPr>
          <w:rFonts w:ascii="Arial" w:eastAsia="Times New Roman" w:hAnsi="Arial" w:cs="Arial"/>
          <w:i/>
          <w:sz w:val="24"/>
          <w:szCs w:val="24"/>
        </w:rPr>
        <w:t xml:space="preserve"> /Шүүхийн ерөнхий зөвлөлийн болон Шүүхийн сахилгын хорооны шүүгч бус гишүүний цалин хөлс, нэмэгдлийн тухай/</w:t>
      </w:r>
    </w:p>
    <w:p w:rsidR="00CD0CC8" w:rsidRPr="0023214B" w:rsidRDefault="00CD0CC8" w:rsidP="00CD0CC8">
      <w:pPr>
        <w:pStyle w:val="LO-normal"/>
        <w:spacing w:after="0" w:line="240" w:lineRule="auto"/>
        <w:ind w:firstLine="720"/>
        <w:jc w:val="both"/>
        <w:rPr>
          <w:rFonts w:ascii="Arial" w:eastAsia="Times New Roman" w:hAnsi="Arial" w:cs="Arial"/>
          <w:sz w:val="24"/>
          <w:szCs w:val="24"/>
        </w:rPr>
      </w:pPr>
      <w:r w:rsidRPr="0023214B">
        <w:rPr>
          <w:rFonts w:ascii="Arial" w:hAnsi="Arial" w:cs="Arial"/>
          <w:sz w:val="24"/>
          <w:szCs w:val="24"/>
          <w:lang w:val="mn-MN"/>
        </w:rPr>
        <w:t xml:space="preserve">Хэлэлцэж буй асуудалтай холбогдуулан </w:t>
      </w:r>
      <w:r w:rsidRPr="0023214B">
        <w:rPr>
          <w:rFonts w:ascii="Arial" w:eastAsia="Times New Roman" w:hAnsi="Arial" w:cs="Arial"/>
          <w:sz w:val="24"/>
          <w:szCs w:val="24"/>
        </w:rPr>
        <w:t xml:space="preserve">Шүүхийн ерөнхий зөвлөлийн дарга Д.Зүмбэрэллхам, </w:t>
      </w:r>
      <w:r>
        <w:rPr>
          <w:rFonts w:ascii="Arial" w:eastAsia="Times New Roman" w:hAnsi="Arial" w:cs="Arial"/>
          <w:sz w:val="24"/>
          <w:szCs w:val="24"/>
        </w:rPr>
        <w:t>Шүүхийн сахилгын</w:t>
      </w:r>
      <w:r w:rsidRPr="0023214B">
        <w:rPr>
          <w:rFonts w:ascii="Arial" w:eastAsia="Times New Roman" w:hAnsi="Arial" w:cs="Arial"/>
          <w:sz w:val="24"/>
          <w:szCs w:val="24"/>
        </w:rPr>
        <w:t xml:space="preserve"> хорооны гишүүн Х.Хашбаатар нар оролцов. </w:t>
      </w:r>
    </w:p>
    <w:p w:rsidR="00CD0CC8" w:rsidRPr="0023214B" w:rsidRDefault="00CD0CC8" w:rsidP="00CD0CC8">
      <w:pPr>
        <w:pStyle w:val="LO-normal"/>
        <w:spacing w:after="0" w:line="240" w:lineRule="auto"/>
        <w:ind w:firstLine="720"/>
        <w:jc w:val="both"/>
        <w:rPr>
          <w:rFonts w:ascii="Arial" w:hAnsi="Arial" w:cs="Arial"/>
          <w:sz w:val="24"/>
          <w:szCs w:val="24"/>
          <w:lang w:val="mn-MN"/>
        </w:rPr>
      </w:pPr>
    </w:p>
    <w:p w:rsidR="00CD0CC8" w:rsidRDefault="00CD0CC8" w:rsidP="00CD0CC8">
      <w:pPr>
        <w:spacing w:line="240" w:lineRule="auto"/>
        <w:ind w:firstLine="720"/>
        <w:contextualSpacing/>
        <w:jc w:val="both"/>
        <w:rPr>
          <w:rFonts w:ascii="Arial" w:hAnsi="Arial" w:cs="Arial"/>
          <w:bCs/>
          <w:iCs/>
          <w:color w:val="000000"/>
          <w:sz w:val="24"/>
          <w:szCs w:val="24"/>
          <w:lang w:val="mn-MN"/>
        </w:rPr>
      </w:pPr>
      <w:r w:rsidRPr="0023214B">
        <w:rPr>
          <w:rFonts w:ascii="Arial" w:hAnsi="Arial" w:cs="Arial"/>
          <w:bCs/>
          <w:iCs/>
          <w:color w:val="000000"/>
          <w:sz w:val="24"/>
          <w:szCs w:val="24"/>
          <w:lang w:val="mn-MN"/>
        </w:rPr>
        <w:t xml:space="preserve">Хуралдаанд </w:t>
      </w:r>
      <w:r w:rsidR="00117F76">
        <w:rPr>
          <w:rFonts w:ascii="Arial" w:hAnsi="Arial" w:cs="Arial"/>
          <w:bCs/>
          <w:iCs/>
          <w:color w:val="000000"/>
          <w:sz w:val="24"/>
          <w:szCs w:val="24"/>
          <w:lang w:val="mn-MN"/>
        </w:rPr>
        <w:t>Улсын Их Хурлын</w:t>
      </w:r>
      <w:r w:rsidRPr="0023214B">
        <w:rPr>
          <w:rFonts w:ascii="Arial" w:hAnsi="Arial" w:cs="Arial"/>
          <w:bCs/>
          <w:iCs/>
          <w:color w:val="000000"/>
          <w:sz w:val="24"/>
          <w:szCs w:val="24"/>
          <w:lang w:val="mn-MN"/>
        </w:rPr>
        <w:t xml:space="preserve"> Тамгын газрын Хууль, эрх зүйн газрын Зөвлөхүүдийн албаны зөвлөх Ч.Батбямба,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rsidR="00CD0CC8" w:rsidRDefault="00CD0CC8" w:rsidP="00CD0CC8">
      <w:pPr>
        <w:spacing w:line="240" w:lineRule="auto"/>
        <w:ind w:firstLine="720"/>
        <w:contextualSpacing/>
        <w:jc w:val="both"/>
        <w:rPr>
          <w:rFonts w:ascii="Arial" w:hAnsi="Arial" w:cs="Arial"/>
          <w:b/>
          <w:i/>
          <w:sz w:val="24"/>
          <w:szCs w:val="24"/>
        </w:rPr>
      </w:pPr>
    </w:p>
    <w:p w:rsidR="00CD0CC8" w:rsidRDefault="00117F76" w:rsidP="00CD0CC8">
      <w:pPr>
        <w:spacing w:line="240" w:lineRule="auto"/>
        <w:ind w:firstLine="720"/>
        <w:contextualSpacing/>
        <w:jc w:val="both"/>
        <w:rPr>
          <w:rFonts w:ascii="Arial" w:hAnsi="Arial" w:cs="Arial"/>
          <w:sz w:val="24"/>
          <w:szCs w:val="24"/>
        </w:rPr>
      </w:pPr>
      <w:r>
        <w:rPr>
          <w:rFonts w:ascii="Arial" w:hAnsi="Arial" w:cs="Arial"/>
          <w:sz w:val="24"/>
          <w:szCs w:val="24"/>
        </w:rPr>
        <w:t>Улсын Их Хурлын</w:t>
      </w:r>
      <w:r w:rsidR="00CD0CC8">
        <w:rPr>
          <w:rFonts w:ascii="Arial" w:hAnsi="Arial" w:cs="Arial"/>
          <w:sz w:val="24"/>
          <w:szCs w:val="24"/>
        </w:rPr>
        <w:t xml:space="preserve"> гишүүн Ш.Раднаасэд тогтоолын төслийг </w:t>
      </w:r>
      <w:r w:rsidR="00EF524A">
        <w:rPr>
          <w:rFonts w:ascii="Arial" w:hAnsi="Arial" w:cs="Arial"/>
          <w:sz w:val="24"/>
          <w:szCs w:val="24"/>
        </w:rPr>
        <w:t xml:space="preserve">хэлэлцэхийг </w:t>
      </w:r>
      <w:r w:rsidR="00CD0CC8">
        <w:rPr>
          <w:rFonts w:ascii="Arial" w:hAnsi="Arial" w:cs="Arial"/>
          <w:sz w:val="24"/>
          <w:szCs w:val="24"/>
        </w:rPr>
        <w:t>хойшлуулах горимын санал гаргав.</w:t>
      </w:r>
    </w:p>
    <w:p w:rsidR="00CD0CC8" w:rsidRDefault="00CD0CC8" w:rsidP="00CD0CC8">
      <w:pPr>
        <w:spacing w:line="240" w:lineRule="auto"/>
        <w:ind w:firstLine="720"/>
        <w:contextualSpacing/>
        <w:jc w:val="both"/>
        <w:rPr>
          <w:rFonts w:ascii="Arial" w:hAnsi="Arial" w:cs="Arial"/>
          <w:sz w:val="24"/>
          <w:szCs w:val="24"/>
        </w:rPr>
      </w:pPr>
    </w:p>
    <w:p w:rsidR="00CD0CC8" w:rsidRDefault="00CD0CC8" w:rsidP="00CD0CC8">
      <w:pPr>
        <w:spacing w:line="240" w:lineRule="auto"/>
        <w:ind w:firstLine="720"/>
        <w:contextualSpacing/>
        <w:jc w:val="both"/>
        <w:rPr>
          <w:rFonts w:ascii="Arial" w:hAnsi="Arial" w:cs="Arial"/>
          <w:sz w:val="24"/>
          <w:szCs w:val="24"/>
        </w:rPr>
      </w:pPr>
      <w:r>
        <w:rPr>
          <w:rFonts w:ascii="Arial" w:hAnsi="Arial" w:cs="Arial"/>
          <w:b/>
          <w:sz w:val="24"/>
          <w:szCs w:val="24"/>
        </w:rPr>
        <w:t>Ш.Раднаасэд:</w:t>
      </w:r>
      <w:r>
        <w:rPr>
          <w:rFonts w:ascii="Arial" w:hAnsi="Arial" w:cs="Arial"/>
          <w:sz w:val="24"/>
          <w:szCs w:val="24"/>
        </w:rPr>
        <w:t xml:space="preserve"> </w:t>
      </w:r>
      <w:r w:rsidR="00117F76">
        <w:rPr>
          <w:rFonts w:ascii="Arial" w:hAnsi="Arial" w:cs="Arial"/>
          <w:sz w:val="24"/>
          <w:szCs w:val="24"/>
        </w:rPr>
        <w:t>Улсын Их Хурлын</w:t>
      </w:r>
      <w:r>
        <w:rPr>
          <w:rFonts w:ascii="Arial" w:hAnsi="Arial" w:cs="Arial"/>
          <w:sz w:val="24"/>
          <w:szCs w:val="24"/>
        </w:rPr>
        <w:t xml:space="preserve"> гишүүн Ш.Раднаасэдийн гаргасан горимын саналыг дэмжье гэсэн санал хураалт явуулъя.</w:t>
      </w:r>
    </w:p>
    <w:p w:rsidR="00CD0CC8" w:rsidRDefault="00CD0CC8" w:rsidP="00CD0CC8">
      <w:pPr>
        <w:spacing w:line="240" w:lineRule="auto"/>
        <w:ind w:firstLine="720"/>
        <w:contextualSpacing/>
        <w:jc w:val="both"/>
        <w:rPr>
          <w:rFonts w:ascii="Arial" w:hAnsi="Arial" w:cs="Arial"/>
          <w:sz w:val="24"/>
          <w:szCs w:val="24"/>
        </w:rPr>
      </w:pPr>
    </w:p>
    <w:p w:rsidR="00CD0CC8" w:rsidRDefault="00CD0CC8" w:rsidP="00CD0CC8">
      <w:pPr>
        <w:spacing w:line="240" w:lineRule="auto"/>
        <w:ind w:firstLine="720"/>
        <w:contextualSpacing/>
        <w:jc w:val="both"/>
        <w:rPr>
          <w:rFonts w:ascii="Arial" w:hAnsi="Arial" w:cs="Arial"/>
          <w:sz w:val="24"/>
          <w:szCs w:val="24"/>
        </w:rPr>
      </w:pPr>
      <w:r>
        <w:rPr>
          <w:rFonts w:ascii="Arial" w:hAnsi="Arial" w:cs="Arial"/>
          <w:sz w:val="24"/>
          <w:szCs w:val="24"/>
        </w:rPr>
        <w:t>Зөвшөөрсөн:</w:t>
      </w:r>
      <w:r>
        <w:rPr>
          <w:rFonts w:ascii="Arial" w:hAnsi="Arial" w:cs="Arial"/>
          <w:sz w:val="24"/>
          <w:szCs w:val="24"/>
        </w:rPr>
        <w:tab/>
        <w:t>9</w:t>
      </w:r>
    </w:p>
    <w:p w:rsidR="00CD0CC8" w:rsidRDefault="00CD0CC8" w:rsidP="00CD0CC8">
      <w:pPr>
        <w:spacing w:line="240" w:lineRule="auto"/>
        <w:ind w:firstLine="720"/>
        <w:contextualSpacing/>
        <w:jc w:val="both"/>
        <w:rPr>
          <w:rFonts w:ascii="Arial" w:hAnsi="Arial" w:cs="Arial"/>
          <w:sz w:val="24"/>
          <w:szCs w:val="24"/>
        </w:rPr>
      </w:pPr>
      <w:r>
        <w:rPr>
          <w:rFonts w:ascii="Arial" w:hAnsi="Arial" w:cs="Arial"/>
          <w:sz w:val="24"/>
          <w:szCs w:val="24"/>
        </w:rPr>
        <w:t>Татгалзсан:</w:t>
      </w:r>
      <w:r>
        <w:rPr>
          <w:rFonts w:ascii="Arial" w:hAnsi="Arial" w:cs="Arial"/>
          <w:sz w:val="24"/>
          <w:szCs w:val="24"/>
        </w:rPr>
        <w:tab/>
      </w:r>
      <w:r>
        <w:rPr>
          <w:rFonts w:ascii="Arial" w:hAnsi="Arial" w:cs="Arial"/>
          <w:sz w:val="24"/>
          <w:szCs w:val="24"/>
        </w:rPr>
        <w:tab/>
        <w:t>3</w:t>
      </w:r>
    </w:p>
    <w:p w:rsidR="00CD0CC8" w:rsidRDefault="00CD0CC8" w:rsidP="00CD0CC8">
      <w:pPr>
        <w:spacing w:line="240" w:lineRule="auto"/>
        <w:ind w:firstLine="720"/>
        <w:contextualSpacing/>
        <w:jc w:val="both"/>
        <w:rPr>
          <w:rFonts w:ascii="Arial" w:hAnsi="Arial" w:cs="Arial"/>
          <w:sz w:val="24"/>
          <w:szCs w:val="24"/>
        </w:rPr>
      </w:pPr>
      <w:r>
        <w:rPr>
          <w:rFonts w:ascii="Arial" w:hAnsi="Arial" w:cs="Arial"/>
          <w:sz w:val="24"/>
          <w:szCs w:val="24"/>
        </w:rPr>
        <w:t>Бүгд:</w:t>
      </w:r>
      <w:r>
        <w:rPr>
          <w:rFonts w:ascii="Arial" w:hAnsi="Arial" w:cs="Arial"/>
          <w:sz w:val="24"/>
          <w:szCs w:val="24"/>
        </w:rPr>
        <w:tab/>
      </w:r>
      <w:r>
        <w:rPr>
          <w:rFonts w:ascii="Arial" w:hAnsi="Arial" w:cs="Arial"/>
          <w:sz w:val="24"/>
          <w:szCs w:val="24"/>
        </w:rPr>
        <w:tab/>
        <w:t xml:space="preserve">         12</w:t>
      </w:r>
    </w:p>
    <w:p w:rsidR="00CD0CC8" w:rsidRDefault="00CD0CC8" w:rsidP="00CD0CC8">
      <w:pPr>
        <w:spacing w:line="240" w:lineRule="auto"/>
        <w:ind w:firstLine="720"/>
        <w:contextualSpacing/>
        <w:jc w:val="both"/>
        <w:rPr>
          <w:rFonts w:ascii="Arial" w:hAnsi="Arial" w:cs="Arial"/>
          <w:sz w:val="24"/>
          <w:szCs w:val="24"/>
        </w:rPr>
      </w:pPr>
      <w:r>
        <w:rPr>
          <w:rFonts w:ascii="Arial" w:hAnsi="Arial" w:cs="Arial"/>
          <w:sz w:val="24"/>
          <w:szCs w:val="24"/>
        </w:rPr>
        <w:t>75.0 хувийн саналаар горимын санал дэмжигдэ</w:t>
      </w:r>
      <w:r w:rsidR="00EF524A">
        <w:rPr>
          <w:rFonts w:ascii="Arial" w:hAnsi="Arial" w:cs="Arial"/>
          <w:sz w:val="24"/>
          <w:szCs w:val="24"/>
        </w:rPr>
        <w:t>ж, уг асуудлыг хойшлуулав</w:t>
      </w:r>
      <w:r>
        <w:rPr>
          <w:rFonts w:ascii="Arial" w:hAnsi="Arial" w:cs="Arial"/>
          <w:sz w:val="24"/>
          <w:szCs w:val="24"/>
        </w:rPr>
        <w:t>.</w:t>
      </w:r>
    </w:p>
    <w:p w:rsidR="00CD0CC8" w:rsidRDefault="00CD0CC8" w:rsidP="00CD0CC8">
      <w:pPr>
        <w:spacing w:line="240" w:lineRule="auto"/>
        <w:ind w:firstLine="720"/>
        <w:contextualSpacing/>
        <w:jc w:val="both"/>
        <w:rPr>
          <w:rFonts w:ascii="Arial" w:hAnsi="Arial" w:cs="Arial"/>
          <w:sz w:val="24"/>
          <w:szCs w:val="24"/>
        </w:rPr>
      </w:pPr>
    </w:p>
    <w:p w:rsidR="00CD0CC8" w:rsidRDefault="00CD0CC8" w:rsidP="00CD0CC8">
      <w:pPr>
        <w:spacing w:line="240" w:lineRule="auto"/>
        <w:ind w:firstLine="720"/>
        <w:contextualSpacing/>
        <w:jc w:val="both"/>
        <w:rPr>
          <w:rFonts w:ascii="Arial" w:hAnsi="Arial" w:cs="Arial"/>
          <w:i/>
          <w:sz w:val="24"/>
          <w:szCs w:val="24"/>
        </w:rPr>
      </w:pPr>
      <w:r>
        <w:rPr>
          <w:rFonts w:ascii="Arial" w:hAnsi="Arial" w:cs="Arial"/>
          <w:i/>
          <w:sz w:val="24"/>
          <w:szCs w:val="24"/>
        </w:rPr>
        <w:t>Уг асуудлыг 11 цаг 53 минутад хэлэлцэж дуусав.</w:t>
      </w:r>
    </w:p>
    <w:p w:rsidR="00CD0CC8" w:rsidRDefault="00CD0CC8" w:rsidP="00CD0CC8">
      <w:pPr>
        <w:spacing w:line="240" w:lineRule="auto"/>
        <w:ind w:firstLine="720"/>
        <w:contextualSpacing/>
        <w:jc w:val="both"/>
        <w:rPr>
          <w:rFonts w:ascii="Arial" w:hAnsi="Arial" w:cs="Arial"/>
          <w:i/>
          <w:sz w:val="24"/>
          <w:szCs w:val="24"/>
        </w:rPr>
      </w:pPr>
    </w:p>
    <w:p w:rsidR="00785E7C" w:rsidRPr="00785E7C" w:rsidRDefault="00CD0CC8" w:rsidP="00785E7C">
      <w:pPr>
        <w:tabs>
          <w:tab w:val="left" w:pos="-6580"/>
        </w:tabs>
        <w:autoSpaceDE w:val="0"/>
        <w:spacing w:line="240" w:lineRule="auto"/>
        <w:ind w:firstLine="720"/>
        <w:jc w:val="both"/>
        <w:rPr>
          <w:rFonts w:ascii="Arial" w:hAnsi="Arial" w:cs="Arial"/>
          <w:color w:val="000000" w:themeColor="text1"/>
          <w:sz w:val="24"/>
          <w:szCs w:val="24"/>
          <w:lang w:val="mn-MN"/>
        </w:rPr>
      </w:pPr>
      <w:r>
        <w:rPr>
          <w:rFonts w:ascii="Arial" w:hAnsi="Arial" w:cs="Arial"/>
          <w:b/>
          <w:i/>
          <w:sz w:val="24"/>
          <w:szCs w:val="24"/>
        </w:rPr>
        <w:t>Гурав.</w:t>
      </w:r>
      <w:r w:rsidR="00785E7C" w:rsidRPr="00785E7C">
        <w:rPr>
          <w:rFonts w:ascii="Arial" w:hAnsi="Arial" w:cs="Arial"/>
          <w:b/>
          <w:i/>
          <w:color w:val="000000" w:themeColor="text1"/>
          <w:sz w:val="24"/>
          <w:szCs w:val="24"/>
          <w:lang w:val="mn-MN"/>
        </w:rPr>
        <w:t>Озоны үе давхаргыг задалдаг бодисын тухай Монреалийн протоколд оруулсан нэмэлт, өөрчлөлтийг соёрхон батлах тухай хуулийн төсөл</w:t>
      </w:r>
      <w:r w:rsidR="00785E7C" w:rsidRPr="00785E7C">
        <w:rPr>
          <w:rFonts w:ascii="Arial" w:hAnsi="Arial" w:cs="Arial"/>
          <w:color w:val="000000" w:themeColor="text1"/>
          <w:sz w:val="24"/>
          <w:szCs w:val="24"/>
          <w:lang w:val="mn-MN"/>
        </w:rPr>
        <w:t> </w:t>
      </w:r>
      <w:r w:rsidR="00785E7C" w:rsidRPr="00916071">
        <w:rPr>
          <w:rFonts w:ascii="Arial" w:hAnsi="Arial" w:cs="Arial"/>
          <w:i/>
          <w:color w:val="000000" w:themeColor="text1"/>
          <w:sz w:val="24"/>
          <w:szCs w:val="24"/>
          <w:lang w:val="mn-MN"/>
        </w:rPr>
        <w:t>/</w:t>
      </w:r>
      <w:r w:rsidR="00785E7C" w:rsidRPr="00785E7C">
        <w:rPr>
          <w:rStyle w:val="Emphasis"/>
          <w:rFonts w:ascii="Arial" w:hAnsi="Arial" w:cs="Arial"/>
          <w:color w:val="000000" w:themeColor="text1"/>
          <w:sz w:val="24"/>
          <w:szCs w:val="24"/>
          <w:lang w:val="mn-MN"/>
        </w:rPr>
        <w:t>Засгийн газар 2021.10.06-ны өдөр өргөн мэдүүлсэн</w:t>
      </w:r>
      <w:r w:rsidR="00785E7C" w:rsidRPr="00916071">
        <w:rPr>
          <w:rStyle w:val="Emphasis"/>
          <w:rFonts w:ascii="Arial" w:hAnsi="Arial" w:cs="Arial"/>
          <w:i w:val="0"/>
          <w:color w:val="000000" w:themeColor="text1"/>
          <w:sz w:val="24"/>
          <w:szCs w:val="24"/>
          <w:lang w:val="mn-MN"/>
        </w:rPr>
        <w:t>, </w:t>
      </w:r>
      <w:r w:rsidR="00785E7C" w:rsidRPr="00916071">
        <w:rPr>
          <w:rStyle w:val="Strong"/>
          <w:rFonts w:ascii="Arial" w:hAnsi="Arial" w:cs="Arial"/>
          <w:i/>
          <w:color w:val="000000" w:themeColor="text1"/>
          <w:sz w:val="24"/>
          <w:szCs w:val="24"/>
          <w:lang w:val="mn-MN"/>
        </w:rPr>
        <w:t>соёрхон батлах</w:t>
      </w:r>
      <w:r w:rsidR="00916071" w:rsidRPr="00916071">
        <w:rPr>
          <w:rStyle w:val="Strong"/>
          <w:rFonts w:ascii="Arial" w:hAnsi="Arial" w:cs="Arial"/>
          <w:i/>
          <w:color w:val="000000" w:themeColor="text1"/>
          <w:sz w:val="24"/>
          <w:szCs w:val="24"/>
          <w:lang w:val="mn-MN"/>
        </w:rPr>
        <w:t>,</w:t>
      </w:r>
      <w:r w:rsidR="00916071">
        <w:rPr>
          <w:rStyle w:val="Strong"/>
          <w:rFonts w:ascii="Arial" w:hAnsi="Arial" w:cs="Arial"/>
          <w:b w:val="0"/>
          <w:color w:val="000000" w:themeColor="text1"/>
          <w:sz w:val="24"/>
          <w:szCs w:val="24"/>
          <w:lang w:val="mn-MN"/>
        </w:rPr>
        <w:t xml:space="preserve"> </w:t>
      </w:r>
      <w:r w:rsidR="00916071" w:rsidRPr="00916071">
        <w:rPr>
          <w:rStyle w:val="Strong"/>
          <w:rFonts w:ascii="Arial" w:hAnsi="Arial" w:cs="Arial"/>
          <w:b w:val="0"/>
          <w:i/>
          <w:color w:val="000000" w:themeColor="text1"/>
          <w:sz w:val="24"/>
          <w:szCs w:val="24"/>
          <w:lang w:val="mn-MN"/>
        </w:rPr>
        <w:t>санал, дүгнэлтээ Аюулгүй байдал, гадаад бодлогын байнгын хороонд хүргүүлнэ</w:t>
      </w:r>
      <w:r w:rsidR="00785E7C" w:rsidRPr="00785E7C">
        <w:rPr>
          <w:rFonts w:ascii="Arial" w:hAnsi="Arial" w:cs="Arial"/>
          <w:color w:val="000000" w:themeColor="text1"/>
          <w:sz w:val="24"/>
          <w:szCs w:val="24"/>
          <w:lang w:val="mn-MN"/>
        </w:rPr>
        <w:t>/</w:t>
      </w:r>
    </w:p>
    <w:p w:rsidR="00785E7C" w:rsidRDefault="00785E7C" w:rsidP="00785E7C">
      <w:pPr>
        <w:spacing w:line="240" w:lineRule="auto"/>
        <w:ind w:firstLine="720"/>
        <w:jc w:val="both"/>
        <w:rPr>
          <w:rStyle w:val="mceitemhidden"/>
          <w:rFonts w:ascii="Arial" w:hAnsi="Arial" w:cs="Arial"/>
          <w:iCs/>
          <w:color w:val="000000"/>
          <w:sz w:val="24"/>
          <w:szCs w:val="24"/>
          <w:lang w:val="mn-MN"/>
        </w:rPr>
      </w:pPr>
      <w:r w:rsidRPr="00785E7C">
        <w:rPr>
          <w:rStyle w:val="mceitemhidden"/>
          <w:rFonts w:ascii="Arial" w:hAnsi="Arial" w:cs="Arial"/>
          <w:iCs/>
          <w:color w:val="000000"/>
          <w:sz w:val="24"/>
          <w:szCs w:val="24"/>
          <w:lang w:val="mn-MN"/>
        </w:rPr>
        <w:t xml:space="preserve">Хэлэлцэж буй асуудалтай холбогдуулан </w:t>
      </w:r>
      <w:r w:rsidR="00BC40E5">
        <w:rPr>
          <w:rStyle w:val="mceitemhidden"/>
          <w:rFonts w:ascii="Arial" w:hAnsi="Arial" w:cs="Arial"/>
          <w:iCs/>
          <w:color w:val="000000"/>
          <w:sz w:val="24"/>
          <w:szCs w:val="24"/>
          <w:lang w:val="mn-MN"/>
        </w:rPr>
        <w:t>Байгаль орчин, аялал жуулчлалын сайд Н.Уртнасан, Байгаль орчин, аялал жуулчлалын яамны</w:t>
      </w:r>
      <w:r w:rsidRPr="00785E7C">
        <w:rPr>
          <w:rStyle w:val="mceitemhidden"/>
          <w:rFonts w:ascii="Arial" w:hAnsi="Arial" w:cs="Arial"/>
          <w:iCs/>
          <w:color w:val="000000"/>
          <w:sz w:val="24"/>
          <w:szCs w:val="24"/>
          <w:lang w:val="mn-MN"/>
        </w:rPr>
        <w:t xml:space="preserve"> Уур амьсгалын өөрчлөлтийн газрын дарга А.Энхбат, мөн яамны Хууль зүйн хэлтсийн дарга Д.Хэрлэнчимэг, Озоны Үндэсний албаны захирал Ц.Адъяасүрэн, мэргэжилтэн Ц.Мөнхбат нар оролцов. </w:t>
      </w:r>
    </w:p>
    <w:p w:rsidR="00785E7C" w:rsidRDefault="00785E7C" w:rsidP="00785E7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lang w:val="mn-MN"/>
        </w:rPr>
        <w:t xml:space="preserve">Хуралдаанд </w:t>
      </w:r>
      <w:r w:rsidR="00117F76">
        <w:rPr>
          <w:rFonts w:ascii="Arial" w:hAnsi="Arial" w:cs="Arial"/>
          <w:color w:val="000000"/>
          <w:sz w:val="24"/>
          <w:szCs w:val="24"/>
        </w:rPr>
        <w:t>Улсын Их Хурлын</w:t>
      </w:r>
      <w:r>
        <w:rPr>
          <w:rFonts w:ascii="Arial" w:hAnsi="Arial" w:cs="Arial"/>
          <w:color w:val="000000"/>
          <w:sz w:val="24"/>
          <w:szCs w:val="24"/>
        </w:rPr>
        <w:t xml:space="preserve"> Тамгын газрын </w:t>
      </w:r>
      <w:r w:rsidR="00173729">
        <w:rPr>
          <w:rFonts w:ascii="Arial" w:hAnsi="Arial" w:cs="Arial"/>
          <w:color w:val="000000"/>
          <w:sz w:val="24"/>
          <w:szCs w:val="24"/>
        </w:rPr>
        <w:t xml:space="preserve">Хууль, эрх зүйн газрын </w:t>
      </w:r>
      <w:r>
        <w:rPr>
          <w:rFonts w:ascii="Arial" w:hAnsi="Arial" w:cs="Arial"/>
          <w:color w:val="000000"/>
          <w:sz w:val="24"/>
          <w:szCs w:val="24"/>
        </w:rPr>
        <w:t xml:space="preserve">Байнгын хорооны асуудал хариуцсан хэлтсийн Хууль зүйн байнгын хороо хариуцсан ахлах зөвлөх М.Үнэнбат, референт Л.Мөнхчимэг, </w:t>
      </w:r>
      <w:r w:rsidR="00D87055">
        <w:rPr>
          <w:rFonts w:ascii="Arial" w:hAnsi="Arial" w:cs="Arial"/>
          <w:color w:val="000000"/>
          <w:sz w:val="24"/>
          <w:szCs w:val="24"/>
        </w:rPr>
        <w:t xml:space="preserve">гэрээт ажилтан Б.Галсанбат </w:t>
      </w:r>
      <w:r>
        <w:rPr>
          <w:rFonts w:ascii="Arial" w:hAnsi="Arial" w:cs="Arial"/>
          <w:color w:val="000000"/>
          <w:sz w:val="24"/>
          <w:szCs w:val="24"/>
        </w:rPr>
        <w:t>нар байлцав.</w:t>
      </w:r>
    </w:p>
    <w:p w:rsidR="00785E7C" w:rsidRDefault="00785E7C" w:rsidP="00785E7C">
      <w:pPr>
        <w:spacing w:before="100" w:beforeAutospacing="1" w:after="100" w:afterAutospacing="1" w:line="240" w:lineRule="auto"/>
        <w:ind w:firstLine="567"/>
        <w:contextualSpacing/>
        <w:jc w:val="both"/>
        <w:rPr>
          <w:rFonts w:ascii="Arial" w:hAnsi="Arial" w:cs="Arial"/>
          <w:color w:val="000000"/>
          <w:sz w:val="24"/>
          <w:szCs w:val="24"/>
        </w:rPr>
      </w:pPr>
    </w:p>
    <w:p w:rsidR="00785E7C" w:rsidRPr="00C934D4" w:rsidRDefault="00785E7C" w:rsidP="00785E7C">
      <w:pPr>
        <w:spacing w:before="100" w:beforeAutospacing="1" w:after="100" w:afterAutospacing="1" w:line="240" w:lineRule="auto"/>
        <w:ind w:firstLine="567"/>
        <w:contextualSpacing/>
        <w:jc w:val="both"/>
        <w:rPr>
          <w:rFonts w:ascii="Arial" w:hAnsi="Arial" w:cs="Arial"/>
          <w:color w:val="000000"/>
          <w:sz w:val="24"/>
          <w:szCs w:val="24"/>
        </w:rPr>
      </w:pPr>
      <w:r w:rsidRPr="00C934D4">
        <w:rPr>
          <w:rFonts w:ascii="Arial" w:hAnsi="Arial" w:cs="Arial"/>
          <w:color w:val="000000"/>
          <w:sz w:val="24"/>
          <w:szCs w:val="24"/>
        </w:rPr>
        <w:lastRenderedPageBreak/>
        <w:t>Хууль санаачлагчийн илтгэлийг Байгаль орчин, аялал жуулчлалын сайд Н.Уртнасан танилцуулав.</w:t>
      </w:r>
    </w:p>
    <w:p w:rsidR="00785E7C" w:rsidRPr="00C934D4" w:rsidRDefault="00785E7C" w:rsidP="00785E7C">
      <w:pPr>
        <w:spacing w:before="100" w:beforeAutospacing="1" w:after="100" w:afterAutospacing="1" w:line="240" w:lineRule="auto"/>
        <w:ind w:firstLine="567"/>
        <w:contextualSpacing/>
        <w:jc w:val="both"/>
        <w:rPr>
          <w:rFonts w:ascii="Arial" w:hAnsi="Arial" w:cs="Arial"/>
          <w:color w:val="000000"/>
          <w:sz w:val="24"/>
          <w:szCs w:val="24"/>
        </w:rPr>
      </w:pPr>
    </w:p>
    <w:p w:rsidR="00785E7C" w:rsidRPr="00C934D4" w:rsidRDefault="00EB2369" w:rsidP="00785E7C">
      <w:pPr>
        <w:spacing w:before="100" w:beforeAutospacing="1" w:after="100" w:afterAutospacing="1" w:line="240" w:lineRule="auto"/>
        <w:ind w:firstLine="567"/>
        <w:contextualSpacing/>
        <w:jc w:val="both"/>
        <w:rPr>
          <w:rFonts w:ascii="Arial" w:hAnsi="Arial" w:cs="Arial"/>
          <w:color w:val="000000"/>
          <w:sz w:val="24"/>
          <w:szCs w:val="24"/>
        </w:rPr>
      </w:pPr>
      <w:r w:rsidRPr="00C934D4">
        <w:rPr>
          <w:rFonts w:ascii="Arial" w:hAnsi="Arial" w:cs="Arial"/>
          <w:color w:val="000000"/>
          <w:sz w:val="24"/>
          <w:szCs w:val="24"/>
        </w:rPr>
        <w:t>Илтгэлтэй холбогдуулан</w:t>
      </w:r>
      <w:r w:rsidR="00785E7C" w:rsidRPr="00C934D4">
        <w:rPr>
          <w:rFonts w:ascii="Arial" w:hAnsi="Arial" w:cs="Arial"/>
          <w:color w:val="000000"/>
          <w:sz w:val="24"/>
          <w:szCs w:val="24"/>
        </w:rPr>
        <w:t xml:space="preserve"> </w:t>
      </w:r>
      <w:r w:rsidR="00117F76" w:rsidRPr="00C934D4">
        <w:rPr>
          <w:rFonts w:ascii="Arial" w:hAnsi="Arial" w:cs="Arial"/>
          <w:color w:val="000000"/>
          <w:sz w:val="24"/>
          <w:szCs w:val="24"/>
        </w:rPr>
        <w:t>Улсын Их Хурлын</w:t>
      </w:r>
      <w:r w:rsidR="00785E7C" w:rsidRPr="00C934D4">
        <w:rPr>
          <w:rFonts w:ascii="Arial" w:hAnsi="Arial" w:cs="Arial"/>
          <w:color w:val="000000"/>
          <w:sz w:val="24"/>
          <w:szCs w:val="24"/>
        </w:rPr>
        <w:t xml:space="preserve"> гишүүн Х.Нямбаатар, Б.Энхбаяр, Б.Энх-Амгалан, Б.Дэлгэрсайхан, Ш.Раднаасэд нарын тавьсан асуултад Байгаль орчин, аялал жуулчлалын сайд Н.Уртнасан </w:t>
      </w:r>
      <w:r w:rsidRPr="00C934D4">
        <w:rPr>
          <w:rFonts w:ascii="Arial" w:hAnsi="Arial" w:cs="Arial"/>
          <w:color w:val="000000"/>
          <w:sz w:val="24"/>
          <w:szCs w:val="24"/>
        </w:rPr>
        <w:t>хариулж, тайлбар хийв.</w:t>
      </w:r>
    </w:p>
    <w:p w:rsidR="00EB2369" w:rsidRPr="00C934D4" w:rsidRDefault="00EB2369" w:rsidP="00785E7C">
      <w:pPr>
        <w:spacing w:before="100" w:beforeAutospacing="1" w:after="100" w:afterAutospacing="1" w:line="240" w:lineRule="auto"/>
        <w:ind w:firstLine="567"/>
        <w:contextualSpacing/>
        <w:jc w:val="both"/>
        <w:rPr>
          <w:rFonts w:ascii="Arial" w:hAnsi="Arial" w:cs="Arial"/>
          <w:color w:val="000000"/>
          <w:sz w:val="24"/>
          <w:szCs w:val="24"/>
        </w:rPr>
      </w:pPr>
    </w:p>
    <w:p w:rsidR="00EB2369" w:rsidRPr="00C934D4" w:rsidRDefault="00EB2369" w:rsidP="00785E7C">
      <w:pPr>
        <w:spacing w:before="100" w:beforeAutospacing="1" w:after="100" w:afterAutospacing="1" w:line="240" w:lineRule="auto"/>
        <w:ind w:firstLine="567"/>
        <w:contextualSpacing/>
        <w:jc w:val="both"/>
        <w:rPr>
          <w:rFonts w:ascii="Arial" w:hAnsi="Arial" w:cs="Arial"/>
          <w:color w:val="000000"/>
          <w:sz w:val="24"/>
          <w:szCs w:val="24"/>
        </w:rPr>
      </w:pPr>
      <w:r w:rsidRPr="00C934D4">
        <w:rPr>
          <w:rFonts w:ascii="Arial" w:hAnsi="Arial" w:cs="Arial"/>
          <w:color w:val="000000"/>
          <w:sz w:val="24"/>
          <w:szCs w:val="24"/>
        </w:rPr>
        <w:t xml:space="preserve">Төслийн талаар </w:t>
      </w:r>
      <w:r w:rsidR="00117F76" w:rsidRPr="00C934D4">
        <w:rPr>
          <w:rFonts w:ascii="Arial" w:hAnsi="Arial" w:cs="Arial"/>
          <w:color w:val="000000"/>
          <w:sz w:val="24"/>
          <w:szCs w:val="24"/>
        </w:rPr>
        <w:t>Улсын Их Хурлын</w:t>
      </w:r>
      <w:r w:rsidRPr="00C934D4">
        <w:rPr>
          <w:rFonts w:ascii="Arial" w:hAnsi="Arial" w:cs="Arial"/>
          <w:color w:val="000000"/>
          <w:sz w:val="24"/>
          <w:szCs w:val="24"/>
        </w:rPr>
        <w:t xml:space="preserve"> гишүүд үг хэлээгүй болно.</w:t>
      </w:r>
    </w:p>
    <w:p w:rsidR="00EB2369" w:rsidRPr="00C934D4" w:rsidRDefault="00EB2369" w:rsidP="00785E7C">
      <w:pPr>
        <w:spacing w:before="100" w:beforeAutospacing="1" w:after="100" w:afterAutospacing="1" w:line="240" w:lineRule="auto"/>
        <w:ind w:firstLine="567"/>
        <w:contextualSpacing/>
        <w:jc w:val="both"/>
        <w:rPr>
          <w:rFonts w:ascii="Arial" w:hAnsi="Arial" w:cs="Arial"/>
          <w:color w:val="000000"/>
          <w:sz w:val="24"/>
          <w:szCs w:val="24"/>
        </w:rPr>
      </w:pPr>
    </w:p>
    <w:p w:rsidR="00916071" w:rsidRPr="00C934D4" w:rsidRDefault="00EB2369" w:rsidP="00785E7C">
      <w:pPr>
        <w:spacing w:before="100" w:beforeAutospacing="1" w:after="100" w:afterAutospacing="1" w:line="240" w:lineRule="auto"/>
        <w:ind w:firstLine="567"/>
        <w:contextualSpacing/>
        <w:jc w:val="both"/>
        <w:rPr>
          <w:rFonts w:ascii="Arial" w:hAnsi="Arial" w:cs="Arial"/>
          <w:color w:val="000000"/>
          <w:sz w:val="24"/>
          <w:szCs w:val="24"/>
        </w:rPr>
      </w:pPr>
      <w:r w:rsidRPr="00C934D4">
        <w:rPr>
          <w:rFonts w:ascii="Arial" w:hAnsi="Arial" w:cs="Arial"/>
          <w:b/>
          <w:color w:val="000000"/>
          <w:sz w:val="24"/>
          <w:szCs w:val="24"/>
        </w:rPr>
        <w:t>Ш.Раднаасэд:</w:t>
      </w:r>
      <w:r w:rsidRPr="00C934D4">
        <w:rPr>
          <w:rFonts w:ascii="Arial" w:hAnsi="Arial" w:cs="Arial"/>
          <w:color w:val="000000"/>
          <w:sz w:val="24"/>
          <w:szCs w:val="24"/>
        </w:rPr>
        <w:t xml:space="preserve"> </w:t>
      </w:r>
      <w:r w:rsidRPr="00C934D4">
        <w:rPr>
          <w:rFonts w:ascii="Arial" w:hAnsi="Arial" w:cs="Arial"/>
          <w:color w:val="000000" w:themeColor="text1"/>
          <w:sz w:val="24"/>
          <w:szCs w:val="24"/>
          <w:lang w:val="mn-MN"/>
        </w:rPr>
        <w:t xml:space="preserve">Озоны үе давхаргыг задалдаг бодисын тухай Монреалийн протоколд оруулсан нэмэлт, өөрчлөлтийг соёрхон батлах тухай хуулийн төслийг дэмжье </w:t>
      </w:r>
      <w:r w:rsidR="00916071" w:rsidRPr="00C934D4">
        <w:rPr>
          <w:rFonts w:ascii="Arial" w:hAnsi="Arial" w:cs="Arial"/>
          <w:color w:val="000000" w:themeColor="text1"/>
          <w:sz w:val="24"/>
          <w:szCs w:val="24"/>
          <w:lang w:val="mn-MN"/>
        </w:rPr>
        <w:t>гэсэн санал хураалт явуулъя.</w:t>
      </w:r>
    </w:p>
    <w:p w:rsidR="00916071" w:rsidRPr="00C934D4" w:rsidRDefault="00916071" w:rsidP="00785E7C">
      <w:pPr>
        <w:spacing w:before="100" w:beforeAutospacing="1" w:after="100" w:afterAutospacing="1" w:line="240" w:lineRule="auto"/>
        <w:ind w:firstLine="567"/>
        <w:contextualSpacing/>
        <w:jc w:val="both"/>
        <w:rPr>
          <w:rFonts w:ascii="Arial" w:hAnsi="Arial" w:cs="Arial"/>
          <w:color w:val="000000"/>
          <w:sz w:val="24"/>
          <w:szCs w:val="24"/>
        </w:rPr>
      </w:pPr>
    </w:p>
    <w:p w:rsidR="00916071" w:rsidRPr="00C934D4" w:rsidRDefault="00916071" w:rsidP="00916071">
      <w:pPr>
        <w:spacing w:line="240" w:lineRule="auto"/>
        <w:ind w:firstLine="720"/>
        <w:contextualSpacing/>
        <w:jc w:val="both"/>
        <w:rPr>
          <w:rFonts w:ascii="Arial" w:hAnsi="Arial" w:cs="Arial"/>
          <w:sz w:val="24"/>
          <w:szCs w:val="24"/>
        </w:rPr>
      </w:pPr>
      <w:r w:rsidRPr="00C934D4">
        <w:rPr>
          <w:rFonts w:ascii="Arial" w:hAnsi="Arial" w:cs="Arial"/>
          <w:sz w:val="24"/>
          <w:szCs w:val="24"/>
        </w:rPr>
        <w:t>Зөвшөөрсөн:</w:t>
      </w:r>
      <w:r w:rsidRPr="00C934D4">
        <w:rPr>
          <w:rFonts w:ascii="Arial" w:hAnsi="Arial" w:cs="Arial"/>
          <w:sz w:val="24"/>
          <w:szCs w:val="24"/>
        </w:rPr>
        <w:tab/>
        <w:t>9</w:t>
      </w:r>
    </w:p>
    <w:p w:rsidR="00916071" w:rsidRPr="00C934D4" w:rsidRDefault="00916071" w:rsidP="00916071">
      <w:pPr>
        <w:spacing w:line="240" w:lineRule="auto"/>
        <w:ind w:firstLine="720"/>
        <w:contextualSpacing/>
        <w:jc w:val="both"/>
        <w:rPr>
          <w:rFonts w:ascii="Arial" w:hAnsi="Arial" w:cs="Arial"/>
          <w:sz w:val="24"/>
          <w:szCs w:val="24"/>
        </w:rPr>
      </w:pPr>
      <w:r w:rsidRPr="00C934D4">
        <w:rPr>
          <w:rFonts w:ascii="Arial" w:hAnsi="Arial" w:cs="Arial"/>
          <w:sz w:val="24"/>
          <w:szCs w:val="24"/>
        </w:rPr>
        <w:t>Татгалзсан:</w:t>
      </w:r>
      <w:r w:rsidRPr="00C934D4">
        <w:rPr>
          <w:rFonts w:ascii="Arial" w:hAnsi="Arial" w:cs="Arial"/>
          <w:sz w:val="24"/>
          <w:szCs w:val="24"/>
        </w:rPr>
        <w:tab/>
      </w:r>
      <w:r w:rsidRPr="00C934D4">
        <w:rPr>
          <w:rFonts w:ascii="Arial" w:hAnsi="Arial" w:cs="Arial"/>
          <w:sz w:val="24"/>
          <w:szCs w:val="24"/>
        </w:rPr>
        <w:tab/>
        <w:t>3</w:t>
      </w:r>
    </w:p>
    <w:p w:rsidR="00916071" w:rsidRPr="00C934D4" w:rsidRDefault="00916071" w:rsidP="00916071">
      <w:pPr>
        <w:spacing w:line="240" w:lineRule="auto"/>
        <w:ind w:firstLine="720"/>
        <w:contextualSpacing/>
        <w:jc w:val="both"/>
        <w:rPr>
          <w:rFonts w:ascii="Arial" w:hAnsi="Arial" w:cs="Arial"/>
          <w:sz w:val="24"/>
          <w:szCs w:val="24"/>
        </w:rPr>
      </w:pPr>
      <w:r w:rsidRPr="00C934D4">
        <w:rPr>
          <w:rFonts w:ascii="Arial" w:hAnsi="Arial" w:cs="Arial"/>
          <w:sz w:val="24"/>
          <w:szCs w:val="24"/>
        </w:rPr>
        <w:t>Бүгд:</w:t>
      </w:r>
      <w:r w:rsidRPr="00C934D4">
        <w:rPr>
          <w:rFonts w:ascii="Arial" w:hAnsi="Arial" w:cs="Arial"/>
          <w:sz w:val="24"/>
          <w:szCs w:val="24"/>
        </w:rPr>
        <w:tab/>
      </w:r>
      <w:r w:rsidRPr="00C934D4">
        <w:rPr>
          <w:rFonts w:ascii="Arial" w:hAnsi="Arial" w:cs="Arial"/>
          <w:sz w:val="24"/>
          <w:szCs w:val="24"/>
        </w:rPr>
        <w:tab/>
        <w:t xml:space="preserve">         12</w:t>
      </w:r>
    </w:p>
    <w:p w:rsidR="00EB2369" w:rsidRPr="00C934D4" w:rsidRDefault="00173729" w:rsidP="00916071">
      <w:pPr>
        <w:spacing w:before="100" w:beforeAutospacing="1" w:after="100" w:afterAutospacing="1" w:line="240" w:lineRule="auto"/>
        <w:ind w:firstLine="720"/>
        <w:contextualSpacing/>
        <w:jc w:val="both"/>
        <w:rPr>
          <w:rFonts w:ascii="Arial" w:hAnsi="Arial" w:cs="Arial"/>
          <w:sz w:val="24"/>
          <w:szCs w:val="24"/>
        </w:rPr>
      </w:pPr>
      <w:r w:rsidRPr="00C934D4">
        <w:rPr>
          <w:rFonts w:ascii="Arial" w:hAnsi="Arial" w:cs="Arial"/>
          <w:sz w:val="24"/>
          <w:szCs w:val="24"/>
        </w:rPr>
        <w:t>75</w:t>
      </w:r>
      <w:r w:rsidR="00916071" w:rsidRPr="00C934D4">
        <w:rPr>
          <w:rFonts w:ascii="Arial" w:hAnsi="Arial" w:cs="Arial"/>
          <w:sz w:val="24"/>
          <w:szCs w:val="24"/>
        </w:rPr>
        <w:t>.</w:t>
      </w:r>
      <w:r w:rsidRPr="00C934D4">
        <w:rPr>
          <w:rFonts w:ascii="Arial" w:hAnsi="Arial" w:cs="Arial"/>
          <w:sz w:val="24"/>
          <w:szCs w:val="24"/>
        </w:rPr>
        <w:t>0</w:t>
      </w:r>
      <w:r w:rsidR="00916071" w:rsidRPr="00C934D4">
        <w:rPr>
          <w:rFonts w:ascii="Arial" w:hAnsi="Arial" w:cs="Arial"/>
          <w:sz w:val="24"/>
          <w:szCs w:val="24"/>
        </w:rPr>
        <w:t xml:space="preserve"> хувийн саналаар дэмжигдлээ.</w:t>
      </w:r>
    </w:p>
    <w:p w:rsidR="003B723D" w:rsidRPr="00C934D4" w:rsidRDefault="003B723D" w:rsidP="00916071">
      <w:pPr>
        <w:spacing w:before="100" w:beforeAutospacing="1" w:after="100" w:afterAutospacing="1" w:line="240" w:lineRule="auto"/>
        <w:ind w:firstLine="720"/>
        <w:contextualSpacing/>
        <w:jc w:val="both"/>
        <w:rPr>
          <w:rFonts w:ascii="Arial" w:hAnsi="Arial" w:cs="Arial"/>
          <w:sz w:val="24"/>
          <w:szCs w:val="24"/>
        </w:rPr>
      </w:pPr>
    </w:p>
    <w:p w:rsidR="00916071" w:rsidRPr="00C934D4" w:rsidRDefault="00916071" w:rsidP="00916071">
      <w:pPr>
        <w:spacing w:before="100" w:beforeAutospacing="1" w:after="100" w:afterAutospacing="1" w:line="240" w:lineRule="auto"/>
        <w:ind w:firstLine="720"/>
        <w:contextualSpacing/>
        <w:jc w:val="both"/>
        <w:rPr>
          <w:rFonts w:ascii="Arial" w:hAnsi="Arial" w:cs="Arial"/>
          <w:color w:val="000000"/>
          <w:sz w:val="24"/>
          <w:szCs w:val="24"/>
        </w:rPr>
      </w:pPr>
      <w:r w:rsidRPr="00C934D4">
        <w:rPr>
          <w:rFonts w:ascii="Arial" w:hAnsi="Arial" w:cs="Arial"/>
          <w:color w:val="000000"/>
          <w:sz w:val="24"/>
          <w:szCs w:val="24"/>
        </w:rPr>
        <w:t xml:space="preserve">Байнгын хорооноос гарах санал, дүгнэлтийг </w:t>
      </w:r>
      <w:r w:rsidR="00117F76" w:rsidRPr="00C934D4">
        <w:rPr>
          <w:rFonts w:ascii="Arial" w:hAnsi="Arial" w:cs="Arial"/>
          <w:color w:val="000000"/>
          <w:sz w:val="24"/>
          <w:szCs w:val="24"/>
        </w:rPr>
        <w:t>Улсын Их Хурлын</w:t>
      </w:r>
      <w:r w:rsidRPr="00C934D4">
        <w:rPr>
          <w:rFonts w:ascii="Arial" w:hAnsi="Arial" w:cs="Arial"/>
          <w:color w:val="000000"/>
          <w:sz w:val="24"/>
          <w:szCs w:val="24"/>
        </w:rPr>
        <w:t xml:space="preserve"> гишүүн Ш.Адьшаа Аюулгүй байдал, гадаад бодлогын байнгын хорооны хуралдаанд танилцуулахаар тогтов.</w:t>
      </w:r>
    </w:p>
    <w:p w:rsidR="00916071" w:rsidRPr="00C934D4" w:rsidRDefault="00916071" w:rsidP="00916071">
      <w:pPr>
        <w:spacing w:before="100" w:beforeAutospacing="1" w:after="100" w:afterAutospacing="1" w:line="240" w:lineRule="auto"/>
        <w:ind w:firstLine="720"/>
        <w:contextualSpacing/>
        <w:jc w:val="both"/>
        <w:rPr>
          <w:rFonts w:ascii="Arial" w:hAnsi="Arial" w:cs="Arial"/>
          <w:color w:val="000000"/>
          <w:sz w:val="24"/>
          <w:szCs w:val="24"/>
        </w:rPr>
      </w:pPr>
    </w:p>
    <w:p w:rsidR="00916071" w:rsidRPr="00C934D4" w:rsidRDefault="00916071" w:rsidP="00916071">
      <w:pPr>
        <w:spacing w:before="100" w:beforeAutospacing="1" w:after="100" w:afterAutospacing="1" w:line="240" w:lineRule="auto"/>
        <w:ind w:firstLine="720"/>
        <w:contextualSpacing/>
        <w:jc w:val="both"/>
        <w:rPr>
          <w:rFonts w:ascii="Arial" w:hAnsi="Arial" w:cs="Arial"/>
          <w:i/>
          <w:color w:val="000000"/>
          <w:sz w:val="24"/>
          <w:szCs w:val="24"/>
        </w:rPr>
      </w:pPr>
      <w:r w:rsidRPr="00C934D4">
        <w:rPr>
          <w:rFonts w:ascii="Arial" w:hAnsi="Arial" w:cs="Arial"/>
          <w:i/>
          <w:color w:val="000000"/>
          <w:sz w:val="24"/>
          <w:szCs w:val="24"/>
        </w:rPr>
        <w:t>Уг асуудлыг 12 цаг 33 минутад хэлэлцэж дуусав.</w:t>
      </w:r>
    </w:p>
    <w:p w:rsidR="00916071" w:rsidRPr="00C934D4" w:rsidRDefault="00916071" w:rsidP="00916071">
      <w:pPr>
        <w:spacing w:before="100" w:beforeAutospacing="1" w:after="100" w:afterAutospacing="1" w:line="240" w:lineRule="auto"/>
        <w:ind w:firstLine="720"/>
        <w:contextualSpacing/>
        <w:jc w:val="both"/>
        <w:rPr>
          <w:rFonts w:ascii="Arial" w:hAnsi="Arial" w:cs="Arial"/>
          <w:i/>
          <w:color w:val="000000"/>
          <w:sz w:val="24"/>
          <w:szCs w:val="24"/>
        </w:rPr>
      </w:pPr>
    </w:p>
    <w:p w:rsidR="00916071" w:rsidRPr="00C934D4" w:rsidRDefault="00916071" w:rsidP="00916071">
      <w:pPr>
        <w:spacing w:before="100" w:beforeAutospacing="1" w:after="100" w:afterAutospacing="1" w:line="240" w:lineRule="auto"/>
        <w:ind w:firstLine="720"/>
        <w:contextualSpacing/>
        <w:jc w:val="both"/>
        <w:rPr>
          <w:rFonts w:ascii="Arial" w:hAnsi="Arial" w:cs="Arial"/>
          <w:b/>
          <w:i/>
          <w:color w:val="000000"/>
          <w:sz w:val="24"/>
          <w:szCs w:val="24"/>
        </w:rPr>
      </w:pPr>
      <w:r w:rsidRPr="00C934D4">
        <w:rPr>
          <w:rFonts w:ascii="Arial" w:hAnsi="Arial" w:cs="Arial"/>
          <w:b/>
          <w:i/>
          <w:color w:val="000000"/>
          <w:sz w:val="24"/>
          <w:szCs w:val="24"/>
        </w:rPr>
        <w:t>Дөрөв.</w:t>
      </w:r>
      <w:r w:rsidR="00117F76" w:rsidRPr="00C934D4">
        <w:rPr>
          <w:rFonts w:ascii="Arial" w:hAnsi="Arial" w:cs="Arial"/>
          <w:b/>
          <w:i/>
          <w:color w:val="000000"/>
          <w:sz w:val="24"/>
          <w:szCs w:val="24"/>
        </w:rPr>
        <w:t>Улсын Их Хурлын</w:t>
      </w:r>
      <w:r w:rsidR="00DD74B2" w:rsidRPr="00C934D4">
        <w:rPr>
          <w:rFonts w:ascii="Arial" w:hAnsi="Arial" w:cs="Arial"/>
          <w:b/>
          <w:i/>
          <w:color w:val="000000"/>
          <w:sz w:val="24"/>
          <w:szCs w:val="24"/>
        </w:rPr>
        <w:t xml:space="preserve"> даргын 2021 оны 33 дугаар захирамжаар байгуулагдсан Улс төрийн нөхцөл байдалтай холбогдуулан </w:t>
      </w:r>
      <w:r w:rsidR="003701A5" w:rsidRPr="00C934D4">
        <w:rPr>
          <w:rFonts w:ascii="Arial" w:hAnsi="Arial" w:cs="Arial"/>
          <w:b/>
          <w:i/>
          <w:color w:val="000000"/>
          <w:sz w:val="24"/>
          <w:szCs w:val="24"/>
        </w:rPr>
        <w:t>Улсын Их Хурл</w:t>
      </w:r>
      <w:r w:rsidR="00DD74B2" w:rsidRPr="00C934D4">
        <w:rPr>
          <w:rFonts w:ascii="Arial" w:hAnsi="Arial" w:cs="Arial"/>
          <w:b/>
          <w:i/>
          <w:color w:val="000000"/>
          <w:sz w:val="24"/>
          <w:szCs w:val="24"/>
        </w:rPr>
        <w:t>аас баталсан холбогдох хууль тогтоомжийн биелэлтийг шалгаж, санал, дүгнэлт боловсруулах үүрэг бүхий ажлын хэсгийн санал, дүгнэлтийг сонсох</w:t>
      </w:r>
    </w:p>
    <w:p w:rsidR="00DD74B2" w:rsidRPr="00C934D4" w:rsidRDefault="00DD74B2" w:rsidP="00916071">
      <w:pPr>
        <w:spacing w:before="100" w:beforeAutospacing="1" w:after="100" w:afterAutospacing="1" w:line="240" w:lineRule="auto"/>
        <w:ind w:firstLine="720"/>
        <w:contextualSpacing/>
        <w:jc w:val="both"/>
        <w:rPr>
          <w:rFonts w:ascii="Arial" w:hAnsi="Arial" w:cs="Arial"/>
          <w:b/>
          <w:i/>
          <w:color w:val="000000"/>
          <w:sz w:val="24"/>
          <w:szCs w:val="24"/>
        </w:rPr>
      </w:pPr>
    </w:p>
    <w:p w:rsidR="00DD74B2" w:rsidRPr="00C934D4" w:rsidRDefault="00DD74B2" w:rsidP="00916071">
      <w:pPr>
        <w:spacing w:before="100" w:beforeAutospacing="1" w:after="100" w:afterAutospacing="1" w:line="240" w:lineRule="auto"/>
        <w:ind w:firstLine="720"/>
        <w:contextualSpacing/>
        <w:jc w:val="both"/>
        <w:rPr>
          <w:rFonts w:ascii="Arial" w:hAnsi="Arial" w:cs="Arial"/>
          <w:color w:val="000000"/>
          <w:sz w:val="24"/>
          <w:szCs w:val="24"/>
        </w:rPr>
      </w:pPr>
      <w:r w:rsidRPr="00C934D4">
        <w:rPr>
          <w:rFonts w:ascii="Arial" w:hAnsi="Arial" w:cs="Arial"/>
          <w:color w:val="000000"/>
          <w:sz w:val="24"/>
          <w:szCs w:val="24"/>
        </w:rPr>
        <w:t xml:space="preserve">Хэлэлцэж буй асуудалтай холбогдуулан </w:t>
      </w:r>
      <w:r w:rsidR="007F61C5" w:rsidRPr="00C934D4">
        <w:rPr>
          <w:rFonts w:ascii="Arial" w:hAnsi="Arial" w:cs="Arial"/>
          <w:color w:val="000000"/>
          <w:sz w:val="24"/>
          <w:szCs w:val="24"/>
        </w:rPr>
        <w:t>Улсын бүртгэлийн ерөнхий</w:t>
      </w:r>
      <w:r w:rsidR="00380CCA" w:rsidRPr="00C934D4">
        <w:rPr>
          <w:rFonts w:ascii="Arial" w:hAnsi="Arial" w:cs="Arial"/>
          <w:color w:val="000000"/>
          <w:sz w:val="24"/>
          <w:szCs w:val="24"/>
        </w:rPr>
        <w:t xml:space="preserve"> газрын дарга Д.Дэлгэрсайхан, мөн газрын Хяналт, шалгалтын газрын дарга Б.Ганзориг, </w:t>
      </w:r>
      <w:r w:rsidR="00E970C4" w:rsidRPr="00C934D4">
        <w:rPr>
          <w:rFonts w:ascii="Arial" w:hAnsi="Arial" w:cs="Arial"/>
          <w:color w:val="000000"/>
          <w:sz w:val="24"/>
          <w:szCs w:val="24"/>
        </w:rPr>
        <w:t>Сонгуулийн ерөнхий</w:t>
      </w:r>
      <w:r w:rsidR="009D0A57" w:rsidRPr="00C934D4">
        <w:rPr>
          <w:rFonts w:ascii="Arial" w:hAnsi="Arial" w:cs="Arial"/>
          <w:color w:val="000000"/>
          <w:sz w:val="24"/>
          <w:szCs w:val="24"/>
        </w:rPr>
        <w:t xml:space="preserve"> хороо</w:t>
      </w:r>
      <w:r w:rsidR="00380CCA" w:rsidRPr="00C934D4">
        <w:rPr>
          <w:rFonts w:ascii="Arial" w:hAnsi="Arial" w:cs="Arial"/>
          <w:color w:val="000000"/>
          <w:sz w:val="24"/>
          <w:szCs w:val="24"/>
        </w:rPr>
        <w:t>ны Хууль, эрх зүйн хэлтсийн дарга Д.Бат-Эр</w:t>
      </w:r>
      <w:r w:rsidR="00D87055" w:rsidRPr="00C934D4">
        <w:rPr>
          <w:rFonts w:ascii="Arial" w:hAnsi="Arial" w:cs="Arial"/>
          <w:color w:val="000000"/>
          <w:sz w:val="24"/>
          <w:szCs w:val="24"/>
        </w:rPr>
        <w:t>д</w:t>
      </w:r>
      <w:r w:rsidR="00380CCA" w:rsidRPr="00C934D4">
        <w:rPr>
          <w:rFonts w:ascii="Arial" w:hAnsi="Arial" w:cs="Arial"/>
          <w:color w:val="000000"/>
          <w:sz w:val="24"/>
          <w:szCs w:val="24"/>
        </w:rPr>
        <w:t xml:space="preserve">энэ, </w:t>
      </w:r>
      <w:r w:rsidR="00A25398" w:rsidRPr="00C934D4">
        <w:rPr>
          <w:rFonts w:ascii="Arial" w:hAnsi="Arial" w:cs="Arial"/>
          <w:color w:val="000000"/>
          <w:sz w:val="24"/>
          <w:szCs w:val="24"/>
        </w:rPr>
        <w:t>Улсын дээд</w:t>
      </w:r>
      <w:r w:rsidR="00380CCA" w:rsidRPr="00C934D4">
        <w:rPr>
          <w:rFonts w:ascii="Arial" w:hAnsi="Arial" w:cs="Arial"/>
          <w:color w:val="000000"/>
          <w:sz w:val="24"/>
          <w:szCs w:val="24"/>
        </w:rPr>
        <w:t xml:space="preserve"> шүүхийн Тамгын газрын дарга С.Амардэлгэр</w:t>
      </w:r>
      <w:r w:rsidR="00580B3D" w:rsidRPr="00C934D4">
        <w:rPr>
          <w:rFonts w:ascii="Arial" w:hAnsi="Arial" w:cs="Arial"/>
          <w:color w:val="000000"/>
          <w:sz w:val="24"/>
          <w:szCs w:val="24"/>
        </w:rPr>
        <w:t>,</w:t>
      </w:r>
      <w:r w:rsidR="002E20D8" w:rsidRPr="00C934D4">
        <w:rPr>
          <w:rFonts w:ascii="Arial" w:hAnsi="Arial" w:cs="Arial"/>
          <w:color w:val="000000"/>
          <w:sz w:val="24"/>
          <w:szCs w:val="24"/>
        </w:rPr>
        <w:t xml:space="preserve"> Ардчилсан намы</w:t>
      </w:r>
      <w:r w:rsidR="00A8193C" w:rsidRPr="00C934D4">
        <w:rPr>
          <w:rFonts w:ascii="Arial" w:hAnsi="Arial" w:cs="Arial"/>
          <w:color w:val="000000"/>
          <w:sz w:val="24"/>
          <w:szCs w:val="24"/>
        </w:rPr>
        <w:t>г</w:t>
      </w:r>
      <w:r w:rsidR="002E20D8" w:rsidRPr="00C934D4">
        <w:rPr>
          <w:rFonts w:ascii="Arial" w:hAnsi="Arial" w:cs="Arial"/>
          <w:color w:val="000000"/>
          <w:sz w:val="24"/>
          <w:szCs w:val="24"/>
        </w:rPr>
        <w:t xml:space="preserve"> </w:t>
      </w:r>
      <w:r w:rsidR="00ED4936" w:rsidRPr="00C934D4">
        <w:rPr>
          <w:rFonts w:ascii="Arial" w:hAnsi="Arial" w:cs="Arial"/>
          <w:color w:val="000000"/>
          <w:sz w:val="24"/>
          <w:szCs w:val="24"/>
        </w:rPr>
        <w:t>төлөөл</w:t>
      </w:r>
      <w:r w:rsidR="00A8193C" w:rsidRPr="00C934D4">
        <w:rPr>
          <w:rFonts w:ascii="Arial" w:hAnsi="Arial" w:cs="Arial"/>
          <w:color w:val="000000"/>
          <w:sz w:val="24"/>
          <w:szCs w:val="24"/>
        </w:rPr>
        <w:t>ж</w:t>
      </w:r>
      <w:r w:rsidR="002E20D8" w:rsidRPr="00C934D4">
        <w:rPr>
          <w:rFonts w:ascii="Arial" w:hAnsi="Arial" w:cs="Arial"/>
          <w:color w:val="000000"/>
          <w:sz w:val="24"/>
          <w:szCs w:val="24"/>
        </w:rPr>
        <w:t xml:space="preserve"> С.Эрдэнэ,</w:t>
      </w:r>
      <w:r w:rsidR="00580B3D" w:rsidRPr="00C934D4">
        <w:rPr>
          <w:rFonts w:ascii="Arial" w:hAnsi="Arial" w:cs="Arial"/>
          <w:color w:val="000000"/>
          <w:sz w:val="24"/>
          <w:szCs w:val="24"/>
        </w:rPr>
        <w:t xml:space="preserve"> Ч.Өнөрбаяр</w:t>
      </w:r>
      <w:r w:rsidR="00A8193C" w:rsidRPr="00C934D4">
        <w:rPr>
          <w:rFonts w:ascii="Arial" w:hAnsi="Arial" w:cs="Arial"/>
          <w:color w:val="000000"/>
          <w:sz w:val="24"/>
          <w:szCs w:val="24"/>
        </w:rPr>
        <w:t>, Г.Баярсайхан</w:t>
      </w:r>
      <w:r w:rsidR="00580B3D" w:rsidRPr="00C934D4">
        <w:rPr>
          <w:rFonts w:ascii="Arial" w:hAnsi="Arial" w:cs="Arial"/>
          <w:b/>
          <w:color w:val="000000"/>
          <w:sz w:val="24"/>
          <w:szCs w:val="24"/>
        </w:rPr>
        <w:t xml:space="preserve"> </w:t>
      </w:r>
      <w:r w:rsidR="00380CCA" w:rsidRPr="00C934D4">
        <w:rPr>
          <w:rFonts w:ascii="Arial" w:hAnsi="Arial" w:cs="Arial"/>
          <w:color w:val="000000"/>
          <w:sz w:val="24"/>
          <w:szCs w:val="24"/>
        </w:rPr>
        <w:t>нар оролцов.</w:t>
      </w:r>
    </w:p>
    <w:p w:rsidR="00380CCA" w:rsidRPr="00C934D4" w:rsidRDefault="00380CCA" w:rsidP="00916071">
      <w:pPr>
        <w:spacing w:before="100" w:beforeAutospacing="1" w:after="100" w:afterAutospacing="1" w:line="240" w:lineRule="auto"/>
        <w:ind w:firstLine="720"/>
        <w:contextualSpacing/>
        <w:jc w:val="both"/>
        <w:rPr>
          <w:rFonts w:ascii="Arial" w:hAnsi="Arial" w:cs="Arial"/>
          <w:color w:val="000000"/>
          <w:sz w:val="24"/>
          <w:szCs w:val="24"/>
        </w:rPr>
      </w:pPr>
    </w:p>
    <w:p w:rsidR="00380CCA" w:rsidRPr="00C934D4" w:rsidRDefault="00380CCA" w:rsidP="00380CCA">
      <w:pPr>
        <w:spacing w:before="100" w:beforeAutospacing="1" w:after="100" w:afterAutospacing="1" w:line="240" w:lineRule="auto"/>
        <w:ind w:firstLine="567"/>
        <w:contextualSpacing/>
        <w:jc w:val="both"/>
        <w:rPr>
          <w:rFonts w:ascii="Arial" w:hAnsi="Arial" w:cs="Arial"/>
          <w:color w:val="000000"/>
          <w:sz w:val="24"/>
          <w:szCs w:val="24"/>
        </w:rPr>
      </w:pPr>
      <w:r w:rsidRPr="00C934D4">
        <w:rPr>
          <w:rFonts w:ascii="Arial" w:hAnsi="Arial" w:cs="Arial"/>
          <w:color w:val="000000"/>
          <w:sz w:val="24"/>
          <w:szCs w:val="24"/>
          <w:lang w:val="mn-MN"/>
        </w:rPr>
        <w:t xml:space="preserve">Хуралдаанд </w:t>
      </w:r>
      <w:r w:rsidR="00117F76" w:rsidRPr="00C934D4">
        <w:rPr>
          <w:rFonts w:ascii="Arial" w:hAnsi="Arial" w:cs="Arial"/>
          <w:color w:val="000000"/>
          <w:sz w:val="24"/>
          <w:szCs w:val="24"/>
        </w:rPr>
        <w:t>Улсын Их Хурлын</w:t>
      </w:r>
      <w:r w:rsidRPr="00C934D4">
        <w:rPr>
          <w:rFonts w:ascii="Arial" w:hAnsi="Arial" w:cs="Arial"/>
          <w:color w:val="000000"/>
          <w:sz w:val="24"/>
          <w:szCs w:val="24"/>
        </w:rPr>
        <w:t xml:space="preserve"> Тамгын газрын </w:t>
      </w:r>
      <w:r w:rsidR="00C45907" w:rsidRPr="00C934D4">
        <w:rPr>
          <w:rFonts w:ascii="Arial" w:hAnsi="Arial" w:cs="Arial"/>
          <w:color w:val="000000"/>
          <w:sz w:val="24"/>
          <w:szCs w:val="24"/>
        </w:rPr>
        <w:t xml:space="preserve">Хууль, эрх зүйн газрын </w:t>
      </w:r>
      <w:r w:rsidRPr="00C934D4">
        <w:rPr>
          <w:rFonts w:ascii="Arial" w:hAnsi="Arial" w:cs="Arial"/>
          <w:color w:val="000000"/>
          <w:sz w:val="24"/>
          <w:szCs w:val="24"/>
        </w:rPr>
        <w:t xml:space="preserve">Байнгын хорооны асуудал хариуцсан хэлтсийн Хууль зүйн байнгын хороо хариуцсан ахлах зөвлөх М.Үнэнбат, референт Л.Мөнхчимэг, </w:t>
      </w:r>
      <w:r w:rsidR="00D87055" w:rsidRPr="00C934D4">
        <w:rPr>
          <w:rFonts w:ascii="Arial" w:hAnsi="Arial" w:cs="Arial"/>
          <w:color w:val="000000"/>
          <w:sz w:val="24"/>
          <w:szCs w:val="24"/>
        </w:rPr>
        <w:t xml:space="preserve">гэрээт ажилтан Б.Галсанбат, </w:t>
      </w:r>
      <w:r w:rsidRPr="00C934D4">
        <w:rPr>
          <w:rFonts w:ascii="Arial" w:hAnsi="Arial" w:cs="Arial"/>
          <w:color w:val="000000"/>
          <w:sz w:val="24"/>
          <w:szCs w:val="24"/>
        </w:rPr>
        <w:t>Хяналт шалгалт, үнэлгээний газрын ахлах зөвлөх Ч.Онончимэг нар байлцав.</w:t>
      </w:r>
    </w:p>
    <w:p w:rsidR="00102F9A" w:rsidRPr="00C934D4" w:rsidRDefault="00102F9A" w:rsidP="00380CCA">
      <w:pPr>
        <w:spacing w:before="100" w:beforeAutospacing="1" w:after="100" w:afterAutospacing="1" w:line="240" w:lineRule="auto"/>
        <w:ind w:firstLine="567"/>
        <w:contextualSpacing/>
        <w:jc w:val="both"/>
        <w:rPr>
          <w:rFonts w:ascii="Arial" w:hAnsi="Arial" w:cs="Arial"/>
          <w:color w:val="000000"/>
          <w:sz w:val="24"/>
          <w:szCs w:val="24"/>
        </w:rPr>
      </w:pPr>
    </w:p>
    <w:p w:rsidR="00102F9A" w:rsidRPr="00C934D4" w:rsidRDefault="00102F9A" w:rsidP="00380CCA">
      <w:pPr>
        <w:spacing w:before="100" w:beforeAutospacing="1" w:after="100" w:afterAutospacing="1" w:line="240" w:lineRule="auto"/>
        <w:ind w:firstLine="567"/>
        <w:contextualSpacing/>
        <w:jc w:val="both"/>
        <w:rPr>
          <w:rFonts w:ascii="Arial" w:hAnsi="Arial" w:cs="Arial"/>
          <w:color w:val="000000"/>
          <w:sz w:val="24"/>
          <w:szCs w:val="24"/>
        </w:rPr>
      </w:pPr>
      <w:r w:rsidRPr="00C934D4">
        <w:rPr>
          <w:rFonts w:ascii="Arial" w:hAnsi="Arial" w:cs="Arial"/>
          <w:color w:val="000000"/>
          <w:sz w:val="24"/>
          <w:szCs w:val="24"/>
        </w:rPr>
        <w:t xml:space="preserve">Ажлын хэсгийн </w:t>
      </w:r>
      <w:r w:rsidR="002E20D8" w:rsidRPr="00C934D4">
        <w:rPr>
          <w:rFonts w:ascii="Arial" w:hAnsi="Arial" w:cs="Arial"/>
          <w:color w:val="000000"/>
          <w:sz w:val="24"/>
          <w:szCs w:val="24"/>
        </w:rPr>
        <w:t>санал, дүгнэлтийг</w:t>
      </w:r>
      <w:r w:rsidRPr="00C934D4">
        <w:rPr>
          <w:rFonts w:ascii="Arial" w:hAnsi="Arial" w:cs="Arial"/>
          <w:color w:val="000000"/>
          <w:sz w:val="24"/>
          <w:szCs w:val="24"/>
        </w:rPr>
        <w:t xml:space="preserve"> ажлын хэсгийн ахлагч</w:t>
      </w:r>
      <w:r w:rsidR="00580B3D" w:rsidRPr="00C934D4">
        <w:rPr>
          <w:rFonts w:ascii="Arial" w:hAnsi="Arial" w:cs="Arial"/>
          <w:color w:val="000000"/>
          <w:sz w:val="24"/>
          <w:szCs w:val="24"/>
        </w:rPr>
        <w:t xml:space="preserve">, </w:t>
      </w:r>
      <w:r w:rsidR="00117F76" w:rsidRPr="00C934D4">
        <w:rPr>
          <w:rFonts w:ascii="Arial" w:hAnsi="Arial" w:cs="Arial"/>
          <w:color w:val="000000"/>
          <w:sz w:val="24"/>
          <w:szCs w:val="24"/>
        </w:rPr>
        <w:t>Улсын Их Хурлын</w:t>
      </w:r>
      <w:r w:rsidR="00580B3D" w:rsidRPr="00C934D4">
        <w:rPr>
          <w:rFonts w:ascii="Arial" w:hAnsi="Arial" w:cs="Arial"/>
          <w:color w:val="000000"/>
          <w:sz w:val="24"/>
          <w:szCs w:val="24"/>
        </w:rPr>
        <w:t xml:space="preserve"> гишүүн</w:t>
      </w:r>
      <w:r w:rsidRPr="00C934D4">
        <w:rPr>
          <w:rFonts w:ascii="Arial" w:hAnsi="Arial" w:cs="Arial"/>
          <w:color w:val="000000"/>
          <w:sz w:val="24"/>
          <w:szCs w:val="24"/>
        </w:rPr>
        <w:t xml:space="preserve"> Ц.Мөнх-Оргил,</w:t>
      </w:r>
      <w:r w:rsidR="002E20D8" w:rsidRPr="00C934D4">
        <w:rPr>
          <w:rFonts w:ascii="Arial" w:hAnsi="Arial" w:cs="Arial"/>
          <w:color w:val="000000"/>
          <w:sz w:val="24"/>
          <w:szCs w:val="24"/>
        </w:rPr>
        <w:t xml:space="preserve"> </w:t>
      </w:r>
      <w:r w:rsidR="00B909CA" w:rsidRPr="00C934D4">
        <w:rPr>
          <w:rFonts w:ascii="Arial" w:hAnsi="Arial" w:cs="Arial"/>
          <w:color w:val="000000"/>
          <w:sz w:val="24"/>
          <w:szCs w:val="24"/>
        </w:rPr>
        <w:t>ажлын хэсгийн</w:t>
      </w:r>
      <w:r w:rsidR="0055190E" w:rsidRPr="00C934D4">
        <w:rPr>
          <w:rFonts w:ascii="Arial" w:hAnsi="Arial" w:cs="Arial"/>
          <w:color w:val="000000"/>
          <w:sz w:val="24"/>
          <w:szCs w:val="24"/>
        </w:rPr>
        <w:t xml:space="preserve"> дэд </w:t>
      </w:r>
      <w:r w:rsidR="00B909CA" w:rsidRPr="00C934D4">
        <w:rPr>
          <w:rFonts w:ascii="Arial" w:hAnsi="Arial" w:cs="Arial"/>
          <w:color w:val="000000"/>
          <w:sz w:val="24"/>
          <w:szCs w:val="24"/>
        </w:rPr>
        <w:t xml:space="preserve">ахлагч, </w:t>
      </w:r>
      <w:r w:rsidR="00117F76" w:rsidRPr="00C934D4">
        <w:rPr>
          <w:rFonts w:ascii="Arial" w:hAnsi="Arial" w:cs="Arial"/>
          <w:color w:val="000000"/>
          <w:sz w:val="24"/>
          <w:szCs w:val="24"/>
        </w:rPr>
        <w:t>Улсын Их Хурлын</w:t>
      </w:r>
      <w:r w:rsidR="002E20D8" w:rsidRPr="00C934D4">
        <w:rPr>
          <w:rFonts w:ascii="Arial" w:hAnsi="Arial" w:cs="Arial"/>
          <w:color w:val="000000"/>
          <w:sz w:val="24"/>
          <w:szCs w:val="24"/>
        </w:rPr>
        <w:t xml:space="preserve"> гишүүн</w:t>
      </w:r>
      <w:r w:rsidRPr="00C934D4">
        <w:rPr>
          <w:rFonts w:ascii="Arial" w:hAnsi="Arial" w:cs="Arial"/>
          <w:color w:val="000000"/>
          <w:sz w:val="24"/>
          <w:szCs w:val="24"/>
        </w:rPr>
        <w:t xml:space="preserve"> Н.Ганибал нар тус тус танилцуулав.</w:t>
      </w:r>
    </w:p>
    <w:p w:rsidR="00580B3D" w:rsidRPr="00C934D4" w:rsidRDefault="00580B3D" w:rsidP="00380CCA">
      <w:pPr>
        <w:spacing w:before="100" w:beforeAutospacing="1" w:after="100" w:afterAutospacing="1" w:line="240" w:lineRule="auto"/>
        <w:ind w:firstLine="567"/>
        <w:contextualSpacing/>
        <w:jc w:val="both"/>
        <w:rPr>
          <w:rFonts w:ascii="Arial" w:hAnsi="Arial" w:cs="Arial"/>
          <w:color w:val="000000"/>
          <w:sz w:val="24"/>
          <w:szCs w:val="24"/>
        </w:rPr>
      </w:pPr>
    </w:p>
    <w:p w:rsidR="00580B3D" w:rsidRPr="00C934D4" w:rsidRDefault="002E20D8" w:rsidP="00380CCA">
      <w:pPr>
        <w:spacing w:before="100" w:beforeAutospacing="1" w:after="100" w:afterAutospacing="1" w:line="240" w:lineRule="auto"/>
        <w:ind w:firstLine="567"/>
        <w:contextualSpacing/>
        <w:jc w:val="both"/>
        <w:rPr>
          <w:rFonts w:ascii="Arial" w:hAnsi="Arial" w:cs="Arial"/>
          <w:color w:val="000000"/>
          <w:sz w:val="24"/>
          <w:szCs w:val="24"/>
        </w:rPr>
      </w:pPr>
      <w:r w:rsidRPr="00C934D4">
        <w:rPr>
          <w:rFonts w:ascii="Arial" w:hAnsi="Arial" w:cs="Arial"/>
          <w:color w:val="000000"/>
          <w:sz w:val="24"/>
          <w:szCs w:val="24"/>
        </w:rPr>
        <w:t xml:space="preserve">Санал, дүгнэлттэй холбогдуулан </w:t>
      </w:r>
      <w:r w:rsidR="00117F76" w:rsidRPr="00C934D4">
        <w:rPr>
          <w:rFonts w:ascii="Arial" w:hAnsi="Arial" w:cs="Arial"/>
          <w:color w:val="000000"/>
          <w:sz w:val="24"/>
          <w:szCs w:val="24"/>
        </w:rPr>
        <w:t>Улсын Их Хурлын</w:t>
      </w:r>
      <w:r w:rsidR="00580B3D" w:rsidRPr="00C934D4">
        <w:rPr>
          <w:rFonts w:ascii="Arial" w:hAnsi="Arial" w:cs="Arial"/>
          <w:color w:val="000000"/>
          <w:sz w:val="24"/>
          <w:szCs w:val="24"/>
        </w:rPr>
        <w:t xml:space="preserve"> гишүүн Б.Пүрэвдорж, Б.Энх-Амгалан, Н.Алтанхуяг, Ш.Адьшаа, Д.Ганбат, О.Цогтгэрэл, Б.Энх-Амгалан, Ж.Батсуурь </w:t>
      </w:r>
      <w:r w:rsidR="00273FBB" w:rsidRPr="00C934D4">
        <w:rPr>
          <w:rFonts w:ascii="Arial" w:hAnsi="Arial" w:cs="Arial"/>
          <w:color w:val="000000"/>
          <w:sz w:val="24"/>
          <w:szCs w:val="24"/>
        </w:rPr>
        <w:t>нарын тавьсан асуултад</w:t>
      </w:r>
      <w:r w:rsidR="00B909CA" w:rsidRPr="00C934D4">
        <w:rPr>
          <w:rFonts w:ascii="Arial" w:hAnsi="Arial" w:cs="Arial"/>
          <w:color w:val="000000"/>
          <w:sz w:val="24"/>
          <w:szCs w:val="24"/>
        </w:rPr>
        <w:t xml:space="preserve"> ажлын хэсгийн ахлагч,</w:t>
      </w:r>
      <w:r w:rsidR="00273FBB" w:rsidRPr="00C934D4">
        <w:rPr>
          <w:rFonts w:ascii="Arial" w:hAnsi="Arial" w:cs="Arial"/>
          <w:color w:val="000000"/>
          <w:sz w:val="24"/>
          <w:szCs w:val="24"/>
        </w:rPr>
        <w:t xml:space="preserve"> </w:t>
      </w:r>
      <w:r w:rsidR="00117F76" w:rsidRPr="00C934D4">
        <w:rPr>
          <w:rFonts w:ascii="Arial" w:hAnsi="Arial" w:cs="Arial"/>
          <w:color w:val="000000"/>
          <w:sz w:val="24"/>
          <w:szCs w:val="24"/>
        </w:rPr>
        <w:t>Улсын Их Хурлын</w:t>
      </w:r>
      <w:r w:rsidR="00273FBB" w:rsidRPr="00C934D4">
        <w:rPr>
          <w:rFonts w:ascii="Arial" w:hAnsi="Arial" w:cs="Arial"/>
          <w:color w:val="000000"/>
          <w:sz w:val="24"/>
          <w:szCs w:val="24"/>
        </w:rPr>
        <w:t xml:space="preserve"> гишүүн Ц.Мөнх-Оргил, </w:t>
      </w:r>
      <w:r w:rsidR="003B723D" w:rsidRPr="00C934D4">
        <w:rPr>
          <w:rFonts w:ascii="Arial" w:hAnsi="Arial" w:cs="Arial"/>
          <w:color w:val="000000"/>
          <w:sz w:val="24"/>
          <w:szCs w:val="24"/>
        </w:rPr>
        <w:t xml:space="preserve">ажлын хэсгийн дэд ахлагч, Улсын Их Хурлын гишүүн </w:t>
      </w:r>
      <w:r w:rsidR="00273FBB" w:rsidRPr="00C934D4">
        <w:rPr>
          <w:rFonts w:ascii="Arial" w:hAnsi="Arial" w:cs="Arial"/>
          <w:color w:val="000000"/>
          <w:sz w:val="24"/>
          <w:szCs w:val="24"/>
        </w:rPr>
        <w:t>Н.Ганибал, ажлын хэсгийн гишүүн</w:t>
      </w:r>
      <w:r w:rsidR="00E75AD4" w:rsidRPr="00C934D4">
        <w:rPr>
          <w:rFonts w:ascii="Arial" w:hAnsi="Arial" w:cs="Arial"/>
          <w:color w:val="000000"/>
          <w:sz w:val="24"/>
          <w:szCs w:val="24"/>
        </w:rPr>
        <w:t xml:space="preserve">, </w:t>
      </w:r>
      <w:r w:rsidR="00117F76" w:rsidRPr="00C934D4">
        <w:rPr>
          <w:rFonts w:ascii="Arial" w:hAnsi="Arial" w:cs="Arial"/>
          <w:color w:val="000000"/>
          <w:sz w:val="24"/>
          <w:szCs w:val="24"/>
        </w:rPr>
        <w:t>Улсын Их Хурлын</w:t>
      </w:r>
      <w:r w:rsidR="00E75AD4" w:rsidRPr="00C934D4">
        <w:rPr>
          <w:rFonts w:ascii="Arial" w:hAnsi="Arial" w:cs="Arial"/>
          <w:color w:val="000000"/>
          <w:sz w:val="24"/>
          <w:szCs w:val="24"/>
        </w:rPr>
        <w:t xml:space="preserve"> гишүүн</w:t>
      </w:r>
      <w:r w:rsidR="00273FBB" w:rsidRPr="00C934D4">
        <w:rPr>
          <w:rFonts w:ascii="Arial" w:hAnsi="Arial" w:cs="Arial"/>
          <w:color w:val="000000"/>
          <w:sz w:val="24"/>
          <w:szCs w:val="24"/>
        </w:rPr>
        <w:t xml:space="preserve"> Ц.Мөнхцэцэг, Ц.Туваан, </w:t>
      </w:r>
      <w:r w:rsidR="007F61C5" w:rsidRPr="00C934D4">
        <w:rPr>
          <w:rFonts w:ascii="Arial" w:hAnsi="Arial" w:cs="Arial"/>
          <w:color w:val="000000"/>
          <w:sz w:val="24"/>
          <w:szCs w:val="24"/>
        </w:rPr>
        <w:t>Улсын бүртгэлийн ерөнхий</w:t>
      </w:r>
      <w:r w:rsidR="00273FBB" w:rsidRPr="00C934D4">
        <w:rPr>
          <w:rFonts w:ascii="Arial" w:hAnsi="Arial" w:cs="Arial"/>
          <w:color w:val="000000"/>
          <w:sz w:val="24"/>
          <w:szCs w:val="24"/>
        </w:rPr>
        <w:t xml:space="preserve"> газрын дарга Д.Дэлгэрсайхан, </w:t>
      </w:r>
      <w:r w:rsidR="00A25398" w:rsidRPr="00C934D4">
        <w:rPr>
          <w:rFonts w:ascii="Arial" w:hAnsi="Arial" w:cs="Arial"/>
          <w:color w:val="000000"/>
          <w:sz w:val="24"/>
          <w:szCs w:val="24"/>
        </w:rPr>
        <w:t>Улсын дээд</w:t>
      </w:r>
      <w:r w:rsidR="00273FBB" w:rsidRPr="00C934D4">
        <w:rPr>
          <w:rFonts w:ascii="Arial" w:hAnsi="Arial" w:cs="Arial"/>
          <w:color w:val="000000"/>
          <w:sz w:val="24"/>
          <w:szCs w:val="24"/>
        </w:rPr>
        <w:t xml:space="preserve"> </w:t>
      </w:r>
      <w:r w:rsidR="00273FBB" w:rsidRPr="00C934D4">
        <w:rPr>
          <w:rFonts w:ascii="Arial" w:hAnsi="Arial" w:cs="Arial"/>
          <w:color w:val="000000"/>
          <w:sz w:val="24"/>
          <w:szCs w:val="24"/>
        </w:rPr>
        <w:lastRenderedPageBreak/>
        <w:t xml:space="preserve">шүүхийн Тамгын газрын дарга С.Амардэлгэр, </w:t>
      </w:r>
      <w:r w:rsidR="00ED4936" w:rsidRPr="00C934D4">
        <w:rPr>
          <w:rFonts w:ascii="Arial" w:hAnsi="Arial" w:cs="Arial"/>
          <w:color w:val="000000"/>
          <w:sz w:val="24"/>
          <w:szCs w:val="24"/>
        </w:rPr>
        <w:t xml:space="preserve">Ардчилсан намын төлөөлөл </w:t>
      </w:r>
      <w:r w:rsidR="00273FBB" w:rsidRPr="00C934D4">
        <w:rPr>
          <w:rFonts w:ascii="Arial" w:hAnsi="Arial" w:cs="Arial"/>
          <w:color w:val="000000"/>
          <w:sz w:val="24"/>
          <w:szCs w:val="24"/>
        </w:rPr>
        <w:t>С.Эрдэнэ нар хариулж, тайлбар хийв.</w:t>
      </w:r>
    </w:p>
    <w:p w:rsidR="00273FBB" w:rsidRDefault="00273FBB" w:rsidP="00380CCA">
      <w:pPr>
        <w:spacing w:before="100" w:beforeAutospacing="1" w:after="100" w:afterAutospacing="1" w:line="240" w:lineRule="auto"/>
        <w:ind w:firstLine="567"/>
        <w:contextualSpacing/>
        <w:jc w:val="both"/>
        <w:rPr>
          <w:rFonts w:ascii="Arial" w:hAnsi="Arial" w:cs="Arial"/>
          <w:color w:val="000000"/>
          <w:sz w:val="24"/>
          <w:szCs w:val="24"/>
        </w:rPr>
      </w:pPr>
    </w:p>
    <w:p w:rsidR="00273FBB" w:rsidRDefault="00117F76" w:rsidP="00380CCA">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Улсын Их Хурлын</w:t>
      </w:r>
      <w:r w:rsidR="00273FBB">
        <w:rPr>
          <w:rFonts w:ascii="Arial" w:hAnsi="Arial" w:cs="Arial"/>
          <w:color w:val="000000"/>
          <w:sz w:val="24"/>
          <w:szCs w:val="24"/>
        </w:rPr>
        <w:t xml:space="preserve"> гишүүн Ш.Адьшаа, Н.Алтанхуяг, Д.Ганбат, Д.Цогтбаатар, Б.Энхбаяр, Ц.Мөнхцэцэг</w:t>
      </w:r>
      <w:r w:rsidR="00DB492F">
        <w:rPr>
          <w:rFonts w:ascii="Arial" w:hAnsi="Arial" w:cs="Arial"/>
          <w:color w:val="000000"/>
          <w:sz w:val="24"/>
          <w:szCs w:val="24"/>
        </w:rPr>
        <w:t xml:space="preserve">, </w:t>
      </w:r>
      <w:r w:rsidR="00B228BB">
        <w:rPr>
          <w:rFonts w:ascii="Arial" w:hAnsi="Arial" w:cs="Arial"/>
          <w:color w:val="000000"/>
          <w:sz w:val="24"/>
          <w:szCs w:val="24"/>
        </w:rPr>
        <w:t xml:space="preserve">Н.Ганибал, </w:t>
      </w:r>
      <w:r w:rsidR="00DB492F">
        <w:rPr>
          <w:rFonts w:ascii="Arial" w:hAnsi="Arial" w:cs="Arial"/>
          <w:color w:val="000000"/>
          <w:sz w:val="24"/>
          <w:szCs w:val="24"/>
        </w:rPr>
        <w:t>Ц.Сандаг-Очир, Ж.Батсуурь нар үг хэлэв.</w:t>
      </w:r>
    </w:p>
    <w:p w:rsidR="002E20D8" w:rsidRDefault="002E20D8" w:rsidP="00380CCA">
      <w:pPr>
        <w:spacing w:before="100" w:beforeAutospacing="1" w:after="100" w:afterAutospacing="1" w:line="240" w:lineRule="auto"/>
        <w:ind w:firstLine="567"/>
        <w:contextualSpacing/>
        <w:jc w:val="both"/>
        <w:rPr>
          <w:rFonts w:ascii="Arial" w:hAnsi="Arial" w:cs="Arial"/>
          <w:color w:val="000000"/>
          <w:sz w:val="24"/>
          <w:szCs w:val="24"/>
        </w:rPr>
      </w:pPr>
    </w:p>
    <w:p w:rsidR="00DB492F" w:rsidRDefault="00117F76" w:rsidP="00380CCA">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Улсын Их Хурлын</w:t>
      </w:r>
      <w:r w:rsidR="00DB492F">
        <w:rPr>
          <w:rFonts w:ascii="Arial" w:hAnsi="Arial" w:cs="Arial"/>
          <w:color w:val="000000"/>
          <w:sz w:val="24"/>
          <w:szCs w:val="24"/>
        </w:rPr>
        <w:t xml:space="preserve"> гишүүд ажлын хэсгийн мэдээлл</w:t>
      </w:r>
      <w:r w:rsidR="00D87055">
        <w:rPr>
          <w:rFonts w:ascii="Arial" w:hAnsi="Arial" w:cs="Arial"/>
          <w:color w:val="000000"/>
          <w:sz w:val="24"/>
          <w:szCs w:val="24"/>
        </w:rPr>
        <w:t>ийг</w:t>
      </w:r>
      <w:r w:rsidR="00DB492F">
        <w:rPr>
          <w:rFonts w:ascii="Arial" w:hAnsi="Arial" w:cs="Arial"/>
          <w:color w:val="000000"/>
          <w:sz w:val="24"/>
          <w:szCs w:val="24"/>
        </w:rPr>
        <w:t xml:space="preserve"> сонсов.</w:t>
      </w:r>
    </w:p>
    <w:p w:rsidR="00DB492F" w:rsidRDefault="00DB492F" w:rsidP="00380CCA">
      <w:pPr>
        <w:spacing w:before="100" w:beforeAutospacing="1" w:after="100" w:afterAutospacing="1" w:line="240" w:lineRule="auto"/>
        <w:ind w:firstLine="567"/>
        <w:contextualSpacing/>
        <w:jc w:val="both"/>
        <w:rPr>
          <w:rFonts w:ascii="Arial" w:hAnsi="Arial" w:cs="Arial"/>
          <w:color w:val="000000"/>
          <w:sz w:val="24"/>
          <w:szCs w:val="24"/>
        </w:rPr>
      </w:pPr>
    </w:p>
    <w:p w:rsidR="00DB492F" w:rsidRDefault="0053719C" w:rsidP="00380CCA">
      <w:pPr>
        <w:spacing w:before="100" w:beforeAutospacing="1" w:after="100" w:afterAutospacing="1" w:line="240" w:lineRule="auto"/>
        <w:ind w:firstLine="567"/>
        <w:contextualSpacing/>
        <w:jc w:val="both"/>
        <w:rPr>
          <w:rFonts w:ascii="Arial" w:hAnsi="Arial" w:cs="Arial"/>
          <w:i/>
          <w:color w:val="000000"/>
          <w:sz w:val="24"/>
          <w:szCs w:val="24"/>
        </w:rPr>
      </w:pPr>
      <w:r>
        <w:rPr>
          <w:rFonts w:ascii="Arial" w:hAnsi="Arial" w:cs="Arial"/>
          <w:i/>
          <w:color w:val="000000"/>
          <w:sz w:val="24"/>
          <w:szCs w:val="24"/>
        </w:rPr>
        <w:t>Уг асуудлыг 15 цаг 53 м</w:t>
      </w:r>
      <w:r w:rsidR="00D87055">
        <w:rPr>
          <w:rFonts w:ascii="Arial" w:hAnsi="Arial" w:cs="Arial"/>
          <w:i/>
          <w:color w:val="000000"/>
          <w:sz w:val="24"/>
          <w:szCs w:val="24"/>
        </w:rPr>
        <w:t>и</w:t>
      </w:r>
      <w:r>
        <w:rPr>
          <w:rFonts w:ascii="Arial" w:hAnsi="Arial" w:cs="Arial"/>
          <w:i/>
          <w:color w:val="000000"/>
          <w:sz w:val="24"/>
          <w:szCs w:val="24"/>
        </w:rPr>
        <w:t>нутад хэлэлцэж дуусав.</w:t>
      </w:r>
    </w:p>
    <w:p w:rsidR="00352B12" w:rsidRDefault="00352B12" w:rsidP="00380CCA">
      <w:pPr>
        <w:spacing w:before="100" w:beforeAutospacing="1" w:after="100" w:afterAutospacing="1" w:line="240" w:lineRule="auto"/>
        <w:ind w:firstLine="567"/>
        <w:contextualSpacing/>
        <w:jc w:val="both"/>
        <w:rPr>
          <w:rFonts w:ascii="Arial" w:hAnsi="Arial" w:cs="Arial"/>
          <w:i/>
          <w:color w:val="000000"/>
          <w:sz w:val="24"/>
          <w:szCs w:val="24"/>
        </w:rPr>
      </w:pPr>
    </w:p>
    <w:p w:rsidR="005A14D6" w:rsidRPr="005A14D6" w:rsidRDefault="00352B12" w:rsidP="005A14D6">
      <w:pPr>
        <w:spacing w:line="240" w:lineRule="auto"/>
        <w:ind w:firstLine="720"/>
        <w:jc w:val="both"/>
        <w:rPr>
          <w:rFonts w:ascii="Arial" w:eastAsia="Times New Roman" w:hAnsi="Arial" w:cs="Arial"/>
          <w:i/>
          <w:sz w:val="24"/>
          <w:szCs w:val="24"/>
        </w:rPr>
      </w:pPr>
      <w:r w:rsidRPr="005A14D6">
        <w:rPr>
          <w:rFonts w:ascii="Arial" w:hAnsi="Arial" w:cs="Arial"/>
          <w:b/>
          <w:i/>
          <w:color w:val="000000"/>
          <w:sz w:val="24"/>
          <w:szCs w:val="24"/>
        </w:rPr>
        <w:t>Тав.</w:t>
      </w:r>
      <w:r w:rsidR="005A14D6" w:rsidRPr="005A14D6">
        <w:rPr>
          <w:rFonts w:ascii="Arial" w:eastAsia="Times New Roman" w:hAnsi="Arial" w:cs="Arial"/>
          <w:b/>
          <w:i/>
          <w:sz w:val="24"/>
          <w:szCs w:val="24"/>
        </w:rPr>
        <w:t xml:space="preserve">Байнгын хорооны тогтоолын төсөл </w:t>
      </w:r>
      <w:r w:rsidR="005A14D6" w:rsidRPr="005A14D6">
        <w:rPr>
          <w:rFonts w:ascii="Arial" w:eastAsia="Times New Roman" w:hAnsi="Arial" w:cs="Arial"/>
          <w:i/>
          <w:sz w:val="24"/>
          <w:szCs w:val="24"/>
        </w:rPr>
        <w:t xml:space="preserve">/Намрын ээлжит чуулганы </w:t>
      </w:r>
      <w:r w:rsidR="005A14D6">
        <w:rPr>
          <w:rFonts w:ascii="Arial" w:eastAsia="Times New Roman" w:hAnsi="Arial" w:cs="Arial"/>
          <w:i/>
          <w:sz w:val="24"/>
          <w:szCs w:val="24"/>
        </w:rPr>
        <w:t>2022 оны 0</w:t>
      </w:r>
      <w:r w:rsidR="005A14D6" w:rsidRPr="005A14D6">
        <w:rPr>
          <w:rFonts w:ascii="Arial" w:eastAsia="Times New Roman" w:hAnsi="Arial" w:cs="Arial"/>
          <w:i/>
          <w:sz w:val="24"/>
          <w:szCs w:val="24"/>
        </w:rPr>
        <w:t>1</w:t>
      </w:r>
      <w:r w:rsidR="005A14D6">
        <w:rPr>
          <w:rFonts w:ascii="Arial" w:eastAsia="Times New Roman" w:hAnsi="Arial" w:cs="Arial"/>
          <w:i/>
          <w:sz w:val="24"/>
          <w:szCs w:val="24"/>
        </w:rPr>
        <w:t xml:space="preserve"> дүгээр</w:t>
      </w:r>
      <w:r w:rsidR="005A14D6" w:rsidRPr="005A14D6">
        <w:rPr>
          <w:rFonts w:ascii="Arial" w:eastAsia="Times New Roman" w:hAnsi="Arial" w:cs="Arial"/>
          <w:i/>
          <w:sz w:val="24"/>
          <w:szCs w:val="24"/>
        </w:rPr>
        <w:t xml:space="preserve"> сард хэлэлцэх асуудлын цаглавар батлах тухай/</w:t>
      </w:r>
    </w:p>
    <w:p w:rsidR="005A14D6" w:rsidRDefault="005A14D6" w:rsidP="005A14D6">
      <w:pPr>
        <w:spacing w:before="100" w:beforeAutospacing="1" w:after="100" w:afterAutospacing="1" w:line="240" w:lineRule="auto"/>
        <w:ind w:firstLine="567"/>
        <w:contextualSpacing/>
        <w:jc w:val="both"/>
        <w:rPr>
          <w:rFonts w:ascii="Arial" w:eastAsia="Times New Roman" w:hAnsi="Arial" w:cs="Arial"/>
          <w:sz w:val="24"/>
          <w:szCs w:val="24"/>
        </w:rPr>
      </w:pPr>
      <w:r>
        <w:rPr>
          <w:rFonts w:ascii="Arial" w:hAnsi="Arial" w:cs="Arial"/>
          <w:color w:val="000000"/>
          <w:sz w:val="24"/>
          <w:szCs w:val="24"/>
          <w:lang w:val="mn-MN"/>
        </w:rPr>
        <w:t xml:space="preserve">Хуралдаанд </w:t>
      </w:r>
      <w:r w:rsidR="00117F76">
        <w:rPr>
          <w:rFonts w:ascii="Arial" w:hAnsi="Arial" w:cs="Arial"/>
          <w:color w:val="000000"/>
          <w:sz w:val="24"/>
          <w:szCs w:val="24"/>
        </w:rPr>
        <w:t>Улсын Их Хурлын</w:t>
      </w:r>
      <w:r>
        <w:rPr>
          <w:rFonts w:ascii="Arial" w:hAnsi="Arial" w:cs="Arial"/>
          <w:color w:val="000000"/>
          <w:sz w:val="24"/>
          <w:szCs w:val="24"/>
        </w:rPr>
        <w:t xml:space="preserve"> Тамгын газрын </w:t>
      </w:r>
      <w:r w:rsidR="0098449D">
        <w:rPr>
          <w:rFonts w:ascii="Arial" w:hAnsi="Arial" w:cs="Arial"/>
          <w:color w:val="000000"/>
          <w:sz w:val="24"/>
          <w:szCs w:val="24"/>
        </w:rPr>
        <w:t xml:space="preserve">Хууль, эрх зүйн газрын </w:t>
      </w:r>
      <w:r>
        <w:rPr>
          <w:rFonts w:ascii="Arial" w:hAnsi="Arial" w:cs="Arial"/>
          <w:color w:val="000000"/>
          <w:sz w:val="24"/>
          <w:szCs w:val="24"/>
        </w:rPr>
        <w:t>Байнгын хорооны асуудал хариуцсан хэлтсийн Хууль зүйн байнгын хороо хариуцсан ахлах зөвлөх М.Үнэнбат, референт Л.Мөнхчимэг</w:t>
      </w:r>
      <w:r w:rsidR="00B6444B">
        <w:rPr>
          <w:rFonts w:ascii="Arial" w:hAnsi="Arial" w:cs="Arial"/>
          <w:color w:val="000000"/>
          <w:sz w:val="24"/>
          <w:szCs w:val="24"/>
        </w:rPr>
        <w:t>, гэрээт ажилтан Б.Галсанбат</w:t>
      </w:r>
      <w:r w:rsidRPr="005A14D6">
        <w:rPr>
          <w:rFonts w:ascii="Arial" w:eastAsia="Times New Roman" w:hAnsi="Arial" w:cs="Arial"/>
          <w:sz w:val="24"/>
          <w:szCs w:val="24"/>
        </w:rPr>
        <w:t xml:space="preserve"> нар байлцав.</w:t>
      </w:r>
    </w:p>
    <w:p w:rsidR="00870A13" w:rsidRPr="005A14D6" w:rsidRDefault="00870A13" w:rsidP="005A14D6">
      <w:pPr>
        <w:spacing w:before="100" w:beforeAutospacing="1" w:after="100" w:afterAutospacing="1" w:line="240" w:lineRule="auto"/>
        <w:ind w:firstLine="567"/>
        <w:contextualSpacing/>
        <w:jc w:val="both"/>
        <w:rPr>
          <w:rFonts w:ascii="Arial" w:eastAsia="Times New Roman" w:hAnsi="Arial" w:cs="Arial"/>
          <w:sz w:val="24"/>
          <w:szCs w:val="24"/>
        </w:rPr>
      </w:pPr>
    </w:p>
    <w:p w:rsidR="005A14D6" w:rsidRDefault="005A14D6" w:rsidP="005A14D6">
      <w:pPr>
        <w:spacing w:before="100" w:beforeAutospacing="1" w:after="100" w:afterAutospacing="1" w:line="240" w:lineRule="auto"/>
        <w:ind w:firstLine="567"/>
        <w:contextualSpacing/>
        <w:jc w:val="both"/>
        <w:rPr>
          <w:rFonts w:ascii="Arial" w:eastAsia="Times New Roman" w:hAnsi="Arial" w:cs="Arial"/>
          <w:sz w:val="24"/>
          <w:szCs w:val="24"/>
        </w:rPr>
      </w:pPr>
      <w:r w:rsidRPr="005A14D6">
        <w:rPr>
          <w:rFonts w:ascii="Arial" w:eastAsia="Times New Roman" w:hAnsi="Arial" w:cs="Arial"/>
          <w:sz w:val="24"/>
          <w:szCs w:val="24"/>
        </w:rPr>
        <w:t xml:space="preserve">Байнгын хорооны тогтоолын төслийг </w:t>
      </w:r>
      <w:r w:rsidR="00117F76">
        <w:rPr>
          <w:rFonts w:ascii="Arial" w:eastAsia="Times New Roman" w:hAnsi="Arial" w:cs="Arial"/>
          <w:sz w:val="24"/>
          <w:szCs w:val="24"/>
        </w:rPr>
        <w:t>Улсын Их Хурлын</w:t>
      </w:r>
      <w:r>
        <w:rPr>
          <w:rFonts w:ascii="Arial" w:eastAsia="Times New Roman" w:hAnsi="Arial" w:cs="Arial"/>
          <w:sz w:val="24"/>
          <w:szCs w:val="24"/>
        </w:rPr>
        <w:t xml:space="preserve"> гишүүн Ш.Раднаасэд</w:t>
      </w:r>
      <w:r w:rsidRPr="005A14D6">
        <w:rPr>
          <w:rFonts w:ascii="Arial" w:eastAsia="Times New Roman" w:hAnsi="Arial" w:cs="Arial"/>
          <w:sz w:val="24"/>
          <w:szCs w:val="24"/>
        </w:rPr>
        <w:t xml:space="preserve"> танилцуулав.</w:t>
      </w:r>
    </w:p>
    <w:p w:rsidR="00E2649A" w:rsidRPr="005A14D6" w:rsidRDefault="00E2649A" w:rsidP="005A14D6">
      <w:pPr>
        <w:spacing w:before="100" w:beforeAutospacing="1" w:after="100" w:afterAutospacing="1" w:line="240" w:lineRule="auto"/>
        <w:ind w:firstLine="567"/>
        <w:contextualSpacing/>
        <w:jc w:val="both"/>
        <w:rPr>
          <w:rFonts w:ascii="Arial" w:eastAsia="Times New Roman" w:hAnsi="Arial" w:cs="Arial"/>
          <w:sz w:val="24"/>
          <w:szCs w:val="24"/>
        </w:rPr>
      </w:pPr>
    </w:p>
    <w:p w:rsidR="005A14D6" w:rsidRPr="005A14D6" w:rsidRDefault="005A14D6" w:rsidP="005A14D6">
      <w:pPr>
        <w:spacing w:before="100" w:beforeAutospacing="1" w:after="100" w:afterAutospacing="1" w:line="240" w:lineRule="auto"/>
        <w:ind w:firstLine="567"/>
        <w:contextualSpacing/>
        <w:jc w:val="both"/>
        <w:rPr>
          <w:rStyle w:val="mceitemhidden"/>
          <w:rFonts w:ascii="Arial" w:hAnsi="Arial" w:cs="Arial"/>
          <w:sz w:val="24"/>
          <w:szCs w:val="24"/>
          <w:lang w:val="mn-MN"/>
        </w:rPr>
      </w:pPr>
      <w:r w:rsidRPr="005A14D6">
        <w:rPr>
          <w:rFonts w:ascii="Arial" w:eastAsia="Times New Roman" w:hAnsi="Arial" w:cs="Arial"/>
          <w:sz w:val="24"/>
          <w:szCs w:val="24"/>
        </w:rPr>
        <w:t xml:space="preserve">Тогтоолын төсөлтэй холбогдуулан </w:t>
      </w:r>
      <w:r w:rsidR="00117F76">
        <w:rPr>
          <w:rFonts w:ascii="Arial" w:eastAsia="Times New Roman" w:hAnsi="Arial" w:cs="Arial"/>
          <w:sz w:val="24"/>
          <w:szCs w:val="24"/>
        </w:rPr>
        <w:t>Улсын Их Хурлын</w:t>
      </w:r>
      <w:r w:rsidRPr="005A14D6">
        <w:rPr>
          <w:rFonts w:ascii="Arial" w:eastAsia="Times New Roman" w:hAnsi="Arial" w:cs="Arial"/>
          <w:sz w:val="24"/>
          <w:szCs w:val="24"/>
        </w:rPr>
        <w:t xml:space="preserve"> гишүүдээс асуулт, санал гараагүй болно.</w:t>
      </w:r>
    </w:p>
    <w:p w:rsidR="005A14D6" w:rsidRPr="005A14D6" w:rsidRDefault="005A14D6" w:rsidP="005A14D6">
      <w:pPr>
        <w:pStyle w:val="LO-normal"/>
        <w:spacing w:after="0" w:line="240" w:lineRule="auto"/>
        <w:ind w:firstLine="709"/>
        <w:jc w:val="both"/>
        <w:rPr>
          <w:rFonts w:ascii="Arial" w:eastAsia="Times New Roman" w:hAnsi="Arial" w:cs="Arial"/>
          <w:sz w:val="24"/>
          <w:szCs w:val="24"/>
        </w:rPr>
      </w:pPr>
      <w:r>
        <w:rPr>
          <w:rFonts w:ascii="Arial" w:eastAsia="Times New Roman" w:hAnsi="Arial" w:cs="Arial"/>
          <w:b/>
          <w:sz w:val="24"/>
          <w:szCs w:val="24"/>
        </w:rPr>
        <w:t>Ш</w:t>
      </w:r>
      <w:r w:rsidRPr="005A14D6">
        <w:rPr>
          <w:rFonts w:ascii="Arial" w:eastAsia="Times New Roman" w:hAnsi="Arial" w:cs="Arial"/>
          <w:b/>
          <w:sz w:val="24"/>
          <w:szCs w:val="24"/>
        </w:rPr>
        <w:t>.</w:t>
      </w:r>
      <w:r>
        <w:rPr>
          <w:rFonts w:ascii="Arial" w:eastAsia="Times New Roman" w:hAnsi="Arial" w:cs="Arial"/>
          <w:b/>
          <w:sz w:val="24"/>
          <w:szCs w:val="24"/>
        </w:rPr>
        <w:t>Раднаасэд</w:t>
      </w:r>
      <w:r w:rsidRPr="005A14D6">
        <w:rPr>
          <w:rFonts w:ascii="Arial" w:eastAsia="Times New Roman" w:hAnsi="Arial" w:cs="Arial"/>
          <w:b/>
          <w:sz w:val="24"/>
          <w:szCs w:val="24"/>
        </w:rPr>
        <w:t xml:space="preserve">: </w:t>
      </w:r>
      <w:r w:rsidRPr="005A14D6">
        <w:rPr>
          <w:rFonts w:ascii="Arial" w:eastAsia="Times New Roman" w:hAnsi="Arial" w:cs="Arial"/>
          <w:sz w:val="24"/>
          <w:szCs w:val="24"/>
        </w:rPr>
        <w:t xml:space="preserve">“Монгол </w:t>
      </w:r>
      <w:r w:rsidR="00117F76">
        <w:rPr>
          <w:rFonts w:ascii="Arial" w:eastAsia="Times New Roman" w:hAnsi="Arial" w:cs="Arial"/>
          <w:sz w:val="24"/>
          <w:szCs w:val="24"/>
        </w:rPr>
        <w:t>Улсын Их Хурлын</w:t>
      </w:r>
      <w:r w:rsidRPr="005A14D6">
        <w:rPr>
          <w:rFonts w:ascii="Arial" w:eastAsia="Times New Roman" w:hAnsi="Arial" w:cs="Arial"/>
          <w:sz w:val="24"/>
          <w:szCs w:val="24"/>
        </w:rPr>
        <w:t xml:space="preserve"> 2021 оны намрын ээлжит чуулганы </w:t>
      </w:r>
      <w:r w:rsidR="00E2649A">
        <w:rPr>
          <w:rFonts w:ascii="Arial" w:eastAsia="Times New Roman" w:hAnsi="Arial" w:cs="Arial"/>
          <w:sz w:val="24"/>
          <w:szCs w:val="24"/>
        </w:rPr>
        <w:t>2022</w:t>
      </w:r>
      <w:r w:rsidR="00E2649A">
        <w:rPr>
          <w:rFonts w:ascii="Arial" w:eastAsia="Times New Roman" w:hAnsi="Arial" w:cs="Arial"/>
          <w:sz w:val="24"/>
          <w:szCs w:val="24"/>
          <w:lang w:val="x-none"/>
        </w:rPr>
        <w:t xml:space="preserve"> оны </w:t>
      </w:r>
      <w:r>
        <w:rPr>
          <w:rFonts w:ascii="Arial" w:eastAsia="Times New Roman" w:hAnsi="Arial" w:cs="Arial"/>
          <w:sz w:val="24"/>
          <w:szCs w:val="24"/>
        </w:rPr>
        <w:t>0</w:t>
      </w:r>
      <w:r w:rsidRPr="005A14D6">
        <w:rPr>
          <w:rFonts w:ascii="Arial" w:eastAsia="Times New Roman" w:hAnsi="Arial" w:cs="Arial"/>
          <w:sz w:val="24"/>
          <w:szCs w:val="24"/>
        </w:rPr>
        <w:t>1 д</w:t>
      </w:r>
      <w:r>
        <w:rPr>
          <w:rFonts w:ascii="Arial" w:eastAsia="Times New Roman" w:hAnsi="Arial" w:cs="Arial"/>
          <w:sz w:val="24"/>
          <w:szCs w:val="24"/>
        </w:rPr>
        <w:t>үгээ</w:t>
      </w:r>
      <w:r w:rsidRPr="005A14D6">
        <w:rPr>
          <w:rFonts w:ascii="Arial" w:eastAsia="Times New Roman" w:hAnsi="Arial" w:cs="Arial"/>
          <w:sz w:val="24"/>
          <w:szCs w:val="24"/>
        </w:rPr>
        <w:t xml:space="preserve">р сард </w:t>
      </w:r>
      <w:r>
        <w:rPr>
          <w:rFonts w:ascii="Arial" w:eastAsia="Times New Roman" w:hAnsi="Arial" w:cs="Arial"/>
          <w:sz w:val="24"/>
          <w:szCs w:val="24"/>
        </w:rPr>
        <w:t>Хууль зүйн</w:t>
      </w:r>
      <w:r w:rsidRPr="005A14D6">
        <w:rPr>
          <w:rFonts w:ascii="Arial" w:eastAsia="Times New Roman" w:hAnsi="Arial" w:cs="Arial"/>
          <w:sz w:val="24"/>
          <w:szCs w:val="24"/>
        </w:rPr>
        <w:t xml:space="preserve"> байнгын хорооны хэлэлцэх асуудлын цаглавар батлах тухай” Байнгын хорооны тогтоолын төслийг батлах санал хураалт явуулъя. </w:t>
      </w:r>
    </w:p>
    <w:p w:rsidR="005A14D6" w:rsidRPr="005A14D6" w:rsidRDefault="005A14D6" w:rsidP="005A14D6">
      <w:pPr>
        <w:pStyle w:val="LO-normal"/>
        <w:spacing w:after="0" w:line="240" w:lineRule="auto"/>
        <w:ind w:firstLine="709"/>
        <w:jc w:val="both"/>
        <w:rPr>
          <w:rFonts w:ascii="Arial" w:eastAsia="Times New Roman" w:hAnsi="Arial" w:cs="Arial"/>
          <w:sz w:val="24"/>
          <w:szCs w:val="24"/>
        </w:rPr>
      </w:pPr>
    </w:p>
    <w:p w:rsidR="005A14D6" w:rsidRPr="005A14D6" w:rsidRDefault="005A14D6" w:rsidP="005A14D6">
      <w:pPr>
        <w:pStyle w:val="LO-normal"/>
        <w:spacing w:after="0" w:line="240" w:lineRule="auto"/>
        <w:ind w:firstLine="709"/>
        <w:jc w:val="both"/>
        <w:rPr>
          <w:rFonts w:ascii="Arial" w:eastAsia="Times New Roman" w:hAnsi="Arial" w:cs="Arial"/>
          <w:sz w:val="24"/>
          <w:szCs w:val="24"/>
        </w:rPr>
      </w:pPr>
      <w:r w:rsidRPr="005A14D6">
        <w:rPr>
          <w:rFonts w:ascii="Arial" w:eastAsia="Times New Roman" w:hAnsi="Arial" w:cs="Arial"/>
          <w:sz w:val="24"/>
          <w:szCs w:val="24"/>
        </w:rPr>
        <w:t>Зөвшөөрсөн:</w:t>
      </w:r>
      <w:r w:rsidRPr="005A14D6">
        <w:rPr>
          <w:rFonts w:ascii="Arial" w:eastAsia="Times New Roman" w:hAnsi="Arial" w:cs="Arial"/>
          <w:sz w:val="24"/>
          <w:szCs w:val="24"/>
        </w:rPr>
        <w:tab/>
        <w:t xml:space="preserve">  7</w:t>
      </w:r>
    </w:p>
    <w:p w:rsidR="005A14D6" w:rsidRPr="005A14D6" w:rsidRDefault="005A14D6" w:rsidP="005A14D6">
      <w:pPr>
        <w:pStyle w:val="LO-normal"/>
        <w:spacing w:after="0" w:line="240" w:lineRule="auto"/>
        <w:ind w:firstLine="709"/>
        <w:jc w:val="both"/>
        <w:rPr>
          <w:rFonts w:ascii="Arial" w:eastAsia="Times New Roman" w:hAnsi="Arial" w:cs="Arial"/>
          <w:sz w:val="24"/>
          <w:szCs w:val="24"/>
        </w:rPr>
      </w:pPr>
      <w:r w:rsidRPr="005A14D6">
        <w:rPr>
          <w:rFonts w:ascii="Arial" w:eastAsia="Times New Roman" w:hAnsi="Arial" w:cs="Arial"/>
          <w:sz w:val="24"/>
          <w:szCs w:val="24"/>
        </w:rPr>
        <w:t>Татгалзсан:</w:t>
      </w:r>
      <w:r w:rsidRPr="005A14D6">
        <w:rPr>
          <w:rFonts w:ascii="Arial" w:eastAsia="Times New Roman" w:hAnsi="Arial" w:cs="Arial"/>
          <w:sz w:val="24"/>
          <w:szCs w:val="24"/>
        </w:rPr>
        <w:tab/>
      </w:r>
      <w:r w:rsidRPr="005A14D6">
        <w:rPr>
          <w:rFonts w:ascii="Arial" w:eastAsia="Times New Roman" w:hAnsi="Arial" w:cs="Arial"/>
          <w:sz w:val="24"/>
          <w:szCs w:val="24"/>
        </w:rPr>
        <w:tab/>
        <w:t xml:space="preserve">  </w:t>
      </w:r>
      <w:r>
        <w:rPr>
          <w:rFonts w:ascii="Arial" w:eastAsia="Times New Roman" w:hAnsi="Arial" w:cs="Arial"/>
          <w:sz w:val="24"/>
          <w:szCs w:val="24"/>
        </w:rPr>
        <w:t>5</w:t>
      </w:r>
    </w:p>
    <w:p w:rsidR="005A14D6" w:rsidRPr="005A14D6" w:rsidRDefault="005A14D6" w:rsidP="005A14D6">
      <w:pPr>
        <w:pStyle w:val="LO-normal"/>
        <w:spacing w:after="0" w:line="240" w:lineRule="auto"/>
        <w:ind w:firstLine="709"/>
        <w:jc w:val="both"/>
        <w:rPr>
          <w:rFonts w:ascii="Arial" w:eastAsia="Times New Roman" w:hAnsi="Arial" w:cs="Arial"/>
          <w:sz w:val="24"/>
          <w:szCs w:val="24"/>
        </w:rPr>
      </w:pPr>
      <w:r w:rsidRPr="005A14D6">
        <w:rPr>
          <w:rFonts w:ascii="Arial" w:eastAsia="Times New Roman" w:hAnsi="Arial" w:cs="Arial"/>
          <w:sz w:val="24"/>
          <w:szCs w:val="24"/>
        </w:rPr>
        <w:t xml:space="preserve">Бүгд: </w:t>
      </w:r>
      <w:r w:rsidRPr="005A14D6">
        <w:rPr>
          <w:rFonts w:ascii="Arial" w:eastAsia="Times New Roman" w:hAnsi="Arial" w:cs="Arial"/>
          <w:sz w:val="24"/>
          <w:szCs w:val="24"/>
        </w:rPr>
        <w:tab/>
      </w:r>
      <w:r w:rsidRPr="005A14D6">
        <w:rPr>
          <w:rFonts w:ascii="Arial" w:eastAsia="Times New Roman" w:hAnsi="Arial" w:cs="Arial"/>
          <w:sz w:val="24"/>
          <w:szCs w:val="24"/>
        </w:rPr>
        <w:tab/>
      </w:r>
      <w:r w:rsidRPr="005A14D6">
        <w:rPr>
          <w:rFonts w:ascii="Arial" w:eastAsia="Times New Roman" w:hAnsi="Arial" w:cs="Arial"/>
          <w:sz w:val="24"/>
          <w:szCs w:val="24"/>
        </w:rPr>
        <w:tab/>
        <w:t>1</w:t>
      </w:r>
      <w:r>
        <w:rPr>
          <w:rFonts w:ascii="Arial" w:eastAsia="Times New Roman" w:hAnsi="Arial" w:cs="Arial"/>
          <w:sz w:val="24"/>
          <w:szCs w:val="24"/>
        </w:rPr>
        <w:t>2</w:t>
      </w:r>
    </w:p>
    <w:p w:rsidR="005A14D6" w:rsidRPr="005A14D6" w:rsidRDefault="005A14D6" w:rsidP="005A14D6">
      <w:pPr>
        <w:pStyle w:val="LO-normal"/>
        <w:spacing w:after="0" w:line="240" w:lineRule="auto"/>
        <w:ind w:firstLine="709"/>
        <w:jc w:val="both"/>
        <w:rPr>
          <w:rFonts w:ascii="Arial" w:eastAsia="Times New Roman" w:hAnsi="Arial" w:cs="Arial"/>
          <w:b/>
          <w:i/>
          <w:sz w:val="24"/>
          <w:szCs w:val="24"/>
        </w:rPr>
      </w:pPr>
      <w:r>
        <w:rPr>
          <w:rFonts w:ascii="Arial" w:eastAsia="Times New Roman" w:hAnsi="Arial" w:cs="Arial"/>
          <w:sz w:val="24"/>
          <w:szCs w:val="24"/>
        </w:rPr>
        <w:t>58</w:t>
      </w:r>
      <w:r w:rsidRPr="005A14D6">
        <w:rPr>
          <w:rFonts w:ascii="Arial" w:eastAsia="Times New Roman" w:hAnsi="Arial" w:cs="Arial"/>
          <w:sz w:val="24"/>
          <w:szCs w:val="24"/>
        </w:rPr>
        <w:t>.</w:t>
      </w:r>
      <w:r>
        <w:rPr>
          <w:rFonts w:ascii="Arial" w:eastAsia="Times New Roman" w:hAnsi="Arial" w:cs="Arial"/>
          <w:sz w:val="24"/>
          <w:szCs w:val="24"/>
        </w:rPr>
        <w:t>3</w:t>
      </w:r>
      <w:r w:rsidRPr="005A14D6">
        <w:rPr>
          <w:rFonts w:ascii="Arial" w:eastAsia="Times New Roman" w:hAnsi="Arial" w:cs="Arial"/>
          <w:sz w:val="24"/>
          <w:szCs w:val="24"/>
        </w:rPr>
        <w:t xml:space="preserve"> хувийн саналаар тогтоол батлагдлаа.</w:t>
      </w:r>
    </w:p>
    <w:p w:rsidR="005A14D6" w:rsidRPr="005A14D6" w:rsidRDefault="005A14D6" w:rsidP="005A14D6">
      <w:pPr>
        <w:pStyle w:val="LO-normal"/>
        <w:spacing w:after="0" w:line="240" w:lineRule="auto"/>
        <w:ind w:firstLine="709"/>
        <w:jc w:val="both"/>
        <w:rPr>
          <w:rFonts w:ascii="Arial" w:eastAsia="Times New Roman" w:hAnsi="Arial" w:cs="Arial"/>
          <w:b/>
          <w:i/>
          <w:sz w:val="24"/>
          <w:szCs w:val="24"/>
        </w:rPr>
      </w:pPr>
    </w:p>
    <w:p w:rsidR="005A14D6" w:rsidRDefault="005A14D6" w:rsidP="005A14D6">
      <w:pPr>
        <w:spacing w:line="240" w:lineRule="auto"/>
        <w:ind w:firstLine="720"/>
        <w:contextualSpacing/>
        <w:jc w:val="both"/>
        <w:rPr>
          <w:rFonts w:ascii="Arial" w:eastAsia="MS Mincho;ＭＳ 明朝" w:hAnsi="Arial" w:cs="Arial"/>
          <w:sz w:val="24"/>
          <w:szCs w:val="24"/>
          <w:lang w:val="mn-MN" w:eastAsia="ja-JP"/>
        </w:rPr>
      </w:pPr>
      <w:r w:rsidRPr="005A14D6">
        <w:rPr>
          <w:rFonts w:ascii="Arial" w:eastAsia="MS Mincho;ＭＳ 明朝" w:hAnsi="Arial" w:cs="Arial"/>
          <w:sz w:val="24"/>
          <w:szCs w:val="24"/>
          <w:lang w:val="mn-MN" w:eastAsia="ja-JP"/>
        </w:rPr>
        <w:t xml:space="preserve">Байнгын хорооны хуралдаанаар </w:t>
      </w:r>
      <w:r>
        <w:rPr>
          <w:rFonts w:ascii="Arial" w:eastAsia="MS Mincho;ＭＳ 明朝" w:hAnsi="Arial" w:cs="Arial"/>
          <w:sz w:val="24"/>
          <w:szCs w:val="24"/>
          <w:lang w:val="mn-MN" w:eastAsia="ja-JP"/>
        </w:rPr>
        <w:t>5</w:t>
      </w:r>
      <w:r w:rsidRPr="005A14D6">
        <w:rPr>
          <w:rFonts w:ascii="Arial" w:eastAsia="MS Mincho;ＭＳ 明朝" w:hAnsi="Arial" w:cs="Arial"/>
          <w:sz w:val="24"/>
          <w:szCs w:val="24"/>
          <w:lang w:val="mn-MN" w:eastAsia="ja-JP"/>
        </w:rPr>
        <w:t xml:space="preserve"> асуудал хэлэлцэв.</w:t>
      </w:r>
    </w:p>
    <w:p w:rsidR="002E20D8" w:rsidRDefault="002E20D8" w:rsidP="005A14D6">
      <w:pPr>
        <w:spacing w:line="240" w:lineRule="auto"/>
        <w:ind w:firstLine="720"/>
        <w:contextualSpacing/>
        <w:jc w:val="both"/>
        <w:rPr>
          <w:rFonts w:ascii="Arial" w:eastAsia="MS Mincho;ＭＳ 明朝" w:hAnsi="Arial" w:cs="Arial"/>
          <w:sz w:val="24"/>
          <w:szCs w:val="24"/>
          <w:lang w:val="mn-MN" w:eastAsia="ja-JP"/>
        </w:rPr>
      </w:pPr>
    </w:p>
    <w:p w:rsidR="001D778A" w:rsidRDefault="001D778A" w:rsidP="005A14D6">
      <w:pPr>
        <w:spacing w:line="240" w:lineRule="auto"/>
        <w:ind w:firstLine="720"/>
        <w:contextualSpacing/>
        <w:jc w:val="both"/>
        <w:rPr>
          <w:rFonts w:ascii="Arial" w:eastAsia="MS Mincho;ＭＳ 明朝" w:hAnsi="Arial" w:cs="Arial"/>
          <w:i/>
          <w:sz w:val="24"/>
          <w:szCs w:val="24"/>
          <w:lang w:eastAsia="ja-JP"/>
        </w:rPr>
      </w:pPr>
      <w:r>
        <w:rPr>
          <w:rFonts w:ascii="Arial" w:eastAsia="MS Mincho;ＭＳ 明朝" w:hAnsi="Arial" w:cs="Arial"/>
          <w:i/>
          <w:sz w:val="24"/>
          <w:szCs w:val="24"/>
          <w:lang w:val="mn-MN" w:eastAsia="ja-JP"/>
        </w:rPr>
        <w:t xml:space="preserve">Хуралдаан </w:t>
      </w:r>
      <w:r>
        <w:rPr>
          <w:rFonts w:ascii="Arial" w:eastAsia="MS Mincho;ＭＳ 明朝" w:hAnsi="Arial" w:cs="Arial"/>
          <w:i/>
          <w:sz w:val="24"/>
          <w:szCs w:val="24"/>
          <w:lang w:eastAsia="ja-JP"/>
        </w:rPr>
        <w:t xml:space="preserve">5 </w:t>
      </w:r>
      <w:r w:rsidR="008E2582">
        <w:rPr>
          <w:rFonts w:ascii="Arial" w:eastAsia="MS Mincho;ＭＳ 明朝" w:hAnsi="Arial" w:cs="Arial"/>
          <w:i/>
          <w:sz w:val="24"/>
          <w:szCs w:val="24"/>
          <w:lang w:eastAsia="ja-JP"/>
        </w:rPr>
        <w:t xml:space="preserve">цаг 35 </w:t>
      </w:r>
      <w:r w:rsidR="00010B74">
        <w:rPr>
          <w:rFonts w:ascii="Arial" w:eastAsia="MS Mincho;ＭＳ 明朝" w:hAnsi="Arial" w:cs="Arial"/>
          <w:i/>
          <w:sz w:val="24"/>
          <w:szCs w:val="24"/>
          <w:lang w:eastAsia="ja-JP"/>
        </w:rPr>
        <w:t xml:space="preserve">минут үргэлжилж, 19 гишүүнээс 14 </w:t>
      </w:r>
      <w:r w:rsidR="00E2649A">
        <w:rPr>
          <w:rFonts w:ascii="Arial" w:eastAsia="MS Mincho;ＭＳ 明朝" w:hAnsi="Arial" w:cs="Arial"/>
          <w:i/>
          <w:sz w:val="24"/>
          <w:szCs w:val="24"/>
          <w:lang w:eastAsia="ja-JP"/>
        </w:rPr>
        <w:t xml:space="preserve">гишүүн </w:t>
      </w:r>
      <w:r w:rsidR="00010B74">
        <w:rPr>
          <w:rFonts w:ascii="Arial" w:eastAsia="MS Mincho;ＭＳ 明朝" w:hAnsi="Arial" w:cs="Arial"/>
          <w:i/>
          <w:sz w:val="24"/>
          <w:szCs w:val="24"/>
          <w:lang w:eastAsia="ja-JP"/>
        </w:rPr>
        <w:t xml:space="preserve">хүрэлцэн ирж, 73.7 хувийн ирцтэйгээр 15 цаг 54 </w:t>
      </w:r>
      <w:r w:rsidR="00E2649A">
        <w:rPr>
          <w:rFonts w:ascii="Arial" w:eastAsia="MS Mincho;ＭＳ 明朝" w:hAnsi="Arial" w:cs="Arial"/>
          <w:i/>
          <w:sz w:val="24"/>
          <w:szCs w:val="24"/>
          <w:lang w:eastAsia="ja-JP"/>
        </w:rPr>
        <w:t>минутад</w:t>
      </w:r>
      <w:r w:rsidR="00010B74">
        <w:rPr>
          <w:rFonts w:ascii="Arial" w:eastAsia="MS Mincho;ＭＳ 明朝" w:hAnsi="Arial" w:cs="Arial"/>
          <w:i/>
          <w:sz w:val="24"/>
          <w:szCs w:val="24"/>
          <w:lang w:eastAsia="ja-JP"/>
        </w:rPr>
        <w:t xml:space="preserve"> өндөрлөв.</w:t>
      </w:r>
    </w:p>
    <w:p w:rsidR="00010B74" w:rsidRDefault="00010B74" w:rsidP="005A14D6">
      <w:pPr>
        <w:spacing w:line="240" w:lineRule="auto"/>
        <w:ind w:firstLine="720"/>
        <w:contextualSpacing/>
        <w:jc w:val="both"/>
        <w:rPr>
          <w:rFonts w:ascii="Arial" w:eastAsia="MS Mincho;ＭＳ 明朝" w:hAnsi="Arial" w:cs="Arial"/>
          <w:i/>
          <w:sz w:val="24"/>
          <w:szCs w:val="24"/>
          <w:lang w:eastAsia="ja-JP"/>
        </w:rPr>
      </w:pPr>
    </w:p>
    <w:p w:rsidR="00010B74" w:rsidRPr="001D778A" w:rsidRDefault="00010B74" w:rsidP="005A14D6">
      <w:pPr>
        <w:spacing w:line="240" w:lineRule="auto"/>
        <w:ind w:firstLine="720"/>
        <w:contextualSpacing/>
        <w:jc w:val="both"/>
        <w:rPr>
          <w:rFonts w:ascii="Arial" w:eastAsia="MS Mincho;ＭＳ 明朝" w:hAnsi="Arial" w:cs="Arial"/>
          <w:i/>
          <w:sz w:val="24"/>
          <w:szCs w:val="24"/>
          <w:lang w:eastAsia="ja-JP"/>
        </w:rPr>
      </w:pPr>
    </w:p>
    <w:p w:rsidR="009A2F05" w:rsidRDefault="009A2F05" w:rsidP="005A14D6">
      <w:pPr>
        <w:spacing w:line="240" w:lineRule="auto"/>
        <w:ind w:firstLine="720"/>
        <w:contextualSpacing/>
        <w:jc w:val="both"/>
        <w:rPr>
          <w:rFonts w:ascii="Arial" w:eastAsia="MS Mincho;ＭＳ 明朝" w:hAnsi="Arial" w:cs="Arial"/>
          <w:sz w:val="24"/>
          <w:szCs w:val="24"/>
          <w:lang w:val="mn-MN" w:eastAsia="ja-JP"/>
        </w:rPr>
      </w:pPr>
    </w:p>
    <w:p w:rsidR="009A2F05" w:rsidRDefault="009A2F05" w:rsidP="005A14D6">
      <w:pPr>
        <w:spacing w:line="240" w:lineRule="auto"/>
        <w:ind w:firstLine="720"/>
        <w:contextualSpacing/>
        <w:jc w:val="both"/>
        <w:rPr>
          <w:rFonts w:ascii="Arial" w:eastAsia="MS Mincho;ＭＳ 明朝" w:hAnsi="Arial" w:cs="Arial"/>
          <w:sz w:val="24"/>
          <w:szCs w:val="24"/>
          <w:lang w:val="mn-MN" w:eastAsia="ja-JP"/>
        </w:rPr>
      </w:pPr>
    </w:p>
    <w:p w:rsidR="009A2F05" w:rsidRDefault="009A2F05" w:rsidP="005A14D6">
      <w:pPr>
        <w:spacing w:line="240" w:lineRule="auto"/>
        <w:ind w:firstLine="720"/>
        <w:contextualSpacing/>
        <w:jc w:val="both"/>
        <w:rPr>
          <w:rFonts w:ascii="Arial" w:eastAsia="MS Mincho;ＭＳ 明朝" w:hAnsi="Arial" w:cs="Arial"/>
          <w:b/>
          <w:sz w:val="24"/>
          <w:szCs w:val="24"/>
          <w:lang w:eastAsia="ja-JP"/>
        </w:rPr>
      </w:pPr>
      <w:r>
        <w:rPr>
          <w:rFonts w:ascii="Arial" w:eastAsia="MS Mincho;ＭＳ 明朝" w:hAnsi="Arial" w:cs="Arial"/>
          <w:b/>
          <w:sz w:val="24"/>
          <w:szCs w:val="24"/>
          <w:lang w:val="mn-MN" w:eastAsia="ja-JP"/>
        </w:rPr>
        <w:t>Тэмдэглэлтэй танилцсан</w:t>
      </w:r>
      <w:r>
        <w:rPr>
          <w:rFonts w:ascii="Arial" w:eastAsia="MS Mincho;ＭＳ 明朝" w:hAnsi="Arial" w:cs="Arial"/>
          <w:b/>
          <w:sz w:val="24"/>
          <w:szCs w:val="24"/>
          <w:lang w:eastAsia="ja-JP"/>
        </w:rPr>
        <w:t>:</w:t>
      </w:r>
    </w:p>
    <w:p w:rsidR="009A2F05" w:rsidRDefault="009A2F05" w:rsidP="005A14D6">
      <w:pPr>
        <w:spacing w:line="240" w:lineRule="auto"/>
        <w:ind w:firstLine="720"/>
        <w:contextualSpacing/>
        <w:jc w:val="both"/>
        <w:rPr>
          <w:rFonts w:ascii="Arial" w:eastAsia="MS Mincho;ＭＳ 明朝" w:hAnsi="Arial" w:cs="Arial"/>
          <w:sz w:val="24"/>
          <w:szCs w:val="24"/>
          <w:lang w:eastAsia="ja-JP"/>
        </w:rPr>
      </w:pPr>
      <w:r>
        <w:rPr>
          <w:rFonts w:ascii="Arial" w:eastAsia="MS Mincho;ＭＳ 明朝" w:hAnsi="Arial" w:cs="Arial"/>
          <w:sz w:val="24"/>
          <w:szCs w:val="24"/>
          <w:lang w:eastAsia="ja-JP"/>
        </w:rPr>
        <w:t>ХУУЛЬ ЗҮЙН БАЙНГЫН</w:t>
      </w:r>
    </w:p>
    <w:p w:rsidR="009A2F05" w:rsidRDefault="009A2F05" w:rsidP="005A14D6">
      <w:pPr>
        <w:spacing w:line="240" w:lineRule="auto"/>
        <w:ind w:firstLine="720"/>
        <w:contextualSpacing/>
        <w:jc w:val="both"/>
        <w:rPr>
          <w:rFonts w:ascii="Arial" w:eastAsia="MS Mincho;ＭＳ 明朝" w:hAnsi="Arial" w:cs="Arial"/>
          <w:sz w:val="24"/>
          <w:szCs w:val="24"/>
          <w:lang w:eastAsia="ja-JP"/>
        </w:rPr>
      </w:pPr>
      <w:r>
        <w:rPr>
          <w:rFonts w:ascii="Arial" w:eastAsia="MS Mincho;ＭＳ 明朝" w:hAnsi="Arial" w:cs="Arial"/>
          <w:sz w:val="24"/>
          <w:szCs w:val="24"/>
          <w:lang w:eastAsia="ja-JP"/>
        </w:rPr>
        <w:t>ХОРООНЫ ДАРГА</w:t>
      </w:r>
      <w:r>
        <w:rPr>
          <w:rFonts w:ascii="Arial" w:eastAsia="MS Mincho;ＭＳ 明朝" w:hAnsi="Arial" w:cs="Arial"/>
          <w:sz w:val="24"/>
          <w:szCs w:val="24"/>
          <w:lang w:eastAsia="ja-JP"/>
        </w:rPr>
        <w:tab/>
      </w:r>
      <w:r>
        <w:rPr>
          <w:rFonts w:ascii="Arial" w:eastAsia="MS Mincho;ＭＳ 明朝" w:hAnsi="Arial" w:cs="Arial"/>
          <w:sz w:val="24"/>
          <w:szCs w:val="24"/>
          <w:lang w:eastAsia="ja-JP"/>
        </w:rPr>
        <w:tab/>
      </w:r>
      <w:r>
        <w:rPr>
          <w:rFonts w:ascii="Arial" w:eastAsia="MS Mincho;ＭＳ 明朝" w:hAnsi="Arial" w:cs="Arial"/>
          <w:sz w:val="24"/>
          <w:szCs w:val="24"/>
          <w:lang w:eastAsia="ja-JP"/>
        </w:rPr>
        <w:tab/>
      </w:r>
      <w:r>
        <w:rPr>
          <w:rFonts w:ascii="Arial" w:eastAsia="MS Mincho;ＭＳ 明朝" w:hAnsi="Arial" w:cs="Arial"/>
          <w:sz w:val="24"/>
          <w:szCs w:val="24"/>
          <w:lang w:eastAsia="ja-JP"/>
        </w:rPr>
        <w:tab/>
      </w:r>
      <w:r>
        <w:rPr>
          <w:rFonts w:ascii="Arial" w:eastAsia="MS Mincho;ＭＳ 明朝" w:hAnsi="Arial" w:cs="Arial"/>
          <w:sz w:val="24"/>
          <w:szCs w:val="24"/>
          <w:lang w:eastAsia="ja-JP"/>
        </w:rPr>
        <w:tab/>
      </w:r>
      <w:r>
        <w:rPr>
          <w:rFonts w:ascii="Arial" w:eastAsia="MS Mincho;ＭＳ 明朝" w:hAnsi="Arial" w:cs="Arial"/>
          <w:sz w:val="24"/>
          <w:szCs w:val="24"/>
          <w:lang w:eastAsia="ja-JP"/>
        </w:rPr>
        <w:tab/>
        <w:t>С.БЯМБАЦОГТ</w:t>
      </w:r>
    </w:p>
    <w:p w:rsidR="009A2F05" w:rsidRDefault="009A2F05" w:rsidP="005A14D6">
      <w:pPr>
        <w:spacing w:line="240" w:lineRule="auto"/>
        <w:ind w:firstLine="720"/>
        <w:contextualSpacing/>
        <w:jc w:val="both"/>
        <w:rPr>
          <w:rFonts w:ascii="Arial" w:eastAsia="MS Mincho;ＭＳ 明朝" w:hAnsi="Arial" w:cs="Arial"/>
          <w:sz w:val="24"/>
          <w:szCs w:val="24"/>
          <w:lang w:eastAsia="ja-JP"/>
        </w:rPr>
      </w:pPr>
    </w:p>
    <w:p w:rsidR="009A2F05" w:rsidRDefault="009A2F05" w:rsidP="005A14D6">
      <w:pPr>
        <w:spacing w:line="240" w:lineRule="auto"/>
        <w:ind w:firstLine="720"/>
        <w:contextualSpacing/>
        <w:jc w:val="both"/>
        <w:rPr>
          <w:rFonts w:ascii="Arial" w:eastAsia="MS Mincho;ＭＳ 明朝" w:hAnsi="Arial" w:cs="Arial"/>
          <w:sz w:val="24"/>
          <w:szCs w:val="24"/>
          <w:lang w:eastAsia="ja-JP"/>
        </w:rPr>
      </w:pPr>
    </w:p>
    <w:p w:rsidR="009A2F05" w:rsidRDefault="009A2F05" w:rsidP="005A14D6">
      <w:pPr>
        <w:spacing w:line="240" w:lineRule="auto"/>
        <w:ind w:firstLine="720"/>
        <w:contextualSpacing/>
        <w:jc w:val="both"/>
        <w:rPr>
          <w:rFonts w:ascii="Arial" w:eastAsia="MS Mincho;ＭＳ 明朝" w:hAnsi="Arial" w:cs="Arial"/>
          <w:b/>
          <w:sz w:val="24"/>
          <w:szCs w:val="24"/>
          <w:lang w:eastAsia="ja-JP"/>
        </w:rPr>
      </w:pPr>
      <w:r>
        <w:rPr>
          <w:rFonts w:ascii="Arial" w:eastAsia="MS Mincho;ＭＳ 明朝" w:hAnsi="Arial" w:cs="Arial"/>
          <w:b/>
          <w:sz w:val="24"/>
          <w:szCs w:val="24"/>
          <w:lang w:eastAsia="ja-JP"/>
        </w:rPr>
        <w:t>Тэмдэглэл хөтөлсөн:</w:t>
      </w:r>
    </w:p>
    <w:p w:rsidR="009A2F05" w:rsidRDefault="009A2F05" w:rsidP="005A14D6">
      <w:pPr>
        <w:spacing w:line="240" w:lineRule="auto"/>
        <w:ind w:firstLine="720"/>
        <w:contextualSpacing/>
        <w:jc w:val="both"/>
        <w:rPr>
          <w:rFonts w:ascii="Arial" w:eastAsia="MS Mincho;ＭＳ 明朝" w:hAnsi="Arial" w:cs="Arial"/>
          <w:sz w:val="24"/>
          <w:szCs w:val="24"/>
          <w:lang w:eastAsia="ja-JP"/>
        </w:rPr>
      </w:pPr>
      <w:r>
        <w:rPr>
          <w:rFonts w:ascii="Arial" w:eastAsia="MS Mincho;ＭＳ 明朝" w:hAnsi="Arial" w:cs="Arial"/>
          <w:sz w:val="24"/>
          <w:szCs w:val="24"/>
          <w:lang w:eastAsia="ja-JP"/>
        </w:rPr>
        <w:t>ХУРАЛДААНЫ ТЭМДЭГЛЭЛ</w:t>
      </w:r>
    </w:p>
    <w:p w:rsidR="009A2F05" w:rsidRPr="009A2F05" w:rsidRDefault="009A2F05" w:rsidP="005A14D6">
      <w:pPr>
        <w:spacing w:line="240" w:lineRule="auto"/>
        <w:ind w:firstLine="720"/>
        <w:contextualSpacing/>
        <w:jc w:val="both"/>
        <w:rPr>
          <w:rFonts w:ascii="Arial" w:eastAsia="MS Mincho;ＭＳ 明朝" w:hAnsi="Arial" w:cs="Arial"/>
          <w:sz w:val="24"/>
          <w:szCs w:val="24"/>
          <w:lang w:eastAsia="ja-JP"/>
        </w:rPr>
      </w:pPr>
      <w:r>
        <w:rPr>
          <w:rFonts w:ascii="Arial" w:eastAsia="MS Mincho;ＭＳ 明朝" w:hAnsi="Arial" w:cs="Arial"/>
          <w:sz w:val="24"/>
          <w:szCs w:val="24"/>
          <w:lang w:eastAsia="ja-JP"/>
        </w:rPr>
        <w:t>ХӨТЛӨХ АЛБАНЫ ШИНЖЭЭЧ</w:t>
      </w:r>
      <w:r>
        <w:rPr>
          <w:rFonts w:ascii="Arial" w:eastAsia="MS Mincho;ＭＳ 明朝" w:hAnsi="Arial" w:cs="Arial"/>
          <w:sz w:val="24"/>
          <w:szCs w:val="24"/>
          <w:lang w:eastAsia="ja-JP"/>
        </w:rPr>
        <w:tab/>
      </w:r>
      <w:r>
        <w:rPr>
          <w:rFonts w:ascii="Arial" w:eastAsia="MS Mincho;ＭＳ 明朝" w:hAnsi="Arial" w:cs="Arial"/>
          <w:sz w:val="24"/>
          <w:szCs w:val="24"/>
          <w:lang w:eastAsia="ja-JP"/>
        </w:rPr>
        <w:tab/>
      </w:r>
      <w:r>
        <w:rPr>
          <w:rFonts w:ascii="Arial" w:eastAsia="MS Mincho;ＭＳ 明朝" w:hAnsi="Arial" w:cs="Arial"/>
          <w:sz w:val="24"/>
          <w:szCs w:val="24"/>
          <w:lang w:eastAsia="ja-JP"/>
        </w:rPr>
        <w:tab/>
      </w:r>
      <w:r>
        <w:rPr>
          <w:rFonts w:ascii="Arial" w:eastAsia="MS Mincho;ＭＳ 明朝" w:hAnsi="Arial" w:cs="Arial"/>
          <w:sz w:val="24"/>
          <w:szCs w:val="24"/>
          <w:lang w:eastAsia="ja-JP"/>
        </w:rPr>
        <w:tab/>
        <w:t>Б.БАТГЭРЭЛ</w:t>
      </w:r>
    </w:p>
    <w:p w:rsidR="009A2F05" w:rsidRPr="009A2F05" w:rsidRDefault="009A2F05" w:rsidP="005A14D6">
      <w:pPr>
        <w:spacing w:line="240" w:lineRule="auto"/>
        <w:ind w:firstLine="720"/>
        <w:contextualSpacing/>
        <w:jc w:val="both"/>
        <w:rPr>
          <w:rFonts w:ascii="Arial" w:eastAsia="MS Mincho;ＭＳ 明朝" w:hAnsi="Arial" w:cs="Arial"/>
          <w:b/>
          <w:sz w:val="24"/>
          <w:szCs w:val="24"/>
          <w:lang w:eastAsia="ja-JP"/>
        </w:rPr>
      </w:pPr>
    </w:p>
    <w:p w:rsidR="00352B12" w:rsidRPr="00352B12" w:rsidRDefault="00352B12" w:rsidP="00380CCA">
      <w:pPr>
        <w:spacing w:before="100" w:beforeAutospacing="1" w:after="100" w:afterAutospacing="1" w:line="240" w:lineRule="auto"/>
        <w:ind w:firstLine="567"/>
        <w:contextualSpacing/>
        <w:jc w:val="both"/>
        <w:rPr>
          <w:rFonts w:ascii="Arial" w:hAnsi="Arial" w:cs="Arial"/>
          <w:b/>
          <w:i/>
          <w:color w:val="000000"/>
          <w:sz w:val="24"/>
          <w:szCs w:val="24"/>
        </w:rPr>
      </w:pPr>
    </w:p>
    <w:p w:rsidR="00102F9A" w:rsidRDefault="00102F9A" w:rsidP="00380CCA">
      <w:pPr>
        <w:spacing w:before="100" w:beforeAutospacing="1" w:after="100" w:afterAutospacing="1" w:line="240" w:lineRule="auto"/>
        <w:ind w:firstLine="567"/>
        <w:contextualSpacing/>
        <w:jc w:val="both"/>
        <w:rPr>
          <w:rFonts w:ascii="Arial" w:hAnsi="Arial" w:cs="Arial"/>
          <w:color w:val="000000"/>
          <w:sz w:val="24"/>
          <w:szCs w:val="24"/>
        </w:rPr>
      </w:pPr>
    </w:p>
    <w:p w:rsidR="001A49D9" w:rsidRPr="00C5086D" w:rsidRDefault="00CA78AF" w:rsidP="001A49D9">
      <w:pPr>
        <w:spacing w:after="0" w:line="240" w:lineRule="auto"/>
        <w:jc w:val="center"/>
        <w:rPr>
          <w:rFonts w:ascii="Arial" w:hAnsi="Arial" w:cs="Arial"/>
          <w:b/>
          <w:color w:val="000000"/>
          <w:sz w:val="24"/>
          <w:szCs w:val="24"/>
          <w:lang w:val="mn-MN"/>
        </w:rPr>
      </w:pPr>
      <w:bookmarkStart w:id="0" w:name="_GoBack"/>
      <w:bookmarkEnd w:id="0"/>
      <w:r>
        <w:rPr>
          <w:rFonts w:ascii="Arial" w:hAnsi="Arial" w:cs="Arial"/>
        </w:rPr>
        <w:br w:type="page"/>
      </w:r>
      <w:r w:rsidR="00DE0B08" w:rsidRPr="00C5086D">
        <w:rPr>
          <w:rFonts w:ascii="Arial" w:hAnsi="Arial" w:cs="Arial"/>
          <w:b/>
          <w:sz w:val="24"/>
          <w:szCs w:val="24"/>
        </w:rPr>
        <w:lastRenderedPageBreak/>
        <w:t xml:space="preserve">МОНГОЛ </w:t>
      </w:r>
      <w:r w:rsidR="00117F76" w:rsidRPr="00C5086D">
        <w:rPr>
          <w:rFonts w:ascii="Arial" w:hAnsi="Arial" w:cs="Arial"/>
          <w:b/>
          <w:sz w:val="24"/>
          <w:szCs w:val="24"/>
        </w:rPr>
        <w:t>УЛСЫН ИХ ХУРЛЫН</w:t>
      </w:r>
      <w:r w:rsidR="00DE0B08" w:rsidRPr="00C5086D">
        <w:rPr>
          <w:rFonts w:ascii="Arial" w:hAnsi="Arial" w:cs="Arial"/>
          <w:b/>
          <w:color w:val="000000"/>
          <w:sz w:val="24"/>
          <w:szCs w:val="24"/>
          <w:lang w:val="mn-MN"/>
        </w:rPr>
        <w:t xml:space="preserve"> 2021 ОНЫ НАМРЫН ЭЭЛЖИТ ЧУУЛГАНЫ  </w:t>
      </w:r>
    </w:p>
    <w:p w:rsidR="001A49D9" w:rsidRPr="00C5086D" w:rsidRDefault="00DE0B08" w:rsidP="001A49D9">
      <w:pPr>
        <w:spacing w:after="0" w:line="240" w:lineRule="auto"/>
        <w:jc w:val="center"/>
        <w:rPr>
          <w:rFonts w:ascii="Arial" w:hAnsi="Arial" w:cs="Arial"/>
          <w:b/>
          <w:color w:val="000000"/>
          <w:sz w:val="24"/>
          <w:szCs w:val="24"/>
          <w:lang w:val="mn-MN"/>
        </w:rPr>
      </w:pPr>
      <w:r w:rsidRPr="00C5086D">
        <w:rPr>
          <w:rFonts w:ascii="Arial" w:hAnsi="Arial" w:cs="Arial"/>
          <w:b/>
          <w:color w:val="000000"/>
          <w:sz w:val="24"/>
          <w:szCs w:val="24"/>
          <w:lang w:val="mn-MN"/>
        </w:rPr>
        <w:t xml:space="preserve">ХУУЛЬ ЗҮЙН БАЙНГЫН ХОРООНЫ 2022 ОНЫ 01 ДҮГЭЭР САРЫН 11-НИЙ </w:t>
      </w:r>
    </w:p>
    <w:p w:rsidR="00DE0B08" w:rsidRPr="00C5086D" w:rsidRDefault="00DE0B08" w:rsidP="001A49D9">
      <w:pPr>
        <w:spacing w:after="0" w:line="240" w:lineRule="auto"/>
        <w:jc w:val="center"/>
        <w:rPr>
          <w:rFonts w:ascii="Arial" w:hAnsi="Arial" w:cs="Arial"/>
          <w:i/>
          <w:color w:val="000000"/>
          <w:sz w:val="24"/>
          <w:szCs w:val="24"/>
        </w:rPr>
      </w:pPr>
      <w:r w:rsidRPr="00C5086D">
        <w:rPr>
          <w:rFonts w:ascii="Arial" w:hAnsi="Arial" w:cs="Arial"/>
          <w:b/>
          <w:color w:val="000000"/>
          <w:sz w:val="24"/>
          <w:szCs w:val="24"/>
          <w:lang w:val="mn-MN"/>
        </w:rPr>
        <w:t>ӨДӨР /МЯГМАР ГАРАГ/-ИЙН ХУРАЛДААНЫ ТЭМДЭГЛЭЛ</w:t>
      </w:r>
    </w:p>
    <w:p w:rsidR="002B7AC2" w:rsidRPr="002B7AC2" w:rsidRDefault="00E63BCB" w:rsidP="002B7AC2">
      <w:pPr>
        <w:ind w:firstLine="567"/>
        <w:jc w:val="both"/>
        <w:rPr>
          <w:rFonts w:eastAsia="Times New Roman"/>
          <w:color w:val="000000"/>
          <w:lang w:eastAsia="en-US" w:bidi="ar-SA"/>
        </w:rPr>
      </w:pPr>
      <w:r w:rsidRPr="00C76701">
        <w:rPr>
          <w:rFonts w:ascii="Arial" w:eastAsia="Times New Roman" w:hAnsi="Arial" w:cs="Arial"/>
          <w:sz w:val="24"/>
          <w:szCs w:val="24"/>
        </w:rPr>
        <w:br/>
      </w:r>
      <w:r w:rsidR="002B7AC2" w:rsidRPr="002B7AC2">
        <w:rPr>
          <w:rFonts w:ascii="Arial" w:eastAsia="Times New Roman" w:hAnsi="Arial" w:cs="Arial"/>
          <w:color w:val="000000"/>
          <w:sz w:val="24"/>
          <w:szCs w:val="24"/>
          <w:lang w:eastAsia="en-US" w:bidi="ar-SA"/>
        </w:rPr>
        <w:t>              </w:t>
      </w:r>
      <w:r w:rsidR="002B7AC2" w:rsidRPr="002B7AC2">
        <w:rPr>
          <w:rFonts w:ascii="Arial" w:eastAsia="Times New Roman" w:hAnsi="Arial" w:cs="Arial"/>
          <w:b/>
          <w:bCs/>
          <w:color w:val="000000"/>
          <w:sz w:val="24"/>
          <w:szCs w:val="24"/>
          <w:lang w:eastAsia="en-US" w:bidi="ar-SA"/>
        </w:rPr>
        <w:t>Ш.Раднаасэд:</w:t>
      </w:r>
      <w:r w:rsidR="002B7AC2" w:rsidRPr="002B7AC2">
        <w:rPr>
          <w:rFonts w:ascii="Arial" w:eastAsia="Times New Roman" w:hAnsi="Arial" w:cs="Arial"/>
          <w:color w:val="000000"/>
          <w:sz w:val="24"/>
          <w:szCs w:val="24"/>
          <w:lang w:eastAsia="en-US" w:bidi="ar-SA"/>
        </w:rPr>
        <w:t> Байнгын хороо гишүүдийн өдрийн амар амгаланг айлтгая. 01 дүгээр сарын 11-ний өдрийн хуралдаан нээснийг мэдэгдье. Ирц танилцуулъя. Адьшаа гишүүн, Алтанхуяг, Ганбат, Дэлгэрсайхан, Мөнх-Оргил, Мөнхбаатар, Мөнхцэцэг, Раднаасэд, Сандаг-Очир, Энхбаяр нарын гишүүд ирсэн байна. Учрал гишүүн өвчтэй. Бямбацогт гишүүн гадаад томилолттой, Сэргэлэн гишүүн, Амарсайхан гишүүнээр орон нутагт ажиллаж байгаа юм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Хэлэлцэх асуудлын дарааллыг та бүхэнд танилцуулъя.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1.Хууль зүйн туслалцааны тухай хуулийн шинэчилсэн найруулгын төсөл болон хамт өргөн мэдүүлсэн хуулийн төслүүд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2.“Тогтоолын хавсралт, нэмэлт, өөрчлөлт оруулах тухай”, “Цалингийн нэмэгдлийн хэмжээ тогтоох тухай” Улсын Их Хурлын тогтоолын төсөл</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3.Озоны үе давхаргыг задалдаг бодисын тухай, Монреалийн протоколд оруулсан нэмэлт, өөрчлөлтийг соёрхон батлах тухай хуулийн төсөл</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4.Улсын Их Хурлын даргын 2021 оны 33 дугаар захирамжаар байгуулагдсан ажлын хэсгийн танилцуулгыг сонсох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5.Монгол Улсын Их Хурлын 2021 оны намрын ээлжит чуулган, 2022 оны 1 дүгээр сард Хууль зүйн байнгын хорооноос хэлэлцэх асуудлын цаглавар батлах тухай тогтоолын төсөл. Ийм асуудлууд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Хэлэлцэх асуудалтай саналтай гишүүн байна уу? Одоо Энхбаяр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Б.Энхбаяр:</w:t>
      </w:r>
      <w:r w:rsidRPr="002B7AC2">
        <w:rPr>
          <w:rFonts w:ascii="Arial" w:eastAsia="Times New Roman" w:hAnsi="Arial" w:cs="Arial"/>
          <w:color w:val="000000"/>
          <w:sz w:val="24"/>
          <w:szCs w:val="24"/>
          <w:lang w:eastAsia="en-US" w:bidi="ar-SA"/>
        </w:rPr>
        <w:t> Байнгын хорооны гишүүдийнхээ өглөөний амгаланг айлтгая. Хэлэлцэх асуудлын дөрөвдүгээрт Улсын Их Хурлын даргын 2021 оны 33 дугаар захирамжаар байгуулагдсан ажлын хэсгийн танилцуулга сонсох юм байна л даа. Тэгээд энэ ийм зузаан материал сая гишүүдэд тарааж байна. Энийг ч бүрэн уншиж бас танилцаж амжихааргүй зузаан л юм байна. Гол агуулга нь энэ Ардчилсан намын нөгөө дарга, цэргийн асуудал л байна л даа. Ардчилсан намынхны дотоод зодооны асуудал. Энэ асуудал чинь шүүх дээр яваад байгаа гэж би ойлгоод байгаа. Тэгээд Үндсэн хуулиар чинь бид нар чинь шүүх дээр хэлэлцэж байгаа ийм маргаантай асуудлыг энэ Их Хурал дээр ярьж болж байна уу, үгүй юу? Шүүхийн хууль бид нар гаргахдаа сая бүр Улсын Их Хурал чинь шүүхийн хэлэлцэж байгаа асуудлаар ингээд ярьж болохгүй, тэгвэл энэ Цэцэд Их Хурлынхан чинь өөрсдөө очно гээд бид нар чинь бүр нэлээн чангалчихсан шүү дээ. Тэгээд энийг хэлэлцэж байгаад энэ чинь бүгдээрээ Цэц рүү гүйгээд оччих юм биш биз дээ? Энэ шүүх дээр явж байгаа асуудал ер нь байгаа юм болов уу, үгүй юм болов уу? Энийг чинь одоо хэнээс асуух билээ? Ажлын хэсгээс л асуух байхдаа, нэг ийм асуулт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Хоёрт нь, энэ асуудалтай холбоотойгоор ингээд Ардчилсан намын дарга цэрэг нь хэн байх юм гэдэг асуудал ярих гэж байгаа бол би лав энд оролцмооргүй байна. Ардчилсан намынхан асуудал асуудлаа өөрсдөө шийдэх хэрэгтэй. Би лав одоо Монгол Ардын Намын гишүүн хүн. Өөр намынхны дотоод асуудлыг хэлэлцэх бүр эрх ч байхгүй, бүр оролцмооргүй байна. Тэгэхээр энийг чинь одоо яах билээ? Энэ дээр л нэг асуулт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Ш.Раднаасэд:</w:t>
      </w:r>
      <w:r w:rsidRPr="002B7AC2">
        <w:rPr>
          <w:rFonts w:ascii="Arial" w:eastAsia="Times New Roman" w:hAnsi="Arial" w:cs="Arial"/>
          <w:color w:val="000000"/>
          <w:sz w:val="24"/>
          <w:szCs w:val="24"/>
          <w:lang w:eastAsia="en-US" w:bidi="ar-SA"/>
        </w:rPr>
        <w:t> Ганбат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Та бүхнийхээ амар амгаланг айлтгая. Дөрөв дэх асуудлаар сая Энхбаяр гишүүн бас санал хэлж байх шиг байна. Энэ дээр бол ийм юм байгаа юм, бие даагч Алтанхуяг гишүүн бол удаа дараа санал гаргаад байгаа, энэ талаар. Байнга л Их Хурал дээр таван минутын үг аваад л, долоо хоног болгон ярьдаг. Нэгэнт Улсын Их Хурлын даргын захирамжаар ажлын хэсэг байгуулагдчихсан. Мэдээж хэрэг, энэ ажлын хэсэг бол бас өөрийнхөө ажлын талаар хийсэн юмынхаа талаар бол Хууль зүйн байнгын хороо ч юм уу, Улсын Их Хурлын чуулган юм уу, аль нэг газар тэр дүгнэлт, санал бодол, байгаа байдлын талаар хэлэх, ярих ёстой байх.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Нөгөө талаараа энэ бол Ардчилсан намын дотоод асуудал гэдэгтэй бол санал нийлж байна, Энхбаяр гишүүний хэлээд байгаатай. Нөгөө талаар бол хууль, шүүхийг дээдлэх, төрийн албан хаагчдыг хэвийн ажлаа явуулах энэ нөхцөл байдлаа хангахын тулд. Тэгэхгүй бол төрийн албан хаагчдыг байнга дарамтлаад байна шүү дээ, Улсын Их Хурлын гишүүд. Төрийн албаныхан төрийн албан хаагчийнхаа ажлыг хийгээгүй гээд л. Тэгээд төрийн албаны нэр хүндийг бол унагаж байгаа байхгүй юу. Байнга чуулган дээр энийг хэлээд байдаг. Тэгэхээр энэ зүйлийг бол эцэслэсэн нь дээр байх аа. Нэгэнт даргын дэргэдэх зөвлөлөөрөө яриад хэлэлцээд хэлэлцэх асуудалд оруулаад Улсын Их Хурлын дарга нь захирамж гаргаад, нөгөө хэсэг гишүүд нь санал гаргаад ингээд хоёр бүлгээс гишүүдийг оролцуулаад ажлын хэсэг байгуулчихсан, ажлаа хийчихсэн улсууд шүү дээ, эд нар чинь. Иймэрхүү л санал бодолтой байна. Баярлалаа.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Мөнх-Оргил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Баярлалаа. Байнгын хорооны гишүүдийн энэ өдрийн амар амгаланг айлтгая. Дөрөв дэх асуудлаа хэлэлцээд явчихвал яасан юм бэ гэсэн саналтай байгаа юм. Тэгэхдээ энэ дээр Энхбаяр гишүүний болгоомжлуулж байгаа зүйл зөв л дөө. Гурван асуудал байгаа юм, дотроо. Энд бол тэр Ардчилсан намын хэрүүл, дарга, цэргийн асуудал гэхээсээ илүү төрийн албан хаагчдын үйл ажиллагаа хууль тогтоомжид нийцэж үү, үгүй юу гэдэг асуудлыг л бид нар нь шалгах ёстой юм байгаа юм. Тэгээд дүгнэлт гаргах ёстой байгаа юм. Тэгээд харамсалтай нь зургаан хүнтэй ажлын хэсэг гурав, гурваараа хоёр өөр, өөр дүгнэлт гаргачхаад одоо ингээд тус тусад нь танилцуулах гэж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дээр гурван асуудлын нэг нь яг одоо шүүх дээр байгаа юм, гишүү дээ. Тэгэхээр би бол ажлын хэсэгт ажиллаж байгаа бүх гишүүддээ анхааруулж одоо хэлж байгаа юм. Өнөөдөр ч гэсэн энэ Байнгын хорооны хуралд оролцож байгаа гишүүдэд анхааруулж хэлэхэд шүүх дээр байгаа асуудлыг мэдээлэл авах хэмжээнээс, мэдээлэл цуглуулах хэмжээндээ л ярьж хэлэлцмээр байгаа юм. Тэрнээс цаашаа ямар нэгэн байдлаар дүгнэлт гаргаад, эсвэл бидний гаргасан, хэлсэн ярьсан зүйл нь төрийн эрх барих дээд байгууллагын гишүүдийн санал дүгнэлт нь ямар нэгэн байдлаар шүүхэд нөлөөлчих вий гэдэг болгоомжлолоос, бид нар болгоомжлолыг их анхаарч харгалзаж байх ёстой юм байгаа юм. Сая шүүхийн хуулиараа бид нар чинь Улсын Их Хурлын гишүүд шүүхэд нөлөөлж болзошгүй аливаа үйлдэл гаргасан бол Цэцэд очихоор болчихсон байж байгаа шүү дээ. Тэрийгээ тооцоод эхний хоёр асуудал нь бол шүүхээр шийдэгдчихсэн асуудал учраас бол Улсын Их Хурлын гишүүд бид нар ярихад бол асуудал байхгүй.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Гурав дахь асуудал Улсын бүртгэлийн газрын байцаагчийн акттай холбоотой, бүртгэлийн дугаар, тамганы дугаар шинээр олгосонтой холбоотой асуудал нь яг </w:t>
      </w:r>
      <w:r w:rsidRPr="002B7AC2">
        <w:rPr>
          <w:rFonts w:ascii="Arial" w:eastAsia="Times New Roman" w:hAnsi="Arial" w:cs="Arial"/>
          <w:color w:val="000000"/>
          <w:sz w:val="24"/>
          <w:szCs w:val="24"/>
          <w:lang w:eastAsia="en-US" w:bidi="ar-SA"/>
        </w:rPr>
        <w:lastRenderedPageBreak/>
        <w:t>одоо нийслэлийн захиргааны шүүх дээр байж байгаа асуудал учраас энэ хуулийн заалтуудаа бодолцож гишүүд санал онолоо хэлээрэй л гэж хэлэх гэсэн юм. Тэгээд дөрөв дэх асуудлаа хэлэлцээд явчихмаар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Тэгвэл хэлэлцэж хэлэлцэх асуудал дээр бол тодорхой горимын санал гарсангүй. Гишүүд бол байр сууриа илэрхийллээ оролцоно, оролцохгүй гээд. Асуудалдаа оръё.</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Нэг.Хууль зүйн туслалцааны тухай хуулийн шинэчилсэн найруулгын төсөл, хамт өргөн мэдүүлсэн хуулийн төслүүд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Танилцуулгыг ажлын хэсгийн ахлагч, Улсын Их Хурлын гишүүн Дэлгэрсайхан танилцуулна.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Б.Дэлгэрсайхан: </w:t>
      </w:r>
      <w:r w:rsidRPr="002B7AC2">
        <w:rPr>
          <w:rFonts w:ascii="Arial" w:eastAsia="Times New Roman" w:hAnsi="Arial" w:cs="Arial"/>
          <w:color w:val="000000"/>
          <w:sz w:val="24"/>
          <w:szCs w:val="24"/>
          <w:lang w:eastAsia="en-US" w:bidi="ar-SA"/>
        </w:rPr>
        <w:t>Байнгын хорооны гишүүдийнхээ энэ өдрийн амар амгаланг айлтгая.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Байнгын хорооны дарга, эрхэм гишүүд ээ, Монгол Улсын Засгийн газраас 2021 оны 3 сарын 19-ний өдөр Улсын Их Хуралд өргөн мэдүүлсэн Хууль зүйн туслалцааны тухай хуулийн шинэчилсэн найруулгын төсөл болон хамт өргөн мэдүүлсэн хуулийн төслүүдийн хэлэлцэх эсэх асуудлыг Улсын Их Хурал 2021 оны 3 сарын 25-ны өдрийн чуулганы нэгдсэн хуралдаанаараа хэлэлцэж, анхны хэлэлцүүлэгт бэлтгүүлэхээр Хууль зүйн байнгын хороонд шилжүүлсэн билээ.</w:t>
      </w:r>
      <w:r w:rsidR="003007A2">
        <w:rPr>
          <w:rFonts w:ascii="Arial" w:eastAsia="Times New Roman" w:hAnsi="Arial" w:cs="Arial"/>
          <w:color w:val="000000"/>
          <w:sz w:val="24"/>
          <w:szCs w:val="24"/>
          <w:lang w:eastAsia="en-US" w:bidi="ar-SA"/>
        </w:rPr>
        <w:t xml:space="preserve"> </w:t>
      </w:r>
      <w:r w:rsidRPr="002B7AC2">
        <w:rPr>
          <w:rFonts w:ascii="Arial" w:eastAsia="Times New Roman" w:hAnsi="Arial" w:cs="Arial"/>
          <w:color w:val="000000"/>
          <w:sz w:val="24"/>
          <w:szCs w:val="24"/>
          <w:lang w:eastAsia="en-US" w:bidi="ar-SA"/>
        </w:rPr>
        <w:t>Хууль зүйн Байнгын хорооны 2021 оны 11 дүгээр тогтоолоор дээрх хуулийн төслүүдийг Байнгын хорооны болон чуулганы нэгдсэн хуралдаанаар хэлэлцүүлэх бэлтгэл ажлыг хангах, санал дүгнэлт, төсөл боловсруулах ажлын хэсгийг байгуулж, ажлын хэсгийн ахлагчаар миний бие Улсын Их Хурлын гишүүн Дэлгэрсайхан, ажлын хэсгийн гишүүдэд Улсын Их Хурлын гишүүн Мөнхбаатар, Мөнхцэцэг, Пүрэвдорж, Учрал нар болон мэргэжил арга зүйн туслалцаа үзүүлэх ажлын дэд хэсгийн бүрэлдэхүүнд холбогдох байгууллагын албан тушаалтнууд ажиллалаа.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хэсэг хуулийн төсөлтэй холбогдуулан гаргасан саналуудыг хэлэлцээд дараах санал, дүгнэлтийг Байнгын хороонд танилцуулж байна. Үүнд хуулийн төслийн үйлчлэх хүрээнд Эрүүгийн хуулийн 14 дүгээр зүйлийн 1 дүгээр зүйл заасан ялгаварлан гадуурхах, гэмт хэргийн хохирогч, шаардлагатай тохиолдолд хүүхэд хамгаалах байгууллага, нийгмийн ажилтан, мөрдөгч, прокурор, шүүгч, хүсэлт гаргах, түүнчлэн үл хөдлөх эд хөрөнгө өмчлөх эрх нь зөрчигдсөн, захиргааны хэргийн төлбөрийн чадваргүй иргэдийг хамруулж, иргэдэд үнэ төлбөргүй хууль зүйн туслалцаа үзүүлэх, хамрах хүрээг өргөжүүллээ.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өмгөөлөгчийн эрх зүйн байдал, ажиллах нөхцөл, нийгмийн баталгааг хангах зорилгоор улсын ахлах өмгөөлөгч, улсын өмгөөлөгчийн албан тушаалын цалингийн хэмжээг шүүгч, прокурорын албан тушаалын цалинтай дүйцүүлэх зарчмыг баримтлан цалингийн хэмжээг тогтоох итгэлцүүрийг Засгийн газар батлахаар хуулийн төсөлд нэмж тусгав. Улсын өмгөөлөгчөөс бусад өмгөөлөгч өмгөөллийн үйлчилгээг үнэ төлбөргүй үзүүлэх үүргээ дүйцүүлэн биелүүлэх, мөн төлбөрийн хэмжээг улсын өмгөөлөгчийн цалин хөлсний жишгээр тогтоож, орлогыг хууль зүйн туслалцаа үзүүлэхэд зарцуулах заалтыг хассан болно.</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Хууль хүчин төгөлдөр болох хугацааг 2022 оны 5 дугаар сарын 1-ний өдрөөс эхлэн дагаж мөрдөхөөр хуулийн төсөлд нэмж тусгалаа. Монгол улсын засаг захиргаа, нутаг дэвсгэрийн нэгж, түүний удирдлагын тухай хууль шинэчлэн найруулсан найруулга 2022 оны 1 дүгээр сарын 1-ний өдрөөс эхлэн хэрэгжиж </w:t>
      </w:r>
      <w:r w:rsidRPr="002B7AC2">
        <w:rPr>
          <w:rFonts w:ascii="Arial" w:eastAsia="Times New Roman" w:hAnsi="Arial" w:cs="Arial"/>
          <w:color w:val="000000"/>
          <w:sz w:val="24"/>
          <w:szCs w:val="24"/>
          <w:lang w:eastAsia="en-US" w:bidi="ar-SA"/>
        </w:rPr>
        <w:lastRenderedPageBreak/>
        <w:t>эхэлсэнтэй холбогдуулан хуулийн төсөлтэй хамт өргөн мэдүүлсэн Монгол улсын засаг захиргаа, нутаг дэвсгэрийн нэгж, түүний удирдлагын тухай хуульд өөрчлөлт оруулах тухай хуулийн төслийг хууль санаачлагчид нь буцаах санал гаргасан. Хуулийн төслийн нэр томьёог төслийн зүйл, хэсэг, заалт хооронд болон холбогдох бусад хуулийн нэр томьёотой нийцүүлэх, хууль хоорондын уялдааг хангах зэрэг асуудлыг төсөлд тусгах саналыг гаргасан болно.</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хэсэг хуулийн төсөл болон холбогдох бусад хуулийн төслийн талаарх зарчмын зөрүүтэй 12, найруулгын шинжтэй 3, дагасан хуулийн төслийн талаарх 3 саналыг бэлтгэн томьёолж та бүхэнд хүргүүлж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Байнгын хорооны эрхэм гишүүд 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Дээрх хуулийн төслүүдийн анхны хэлэлцүүлэгт бэлтгэсэн талаарх ажлын хэсгийн санал, дүгнэлт болон зарчмын зөрүүтэй саналын томьёоллыг хэлэлцэн шийдвэрлэж өгөхийг та бүхнээсээ хүсье. Анхаарал тавьсанд баярлалаа.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Баярлалаа. Хуралдаанд оролцож байгаа ажлын хэсгийг танилцуулъя. Баасандорж Хууль зүй, дотоод хэргийн яам Төрийн нарийн бичгийн дарга, Сайнзориг Хууль зүйн бодлогын газрын дарга, Өсөхбаяр Нийслэлийн эрүүгийн хэргийн давж заалдах шатны ерөнхий шүүгч, Нямдаваа Цагдаагийн ерөнхий газар Хуулийн хэлтсийн дарга, Оюунчимэг Хууль зүйн туслалцааны төвийн захирал, Амгалан Хууль зүйн яамны мэргэжилтэн гэсэн ийм хүмүүс оролцож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Дэгийн хуулийн дагуу зүйл бүрээр хэлэлцэх ёстой.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 дүгээр зүйлтэй холбогдуулан асуулт асуух гишүүн байна уу? Энхбаяр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Б.Энхбаяр:</w:t>
      </w:r>
      <w:r w:rsidRPr="002B7AC2">
        <w:rPr>
          <w:rFonts w:ascii="Arial" w:eastAsia="Times New Roman" w:hAnsi="Arial" w:cs="Arial"/>
          <w:color w:val="000000"/>
          <w:sz w:val="24"/>
          <w:szCs w:val="24"/>
          <w:lang w:eastAsia="en-US" w:bidi="ar-SA"/>
        </w:rPr>
        <w:t> Хууль зүйн туслалцааны тухай хуулийн шинэчилсэн найруулгыг хэлэлцэж байна. Бид нарын нөгөө ярьдаг улсын өмгөөлөгчийн асуудал л даа. Одоо 1 дүгээр зүйлээр бол ялгаварлан гадуурхах гэмт хэргийг бас улсын өмгөөлөгч өмгөөлдөг болохоор одоо бид хэлэлцэж байна. Энэ улсын өмгөөлөгчтэй холбоотой ер нь бид яах вэ гэдэг нэг асуудлыг л ярихгүй бол болохгүй болчихсон юм шиг санагдаад байна. Сая энэ өнгөрсөн долоо хоногт Сонгинохайрхан дүүргийн гурван мөрдөгч нэг этгээдэд 15 хийгээгүй хэргийг хийсэн болгож, эрүүдэн шүүж ял авлаа л даа. Тэгээд, намайг оюутан байхад л энэ хэрэг наймаалцдаг, ял наймаалцдаг, хойно Ганц худаг гэж байхад л асуудал яригддаг байсан юм. Тэгээд одоо 20 жил энэ асуудал хэвээрээ байтугай, бид нар чинь наанаа бол энэ эрүүдэн шүүлт байхгүй болж байгаа, тэмцэж байгаа гээд байдаг. Тэгээд болсон явдлын бодлогоор 2019 оны намар энэ үйл явдал болсон байна л даа, саяхан.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Энэ 461 дүгээр ангид цагдан хоригдож байгаа хүмүүс дээр ер нь нэг улсын өмгөөлөгч авдаг явдал их байдаг юм шиг байна. Тэгээд тэд нараас тавьж байгаа гол асуудал нь ер нь өмгөөлөгчийнхөө барааг харчих юм сан гэдэг асуудал яриад байдаг. Улсын өмгөөлөгч тохоогоод өгчихдөг, нөгөө хэдтэйгээ уулздаггүй сэтгэл байхгүй. Энэ хийдлээр хүний эрх маш их зөрчигддөг. Мөрдөх гүйцэтгэхийнхэн болохоор чамд бол улсын өмгөөлөгч байгаа гээд, чи бол хууль зүйн туслалцаа авах эрхээ бол эдэлчихсэн гээд хууль зүйн хувьд цэвэр болгоод. Тэгээд цаанаа энэ чинь хэрэг хүлээлгэдэг, ял наймаалцдаг энэ тогтолцоо чинь одоо хэвээрээ байгаад байна. Энэ бол бүр ингээд нотлогдлоо шүү дээ, өнгөрсөн долоо хоногт. Тэгтэл бид нар энэ улсын өмгөөлөгч гэдгийг чинь уг нь бол яг энэ эрх зүйн туслалцаа авч чадахгүй ядарсан хүмүүс л хууль зүйн эрхийг нь </w:t>
      </w:r>
      <w:r w:rsidRPr="002B7AC2">
        <w:rPr>
          <w:rFonts w:ascii="Arial" w:eastAsia="Times New Roman" w:hAnsi="Arial" w:cs="Arial"/>
          <w:color w:val="000000"/>
          <w:sz w:val="24"/>
          <w:szCs w:val="24"/>
          <w:lang w:eastAsia="en-US" w:bidi="ar-SA"/>
        </w:rPr>
        <w:lastRenderedPageBreak/>
        <w:t>хамгаалах, төрийн эрхийг нь зөрчихгүй байх хүрээнд л бий болгоод л төсвөөс мөнгө гаргаад л өөрсдийгөө хуураад байгаа юм биш биз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Ял наймаалцдаг асуудал бол ер нь байгаад байна гэж байна шүү. Сая энэ хэрэг явдалтай холбоотой. Би бас зарим хүмүүстэй уулзаж үзсэн, хуулийн байгууллагын. Энэ ял наймаалцдаг асуудал бол нэлээн байгаа гэж байна шүү, эрүүдэн шүүдэг, ялангуяа цагдан хорих байранд. Энэ дээр бол гол оролцож байгаа этгээдүүд бол мөрдөгч энэ гүйцэтгэх ажилтнууд байна. Тэгээд камергүй нэг булан байдаг юм байна, манай энэ 461-д. Тэнд аваачиж байгаад эрүүгийн рецедив гэмт хэрэгтнүүдээр зодуулдаг юм байна. Тэд нараар дамжуулж чи энэ хэргийг хэрэг хүлээчих гэж эрүүдэн шүүдэг ийм асуудал яригдаж байна шүү, сонсогдож байна. Энэ дээр ер нь ямар арга хэмжээ, бүр энийг эрс таслан зогсоох чиглэл дээр юу бодож байна аа? Бид нар бол хууль яриад байгаа л даа, эрүүдэн шүүхээ байхгүй болгох гэж байна гээд.</w:t>
      </w:r>
      <w:r w:rsidR="003007A2">
        <w:rPr>
          <w:rFonts w:ascii="Arial" w:eastAsia="Times New Roman" w:hAnsi="Arial" w:cs="Arial"/>
          <w:color w:val="000000"/>
          <w:sz w:val="24"/>
          <w:szCs w:val="24"/>
          <w:lang w:eastAsia="en-US" w:bidi="ar-SA"/>
        </w:rPr>
        <w:t xml:space="preserve"> </w:t>
      </w:r>
      <w:r w:rsidRPr="002B7AC2">
        <w:rPr>
          <w:rFonts w:ascii="Arial" w:eastAsia="Times New Roman" w:hAnsi="Arial" w:cs="Arial"/>
          <w:color w:val="000000"/>
          <w:sz w:val="24"/>
          <w:szCs w:val="24"/>
          <w:lang w:eastAsia="en-US" w:bidi="ar-SA"/>
        </w:rPr>
        <w:t>Тэгээд Улсын Их Хурал цагдан хорьж мөрддөг гэмт хэргийнхээ тоог Эрүүгийн хэрэг хянан шийдвэрлэх хуулиас хязгаарламаар юм байна лээ. Одоо энэ чинь бол мал хулгай, бүх төрлийн хэрэг дээр танхай дээр хүртэл цагдаа хорихоор бид нар өргөтгөчихсөн шүү дээ. Энийг далимдуулж ерөөсөө маш их хэрэг хүлээлгэдэг юм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Дэлгэрсайхан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Б.Дэлгэрсайхан: </w:t>
      </w:r>
      <w:r w:rsidRPr="002B7AC2">
        <w:rPr>
          <w:rFonts w:ascii="Arial" w:eastAsia="Times New Roman" w:hAnsi="Arial" w:cs="Arial"/>
          <w:color w:val="000000"/>
          <w:sz w:val="24"/>
          <w:szCs w:val="24"/>
          <w:lang w:eastAsia="en-US" w:bidi="ar-SA"/>
        </w:rPr>
        <w:t>Энхбаяр гишүүний асуултад хариулъя. Тэгээд яг мэргэжлийн нэмэлт хариултыг манай Хууль зүйн яамны болоод Хууль зүйн туслалцааны захирал хариулах байх. Ер нь Энхбаяр гишүүний ярьж байгаа бол үнэн. Хуучин практикт байдаг байсан зүйл. Энэ бол улсын өмгөөлөгчтэй яаж холбогдоод байгаа юм бэ эхээр зэрэг улсын өмгөөлөгч бол үйлчилгээ үзүүлдэг, нэгдүгээрт. Хоёрдугаарт, улсын өмгөөлөгчийн хувьд бол ийм өөрийгөө хамгаалах чадвар байхгүй, өмгөөлөгч авах мөнгө санхүү байхгүй ийм улсуудад л туслалцаа үзүүлж байгаа учраас нэгдүгээрт ачаалал нь их байгаа байна. Хоёрдугаарт бол хөрөнгө мөнгөний асуудалтай холбоотой байгаа юм. Хамгийн гол юм бол. Ядаж л Ганцхудаг орох зардал мөнгө байхгүй л ийм л байгаа шүү дээ, бодит байдал дээр.</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бол энийг нэгдүгээрт энэ хуульд бол нэлээн тусгаж өгсөн. Хөрөнгө мөнгийг ядахдаа шүүх, прокурорын цалинг нь дайны болгоё. Тэгвэл энэ чинь нэг талаасаа бас сэтгэл зүйн асуудал. Нөгөө талаасаа бас сэтгэл гаргаад бас энэ хүнийг өмгөөлөх, нөгөө талаасаа бас зардал мөнгөний асуудал гэж ийм юмыг нь шинэ хуульд оруулж байгаа. Энийг бас манай гишүүд дэмжиж өгөөрэй гэдэг албан ёсоор санал тавьж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Хоёрдугаарт бол, энэ ял наймаачдын асуудал ямар юмнаас эхтэй байна вэ гэхээр хэрэг бүртгэлт, мөрдөн байцаалтын шатанд өмгөөлөгчийг оролцуулахгүй байгаад л байгаа юм. Таны хэлж байгаа бол. Тэрнээс өмгөөлөгч энийг мэдчихээд нийлээд хамт хэлэлцээд байгаа юм бол байхгүй. Тэгэхээр зэрэг өмнө нь өөрийн чинь санал болгож ярьж байсан, ерөөсөө энэ хэрэг бүртгэлт хэрэг нээхээс эхлээд анхан шатнаас нь энэ өмгөөллийн үйл ажиллагааг адил тэнцүү хийгээд ингээд явбал энэ эрхийг одоо зөрчүүлэхгүй байх ийм боломж бололцоо бүрдэх юм байна аа гэж харж байгаа. Цаашаа энэ мэргэжлийн асуудлыг манай ажлын хэсэг хариулна гэж бодож байна. Баярлалаа.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xml:space="preserve"> Хэн хариулах вэ? Хоёр зүйл байна шүү дээ. Яг улсын өмгөөлөгчөөр үйлчлүүлсэн ч үйлчлүүлэгчийн хувьд хууль зүйн туслалцаа хангалттай авсан уу, үгүй юу гэдэг судалгааны юм байна уу? Хоёрдугаарт, 461 дүгээр ангид хүн зоддог тийм булан тохой байдаг юм уу, эрүүдэн </w:t>
      </w:r>
      <w:r w:rsidRPr="002B7AC2">
        <w:rPr>
          <w:rFonts w:ascii="Arial" w:eastAsia="Times New Roman" w:hAnsi="Arial" w:cs="Arial"/>
          <w:color w:val="000000"/>
          <w:sz w:val="24"/>
          <w:szCs w:val="24"/>
          <w:lang w:eastAsia="en-US" w:bidi="ar-SA"/>
        </w:rPr>
        <w:lastRenderedPageBreak/>
        <w:t>шүүдэг? Энийг албан ёсоор хариуцлагатайгаар хэлэх хэрэгтэй. Тэгэхгүй бол одоо энэ цагдаагийн байгууллага бусад энэ мөрдөх байгууллагууд ерөөсөө 461 дээр хэрэг хүчээр тулгадаг нэг ийм юм яригдаж байна шүү дээ. 2 дугаар микрофон, Баасандорж дарга.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Б.Баасандорж:</w:t>
      </w:r>
      <w:r w:rsidRPr="002B7AC2">
        <w:rPr>
          <w:rFonts w:ascii="Arial" w:eastAsia="Times New Roman" w:hAnsi="Arial" w:cs="Arial"/>
          <w:color w:val="000000"/>
          <w:sz w:val="24"/>
          <w:szCs w:val="24"/>
          <w:lang w:eastAsia="en-US" w:bidi="ar-SA"/>
        </w:rPr>
        <w:t> Энхбаяр гишүүний асуултад хариулъя. 2013 онд Төлбөрийн чадваргүй яллагдагчид үзүүлэх хууль зүйн туслалцааны тухай хуулийг Их Хурлаас баталсан. 2014 оны 1 сарын 1-нээс хэрэгжиж эхэлсэн. Өнөөдрийг хүртэл долоон жил хугацаанд хэрэгжиж байна. Яг энэ хугацаанд өнөөдөр Хууль зүйн туслалцааны төв дээр нийт 72 албан хаагчтайгаар нийслэлийн 8 дүүрэг, 21 аймаг, 2 сум нийт 31 салбараар дамжуулан энэ хууль зүйн туслалцааны үйл ажиллагаа үзүүлж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2014-2020 оны байдлаар нийтдээ 62502 иргэнд хууль зүйн зөвлөгөө өгсөн, эрүүгийн хэргийн 17506 хэрэгт 19042 холбогдогчид өмгөөллийн үйлчилгээ үзүүлсэн бөгөөд сүүлийн гурван жилийн байдлаар 30-40 хувь, өмгөөллийн үйлчилгээ 10 хувиар тус тус өссөн үзүүлэлттэй байна. Ингээд 2019 оны байдлаар авч үзэх юм бол эрүүгийн хэрэг нь 53.4 хувь, 38.3 хувь нь иргэний хэрэг, 8.3 хувь нь захиргааны хэрэг байдаг. Энэ ингээд 2020 оны эхний хагас жилийн байдлаар. 2021 оны судалгаа хараахан гараагүй. 2021 оны 3 сард энэ хуулийг өргөн мэдүүлсэн байгаа, Их Хуралд. 53.6 хувь нь эрүү, 39.9 хувь нь иргэнийх, 6.5 хувь нь захиргааны байгууллага энэ акттай холбоотой үйлчилгээ үзүүлсэн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энэ хугацаанд судалгаа хийгээд үзэхээр ер нь зөвхөн энэ хуулиар төлбөрийн чадваргүй эрүүгийн хэргийн яллагдагчид үйлчилгээ үзүүлдэг байсан. Судалгаанаас харахаар янз бүрийн чиглэлээр хүмүүс хууль зүйн туслалцаа авахыг хүсэж байсан. Жишээлбэл энэ хүний эрүүл мэнд, бэлгийн эрх чөлөөний эсрэг халдашгүй байдлын эсрэг гэмт хэрэг, хүүхдийн тэтгэлэг тогтоолгох, мөн үл хөдлөх газар, өмчлөлтэй холбоотой зэрэг энэ гэх мэт асуудлуудаар зөвлөгөө авахыг нэлээдгүй дэмжиж. төлбөрийн чадваргүй иргэд хүсэж байсан. Нэг дэх асуудлын хүрээнд ийм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Хуулийн төслөөр бол энэ асуудлыг нэлээн өргөжүүлж өгсөн байгаа. Ганцхан эрүүгийн хэргийн яллагдагчид биш одоо энэ төлбөрийн чадваргүй иргэд, гэр бүлийн хүчирхийлэлд өртсөн хүмүүст, бэлгийн хүчирхийлэлд өртсөн 18 нас хүрээгүй хүүхдүүдэд гэх мэт энэ хуулийн хүрээг бол илүү өргөжүүлж өгсөн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461-тэй холбоотой асуудлаар бол, 461 дээр тийм эрүүдэн шүүх асуудал бол байхгүй. 461 дүгээр анги бол өөрөө Хүний эрхийн Үндэсний Комисс, прокурорын хяналтад мөн дээрээс нь камерын хяналтад байдаг. Энэ зүйл, тийм зүйл бол байхгүй гэдгийг хэлье.</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Санал хураалт явуулъя. 1 дүгээр зүйлийг дэмжье гэсэн санал хураалт явуулъя. Дэмжигдсэн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 дугаар зүйлтэй холбоотой асуулт асуух гишүүд байна уу? Энх-Амгалан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Б.Энх-Амгалан:</w:t>
      </w:r>
      <w:r w:rsidRPr="002B7AC2">
        <w:rPr>
          <w:rFonts w:ascii="Arial" w:eastAsia="Times New Roman" w:hAnsi="Arial" w:cs="Arial"/>
          <w:color w:val="000000"/>
          <w:sz w:val="24"/>
          <w:szCs w:val="24"/>
          <w:lang w:eastAsia="en-US" w:bidi="ar-SA"/>
        </w:rPr>
        <w:t> Энэ дээр үйлчлүүлэгчийн төлбөрийн чадваргүй байдлаа тодорхойлох гэснийг нарийвчилсан гэж өөрчилсөн гээд байх юм. Энийг яаж ойлгох вэ? Би төлбөрийн чадваргүй гэдгээ хүн амьтнаар тодорхойлуулаад л, нотариатаар батлуулаад л, эсвэл хороо хориноос тодорхойлолт аваад ирэх юм уу? Яах ёстой юм. Энийг надад нэг тодорхой болоод өгөөч.</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Б.Баасандорж:</w:t>
      </w:r>
      <w:r w:rsidRPr="002B7AC2">
        <w:rPr>
          <w:rFonts w:ascii="Arial" w:eastAsia="Times New Roman" w:hAnsi="Arial" w:cs="Arial"/>
          <w:color w:val="000000"/>
          <w:sz w:val="24"/>
          <w:szCs w:val="24"/>
          <w:lang w:eastAsia="en-US" w:bidi="ar-SA"/>
        </w:rPr>
        <w:t> 89.1-ийг хасаж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Б.Энх-Амгалан:</w:t>
      </w:r>
      <w:r w:rsidRPr="002B7AC2">
        <w:rPr>
          <w:rFonts w:ascii="Arial" w:eastAsia="Times New Roman" w:hAnsi="Arial" w:cs="Arial"/>
          <w:color w:val="000000"/>
          <w:sz w:val="24"/>
          <w:szCs w:val="24"/>
          <w:lang w:eastAsia="en-US" w:bidi="ar-SA"/>
        </w:rPr>
        <w:t> Бүгдийг нь хасчихаж байгаа юм уу? 89.1-ийг хасаад, тэгээд төлбөрийн чадваргүй гэдгээ тодорхойлсон гэснийг бас хасчихаж байгаа юм уу? Хэн тодорхойлж өгөх вэ? За, ойлгочихлоо. Тийм материал нэхэхгүй л гэсэн үг байна шүү дээ. За ойлголоо.</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3 дугаар зүйлтэй холбоотой асуулт асуух гишүүд байна уу? Алга байна. 4 дүгээр зүйлтэй холбогдуулан асуулт асуух гишүүд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5 дугаар зүйлтэй холбогдуулан асуулт асуух гишүүн байна уу? Мөнх-Оргил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Баярлалаа. Энэ чинь бараг үзэл баримтлалыг хэлэлцэх эсэх асуудал дээр л асуух ёстой асуулт байсан байх л даа. Тэгэхдээ жоохон хоцорсон ч гэсэн асуучихъя. Баасандорж дарга аа, Хууль зүйн туслалцааны тухай, тухайлбал Улсын өмгөөлөгчийн тухай энэ хууль маань манай энэ  өмгөөллийн үйл ажиллагаа эрхэлж байгаа нийт хүмүүсийн үйл ажиллагаатай ер нь хэр уялдаж, хэдэн хувь нь наалдаж нийлж явж байх ёстой юм бэ? Тийм баримжаа цэг байна уу? Одоо та хэд жишээ нь тоон баримжаагаар Монгол Улсад эрх зүйн туслалцаа авах ёстой нийт хүмүүсийн төдөн хувь нь авч чадахгүй байгаа учраас төдөн хувь нь ингээд улсын өмгөөлөгчөөр өмгөөлүүлнэ, үлдсэн нь бол ингээд төлбөртэй ердийн өмгөөлөгч дээр үйлчлүүлээд явах юм, энэ хоёрын хоорондын, улсын болон хувийн өмгөөлөгчийн хоорондын үйл ажиллагаанд ийм давхардлууд гарна, ингэж зөрчлүүдийг нь арилгана, ингэж хамтарч ажиллана гэсэн тийм ерөнхий нэг концепц, баримжаа байвал өгөөч.</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2 дугаар микрофон.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П.Сайнзориг:</w:t>
      </w:r>
      <w:r w:rsidRPr="002B7AC2">
        <w:rPr>
          <w:rFonts w:ascii="Arial" w:eastAsia="Times New Roman" w:hAnsi="Arial" w:cs="Arial"/>
          <w:color w:val="000000"/>
          <w:sz w:val="24"/>
          <w:szCs w:val="24"/>
          <w:lang w:eastAsia="en-US" w:bidi="ar-SA"/>
        </w:rPr>
        <w:t> Мөнх-Оргил гишүүний асуултад хариулъя. Мэдээж улс орон болгонд бас энэ энэ үйл ажиллагааг бас харилцан адилгүй байдлаар зохицуулж ирж байна. Зарим нь бол яг манай улс шиг тухайлан зорилтот буюу энэ төлбөрийн чадваргүй иргэдэд өмгөөллийн үйлчилгээг үзүүлэх бие даасан байгууллага байгуулах замаар ингээд үзүүлдэг. Манайх бас энэ замыг 2014 оноос хойш сонгоод явж байна. Энэ удаагийн юун дээр бол энэ харилцааг жоохон өргөжүүлэх талдаа орж ирж байгаа. Өөрөөр хэлэх юм бол өнөөдөр энэ төлбөрийн чадваргүй иргэдийг ямар байдлаар шалгуур үзүүлэлтийг авч үзэж байна гэхээр Хөдөлмөр, нийгмийн хамгааллын яамнаас гэр бүл, өрхийн мэдээллийн сан үүсгэж байгаа. Энэ дээрээс нөгөө ядуурлын шугам татаад түүнээс доошоо хамрагдаж байгаа иргэн, өрх гэр бүлийн гишүүн бүр л энэ төлбөрийн чадваргүй, хууль зүйн туслалцаа авах эрх үндсэндээ нээгдэж байна гэсэн үг. Тэгэхээр бид хэд цаашдаа мэдээж энэ ажилгүйдэл, ядуурлыг бууруулж чадаж байгаа нь энэ үйлчилгээг авах иргэдийн тоог багасгана л гэсэн үг, нэг талдаа.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Хоёрт, мэдээж бас бид хэд зөвхөн төлбөрийн чадваргүйгээр нь хязгаарлаагүй. Энэ дээр зарим зорилтот буюу яг хохирогч өөрөө эргээд хохирогчийн эсрэг гэмт хэрэг үйлдсэн хүн нь магадгүй эцэг, эх нь байж болох юм бол сонирхогч этгээдийн хүсэлтээр тухайн хүүхдэд туслалцаа үзүүлэх эсвэл ахмад настан эсвэл өрх толгойлсон эцэг, эхэд бас энэ үйлчилгээг үзүүлэх бололцоог бүрдүүлж өгч байгаа. Тэгээд яах вэ, зүгээр тодорхой тооны кэйсүүд буюу аль болохоор хувийн өмгөөлөгч гэдэг юм уу, энэ ашгийн төлөө өөрөө өөрийгөө санхүүжүүлж явж байгаа өмгөөлөгчийн ажлыг булаахгүй байдлаар энэ дээр нийгмийн тодорхой зорилтот хэсэг дээрээ явж очих энэ үйлчилгээг үзүүлнэ гэсэн үг.</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Ер нь зүгээр хуулийн төсөл дээр бол өмнөх хуулиас бас нэг орж ирж байгаа юм нь, Өмгөөлөгчдийн холбоо, Хуульчдын холбоо болон бусад төрийн байгууллагуудтай яаж уялдаж ажиллах вэ гэж байгаа. Мөн таны яг ахлагчаар нь ахалж ажиллаж батлуулсан Өмгөөллийн тухай хууль дээр өмгөөлөгч бас жилд хоёроос доошгүй тооны үйлчлүүлэгчид нийтэд тусдаа үйл ажиллагаа хийх байгаа. Энэ үйл ажиллагааг бас энэ хууль зүйн туслалцааны улсын өмгөөлөгчийн үйл ажиллагаатай уялдуулж давхцахгүй байдлаар хүртээмжийг нь бас хүргэх энэ асуудал дээрээ бас хамтран ажиллах энэ бололцоог энэ бол хуулийн төсөл дээр суулгаж өгсөн байж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5 дугаар зүйлийг сонслоо. 6 дугаар зүйлтэй холбогдуулан асуух асуулт гишүүн байна уу? Сандаг-Очир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w:t>
      </w:r>
      <w:r w:rsidRPr="002B7AC2">
        <w:rPr>
          <w:rFonts w:ascii="Arial" w:eastAsia="Times New Roman" w:hAnsi="Arial" w:cs="Arial"/>
          <w:color w:val="000000"/>
          <w:sz w:val="24"/>
          <w:szCs w:val="24"/>
          <w:lang w:eastAsia="en-US" w:bidi="ar-SA"/>
        </w:rPr>
        <w:t> Бүгдэд нь өглөөний мэнд хүргэе. Энэ хууль зүйн туслалцааны салбарууд орон нутагт ажилладаг л даа, өмгөөлөгч нар. Гэхдээ ямар нэг, хэдэн төгрөгийн цалин авдаг юм шиг байгаа юм. Өөр нийгмийн дэмжлэг юу ч байхгүй, өрөө тасалгаа байхгүй. Тэгээд л орон нутгийнхаа удирдлага, засаг даргын Тамгын газар дээр л нэг өрөө тасалгаа энд тэндээс олоод л явдаг шүү дээ, тийм ээ? Тэрний түрээсийг бол орон нутаг нь даагаад явдаг юм шиг байгаа юм. Яах вэ, цаад үйлчилгээ нь бол төлбөргүй төлбөрийн чадваргүй гэдэг юм уу, эмзэг бүлгийн иргэдэд үйлчилгээ үзүүлж байгаа гэдгээрээ л нийгэмд тустай гэдэг үүднээс орон нутгийн удирдлагууд бол энэ юман дээр бол юм яриад байдаггүй.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Харамсалтай нь цалин мөнгө нь бас тийм бололцооны биш учраас орон нутагт өмгөөлөл үзүүлж байгаа улсууд нэг бол тэтгэвэрт гарчихсан улсууд, нэг бол дөнгөж сургууль төгсөж ирсэн туршлагагүй ийм л хүүхдүүд байгаад байгаа харагдаад байгаа юм. Тэгэхээр одоо энэ хуулийн хүрээнд цалин мөнгө нь яаж нэмэгдэж байгаа вэ? Нийгмийн тал дээр байр савных нь асуудлыг яаж нэмэгдүүлж байгаа, унаа, машин, бензин шатахуун тэр талын юмнууд нь байгаа юм уу, байхгүй юм уу? Нэмэгдэж байгаа юу, нэмэгдэхгүй байгаа юм уу гээд. Энэ тал дээр та нар маань энэ хуулиар яаж сайжирч байгаа вэ гэдгийг тодруулж асууя. Баярлалаа.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w:t>
      </w: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 Баасандорж дарга.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Б.Баасандорж: </w:t>
      </w:r>
      <w:r w:rsidRPr="002B7AC2">
        <w:rPr>
          <w:rFonts w:ascii="Arial" w:eastAsia="Times New Roman" w:hAnsi="Arial" w:cs="Arial"/>
          <w:color w:val="000000"/>
          <w:sz w:val="24"/>
          <w:szCs w:val="24"/>
          <w:lang w:eastAsia="en-US" w:bidi="ar-SA"/>
        </w:rPr>
        <w:t>Сандаг-Очир гишүүний асуултад хариулъя. Өнөөдөр 72 улсын өмгөөлөгчид үйл ажиллагаа явуулж байгаа. Цалин бол дунджаар 840 мянган төгрөгийн цалин авч байгаа. Анх хууль батлахад 500 мянгаар цалинжина гэж байсан. Энэ хуулийн төсөл дээр бол нийгмийн асуудалтай холбоотой улсын өмгөөлөгчийн ажиллах нөхцөл, нийгмийн баталгаатай хэд хэдэн зохицуулалт орж байгаа. Жишээ нь 19.1.3 дээр аймгийн төв дээр тасралтгүй ажиллаж байгаа улсын өмгөөлөгчид 6 сарын, суманд тасралтгүй ажиллаж байгаа улсын өмгөөлөгчид 12 сарын үндсэн цалинтай тэнцэх хэмжээний мөнгөн урамшууллыг 5 жил тутамд олгоё гэдэг нэг заалт орж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Мөн таны сая асуусан аймаг, нийслэл, сум,дүүргийн засаг даргатай хэрхэн яаж харилцах юм бэ, аймгийн нийслэлийн сум, дүүргийн засаг дарга ямар үүрэг хүлээх юм бэ гэдгийг бол 23 дугаар зүйл дээр хийж өгсөн байгаа. Мөн энэ хуулийг дагуулаад Засаг захиргаа, нутаг дэвсгэрийн нэг түүний удирдлагын тухай хууль дээр харьяалах нутаг дэвсгэртээ хууль зүйн туслалцаа үзүүлэх үйл ажиллагааг хэрэгжүүлэхтэй холбогдсон асуудлаар төрийн захиргааны төв байгууллагатай гэрээ байгуулж хамтран ажиллах, хэрэгжилтийг дүгнүүлэх гээд ийм заалт орж байгаа. Ажлын үзүүлэлт, ажлын үзүүлэлтийн нэг хэлбэр нь олж харж байгаа. Мөн цалинтай холбоотой асуудлыг одоо саналын томьёоллоор оруулж байгаа. Тэр нь улсын </w:t>
      </w:r>
      <w:r w:rsidRPr="002B7AC2">
        <w:rPr>
          <w:rFonts w:ascii="Arial" w:eastAsia="Times New Roman" w:hAnsi="Arial" w:cs="Arial"/>
          <w:color w:val="000000"/>
          <w:sz w:val="24"/>
          <w:szCs w:val="24"/>
          <w:lang w:eastAsia="en-US" w:bidi="ar-SA"/>
        </w:rPr>
        <w:lastRenderedPageBreak/>
        <w:t>өмгөөлөгчийн цалингийн асуудлыг шүүгч, прокурорын цалинтай дүйцүүлэх тэр хэмжээнд оруулж байгаа. Өөрөөр хэлбэл, дунджаар 1 сая 500-гаас 2 сая орчим цалинтай байх болов уу гэсэн тооцоолол гарч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Өнөөдөр улсын өмгөөлөгчөөр ажиллаж байгаа насжилтын дундаж нас бол 40 настай байгаа, насжилтын дундаж орчим. Мөн Засгийн газраас улсын өмгөөлөгчийг жил болгон 25-аар нэмэгдүүлэх ийм хөтөлбөрийг батлаад энэ үйл ажиллагааг хэрэг мөрийн хөтөлбөртөө тусгачихсан явж байгаа. Жил болгон 25-аар нэмэгдүүлэхээр. Ийм шат дараалсан нэлээд өргөн хэмжээний нийгмийн баталгаатай холбоотой зүйлүүдийг тусгаж өгсөн байгаа, хуулийн төсөл дээр.</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Энэ, хуучин зөвхөн төлбөрийн чадваргүй яллагдагч дээр явдаг байсан. Одоо энэ чинь жоохон өргөжиж байна шүү. Үл хөдлөх хөрөнгө эзэмшиж байгаа хүмүүс, хүүхэд хамгааллын асуудал. Тэгээд энэ дотроос би нэг асууя. Одоо энэ хэдий хэр байдгийг мэдэхгүй. Тэд ялангуяа энэ төрийн үйлчилгээний албан тушаалтнууд цэвэрлэгч, үйлчлэгч, галч гээд ажлаас халагдчихдаг. Тэгээд шүүхэд өөрийгөө хамгаалах ямар ч эрх зүйн боловсрол байхгүй. Энэ шүүхэд хандах ёстой, хөдөлмөрийн маргаан хаана хэнд бичиж өгөх, өргөдлөө яаж бичих вэ гэдгээ мэддэггүй. Тэгээд ялангуяа энэ орон нутаг ер нь хот, хөдөөгүй төдийгүй л байгаа, улс төрийн шалтгааны улмаас халагдсан бол маш их байдаг. Нэг хэсэг нь ханддаг, нэг хэсэг нь хандахгүй тэгсхийгээд, хүлцэнгүй ноомой үлдчихдэг. Өмгөөлөгч авъя гэхээр мөнгө төгрөгийн бололцоо боломж байдаггүй.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энэ 6.1 дээр чинь энэ зүйлүүдийг яг ажлын хэсэг дээрээ та нар ер нь ярилцсан уу? Одоо бол иргэний болоод эрүүгийн чиглэлийн л хэдэн харилцаанууд дээр зөвхөн өмгөөллийн юу явна гээд байна шүү дээ, улсын өмгөөлөгч ажиллуулна гээд. Дэлгэрсайхан гишүүн хариулах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Б.Дэлгэрсайхан:</w:t>
      </w:r>
      <w:r w:rsidRPr="002B7AC2">
        <w:rPr>
          <w:rFonts w:ascii="Arial" w:eastAsia="Times New Roman" w:hAnsi="Arial" w:cs="Arial"/>
          <w:color w:val="000000"/>
          <w:sz w:val="24"/>
          <w:szCs w:val="24"/>
          <w:lang w:eastAsia="en-US" w:bidi="ar-SA"/>
        </w:rPr>
        <w:t> Ер нь энэ хуулийн хамгийн гол шинээр орж ирж байгаа заалт бол урьд нь бол зөвхөн яллагдагчид ганц хамаарч байсан бол одоо бол өөр болж өргөтгөж байгаа юм. Хэргийн гэрч, насанд хүрээгүй хүүхэд, дээрээс нь мөн саяын өөрийн чинь хэлдэг ингээд өөрийгөө хамгаалах чадваргүй энэ хохирчихсон хохирогчид ажлаас халагдсан, бүр цаашилбал Зөрчлийн тухай хуулиар гэр бүлийн хүчирхийлэлд өртсөн гээд хүрээ хязгаарыг нь бол нэлээн томсгож өгсөн. Тийм учраас дээрээс нь мөн үл хөдлөх хөрөнгөтэй холбоотой, ялангуяа ахмад настан, хөдөлмөрийн чадвараа алдсан олон хүүхэдтэй өрх толгойлсон эмэгтэй гээд ийм улсуудад үйлчилгээ үзүүлэхээр энэ хуулийн заалт нэмж өргөн хүрээг хамарч байгаа гэдгийг бас албан ёсоор хэлье.</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Тэр утгаараа бас хөдөө орон нутагт үйлчилгээ үзүүлж байгаа улсын өмгөөлөгч, мөн түүнтэй холбоотой цалин мөнгөний асуудлыг давхар энэ хуульд оруулж өгч байгаа нь үйлчилгээ үзүүлэх хүрээ, хязгаарыг өргөтгөж байгаатай холбоотой юм шүү гэдгийг бас хэлье. Тэгээд нарийвчилсан хэсгийг манай ажлын дэд хэсэг хариулъя.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 Баасандорж дарга.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Б.Баасандорж:</w:t>
      </w:r>
      <w:r w:rsidRPr="002B7AC2">
        <w:rPr>
          <w:rFonts w:ascii="Arial" w:eastAsia="Times New Roman" w:hAnsi="Arial" w:cs="Arial"/>
          <w:color w:val="000000"/>
          <w:sz w:val="24"/>
          <w:szCs w:val="24"/>
          <w:lang w:eastAsia="en-US" w:bidi="ar-SA"/>
        </w:rPr>
        <w:t xml:space="preserve"> Раднаасэд даргын асуултад хариулъя. Яг хууль зүйн үйлчилгээ үзүүлэх нийтдээ яг үндсэн зургаан төрөл байгаа, үүн дээр болбол яг таны саяын асуусан эрүү, захиргаатай холбоотой төлбөрийн чадваргүй сэжигтэн, яллагдагч, шүүгдэгч, ялтанд, мөн 6.1.4 дээр байгаа хүүхдийн тэтгэлэг гаргуулах нэхэмжлэгч, төлбөрийн чадваргүй бол энэ дээр улсын өмгөөлөгч орж байгаа. Мөн </w:t>
      </w:r>
      <w:r w:rsidRPr="002B7AC2">
        <w:rPr>
          <w:rFonts w:ascii="Arial" w:eastAsia="Times New Roman" w:hAnsi="Arial" w:cs="Arial"/>
          <w:color w:val="000000"/>
          <w:sz w:val="24"/>
          <w:szCs w:val="24"/>
          <w:lang w:eastAsia="en-US" w:bidi="ar-SA"/>
        </w:rPr>
        <w:lastRenderedPageBreak/>
        <w:t>газар өмчлөх эрх нь зөрчигдсөн захиргааны хэргийн оролцогч төлбөрийн чадваргүй бол үүн дээр улсын өмгөөлөгч орж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Яг таны саяын асуудлын хүрээнд бол хууль зүйн зөвлөгөө өгөх буюу 5.1.1-ийн хүрээнд хууль зүйн зөвлөгөө өгөх хүрээнд орж болно. Яг нарийвчлан саяын таны асууж байгаа төрийн үйлчилгээний албан хаагчид ажлаас халагдсан шууд улсын өмгөөлөгч оруулах нарийн зохицуулалт бол байхгүй байгаа, энэ дээр. Бусад оролцоо нь бол Хуульчдын холбоо, мөн Өмгөөлөгчдийн холбоо тэр хүрээндээ оруулахаар тийм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Мөн 7 дугаар зүйлд заасан нөгөө төлбөрийн чадваргүй гэдэг шаардлагаа хэрвээ хангаж байвал бас энэ саяын зүйлүүдэд зарсан зүйлүүдэд орж байгаа. Мөн 6.4 дээр ахмад настан, хөдөлмөрийн чадвараа бүрэн алдсан хүн, өрх толгойлсон эцэг, эхчүүдэд 6.1.4, 6.1.5 дээр байвал орж байгаа. Мөн төлбөрийн чадваргүй гадаадын иргэн, харьяалалгүй хүнд энэ хуулийн 6.1.1, 6.1.2, 6.1.3 хамарч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6 дугаар зүйл дээр ажлын хэсгийн санал байна. Найруулгын шинжтэй.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6 дугаар зүйлийн 6.1.1 дэх заалтын “/Х</w:t>
      </w:r>
      <w:r w:rsidRPr="002B7AC2">
        <w:rPr>
          <w:rFonts w:ascii="Arial" w:eastAsia="Times New Roman" w:hAnsi="Arial" w:cs="Arial"/>
          <w:color w:val="000000"/>
          <w:sz w:val="24"/>
          <w:szCs w:val="24"/>
          <w:lang w:val="mn-MN" w:eastAsia="en-US" w:bidi="ar-SA"/>
        </w:rPr>
        <w:t>үний бэлгийн эрх чөлөө, халдашгүй байдлын эсрэг гэмт хэрэг/,</w:t>
      </w:r>
      <w:r w:rsidRPr="002B7AC2">
        <w:rPr>
          <w:rFonts w:ascii="Arial" w:eastAsia="Times New Roman" w:hAnsi="Arial" w:cs="Arial"/>
          <w:color w:val="000000"/>
          <w:sz w:val="24"/>
          <w:szCs w:val="24"/>
          <w:lang w:eastAsia="en-US" w:bidi="ar-SA"/>
        </w:rPr>
        <w:t>” гэсний дараа “Арван дөрөвдүгээр бүлгийн 14.1 дүгээр зүйл /Ялгаварлан гадуурхах/,” гэж, мөн заалтын “гаргасан” гэсний дараа “, </w:t>
      </w:r>
      <w:r w:rsidRPr="002B7AC2">
        <w:rPr>
          <w:rFonts w:ascii="Arial" w:eastAsia="Times New Roman" w:hAnsi="Arial" w:cs="Arial"/>
          <w:color w:val="000000"/>
          <w:sz w:val="24"/>
          <w:szCs w:val="24"/>
          <w:lang w:val="mn-MN" w:eastAsia="en-US" w:bidi="ar-SA"/>
        </w:rPr>
        <w:t>эсхүл шаардлагатай тохиолдолд хүүхэд хамгаалах байгууллага, нийгмийн ажилтан, мөрдөгч, прокурор, шүүгч хүсэлт гаргасан</w:t>
      </w:r>
      <w:r w:rsidRPr="002B7AC2">
        <w:rPr>
          <w:rFonts w:ascii="Arial" w:eastAsia="Times New Roman" w:hAnsi="Arial" w:cs="Arial"/>
          <w:color w:val="000000"/>
          <w:sz w:val="24"/>
          <w:szCs w:val="24"/>
          <w:lang w:eastAsia="en-US" w:bidi="ar-SA"/>
        </w:rPr>
        <w:t>” гэж, 6.1.5 дахь заалтын “газар” гэсний өмнө “үл хөдлөх эд хөрөнгө,” гэж тус тус нэмж, 6.1.2 дахь заалтын “хүүхэд бол” гэснийг “18 насанд хүрээгүй бол” гэж өөрчлөх.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явуулъя.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72.7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7 дугаар зүйлтэй холбоотой асуух асуулттай гишүүн байна уу? Энх-Амгалан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Б.Энх-Амгалан:</w:t>
      </w:r>
      <w:r w:rsidRPr="002B7AC2">
        <w:rPr>
          <w:rFonts w:ascii="Arial" w:eastAsia="Times New Roman" w:hAnsi="Arial" w:cs="Arial"/>
          <w:color w:val="000000"/>
          <w:sz w:val="24"/>
          <w:szCs w:val="24"/>
          <w:lang w:eastAsia="en-US" w:bidi="ar-SA"/>
        </w:rPr>
        <w:t> Би энэ 7 дугаар зүйлтэй холбоотой юм хэлэх гээд байгаа юм. Онцгой байдлын албан хаагчдад бас нэг ийм олон жил ажилласны урамшуулал олгоно гээд ингээд орж ирж байхад би хэлж байсан л даа. Одоо ингэж байгаад наад дээр чинь хилийнхэн орж ирнэ. Тэгээд ар араасаа бид нар ингээд хөдөө адилхан ажиллаж байгаа, бид нар суманд ажиллаж байгаа гээд орж ирнэ гэж. Тэгсэн яг одоо ингээд өмгөөлөгчийг хэрвээ суманд 6 жил ажилласан бол 12 сартай тэнцэх мөнгөн урамшуулал олгоно, аймагт 5 жил ажилласан бол 6 сарын үндсэн цалинтай тэнцэх хэмжээний мөнгөн урсгал олгоно. Үндсэн зүйл нь 2 сая болж байгаа юм байна шүү дээ. Ингээд яваад байх юм бол наад улсын төсөв чинь даах юм уу? Та нар энэ яг одоо нөгөө онцгой байдлынх нь жишиг аваад ороод ирчихсэн байна шүү дээ, нэг дэх нь.</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одоо ингээд өмгөөлөгч дээр орж ирж байна. Дараа нь дахиад прокурор, прокурор тэгээд хөдөө суманд ажиллаж байгаа цагдаагийн хэлтсийн хэсгийн төлөөлөгч энэ тэр гээд орж ирнэ дээ. Энэ бол яг ингээд цуварна. Яг ийм болно шүү гэдгийг би тухайн үед хэлж байсан юм. Та нар яагаад ингээд Баасандорж дарга аа, энийг оруулаад ирж байгаа юм. Энэ ч тэгээд одоо зөв ч юм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Тэгээд цаашдаа дахиад нэг ийм байгаа юм, та бүхэн бүх шатны иргэдийн Төлөөлөгчдийн Хурал, Засаг даргад ийм үүрэгжүүлж байна шүү дээ. Ажлынх нь </w:t>
      </w:r>
      <w:r w:rsidRPr="002B7AC2">
        <w:rPr>
          <w:rFonts w:ascii="Arial" w:eastAsia="Times New Roman" w:hAnsi="Arial" w:cs="Arial"/>
          <w:color w:val="000000"/>
          <w:sz w:val="24"/>
          <w:szCs w:val="24"/>
          <w:lang w:eastAsia="en-US" w:bidi="ar-SA"/>
        </w:rPr>
        <w:lastRenderedPageBreak/>
        <w:t>үзүүлэлтэд оруулаад. Тэгээд энэ өмгөөлөгч тэр хүмүүсийн ажилтныг орон сууц, тээврийн хэрэгслээр хангана. Улсын өмгөөлөгч, түүний гэр бүлийн гишүүнд дэмжлэг үзүүлнэ. Одоо гэр бүлийн гишүүнийг ажилд авах юм уу? Шаардагдах зардлыг орон нутгийн төсөвт тусган санхүүжүүлнэ, 23.2 руугаа оруулчихсан байна шүү дээ.  Энэ чинь тэгээд эргээд би чамд орон сууц өгсөн, чи наад дээрээ олон долоон юм яриад байх юм байхгүй гээд, нөгөө ашиг сонирхлын зөрчил чинь явах уу? Чи надаас унаа машинаар хангагдаж байгаа, чи надаас орон байр авсан, танай гэр бүлд бид нар орон нутгийн төсвөөс зардал гаргаж санхүүжүүлсэн. Тийм учраас одоо чи над дээр ирэх тийм олон долоон юм битгий яриад байгаарай гээд нөгөө мөнгө төлсөн хүндээ үйлчлээд, нөгөө нэг хүн ядарсан хүндээ үйлчлэхгүй, тэгээд ялангуяа одоо та нарын сая хэлээд байгаа тэр төрийн албан хаагч нар, үйлчилгээний албан хаагч нар ажлаасаа халагдчихсан, цэвэрлэгч нэг хот тохижуулахын хүн, эсвэл нэг сумын захиргааны ажилтан ингээд юм хэлэх гэдэг, чи надаас санхүүжиж байгаа шүү, чи энийг өмгөөлөөд нэг их олон долоон юм яриад хэрэггүй шүү гэдэг ийм нөгөө зөрчил рүүгээ яваад орчихвол яана?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чинь бол тийм юм руу явах нөхцөлийг нь та нар ингээд хууль дээр бүрдүүлээд л өгчхөж байна шүү дээ. Одоо тэгээд дараагийн удаа ямар байгууллага бас ингээд тэдэн жил ажиллаад хэдэн сарынхаа тэнцсэн цалингийн нэмэгдэл авна гэж орж ирэх бол? Энэ дээр нэг хариулаадхаач.</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Нямбаатар сайд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Х.Нямбаатар:</w:t>
      </w:r>
      <w:r w:rsidRPr="002B7AC2">
        <w:rPr>
          <w:rFonts w:ascii="Arial" w:eastAsia="Times New Roman" w:hAnsi="Arial" w:cs="Arial"/>
          <w:color w:val="000000"/>
          <w:sz w:val="24"/>
          <w:szCs w:val="24"/>
          <w:lang w:eastAsia="en-US" w:bidi="ar-SA"/>
        </w:rPr>
        <w:t> Би Энх-Амгалан гишүүний асуултад хариулъя. Нэгдүгээрт, хэрэг хянан шийдвэрлэх ажиллагаанд оролцдог субъектийн нэг бол яах аргагүй өмгөөлөгч. Тэр дундаа улсын өмгөөлөгчид байгаа юм. Өнөөдөр яг манай аймгуудад улсын өмгөөлөгчөөр ажиллах хүн олдохгүй байгаа, Энх-Амгалан гишүүн ээ. Өөрөөр хэлбэл, энэ хүмүүс өнөөдөр сая хүрэхгүй төгрөгийн цалинтай. Одоо жишээлбэл хэд хэдэн аймгууд дээр улсын өмгөөлөгчгүй явж байгаа юм. Тэгээд энэ улсын өмгөөлөгчийн үзүүлэх үйлчилгээ, түүний цар хүрээг өргөтгө гээд бид мөрийн хөтөлбөр болон олон улсын байгууллагуудын өмнө хүлээсэн үүрэгтэй. Ялангуяа төлбөрийн чадваргүй тэр хохирогч талд өмгөөлөл үзүүлэх ёстой, гэр бүлийн хүчирхийлэл, хүүхдийн хүчирхийллийн тэр хохирогч болсон хүмүүст өмгөөлөл үзүүлэх ёстой.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 нь төлбөрийн чадваргүй газар эзэмших эрхээ алдсан энэ хүмүүст бас бид нар өмгөөлөл үзүүлэх ийм үүрэг хүлээсэн. Энэ утгаараа бид нар ядаж энэ салбарт байгаа, энэ ерөөсөө улсын хэмжээнд Энх-Амгалан гишүүн ээ, 70 хүн байгаа, яг орон тоогоороо ажиллавал. Энэ тийм олон хүн байхгүй. Бид нар энэ 70 хүнээ ядаж 2 сая төгрөгийн цалинтай болчихвол хөдөө, орон нутагт ганц нэгэн хүн тогтож ажиллах болов уу л гэдэг. Хэрвээ улсын өмгөөлөгч байхгүй бол зарим хэрэг хянан шийдвэрлэх ажиллагаа явагдахгүй. Өөрөөр хэлбэл, заавал өмгөөлүүлэх эрхтэй, нөгөө талдаа өмгөөлөгчтэй байцаалт авах, өмгөөлөгчтэй хэрэг хянан шийдвэрлэх ажиллагаа явуулах энэ тодорхой төрлийн хэргүүд байгаа. Тэгэхээр энэ дээр нэг ийм асуудал үүсэж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 гэвэл, таны энэ сая бүх шатны хурал, Засаг даргыг үүрэгжүүлж байгаа нь зөвхөн энэ хуулийг төлбөрийн чадваргүй хүмүүст өмгөөллийн үйл ажиллагаа явуулах энэ орон зайн хувьд л одоо боломж олгож байгаа болохоос биш тэнд бусад хүмүүстэй энэ хүмүүс харьцахгүй ээ. Өөрөөр хэлбэл, зөвхөн төлбөрийн чадваргүй гэдэг тэр категортоо хэрэг хянан шийдвэрлэх ажиллагаанд өмгөөлөл хүссэн энэ хүмүүст л өмгөөллийн үйлчилгээ үзүүлнэ.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Тэрнээс биш тэр Засаг дарга, Тамгын газар, иргэдийн хуралд энэ хүмүүс өмгөөллийн үйл үйлчилгээ үзүүлэх ямар нэгэн үүрэг байхгүй гэдгийг би хэлэх гэсэн юм. Тэгэхээр бид нар энэ өнөөдөр байцаан шийтгэх ажиллагаанд оролцож байгаа прокурор, шүүгч нарын цалингийн хувь хэмжээг та бүхэн мэдэж байгаа. Дандаа 3 саяас 3.5 саяас дээш байгаа. Гэтэл өмгөөлөгчгүйгээр энэ процесс явагддаггүй. Гэтэл хөдөө, орон нутагт төлбөрийн чадваргүй дээр өмгөөлөгч олдохгүй улсын өмгөөлөгчгүй болчхоод байгаа юм. Би танай Говь-Алтай аймагт очиж уулзсан. Говь- Алтай аймагт нэг өмгөөлөгч тэр архивын байрны хажуу талд суудаг юм байна лээ. Тэгэхээр энэ хүмүүст ийм байр савыг хангаж өг, үйлчилгээ үзүүлэх конторынх нь асуудлыг шийдэж өг л гэж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Сая нэг алслагдсан нэг дүүрэгт хууль зүйн туслалцааны төвийн байрыг нэг гишүүн нь аваад Их Хурлын гишүүний төлөөлөгчийн газар болгоод нөгөө улсын өмгөөлөгчийг байргүй болгочихсон жишээнүүд ч байгаа. Тэгэхээр бид нар энэ улсын өмгөөлөгч гэдгийн цаад агуулга, мөн чанарыг нэг гишүүдэд бас ойлгуулахыг хичээж ажиллана. Энэ бас зарим төрлийн танилцуулга Оюунчимэг дарга танай төв ямар үйл ажиллагаа явуулж байгаа, ямар харилцаа үүсгээд явж байгаа тэр юмнуудаа бас нэг танилцуулах хэрэгтэй шүү. Тэгэхээр энийг гишүүд та бүхнийг дэмжиж өгөхийг хүсье. Энэ цөөхөн, улсын хэмжээний яг бүтэн орон тоогоороо ажиллавал 70 хүн байх юм. Энэ 70 хүнийг ядаж 2 сая төгрөгийн цалинтай болгочихъё. Тэгвэл орон нутаг бүрэн бүрэлдэхүүнээрээ ажиллах юм л гэсэн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Гадаад улс орнуудын жишиг дээр бол цалингийн хувь хэмжээ нь асар өндөр байдаг юм байна лээ. Тухайлах юм бол Бүгд Найрамдах Солонгос Улсын өмгөөлөгч нарын улсын өмгөөлөгч нарын цалин бол хэдэн сая воноор хэмжигдэхүйц жишээнүүд байдаг юм байна 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Энх-Амгалан гишүүн, 1 минут тодруулъя.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Б.Энх-Амгалан:</w:t>
      </w:r>
      <w:r w:rsidRPr="002B7AC2">
        <w:rPr>
          <w:rFonts w:ascii="Arial" w:eastAsia="Times New Roman" w:hAnsi="Arial" w:cs="Arial"/>
          <w:color w:val="000000"/>
          <w:sz w:val="24"/>
          <w:szCs w:val="24"/>
          <w:lang w:eastAsia="en-US" w:bidi="ar-SA"/>
        </w:rPr>
        <w:t> Энэ хууль зүйн туслалцаа үзүүлж байгаа өмгөөлөгч нарын цалин нэмэх энэ асуудал дээр нэг их ч эсэргүүцээд байгаа ч юм алга л даа. Ийм жишиг тогтчих вий дээ л гэж байгаа юм. Би зүгээр протокол тэмдэглүүлчихье. Та нар хараарай. Өмгөөлөгчид ингээд үзүүлж байна, 72 хүн л байгаа юм байна. Тэгээд ингээд цаашаа явах байх. Гол нь одоо ингээд байж байгаад би байгаль хамгаалагч, нэг талдаа 400 километр хятад мотоциклоор давхидаг, ажлын маш хүнд байдалд байдаг, би одоо энэ онгон дагшин байгалийг хамгаалж байгаа гээд л дараагийн удаа ороод ирэхийг бол үгүйсгэхгүй л юм байна. Би хэсгийн төлөөлөгч, хэдэн сум дунд ажиллаж байгаа, тээврийн хэрэгсэл мэргэжил байхгүй гээд ороод ирвэл бас хэцүү л юм байна. Тэгээд бас нэг, энэ маань хэрэгжих бол, та нар тухайн өмгөөлөгч ажилтныг орон сууц тээврийн хэрэгслээр хангана гэж байгаа шүү. Тэгээд энийг орон нутгийн төсөвт тусган санхүүжүүлж болно. Тэгэхээр энийг та бүхэн маань зүгээр, сүүлдээ тэг ингэ гээд яваад өгдөг, нөгөөх нь мөнгө төгрөг нь хүрдэггүй барьдаггүй юм болох вий.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w:t>
      </w: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Санал гэж ойлголоо. 7 дугаар зүйлтэй холбоотой ажлын хэсгийн санал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7 дугаар зүйлийн 7.1 дэх хэсгийн “хүнийг” гэснийг “үйлчлүүлэгчийг” гэж “өөрчилж, 7.2 дахь хэсгийн “</w:t>
      </w:r>
      <w:r w:rsidRPr="002B7AC2">
        <w:rPr>
          <w:rFonts w:ascii="Arial" w:eastAsia="Times New Roman" w:hAnsi="Arial" w:cs="Arial"/>
          <w:color w:val="000000"/>
          <w:sz w:val="24"/>
          <w:szCs w:val="24"/>
          <w:lang w:val="mn-MN" w:eastAsia="en-US" w:bidi="ar-SA"/>
        </w:rPr>
        <w:t>Ү</w:t>
      </w:r>
      <w:r w:rsidRPr="002B7AC2">
        <w:rPr>
          <w:rFonts w:ascii="Arial" w:eastAsia="Times New Roman" w:hAnsi="Arial" w:cs="Arial"/>
          <w:color w:val="000000"/>
          <w:sz w:val="24"/>
          <w:szCs w:val="24"/>
          <w:lang w:eastAsia="en-US" w:bidi="ar-SA"/>
        </w:rPr>
        <w:t>йлчлүүлэгчийн </w:t>
      </w:r>
      <w:r w:rsidRPr="002B7AC2">
        <w:rPr>
          <w:rFonts w:ascii="Arial" w:eastAsia="Times New Roman" w:hAnsi="Arial" w:cs="Arial"/>
          <w:color w:val="000000"/>
          <w:sz w:val="24"/>
          <w:szCs w:val="24"/>
          <w:lang w:val="mn-MN" w:eastAsia="en-US" w:bidi="ar-SA"/>
        </w:rPr>
        <w:t>төлбөрийн чадваргүй байдлаа тодорхойлон</w:t>
      </w:r>
      <w:r w:rsidRPr="002B7AC2">
        <w:rPr>
          <w:rFonts w:ascii="Arial" w:eastAsia="Times New Roman" w:hAnsi="Arial" w:cs="Arial"/>
          <w:color w:val="000000"/>
          <w:sz w:val="24"/>
          <w:szCs w:val="24"/>
          <w:lang w:eastAsia="en-US" w:bidi="ar-SA"/>
        </w:rPr>
        <w:t>” гэснийг, 7.9 дэх хэсгийн “нарийвчилсан” гэснийг тус тус хасаж, 7.4 дэх хэсгийн “Үнэн зөв” гэсний өмнө “Төлбөрийн чадваргүй болохоо” гэж нэмэх</w:t>
      </w:r>
      <w:r w:rsidRPr="002B7AC2">
        <w:rPr>
          <w:rFonts w:ascii="Arial" w:eastAsia="Times New Roman" w:hAnsi="Arial" w:cs="Arial"/>
          <w:color w:val="000000"/>
          <w:lang w:eastAsia="en-US" w:bidi="ar-SA"/>
        </w:rPr>
        <w:t>.</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Нямбаатар гишүүнд микрофон өгье.</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Х.Нямбаатар:</w:t>
      </w:r>
      <w:r w:rsidRPr="002B7AC2">
        <w:rPr>
          <w:rFonts w:ascii="Arial" w:eastAsia="Times New Roman" w:hAnsi="Arial" w:cs="Arial"/>
          <w:color w:val="000000"/>
          <w:sz w:val="24"/>
          <w:szCs w:val="24"/>
          <w:lang w:eastAsia="en-US" w:bidi="ar-SA"/>
        </w:rPr>
        <w:t> Саяын саналыг хүчингүйд тооцох санал хураалт явуулж өгөөч гэж санал гаргаж байна. Энэ миний техник дээр яг тийм гэдэг товч алга байсан юм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Саяын санал хураалтыг хүчингүйд тооцъё гэсэн санал хураалт явуулъя.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Дэмжигдсэн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 дугаар зүйлийн түрүүн уншсан найруулгын саналыг дахин хураая.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58.3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8 дугаар зүйлтэй холбоотой асуулт асуух гишүүн байна уу? Сандаг-Очир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w:t>
      </w:r>
      <w:r w:rsidRPr="002B7AC2">
        <w:rPr>
          <w:rFonts w:ascii="Arial" w:eastAsia="Times New Roman" w:hAnsi="Arial" w:cs="Arial"/>
          <w:color w:val="000000"/>
          <w:sz w:val="24"/>
          <w:szCs w:val="24"/>
          <w:lang w:eastAsia="en-US" w:bidi="ar-SA"/>
        </w:rPr>
        <w:t> Раднаа дарга аа, би түрүүнд энэ 7 дээр асуух гээд та сонссонгүй байх шиг байна. Би Хууль зүйн яамыг аймгийн төвөөс бусад суманд гэдэг дээр бас алслагдсан гурван дүүрэг гэж оруулж өгөөч л гэж хэлэх гэж байгаа юм. Бас танай ажлын хэсэг дээр яригдсан уу, үгүй юу? Тэгээд л өмнөх онцгойгийн гэдэг юм уу, шүүхийн шийдвэрүүд яг л ингээд л хаягдаад орж ирсэн. Нийслэлийн алслагдсан гурван дүүрэг одоо алслагдсан уу, алслагдсан. Тэгээд яг адилхан орчин нөхцөлд ажиллаж байгаа байхгүй юу. Аймгийн төвөөс бусад суманд чинь тасралтгүй. Та нар маань энийг нэг судалж үзээд энэ дээр ажиллаж байгаа орон нутагт ажиллаж байгаа энэ өмгөөлөгч нарынхаа, олон хүний асуудал биш шүү дээ. 3 хүний л асуудал байгаа шүү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Сандаг-Очир гишүүн ээ, 19 дүгээр зүйл байна. Тэрийг ярьж эхлээгүй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w:t>
      </w:r>
      <w:r w:rsidRPr="002B7AC2">
        <w:rPr>
          <w:rFonts w:ascii="Arial" w:eastAsia="Times New Roman" w:hAnsi="Arial" w:cs="Arial"/>
          <w:color w:val="000000"/>
          <w:sz w:val="24"/>
          <w:szCs w:val="24"/>
          <w:lang w:eastAsia="en-US" w:bidi="ar-SA"/>
        </w:rPr>
        <w:t> Сая ярьсан шүү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7 дугаар зүйл ярьсан байхгүй юу. Таны асуугаад байгаа чинь 19 дүгээр зүйл. Энэнээс хойш дахиад дөрөв, таван саналын дараа яригдахаар.</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 </w:t>
      </w:r>
      <w:r w:rsidRPr="002B7AC2">
        <w:rPr>
          <w:rFonts w:ascii="Arial" w:eastAsia="Times New Roman" w:hAnsi="Arial" w:cs="Arial"/>
          <w:color w:val="000000"/>
          <w:sz w:val="24"/>
          <w:szCs w:val="24"/>
          <w:lang w:eastAsia="en-US" w:bidi="ar-SA"/>
        </w:rPr>
        <w:t>Тэгвэл Энх-Амгалан гишүүн бид хоёр чинь тэгвэл түрүүлж яриад байгаа юм байна шүү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Тэгээд та хоёр өөрсдөө тодорхой санал байвал бэлдчихгүй юу?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 </w:t>
      </w:r>
      <w:r w:rsidRPr="002B7AC2">
        <w:rPr>
          <w:rFonts w:ascii="Arial" w:eastAsia="Times New Roman" w:hAnsi="Arial" w:cs="Arial"/>
          <w:color w:val="000000"/>
          <w:sz w:val="24"/>
          <w:szCs w:val="24"/>
          <w:lang w:eastAsia="en-US" w:bidi="ar-SA"/>
        </w:rPr>
        <w:t>Хоёрт, би энэ ажлын хэсэг дээр бас юу яригдсан бэ гэхээр энэ гадаадад ажиллаж амьдарч байгаа энэ улсуудад, төлбөрийн чадваргүй энэ иргэд дээр ер нь яг яах юм? Энэ өмгөөллийн үйл ажиллагаа байдаг юм уу, байдаггүй юм уу, манай Элчин сайдын яамдууд дээр энэ асуудлыг хариуцсан салбар нэгж байдаг юм уу? Гадаадад ажиллаж амьдарч байгаа бас төлбөрийн чадваргүй болчихсон, дампуурчихсан нөхдүүд байгаа шүү дээ. Ийм нөхдүүд дээр яадаг юм гэдэг нэгд, ажлын хэсэг дээр яригдсан уу, үгүй юу? Хэрвээ байвал цаашдаа ер нь өргөжүүлэх шаардлагатай юу?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Гуравт, энэ өмгөөлөгч нар чинь одоо шүүх бол дагнасан байдлаар явж байгаа юм. Тэгвэл энэ өмгөөлөгч нар чинь т эрүү ч байсан, иргэн ч байсан, захиргаа ч байсан ороод явах юм уу гэдэг ийм хоёр, гурван асуулт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Гадаад гадаадад ажиллаж амьдарч байгаа иргэдтэй холбоотой эрх зүйн туслалцааны асуудлыг ярьж байна. 2 номерын микрофон, Сайнзориг.</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П.Сайнзориг:</w:t>
      </w:r>
      <w:r w:rsidRPr="002B7AC2">
        <w:rPr>
          <w:rFonts w:ascii="Arial" w:eastAsia="Times New Roman" w:hAnsi="Arial" w:cs="Arial"/>
          <w:color w:val="000000"/>
          <w:sz w:val="24"/>
          <w:szCs w:val="24"/>
          <w:lang w:eastAsia="en-US" w:bidi="ar-SA"/>
        </w:rPr>
        <w:t> Гадаадад байгаа иргэдэд аливаа төлбөрийн чадваргүй ч юм уу, эсвэл гамшиг ослын үед гэмт хэрэгт холбогдсон, эсвэл орчуулга янз бүрийн байдлаар гадаадад байгаа Монгол Улсын иргэдэд туслах сан гэж байдаг. Засгийн газрын тусгай сангийн тухай хуулиар зохицуулж байгаа. Энэ сангийн хөрөнгийн хүрэлцээтэй байдал бол учир дутагдалтай байдаг. Жилдээ бол 500 сая төгрөг л тавигддаг учраас тэр болгон үйлчилгээг бас чанартай хүртээмжтэй хүргэх асуудал бол учир дутагдалтай байдаг юм байна лээ. Гадаад хэргийн яамнаас бас мэдээж Консулын газраас тухайн иргэдэд байдаг сайн дурын байгууллага улсын өмгөөлөгчдөд үнэхээр Монгол Улсын иргэд бас гэмт хэрэг зөрчилд холбогдох юм бол холбож өгдөг, тухайн улсынх нь хууль, хүчний байгууллагаас энэ чиглэлийн үйлчилгээгээр хангуулдаг тохиолдлууд бол байдаг. Энэ хүрээндээ л асуудлууд шийдэгдэж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Мэдээж, цаашдаа уг асуудлыг илүү их тодорхой болгож өгөх асуудал байдаг. Монгол Улсын Засгийн газраас Монгол Улсын иргэн гадаадад хувийн хэргээр  зорчих, цагаачлах тухай хуулийн төсөл өргөн барьсан. Энэ хуулийн төсөл дээр бол энэ сангийн зарцуулалтыг бас тодорхой болгож өгөх, үйл ажиллагаа, санхүүжилтийг нь бас хүртээмжтэй болгох асуудал бол хөндөгдөж яригддаг зүйл байгаа. Цаашдаа улсын өмгөөлөгчийг ингээд авлаа гэхэд иргэний зөвхөн нэг л хэрэг байгаа. Энэ бол зөвхөн төлбөрийн чадваргүй этгээд хүүхдийн тэтгэмж гаргуулах хэрэг дээр байгаа. Захиргааны хэрэг буюу үл хөдлөх хөрөнгө болон газар өмчлөх эрх.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Баярлалаа. Одоо тэгээд дахиад яриад яах вэ.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8 дугаар зүйлтэй холбоотой асуулт асуух гишүүн байна уу? Алга байна. 9 дүгээр зүйлтэй холбоотой асуулт асуух гишүүн байна уу? Алга байна. 10 дугаар зүйлтэй холбоотой асуулт асуух гишүүн байна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10 дугаар зүйл дээр зарчмын зөрүүтэй, найруулгын шинжтэй нэг санал гаргасан байна, ажлын хэсэг.</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10 дугаар зүйлийн 10.6 дахь хэсгийн “ажиллана” гэснийг “ажиллах бөгөөд салбарыг улсын ахлах өмгөөлөгч удирдана” гэж өөрчлөх.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явуулъя.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66.7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11 дүгээр зүйл дээр асуулттай гишүүн байна уу? Алга байна. 12 дугаар зүйл дээр асуулттай гишүүн байна уу? Алга байна. Зарчмын зөрүүтэй санал, ажлын хэсэг оруулсан.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Төслийн 12 дугаар зүйлийн 12.2.2 дахь заалтын “боловсруулах” гэснийг “боловсруулж, шийдвэрлүүлэх” гэж, 12.2.5 дахь заалтын “хууль зүйн туслалцаа үзүүлэх байгууллагын ажлын албаны болон нэгжийн дарга, ажилтныг” гэснийг </w:t>
      </w:r>
      <w:r w:rsidRPr="002B7AC2">
        <w:rPr>
          <w:rFonts w:ascii="Arial" w:eastAsia="Times New Roman" w:hAnsi="Arial" w:cs="Arial"/>
          <w:color w:val="000000"/>
          <w:sz w:val="24"/>
          <w:szCs w:val="24"/>
          <w:lang w:eastAsia="en-US" w:bidi="ar-SA"/>
        </w:rPr>
        <w:lastRenderedPageBreak/>
        <w:t>“ажлын алба, нэгжийн удирдах, гүйцэтгэх болон туслах албан тушаалтныг” гэж, 12.2.8 дахь заалтын “биелэлтийг” гэснийг “хэрэгжилтийг” гэж, 12.2.12 дахь заалтын “улсын өмгөөлөгч,” гэснийг “энэ хуулийн </w:t>
      </w:r>
      <w:r w:rsidRPr="002B7AC2">
        <w:rPr>
          <w:rFonts w:ascii="Arial" w:eastAsia="Times New Roman" w:hAnsi="Arial" w:cs="Arial"/>
          <w:color w:val="000000"/>
          <w:sz w:val="24"/>
          <w:szCs w:val="24"/>
          <w:lang w:val="mn-MN" w:eastAsia="en-US" w:bidi="ar-SA"/>
        </w:rPr>
        <w:t>12.2.5-д заасан</w:t>
      </w:r>
      <w:r w:rsidRPr="002B7AC2">
        <w:rPr>
          <w:rFonts w:ascii="Arial" w:eastAsia="Times New Roman" w:hAnsi="Arial" w:cs="Arial"/>
          <w:color w:val="000000"/>
          <w:sz w:val="24"/>
          <w:szCs w:val="24"/>
          <w:lang w:eastAsia="en-US" w:bidi="ar-SA"/>
        </w:rPr>
        <w:t>” гэж тус тус өөрчилж, 12.2.3 дахь заалтын “хууль зүйн туслалцаа үзүүлэх байгууллагын” гэснийг, 12.2.6 дахь заалтын “</w:t>
      </w:r>
      <w:r w:rsidRPr="002B7AC2">
        <w:rPr>
          <w:rFonts w:ascii="Arial" w:eastAsia="Times New Roman" w:hAnsi="Arial" w:cs="Arial"/>
          <w:color w:val="000000"/>
          <w:sz w:val="24"/>
          <w:szCs w:val="24"/>
          <w:lang w:val="mn-MN" w:eastAsia="en-US" w:bidi="ar-SA"/>
        </w:rPr>
        <w:t>улсын өмгөөлөгч болон хувийн өмгөөлөгчийн байгууллагатай байгуулсан гэрээний үндсэн дээр хийсэн” гэснийг, 12.2.7 дахь заалтын “</w:t>
      </w:r>
      <w:r w:rsidRPr="002B7AC2">
        <w:rPr>
          <w:rFonts w:ascii="Arial" w:eastAsia="Times New Roman" w:hAnsi="Arial" w:cs="Arial"/>
          <w:color w:val="000000"/>
          <w:sz w:val="24"/>
          <w:szCs w:val="24"/>
          <w:lang w:eastAsia="en-US" w:bidi="ar-SA"/>
        </w:rPr>
        <w:t>энэ хууль болон бусад хууль тогтоомжид заасан үндэслэлээр</w:t>
      </w:r>
      <w:r w:rsidRPr="002B7AC2">
        <w:rPr>
          <w:rFonts w:ascii="Arial" w:eastAsia="Times New Roman" w:hAnsi="Arial" w:cs="Arial"/>
          <w:color w:val="000000"/>
          <w:sz w:val="24"/>
          <w:szCs w:val="24"/>
          <w:lang w:val="mn-MN" w:eastAsia="en-US" w:bidi="ar-SA"/>
        </w:rPr>
        <w:t>” гэснийг</w:t>
      </w:r>
      <w:r w:rsidRPr="002B7AC2">
        <w:rPr>
          <w:rFonts w:ascii="Arial" w:eastAsia="Times New Roman" w:hAnsi="Arial" w:cs="Arial"/>
          <w:color w:val="000000"/>
          <w:sz w:val="24"/>
          <w:szCs w:val="24"/>
          <w:lang w:eastAsia="en-US" w:bidi="ar-SA"/>
        </w:rPr>
        <w:t> тус тус </w:t>
      </w:r>
      <w:r w:rsidRPr="002B7AC2">
        <w:rPr>
          <w:rFonts w:ascii="Arial" w:eastAsia="Times New Roman" w:hAnsi="Arial" w:cs="Arial"/>
          <w:color w:val="000000"/>
          <w:sz w:val="24"/>
          <w:szCs w:val="24"/>
          <w:lang w:val="mn-MN" w:eastAsia="en-US" w:bidi="ar-SA"/>
        </w:rPr>
        <w:t>хасах.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явуулъя.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13 дугаар зүйлтэй холбоотой асуулттай гишүүн байна уу? Мөнх-Оргил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Яг ч 12 биш юм аа, уучлаарай 13 ч биш юм байна. Энэ 12 дээр би асуух гэж байсан хоцорчихлоо. Тэгэхдээ танин мэдэхүйн чанартай мэдээлэл авчихъя. Одоо энэ чинь тэгээд хууль зүйн туслалцаа үзүүлэх байгууллагын захирал гэж байх юм байна, улсын ахлах өмгөөлөгч, улсын өмгөөлөгч, өмгөөлөгчийн туслах гээд ингээд ийм дөрвөн хүн байх нь ээ дээ. Тэгээд нэг захирал чинь доороо хэдэн улсын өмгөөлөгчтэй байна гэсэн үг вэ? Аймаг болгон дээр нэг, нэг улсын өмгөөллийн байгууллага гараад нэг, нэг захиралтай болно гэж ойлгож байна. Зөв үү? Үгүй юу, улсын хэмжээнд нэг л байх юм уу? Нэг агентлаг шиг л юм болох нь ээ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14 дүгээр зүйлтэй холбоотой асуулттай гишүүн байна уу? 14 дээр ажлын хэсгийн санал байгаа юм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14 дүгээр зүйлийн 14.1.4 дэх заалтын “үйлчлүүлэгчтэй болон хувийн өмгөөлөгчтэй” гэснийг “улсын өмгөөлөгч үйлчлүүлэгчтэй байгуулах, хууль зүйн туслалцааны байгууллага хувийн өмгөөлөгчтэй” гэж, 14.1.5 дахь заалтын “</w:t>
      </w:r>
      <w:r w:rsidRPr="002B7AC2">
        <w:rPr>
          <w:rFonts w:ascii="Arial" w:eastAsia="Times New Roman" w:hAnsi="Arial" w:cs="Arial"/>
          <w:color w:val="000000"/>
          <w:sz w:val="24"/>
          <w:szCs w:val="24"/>
          <w:lang w:val="mn-MN" w:eastAsia="en-US" w:bidi="ar-SA"/>
        </w:rPr>
        <w:t>үйл ажиллагааны үр дүнг үнэлж дүгнэх,</w:t>
      </w:r>
      <w:r w:rsidRPr="002B7AC2">
        <w:rPr>
          <w:rFonts w:ascii="Arial" w:eastAsia="Times New Roman" w:hAnsi="Arial" w:cs="Arial"/>
          <w:color w:val="000000"/>
          <w:sz w:val="24"/>
          <w:szCs w:val="24"/>
          <w:lang w:eastAsia="en-US" w:bidi="ar-SA"/>
        </w:rPr>
        <w:t>” гэснийг “үйл ажиллагаанд” гэж тус тус өөрчлөх.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15 дугаар зүйлтэй холбоотой асуулттай гишүүн байна уу? Ганбат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Улс орон ч одоо бас хүнд л байгаа л даа. Ядууралд нэрвэгдээд иймэрхүү байгаа. Гурван хүний нэг нь ядуу, аягүй бол одоо хоёр хүний нэг нь ч болох байх, цаашдаа. Энэ халамж энэ тэр багасаад ирэхээр. Тэгэхээр хууль зүйн туслалцаа авах эрхтэй, өмгөөлөгч авах эрхтэй. Энэ бас хүний эрхийн нэг салшгүй л хэсэг нь л дээ. Тэгэхээр юм болгоныг одоо татвар төлөгчдийн мөнгөөр шийдээд байж болохгүй ээ. Бусад улс орны сайн туршлага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Тухайлбал нэртэй сайн фермүүд, нэртэй сайн өмгөөлөгчид бол өөрийнхөө өмгөөллийнхөө ажлынхаа 10 хувийг ч юм уу, 5 хувийг ч юм уу ийм боломжгүй хүмүүст зориулж өмгөөлөл хийдэг. Ийм зүйл заалт энэ Хууль зүйн туслалцаа энэ хуульд чинь орсон уу, ороогүй юу? Нөгөө талаар би тэгвэл энэ хүмүүс шиг түрүүлээд байгаа биш хоцроод байгаа юм байна л даа. Тэгээд нэг хуулийн зүйл заалт байдаг юм. Юу гэхээр түрүүний гишүүдийн хэлээд байсан аймгийн дарга нар, хурлын дарга нар, шат шатны дарга нар бол орон байр, янз бүрийн юмаар хангах юм байна. Энэ хүмүүс чинь хамгийн л хууль зөрчдөг улсууд шүү дээ. Тухайлбал, хүмүүсийг их </w:t>
      </w:r>
      <w:r w:rsidRPr="002B7AC2">
        <w:rPr>
          <w:rFonts w:ascii="Arial" w:eastAsia="Times New Roman" w:hAnsi="Arial" w:cs="Arial"/>
          <w:color w:val="000000"/>
          <w:sz w:val="24"/>
          <w:szCs w:val="24"/>
          <w:lang w:eastAsia="en-US" w:bidi="ar-SA"/>
        </w:rPr>
        <w:lastRenderedPageBreak/>
        <w:t>халдаг. Тэгээд халахдаа бол хамгийн ядарсан улсуудыг халдаг бүхний хэлээд байгаатай санал нэг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Хөдөө, орон нутагт сонгогдсон гишүүд мэдээд байх шиг байна. Энэ дээр нэг ийм зүйл заалт байдаг юм. Тухайн дарга хэрвээ тэр даргын буруугаас болж халагдаад ингээд явсан бол тэр дарга нь өөрөө хувиасаа төлдөг, захиргааны хуулиар байгаа. Тэр зүйл заалтаар хэчнээн хүн төлсөн бэ, энэ мөнгө төгрөгөө? Их олон хүн халах юм. Манайхыг бүгдийг нь халаад дууслаа л даа, Ардчилсан намынхныг. Одоо та нар чинь дотроо л бие биеийгээ халаад эхэлчихсэн юм шиг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Нөгөө хамаатан саднуудаа тавих гээд, энэ ажил үргэлжлээд байна. Тэгэхээр энэ буруугаас болж халагдсан хүмүүсийн татвар төлөгчдийн мөнгөөр төлөх биш, нөгөө буруутай этгээдийн хөрөнгө мөнгөнөөс гаргуулах ийм төлсөн үйл ажиллагаа явагдсан уу, хэчнээн төгрөг хуримтлагдсан? Сүүлийн жилүүдэд ямар байгаа вэ? Энэ хуулийн зүйл заалт хэрэгжиж байна уу? Ялангуяа би оруулж батлуулсан, энэ хуулийг нь.</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Нямбаатар сайд. Би Ганбат гишүүнийг сүүлийн 20 секундэд яг гол юмаа зангидаад хэлэх юм байх гэсэн чинь хэлсэнгүй шал өөр хуулийн зүйл заалтыг, энэ хэлэлцэж байгаа асуудлаас хол юм асуучихлаа. Төрийн албаны тухай хууль, Захиргааны ерөнхий хуулиар энэ зохицуулалт байгаа. Энэ хэрэгжээд явж байгаа. Энэ манай ажлын хэсгийн бүрэлдэхүүнд Өсөхөө шүүгч, эрүүгийн шүүгч ирсэн байна. Иргэний шүүхийн, захиргааны шүүхийн шүүгчдийн төлөөллөөс энд байвал бас энэ дээр нэлээн дэлгэрэнгүй хариулт өгөх байх.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Хууль зүй, дотоод хэргийн яаман дээр жилдээ 2 тэрбум төгрөгийг төрийн буруутайгаас төрийн буруутай үйл ажиллагааны улмаас иргэн, хуулийн этгээдэд хохирсон оны төлбөрт төлдөг учиртай. 2021 оны 12 сарын 31-ний байдлаар иргэдийн нэхэмжлэлтэй энэ хохирлууд бүгд төлөгдөж дууссан. Одоо тендерийн улмаас аж ахуйн нэгж байгууллагууд хохирсон лиценз, зөвшөөрлийг цуцалснаас болж захиргааны хэргийн шүүхээр эрх нь сэргээгдэж түүний төлбөр нэхэмжилсэн нийт үлдэгдэл 30 орчим тэрбум төгрөгийн үлдэгдэлтэй төрийн буруутайгаас төр төлбөл зохих ийм нэхэмжлэлтэй мөнгө байгаа. Үнийн дүн нь.</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жил бид нар төсөвлөсөн нь мөн л 2 тэрбум. Тэгэхээр нийт ирүүлсэн хүсэлт, гомдол, шүүхийн шийдвэрийнх нь дарааллыг харгалзаад дээр дурдсан хүмүүст хувь тэнцүүлж олгож байгаа. Яг одоогоор ажлаас үндэслэлгүй халагдсан хүмүүс төрийн буруутайгаас мөнгөө авъя гээд одоогийн байдлаар үлдэгдэл байхгүй явж байгаа. Шүүхийн шийдвэрүүд ирэх энэ 2022 онд ямархуу шийдвэрүүд гарахыг урьдчилж тааж хэлэх боломжгүй байгаа. Өнгөрсөн оны 31-ний байдлаар бид нар бүх юунуудыг дуусгавар болгосон.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15 дээр ажлын хэсгийн санал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15 дугаар зүйлийн 15.1.2 дахь заалтыг доор дурдсанаар өөрчлөн найруулж, 15.1.2, 15.1.3 дахь заалт болгох:</w:t>
      </w:r>
    </w:p>
    <w:p w:rsidR="002B7AC2" w:rsidRPr="002B7AC2" w:rsidRDefault="002B7AC2" w:rsidP="002B7AC2">
      <w:pPr>
        <w:suppressAutoHyphens w:val="0"/>
        <w:spacing w:line="240" w:lineRule="auto"/>
        <w:jc w:val="both"/>
        <w:rPr>
          <w:rFonts w:eastAsia="Times New Roman"/>
          <w:color w:val="000000"/>
          <w:lang w:eastAsia="en-US" w:bidi="ar-SA"/>
        </w:rPr>
      </w:pPr>
      <w:r w:rsidRPr="002B7AC2">
        <w:rPr>
          <w:rFonts w:ascii="Arial" w:eastAsia="Times New Roman" w:hAnsi="Arial" w:cs="Arial"/>
          <w:color w:val="000000"/>
          <w:sz w:val="24"/>
          <w:szCs w:val="24"/>
          <w:lang w:val="mn-MN" w:eastAsia="en-US" w:bidi="ar-SA"/>
        </w:rPr>
        <w:t>                        “15.1.2.улсын ахлах өмгөөлөгч, улсын өмгөөлөгчийн албан тушаалын цалингийн хэмжээг шүүгч, прокурорын албан тушаалын цалинтай дүйцүүлэх зарчмыг баримтлан цалингийн хэмжээ тогтоох итгэлцүүрийг батлах</w:t>
      </w:r>
      <w:r w:rsidRPr="002B7AC2">
        <w:rPr>
          <w:rFonts w:ascii="Arial" w:eastAsia="Times New Roman" w:hAnsi="Arial" w:cs="Arial"/>
          <w:color w:val="000000"/>
          <w:sz w:val="24"/>
          <w:szCs w:val="24"/>
          <w:lang w:eastAsia="en-US" w:bidi="ar-SA"/>
        </w:rPr>
        <w:t>;</w:t>
      </w:r>
    </w:p>
    <w:p w:rsidR="002B7AC2" w:rsidRPr="002B7AC2" w:rsidRDefault="002B7AC2" w:rsidP="002B7AC2">
      <w:pPr>
        <w:suppressAutoHyphens w:val="0"/>
        <w:spacing w:line="240" w:lineRule="auto"/>
        <w:ind w:firstLine="720"/>
        <w:rPr>
          <w:rFonts w:eastAsia="Times New Roman"/>
          <w:color w:val="000000"/>
          <w:lang w:eastAsia="en-US" w:bidi="ar-SA"/>
        </w:rPr>
      </w:pPr>
      <w:r w:rsidRPr="002B7AC2">
        <w:rPr>
          <w:rFonts w:ascii="Arial" w:eastAsia="Times New Roman" w:hAnsi="Arial" w:cs="Arial"/>
          <w:color w:val="000000"/>
          <w:sz w:val="24"/>
          <w:szCs w:val="24"/>
          <w:lang w:val="mn-MN" w:eastAsia="en-US" w:bidi="ar-SA"/>
        </w:rPr>
        <w:t> </w:t>
      </w:r>
    </w:p>
    <w:p w:rsidR="002B7AC2" w:rsidRPr="002B7AC2" w:rsidRDefault="002B7AC2" w:rsidP="002B7AC2">
      <w:pPr>
        <w:suppressAutoHyphens w:val="0"/>
        <w:spacing w:line="240" w:lineRule="auto"/>
        <w:ind w:firstLine="144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1</w:t>
      </w:r>
      <w:r w:rsidRPr="002B7AC2">
        <w:rPr>
          <w:rFonts w:ascii="Arial" w:eastAsia="Times New Roman" w:hAnsi="Arial" w:cs="Arial"/>
          <w:color w:val="000000"/>
          <w:sz w:val="24"/>
          <w:szCs w:val="24"/>
          <w:lang w:val="mn-MN" w:eastAsia="en-US" w:bidi="ar-SA"/>
        </w:rPr>
        <w:t>5</w:t>
      </w:r>
      <w:r w:rsidRPr="002B7AC2">
        <w:rPr>
          <w:rFonts w:ascii="Arial" w:eastAsia="Times New Roman" w:hAnsi="Arial" w:cs="Arial"/>
          <w:color w:val="000000"/>
          <w:sz w:val="24"/>
          <w:szCs w:val="24"/>
          <w:lang w:eastAsia="en-US" w:bidi="ar-SA"/>
        </w:rPr>
        <w:t>.1.3.хууль зүйн туслалцаа үзүүлэх </w:t>
      </w:r>
      <w:r w:rsidRPr="002B7AC2">
        <w:rPr>
          <w:rFonts w:ascii="Arial" w:eastAsia="Times New Roman" w:hAnsi="Arial" w:cs="Arial"/>
          <w:color w:val="000000"/>
          <w:sz w:val="24"/>
          <w:szCs w:val="24"/>
          <w:lang w:val="mn-MN" w:eastAsia="en-US" w:bidi="ar-SA"/>
        </w:rPr>
        <w:t>байгууллагын</w:t>
      </w:r>
      <w:r w:rsidRPr="002B7AC2">
        <w:rPr>
          <w:rFonts w:ascii="Arial" w:eastAsia="Times New Roman" w:hAnsi="Arial" w:cs="Arial"/>
          <w:color w:val="000000"/>
          <w:sz w:val="24"/>
          <w:szCs w:val="24"/>
          <w:lang w:eastAsia="en-US" w:bidi="ar-SA"/>
        </w:rPr>
        <w:t> удирдах болон гүйцэтгэх</w:t>
      </w:r>
      <w:r w:rsidRPr="002B7AC2">
        <w:rPr>
          <w:rFonts w:ascii="Arial" w:eastAsia="Times New Roman" w:hAnsi="Arial" w:cs="Arial"/>
          <w:color w:val="000000"/>
          <w:sz w:val="24"/>
          <w:szCs w:val="24"/>
          <w:lang w:val="mn-MN" w:eastAsia="en-US" w:bidi="ar-SA"/>
        </w:rPr>
        <w:t> албан тушаал, улсын өмгөөлөгчийн туслахын албан тушаалын ангилал, зэрэглэлийг төрийн албаны төв байгууллагын саналыг үндэслэн </w:t>
      </w:r>
      <w:r w:rsidRPr="002B7AC2">
        <w:rPr>
          <w:rFonts w:ascii="Arial" w:eastAsia="Times New Roman" w:hAnsi="Arial" w:cs="Arial"/>
          <w:color w:val="000000"/>
          <w:sz w:val="24"/>
          <w:szCs w:val="24"/>
          <w:lang w:eastAsia="en-US" w:bidi="ar-SA"/>
        </w:rPr>
        <w:t>тогтоо</w:t>
      </w:r>
      <w:r w:rsidRPr="002B7AC2">
        <w:rPr>
          <w:rFonts w:ascii="Arial" w:eastAsia="Times New Roman" w:hAnsi="Arial" w:cs="Arial"/>
          <w:color w:val="000000"/>
          <w:sz w:val="24"/>
          <w:szCs w:val="24"/>
          <w:lang w:val="mn-MN" w:eastAsia="en-US" w:bidi="ar-SA"/>
        </w:rPr>
        <w:t>х</w:t>
      </w:r>
      <w:r w:rsidRPr="002B7AC2">
        <w:rPr>
          <w:rFonts w:ascii="Arial" w:eastAsia="Times New Roman" w:hAnsi="Arial" w:cs="Arial"/>
          <w:color w:val="000000"/>
          <w:sz w:val="24"/>
          <w:szCs w:val="24"/>
          <w:lang w:eastAsia="en-US" w:bidi="ar-SA"/>
        </w:rPr>
        <w:t>.”</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Энэ чинь одоо тусгай албанд хамаарах уу, захиргааны албанд хамаарах уу? Ямар ангилалд нь явах юм. Бас төрийн албаны шалгалт өгөх үү?</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Энх-Амгалан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Б.Энх-Амгалан:</w:t>
      </w:r>
      <w:r w:rsidRPr="002B7AC2">
        <w:rPr>
          <w:rFonts w:ascii="Arial" w:eastAsia="Times New Roman" w:hAnsi="Arial" w:cs="Arial"/>
          <w:color w:val="000000"/>
          <w:sz w:val="24"/>
          <w:szCs w:val="24"/>
          <w:lang w:eastAsia="en-US" w:bidi="ar-SA"/>
        </w:rPr>
        <w:t>  Энэ санал хураалтыг хүчингүй болгож өгөөч. Энэ сая миний төхөөрөмж ажилласангүй.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Энх-Амгалан гишүүний гаргасан саналаар саяын саналыг хүчингүйд тооцъё гэж 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58.3 хувиар санал дэмжигдсэн.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15 дугаар зүйл дээр гаргасан ажлын хэсгийн саналыг дахин санал хураая.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Мөнхцэцэг гишүүний микрофоныг өгье.</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Ц.Мөнхцэцэг:</w:t>
      </w:r>
      <w:r w:rsidRPr="002B7AC2">
        <w:rPr>
          <w:rFonts w:ascii="Arial" w:eastAsia="Times New Roman" w:hAnsi="Arial" w:cs="Arial"/>
          <w:color w:val="000000"/>
          <w:sz w:val="24"/>
          <w:szCs w:val="24"/>
          <w:lang w:eastAsia="en-US" w:bidi="ar-SA"/>
        </w:rPr>
        <w:t> Сая төхөөрөмж гацаад санал эсрэг гарчихсан байна. Энэ саналыг хүчингүй болгож өгнө үү.</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Мөнхцэцэг гишүүний саналаар санал хураалт явуулъя.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уналаа. Эхний хэлэлцүүлэг юм, дараа нь ярих хэрэгтэй.</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16 дугаар зүйлтэй холбоотой асуулт асуух гишүүн байна уу? Алга байна. 17 дугаар зүйлтэй холбоотой асуулт асуух гишүү байна уу? Алга байна. 18 дугаар зүйлтэй холбоотой асуулт асуух гишүүн байна уу. Алга байна. 19 дүгээр зүйлтэй холбоотой асуулт асуух гишүүн байна уу. Алга байна. Сандаг-Очир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w:t>
      </w:r>
      <w:r w:rsidRPr="002B7AC2">
        <w:rPr>
          <w:rFonts w:ascii="Arial" w:eastAsia="Times New Roman" w:hAnsi="Arial" w:cs="Arial"/>
          <w:color w:val="000000"/>
          <w:sz w:val="24"/>
          <w:szCs w:val="24"/>
          <w:lang w:eastAsia="en-US" w:bidi="ar-SA"/>
        </w:rPr>
        <w:t> Би түрүүн асуултаа асуучихсан, 19.1.3 дээр. та нар маань энэ дээр ажлын хэсэг дээрээ ярьж үзсэн үү, яригдсан уу? Бололцоо байна уу? Гурван дүүргийн гурван хүний асуудлыг.</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Гурван дүүргийн хүн орхигдсон гээд байгаа юм, 19 дүгээр зүйл дээр. Аймгийн төвөөс бусад сум, алслагдсан гурван дүүргийн асуудлыг 19 дээр яагаад оруулаагүй юм бэ? Оруулах боломж байгаа юм уу гээд л яриад байна. Хэн хариулах вэ? Сандаг-Очир гишүүн бичгээр албан ёсоор өгчих.</w:t>
      </w:r>
    </w:p>
    <w:p w:rsidR="002B7AC2" w:rsidRPr="002B7AC2" w:rsidRDefault="002B7AC2" w:rsidP="002B7AC2">
      <w:pPr>
        <w:suppressAutoHyphens w:val="0"/>
        <w:spacing w:line="253" w:lineRule="atLeast"/>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хэсгийн санал, Төслийн 19 дүгээр зүйлийн 19.1.3 дахь заалтыг дор дурдсан, өөрчлөн найруулах</w:t>
      </w:r>
      <w:r w:rsidRPr="002B7AC2">
        <w:rPr>
          <w:rFonts w:ascii="Arial" w:eastAsia="Times New Roman" w:hAnsi="Arial" w:cs="Arial"/>
          <w:color w:val="000000"/>
          <w:lang w:eastAsia="en-US" w:bidi="ar-SA"/>
        </w:rPr>
        <w:t>:</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eastAsia="Times New Roman"/>
          <w:i/>
          <w:iCs/>
          <w:color w:val="000000"/>
          <w:lang w:eastAsia="en-US" w:bidi="ar-SA"/>
        </w:rPr>
        <w:t>            </w:t>
      </w:r>
      <w:r w:rsidRPr="002B7AC2">
        <w:rPr>
          <w:rFonts w:ascii="Arial" w:eastAsia="Times New Roman" w:hAnsi="Arial" w:cs="Arial"/>
          <w:color w:val="000000"/>
          <w:sz w:val="24"/>
          <w:szCs w:val="24"/>
          <w:lang w:eastAsia="en-US" w:bidi="ar-SA"/>
        </w:rPr>
        <w:t>“19.1.3.Аймгийн төвөөс бусад суманд тасралтгүй тав болон түүнээс дээш жил ажиллаж байгаа улсын өмгөөлөгчид таван жил тутамд 12 сарын, аймгийн төвд тасралтгүй тав болон түүнээс дээш жил ажиллаж байгаа улсын өмгөөлөгчид таван жил тутамд 6 сарын  үндсэн цалинтай тэнцэх хэмжээний мөнгөн урамшууллыг олгох;”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Их Хурлын гишүүн Сандаг-Очир гишүүн 19.1.3 дээр алслагдсан дүүрэг гэдгийг нэмж оруулъя гэсэн санал гаргасан.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явуулъя.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66.7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20 дугаар зүйл дээр асуулттай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20 дугаар зүйл дээр ажлын хэсгийн санал.</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20 дугаар зүйлийн 20.5 дахь хэсгийн “хувийн өмгөөлөгчийн” гэсний дараа “энэ хуулийн 20.3-т заасан” гэж нэмж, 20.6 дахь хэсгийн “</w:t>
      </w:r>
      <w:r w:rsidRPr="002B7AC2">
        <w:rPr>
          <w:rFonts w:ascii="Arial" w:eastAsia="Times New Roman" w:hAnsi="Arial" w:cs="Arial"/>
          <w:color w:val="000000"/>
          <w:sz w:val="24"/>
          <w:szCs w:val="24"/>
          <w:lang w:val="mn-MN" w:eastAsia="en-US" w:bidi="ar-SA"/>
        </w:rPr>
        <w:t>Хууль зүйн туслалцаа үзүүлсэн</w:t>
      </w:r>
      <w:r w:rsidRPr="002B7AC2">
        <w:rPr>
          <w:rFonts w:ascii="Arial" w:eastAsia="Times New Roman" w:hAnsi="Arial" w:cs="Arial"/>
          <w:color w:val="000000"/>
          <w:sz w:val="24"/>
          <w:szCs w:val="24"/>
          <w:lang w:eastAsia="en-US" w:bidi="ar-SA"/>
        </w:rPr>
        <w:t>” гэснийг “Энэ хуулийн 20.4-т заасны дагуу х</w:t>
      </w:r>
      <w:r w:rsidRPr="002B7AC2">
        <w:rPr>
          <w:rFonts w:ascii="Arial" w:eastAsia="Times New Roman" w:hAnsi="Arial" w:cs="Arial"/>
          <w:color w:val="000000"/>
          <w:sz w:val="24"/>
          <w:szCs w:val="24"/>
          <w:lang w:val="mn-MN" w:eastAsia="en-US" w:bidi="ar-SA"/>
        </w:rPr>
        <w:t>ууль зүйн туслалцаа үзүүлэх</w:t>
      </w:r>
      <w:r w:rsidRPr="002B7AC2">
        <w:rPr>
          <w:rFonts w:ascii="Arial" w:eastAsia="Times New Roman" w:hAnsi="Arial" w:cs="Arial"/>
          <w:color w:val="000000"/>
          <w:sz w:val="24"/>
          <w:szCs w:val="24"/>
          <w:lang w:eastAsia="en-US" w:bidi="ar-SA"/>
        </w:rPr>
        <w:t>” гэж өөрчлөх.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83.3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21 дүгээр зүйлтэй холбоотой асуулт асуух гишүүн байна уу? Алга байна. 22 дугаар зүйлтэй холбоотой асуулт асуух гишүүн байна уу? Алга байна. Төслийн 23 дугаар зүйлтэй холбоотой асуулт асуух гишүүн байна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хэсгийн санал байна. 23 дугаар зүйл.</w:t>
      </w:r>
    </w:p>
    <w:p w:rsidR="002B7AC2" w:rsidRPr="002B7AC2" w:rsidRDefault="002B7AC2" w:rsidP="002B7AC2">
      <w:pPr>
        <w:suppressAutoHyphens w:val="0"/>
        <w:spacing w:line="253" w:lineRule="atLeast"/>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23 дугаар зүйлийн 23.2 дахь хэсгийг доор дурдсанаар өөрчлөн найруулах: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w:t>
      </w:r>
      <w:r w:rsidRPr="002B7AC2">
        <w:rPr>
          <w:rFonts w:ascii="Arial" w:eastAsia="Times New Roman" w:hAnsi="Arial" w:cs="Arial"/>
          <w:color w:val="000000"/>
          <w:sz w:val="24"/>
          <w:szCs w:val="24"/>
          <w:lang w:val="mn-MN" w:eastAsia="en-US" w:bidi="ar-SA"/>
        </w:rPr>
        <w:t>23.2</w:t>
      </w:r>
      <w:r w:rsidRPr="002B7AC2">
        <w:rPr>
          <w:rFonts w:ascii="Arial" w:eastAsia="Times New Roman" w:hAnsi="Arial" w:cs="Arial"/>
          <w:color w:val="000000"/>
          <w:sz w:val="24"/>
          <w:szCs w:val="24"/>
          <w:lang w:eastAsia="en-US" w:bidi="ar-SA"/>
        </w:rPr>
        <w:t>.Бүх шатны иргэдийн Төлөөлөгчдийн Хурал, Засаг дарга нь иргэний эрх, эрх чөлөө, хууль ёсны ашиг сонирхлыг хамгаалах чиг үүргийг хэрэгжүүлэх нөхцөлийг бүрдүүлэх зорилгоор хууль зүйн туслалцаа үзүүлэх байгууллагын </w:t>
      </w:r>
      <w:r w:rsidRPr="002B7AC2">
        <w:rPr>
          <w:rFonts w:ascii="Arial" w:eastAsia="Times New Roman" w:hAnsi="Arial" w:cs="Arial"/>
          <w:color w:val="000000"/>
          <w:sz w:val="24"/>
          <w:szCs w:val="24"/>
          <w:lang w:val="mn-MN" w:eastAsia="en-US" w:bidi="ar-SA"/>
        </w:rPr>
        <w:t>салбарын</w:t>
      </w:r>
      <w:r w:rsidRPr="002B7AC2">
        <w:rPr>
          <w:rFonts w:ascii="Arial" w:eastAsia="Times New Roman" w:hAnsi="Arial" w:cs="Arial"/>
          <w:color w:val="000000"/>
          <w:sz w:val="24"/>
          <w:szCs w:val="24"/>
          <w:lang w:eastAsia="en-US" w:bidi="ar-SA"/>
        </w:rPr>
        <w:t> өмгөөлөгч, </w:t>
      </w:r>
      <w:r w:rsidRPr="002B7AC2">
        <w:rPr>
          <w:rFonts w:ascii="Arial" w:eastAsia="Times New Roman" w:hAnsi="Arial" w:cs="Arial"/>
          <w:color w:val="000000"/>
          <w:sz w:val="24"/>
          <w:szCs w:val="24"/>
          <w:lang w:val="mn-MN" w:eastAsia="en-US" w:bidi="ar-SA"/>
        </w:rPr>
        <w:t>ажилтныг </w:t>
      </w:r>
      <w:r w:rsidRPr="002B7AC2">
        <w:rPr>
          <w:rFonts w:ascii="Arial" w:eastAsia="Times New Roman" w:hAnsi="Arial" w:cs="Arial"/>
          <w:color w:val="000000"/>
          <w:sz w:val="24"/>
          <w:szCs w:val="24"/>
          <w:lang w:eastAsia="en-US" w:bidi="ar-SA"/>
        </w:rPr>
        <w:t>орон сууц, тээврийн хэрэгслээр хангах, улсын өмгөөлөгч, түүний гэр бүлийн гишүүнд дэмжлэг үзүүлэхэд шаардагдах зардлыг орон нутгийн төсөвт тусган санхүүжүүлж болно.”</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саяын заалт уначихлаа. Одоо өргөн барьсан төсөл бол бүр эвгүй. Иргэдийн хурлын төлөөлөгч, Засаг дарга нь иргэний эрх чөлөө, хууль ёсны ашиг сонирхлыг хамгаалах чиг үүргийг хэрэгжүүлэх нөхцөлийг бүрдүүлэх зорилгоор салбарын ажилчдын орон байр, хүнс, тээвэр, холбооны хэрэгслээр хангах, томилогдсон албан хаагч, түүний гэр бүлийн гишүүдэд дэмжлэг үзүүлэх арга хэмжээнд шаардагдах зардлыг орон нутгийн төсөвт тусган санхүүжүүлж болно гээд бүр өргөн дэлгэр үлдчихэж байгаа юм. Дэлгэрсайхан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Б.Дэлгэрсайхан:</w:t>
      </w:r>
      <w:r w:rsidRPr="002B7AC2">
        <w:rPr>
          <w:rFonts w:ascii="Arial" w:eastAsia="Times New Roman" w:hAnsi="Arial" w:cs="Arial"/>
          <w:color w:val="000000"/>
          <w:sz w:val="24"/>
          <w:szCs w:val="24"/>
          <w:lang w:eastAsia="en-US" w:bidi="ar-SA"/>
        </w:rPr>
        <w:t xml:space="preserve"> Ингэмээр байна, гишүүд ээ бас зөв ойлгоо. Сая Раднаасэд гэдэг гишүүний ярьсан бол энэ анхны орж ирсэн хувилбар нь харин тэрийг нь хасаад юу хэлж байгаа вэ гэхээр зэрэг энэ орон нутаг тухайн ажилтан үйлчилгээгээ үзүүлэхдээ энэ тэнд тэр үйлчилгээ авч чадахгүй байгаа хүн орон зайн хувьд хол байгаа, тэр үед нь тээврийн хэрэгслээр үйлчлэх, мөн тэгээд тэнд орон нутаг тогтвор суурьшилтай ажиллуулах үүднээс гэр бүлийн хэн нэгнийг ажилд оруулж дэмжлэг үзүүлэх гээд нэг ийм зардлыг л нөгөө орон нутагтаа боломжоороо </w:t>
      </w:r>
      <w:r w:rsidRPr="002B7AC2">
        <w:rPr>
          <w:rFonts w:ascii="Arial" w:eastAsia="Times New Roman" w:hAnsi="Arial" w:cs="Arial"/>
          <w:color w:val="000000"/>
          <w:sz w:val="24"/>
          <w:szCs w:val="24"/>
          <w:lang w:eastAsia="en-US" w:bidi="ar-SA"/>
        </w:rPr>
        <w:lastRenderedPageBreak/>
        <w:t>суулгаж болно л гэдэг ийм ерөнхий заалт байгааг ингээд мушгиад битгий бай л даа. Энэ чинь амьдрал дээр ингэж хийж оруулж өгөхгүй бол болохгүй байгаа юм л гэсэн санаа шүү дээ. Тийм биз дээ,сайд аа? Тэгээд ингээд унагаад байж болохгүй. Та нар энийг нь дэмжчихээч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Сандаг-Очир гишүүн горимын санал гаргая.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w:t>
      </w:r>
      <w:r w:rsidRPr="002B7AC2">
        <w:rPr>
          <w:rFonts w:ascii="Arial" w:eastAsia="Times New Roman" w:hAnsi="Arial" w:cs="Arial"/>
          <w:color w:val="000000"/>
          <w:sz w:val="24"/>
          <w:szCs w:val="24"/>
          <w:lang w:eastAsia="en-US" w:bidi="ar-SA"/>
        </w:rPr>
        <w:t> Дарга аа, миний 23 дугаар зүйл дээр орсонгүй. Тийм учраас санал хураалтыг хүчингүй болгож, дахин санал хураалгаж өгөөч.</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23 дугаар зүйлд оруулах санал хураалтыг хүчингүйд тооцъё гэсэн 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83.3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9 дүгээр саналыг дахиж хураая. 23.2 дахь хэсэгт оруулсан 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83.3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24 дүгээр зүйлтэй холбоотой асуулт асуух гишүүн байна уу? Мөнх-Оргил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Нэг асуулт байна. Тэгээд асуултаас шалтгаалаад би зарчмыг зоригтой саналаа тавиад оруулдаг юм уу гэж бодож байна. Энэ 24.1.1 дээр улсын өмгөөлөгчийг хуульчийн үргэлжилсэн болон мэргэшүүлэх сургалт зохион байгуулахад хөнгөлөлт дэмжлэг үзүүлж хамтран ажиллах гэж байгаа байхгүй юу. Тэгэхээр мэдээж энэ өмгөөлөгчийн ажил чинь хуульчийн шалгалтаа аваад л Хуульчдын холбоо эрхийн лицензийн өгөх байх л даа. Тэгээд энэ дээр нэг их хөнгөлөлт дэмжлэг үзүүлээд байх юу байх вэ. Зүгээр шалгалт өгдөг зардал мөнгийг нь улсын төсвөөсөө гаргаад л, тэгээд бусад өмгөөлөгч нартайгаа адилхан бусад хуульчидтайгаа адилхан шалгалтаа өгөөд явдаг байх нь зөв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Тэгэхгүй, энэ чинь байна шүү дээ. Хөнгөлөлт дэмжлэг үзүүлнэ гэхээр нөгөөдүүл нь бага төлбөр төлнө, эсвэл төлбөргүй шалгалтад орно, эсвэл оноо бага байсан ч гэсэн хуульчийнхаа эрхийг авчихмаар юм шиг харагдаад байгаа байхгүй юу. Тэгэхээр энийг зүгээр л ерөөсөө хуульчийн үргэлжилсэн болон мэргэшүүлэх сургалт зохион байгуулахыг Хуульчдын холбоо зохион байгуулна гээд л. Тэгээд л Хуульчдын холбоонд лицензээ авсан бусад өмгөөлөгч нартайгаа, хуульчидтайгаа адилхан л тэр ажлаа хийгээд явах нь, дараа нь өмгөөлүүлж байгаа хүндээ ч гэсэн хэрэгтэй байхгүй юу. Өмгөөлж байгаа өмгөөлөгчдөө ч гэсэн хэрэгтэй. Би бусадтай яг адилхан шалгалтыг нь өгчихсөн, мэдлэг боловсролтой гэдгээ нотолчихсон, адилхан гэрчилгээтэй гэж хэлж авах хэрэгтэй шүү дээ. Тэгэхгүй улсын өмгөөлөгч гэхээр нэг хөнгөлөлт эдэлчихсэн өмгөөлөгч гэж ойлгоод байж болохгүй л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Сургалт ч гэсэн адилхан шүү дээ. Тэр чинь бүгд нөгөө хуульчийнхаа хуулиар тэр чинь давтан сургалт нь байнга сурч байх ёстой шүү дээ. Тэгээд л адилхан сураад л явна, тэр мөнгийг нь төсвөөс гаргаад л өгчих л дөө Хуульчдын холбоондоо.</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Энэ дээр яг албан ёсны хариулт өгөх үү? 2 дугаар микрофон. Сайнзориг оо, чи яг энэ зүйлийн энүүгээр ингэх юм гээд маш тодорхой яриадах.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П.Сайнзориг:</w:t>
      </w:r>
      <w:r w:rsidRPr="002B7AC2">
        <w:rPr>
          <w:rFonts w:ascii="Arial" w:eastAsia="Times New Roman" w:hAnsi="Arial" w:cs="Arial"/>
          <w:color w:val="000000"/>
          <w:sz w:val="24"/>
          <w:szCs w:val="24"/>
          <w:lang w:eastAsia="en-US" w:bidi="ar-SA"/>
        </w:rPr>
        <w:t xml:space="preserve"> Энэ ерөөсөө шалгалттай холбоотой зүйл биш. Улсын өмгөөлөгчөөр ажиллах өмгөөлөгч маань яг бусад хуульчтайгаа адилхан өмгөөлөгчийн шалгалтыг болон хуульчийн сонгон шалгаруулалтыг өгөөд тэнцсэн </w:t>
      </w:r>
      <w:r w:rsidRPr="002B7AC2">
        <w:rPr>
          <w:rFonts w:ascii="Arial" w:eastAsia="Times New Roman" w:hAnsi="Arial" w:cs="Arial"/>
          <w:color w:val="000000"/>
          <w:sz w:val="24"/>
          <w:szCs w:val="24"/>
          <w:lang w:eastAsia="en-US" w:bidi="ar-SA"/>
        </w:rPr>
        <w:lastRenderedPageBreak/>
        <w:t>иргэн байх юм. Энэ бол зөвхөн сургалт байгаа юм. Хуульчдын холбооны сургалт бас яг өнөөдрийн энэ 800 мянган цаасны цалин авч байгаа хүмүүст бол бас өндөр байгаа. Нэг кредит нь 50 мянга байдаг. Тэгээд энэ өөрөө эргээд бас чамгүй олон кредит цуглуулахаар жилдээ тодорхой хэмжээний санхүүгийн ачаалал бас үүсгэж байгаа энэ улсын өмгөөлөгчид. Тэгээд Хуульчдын холбоо нь бол эндээс чөлөөлөөд өгөхөд асуудалгүй гээд, зөвшилцөөд л томьёоллыг оруулж ирсэн санал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24 дээр санал томьёолол гарч ирвэл дахиж санал хураалт явуулъя. 25 дугаар зүйлтэй холбоотой асуулт асуух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25 дугаар зүйл дээр ажлын хэсгийн санал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25 дугаар зүйлийн 25.1.1 дэх заалтын “</w:t>
      </w:r>
      <w:r w:rsidRPr="002B7AC2">
        <w:rPr>
          <w:rFonts w:ascii="Arial" w:eastAsia="Times New Roman" w:hAnsi="Arial" w:cs="Arial"/>
          <w:color w:val="000000"/>
          <w:sz w:val="24"/>
          <w:szCs w:val="24"/>
          <w:lang w:val="mn-MN" w:eastAsia="en-US" w:bidi="ar-SA"/>
        </w:rPr>
        <w:t>үнэ төлбөргүй хууль зүйн туслалцаа үзүүлэх</w:t>
      </w:r>
      <w:r w:rsidRPr="002B7AC2">
        <w:rPr>
          <w:rFonts w:ascii="Arial" w:eastAsia="Times New Roman" w:hAnsi="Arial" w:cs="Arial"/>
          <w:color w:val="000000"/>
          <w:sz w:val="24"/>
          <w:szCs w:val="24"/>
          <w:lang w:eastAsia="en-US" w:bidi="ar-SA"/>
        </w:rPr>
        <w:t>” гэснийг “нийтэд тустай мэргэжлийн” гэж өөрчилж, 25.1.2 дахь заалтын “хууль зүйн туслалцаа үзүүлэх </w:t>
      </w:r>
      <w:r w:rsidRPr="002B7AC2">
        <w:rPr>
          <w:rFonts w:ascii="Arial" w:eastAsia="Times New Roman" w:hAnsi="Arial" w:cs="Arial"/>
          <w:color w:val="000000"/>
          <w:sz w:val="24"/>
          <w:szCs w:val="24"/>
          <w:lang w:val="mn-MN" w:eastAsia="en-US" w:bidi="ar-SA"/>
        </w:rPr>
        <w:t>байгууллагын</w:t>
      </w:r>
      <w:r w:rsidRPr="002B7AC2">
        <w:rPr>
          <w:rFonts w:ascii="Arial" w:eastAsia="Times New Roman" w:hAnsi="Arial" w:cs="Arial"/>
          <w:color w:val="000000"/>
          <w:sz w:val="24"/>
          <w:szCs w:val="24"/>
          <w:lang w:eastAsia="en-US" w:bidi="ar-SA"/>
        </w:rPr>
        <w:t>” гэснийг хасаж, 25.2 дахь хэсгийн “байгууллагын” гэсний өмнө “хууль зүйн туслалцаа үзүүлэх” гэж нэмэх.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26 дугаар зүйлтэй холбоотой асуулт асуух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хэсгийн санал</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26 дугаар зүйлийн 26.5, 26.6 дахь хэсгийг хасах.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66.7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27 дугаар зүйлтэй холбоотой асуух асуулт байна уу? Алга байна. 28 дугаар зүйл дээр асуух асуулт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28 дээр ажлын хэсгийн санал</w:t>
      </w:r>
    </w:p>
    <w:p w:rsidR="002B7AC2" w:rsidRPr="002B7AC2" w:rsidRDefault="002B7AC2" w:rsidP="002B7AC2">
      <w:pPr>
        <w:suppressAutoHyphens w:val="0"/>
        <w:spacing w:line="253" w:lineRule="atLeast"/>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Төслийн 28 дугаар зүйлийн 28.1 дэх хэсгийг доор дурдсан өөрчлөн найруулах:</w:t>
      </w:r>
    </w:p>
    <w:p w:rsidR="002B7AC2" w:rsidRPr="002B7AC2" w:rsidRDefault="002B7AC2" w:rsidP="002B7AC2">
      <w:pPr>
        <w:suppressAutoHyphens w:val="0"/>
        <w:spacing w:line="253" w:lineRule="atLeast"/>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“28.1.“Энэ хуулийг 2022 оны 5 дугаар сарын 01-ний өдрөөс эхлэн дагаж мөрдөнө.”</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Найруулгын шинжтэй санал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lang w:eastAsia="en-US" w:bidi="ar-SA"/>
        </w:rPr>
        <w:t>1.</w:t>
      </w:r>
      <w:r w:rsidRPr="002B7AC2">
        <w:rPr>
          <w:rFonts w:ascii="Arial" w:eastAsia="Times New Roman" w:hAnsi="Arial" w:cs="Arial"/>
          <w:color w:val="000000"/>
          <w:sz w:val="24"/>
          <w:szCs w:val="24"/>
          <w:lang w:eastAsia="en-US" w:bidi="ar-SA"/>
        </w:rPr>
        <w:t>Төслийн 1 дүгээр зүйлийн 1.1 дэх хэсгийн “зөрчигдсөн” гэсний өмнө “хөндөгдсөн,” гэж, 10 дугаар зүйлийн 10.3 дахь хэсгийн “эрх зүйн” гэсний дараа “мэдээлэл,” гэж, 10.4 дэх хэсгийн “ажлын алба” гэсний дараа “/цаашид “ажлын алба” гэх/ гэж, 12 дугаар зүйлийн 12.1 дэх хэсгийн “дүрмээр” гэсний өмнө “хууль зүйн туслалцаа үзүүлэх </w:t>
      </w:r>
      <w:r w:rsidRPr="002B7AC2">
        <w:rPr>
          <w:rFonts w:ascii="Arial" w:eastAsia="Times New Roman" w:hAnsi="Arial" w:cs="Arial"/>
          <w:color w:val="000000"/>
          <w:sz w:val="24"/>
          <w:szCs w:val="24"/>
          <w:lang w:val="mn-MN" w:eastAsia="en-US" w:bidi="ar-SA"/>
        </w:rPr>
        <w:t>байгууллагын</w:t>
      </w:r>
      <w:r w:rsidRPr="002B7AC2">
        <w:rPr>
          <w:rFonts w:ascii="Arial" w:eastAsia="Times New Roman" w:hAnsi="Arial" w:cs="Arial"/>
          <w:color w:val="000000"/>
          <w:sz w:val="24"/>
          <w:szCs w:val="24"/>
          <w:lang w:eastAsia="en-US" w:bidi="ar-SA"/>
        </w:rPr>
        <w:t>” гэж, 20 дугаар зүйлийн 20.2 дахь хэсгийн “дээш” гэсний дараа “хэмжээгээр” гэж нэмэх.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58.3 хувиар санал дэмжигдлээ.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2.Төслийн 6 дугаар зүйлийн 6.1.1 дэх заалтын “хохирогчийн” гэснийг “хохирогч, түүний” гэж, 7 дугаар зүйлийн 7.7 дахь хэсгийн “биелүүлээгүйгээс” гэснийг “биелүүлээгүй бол” гэж, 9 дүгээр зүйлийн 9.2 дахь хэсгийн “</w:t>
      </w:r>
      <w:r w:rsidRPr="002B7AC2">
        <w:rPr>
          <w:rFonts w:ascii="Arial" w:eastAsia="Times New Roman" w:hAnsi="Arial" w:cs="Arial"/>
          <w:color w:val="000000"/>
          <w:sz w:val="24"/>
          <w:szCs w:val="24"/>
          <w:lang w:val="mn-MN" w:eastAsia="en-US" w:bidi="ar-SA"/>
        </w:rPr>
        <w:t>биелүүлээгүйн улмаас</w:t>
      </w:r>
      <w:r w:rsidRPr="002B7AC2">
        <w:rPr>
          <w:rFonts w:ascii="Arial" w:eastAsia="Times New Roman" w:hAnsi="Arial" w:cs="Arial"/>
          <w:color w:val="000000"/>
          <w:sz w:val="24"/>
          <w:szCs w:val="24"/>
          <w:lang w:eastAsia="en-US" w:bidi="ar-SA"/>
        </w:rPr>
        <w:t>” гэснийг “биелүүлээгүй бол” гэж, 10 дугаар зүйлийн 10.5 дахь хэсгийн “Салбар нь” гэснийг “Хууль зүйн туслалцаа үзүүлэх байгууллагын салбар /цаашид “салбар” гэх/” гэж, 11 дүгээр зүйлийн 11.1.2 дахь заалтын “биелэлтийг” гэснийг “хэрэгжилтийг” гэж, 11.1.8 дахь заалтын “ил тод хүргэх” гэснийг “мэдээлэх” гэж, </w:t>
      </w:r>
      <w:r w:rsidRPr="002B7AC2">
        <w:rPr>
          <w:rFonts w:ascii="Arial" w:eastAsia="Times New Roman" w:hAnsi="Arial" w:cs="Arial"/>
          <w:color w:val="000000"/>
          <w:sz w:val="24"/>
          <w:szCs w:val="24"/>
          <w:lang w:val="mn-MN" w:eastAsia="en-US" w:bidi="ar-SA"/>
        </w:rPr>
        <w:t>11.1.11 дэх заалтын “сурталчилгаа хийх ажлыг” гэснийг “сурталчилгааг”</w:t>
      </w:r>
      <w:r w:rsidRPr="002B7AC2">
        <w:rPr>
          <w:rFonts w:ascii="Arial" w:eastAsia="Times New Roman" w:hAnsi="Arial" w:cs="Arial"/>
          <w:color w:val="000000"/>
          <w:sz w:val="24"/>
          <w:szCs w:val="24"/>
          <w:lang w:eastAsia="en-US" w:bidi="ar-SA"/>
        </w:rPr>
        <w:t> гэж, 12 дугаар зүйлийн гарчгийн “захирлын” гэснийг “захирал, түүний” гэж, 12.2.11 дэх заалтын “харгалзан” гэснийг “үндэслэн” гэж,   21 дүгээр зүйлийн 21.2 дахь хэсгийн “материал</w:t>
      </w:r>
      <w:r w:rsidRPr="002B7AC2">
        <w:rPr>
          <w:rFonts w:ascii="Arial" w:eastAsia="Times New Roman" w:hAnsi="Arial" w:cs="Arial"/>
          <w:color w:val="000000"/>
          <w:sz w:val="24"/>
          <w:szCs w:val="24"/>
          <w:lang w:val="mn-MN" w:eastAsia="en-US" w:bidi="ar-SA"/>
        </w:rPr>
        <w:t>ыг</w:t>
      </w:r>
      <w:r w:rsidRPr="002B7AC2">
        <w:rPr>
          <w:rFonts w:ascii="Arial" w:eastAsia="Times New Roman" w:hAnsi="Arial" w:cs="Arial"/>
          <w:color w:val="000000"/>
          <w:sz w:val="24"/>
          <w:szCs w:val="24"/>
          <w:lang w:eastAsia="en-US" w:bidi="ar-SA"/>
        </w:rPr>
        <w:t>” гэснийг “баримт бичгийг” гэж, мөн хэсгийн “төлбөр гүйцэтгэх” гэснийг “өмгөөллийн хөлс олгох” гэж, 23 дугаар зүйлийн гарчгийг “</w:t>
      </w:r>
      <w:r w:rsidRPr="002B7AC2">
        <w:rPr>
          <w:rFonts w:ascii="Arial" w:eastAsia="Times New Roman" w:hAnsi="Arial" w:cs="Arial"/>
          <w:color w:val="000000"/>
          <w:sz w:val="24"/>
          <w:szCs w:val="24"/>
          <w:lang w:val="mn-MN" w:eastAsia="en-US" w:bidi="ar-SA"/>
        </w:rPr>
        <w:t>Аймаг, нийслэл, сум, дүүргийн Засаг даргаас хууль зүйн туслалцаа үзүүлэх байгууллагатай харилцах</w:t>
      </w:r>
      <w:r w:rsidRPr="002B7AC2">
        <w:rPr>
          <w:rFonts w:ascii="Arial" w:eastAsia="Times New Roman" w:hAnsi="Arial" w:cs="Arial"/>
          <w:color w:val="000000"/>
          <w:sz w:val="24"/>
          <w:szCs w:val="24"/>
          <w:lang w:eastAsia="en-US" w:bidi="ar-SA"/>
        </w:rPr>
        <w:t>” гэж, 24 дүгээр зүйлийн гарчгийг “Хуульчдын холбооноос хууль зүйн </w:t>
      </w:r>
      <w:r w:rsidRPr="002B7AC2">
        <w:rPr>
          <w:rFonts w:ascii="Arial" w:eastAsia="Times New Roman" w:hAnsi="Arial" w:cs="Arial"/>
          <w:color w:val="000000"/>
          <w:sz w:val="24"/>
          <w:szCs w:val="24"/>
          <w:lang w:val="mn-MN" w:eastAsia="en-US" w:bidi="ar-SA"/>
        </w:rPr>
        <w:t>туслалцаа үзүүлэх</w:t>
      </w:r>
      <w:r w:rsidRPr="002B7AC2">
        <w:rPr>
          <w:rFonts w:ascii="Arial" w:eastAsia="Times New Roman" w:hAnsi="Arial" w:cs="Arial"/>
          <w:color w:val="000000"/>
          <w:sz w:val="24"/>
          <w:szCs w:val="24"/>
          <w:lang w:eastAsia="en-US" w:bidi="ar-SA"/>
        </w:rPr>
        <w:t> байгууллагатай харилцах” гэж, 25 дугаар зүйлийн гарчгийг “</w:t>
      </w:r>
      <w:r w:rsidRPr="002B7AC2">
        <w:rPr>
          <w:rFonts w:ascii="Arial" w:eastAsia="Times New Roman" w:hAnsi="Arial" w:cs="Arial"/>
          <w:color w:val="000000"/>
          <w:sz w:val="24"/>
          <w:szCs w:val="24"/>
          <w:lang w:val="mn-MN" w:eastAsia="en-US" w:bidi="ar-SA"/>
        </w:rPr>
        <w:t>Монголын Өмгөөлөгчдийн </w:t>
      </w:r>
      <w:r w:rsidRPr="002B7AC2">
        <w:rPr>
          <w:rFonts w:ascii="Arial" w:eastAsia="Times New Roman" w:hAnsi="Arial" w:cs="Arial"/>
          <w:color w:val="000000"/>
          <w:sz w:val="24"/>
          <w:szCs w:val="24"/>
          <w:lang w:eastAsia="en-US" w:bidi="ar-SA"/>
        </w:rPr>
        <w:t>Х</w:t>
      </w:r>
      <w:r w:rsidRPr="002B7AC2">
        <w:rPr>
          <w:rFonts w:ascii="Arial" w:eastAsia="Times New Roman" w:hAnsi="Arial" w:cs="Arial"/>
          <w:color w:val="000000"/>
          <w:sz w:val="24"/>
          <w:szCs w:val="24"/>
          <w:lang w:val="mn-MN" w:eastAsia="en-US" w:bidi="ar-SA"/>
        </w:rPr>
        <w:t>олбооноос</w:t>
      </w:r>
      <w:r w:rsidRPr="002B7AC2">
        <w:rPr>
          <w:rFonts w:ascii="Arial" w:eastAsia="Times New Roman" w:hAnsi="Arial" w:cs="Arial"/>
          <w:b/>
          <w:bCs/>
          <w:color w:val="000000"/>
          <w:sz w:val="24"/>
          <w:szCs w:val="24"/>
          <w:lang w:val="mn-MN" w:eastAsia="en-US" w:bidi="ar-SA"/>
        </w:rPr>
        <w:t> </w:t>
      </w:r>
      <w:r w:rsidRPr="002B7AC2">
        <w:rPr>
          <w:rFonts w:ascii="Arial" w:eastAsia="Times New Roman" w:hAnsi="Arial" w:cs="Arial"/>
          <w:color w:val="000000"/>
          <w:sz w:val="24"/>
          <w:szCs w:val="24"/>
          <w:lang w:eastAsia="en-US" w:bidi="ar-SA"/>
        </w:rPr>
        <w:t>хууль зүйн </w:t>
      </w:r>
      <w:r w:rsidRPr="002B7AC2">
        <w:rPr>
          <w:rFonts w:ascii="Arial" w:eastAsia="Times New Roman" w:hAnsi="Arial" w:cs="Arial"/>
          <w:color w:val="000000"/>
          <w:sz w:val="24"/>
          <w:szCs w:val="24"/>
          <w:lang w:val="mn-MN" w:eastAsia="en-US" w:bidi="ar-SA"/>
        </w:rPr>
        <w:t>туслалцаа үзүүлэх</w:t>
      </w:r>
      <w:r w:rsidRPr="002B7AC2">
        <w:rPr>
          <w:rFonts w:ascii="Arial" w:eastAsia="Times New Roman" w:hAnsi="Arial" w:cs="Arial"/>
          <w:color w:val="000000"/>
          <w:sz w:val="24"/>
          <w:szCs w:val="24"/>
          <w:lang w:eastAsia="en-US" w:bidi="ar-SA"/>
        </w:rPr>
        <w:t> байгууллагатай харилцах” гэж тус тус өөрчлөх.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Энэ гэхдээ Өмгөөлөгчдийн холбоо, Хуульчдын холбоо гэж ингэж оноосон нэрээр нь бичих юм уу? Дараа нь энэ байгууллага чинь нэр нь өөрчлөгдье гэвэл яах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66.7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Хууль дагаж өргөн мэдүүлсэн хуулиуд байгаа</w:t>
      </w:r>
      <w:r w:rsidRPr="002B7AC2">
        <w:rPr>
          <w:rFonts w:ascii="Arial" w:eastAsia="Times New Roman" w:hAnsi="Arial" w:cs="Arial"/>
          <w:color w:val="000000"/>
          <w:sz w:val="24"/>
          <w:szCs w:val="24"/>
          <w:lang w:eastAsia="en-US" w:bidi="ar-SA"/>
        </w:rPr>
        <w:t>.</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Хууль хүчингүй болсонд тооцох тухай хуулийн төслийн 1 дүгээр зүйлтэй холбогдуулаад асуух асуулттай гишүүн байна уу? Алга байна. 2 дугаар зүйлтэй холбоотой асуулттай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Хууль зүйн туслалцааны тухай хууль, Хуульчийн эрх зүйн байдлын тухай хуульд өөрчлөлт оруулах тухай уулийн төсөл. 1 дүгээр зүйлтэй холбоотой асуулт байна уу? Алга байна. 2 дугаар зүйлтэй холбоотой асуулт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Хамт өргөн мэдүүлсэн: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Цэргийн албаны тухай хуульд өөрчлөлт оруулах тухай хуулийн төсөл. 1 дүгээр зүйлтэй холбоотой асуулт байна уу? Алга байна. Зарчмын зөрүүтэй ажлын хэсгийн нэг санал байна.</w:t>
      </w:r>
    </w:p>
    <w:p w:rsidR="002B7AC2" w:rsidRPr="002B7AC2" w:rsidRDefault="002B7AC2" w:rsidP="002B7AC2">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2B7AC2">
        <w:rPr>
          <w:rFonts w:ascii="Arial" w:eastAsia="Times New Roman" w:hAnsi="Arial" w:cs="Arial"/>
          <w:b/>
          <w:bCs/>
          <w:color w:val="000000"/>
          <w:sz w:val="24"/>
          <w:szCs w:val="24"/>
          <w:lang w:val="mn-MN" w:eastAsia="en-US" w:bidi="ar-SA"/>
        </w:rPr>
        <w:t>ЦЭРГИЙН АЛБАНЫ ТУХАЙ ХУУЛЬД ӨӨРЧЛӨЛТ ОРУУЛАХ</w:t>
      </w:r>
    </w:p>
    <w:p w:rsidR="002B7AC2" w:rsidRPr="002B7AC2" w:rsidRDefault="002B7AC2" w:rsidP="002B7AC2">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2B7AC2">
        <w:rPr>
          <w:rFonts w:ascii="Arial" w:eastAsia="Times New Roman" w:hAnsi="Arial" w:cs="Arial"/>
          <w:b/>
          <w:bCs/>
          <w:color w:val="000000"/>
          <w:sz w:val="24"/>
          <w:szCs w:val="24"/>
          <w:lang w:val="mn-MN" w:eastAsia="en-US" w:bidi="ar-SA"/>
        </w:rPr>
        <w:t>ТУХАЙ ХУУЛИЙН ТӨСЛИЙН ТАЛААРХ</w:t>
      </w:r>
      <w:r w:rsidRPr="002B7AC2">
        <w:rPr>
          <w:rFonts w:ascii="Arial" w:eastAsia="Times New Roman" w:hAnsi="Arial" w:cs="Arial"/>
          <w:b/>
          <w:bCs/>
          <w:color w:val="000000"/>
          <w:sz w:val="24"/>
          <w:szCs w:val="24"/>
          <w:lang w:eastAsia="en-US" w:bidi="ar-SA"/>
        </w:rPr>
        <w:t> АЖЛЫН ХЭСГИЙН</w:t>
      </w:r>
    </w:p>
    <w:p w:rsidR="002B7AC2" w:rsidRPr="002B7AC2" w:rsidRDefault="002B7AC2" w:rsidP="002B7AC2">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2B7AC2">
        <w:rPr>
          <w:rFonts w:ascii="Arial" w:eastAsia="Times New Roman" w:hAnsi="Arial" w:cs="Arial"/>
          <w:b/>
          <w:bCs/>
          <w:color w:val="000000"/>
          <w:sz w:val="24"/>
          <w:szCs w:val="24"/>
          <w:lang w:val="mn-MN" w:eastAsia="en-US" w:bidi="ar-SA"/>
        </w:rPr>
        <w:t>САНАЛЫН ТОМЬЁОЛОЛ</w:t>
      </w:r>
    </w:p>
    <w:p w:rsidR="002B7AC2" w:rsidRPr="002B7AC2" w:rsidRDefault="002B7AC2" w:rsidP="002B7AC2">
      <w:pPr>
        <w:suppressAutoHyphens w:val="0"/>
        <w:spacing w:line="253" w:lineRule="atLeast"/>
        <w:jc w:val="both"/>
        <w:rPr>
          <w:rFonts w:eastAsia="Times New Roman"/>
          <w:color w:val="000000"/>
          <w:lang w:eastAsia="en-US" w:bidi="ar-SA"/>
        </w:rPr>
      </w:pPr>
      <w:r w:rsidRPr="002B7AC2">
        <w:rPr>
          <w:rFonts w:ascii="Arial" w:eastAsia="Times New Roman" w:hAnsi="Arial" w:cs="Arial"/>
          <w:b/>
          <w:bCs/>
          <w:color w:val="000000"/>
          <w:lang w:val="mn-MN" w:eastAsia="en-US" w:bidi="ar-SA"/>
        </w:rPr>
        <w:t> </w:t>
      </w:r>
    </w:p>
    <w:p w:rsidR="002B7AC2" w:rsidRPr="002B7AC2" w:rsidRDefault="002B7AC2" w:rsidP="002B7AC2">
      <w:pPr>
        <w:suppressAutoHyphens w:val="0"/>
        <w:spacing w:line="240" w:lineRule="auto"/>
        <w:jc w:val="both"/>
        <w:rPr>
          <w:rFonts w:eastAsia="Times New Roman"/>
          <w:color w:val="000000"/>
          <w:lang w:eastAsia="en-US" w:bidi="ar-SA"/>
        </w:rPr>
      </w:pPr>
      <w:r w:rsidRPr="002B7AC2">
        <w:rPr>
          <w:rFonts w:ascii="Arial" w:eastAsia="Times New Roman" w:hAnsi="Arial" w:cs="Arial"/>
          <w:b/>
          <w:bCs/>
          <w:color w:val="000000"/>
          <w:lang w:val="mn-MN" w:eastAsia="en-US" w:bidi="ar-SA"/>
        </w:rPr>
        <w:t>            </w:t>
      </w:r>
      <w:r w:rsidRPr="002B7AC2">
        <w:rPr>
          <w:rFonts w:ascii="Arial" w:eastAsia="Times New Roman" w:hAnsi="Arial" w:cs="Arial"/>
          <w:color w:val="000000"/>
          <w:sz w:val="24"/>
          <w:szCs w:val="24"/>
          <w:lang w:val="mn-MN" w:eastAsia="en-US" w:bidi="ar-SA"/>
        </w:rPr>
        <w:t>1.Төслийн 1 дүгээр зүйлийн “улсын” гэсний өмнө “Хууль зүйн туслалцааны тухай хуулийн 16.1-д заасан” гэж нэмэх.</w:t>
      </w:r>
    </w:p>
    <w:p w:rsidR="002B7AC2" w:rsidRPr="002B7AC2" w:rsidRDefault="002B7AC2" w:rsidP="002B7AC2">
      <w:pPr>
        <w:suppressAutoHyphens w:val="0"/>
        <w:spacing w:line="240" w:lineRule="auto"/>
        <w:jc w:val="both"/>
        <w:rPr>
          <w:rFonts w:eastAsia="Times New Roman"/>
          <w:color w:val="000000"/>
          <w:lang w:eastAsia="en-US" w:bidi="ar-SA"/>
        </w:rPr>
      </w:pPr>
      <w:r w:rsidRPr="002B7AC2">
        <w:rPr>
          <w:rFonts w:ascii="Arial" w:eastAsia="Times New Roman" w:hAnsi="Arial" w:cs="Arial"/>
          <w:color w:val="000000"/>
          <w:sz w:val="24"/>
          <w:szCs w:val="24"/>
          <w:lang w:val="mn-MN" w:eastAsia="en-US" w:bidi="ar-SA"/>
        </w:rPr>
        <w:t>            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Төслийн 2 дугаар зүйлтэй холбоотой асуулттай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Хамт өргөн мэдүүлсэн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Төсвийн тухай хуульд нэмэлт оруулах тухай хуулийн төсөл. 1 дүгээр зүйлтэй холбоотой асуулттай гишүүн байна уу? Алга байна. 2 дугаар зүйл дээр асуулттай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Зөрчлийн тухай хуульд өөрчлөлт оруулах хуулийн төсөл. 1 дүгээр зүйл дээр асуулттай гишүүн байна уу? Алга байна. 2 дугаар зүйл дээр асуулттай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Засаг захиргаа, нутаг дэвсгэрийн нэгж, түүний удирдлагын тухай хуульд оруулах өөрчлөлт оруулах тухай хуулийн төсөл 1 дүгээр зүйл тэр асуулттай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хэсгийн нэг санал байна.</w:t>
      </w:r>
    </w:p>
    <w:p w:rsidR="002B7AC2" w:rsidRPr="002B7AC2" w:rsidRDefault="002B7AC2" w:rsidP="002B7AC2">
      <w:pPr>
        <w:suppressAutoHyphens w:val="0"/>
        <w:spacing w:line="240" w:lineRule="auto"/>
        <w:jc w:val="center"/>
        <w:rPr>
          <w:rFonts w:eastAsia="Times New Roman"/>
          <w:color w:val="000000"/>
          <w:lang w:eastAsia="en-US" w:bidi="ar-SA"/>
        </w:rPr>
      </w:pPr>
      <w:r w:rsidRPr="002B7AC2">
        <w:rPr>
          <w:rFonts w:ascii="Arial" w:eastAsia="Times New Roman" w:hAnsi="Arial" w:cs="Arial"/>
          <w:b/>
          <w:bCs/>
          <w:color w:val="000000"/>
          <w:sz w:val="24"/>
          <w:szCs w:val="24"/>
          <w:lang w:val="mn-MN" w:eastAsia="en-US" w:bidi="ar-SA"/>
        </w:rPr>
        <w:t>МОНГОЛ УЛСЫН ЗАСАГ ЗАХИРГАА, НУТАГ ДЭВСГЭРИЙН НЭГЖ, ТҮҮНИЙ  УДИРДЛАГЫН ТУХАЙ ХУУЛЬД ӨӨРЧЛӨЛТ ОРУУЛАХ ТУХАЙ</w:t>
      </w:r>
      <w:r w:rsidRPr="002B7AC2">
        <w:rPr>
          <w:rFonts w:ascii="Arial" w:eastAsia="Times New Roman" w:hAnsi="Arial" w:cs="Arial"/>
          <w:b/>
          <w:bCs/>
          <w:color w:val="000000"/>
          <w:sz w:val="24"/>
          <w:szCs w:val="24"/>
          <w:lang w:eastAsia="en-US" w:bidi="ar-SA"/>
        </w:rPr>
        <w:t> ХУУЛИЙН ТӨСЛИЙН ТАЛААРХ АЖЛЫН ХЭСГИЙН САНАЛЫН ТОМЬЁОЛОЛ</w:t>
      </w:r>
    </w:p>
    <w:p w:rsidR="002B7AC2" w:rsidRPr="002B7AC2" w:rsidRDefault="002B7AC2" w:rsidP="002B7AC2">
      <w:pPr>
        <w:suppressAutoHyphens w:val="0"/>
        <w:spacing w:line="240" w:lineRule="auto"/>
        <w:jc w:val="both"/>
        <w:rPr>
          <w:rFonts w:eastAsia="Times New Roman"/>
          <w:color w:val="000000"/>
          <w:lang w:eastAsia="en-US" w:bidi="ar-SA"/>
        </w:rPr>
      </w:pPr>
      <w:r w:rsidRPr="002B7AC2">
        <w:rPr>
          <w:rFonts w:ascii="Arial" w:eastAsia="Times New Roman" w:hAnsi="Arial" w:cs="Arial"/>
          <w:b/>
          <w:bCs/>
          <w:color w:val="000000"/>
          <w:lang w:eastAsia="en-US" w:bidi="ar-SA"/>
        </w:rPr>
        <w:t>            </w:t>
      </w:r>
      <w:r w:rsidRPr="002B7AC2">
        <w:rPr>
          <w:rFonts w:ascii="Arial" w:eastAsia="Times New Roman" w:hAnsi="Arial" w:cs="Arial"/>
          <w:color w:val="000000"/>
          <w:sz w:val="24"/>
          <w:szCs w:val="24"/>
          <w:lang w:eastAsia="en-US" w:bidi="ar-SA"/>
        </w:rPr>
        <w:t>1.2006 оны 12 дугаар сарын 15-ны өдөр баталсан</w:t>
      </w:r>
      <w:r w:rsidRPr="002B7AC2">
        <w:rPr>
          <w:rFonts w:ascii="Arial" w:eastAsia="Times New Roman" w:hAnsi="Arial" w:cs="Arial"/>
          <w:b/>
          <w:bCs/>
          <w:color w:val="000000"/>
          <w:sz w:val="24"/>
          <w:szCs w:val="24"/>
          <w:lang w:eastAsia="en-US" w:bidi="ar-SA"/>
        </w:rPr>
        <w:t> </w:t>
      </w:r>
      <w:r w:rsidRPr="002B7AC2">
        <w:rPr>
          <w:rFonts w:ascii="Arial" w:eastAsia="Times New Roman" w:hAnsi="Arial" w:cs="Arial"/>
          <w:color w:val="000000"/>
          <w:sz w:val="24"/>
          <w:szCs w:val="24"/>
          <w:lang w:eastAsia="en-US" w:bidi="ar-SA"/>
        </w:rPr>
        <w:t>Монгол Улсын Засаг захиргаа, нутаг дэвсгэрийн нэгж, түүний удирдлагын тухай хуульд өөрчлөлт оруулах тухай хуулийн</w:t>
      </w:r>
      <w:r w:rsidRPr="002B7AC2">
        <w:rPr>
          <w:rFonts w:ascii="Arial" w:eastAsia="Times New Roman" w:hAnsi="Arial" w:cs="Arial"/>
          <w:b/>
          <w:bCs/>
          <w:color w:val="000000"/>
          <w:sz w:val="24"/>
          <w:szCs w:val="24"/>
          <w:lang w:eastAsia="en-US" w:bidi="ar-SA"/>
        </w:rPr>
        <w:t> </w:t>
      </w:r>
      <w:r w:rsidRPr="002B7AC2">
        <w:rPr>
          <w:rFonts w:ascii="Arial" w:eastAsia="Times New Roman" w:hAnsi="Arial" w:cs="Arial"/>
          <w:color w:val="000000"/>
          <w:sz w:val="24"/>
          <w:szCs w:val="24"/>
          <w:lang w:eastAsia="en-US" w:bidi="ar-SA"/>
        </w:rPr>
        <w:t>төслийг хууль санаачлагчид нь буцаах</w:t>
      </w:r>
      <w:r w:rsidRPr="002B7AC2">
        <w:rPr>
          <w:rFonts w:ascii="Arial" w:eastAsia="Times New Roman" w:hAnsi="Arial" w:cs="Arial"/>
          <w:color w:val="000000"/>
          <w:sz w:val="24"/>
          <w:szCs w:val="24"/>
          <w:lang w:val="mn-MN" w:eastAsia="en-US" w:bidi="ar-SA"/>
        </w:rPr>
        <w:t> гэсэн санал байна.</w:t>
      </w:r>
    </w:p>
    <w:p w:rsidR="002B7AC2" w:rsidRPr="002B7AC2" w:rsidRDefault="002B7AC2" w:rsidP="002B7AC2">
      <w:pPr>
        <w:suppressAutoHyphens w:val="0"/>
        <w:spacing w:line="240" w:lineRule="auto"/>
        <w:jc w:val="both"/>
        <w:rPr>
          <w:rFonts w:eastAsia="Times New Roman"/>
          <w:color w:val="000000"/>
          <w:lang w:eastAsia="en-US" w:bidi="ar-SA"/>
        </w:rPr>
      </w:pPr>
      <w:r w:rsidRPr="002B7AC2">
        <w:rPr>
          <w:rFonts w:ascii="Arial" w:eastAsia="Times New Roman" w:hAnsi="Arial" w:cs="Arial"/>
          <w:color w:val="000000"/>
          <w:sz w:val="24"/>
          <w:szCs w:val="24"/>
          <w:lang w:val="mn-MN" w:eastAsia="en-US" w:bidi="ar-SA"/>
        </w:rPr>
        <w:t> </w:t>
      </w:r>
      <w:r w:rsidRPr="002B7AC2">
        <w:rPr>
          <w:rFonts w:ascii="Arial" w:eastAsia="Times New Roman" w:hAnsi="Arial" w:cs="Arial"/>
          <w:color w:val="000000"/>
          <w:sz w:val="24"/>
          <w:szCs w:val="24"/>
          <w:lang w:eastAsia="en-US" w:bidi="ar-SA"/>
        </w:rPr>
        <w:t>           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83.3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Хамт өргөн мэдүүлсэн нь Засаг захиргаа, нутаг дэвсгэрийн нэгж төрийн удирдлагын тухай хуульд өөрчлөлт оруулах хуулийн төсөл. 1 дүгээр зүйл дээр саналтай гишүүн байна уу? Алга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хэсгийн нэг санал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1.Төслийн нэрийн “ӨӨРЧЛӨЛТ” гэснийг “НЭМЭЛТ” гэж өөрчилж, 1 дүгээр </w:t>
      </w:r>
      <w:r w:rsidRPr="002B7AC2">
        <w:rPr>
          <w:rFonts w:ascii="Arial" w:eastAsia="Times New Roman" w:hAnsi="Arial" w:cs="Arial"/>
          <w:color w:val="000000"/>
          <w:sz w:val="24"/>
          <w:szCs w:val="24"/>
          <w:lang w:val="mn-MN" w:eastAsia="en-US" w:bidi="ar-SA"/>
        </w:rPr>
        <w:t>зүйлийн “нутаг дэвсгэртээ” гэсний дараа “үнэ төлбөргүй” гэж нэмэх.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Хэлэлцүүлэг явуулж санал хураалт дууслаа.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Хуулийн төслийн анхны хэлэлцүүлэгт Байнгын хорооны санал дүгнэлтийг чуулганы хуралдаанд Дэлгэрсайхан гишүүн танилцуулах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Дараагийн асуултдаа оръё гишүүд 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Хоёр.“Тогтоолын хавсралт нэмэлт, өөрчлөлт оруулах тухай”, “Цалин, нэмэгдлийн хэмжээ тогтоох тухай” Улсын Их Хурлын тогтоолын төсөл</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Өнгөрснөө оны сүүлээр хуралдсан Шүүхийн ерөнхий зөвлөл, Шүүхийн сахилгын хорооны шүүгч бус гишүүдийн цалингийн зэрэг дэвийн нэмэгдэлтэй </w:t>
      </w:r>
      <w:r w:rsidRPr="002B7AC2">
        <w:rPr>
          <w:rFonts w:ascii="Arial" w:eastAsia="Times New Roman" w:hAnsi="Arial" w:cs="Arial"/>
          <w:color w:val="000000"/>
          <w:sz w:val="24"/>
          <w:szCs w:val="24"/>
          <w:lang w:eastAsia="en-US" w:bidi="ar-SA"/>
        </w:rPr>
        <w:lastRenderedPageBreak/>
        <w:t>холбоотой асуудлаар горимын санал гараад буцаагдсан. Хуулийн дагуу Төрийн албаны зөвлөлөөс тодорхой санал авах ёстой. Тэгээд Төрийн албаны зөвлөлийн саналыг үндэслэж нийцүүлээд энэ хоёр байгууллагын өнөөдөртөө удирдаж байгаа энэ хүмүүс оруулж ирэх ёстой. Гэтэл бол тогтоолын төсөл дээр тодорхой өөрчлөлт хийж орж ирээгүй юм байна. Төрийн албаны зөвлөл бол албан ёсоор ийм бичиг ирсэн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Их Хурлын дарга Гомбожавын Занданшатарын нэр дээр. 2021 оны 1 сарын 15-ны өдөр баталсан төрийн өндөр албан тушаалтны зэрэг зиндаа, түүнтэй адилтгах төрийн албан тушаалтны зэрэглэлийг тогтоох тухай Улсын Их Хурлын 2019 оны 19 дүгээр тогтоолын хавсралтад өөрчлөлт оруулж, Шүүхийн сахилгын хорооны даргыг ТО/5-ын А, тус хорооны гишүүний зэргийг ТО/4-ийн А гэх мэтээр ингэж тогтоосон. Гэтэл дахиад энэ тогтоогдоогүй байдлаар өөрчилсөн ийм тогтоол, цалингийн жишиг тогтоох нь бол буруу байна.Энэ асуудлаа дахиж авч үзээч гэсэн.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Та бүхэн энэ хоёр байгууллагын дарга энийг өөрчилсөн байдлаар тогтоолын төсөл оруулж ирээгүй. Тогтоолын төсөлдөө тодорхой өөрчлөлт хийгээгүй учраас энэ удаад хэлэлцээд яах вэ, хойшлуулъя. Та бүхэн энийгээ Байнгын хорооныхонтой сууж байгаад энэ баталчихсан тогтоол шийдвэртэй зэрэгцүүлээд нэгдүгээрт, хийчихмээр байна. Хоёрдугаарт, адил албан тушаалд адил цалин олгох ёстой гэдэг юмыг бас бодож үз 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Одоо анхан шатны шүүгчээр ажиллаж байгаад Сахилгын хороо болон Шүүхийн ерөнхий зөвлөлийн гишүүн болсон шүүгч бол 2 сая 600 мянган төгрөгийн цалинтай, дунд шатных нь 3 сая, дээд шатны Улсын дээд шүүхийн шүүгч 3 сая 200 мянгын цалин авч байгаа. Гэтэл шүүгч бус гишүүд нь 3 саяыг авна, дарга нь 3 сая 200-г авна гээд. Ингээд наад арван хүн чинь ерөөсөө арвуул арван янзын цалинтай, есөн хүн нь есүүлээ есөн янзын ийм цалинтай болчих гээд байна. Тэгээд энэ зохицуулалттай яаж энэ хуульд харшлахгүй байдлаар хийх юм бэ? Энийгээ та бүхэн сууж байгаад нэг мөр цэгцлээд ирэх долоо хоногийн хурлаар оруулаач ээ. Тэгэхгүй, нэг юм авч тавьчхаад заавал энийг батал гээд ингээд тулгаад баймааргүй байна. Бид нар чинь бас энд Үндсэн хууль, бусад хөдөлмөрийн харилцаанд орж байгаа энэ Хөдөлмөрийн хуулийг бид нар аль аль талаас нь авч үзэх ёстой шүү дээ. Тэгээд Их Хурлаас тогтоосон зэрэг дэв байна. Тэр зэрэг дэвийнх нь хэмжээнд та бүхэн өөрсдийнхөө байр зэрэг дэвийг хийх, энэ төсөлдөө өөрчлөлт оруулах юмаа та хоёр хоорондоо суух уу, хамт олноороо ярих уу, энэ Байнгын хороодоос хүмүүс оролцуулж байгаад энэ асуудлаа нэг цэгцлээд оруулъя. Тэгээд ирэх долоо хоногт хэлчихье тэгэх үү?</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Хойшлуулъя гэсэн саналаар санал хураалт явуулж байна. Төрийн албаны зөвлөл нь болохгүй гэсэн бичиг өгчхөөд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75 хувиар санал дэмжигдлээ.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Гурав дахь асуудал.</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Гурав.Озоны үе давхаргыг задалдаг бодисын тухай Монреалийн протоколд оруулсан нэмэлт, өөрчлөлтийг соёрхон батлах тухай хуулийн төслийг хэлэлцье.</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Танилцуулгыг Засгийн газрын гишүүн, Байгаль орчин, аялал жуулчлалын сайд Нямжавын Уртнасан танилцуулна.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Н.Уртнасан:</w:t>
      </w:r>
      <w:r w:rsidRPr="002B7AC2">
        <w:rPr>
          <w:rFonts w:ascii="Arial" w:eastAsia="Times New Roman" w:hAnsi="Arial" w:cs="Arial"/>
          <w:color w:val="000000"/>
          <w:sz w:val="24"/>
          <w:szCs w:val="24"/>
          <w:lang w:eastAsia="en-US" w:bidi="ar-SA"/>
        </w:rPr>
        <w:t> Улсын Их Хурлын Хууль зүйн байнгын хорооны дарга, Улсын Их Хурлын эрхэм гишүүд 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 1996 онд Озоны давхаргыг хамгаалах тухай Венийн конвенц, Озоны давхаргыг задалдаг бодисын тухай Монреалийн протколд нэгдэн орж, улмаар озон задалдаг бодисын хэрэглээг үе шаттай бууруулах бүртгэл, хяналтын тогтолцоог бүрдүүлэн ажиллаж байна. Хөргөлт, агааржуулалтын салбарт үлэмж хэмжээгээр хэрэглэдэг озоны давхаргад нэн халтай буюу озон задлах чадвар өндөртэй, хлорфторт нүүрстөрөгч төрлийн бодис болох фреоны үйлдвэрлэл, хэрэглээг өнөө үед 99 хувь хэрэглээнээс гаргаад байна. Дэлхий дахины хэмжээнд 2016 оноос хойш өмнөх үеийн хлорфторт нүүрстөрөгчийн төрлийн бодистой харьцуулахад озон задлах чадвар арай багатай гидрохлорфторт нүүрстөрөгч, хүлэмжийн хийн нэг төрөл гидрофторт нүүрстөрөгчийн төрлийн бодисуудыг хөргөлт агааржуулалтын салбарт үлэмж хэмжээгээр хэрэглэх болсон.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Гэвч гидрофторт нүүрстөрөгчийн төрлийн бодисууд нь нөгөө талаар дэлхийн дулааралд үлэмж хэмжээгээр нөлөөтэй учраас хэрэглээг аажмаар бууруулах асуудлыг дэлхийн улс орнууд хэлэлцэж 2016 онд Раунда улсын Кигал хотноо болсон Монреалын протоколын ээлжит 28 дугаар хуралдаанаар оролцогч талууд улсууд тохиролцоонд хүрч озоны давхаргыг задалдаг бодисын тухай Монреалын протоколд нэмэлт өөрчлөлт оруулж, кигалийн нэмэлт өөрчлөлтийг баталсан юм. Гидрофторт нүүрстөрөгчийн төрлийн бодисууд дотроос автомашины агааржуулалтад өргөн хэрэглэдэг зөвхөн гидрофторт нүүрстөрөгчийн 134А бодис, хөргөлтийн зориулалтаар түгээмэл хэрэглэдэг R410A бодис зэрэг нь нүүрс хүчлийн хийтэй харьцуулахад 3-аас 6 мянга дахин хүчтэй нөлөө үзүүлдэг юм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Монреалийн протоколд нэгдэн орсон тал улс, улс орнууд Кигалийн нэмэлт, өөрчлөлт нэгдэн орж гидрофторт нүүрстөрөгчийн төрлийн бодисын үйлдвэрлэл, хэрэглээг 2045 он хүртэл 80-ас 85 хувиар бууруулснаар дэлхийн дулаарлыг 1.5 хэмд хүрэхээс сэргийлэх зорилготой Парисын хэлэлцээрийг хэрэгжүүлж, хэрэглээг бууруулах эрх зүйн орчинг бүрдүүлэх үндсэн суурь болох юм. Өнөөгийн байдлаар дэлхийн 126 орон Кигалийн нэмэлт, өөрчлөлтөд нэгдэн ороод байна. Кигалийн нэмэлт, өөрчлөлт нэгдэн орох нь улс орнуудад шинэ дэвшилтэт технологи нэвтрүүлэх, байгаль орчинд аюулгүй бодисын хэрэглээг нэмэгдүүлэх, дэлхийн дулаарлыг бууруулахад үзүүлэх нэг чухал алхам гэж дэлхийн хамтын нийгэмлэг үзэж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Ийм учраас Монгол Улс олон улсын өмнө хүлээсэн үүргээ ханган, дэлхийн дулаарлыг бууруулахад тодорхой хувь нэмэр оруулах зорилгоор Кигалийн нэмэлт, өөрчлөлтөд нэгдэн орохыг соёрхон батлах хуулийн төслийг боловсруулан Засгийн газрын хуралдаанаар хэлэлцүүлж, Улсын Их Хуралд өргөн барьсан болно. Асуудлыг хэлэлцэн шийдвэрлэж өгнө үү.</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Ажлын хэсгийг танилцуулъя. Байгаль орчны сайд Уртнасан, Энхбат Байгаль орчин, аялал жуулчлалын уур амьсгалын өөрчлөлтийн газрын дарга, Хэрлэнчимэг Байгаль орчин, аялал жуулчлалын яам Хуулийн хэлтсийн дарга, Адьяасүрэн мөн яамны Озоны үндэсний албаны захирал, Ц.Мөнхбат мөн яамны Хүрээлэн буй орчны нөөцийн удирдлагын газрын мэргэжилтэн гэнэ.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Төсөлтэй холбоотой асуулт асуух гишүүн байна уу? Энх-Амгалан гишүүнээр тасаллаа. Нямбаатар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Х.Нямбаатар:</w:t>
      </w:r>
      <w:r w:rsidRPr="002B7AC2">
        <w:rPr>
          <w:rFonts w:ascii="Arial" w:eastAsia="Times New Roman" w:hAnsi="Arial" w:cs="Arial"/>
          <w:color w:val="000000"/>
          <w:sz w:val="24"/>
          <w:szCs w:val="24"/>
          <w:lang w:eastAsia="en-US" w:bidi="ar-SA"/>
        </w:rPr>
        <w:t> Би нэг ийм юм асуух гэсэн юм. Бид энэ нэмэлт протоколд нэгдэж ороогүй тохиолдолд ямар нэгэн олон улсын байгууллагуудаас санкц хориг юм байгаа юм уу? Би 2017 онд санаж байна. Тухайн үед Оюунхорол сайдыг Байгаль орчны сайд байхад тухайн үед Их Хурлаар дулаарлын эсрэг Парисын конвенцод, протоколд нэгдэж орж ирсэн санагдаж байна. Тэгээд би тэр үед асууж байсан. Энэ Парисын конвенцод нэгдэж орж байгаа санаачлагч улс орнууд бол аж үйлдвэрийнхээ хувьсгалыг хийгээд яллаад, химийн үйлдвэрүүд нь хөгжчихсөн ийм улс орнууд. Манайх болохоор шинэ тутамдаа тодорхой үйлдвэрлэлүүд эхлэх гэхээр баахан ийм хөгжчихсөн орнуудын конвенцтой бид нар яг зэрэгцэж орохоор асуудлууд үүсээд байгаа юм. Тухайлах юм бол, энэ хөөсөнцөр хавтангийн дараагийн үеийн полиурертан хавтангийн үйлдвэр Монголд оруулаад ирчихсэн байна, нэг нөхөр нь. Тэгсэн чинь, тэнд манайх 2017, 2018 оны Парисын конвенцоороо химийн зарим төрлийн бодисыг хилээр оруулахыг хориглосон үүрэг авчхаж байгаа юм. Ингээд ирэнгүүт нөгөө нөхөр дахиад технологио өөрчлөхийн тулд дахиад үйлдвэр өөр технологи руу шилжихэд асар их зардал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бид нар нэг ийм Байгаль орчны яамны би зүгээр та бүгдийн барьж байгаа бодлогыг сонсох гэсэн юм. Бид бол юу ч хийж чадахгүй. Одоо ингээд КОВИД-ын үед хил хаагдчихсан үед. Энэ хөгжихгүй байгаа бас нэг том шалтгаан нь бол бид нар гүйж очоод нөгөө Америк, Англитайгаа зэрэгцээд бүх юмтай нь ингээд ийм конвенцуудад нэгдэж ороод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Одоо энэ та бүгдийн орох гэж байгаа зүйл бол миний ойлгосноор энэ хөргүүрийн системд уламжлалт байдлаар ашиглаж байгаа фреоноос дараагийн үе рүү шилжье л гэж байна. Өнөөдөр ихэнх манай юунууд бол яг л хуучин уламжлалт энэ технологиороо л явж байгаа шүү дээ. Бүх айлууд нь зуны халуунд хөргүүрээ шийдэж чадаагүй байж байхад үнэтэй технологи дахиж нийлүүл гээд л. Дорноговийнхон цонхон дээрээ бүгд сонин наадаг биз дээ. Энэ дээр нэг хариулт өгөөч. Би бол энэ дээр эсрэг шүүмжтэй, зүгээр гишүүний хувиар л ийм санал хэлж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Хэн хариулах вэ? 2 дугаар микрофон, Уртнасан сайд.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Нямбаатар сайдын асуултад хариулъя Фреоны хэрэглээ бол энэ, өмнөх нь 99 хувь хэрэглээ буурчихсан. Энэ бол нөгөө хлорфторт нүүрстөрөгчийн хэрэглээгээ өнгөрсөн хугацаанд 99 хувь дэлхий нийтээр бууруулчихсан. Хлорфторт нүүрстөрөгчийг энэ фреоны дараа гаргаж ирсэн, энэ бодис. Хлорфторт нүүрстөрөгчийн хэрэглээг яагаад хязгаарлах үндсэн шаардлага үүссэн бэ гэвэл дэлхийн дулааралд буюу озоны давхаргыг цоолоход нэлээн хүчтэй нөлөө үзүүлээд байна гэдгийг судлаачид гаргаж ирсэн. Тийм учраас хлорфторт нүүрстөрөгчийн энэ хэрэглээг бууруулъя гээд.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R32, мөн R290 гэдэг бодисыг таван жилийн өмнөөс Хятад болон Япон, Солонгосын энэ хөргөгч агааржуулагч хөлдөөгчийн энэ технологид ашиглаад эхэлчихсэн. Энэ орлуулагч бодисын нөлөөллийн талаар бас судлаачид, химийн судлаачид нэлээн судалгаа хийж гаргасан байдаг. Тэгэхээр энэ дээр бол ямар нэг ийм ноцтой үзэгдэл гараагүй. Хамгийн гол нь энэ хэрэглээтэй холбоотой сургалтуудыг Кигалийн нэмэлт, өөрчлөлтөд нэгдэн орсон улс орнууддаа үе шаттайгаар сургах, Нэгдсэн Үндэстний Байгууллагын Байгаль орчны хөтөлбөрөөс тодорхой санхүүжилтүүдийг Кигалийн энэ одоо нэмэлт өөрчлөлтөд нэгдэн орсон улс орнууддаа санхүүгийн дэмжлэг үзүүлэх замаар энэ асуудлыг шийдэж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Ямар хоригт өртөх вэ гэвэл энэ хэрэгжих үйл шат ажиллагаа нь бол 2024- 2028, 2029-2034, 2035-2040, 2040-2044 гээд, ингээд 2045 оноос хойш ер нь 20 хувь бууруулаад 100 хувь энэ хэрэглээг хална гэсэн ийм зорилгыг тавьж байгаа. Бид нар ямар хориглолтод орох вэ гэвэл гадаад худалдааны чиглэлээр 2024 оноос хойш хэрвээ энэ конвенцод нэгдэн ороогүй бол энэ шинэ орлуулагч бодисыг оруулаагүй импортын хэрэглээг бол хориглох ийм заалтууд Кигалийн нэмэлт, өөрчлөлтөөр зохицуулагдсан байдаг юм. Тийм учраас жишээлбэл хөргөгч, эйр кондишн энэ тэрийг хэрвээ бид нар Хятадаас нийлүүлэх тохиолдолд энэ бол нөгөө Кигалийн нэмэлт, өөрчлөлт нэгдэн ороогүй 126 орны нэг биш байна гэдэг байдлаар импортын энэ төрлийн барааны хэрэглээнд хориглолт үүсэх ийм магадлал үүсэж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Одоо бол 12 сарын байдлаар бол 126 орон нэгдэн орсон байгаа. Фреоны тухай яриа бол дуусчихсан юм байна лээ. Хлорфторт, гидрофторт гэж хоёр төрлийн бодис байгаа байхгүй юу. Ер нь бид нар хлорфторт тэр нүүрс хүчлийн бодисынхоо хэрэглээг фреон гэж үзэж байсан.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Нямбаатар гишүүн тодруулъя.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Х.Нямбаатар:</w:t>
      </w:r>
      <w:r w:rsidRPr="002B7AC2">
        <w:rPr>
          <w:rFonts w:ascii="Arial" w:eastAsia="Times New Roman" w:hAnsi="Arial" w:cs="Arial"/>
          <w:color w:val="000000"/>
          <w:sz w:val="24"/>
          <w:szCs w:val="24"/>
          <w:lang w:eastAsia="en-US" w:bidi="ar-SA"/>
        </w:rPr>
        <w:t> Би 2017 онд яг л ийм хариулт ингээд сонсож байсан. Оюунхорол сайд тухайн үед Байгаль орчны сайд байсан. Тэгээд манайханд нэг ийм юм ярьдаг юм. Бид нарт санхүүгийн дэмжлэг үзүүлэх гэж байгаа, сургалтад хамруулах гэж байгаа юм. Яг нарийндаа нэг хэдэн улсууд энд тэндхийн нэг сургалт нь гадагшаа яваад л ирдэг. Би юу хэлэх гээд байна вэ гэвэл энэ манайд чинь зарим төрлийн үйлдвэрлэл, химийн үйлдвэрүүд хөгжих шаардлага байна шүү дээ. Адьяасүрэн дарга аа, аль дээр үеэс л та хэд маань маш олон ийм конвенцуудад нэгдэж ороод байдаг.</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сая Уртнасан сайдын хэлж байгаа дээр бол сайн ойлгосонгүй. Өөрөөр хэлбэл, бид импортлогчид шүү дээ. Тэгээд яагаад импорт, Хятад бид нар тэрийгээ зарахгүй гэж ойлгоод байгаа юм уу? Нэгдэж ороогүй гэдгээр нь. Бид одоохондоо ийм хөргүүрийн систем, хөргүүрийн химийн шингэн бодис энэ тэр үйлдвэрлээгүй бид бол ойрын үедээ бол дандаа хэрэглэгч буюу импортлогч байдлаар л байна. Бид нарт ямар нэгэн хориг бид байхгүй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 Яг ямар санкц байгаа юм, бидэнд ямар ашигтай юм гэдгийг л хариулаадах.</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Мэдээж, импорт талаасаа манай талаас бол ямар нэг байдлаар импортын хэрэглээ буурснаар Монгол Улсад үзүүлэх үр нөлөөллийн хувьд бол Нямбаатар сайдын хэлж байгаа дүгнэлт бол зөв. Гэхдээ аа бид нар нэгэнт Парисын хэлэлцээр Монреалийн протоколд нэгдэн орсон улс учраас энэ Кигалийн нэмэлт, өөрчлөлтөд нэгдэн орох энэ зүйл, заалт нь юунаас хамаарч байна вэ гэвэл дэлхийн дулаарлыг, уур амьсгалын өөрчлөлтөд нэн хүчтэй өртөж байгаа арван орны нэг бол судалгаагаар Монгол Улс гэж гардаг. Ингээд олон улсын өмнө хүлээсэн урьд өмнө нь нэгдэн орсон энэ гэрээ конвенцуудаа бид нар Кигалийн нэмэлт өөрчлөлтөд нэгдэн орохгүй байна гэдэг нэг талаасаа бас үгүйсгэж байгаа ийм хандлага гарч байгаа. Нөгөө талаас байгаль орчинд ээлтэй энэ технологийг аль таван жилийн өмнө гаргаад хэрэглээнд туршаад нэвтрүүлээд эхэлчихсэн. Өөрөөр хэлбэл хөргөгч эйр кондишн хөлдөөгч нь шинэ төрлийн бодисууд.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Энхбаяр гишүүн асуулт асууя.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Б.Энхбаяр:</w:t>
      </w:r>
      <w:r w:rsidRPr="002B7AC2">
        <w:rPr>
          <w:rFonts w:ascii="Arial" w:eastAsia="Times New Roman" w:hAnsi="Arial" w:cs="Arial"/>
          <w:color w:val="000000"/>
          <w:sz w:val="24"/>
          <w:szCs w:val="24"/>
          <w:lang w:eastAsia="en-US" w:bidi="ar-SA"/>
        </w:rPr>
        <w:t> Озоны үе давхаргыг задалдаг бодисын тухай Монреалийн протоколд оруулсан нэмэлт, өөрчлөлтийг соёрхон батлах тухай олон улсын гэрээний асуудлыг хэлэлцэхийг бол дэмжиж байна. Хууль зүйн байнгын хороогоор орж ирж байгаагийн утга нь энэ олон улсын гэрээг дагаад манайх үндэсний хууль тогтоомждоо нэмэлт, өөрчлөлт оруулах асуудал нь бол яригдаж байгаа юм байна. Энэ хуулийг дагаад Агаарын хуульд өөрчлөлт орох гэж байгаа юм байна. Би энэ хэлэлцэх эсэх асуудал шийдэгдсэний дараа яг энэ өөрчлөлтийг нь бол Зөвшөөрлийн хуулийн ажлын хэсэг дээр нь яримаар санагдаад явчихлаа. Яагаад гэхээр энд зааснаар жишээлбэл 25.1, ингээд нөлөөлөх агаарын энэ озоныг задалдаг дэлхийн дулааралд нөлөөлөх бодис, түүнийг агуулсан тоног төхөөрөмжийн жагсаалт гэж байгаа юм. Тэдгээрийг импортлох, худалдах, ашиглах тусгай зөвшөөрлийг олгох журмыг Засгийн газар батална гэж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Бид нар Зөвшөөрлийн хууль дээр нэг концепц барьж байгаа. Тэр нь юу вэ гэхээр ер нь журмаар Зөвшөөрлийн хуульд зааснаас гадуур эсвэл нэмж дэлгэрүүлж эсвэл өөр процесс, өөр дэглэм зааж зөвшөөрөл олгохгүй гэдэг нэг тийм хатуу концепц бариад явж байгаа. Үүгээр бол ингээд энэ журмаа Засгийн газар батална гээд хэлэнгүүтээ, 25.2, 25.3-ыг хараарай. 25.3 дээрээ Байгаль орчны сайд дахиад журам гаргах гэж байгаа юм, батална гэж байгаа юм. 25.4-ийг хараарай. Зөвшөөрөл авсан аж ахуйн нэгжүүд Байгаль орчны яаман дээр энэ мэдээллээ ирүүлнэ, тайлан мэдээллээ. 25.5 дээр хараарай. Энэ үйлчилгээ хийх, бүтээгдэхүүн, тоног төхөөрөмжийг суурилуулах, ашиглах, устгах үйл ажиллагааг Байгаль орчны яамнаас тусгай зөвшөөрөлтэй мэргэжлийн байгууллага гүйцэтгэнэ. 25.6 энэ мэргэжлийн байгууллагад нь тавих шаардлага, журмыг нь дахиад Байгаль орчны сайд батална гээд явчхаж байгаа юм. Тэгэхээр бид нар Зөвшөөрлийн хууль дээр энэ олон зөвшөөрлүүд одоо хуулийн төсөл дээр яаж зохицуулагдчихсан явж байна? Тэрнээс өөрөөр явж байна уу, үгүй юу?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Зөвшөөрлийн хууль одоо ингээд гаргах гээд байна шүү дээ, Улсын Их Хурал. Тэрнээс өөр дэглэм байна уу, үгүй юу гэдгийг хармаар байгаад байгаа юм. Ийм асуулт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Ер нь бол нэгдэн орсон бол Монгол Улсын хуультай адил тэнцүү үйлчлэх ёстой, тийм үү? Олон улсын гэрээ конвец. Энэ Үндсэн хуулийн суурь. Хоёрдугаарт, энийгээ дагуулаад та нар чинь энэ төрлийн бодис импортоор оруулахыг хориглоно гэсэн мөртөө оруулах оруулж болохоор ч юм шиг. Тэгээд оруулж болох бодисынх нь хэмжээг хэн, хэнээр оруулах юм гэдэг журмыг нь Засгийн газрын гишүүн батална, байгаль орчны асуудал эрхэлсэн гээд ингээд хоёрдмол утгатай юмнууд энэ дотор яваад байна шүү. Энхэр гишүүний асуугаад байгаа юм. Тэр тусгай зөвшөөрлийн хууль бол яах вэ энэнээс арай ангид яригдах байх л даа. 2 дугаар микрофон.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Энхбаяр гишүүний асуулт, Раднаасэд гишүүний асуултад хариулъя. Агаарын тухай хуулийн саяын Энхбаяр гишүүний хэлсэн 25 дугаар зүйл озоны үе давхаргыг хамгаалахтай холбоотой энэ журмыг Засгийн газар батална гэдэг энэ зүйл заалт бол өөрчлөгдөөгүй. Мөн саяын худалдах, ашиглах зөвшөөрөл олгоно гээд 25.2, 25.3 дээр бол аливаа өөрчлөлтүүдийг оруулаагүй. Бид нар хуулийн дагалдах өөрчлөлтүүдийг үндсэн зургаан чиглэл дээр гаргасан.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Агаарын тухай хуульд нэмэлт, өөрчлөлт оруулах гол агуулга нь бол озон задлах бодис болон дэлхийн дулааралд нөлөөлөх чадвараар нь ангилдаг болсонтой холбоотойгоор олон улсын хэмжээнд хэрэглэж эхэлсэн тодорхойлолтыг нь энэ хуульд нэмэлт,  өөрчлөлтөөр оруулъя гэж байгаа юм. Байгаль орчинд </w:t>
      </w:r>
      <w:r w:rsidRPr="002B7AC2">
        <w:rPr>
          <w:rFonts w:ascii="Arial" w:eastAsia="Times New Roman" w:hAnsi="Arial" w:cs="Arial"/>
          <w:color w:val="000000"/>
          <w:sz w:val="24"/>
          <w:szCs w:val="24"/>
          <w:lang w:eastAsia="en-US" w:bidi="ar-SA"/>
        </w:rPr>
        <w:lastRenderedPageBreak/>
        <w:t>нөлөөлөх байдлын үнэлгээний тухай хуульд бол хөргөлт, агааржуулалтад хяналт тавих, байгаль орчинд ээлтэй шийдлүүдийг зөвлөх эрх зүйн боломж бүрдүүлэх ийм заалтуудыг тусгахаар ажиллаж байгаа. Байгаль хамгаалах тухай хуульд бол агаарын тухай хуулиар зохицуулах боломжгүй нөхцөл байдал үүссэн тохиолдолд тус хуулийг баримтлахаар ингэж томьёолъё гэсэн ийм заалт оруулж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Барилгын тухай хуульд бол шинээр хэрэгжих төслүүдийн хөргөлт, агааржуулалтад хяналт тавих, мөн байгаль орчинд ээлтэй шийдлүүдийг мөн зөвлөх эрх зүйн боломж бүрдүүлэх заалтыг тусгасан байгаа. Хуулийн үг, хэллэгээр нь хэлбэл маш урт болох гээд байгаа учраас би зүгээр томьёолж танилцуулж байгаа юм. Улсын тэмдэгтийн хураамжийн тухай хуульд бол бас үндсэн агуулгаараа дэлхийн дулааралд нөлөөлөх чадвар багатай бодис, тэдгээрийг агуулсан тоног төхөөрөмж сонгохыг хөхүүлэн дэмжих эдийн засгийн хөшүүргийг бий болгох заалтуудыг бол нэмж тусгаж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 ахуйн нэгжийн тусгай зөвшөөрлийн тухай хуульд бол өөрчлөлт оруулах тухай хууль дээр бол Агаарын тухай хуульд заасан мэргэжлийн байгууллагын эрх олохтой холбогдсон зохицуулалттай уялдуулан тэгээд шинээр нэмж заалт тусгахаар ингэж томьёолсон байгаа. Энэ бол Улсын Их Хуралд соёрхон баталсны дараах хуулийн нэмэлт, өөрчлөлтүүдээр хэлэлцэгдээд шийдвэрлэгдэх боломжтой гэж ингэж харж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Энхбаяр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Б.Энхбаяр: </w:t>
      </w:r>
      <w:r w:rsidRPr="002B7AC2">
        <w:rPr>
          <w:rFonts w:ascii="Arial" w:eastAsia="Times New Roman" w:hAnsi="Arial" w:cs="Arial"/>
          <w:color w:val="000000"/>
          <w:sz w:val="24"/>
          <w:szCs w:val="24"/>
          <w:lang w:eastAsia="en-US" w:bidi="ar-SA"/>
        </w:rPr>
        <w:t>Байгаль орчны сайд орж ирсэн дээр бас асууя. Цаг үеийн асуудал. Байгаль орчны сайд чинь Агаарын бохирдолтой бууруулах үндэсний хороог тэргүүлж байгаа хэвээрээ байгаа юу? Одоо энэ Улаанбаатар хотын дээр чинь озоны давхарга гэж юм байна уу? Байхгүй юу. Бараг байхгүй болсон байх аа. Энэ жил чинь иргэд нүүрс нь хямд байгаа учраас утаа их байгаад байна гээд өчигдөр нэг тийм юм яриад байх юм. Тэгэхээр энэ Үндэсний зөвлөлийн дарга даргалж байгаа бол энэ байгаль орчны сайдаас ер нь яг энэ жилийн Улаанбаатар хотын утаа сүүлийн хоёр жилийнхээс илүү байгаа нь яг ямар учир шалтгаантай байна гэдэг нэг ийм бас асуулт байна. </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 Уртнасан сайд.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Энхбаяр гишүүний асуултад хариулъя. Монгол Улсын Засгийн газрын үйл ажиллагааны хөтөлбөрт 2020-2024 оны хөтөлбөрт бол агаарын бохирдлын хэмжээг 80 хувь хүртэл бууруулах ийм зорилт дэвшүүлсэн байгаа. Энэ жилийн агаарын бохирдлын үндсэн шалтгааныг бид нар агаар бохирдуулагч эх үүсвэр тус бүрээр нь судалж гаргаж байгаа. Үндсэндээ бол агаар бохирдуулагч тоосонцрын хоёр төрөл, химийн дөрвөн төрөл байна. Мөн түүнчлэн бид нарын агаарын бохирдолтой тэмцэж байгаа үйл ажиллагааны цар хүрээ, зардлын хэмжээ бол агаар бохирдуулагч эх үүсвэр тодорхой хэмжээгээр өсөн нэмэгдэж байгаа энэ үйл явцтайгаа уялдахгүй, зардлын болон үйл ажиллагааны цар хүрээн дээр бидэнд анхаарах зүйл байгаа юу гэдгийг бол хүлээн зөвшөөрөх шаардлагатай. Нэн тэргүүнд бол агаар орчны бохирдол муу байгаагаас үүдэлтэйгээр түүхий нүүрсний хэрэглээ байгаа юм биш биз дээ гэдэг энэ хардлага бол мэдээж олон нийтийн зүгээс.</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2 дугаар микрофон, 1 минут нэмж өгөөч.</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xml:space="preserve"> Агаарын бохирдлын чанартай холбоотой хэд хэдэн үндсэн шалтгааныг бид нар бас судалгаагаар, ажлын хэсгээр шалгалтаар гаргаж тогтоосон </w:t>
      </w:r>
      <w:r w:rsidRPr="002B7AC2">
        <w:rPr>
          <w:rFonts w:ascii="Arial" w:eastAsia="Times New Roman" w:hAnsi="Arial" w:cs="Arial"/>
          <w:color w:val="000000"/>
          <w:sz w:val="24"/>
          <w:szCs w:val="24"/>
          <w:lang w:eastAsia="en-US" w:bidi="ar-SA"/>
        </w:rPr>
        <w:lastRenderedPageBreak/>
        <w:t>байгаа. Хамгийн эхний шалтгаан бол мэдээж нүүрсний хэрэглээ. 2019-2020 онд бид 320 мянган тонныг хэрэглэж байсан бол 2020-2021 онд 430, 2021-2022 онд 620 мянган тонн буюу шахмал түлшний хэрэглээ бидний анх үйлдвэрлэж байсан хэмжээнээс хоёр дахин их шахмал түлш хэрэглэж байна гэсэн үг. Энийг бас яах вэ, үнэтэй холбож тайлбарлаж байгаа юм байгаа. Өнөөдөр түүхий нүүрс бол 8000 төгрөг байна. Тэгэхээр 8000 төгрөгөөр нэг шуудай нүүрс авах уу, шахмал түлш авах уу гэвэл хэрэглэгчид бол 1875-аар шахмал түлшээ түлхүү авч байна. Нэгдүгээр шалтгаан. Хоёрдугаар шалтгаан бол нийслэлд бүр суух 6510 иргэн бүртгэгдсэн байна. Түр 20500 иргэн. Өөрөөр хэлбэл, 26000 иргэн өнгөрсөн хугацаанд.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Энх-Амгалан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Б.Энх-Амгалан:</w:t>
      </w:r>
      <w:r w:rsidRPr="002B7AC2">
        <w:rPr>
          <w:rFonts w:ascii="Arial" w:eastAsia="Times New Roman" w:hAnsi="Arial" w:cs="Arial"/>
          <w:color w:val="000000"/>
          <w:sz w:val="24"/>
          <w:szCs w:val="24"/>
          <w:lang w:eastAsia="en-US" w:bidi="ar-SA"/>
        </w:rPr>
        <w:t> Бид нар одоо ингээд олон улсын конвенцод ингээд нэгдэн ороод дэлхийн озоны давхрыг хамгаалах энэ асуудалд ингээд ажиллана гээд байдаг. Тэгээд шилэн байшин бариад байдаг. Тэр шилэн байшингийн чинь хөргөдөг юм нь фреон юм байна лээ. За, фреон бүр өнгөрсөн, одоо энийг бол хэрэглэхгүй юм байна. Дараагийн шат нь болсон гидрофторт нүүрстөрөгчийн бодис гээд тэрийгээ баахан жагсаагаад, “Уур амьсгал ба цэвэр агаарын эвсэл” төрийн бус байгууллагын олон улсын байгууллагын шугамаар хийсэн шалгалтаар гээд нөгөөхийг жагсаагаад. Энэ R134A, R404A гээд нэг баахан ийм жагсаалт хилээр орж ирсэн байна. Одоо энийг болиод дараагийн шат руу явна наадах чинь. Тэгээд энийг, бас түрүүний тайлбар дотор чинь явж л байна л даа. Энэ R444 гэдэг бодис бол автомашины хөргөлт юмнаас гардаг юм гээд. Тэгээд энэ чинь яах юм? Автомашин кондейшн ажиллуулж болохгүй болох юм уу? Эсвэл шинэ бодис оруулж ирэх юм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нэг баахан хөргөлтийн юмыг хорьчихоор уур амьсгалын өөрчлөлтөд хамгийн их өртөж байгаа улс Монгол Улс гээд байдаг. Тэгээд бид нар чинь дулаарлаа дийлэхгүй байж байж хөргөлтийн юм оруулж ирэхгүй, дэлхийн дулаарлын энэ эсрэг юманд нөлөөлнө, 14 хувиар бууруулна гээд ийм юм яриад байдаг. Ингэж болох юм уу? Ингэхээр чинь бид нар, Монгол Улс хөгжих юм уу? Тээр шинэ технологи руу нь явна гэхээр тэр шинэ технологи нь манайд олдох юм уу? Тэгээд энэ хуулиа бид нар чинь биелүүлж чадах юм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Та нар ингээд арван хэдэн төрлийн бодис жагсаагаад энэ агааржуулалтын салбарт бараг 91 хувийг эзэлж байгаа учраас одоо энийгээ л хорих гээд байгаа юм шиг байна? тэгээд одоо шинэ технологи л ашигла гэх юм байна. Тэр технологи нь хэзээ орж ирэх юм? Тийм технологи бид нар өөрсдөө үйлдвэрлэж чадахгүй байж байж ингээд өөрөө өөрийгөө боогоод хаячиж болох юм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одоо энэ Нямбаатар сайдын хэлж байгаатай бол санал нэг байна л даа. Тэгээд та нар энэ дулааралд нөлөөлдөг өндөр чадвартай бодисыг оруулахгүй, импортлох, худалдаалах зөвшөөрлийг хязгаарлаад, тэгээд хураамж авах эрх зүйн үндэслэлээ бий болгоод зөвлөх эрх зүйн боломжоо бий болгож авна гээд юм яриад байх юм. Энэ өөрийнхөө юмыг л өөрсдөө бууж хаях гээд байгаа юм шиг л юм надад харагдаад байна л даа. Цаашдаа бид нар ингээд за яах вэ, энэ Кигалийн гэрээ, юманд аваачаад нэгдчихсэн юм байна. Манайхан чинь одоо нэг юм сайн гэхээр очиж нэгдсээр байгаад энэ чинь Монголд ашиггүй юм нь дээр очиж нэгдээд байдаг нэг ийм юмтай болчхоод байна л даа.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Одоо энэ хөргөлтийн ямар ч юмгүй болоод, махны зоорь энэ чинь одоо яана аа? Тэгээд одоо ийм юмнууд хэрэглэж болохоо байгаад бодис нь байхгүй бол яах вэ? Нөгөө марль, сонингоо норгож байгаад цонхон дээрээ наах вэ? Одоо юу болох </w:t>
      </w:r>
      <w:r w:rsidRPr="002B7AC2">
        <w:rPr>
          <w:rFonts w:ascii="Arial" w:eastAsia="Times New Roman" w:hAnsi="Arial" w:cs="Arial"/>
          <w:color w:val="000000"/>
          <w:sz w:val="24"/>
          <w:szCs w:val="24"/>
          <w:lang w:eastAsia="en-US" w:bidi="ar-SA"/>
        </w:rPr>
        <w:lastRenderedPageBreak/>
        <w:t>вэ? Тэгэхээр бид нарт одоо бол яг энэ энэ химийн ямар ч үйлдвэр байхгүй юу ч байхгүй учраас ингээд бүх юмаа хориод байж ингээд болох юм уу? Нэг дэх асуудал нь ийм асуулт асуух гээд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Хоёрдугаарх нь, танай энэ Агаар орчны бохирдлыг хариуцсан дарга нар сонин, сонин юм мэдээлэл хийгээд байх юм. Мод үнэтэй байгаа учраас хүмүүс шахмал түлшээ уугилж түлээд байгаа юм. Тэгээд уугуулж түлээд байгаа чинь бас утаа гараад байх юм. Энэ одоо үнэн юм уу? Ийм байж болдог юм уу? Тэгээд энэ шахмал түлшний үнэ ёстой маш хямд байгаа учраас хүмүүс ихээр аваад байгаа юм. Тэгэхээр, ихээр аваад байгаа учраас одоо ингээд утаа гараад байгаа юм гэх юм. Шахмал түлшээ ихээр авахаар утаа гарах юм бол тэр шахмал түлшээр чинь яах юм бэ? Бас танай нэг дарга тэгж хэлсэн. Одоо тэр хүн нь, бүгд ингээд байж байна л даа. Тэгээд энэ шахмал түлш хямд байгаа учраас одоо жишээлбэл зуухны хэрэглээ 200 зуун хувь болчихсон. Дээр нь одоо нэг шуудай шахам түлш түлэх ёстой байсан бол хоёр шуудай төлөөд байгаа учраас ингэж байна гэж байна. Энэ чинь хүйтрээд байгаа юм алга байна шүү дээ. Олон жилийн дунджаас бол маш дулаахан байна шүү дээ. Тэгэхэд ийм их утаатай байна гэдэг чинь өөрөө бол асуудал шүү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энэ хүмүүс чинь ингээд ард түмний бухимдлыг улам төрүүлээд, мод үнэтэй байгаа учраас уугиулж шатаахаар утаа гараад байгаа юм, та нар уугиулж шатаахгүй байж болно гэх юм. Ийм юм яриад.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Энх-Амгалан гишүүний саяын яриад байгаа энэ жагсаалт чинь танилцуулга дээр бичсэн юм байгаа юм уу, эсвэл тэр нэгдэн орсон конвенц дотор чинь байгаа юм уу? Нэгдүгээрт энийгээ ярь. Хоёрдугаарт, нийт хэчнээн яндан нэмэгдсэн юм. Тийм хүний тоо. Тэгэхээр энэ асуудал дээрээ та бүр маш тодорхой хариулт өгөхгүй бол дараа дараагийн гишүүн наадахыг чинь дахиад асууна. 2 дугаар микрофон.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Энх-Амгалан гишүүний асуултад хариулъя. Гидрофторт нүүрс хүчлийн төрлийн энэ бодисыг хориглож байгаа гэдэг агуулгаар Кигалийн нэмэлт, өөрчлөлтийг хийгээгүй. Энэ бодисыг орлуулагч бодис нь өөрөө дэлхийн дулааралд ямар нэг байдлаар эрс сөрөг нөлөө үзүүлэхгүй гэдэг агуулгаар өөрөөр хэлбэл, нэг бодисыг нөгөө бодисоор орлуулах, солих үйл явцыг үе шаттай хийнэ гэж ийм ойлголтоор Кигалийн нэмэлт, өөрчлөлт батлагдсан юм. Тэгээд дэлхийн хэмжээнд энэ өөрчлөлтөө ямар хувиар хийх юм бэ гэвэл тухайлбал, 2024-2028 онд 10 хувиар, 2029-2034 онд 30 хувиар 2035-2039 онд 50 хувиар, 2045 оноос хойш бол 80 хувь гэж ингэж үе шаттайгаар тухайн бодисыг орлуулагч бодисыг технологийн журмаар химийн эрдэмтэн судлаачид гарган авсан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Түүнээс биш гидрофторт нүүрс хүчлийн төрлийн бодисыг 100 хувь хилээр оруулахыг хориглох, импортын төрлийн бараа бүтээгдэхүүнд хориглолт тавих гэдэг агуулга бол Кигалийн нэмэлт, өөрчлөлтийн үндсэн агуулга биш. Байгаль орчинд ээлтэй судлагдсан бодисоор орлуулж байна гэж энэ агуулгаар Кигалийн нэмэлт, өөрчлөлтийг улс орнууд соёрхон нэгдэн орж байгаа юм гэдэг энэ хариултыг өгье.</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Агаарын бохирдолтой холбоотойгоор мод болон түүхий нүүрс, шахмал түлшний хэрэглээтэй холбоотой үнэтэй холбоотой мэдээллийг агаарын бохирдлын мэргэжилтнүүд нэг өнцгөөс нь тайлбарлаж, энэ нь бас нийгэмд нэг талын ийм өрөөсгөл мэдээлэл болж байгаа явдлыг бол үгүйсгэхгүй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Хамгийн гол үндсэн, энэ жилийн агаарын бохирдол тодорхой түвшинд, ялангуяа химийн элементүүд дээр өсөлттэй гараад байгаа шалтгааныг нэг </w:t>
      </w:r>
      <w:r w:rsidRPr="002B7AC2">
        <w:rPr>
          <w:rFonts w:ascii="Arial" w:eastAsia="Times New Roman" w:hAnsi="Arial" w:cs="Arial"/>
          <w:color w:val="000000"/>
          <w:sz w:val="24"/>
          <w:szCs w:val="24"/>
          <w:lang w:eastAsia="en-US" w:bidi="ar-SA"/>
        </w:rPr>
        <w:lastRenderedPageBreak/>
        <w:t>шалтгаантай холбон тайлбарлахад бол учир дутагдалтай. Хэд хэдэн үндсэн шалтгаан байна гэдэг агуулгаар би эхний хоёр шалтгааныг хэллээ. Нэгдүгээрт бол хэрэглээ хоёр дахин өссөн байна. Хоёрдугаарт, Улаанбаатарт шилжин ирэгсдийн тоо 26000-гаар нэмэгдсэн байна. Гуравдугаарт өнөөдөр 195600 өрхийн дөнгөж дөрөвний нэг нь стандартын зууханд шахмал түлшийг түлж байгаа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Мөн энэ зуухны хэрэглээг бид нар шахмал түлштэй хосолмол байдлаар авч явахгүй бол маш өндөр илчлэгтэй 6000 ккалори илчлэгтэй ийм нүүрсийг бид нар уламжлалт нарийн ийм ширмэн зууханд түлэхээр бол ард иргэд бас хэлээд байгаа, мөн шалгалтаар явж байгаа хүмүүс ч хэлээд байгаа маш богино хугацаанд шатаад ингээд уугиад дуусчихаж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бид нар дан шахмал түлшээр энэ агаарын бохирдлын асуудлыг шийдэх үү, дагалдах хэрэгслүүд дээр бид нар яагаад бас давхар анхаарч болохгүй вэ. Энэ агаарын бохирдолтой тэмцэж байгаа арга хэлбэрийнхээ цар хүрээг өргөжүүлэх нэн шаардлагатай байна гэдгийг л бид нар олон талаас нь судалж танилцуулж байгаа юм. Агаар бохирдуулагч эх үүсвэрүүд жил ирэх тусам өсөөд байдаг. Бид нарын авч хэрэгжүүлж байгаа арга хэмжээний цар хүрээ, зардлын хэмжээ бол өмнөх түвшиндээ байгаад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дээр бас бид нар цаашдаа нэлээн анхаарч бодлогоор бас нэлээн ажлуудыг салбар дундын зохицуулалтаар, мөн зардал төсөв, төлөвлөгөөт байдлаар хийх зайлшгүй шаардлагатай юм байна гэдэг энэ танилцуулгуудыг бол долоо хоног бүр Даваа гарагт хийж байгаа. Мөн засаг дээр бас энийг нэлээн одоо нухацтай ярилцаж тодорхой шийдлүүд олохоор ажиллаж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Энх амгалан гишүүн 1 минут.</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Б.Энх-Амгалан:</w:t>
      </w:r>
      <w:r w:rsidRPr="002B7AC2">
        <w:rPr>
          <w:rFonts w:ascii="Arial" w:eastAsia="Times New Roman" w:hAnsi="Arial" w:cs="Arial"/>
          <w:color w:val="000000"/>
          <w:sz w:val="24"/>
          <w:szCs w:val="24"/>
          <w:lang w:eastAsia="en-US" w:bidi="ar-SA"/>
        </w:rPr>
        <w:t> Одоо манайд хэрэглэгдэж байгаа нь уур амьсгал ба цэвэр агаарын энэнтэй холбоотой нь энэ гидрофторт нүүрстөрөгчийн төрлийн бодисууд байна шүү дээ. Одоо хэрэглэгдэж байгаа. Энийгбол тэдгээрийг орлуулдаг бодис агуулсан бүтээгдэхүүнээр солино гэдэг. Тэгээд төдөн онд төдөн хувьд хэдэн хувиар солино гэдэг юм чинь яваад байна шүү дээ. Яг тийм байгаа биз? Тэгж явж байж одоо солих юм гээд ингээд хэлээд байдаг. Тэгэхээр энэ чинь тэрийг орлуулахын тулд тэрийг болиод нөгөөхийг нь авахын тулд хориглож л таарна шүү дээ. Ингээд ийм юмнууд яриад байдаг, тэгээд наадах чинь сүүлдээ явж байгаад энэ бүх байшингууд энэ өргөлтийнхөө системийн системийн удаа солих юм руу л оруулаад энэ улс орныхоо үйлдвэрлэл, эдийн засгийнхаа нөхцөл байдлыг л улам хүндрүүлээд хаячих вий дээ.</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Бид нар бол бас бусад улсыг бодвол сийрэг суудаг ард түмэн шүү дээ. Газар нутгийн хэмжээ 1566. Энэ дөрвөн уулынхаа дунд л шавчихсан болохоос биш арай өөр учраас энийгээ та бүхэн маань жаахан анхаарвал яадаг юм бэ л гэж.</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Санал байсан уу, ерөнхийдөө. Дэлгэрсайхан гишүүн.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Б.Дэлгэрсайхан:</w:t>
      </w:r>
      <w:r w:rsidRPr="002B7AC2">
        <w:rPr>
          <w:rFonts w:ascii="Arial" w:eastAsia="Times New Roman" w:hAnsi="Arial" w:cs="Arial"/>
          <w:color w:val="000000"/>
          <w:sz w:val="24"/>
          <w:szCs w:val="24"/>
          <w:lang w:eastAsia="en-US" w:bidi="ar-SA"/>
        </w:rPr>
        <w:t xml:space="preserve"> Би энэ түрүүн энэ Нямбаатар сайдын хэлж байгаатай бас санал нэг байна л даа. Янз бүрийн энэ олон улсын төсөл оруулж ирээд энүүгээрээ санхүүжигдээд тэгээд энэ төслөөрөө нэг үүрэг даалгавар аваад тэгээд нэг баахан хүнд суртал бий болгож зөвшөөрөл бий болгоод байгаа юм биш биз дээ? Одоо ингээд удахгүй Монгол улс чинь бас нэг ширэм хайлуулах, ган хайлуулах гээд нэг үйлдвэр барих гээд яваад байгаа. Дээр нь коксоо хийж хийнэ гээд ингээд үйлдвэр бариад эхэлчихсэн. Энэнд чинь химийн бодис ордог юм байна </w:t>
      </w:r>
      <w:r w:rsidRPr="002B7AC2">
        <w:rPr>
          <w:rFonts w:ascii="Arial" w:eastAsia="Times New Roman" w:hAnsi="Arial" w:cs="Arial"/>
          <w:color w:val="000000"/>
          <w:sz w:val="24"/>
          <w:szCs w:val="24"/>
          <w:lang w:eastAsia="en-US" w:bidi="ar-SA"/>
        </w:rPr>
        <w:lastRenderedPageBreak/>
        <w:t>л дээ, тодорхой хэмжээгээр. Энийг бас ингээд оруулж ирээд ийм юмаа хийе гэхлээр бас нэг баахан зөвшөөрөл судалгаа болох юм биш биз дээ? Ийм юмандаа нөгөө үйлдвэрлэлээ хөгжүүлэхэд хүндрэл учруулах юм биш үү гэдгийг Байгаль орчны сайдаас албан ёсоор асууя.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Ер нь тэгээд цаашдаа ингээд бид бас энэ нүүрсээ түлж чадахгүй болох юм уу яах юм. Ингээд олон улсыг дуурайгаад.Ядаж бид нар чинь маш их нүүрстэй, энийгээ бас нэг цахилгаан болгоод л урагшаа экспортод энэ улс орон чинь хэрэгтэй шүү дээ. Энэ бүгдээр дээрээ ингээд хөгжчихсөн орныг дагаж, ингээд нэг баахан хаалт хийгээд тэгээд эргээд тэрийгээ нэг зөвшөөрөл болгоод, зөвшөөрлөө мөнгө болгоод ингээд тэгээд тоног төхөөрөмж ч оруулж ирж болдоггүй, нэг баахан химийн бодис оруулах зөвшөөрөл хил дээр авах ийм л асуудал болоод л ингээд үйлдвэрээ хөгжүүлэхэд тээг саад болох юм биш биз дээ гэдэг дээр нэг хариулт өгөөч ээ. Тэгэхгүй бол энэ чинь бид нар чинь юугаа ч хийж амжаагүй, одоо л нэг жоохон сэхэл аваад юм хийх гэхээр нэг олон улсын ийм баахан зөвлөмж дагаад, тэгээд нэг төсөл хөтөлбөр дагаад нэг ийм асуудал үүсчих вий л гэж санаа зовоод асууж байгаа юм. Энэ дээр нэг хариулт авъя.</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 Уртнасан сайд.</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Дэлгэрсайхан гишүүний асуултад хариулъя. Энэ орлуулах бодисын хэмжээнд бол импортоор орж ирж байгаа хэлбэр нь өөрөөр хэлбэл бодисоор орж ирэх тухай асуудал биш юм. Тухайн тоног төхөөрөмжид шаардлагатай нэг бүрэлдэхүүн хэсэг нь энэ гидрофторт төрлийн бодисыг орлуулж тэр R32, R290 гэдэг энэ бодисыг л Япон, Солонгос, Хятад, ялангуяа манай гол импортлогч БНХАУ-д үйлдвэрлэж байгаа энэ эйр кондишн хөлдөөгч мөн автомашины агааржуулагчийн системд илүүтэйгээр нэвтрүүлж байгаа ийм үйл явц л маш урт хугацаанд, өөрөөр хэлбэл, 2050 он хүртэлх хугацаанд экспортод гаргаж байгаа бүтээгдэхүүнүүдээ манайхтай харилцаа бүхий эм импортлогч орнууд сольж орлуулж хийж байна л гэсэн үг.</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Манайх бол өөрсдөө ийм төрлийн бодис үйлдвэрлээд юм уу, тэр үйлдвэрлэсэн бодис нь ямар нэг бараа бүтээгдэхүүнд хийх хэмжээнд бид нар ийм асуудал одоогоор бол байхгүй. Зүгээр бодисоор нь дан бодисоор импортоор оруулж ирнэ гэдэг ойлголтоор бол хандахгүй. Дээр нь энэ дээр ямар нэг энэ бодистой холбоотой тусгай зөвшөөрөл, түүнийг дагалдах татвар хураамж яригдахгүй. Өөрөөр хэлбэл, импортын барааны нэг бүрэлдэхүүн хэсэг бодис нь л тодорхой шинэчлэлтүүд хийгдэж байна гэдэг агуулгаар ойлгоход болох юм.</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Надад нэг тодруулах зүйл байна. Энэ байгаль орчны нөлөөлөх байдлын үнэлгээн дээр чинь 7 метрээс дээш өндөртэй барилга байгууламж энэ тэр гээд дахиад үнэлгээ хийх зохицуулалтууд шинээр орж ирж байна шүү дээ. Энэ хууль чинь ердийн журмаар хэлэлцэгдээд ингээд батлагдаад явчихна аа, зөв үү? Одоо долоо байтугай дээшээ баригдчихсан ашиглалтад ороогүй барилгууд Улаанбаатар хотын энд тэндгүй зөндөө л байгаа байх. Тэр барилгууд дээрээ яах юм? Дахиад үнэлгээ хийх ёстой гээд ингэж бас нэг барилга барьчихсан хүмүүс дээрээ зовлон чирэгдэл учрах юм уу, эсвэл энэ чинь үйлчлэх хугацаагаа яг энэ хуульд хавсралт гээд байгаа энэ хууль дээрээ өөрөөр тогтоож өгье гэсэн тооцоотой байгаа юм уу?</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Энэ конвенцыг дагаж өргөн барьсан дөрөв, таван хуулийн төсөл яваад байна шүү дээ. Тэрэн дотор чинь энэ Байгаль орчны нөлөөл нөлөөлөх байдлын үнэлгээний тухай хуулийн хавсралт гээд нэг ийм ийм ийм зүйлүүд дээр нөлөөлөх </w:t>
      </w:r>
      <w:r w:rsidRPr="002B7AC2">
        <w:rPr>
          <w:rFonts w:ascii="Arial" w:eastAsia="Times New Roman" w:hAnsi="Arial" w:cs="Arial"/>
          <w:color w:val="000000"/>
          <w:sz w:val="24"/>
          <w:szCs w:val="24"/>
          <w:lang w:eastAsia="en-US" w:bidi="ar-SA"/>
        </w:rPr>
        <w:lastRenderedPageBreak/>
        <w:t>байдлын үнэлгээ хийнэ гээд жагсаалтууд байгаа шүү дээ. Тэрний чинь 7 дээр нэг өөрчлөлт орчхоод байна. Тэр чинь хамаарах юм уу? Энийгээ хэзээнээс эхэлж мөрдөх юм бэ? 400 метр квадрат хүртэлх талбайтай, 7 метр хүртэлх өндөр барилга байгууламж гээд ерөөсөө бүх л барилга байшин энэ дотор чинь орчих гээд байгаа байхгүй юу. 2 дугаар микрофон.</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Дагалдах хуулиудтай холбоотой заалт дээр, энэ заалт бол өөрөө, хэрвээ 7 метрээс дээш өндөртэй барилга барьсан тохиолдолд тэнд хөргөлтийн систем ашиглавал цаашдаа энэ шинэ төрлийн бодис бүхий агааржуулагчийг тавих ийм шаардлагуудыг тусгаж өгч болох юм гэсэн агуулгаар явагдаж байгаа. Өмнөх дээр нь бол хууль ухарч хэрэглэхгүй гэдэг утгаар шинээр баригдах барилга дээр л ийм шаардлага тавьж болох юм гэдэг агуулгаар явагдаж байгаа. Тэгэхдээ энэ нөгөө эцэслэн батлагдаагүй нэмэлт, өөрчлөлтүүдийн хэмжээнд хэлэлцэгдээд, хуулийн хэлэлцүүлгээр энэ асуудал шийдэгдэхээр байгаа.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Энэ чинь ерөөсөө бүгдийг нь хамрах гээд байгаа байхгүй юу. 7 метр хүртэлх гэчихээр 1 метр ч орно, 2 метр ч орно. Тэгэхээр энийгээ үг хэллэгээ зөв яахгүй бол.</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Н.Уртнасан:</w:t>
      </w:r>
      <w:r w:rsidRPr="002B7AC2">
        <w:rPr>
          <w:rFonts w:ascii="Arial" w:eastAsia="Times New Roman" w:hAnsi="Arial" w:cs="Arial"/>
          <w:color w:val="000000"/>
          <w:sz w:val="24"/>
          <w:szCs w:val="24"/>
          <w:lang w:eastAsia="en-US" w:bidi="ar-SA"/>
        </w:rPr>
        <w:t> Хэлэлцүүлгийн үед энэ дээр редакцын засвар оруулаад хуульчид зөв гаргаж ирэх байх аа гэж бодож байна.</w:t>
      </w:r>
    </w:p>
    <w:p w:rsidR="002B7AC2" w:rsidRPr="002B7AC2" w:rsidRDefault="002B7AC2" w:rsidP="002B7AC2">
      <w:pPr>
        <w:suppressAutoHyphens w:val="0"/>
        <w:spacing w:line="240" w:lineRule="auto"/>
        <w:ind w:firstLine="709"/>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Асуулт асууж, хариулт авч дууслаа.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явуулъя.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Олон үе давхаргыг задалдаг бодисын тухай Монреалийн протоколд оруулсан нэмэлт, өөрчлөлтийг соёрхон батлах тухай хуулийн төслийг дэмжье гэсэн томьёоллоор санал хураалт.</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66.7 хувиар санал дэмжигдлээ.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Байнгын хорооны санал, дүгнэлтийг Аюулгүй байдал, гадаад бодлогын байнгын хороонд Адьшаа гишүүн танилцуулъя.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Дараагийн асуудалдаа оръё.</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Дөрөв.Улсын Их Хурлын даргын 2021 оны 33 дугаар захирамжаар байгуулагдсан ажлын хэсгийн танилцуулгыг сонсъё.</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 төрийн нөхцөл байдалтай холбогдуулан Улсын Их Хурлаас баталсан холбогдох хууль тогтоомжийн биелэлтийг шалгаж, дүгнэлт боловсруулах, дүгнэж боловсруулах үүрэг бүхий ажлын хэсэг байгаа. Ажлын хэсгийн ахлагч Мөнх-Оргил гишүүн танилцуулга хийнэ.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Өнөөдрийн хуралдаанд оролцож байгаа хүмүүсийг танилцуулъя. Улсын бүртгэлийн ерөнхий газрын дарга Дэлгэрсайхан, Улсын бүртгэлийн ерөнхий газрын Хяналт, шалгалтын газрын дарга Ганзориг, Сонгуулийн ерөнхий хорооны Хууль, эрх зүйн хэлтсийн дарга Бат-Эрдэнэ, Улсын дээд шүүхийн Тамгын газрын дарга Амардэлгэр гэсэн ийм хүмүүс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Энэ ажлын хэсэгт ямар хүмүүс ажилласныг гишүүддээ бас танилцуулчихъя. Мөнх-Оргил гишүүнээр ахлуулаад, ажлын хэсгийн дэд ахлагч Ганибал, гишүүдэд </w:t>
      </w:r>
      <w:r w:rsidRPr="002B7AC2">
        <w:rPr>
          <w:rFonts w:ascii="Arial" w:eastAsia="Times New Roman" w:hAnsi="Arial" w:cs="Arial"/>
          <w:color w:val="000000"/>
          <w:sz w:val="24"/>
          <w:szCs w:val="24"/>
          <w:lang w:eastAsia="en-US" w:bidi="ar-SA"/>
        </w:rPr>
        <w:lastRenderedPageBreak/>
        <w:t>Улсын Их Хурлын гишүүн Батсуурь, Мөнхцэцэг, Сандаг-Очир, Туваан, нарийн бичгийн даргаар Онончимэг гэсэн ийм бүрэлдэхүүнтэйгээр ажлын хэсэг ажилласан юм байна. Мөнх-Оргил гишүүн танилцуулга хийх 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Байнгын хорооны дарга, эрхэм гишүүд энэ өдрийн амар амгаланг айлтгая.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Их Хурал дахь Ардчилсан намын бүлгээс 2021 оны 5 дугаар сарын 10-ны өдөр Улсын Их Хурал дахь Ардчилсан намын бүлгийн гишүүд 2021 оны 5 дугаар сарын 5-ны өдрөөс эхлэн улс төрийн өлсгөлөн зарлаад зургаа дахь өдрөө Чингис хааны талбайд үргэлжилж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Иймд үүсээд байгаа улс төрийн нөхцөл байдалтай холбогдуулан Улсын Их Хурал дахь намын бүлгийн төлөөллийг оролцуулан маргаан бүхий асуудлыг нягтлах, холбогдох хууль тогтоомжийн биелэлтийг шалгаж, санал, дүгнэлт боловсруулах үүрэг бүхий ажлын хэсгийг нэн дараа байгуулах саналыг хүргүүлж байна гэсэн утга бүхий 41 дугаартай албан бичиг, Монгол Улсын Их Хурал дахь Ардын намын бүлгээс Улсын Их Хурал дахь Монгол Ардын Нам, Ардчилсан намын зөвшилцлийн үндсэн дээр Улсын Их Хурлаас баталсан хууль тогтоомжийн хэрэгжилтийг шалгах, санал дүгнэлт гаргах үүрэг бүхий ажлын хэсэгт Монгол Ардын Намын бүлгээс оруулах гишүүдийн нэрсийг хүргүүлж байна гэсэн 76 дугаар албан бичгийг 2021 оны 5 дугаар сарын 10-ны өдөр Улсын Их Хурлын дарга Занданшатарт ирүүлсэн.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Их Хурлаас баталсан холбогдох хууль тогтоомжийн биелэлтийг шалгах, санал, дүгнэлт боловсруулах үүрэг бүхий ажлын хэсгийг Улсын Их Хурлын даргын 2021 оны 5 дугаар сарын 10-ны өдрийн 33 дугаар захирамжаар байгуулсан. Ажлын хэсгийн ахлагчаар Улсын Их Хурлын гишүүн Мөнх-Оргил, гишүүдэд Улсын Их Хурлын гишүүн Батсуурь, Ганибал, Мөнхцэцэг, Сандаг-Очир, Туваан, ажлын хэсгийн нарийн бичгийн даргаар Улсын Их Хурлын Тамгын газрын Хяналт шалгалт, үнэлгээний газрын ахлах зөвлөх Онончимэг нар ажиллалаа.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хэсэг үүсээд байсан нөхцөл байдалтай холбогдуулан ажлын төлөвлөгөө батлан 2021 оны 5 дугаар сарын 11-ний өдөр, 5 дугаар сарын 17-ны өдөр, 6 дугаар сарын 2-ны өдөр, 2021 оны 11 дүгээр сарын 30-ны өдөр 2022 оны 1 дүгээр сарын 10-ны өдөр тус тус хуралдаж гурван байгууллагаас лавлагаа мэдээлэл авч, Сонгуулийн ерөнхий хороо, Улсын бүртгэлийн ерөнхий газрын асуудал хариуцсан албан хаагчидтай биечлэн уулзаж, холбогдох мэдээллийг сонссон болно.</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хэсэг Ардчилсан намын даргын бүртгэл, Монгол Улсын Ерөнхийлөгчийн найм дахь удаагийн ээлжит сонгуульд Ардчилсан намаас нэр дэвшигчийн бүртгэл, Ардчилсан намын тамга тэмдгийн хяналтын дугаарыг дахин олгосон асуудал гэсэн гурван асуудлын хүрээнд төрийн байгууллагаас гаргасан шийдвэрийн талаар холбогдох баримт, мэдээллийг цуглуулан санал, дүгнэлт гаргалаа.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хэсэгт Улсын Их Хурал дахь Монгол Ардын Намын бүлгийн гурван гишүүн, Ардчилсан намын бүлгээс гурван гишүүн орж ажилласан бөгөөд нэгдсэн байр сууринд хүрч чадаагүй учраас санал, дүгнэлтээ тус тусдаа танилцуулж байгааг үүгээр мэдэгдье.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Одоо би ажлын хэсэгт орж ажилласан Улсын Их Хурлын гишүүн Мөнх-Оргил, Мөнхцэцэг, Сандаг-Очир нарын дүгнэлтийг товчилж танилцуулъя. Дүгнэлтүүдийг бол Улсын Их Хурлын гишүүдэд бүгдэд нь тараасан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Нэг.Ардчилсан намын даргын бүртгэлийн асуудлаар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Их Хурлын найм дахь удаагийн ээлжит сонгуулийн үр дүнгээс шалтгаалан 2020 оны 6 дугаар сарын 26-ны өдөр Ардчилсан намын дарга Эрдэнэ намын даргын үүрэгт ажлаасаа чөлөөлөгдөх хүсэлт болон Ардчилсан намын тамгыг дэд дарга Туваанд хүлээлгэн өгсөн байна. 2020 оны 7 дугаар сарын 24-ний өдөр Ардчилсан намын Үндэсний бодлогын хороо хуралдаж, Ардчилсан намын дараагийн дарга сонгогдох хүртэл Тувааныг даргын үүрэг гүйцэтгэгчээр томилох тухай тогтоол баталсан байна. 2020 оны 7 дугаар сарын 24-ний өдөр хуралдсан Үндэсний бодлогын хорооны хурал Ардчилсан намын дүрэмд заасан шаардлагыг хангаагүй, хууль бус болгох талаар Ардчилсан намын үндэсний дүрмийн хорооноос мэдэгдэл гаргасан.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Ардчилсан намын Хэрэг эрхлэх газрын дарга Нүрзэдээс 2020 оны 11 дүгээр сарын 5-ны өдөр Улсын Их Хурлын 2020 оны ээлжит сонгуулийн үр дүнтэй холбоотой Ардчилсан намын даргын дарга Эрдэнийг огцорсонд тооцож, Тувааныг Ардчилсан намын даргын үүрэг гүйцэтгэгчээр томилсон тул холбогдох өөрчлөлтийг хийж өгнө үү гэсэн утга бүхий албан бичгийг Улсын дээд шүүхэд хүргүүлсэн байгаа. Энэ ярьж байгаа бүх баримт бичигтэй холбогдуулаад Байнгын хорооны гишүүдэд  баримт бичгүүдийн хуулбар, танилцуулга, мэдээллийг бүгдэд нь тараасан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албан бичгийн дагуу Улсын дээд шүүхийн Иргэний хэргийн танхимын тэргүүн шүүгч Сонинбаяр 11 дүгээр сарын 18-ны өдөр цохолт хийж, энэ цохолтын дагуу шүүхийн цахим санд Ардчилсан намын дарга үүрэг гүйцэтгэгчээр Туваан гэсэн бүртгэл хийгдсэн байна. Ардчилсан намын Хэрэг эрхлэх газрын дарга Нүрзэд Ардчилсан нам Аравдугаар их хурлаа 2020 оны 12 дугаар сарын 18, 19-ний өдрүүдэд цахимаар зохион байгуулсан бөгөөд үндсэн дүрмийн нэмэлт, өөрчлөлтийг бүртгэж өгөхийг хүсье гэсэн утга бүхий бичгийг Дээд шүүхэд хүргүүлсэн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Ардчилсан намын дарга Эрдэнэ Ардчилсан намын Үндэсний бодлогын хороо 2021 оны 1 дүгээр сарын 10-ны өдөр хуралдаж, Туваанд Ардчилсан намын даргын үүргийг түр шилжүүлсэн 2020 оны 7 дугаар сарын 24-ний өдрийн 16/6 тоот тогтоолыг хүчингүй болгохыг тогтоосон тул Улсын дээд шүүхийн цахим бүртгэлд байгаа намын даргын үүрэг гүйцэтгэгч Туваан гэснийг намын даргын Эрдэнэ гэж өөрчилж өгнө үү гэсэн албан тоотыг Дээд шүүхэд ирүүлсэн.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2021 оны 1 дүгээр сарын 14-ний өдөр Улсын дээд шүүхийн Иргэний хэргийн танхим хуралдаж Ардчилсан намын үндсэн дүрмийн нэмэлт, өөрчлөлт, Ардчилсан намын даргын бүртгэл, Ардчилсан намын даргын үүрэг гүйцэтгэгчийг улсын бүртгэлийн гэрчилгээнд тэмдэглэх, Ардчилсан намын тамга тэмдгийн бүртгэлийн асуудлыг хэлэлцэж доорх утга бүхий 4 дүгээр тогтоолыг гаргасан.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Энд Улсын дээд шүүх нь Улс төрийн намын дүрэмд нэмэлт, өөрчлөлт оруулах асуудлыг бүртгэхдээ шинэчлэн баталсан нэмэлт, өөрчлөлтийн агуулга, утга санаа, үзэл баримт болон хэлэлцэн баталсан үйл ажиллагаа нь хууль тогтоомжид нийцсэн эсэхийг хянан үзэж бүртгэх эсэхийг шийдвэрлэх талаар онцолж дурдаад, </w:t>
      </w:r>
      <w:r w:rsidRPr="002B7AC2">
        <w:rPr>
          <w:rFonts w:ascii="Arial" w:eastAsia="Times New Roman" w:hAnsi="Arial" w:cs="Arial"/>
          <w:color w:val="000000"/>
          <w:sz w:val="24"/>
          <w:szCs w:val="24"/>
          <w:lang w:eastAsia="en-US" w:bidi="ar-SA"/>
        </w:rPr>
        <w:lastRenderedPageBreak/>
        <w:t>бүртгүүлэхээр ирүүлсэн дүрэм нь зургаан багц зөрчлийг бий болгож байгаа тул дүрмийн нэмэлт, өөрчлөлтийг бүртгэхээс татгалзсан.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Хоёрт, Ардчилсан намын Үндэсний дүрмийн 3.10.1-д Улсын Их Хурлын сонгуульд хамгийн олон суудал аваагүй тохиолдолд намын дарга, дэд дарга, ерөнхий нарийн бичгийн даргыг огцорсонд тооцно; 5.7.16-д намын даргыг дараах үндэслэлээр Үндэсний бодлогын хорооны хурлаар чөлөөлж, намын их хурлыг зарлана. Энэ тохиолдолд намын дараагийн дарга сонгогдох хүртэл намын даргын эрх үүрэг аль нэг дэд даргад шилжинэ гэсэн байх бөгөөд Ардчилсан намын Үндэсний бодлогын хороо, Үндэсний дүрмийн хорооноос намын даргын талаар хоорондоо зөрчилтэй шийдвэр гаргасан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Түүнчлэн улс төрийн намын тухай хуулийн 13 дугаар зүйлийн 13.9-д намын дүрмээр зохицуулах, намын дотоод зохион байгуулалт, үйл ажиллагаатай холбоотой маргааныг шүүх хянан шийдвэрлэхгүй. Энэхүү маргааныг намын эрх бүхий байгууллага хянан шийдвэрлэнэ гэж заасныг баримтлан Тувааныг намын даргын үүрэг гүйцэтгэгчээр цахим бүртгэлд бүртгэснийг хассан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Хуулийн этгээдийн улсын бүртгэлийн тухай хуулийн 8 дугаар зүйлийн 8.9, 8.11-т зааснаар тамга тэмдгийн хяналтын дугаарыг хүчингүй болгох, дахин олгох, тамга тэмдэг хийлгэх, үйл ажиллагаанд хяналт тавих ажиллагааг Улсын бүртгэлийн ерөнхий газар хариуцах чиг үүрэгтэй тул Эрдэнэ, Туваан нарын хүсэлтийг хүлээн авахаас татгалзаж, энэ асуудлыг холбогдох байгууллагад хандах нь зүйтэй гэж шийдвэрлэсэн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 төрийн намын дүрмийн бүртгэл, намын даргын бүртгэлийн асуудал нь Улсын дээд шүүхийн бүрэн эрхийн асуудал бөгөөд сонирхогч этгээдийн хүсэлтээр хуульд заасан бүрэн эрхийнхээ хүрээнд хуралдан шийдвэр гаргаснаар тухайн шийдвэр албан ёсны хүчин төгөлдөр болсон. Улсын дээд шүүхийн 2017 оны 3 дугаар сарын 15-ны өдрийн 01 дүгээр тогтоолын тогтоох хэсгийн 2 дахь заалтад Ардчилсан намын 2017 оны 2 дугаар сарын 12-ны өдрийн Долдугаар их хурлын 3 дугаар тогтоолоор Ардчилсан намын даргаар Содномзундуйн Эрдэнийг сонгосныг намын бүртгэлд бүртгэж, өөрчлөлт оруулсугай гэсэн заалтад ямар нэгэн өөрчлөлт ороогүй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Ардчилсан намын итгэмжилсэн төлөөлөгч Ган-Очироос 2021 оны 11 дүгээр сарын 10-ны өдөр 02/204 дүгээр албан бичгээр Ардчилсан нам Онц их хурлаа 2021 оны 11 дүгээр сарын 5-ны өдөр зохион байгуулсан бөгөөд Онц их хурал нь холбогдох дүрэм журамд нийцсэн талаар Ардчилсан намын үндсэн дүрмийн хорооны эрх зүйн чадамжтай талаар, Ардчилсан намын дотоод сонгуулийн хороо эрх зүйн чадамжтай талаар, Ардчилсан нам үндэсний бодлогоороо эрх зүйн чадамжтай талаар дурдаж Ардчилсан намын баримт бичигт оруулсан өөрчлөлтийг бүртгэж өгөхийг хүссэн байна. 2021 оны 12 дугаар сарын 20-ны өдөр Монгол Улсын дээд шүүхийн нийт шүүгчдийн хуралдаанаар дээрх асуудлыг хэлэлцэж 38 дугаар тогтоол гаргасан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Тус тогтоолд Ардчилсан намын их хурлыг зарласан Ардчилсан намын бичиг баримтад оруулсан өөрчлөлтийг Улсын дээд шүүхэд бүртгүүлэхэд итгэмжлэгдсэн төлөөлөгчийн асуудал, Ардчилсан намын их хурлын тов, хэлэлцэх асуудлыг тогтоосон асуудал нь Ардчилсан намын үндсэн дүрэмд заасанд нийцэж байгааг дурдаж, харин Ардчилсан намын дүрэмд намын даргыг их хурлаас шууд сонгохоор заагаагүй, намын даргыг ёсчлон батламжлах гэж заасан байх тул Цогтгэрэлийг их хурлаас намын даргаар ёслон батламжилсан гэж үзэх боломжгүй байна гэж үзээд </w:t>
      </w:r>
      <w:r w:rsidRPr="002B7AC2">
        <w:rPr>
          <w:rFonts w:ascii="Arial" w:eastAsia="Times New Roman" w:hAnsi="Arial" w:cs="Arial"/>
          <w:color w:val="000000"/>
          <w:sz w:val="24"/>
          <w:szCs w:val="24"/>
          <w:lang w:eastAsia="en-US" w:bidi="ar-SA"/>
        </w:rPr>
        <w:lastRenderedPageBreak/>
        <w:t>Цогтгэрэлийг Ардчилсан намын итгэмжлэлгүйгээр төлөөлөх эрхтэй этгээдээр улсын бүртгэлд бүртгүүлэх боломжгүй гэж үзсэн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бол ингээд намын даргын бүртгэлтэй холбоотой асуудлаар бидний гаргаж байгаа дүгнэлт байгаа юм. Ингээд Улсын дээд шүүхийн цахим бүртгэлд Ардчилсан намын даргын үүрэг гүйцэтгэгчээр Тувааныг бүртгэсэн асуудлаар мэдээлэл хийе.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дээд шүүхийн Иргэний хэргийн танхимын тэргүүн шүүгч Сонинбаяр 11 дүгээр сарын 18-ны өдөр цохолт хийж, энэ цохолтын дагуу шүүхийн цахим санд Ардчилсан намын даргын үүрэг гүйцэтгэгчээр Туваан гэсэн бүртгэл хийсэн нь хууль бус гэж үзэн Шүүхийн ёс зүйн хороонд Ардчилсан намын хэрэг эрхлэх газрын дарга Цэрэнбатаас гомдол гаргасан байсан.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Шүүхийн ёс зүйн хороо 2021 оны 4 дүгээр сарын 2-ны өдөр гомдлыг хянан хэлэлцэж, Улсын дээд шүүхийн Иргэний хэргийн танхимын тэргүүн Сонинбаяр нь Улсын дээд шүүхийн цахим сан дахь намын бүртгэлд өөрчлөлт оруулахдаа шүүх хуралдааныг товлон зарлахгүйгээр холбогдох ажилтан цохолтоор үүрэг хугацаагаар шийдвэрлэсэн. Улс төрийн намын бүртгэлд өөрчлөлт оруулахтай холбоотой тогтсон журмыг баримтлаагүй үйлдэл нь Монгол Улсын шүүхийн шүүгчийн ёс зүйн дүрмийн холбогдох заалтыг зөрчсөн байна гэж үзэн гурван сарын хугацаагаар 20 хувиар цалинг нь бууруулах сахилгын шийтгэл ногдуулсан.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дээд шүүхийн Иргэний танхимын тэргүүн Сонинбаяр Монгол Улсын шүүхийн ёс зүйн хорооны шийдвэрийг эс зөвшөөрч Захиргааны хэргийн давж заалдах шатны шүүхэд гомдол гаргасан бөгөөд гомдлыг 2021 оны 6 дугаар сарын 30-ны өдөр хянан хэлэлцсэн байна. Захиргааны хэргийн давж заалдах шатны шүүх хуралдааныг ерөнхий шүүгч Батбаяр даргалж, шүүгч Долгорсүрэн, шүүгч Лхагвасүрэн нарын бүрэлдэхүүнтэй хянан хэлэлцсэн бөгөөд Монгол Улсын Шүүхийн ёс зүйн хорооны нийт гишүүдийн хуралдааны 2021 оны 5 дугаар сарын 21-ний өдрийн Улсын дээд шүүхийн Иргэний хэргийн танхимын тэргүүн Сонинбаярт сахилгын шийтгэл оногдуулах тухай 66 дугаар магадлалыг хэвээр үлдээсэн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 төрийн намын бүртгэл хөтлөх, намын дүрмийн өөрчлөлт болон намын удирдах албан тушаалтны бүртгэлийг хөтлөх нь Улсын дээд шүүхийн бүрэн эрхийн асуудал юм. Монгол Улсын Их Хурлаас шүүхийн тухай хуулийн 14 дүгээр зүйлд Улсын дээд шүүхийн танхимын тэргүүний бүрэн эрхийг заасан бөгөөд энэ заалтад улс төрийн намын бүртгэлийн асуудлаар бие даан шийдвэр гаргах эрх олгогдоогүй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Хоёр.Монгол Улсын Ерөнхийлөгчийн найм дахь удаагийн ээлжит сонгуульд Ардчилсан намаас нэр дэвшигчийг бүртгэсэн асуудлаар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Сонгуулийн ерөнхий хорооны дарга Дэлгэрнарангаас 2021 оны 4 дүгээр сарын 28-ны өдөр Монгол Улсын Ерөнхийлөгчийн сонгуулийн тухай хуулийн 26 дугаар зүйлийн 26.1-д заасны дагуу 2021 оны 4 дүгээр сарын 30-наас 5 дугаар сарын 20-ы өдрүүдэд Улсын Их Хуралд суудал бүхий нам, эвслээс Монгол Улсын Ерөнхийлөгчид нэр дэвшүүлэх ажиллагаа явагдана.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Иймд Ардчилсан намын одоо ашиглаж байгаа хүчин төгөлдөр тамга, тэмдгийн бүртгэлийн талаарх мэдээллийг 2021 оны 4 дүгээр сарын 30-ны өдрийн дотор тус хороонд ирүүлэхийг хүсье гэсэн утга бүхий 1/194 дүгээр дугаартай албан бичгийг Улсын бүртгэлийн ерөнхий газарт хүргүүлсэн байна. Уг албан бичгийн </w:t>
      </w:r>
      <w:r w:rsidRPr="002B7AC2">
        <w:rPr>
          <w:rFonts w:ascii="Arial" w:eastAsia="Times New Roman" w:hAnsi="Arial" w:cs="Arial"/>
          <w:color w:val="000000"/>
          <w:sz w:val="24"/>
          <w:szCs w:val="24"/>
          <w:lang w:eastAsia="en-US" w:bidi="ar-SA"/>
        </w:rPr>
        <w:lastRenderedPageBreak/>
        <w:t>хариуг Улсын бүртгэлийн ерөнхий газрын дарга Дэлгэрсайханаас 2021 оны 4 дүгээр сарын 29-ний өдөр Улсын бүртгэлийн мэдээллийн санд 2020 оны 12 дугаар сарын 25-ны өдөр Ардчилсан намын тэмдгийн тоот хяналтын дугаарыг хүчингүй болгож, тоот тэмдгийн хяналтын дугаар олгосон байна гэсэн утга бүхий 1/3017 албан бичгийг Сонгуулийн ерөнхий хороонд ирүүлсэн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Сонгуулийн ерөнхий хорооны дарга Дэлгэрнарангаас 2021 оны 4 дүгээр сарын 30-ны өдөр Улсын дээд шүүхийн ерөнхий шүүгч Ганзоригт хандан Содномзундуйн Эрдэнийг Ардчилсан намын даргаар бүртгэсэн бүртгэл нь хүчин төгөлдөр эсэх тухай лавлагааг тус хороонд 2021 оны 5 дугаар сарын 30-ны өдрийн дотор ирүүлэхийг хүсье гэсэн албан бичиг хүргүүлсэн.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Уг бичгийн хариуг Улсын дээд шүүхийн Тамгын газрын даргын үүргийг түр орлон гүйцэтгэгч Амардэлгэрээс 2021  оны 5 дугаар сарын 3-ны өдөр Ардчилсан намын 2017 оны 2 дугаар сарын 12-ны өдрийн Долдугаар их хурлын 3 дугаар тоот тогтоолоор тус намын даргаар Эрдэнэ сонгосныг Улсын дээд шүүхийн 2017 оны 3 дугаар сарын 15-ны өдрийн 01 дүгээр тогтоол дээр бүртгэжээ. Энэ тогтоолыг хүчингүй болгосон шийдвэр гараагүй байгааг уламжилж байна. Ардчилсан намын хувийн хэрэгт байгаа улсын бүртгэлийн гэрчилгээг хуулбарлан хүргүүлэв гэсэн албан бичгийг Сонгуулийн ерөнхий хороонд хүргүүлсэн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Сонгуулийн ерөнхий хорооны дарга Дэлгэрнарангаас 2021 оны 5 дугаар сарын 3-ны өдөр нийслэлийн Захиргааны хэргийн анхан шатны шүүхэд хандан нийслэл дэх захиргааны хэргийн анхан шатны шүүхийн албан ёсны цахим хуудаст нийтэлсэн мэдээлэлд Ардчилсан намын нэхэмжлэлтэй Улсын бүртгэлийн ерөнхий газрын Хяналт шалгалтын газар, Хуулийн этгээдийн улсын бүртгэлийн газарт холбогдох захиргааны хэрэг хянан шийдвэрлэх ажиллагааны явцад гарсан маргаан бүхий захиргааны актын биелэлтийг түдгэлзүүлсэн гэжээ.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Иймд Ардчилсан намын нэхэмжлэлтэй Улсын бүртгэлийн ерөнхий газрын Хяналт шалгалтын газар, Хуулийн этгээдийн улсын бүртгэлийн газарт холбогдох захиргааны хэрэг хянан шийдвэрлэх ажиллагааны явцад гарсан маргаан бүхий захиргааны актын биелэлтийг түдгэлзүүлэх тухай шүүгчийн захирамжийг 2021 оны 5 дугаар сарын 3-ны өдрийн дотор тус хороонд ирүүлэхийг хүсье гэсэн албан бичиг хүргүүлсэн байгаа юм. Энэ албан бичгийн хариуг нийслэл дэх Захиргааны хэргийн шүүхийн Тамгын газрын дарга Батхүүгээс 2021 оны 5 дугаар сарын 30-ны өдөр хүргүүлсэн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Ерөнхийлөгчийн найм дахь удаагийн ээлжит сонгуульд Ардчилсан намаас Алтанхуяг, Эрдэнэ нарын нэрийг дэвшүүлж, холбогдох материалыг Сонгуулийн ерөнхий хороонд хүргүүлсэн бөгөөд Монгол Улсын Үндсэн хуулийн Гучин нэгдүгээр зүйлийн 2-т Улсын Их Хуралд суудал бүхий нам дангаараа буюу хамтран ерөнхийлөгчид тус бүр нэг хүний нэр дэвшүүлнэ гэж,  Монгол Улсын Ерөнхийлөгчийн сонгуулийн тухай хуулийн 5 дугаар зүйлийн 5.5 дахь хэсэгт Монгол Улсын Их Хуралд суудал бүхий улс төрийн нам дангаараа, эсвэл хамтран ерөнхийлөгчид нэг хүний нэр дэвшүүлэх эрхтэй гэж тус тус заасан тул хоёр хүний нэгийг нь нэр дэвшигчээр бүртгэх асуудал Сонгуулийн ерөнхий хорооны өмнө гарсан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Монгол Улсын Ерөнхийлөгчийн 2021 оны ээлжит сонгуульд нэр дэвшигчийн баримт бичгийг хүлээн авах үүрэг бүхий ажлын хэсгийг Сонгуулийн ерөнхий хорооны даргын 2021 оны А/27 дугаар захирамжаар байгуулсан бөгөөд хоёр нэр дэвшигчийн асуудлыг эрх бүхий байгууллагаас ирүүлсэн лавлагаа, мэдээлэлд </w:t>
      </w:r>
      <w:r w:rsidRPr="002B7AC2">
        <w:rPr>
          <w:rFonts w:ascii="Arial" w:eastAsia="Times New Roman" w:hAnsi="Arial" w:cs="Arial"/>
          <w:color w:val="000000"/>
          <w:sz w:val="24"/>
          <w:szCs w:val="24"/>
          <w:lang w:eastAsia="en-US" w:bidi="ar-SA"/>
        </w:rPr>
        <w:lastRenderedPageBreak/>
        <w:t>үндэслэн баримт бичгийг батлагдсан маягтын дагуу бүртгэнэ, хуульд заасны дагуу зөвхөн нэг нэр дэвшигчийг Сонгуулийн ерөнхий хороо хуралдаанд танилцуулахыг энэ ажлын хэсэгт үүрэг болгосон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Ажлын хэсэг дээр дурдсан лавлагаа, мэдээлэл болон нэр дэвшигч Алтанхуяг, Эрдэнэ нарын бүрдүүлсэн баримт бичгийг судлан үзэж Ардчилсан намын дүрмийн 5.13.1-д тус намын төлөөллийн төв байгууллага нь үндэсний бодлогын хороо байна гэж, дүрмийн 4.3.1-д шийдвэрээ тогтоол тэмдэглэлийн хэлбэрээр гаргана гэж, 4.3.2-т хурлын батлагдсан шийдвэрт тамга дарж дараах албан тушаалтан гарын үсэг зурна гэж тодорхойлсон байх бөгөөд нэр дэвшигч Эрдэнийн бүрдүүлж өгсөн материалд улсын бүртгэлийн байгууллагаас ирсэн хяналтын дугаар бүхий тэмдэг, Улсын дээд шүүхээс ирүүлсэн лавлагаанд дурдсан эрх бүхий хүний нэр зэргийг харгалзан 2021 оны 5 дугаар сарын 5-ны өдөр 23 цаг 50 минутад Ардчилсан намаас нэр дэвшигч Эрдэнийг хуульд заасан баримт бичгийг хүлээн авсан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Нэр дэвшигч Алтанхуяг Сонгуулийн ерөнхий хорооны 2021 оны 5 дугаар сарын 5-ны өдөр байгуулагдсан шуурхай хуралдаанаас томилогдсон ажлын хэсэгт холбогдуулан Сонгуулийн ерөнхий хорооны зүгээс Ардчилсан намаас нэр дэвшигч Алтанхуягийг Монгол Улсын Ерөнхийлөгчийн 2021 оны ээлжит сонгуульд нэр дэвшигчээр бүртгэх хүсэлт, түүнд холбогдох баримтуудыг хүлээн авахаас татгалзсан Сонгуулийн ерөнхий хорооны ажлын хэсгийн шийдвэрийг илт хууль бус захиргааны акт болохыг тогтоолгож, Ардчилсан намаас нэр дэвшигч Алтанхуягийг Монгол Улсын Ерөнхийлөгчийн сонгуульд нэр дэвшигчээр бүртгэх эсэх асуудлыг Сонгуулийн ерөнхий хорооны хуралдаанаар хэлэлцэн шийдвэрлэж, тогтоол гаргахыг даалгах нэхэмжлэлийг Захиргааны хэргийн давж заалдах шатны шүүхэд гаргасан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2021 оны 5 дугаар сарын 21-ний өдрийн Захиргааны хэргийн давж заалдах шатны шүүхийн хуралдааныг шүүгч Баатархүү даргалж, шүүгч Лхагвасүрэн, ерөнхий шүүгч Батбаатар нарын бүрэлдэхүүнтэй нэр дэвшигч Алтанхуягийн нэхэмжлэлийг хянан хэлэлцсэн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Сонгуулийн хууль тогтоомжоор нэг намаас ирүүлсэн нэр дэвшигч нарын баримтыг хүлээн авч, тэдгээрээс аль нэгийг нь сонгож бүртгэх эрхийг Сонгуулийн ерөнхий хороонд олгоогүй бөгөөд Ардчилсан намаас нэр дэвшигч Алтанхуягийг Монгол Улсын Ерөнхийлөгчийн 2021 оны ээлжит сонгуульд нэр дэвшигчээр бүртгэх хүсэлт, түүнд холбогдох баримтуудыг хүлээн авахаас татгалзсаныг Сонгуулийн ерөнхий хорооны шийдвэр гэж үзэхээр байна гэж шийдвэрлэсэн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Тодруулбал, Захиргааны ерөнхий хуулийн 5 дугаар зүйлийн 5.1-д захиргааны байгууллагыг нарийвчлан тодорхойлсон байх бөгөөд энэ тохиолдолд Алтанхуягийн хүсэлт, түүнд холбогдох баримтыг Сонгуулийн ерөнхий хорооны шуурхай хуралдаанаас үүрэг өгсний дагуу хүлээн авахаас татгалзсан ажлын хэсгийг захиргааны байгууллага гэж үзэхгүй гэж шийдсэн байна. Сонгуулийн ерөнхий хорооны татгалзсан шийдвэр нь Монгол Улсын Үндсэн хуулийн Гучин нэгдүгээр зүйлийн 2-т Улсын Их Хурал суудал бүхий. Ингээд энэ шийдвэр Захиргааны хэргийн давж заалдах шатны шүүхийн 4 дүгээр шийдвэр болж гарсан.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Алтанхуягийн итгэмжилсэн төлөөлөгч Болдхүү Захиргааны хэргийн шүүхийн шийдвэрийг эс зөвшөөрч гомдол гаргасан бөгөөд уг гомдлыг 2021 оны 6 дугаар сарын 16-ны өдөр Улсын дээд шүүхийн захиргааны танхим хянан шийдвэрлэсэн. Захиргааны хэргийн давж заалдах шатны шүүхийн 2021 оны 5 дугаар сарын 21- ний өдрийн шийдвэрийг хэвээр үлдээж, Алтанхуягийн итгэмжилсэн төлөөлөгч Болдхүүгийн давж заалдах журмаар гарсан гомдлыг хангахгүй орхисон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Ажлын хэсэг ч гээгүй байлгүй. Баахан суулгаж байгаад /микрофонгүй ярив/</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Би харин Захиргааны хэрэг шүүхэд хянан шийдвэрлэх тухай хуулийн 127 дугаар зүйлийн 127.5 дахь хэсэгт хяналтын шатны тогтоол, шүүхийн эцсийн шийдвэр байх бөгөөд тогтоолд гомдол гаргах эрхгүй гэж заасан бөгөөд энэ асуудал шүүхийн журмаар эцэслэн шийдвэрлэгдсэн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Гурав.Ардчилсан намын тамга, тэмдгийн хяналтын дугаарыг дахин олгосон асуудлын талаар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Ардчилсан намын дарга Эрдэнээс 2020 оны 12 дугаар сарын 21-ний өдөр Улсын дээд шүүх улсын бүртгэлийн байгууллагын албан ёсны бүртгэлээр Эрдэнэ Ардчилсан намын даргын хууль ёсны дарга бөгөөд иргэн Туваан Ардчилсан намын тамгыг өгөлгүй намын дүрэм болон хууль тогтоомжийг зөрчсөн үйл ажиллагааг удаа дараа явуулж байгааг дурдан, Тувааны ашиглаж байгаа Ардчилсан намын тамгыг хүчингүй болгож тамгыг шинээр хийлгэх зөвшөөрөл олгож өгнө үү гэсэн хүсэлтийг Улсын бүртгэлийн ерөнхий газарт гаргасан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Хуулийн этгээдийн улсын бүртгэлийн тухай хуулийн 8 дугаар зүйлд улсын бүртгэлийн чиг үүргийг зохицуулсан бөгөөд 8 дугаар зүйлийн 8.1 дэх заалтад тамга, тэмдгийг хяналтын дугаар олгох, хүчингүй болгох, лавлагаа олгох, 8.11 дэх хэсэгт тамга, тэмдэг хийлгэх үйл ажиллагаанд хяналт тавих, лавлагаа өгөх журмыг улсын бүртгэлийн асуудал эрхэлсэн Засгийн газрын гишүүн батална гэж тус тус заасан. Хууль зүй, дотоод хэргийн сайдын 2018 оны  А/216 дугаар тушаалаар тамга, тэмдэг хийлгэх үйл ажиллагаанд хяналт тавих, лавлагаа өгөх журмыг баталсан бөгөөд журмын 1.1 дэх заалтад хуулийн этгээдэд тамга, тэмдгийн хяналтын дугаар олгох асуудлыг энэ журам баримтална гэж заасан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Улсын бүртгэлийн ерөнхий газрын даргын 2019 оны А/289 дүгээр тушаалаар баталсан Улсын бүртгэлийн үйл ажиллагаанд хяналт тавих, шалгалт хийх тухай журамд заасны дагуу Эрдэнийн хүсэлтэд холбогдох ажиллагаа хийжээ. Улсын бүртгэлийн ерөнхий хуулийн 18 дугаар зүйлийн 8.7 дахь хэсэгт улсын байцаагч нь улсын ерөнхий байцаагчид ажлаа хариуцан тайлах төв бөгөөд бүртгэлийн хяналтын байцаагч Чинтулга дээр дурдсан хуулиар олгогдсон бүрэн эрхийн хүрээнд өргөдөл гаргасан Эрдэнэ болон тамгыг ашиглаж байгаа гэх Туваан нараас тайлбар, Улсын дээд шүүхээс холбогдох лавлагааг гаргуулан авч  2020 оны 12 дугаар сарын 24-ний өдөр тамга, тэмдгийн хяналтын дугаарыг хүчингүй болгох тухай дүгнэлт гаргасан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Энэ дүгнэлтийг үндэслэн улсын бүртгэгч Бат-Очир Ардчилсан намын дарга Эрдэнэд тамга, тэмдгийн улсын дугаарыг шинээр олгосон байна. Улсын бүртгэлийн хяналтын байцаагч, улсын бүртгэгч нь Улсын бүртгэлийн ерөнхий хууль, Хуулийн этгээдийн улсын бүртгэлийн тухай хууль, Улс төрийн намын тухай хуульд заасан хуулийн зохицуулалтыг нэг мөр хэрэглэж, эрх хэмжээнийхээ хүрээнд шийдвэр гаргасан тухай Улсын бүртгэлийн газраас 2021 оны 5 дугаар сарын 21-ний өдөр албан бичгээр ажлын хэсэгт тайлбар ирүүлсэн бөгөөд ажлын хэсгийн гишүүд Улсын бүртгэлийн ерөнхий газрын албан хаагчидтай 2021 оны 6 дугаар сарын 6-ны өдрийн 11 цагт Төрийн ордны Үндсэн хуулийн танхимд хийсэн уулзалтын үеэр мөн </w:t>
      </w:r>
      <w:r w:rsidRPr="002B7AC2">
        <w:rPr>
          <w:rFonts w:ascii="Arial" w:eastAsia="Times New Roman" w:hAnsi="Arial" w:cs="Arial"/>
          <w:color w:val="000000"/>
          <w:sz w:val="24"/>
          <w:szCs w:val="24"/>
          <w:lang w:eastAsia="en-US" w:bidi="ar-SA"/>
        </w:rPr>
        <w:lastRenderedPageBreak/>
        <w:t>дэлгэрэнгүй тайлбар, мэдээлэл авсан болно. Энэ мэдээллүүдийг та бүхэнд тараасан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Их Хурлын гишүүн Туваан Улсын бүртгэлийн ерөнхий газрын хяналт шалгалтын газар, Хуулийн этгээдийн бүртгэлийн газарт холбогдуулан Улсын бүртгэлийн ерөнхий газрын улсын байцаагчийн 2020 дугаарыг хүчингүй болгох тухай дүгнэлт болон Улсын бүртгэлийн ерөнхий газрын бүртгэгчийн 12 дугаар сарын 25-ны өдрийн тамга, тэмдгийн хяналтын дугаарыг /улсын бүртгэлээс/ улсын бүртгэлийн хуудсаар тамга тэмдгийн дугаарыг олгосон нь илт хууль бус болохыг тогтоолгох нэхэмжлэл гаргасан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асуудлаар нийслэл дэх Захиргааны хэргийн анхан шатны шүүхийн урьдчилсан хэлэлцүүлгийг шүүх Мөнхтулга даргалан, энэ захиргааны актын биелэлтийг эцэслэн шийдвэрлэх хүртэл түдгэлзүүлэх шийдвэрийг гаргасан байна. Энэ асуудал яг одоогийн байдлаар нийслэлийн Захиргааны хэргийн анхан шатны шүүх дээр асуудал явж байгаа учраас ажлын хэсгийн гурван гишүүн энэ асуудлаар ямар нэгэн дүгнэлт гаргах боломжгүй гэж үзэж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Эцэст нь, хуулийн этгээдийн тамга, тэмдгийн хяналтын дугаарын зохицуулалтыг нарийвчлан зохицуулж, тамга тэмдэг, хуулийн этгээдийг төлөөлөх эрх бүхий этгээдийн гарын үсгийг хэрэглэх эрх зүйн зохицуулалтыг боловсронгуй болгох асуудлаар Хуулийн этгээдийн улсын бүртгэлийн тухай хуульд хуульд нэмэлт, өөрчлөлт оруулах шаардлагатай юм байна гэж дүгнэж байна. Мөн улс төрийн намыг үүсгэн байгуулах баримт бичиг, бүртгэл, санхүүжилт, зохион байгуулалт, дотоод ардчилал, шийдвэр гаргах үйл ажиллагаа, үүрэг хариуцлага зэрэг асуудлыг олон улсын сайн туршлага, судалгаанд үндэслэн Улс төрийн намын тухай хуульд шинэчлэн оруулах нь шаардлагатай юм байна гэж үзэж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Мөн сонгууль эрхэлсэн байгууллагаас нэр дэвшигчийн бүртгэлтэй холбоотой журмаар зохицуулж байгаа асуудлыг сонгуулийн хуулиар тусгайлан зохицуулах шаардлагатай юм байна гэсэн санал, дүгнэлтийг оруулж байна. Анхаарал тавьсанд баярлалаа.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Баярлалаа, Мөнх-Оргил гишүүнд. Ганбат гишүүний микрофоныг.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Өнөөдөр энэ Ардчилсан намын тамга тэмдэг, Улсын бүртгэлийн ерөнхий газрын, Сонгуулийн ерөнхий хорооны, Улсын дээд шүүхийн Тамгын газрын үйл ажиллагаатай холбогдуулаад ажлын хэсэг ажилласан. Энэ ажлын хэсэг маань, уул нь нэг л ажлын хэсэг л дээ. Нэг л Их Хурлаас байгуулагдаж байгаа. Гэхдээ дотроо хоёр хуваагдчихсан юм шиг байна. Уул нь нэг л дүгнэлт оруулах ёстой. Энэ нэг асуудал. Нөгөө нэг асуудал нь хууль ёсны Ардчилсан намын удирдлага Хууль зүйн байнгын хороонд өчигдөр хүсэлтээ тавьсан. Энэ хэлэлцүүлэг, энэ яриан дээрээ оролцъё гэж. Бас хэлэх ярих, тодруулах зүйл байгаа юм билээ. Одоо энэ гадаа ирчихсэн сууж байна. Ардчилсан намын хууль ёсны удирдлага нь. Энийг оруулаад суулгачихвал яасан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Өчигдөр 1 сарын 7-ноор огноолсон ийм бичгийг Ардчилсан намын дарга Эрдэнэ гээд албан ёсоор Хууль зүйн байнгын хорооны дарга Бямбацогт танаа гээд, 11-ний өдрийн 10 цагт хэлэлцэх ээлжит Байнгын хорооны хуралдаанаар Эрдэнэ миний бие болон Ерөнхий нарийн бичгийн дарга Өнөрбаяр нар оролцох хүсэлт гаргаж байна гэсэн албан ёсны бичиг ирсэн.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Тэгээд дэгийн хуулийн дагуу бол Улсын Их Хурлын чуулганы болон Байнгын хорооны хуралдаан нээлттэй, ил тод, эрх тэгш оролцоог хангах, цөөнхийн эрхийг хүндэтгэсэн ийм явах ийм зарчимтай 3 дугаар зүйлийн дагуу. Тэгээд Ардчилсан намын дарга С.Эрдэнэ ерөнхий нарийн бичгийн дарга Ч.Өнөрбаяр гээд энэ хоёр хүнийг нь оролцуулах нь зүйтэй гэж бодож байгаа. Тэр хоёр хүнийг нь оруулчих. Оролцъё гэсэн хүсэлт тавьсан. Тийм учраас оролцоог нь хангаад явах ёстой. Төрийн бус байгууллагын Аливаа гаргасан хүсэлтийн дагуу.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Энэ төрийн ажил. Намын юмыг сонсохгүй. Тэгвэл Ардын намаас зохион байгуулсан хүмүүс ор.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Ардын нам  яахав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Энэ чинь нэг намын асуудал болж хувирахгүй л гэж.</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Ерөөсөө энд Ардын нам ямар ч хамаа байхгүй. Дээрээс нь би бас нэг зүйлийг та бүхэнд бүр онцгойлон анхааруулж хэлж байна. Их Хурлын гишүүд байгаа. Шүүхийн тухай хуулийн 73 дугаар зүйлийн 2 дахь хэсгийг би танилцуулчихъя. Түрүүн бас Мөнх-Оргил гишүүний хурал эхлэхэд нэг дурдаад өнгөрсөн. Алтанхуяг гишүүн байсан. Бусад нь бол байгаагүй. Ерөнхийлөгч Улсын Их Хурал, Засгийн газар Шүүхийн бие даасан байдал, шүүгчийн хараат бус байдалд халдсан, алдагдуулсан шийдвэр гаргасан эсхүл Ерөнхийлөгч, Ерөнхий сайд, Их Хурлын гишүүн, Засгийн газрын гишүүн, Улсын ерөнхий прокурор, Улсын дээд шүүхийн ерөнхий шүүгч, шүүхийн бие даасан, шүүгчийн хараат бус байдалд халдсан, алдагдлуулсан шинжтэй үйл ажиллагаа явуулсан бол Ерөнхий зөвлөл даруй хуралдаж, Үндсэн хуулийн цэцэд хүсэлт гаргуулах, Улсын дээд шүүхэд саналыг хүргүүлнэ.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дээд шүүх Үндсэн хуулийн Жаран 6 дугаар зүйлийн 1 дэх хэсэгт зааснаар Үндсэн хуулийн цэцэд хүсэлтийг гаргаж шийдвэрлүүлнэ гэж байгаа юм. Тэгэхээр улсын бүртгэлийн үйл ажиллагаатай холбоотой давах шатны шүүх дээр явж байгаа энэ асуудал дээр шүүхэд нөлөөлсөн ямарваа нэгэн байдлаар Байнгын хорооноос шийдвэр гаргах, эсвэл үүнтэй холбоотойгоор үг хэлэх энэ байдал эргээд энэ гишүүний эрх зүйн байдалд чинь нөлөөлөх ийм талтай юм байна шүү гэдгийг бүр анхааруулж хэлж байгаа юм. Сүрдүүлсэн юм байхгүй, би албан ёсоор хууль уншиж өгч байна. Та бүхний болгоомжлуулсан байх ёстой гэж. Юмыг яаж мэдэх юм гэж. Тийм учраас энийг бол та бүхэнд албан ёсоор анхааруулчихъя гэж бодож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дүгнэлттэй холбоотой асуух асуулттай гишүүн байна уу? Хоёр салчихсан юм уу, ямар учиртай юм бэ? Одоо Ганибал гишүүн. Аль, аль тал нь байр суурь нэгдээгүй юм байна. Аль, аль тал байр сууриа илэрхийлье гэж байна. Тэрэн дээр яах вэ.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Н.Ганибал:</w:t>
      </w:r>
      <w:r w:rsidRPr="002B7AC2">
        <w:rPr>
          <w:rFonts w:ascii="Arial" w:eastAsia="Times New Roman" w:hAnsi="Arial" w:cs="Arial"/>
          <w:color w:val="000000"/>
          <w:sz w:val="24"/>
          <w:szCs w:val="24"/>
          <w:lang w:eastAsia="en-US" w:bidi="ar-SA"/>
        </w:rPr>
        <w:t> Хууль зүйн байнгын хороон дарга, эрхэм гишүүд 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Их Хурлын даргын 2021 оны 33 дугаар захирамжаар байгуулагдсан улс төрийн нөхцөл байдалтай холбогдуулан Улсын Их Хурлаас баталсан холбогдох хууль тогтоомжийн биелэлтийг шалгаж, санал дүгнэл дүгнэлт боловсруулах үүрэг бүхий ажлын хэсгийн нэр бүхий гишүүн Ганибал, Туваан, Батсуурь нарын санал дүгнэлтийг та бүхэндээ танилцуулъя.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Нэг.Улсын бүртгэлийн ерөнхий газар, Ардчилсан намын тамганы хяналтын дугаарыг хүчингүй болгож, шинээр хяналтын дугаар, тамга олгосонтой холбоотой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Ардчилсан намын тамга тэмдэг алга болсон эсэх, ямар үндэслэлээр тамганы хяналтын дугаарыг хүчингүй болгосон эсэх талаар ажлын хэсгийн 2021 оны 6 дугаар сарын 2-ны өдрийн хуралдаанд Улсын бүртгэлийн ерөнхий газрын төлөөлөл болох Улсын бүртгэлийн ерөнхий газрын Хяналт шалгалтын хяналтын улсын байцаагч Ж. Чиймаа, Улсын бүртгэлийн ерөнхий газрын Хяналт шалгалтын газрын хяналтын улсын байцаагч Д.Чинтулга нараас ажлын хэсгийн гишүүд тодруулж, асуулт асуухад албан тушаалтнууд зөрүүтэй дараах тайлбарыг гаргасан. Үүнд Улсын бүртгэлийн ерөнхий газрын Хяналтын шалгалтын газрын хяналтын улсын байцаагч Ж.Чиймаа хэлэхдээ, Хуулийн этгээдийн улсын бүртгэлийн тухай хуулийн 8.9-д энэ хоёр үндэслэлийг заасан байгаа. Ардчилсан намын дарга С.Эрдэнээс Улсын бүртгэлийн ерөнхий газарт хандаж гаргасан хүсэлтэд тамга тэмдэг гээгдсэн талаар дурдаагүй. Харин тамга тэмдэг гэмт хэргийн шинжтэй үйлдэл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Гэмт хэргээс урьдчилан сэргийлэх тухай хуулийн заалтын хүрээнд энэ тамга, тэмдгийн асуудлыг шийдвэрлэж өгөөч, Гэмт хэрэг, зөрчлөөс урьдчилан сэргийлэх тухай хуулийн  31.3- т заасантай зөрчигдөл байгаа учраас үүнийг шалгаж дахин хяналтын дугаар олгож өгнө үү гэсэн хүсэлт байсныг Хуулийн этгээдийн улсын бүртгэлийн тухай хуулийн 8 дугаар зүйлийн 8.1.8-д зааснаар тамга тэмдгийн улсын дугаарыг олгох, хүчингүй болгох, лавлагаа олгодог чиг үүргийг хэрэгжүүлдэг энэ чиг үүргийнхээ хүрээнд хяналтын улсын байцаагч дахин олгож хүчингүй болгон шийдвэрлэсэн гэсэн.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бүртгэлийн ерөнхий газрын Хяналт шалгалтын газрын хяналтын байцаагч Д.Чинтулга баримт тайлбартай холбоотойгоор Ардчилсан намын тамга өгөхгүй байгаа асуудал нь хууль хяналтын буюу цагдаагийн байгууллагатай холбоотой гэж үзсэн. Эрүүгийн хуулийн 23.1-д тамга тэмдэг нуух гэж байдаг учраас хамааралтай байх тул холбогдох хууль хяналтын байгууллагад хандан шийдвэрлэх нь зүйтэй гэж үзсэн гээд тус тус тайлбарласан.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Ийнхүү дээрх байдлаар тамга тэмдэг устсан, үрэгдсэн гэсэн үндэслэлээр бус Ардчилсан намын тамгыг эргүүлэн өгөх шаардлагыг биелүүлээгүй, удаа дараа Ардчилсан намын дүрэм болон бусад хууль тогтоомжийг зөрчсөн үйлдэл нь Гэмт хэрэг зөрчлөөс урьдчилан сэргийлэх тухай хуулийг зөрчсөн гэсэн хүсэлтэд үндэслэн цагдаагийн байгууллагын шийдвэрийг хүлээлгүйгээр дур мэдэн Ардчилсан намын тамга тэмдгийг хяналтын 1117237845 дугаарыг хүчингүй болгосон хяналтын улсын байцаагчийн дүгнэлт үндэслэлгүй болохыг харуулж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Хуулийн этгээдийн улсын бүртгэлийн тухай хуулийн 8.9 дэх хэсэгт тамга тэмдэг устсан, түүнийг хаяж үрэгдүүлсэн тохиолдолд хяналтын улсын байцаагчийн дүгнэлтээр хяналтын дугаарыг хүчингүйд тооцож, хяналтын дугаарыг улсын бүртгэл хоёр өдрийн дотор дахин олгоно гэж заасан. Иймд намын тамга тэмдэг устсан, хаяг үрэгдсэн тохиолдолд улсын байцаагч дээрх дүгнэлтийг гаргах үндэслэлтэй байна. Гэвч тамга тэмдгийн хяналтын дугаарыг хүчингүйд тооцох дээрх хууль зүйн үндэслэл бүрдээгүй, тийнхүү үндэслэл бүрдсэн гэж хүсэлт гаргаагүй байхад Ардчилсан намын тамга тэмдгийн хяналтын 1117237845 дугаарыг хүчингүй болгосон байна. Энэ нь дараах баримтууд тайлбаруудаар тодорхой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Нэгд нь, С.Эрдэнэ 2020 оны 12 дугаар сарын 21-ний өдрийн Улсын бүртгэлийн ерөнхий газарт Ц.Туваан нь Ардчилсан намын дугаар бүхий тамгыг эргүүлэн өгөх шаардлагыг биелүүлэхгүй удаа дараа Ардчилсан намын дүрэмд болон бусад хууль тогтоомжийг зөрчсөн үйл ажиллагаа явуулсаар байгаа тул иргэн Тувааны ашиглаж буй Ардчилсан намын тамгыг хүчингүй болгож, Ардчилсан намын тамгыг шинээр хийлгэх зөвшөөрөл олгож өгнө үү гэх хүсэлтийг гаргасан байна. Өөрөөр хэлбэл хүсэлт гаргагч Эрдэнэ нь Ардчилсан намын тамга устсан, үрэгдсэн гэдэг агуулгаар хүсэлт гаргаагүй, тийнхүү баримт бүрдүүлж өгөөгүй байж, харин Ардчилсан намын тамга байгаа бөгөөд Ц.Туваан ашиг буй тухай Эрдэнэ хүсэлтдээ дурдсан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Хоёрт нь улсын байцаагчийн дүгнэлтийн хоёр дахь талд дээрх баримт тайлбартай холбоотойгоор Ардчилсан намын тамгыг өгөхгүй байгаа асуудал нь тус газрын чиг үүрэгт хамаарахгүй байх тул холбогдох хууль хяналтын байгууллагад хандан шийдвэрлүүлэх нь зүйтэй байна гэж тусгасан. Энэ нь намын тамга, үрэгдээгүй, Ц.Туваан гэж хүнд байгааг улсын байцаагч мэдсээр байж тамганы хяналтын дугаарыг хүчингүй болгосон байгааг харуулж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Түүнчлэн намын тамгыг өгөхгүй байгаа асуудал нь улсын бүртгэлийн байгууллагын чиг үүрэгт үл хамаарахыг улсын байцаагч өөрийн дүгнэлтээ бичсэн атал өмнөх тамганы хяналтын дугаарыг хүчингүй болгож, шинээр хяналтын дугаар иргэн С.Эрдэнэд олгосон нь логикийн зөрчилтэй хууль бус үйлдэл гэж дүгнэж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Гуравт нь, тус асуудлаар Улсын бүртгэлийн ерөнхий газраас хариу тайлбар, холбогдох баримтуудыг шаардахад Улсын бүртгэлийн ерөнхий газрын дэд дарга Д.Билгүүн нь Улсын Их Хурлын гишүүн, ажлын хэсгийн дарга Ц.Мөнх-Оргил 2021 оны 5 дугаар сарын 21-ний өдрийн 3731/2 дугаар бүхий албан бичгээр холбогдох тайлбар мэдээллийг ирүүлсэн. Тус тайлбар, мэдээллийн хоёр дахь талд Хуулийн этгээдийн улсын бүртгэлийн тухай хуулийн 8.9 дэх хэсэгт тамга тэмдэг устсан, хаяг үрэгдсэн тохиолдолд хяналтын улсын байцаагчийн дүгнэлтээр хяналтын дугаарыг хүчингүй болгох, хяналтын дугаарыг дахин олгох тухай дурдсан байна. Гэвч Ардчилсан намын тамга тэмдгийн хяналтын дугаарыг хүчингүй болгох үндэслэл болох тамга устсан, үрэгдсэн болох тухай тайлбар, нотлох баримт дурдаагүй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Харин тайлбар, мэдээллийн тав дахь хэсэгт  С.Эрдэнээс тус газарт ирүүлсэн хүсэлтэд Ц.Туваан Ардчилсан намын тамгыг өгөхгүй, удаа дараа шаардаад өгөхгүй байгаа үйлдэл нь тус газрын чиг үүрэгт хамаарахгүй гэж дурдсан байна. Өөрөөр хэлбэл, ажлын хэсэгт тайлбар ирүүл мэдээлэл ирүүлэхдээ Ардчилсан намын тамганы хяналтын дугаарыг хүчингүй болгох хуульд заасан үндэслэл болох тамга тэмдэг, устсан үрэгдсэн тухай тайлбарлаагүй тийнхүү баримт иш татаагүй болно. Өөрөөр хэлбэл, Улсын бүртгэлийн ерөнхий газар нь Ардчилсан намын тамга тэмдгийг алга болсон устсан үрэгдсэн гэж үзэхгүй байгаа аж. Энэ нь тамганы хяналтын дугаарыг хүчингүй болгох хуульд заасан үндэслэл бүрдээгүй болохыг бүрэн харуулж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Дөрөв, Улсын бүртгэлийн ерөнхий газар нь тамганы хяналтын дугаарыг хүчингүй болгосон үндэслэлээ тайлбарлахдаа Гэмт хэрэг, зөрчлөөс урьдчилан сэргийлэх тухай хуулийн 31.1.3 дахь заалт, Хуулийн этгээдийн улсын бүртгэлийн тухай хуулийн 18.7.1 дэх заалтыг иш татаж тайлбарлаж байна. Гэвч тус хуулиар хуулийн этгээдийн тамганы хяналтын дугаарыг хүчингүй болгох тухай харилцааг зохицуулаагүй, тайлбарлаж буй заалт нь тус харилцаанд хамааралгүй заалт байна. Харин хуулийн этгээдийн тамганы хяналтын дугаарыг хүчингүй болгох үндэслэлийг Хуулийн этгээдийн улсын бүртгэлийн тухай хуулийн 8.9 дэх хэсэгт заасан байх </w:t>
      </w:r>
      <w:r w:rsidRPr="002B7AC2">
        <w:rPr>
          <w:rFonts w:ascii="Arial" w:eastAsia="Times New Roman" w:hAnsi="Arial" w:cs="Arial"/>
          <w:color w:val="000000"/>
          <w:sz w:val="24"/>
          <w:szCs w:val="24"/>
          <w:lang w:eastAsia="en-US" w:bidi="ar-SA"/>
        </w:rPr>
        <w:lastRenderedPageBreak/>
        <w:t>бөгөөд тус үндэслэл нь үндэслэл байгаагүй болохыг Улсын бүртгэлийн ерөнхий газар хүлээн зөвшөөрсөн болно.</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Үндсэн хуулийн 1 дүгээр зүйлийн 2-т хууль дээдлэх төрийн үйл ажиллагааны үндсэн зарчим мөн гэж, Улсын бүртгэлийн ерөнхий газрын 4.1-д улсын бүртгэлийн үйл ажиллагаанд дараах зарчмыг баримтал гэж, 4.1.5-д хуульд заасан журмын дагуу хөтлөх гэж, Захиргааны ерөнхий хуулийн 4.2-т захиргааны үйл ажиллагаанд дараах тусгай зарчмыг баримтална гэж, 4.2.1-д хуульд үндэслэх гэж тус тус заасан. Хуулийн энэхүү заалтуудын дагуу улсын бүртгэлийн байгууллага нь гагцхүү хуульд үндэслэж хуульд заасан тодорхой үндэслэл бий болсон нөхцөлд хуулийн тус хэсэгт заасан шийдвэрийг гаргах учиртай.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Хуулийн этгээдийн улсын бүртгэлийн тухай хуулийн 8.9 дэх хэсэгт тамга тэмдэг устсан, түүнийг хаяж үрэгдүүлсэн тохиолдолд хяналтын дугаарыг хүчингүйд тооцож, хяналтын дугаарыг дахин олгоно гэж заасан тул гагцхүү тамга тэмдэг устсан, үрэгдсэн нөхцөлд тамга тэмдгийн хяналтын дугаарыг хүчингүй болгох үндэслэл болох юм. Ийм Гэмт хэргийн зөрчлөөс урьдчилан сэргийлэх тухай хуулийн 31.3 дахь заалт, Хуулийн этгээдийн улсын бүртгэлийн тухай хуулийн 18.7.1 дэх заалт заалтууд нь тухайн тамганы хяналтын дугаарыг хүчингүй болгох, шинээр олгох бүрэн эрх олгосон заалт биш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Түүнчлэн улсын бүртгэлийн байгууллага нь тамганы хяналтын дугаарыг хүчингүй болгохдоо Хууль зүй, дотоод хэргийн сайдын 2018 оны 216 дугаар тушаалын хавсралт болох Тамга тэмдэг хийлгэх үйл ажиллагаанд хяналт тавих, лавлагаа олгох журмыг баримтлаагүй байна. Тодруулбал тус журмын 5.2-т хяналтын дугаар дахин авах өргөдөлд дараах баримт бичгийг хавсаргана, 5.2.6-д оногдуулсан торгох шийтгэлийн хуудас, төлбөрийн баримтын хуулбар гэж тус тус заажээ.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Гэтэл С.Эрдэнийн 2020 оны 12 дугаар сарын 21-ний өдрийн Улсын бүртгэлийн ерөнхий газарт ирүүлсэн шинээр тамганы хяналтын дугаар авах хүсэлтэд дээр дурдагдсан баримтууд хавсрагдаагүй байна. Мөн энэхүү журмын 1.9-д зааснаар хуулийн этгээд тамга тэмдгээ үрэгдүүлсэн тохиолдолд тухайн хуулийн этгээдийн эрх бүхий этгээд цагдаагийн байгууллагад мэдэгдэж бүртгүүлнэ гэсэн байх бөгөөд ийнхүү бүртгүүлсэн баримтыг ч мөн гаргаж өгөөгүй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Өөрөөр хэлбэл, улсын бүртгэлийн байгууллага нь тамганы хяналтын дугаарыг хүчингүй болгохдоо тамга тэмдэг хийлгэх үйл ажиллагаанд хяналт тавих, лавлагаа олгох журмыг баримтлаагүй байна. Мөн тус журмын 3.1-д зааснаар хяналтын дугаарыг нь улсын бүртгэлд бүртгүүлэх өргөдлийг хуулийн этгээдийн гүйцэтгэх удирдлага, үүсгэн байгуулагч, хувьцаа эзэмшигч хоёр буюу түүнээс дээш үүсгэн байгуулагч, хувьцаа эзэмшигчидтэй хуулийн этгээдийн тухай тогтоол шийдвэрээр эрх олгогдсон этгээд, итгэмжлэлээр эрх олгогдсон этгээд, хуульд заасан эрх бүхий бусад этгээд гарах хэрэгтэй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Иргэн С.Эрдэнэ тухайн үед Ардчилсан намыг төлөөлөх эрх бүхий этгээд биш байсан. Тухайлбал, 2020 оны 1 дүгээр сарын 4-ний 11/1 дугаар Улсын бүртгэлийн ерөнхий газраас Улсын дээд шүүхэд явуулсан Ардчилсан намын даргын бүртгэлтэй холбоотой мэдээллийг ирүүлэх тухай албан бичгийн хариуг Улсын дээд шүүх 2021 оны 1 дүгээр сарын 7-ны өдрийн 87/Б дугаар албан тоотоор ирүүлсэн байх бөгөөд тус албан тоотод улс төрийн намууд цэсний Ардчилсан намын дарга гэсний ард намын даргын үүрэг гүйцэтгэгч Ц.Туваан гэсэн тэмдэглэл хийгдсэн нь Улсын дээд шүүхийн вэб сайтад байна гэсэн хариуг ирүүлжээ. Эндээс үзвэл Ардчилсан намын </w:t>
      </w:r>
      <w:r w:rsidRPr="002B7AC2">
        <w:rPr>
          <w:rFonts w:ascii="Arial" w:eastAsia="Times New Roman" w:hAnsi="Arial" w:cs="Arial"/>
          <w:color w:val="000000"/>
          <w:sz w:val="24"/>
          <w:szCs w:val="24"/>
          <w:lang w:eastAsia="en-US" w:bidi="ar-SA"/>
        </w:rPr>
        <w:lastRenderedPageBreak/>
        <w:t>төлөөлөл мөн намыг төлөөлөн аливаа шийдвэр гаргах бүхий эрх бүхий Улсын шүүхэд бүртгэлтэй этгээд нь Ц.Туваан байгаа талаар Улсын дээд шүүхээс тухайн үед лавлагааг хүргүүлсэн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бүртгэлийн ерөнхий газар нь Улсын дээд шүүхийн тус лавлагааг үгүйсгэсэн хүлээж аваагүй байх бөгөөд тус үндэслэлээ Улсын бүртгэлийн газрын дарга Дэлгэрсайхан тайлбарлахдаа улсын бүртгэлийн байгууллага эх нотлох баримт дээр үндэслэж шийдвэрээ гаргадаг, тэдгээр баримт нь жишээлбэл, улсын бүртгэлийн гэрчилгээ, Дээд шүүхээс авсан лавлагаанууд байдаг. Одоо устсан байна. Тухайн үед скриншот хийгээд авсан.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Өөрөөр хэлбэл, хоёр талаас холбогдох эх баримтуудаа авч ирсний дараа бид бүх талаас нотлох баримтуудыг шалгаж үзсэн. Энд улс төрийн намын хэсэг дээр улс төрийн намын даргын үүрэг гүйцэтгэгч Ц.Туваан гэж байсан хэдий ч үүсгэн байгуулах баримт бичгийн арын хэсэгт Улсын дээд шүүхэд бүртгүүлсэн огноо хэсэг дээр ямар нэгэн тогтоол шийдвэр байгаагүй гэж тайлбарласан.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Гэвч Хуулийн этгээдийн улсын бүртгэлийн тухай хуулийн 7.6-д зааснаар улс төрийн намын хувьд бүртгэлийн чиг үүргийг Улсын дээд шүүх хэрэгжүүлэх тул Улсын бүртгэлийн ерөнхий газраас тус байгууллагын аливаа шийдвэр лавлагааг үгүйсгэх үндэслэлтэй үгүй эсэхийг хянах учиргүй билээ. Энэ нь улсын бүртгэлийн байгууллага хуулиар олгогдоогүй бүрэн эрхийг хэрэгжүүлсэн хэрэг төдийгүй улс төрийн намын бүртгэлийг Засгийн газар гүйцэтгэх эрх мэдлээс хараат бусаар хэрэгжүүлэх тухай Улс төрийн намын тухай хуулийн үзэл баримтлалыг алдагдуулсан хэрэг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Иргэн С.Эрдэнэ Ардчилсан намын дарга биш тухай дүгнэлт тогтоолуудыг эрх бүхий байгууллага болох Улсын дээд шүүх удаа дараа гаргасан байна. Энэ тухай энэхүү дүгнэлтийн хоёрдугаар хэсэгт дэлгэрэнгүй тайлбар бас дүгнэлтүүд байна. Хуулийн этгээдийн улсын бүртгэлийн тухай хуулийн 7 дугаар зүйлийн 7.6-д зааснаар Улсын дээд шүүх улс төрийн намыг бүртгэж байгаа нь улс төрийн намын бүртгэлийн асуудлыг Засгийн газар, түүний харьяа байгууллага буюу эрх барьж буй намаас хараат бус байлгах тухай зарчим билээ.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Гэвч тус зарчим дараах байдлаар зөрчигдсөн байна. Ямар нэгэн байдлаар устаж, үрэгдээгүй хэрэглэгдэж байсан Ардчилсан намын тамга тэмдгийн хяналтын 1117237845 дугаарыг Улсын бүртгэлийн ерөнхий газрын улсын байцаагч хуульд заасан үндэслэл бүрдээгүй байхад хүчингүй болгож, Ардчилсан намын хоёр тамга тэмдэгтэй болгох замаар сөрөг хүчин бүхий намын удирдлагыг хоёрдмол маргаантай болгоход хүргэсэн.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 төрийн намын тухай хуулиар улс төрийн намын бүртгэлийг Улсын дээд шүүх хэрэгжүүлэх.</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Ганибал гишүүний микрофоныг.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Өрөөгөө сольё. Энэ чинь нууц хуралдаан хийдэг танхим, гаднын хүн сонсохгүй гэж. Энэ чинь сонсогдохгүй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Н.Ганибал:</w:t>
      </w:r>
      <w:r w:rsidRPr="002B7AC2">
        <w:rPr>
          <w:rFonts w:ascii="Arial" w:eastAsia="Times New Roman" w:hAnsi="Arial" w:cs="Arial"/>
          <w:color w:val="000000"/>
          <w:sz w:val="24"/>
          <w:szCs w:val="24"/>
          <w:lang w:eastAsia="en-US" w:bidi="ar-SA"/>
        </w:rPr>
        <w:t xml:space="preserve"> …Улс төрийн намын тухай хуулиар улс төрийн намын бүртгэлийг Улсын дээд шүүх хэрэгжүүлэхээр заасан нь намын бүртгэлийг Засгийн газраас хараат бусаар хэрэгжүүлэх гэсэн зарчмын шинжтэй зохицуулалт билээ. Гэвч намын тамганы хяналтын дугаарыг хүчингүй болгох, шинээр тамга олгох бүрэн эрхийг Засгийн газрын харьяа байгууллага болох Улсын бүртгэлийн ерөнхий газар </w:t>
      </w:r>
      <w:r w:rsidRPr="002B7AC2">
        <w:rPr>
          <w:rFonts w:ascii="Arial" w:eastAsia="Times New Roman" w:hAnsi="Arial" w:cs="Arial"/>
          <w:color w:val="000000"/>
          <w:sz w:val="24"/>
          <w:szCs w:val="24"/>
          <w:lang w:eastAsia="en-US" w:bidi="ar-SA"/>
        </w:rPr>
        <w:lastRenderedPageBreak/>
        <w:t>хэрэгжүүлж байгаа нь тус ёс зарчмыг алдагдуулах, эрх барьж буй нам Засгийн газрын харьяа байгууллагаар дамжуулан намын дотоод асуудалд оролцох, хагаралдуулах эрсдэлийг үүсгэж байгааг харуулж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Эцэст нь хэлэхэд, Улсын бүртгэлийн ерөнхий газрын Хяналт шалгалтын газрын Хяналтын улсын байцаагч Чинтулгын дүгнэлт нь 2020 оны 12 дугаар сарын 24-ний өдрийн 6030 дугаар, Хуулийн этгээдийн улсын бүртгэлийн тухай хуулийн 8 дугаар зүйлийн 8.9-д тамга тэмдэг устсан, түүнийг хаяж үрэгдүүлсэн тохиолдолд хяналтын улсын байцаагчийн дүгнэлтээр хяналтын дугаарыг хүчингүйд тооцож, хяналтын дугаарыг улсын бүртгэгч ажлын хоёр өдрийн дотор дахин олгоно гэж  заасныг зөрчсөн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Иймд Улсын бүртгэлийн ерөнхий хуулийн 17 дугаар зүйлийн 17.1 дэх хэсгийн 17.1.6-д зааснаар Улсын бүртгэлийн ерөнхий газрын дарга нь улсын бүртгэгчийн үйл ажиллагаанд хяналт тавьж, түүний хууль зөрчсөн шийдвэрийг өөрчлөх, түдгэлзүүлэх, хүчингүй болох бүрэн эрхийн хүрээнд улсын байцаагчийн дүгнэлтийг хүчингүй болгох нь зүйтэй гэж дүгнэв.</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Мөн Улсын Их Хурлаас Монгол Улсын Их Хурлын тухай хуулийн 3 дугаар зүйлийн 3.2-т Улсын Их Хурал хууль тогтоох төрийн дотоод, гадаад бодлогын үндсийг тодорхойлох, хууль тогтоомжийн биелэлтийг хянан шалгах үндсэн чиг үүрэгтэй гэж зааснаар хууль тогтоомжийн биелэлтийг хянан шалгах, хангуулах чиг үүргийн хүрээнд тийнхүү Улсын бүртгэлийн ерөнхий газрын улсын байцаагчийн үндэслэлгүй дүгнэлтийг хүчингүй болгох тухай санал, дүгнэлтийг гаргаж Улсын бүртгэлийн ерөнхий газрын даргад хүргүүлэх үндэслэлтэй гэж санал оруулж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Их Хурлаас энэхүү асуудлаар дүгнэлт гаргах, дээрх байдлаар улсын бүртгэлийн байгууллагууд хууль бус шийдвэрээ хүчингүй болгох чиглэл өгөх нь шүүх эрх мэдлийн хараат бус байдалд халдсан, маргаан хянан шийдвэрлэх ажиллагаанд хөндлөнгөөс оролцсон асуудал биш юм. Учир нь Улсын Их Хурлын дүгнэлт нь шүүхэд чиглэгдэж гарахгүй ээ. Тодруулбал, Ардчилсан намын тамгатай холбоотой маргаан хянан шийдвэрлэж буй шүүхэд тус маргааныг хэрхэн шийдвэрлэх тухай ямар нэгэн чиглэлд санал өгөхгүй болно. Харин хууль хэрэгжүүлэх байгууллага болох улсын бүртгэлийн байгууллага нь хуулийн дагуу ажилласан эсэхэд хяналт тавих, Улсын Их Хурлын бүрэн эрхийн хүрээнд Улсын бүртгэлийн ерөнхий газарт холбогдуулан дүгнэлт, тогтоол гаргах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Хоёр.Улсын дээд шүүхийн Тамгын газрын Сонгуулийн ерөнхий хороонд хүргүүлсэн 2021 оны 5 дугаар сарын 3-ны өдрийн 1594/5 дугаар албан тооттой холбоотой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Сонгуулийн ерөнхий хорооны 2021 оны 4 дүгээр сарын 30-ны өдрийн 198 дугаар тоот албан тоотод Содномзундуйн Эрдэнийг Ардчилсан намын даргаар бүртгэсэн бүртгэл нь одоо хүчин төгөлдөр эсэх талаар лавлагааг, тус хороонд 2021 оны 5 дугаар сарын 3-ны өдрийн дотор ирүүлэхийг хүсье гэсэн албан тоотыг Улсын дээд шүүхийн шүүгч Ганзоригт явуулжээ.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Энэхүү албан тоотын хариуг 2021 оны 5 дугаар сарын 3-ны өдрийн 1594/5 дугаар албан тоотоор Монгол Улсын дээд шүүхийн Тамгын газрын даргын үүргийг түр орлон гүйцэтгэгч С.Амардэлгэр өгсөн байна. Уг хариу албан тоотод Монгол Улсын шүүхийн тухай хуулийн 75 дугаар зүйл, 86 дугаар зүйлийн 86.1.1-д зааснаар Шүүхийн Тамгын газар нь шүүхийн шүүн таслах болон бусад үйл ажиллагааг мэдээлэх үүрэгтэй. Ардчилсан намын 2017 оны 2 дугаар сарын 12-</w:t>
      </w:r>
      <w:r w:rsidRPr="002B7AC2">
        <w:rPr>
          <w:rFonts w:ascii="Arial" w:eastAsia="Times New Roman" w:hAnsi="Arial" w:cs="Arial"/>
          <w:color w:val="000000"/>
          <w:sz w:val="24"/>
          <w:szCs w:val="24"/>
          <w:lang w:eastAsia="en-US" w:bidi="ar-SA"/>
        </w:rPr>
        <w:lastRenderedPageBreak/>
        <w:t>ны өдрийн Долдугаар их хурлын 3 дугаар тогтоолоор тус намын даргаар Эрдэнэ сонгогдсоныг Улсын дээд шүүх 2017 оны 3 дугаар сарын 15-ны өдрийн 1 дүгээр тогтоолоор бүртгэжээ. Энэ тогтоолыг хүчингүй болгосон шийдвэр гараагүй байгааг уламжилж байна гэжээ.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Дээрх Улсын дээд шүүхийн Тамгын газрын хариу албан тоот нь Улсын дээд шүүхийн удаа дараагийн тогтоолуудыг үгүйсгэсэн, Ардчилсан намын төлөөлөх эрх бүхий этгээд нь Эрдэнэ гэж буруу ойлгогдохоор байсан нь дараах байдлаар нотлогдож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1.Улсын дээд шүүхийн 2021 оны 1 сарын 14-ний өдрийн 04 дүгээр тогтоолоор Ц.Тувааныг Ардчилсан намын даргын үүрэг гүйцэтгэгчээр бүртгэснийг хасаад Эрдэнийг Ардчилсан намын даргаар бүртгүүлэх хүсэлтийг хангахаас татгалзсан. Тогтоолд тайлбарлахдаа намын дарга түүнийг төлөөлөх этгээдийн талаар нам дотооддоо шийдвэрлэж бүртгэл хийлгэхээр дахин хандах эрхтэй ба харин намыг төлөөлөх эрхтэй этгээдийн бүртгэл цахим мэдээлэлд тодорхой бус үлдсэн болохыг дурдав гэсэн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2.2021 оны 2 дугаар сард иргэн С.Эрдэнэ нь цахим бүртгэлд намын дарга С.Эрдэнэ гэсэн өөрчлөлт хийлгэх гэсэн хүсэлт гаргахад Улсын дээд шүүхийн 2021 оны 2 дугаар сарын 26-ны өдрийн 9 дүгээр тогтоолоор түүний хүсэлтийг хангахаас татгалзсан.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3.Үүний дараа С.Эрдэнэ цахим санал бүртгэснийг сэргээж өгнө үү гэж, өмнө байсан бүртгэлийг сэргээж өгнө үү гэсэн хоёр удаа хүсэлт өгөхөд Улсын дээд шүүх 2021 оны 4 дүгээр сарын 27-ны өдрийн 12 дугаар тогтоолоор мөн адил С.Эрдэнийн бүртгэлийг сэргээхээс татгалзсан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4.Мөн Улсын дээд шүүхийн 2021 оны 10 дугаар сарын 13-ны өдрийн 30 дугаар тогтоолд С.Эрдэнэ намыг төлөөлөх эрх бүхий этгээд биш болохыг дүгнэсэн байна.  Тодруулбал тогтоолын 2 дахь талд Ардчилсан намын үндсэн дүрэмд зааснаар намын дарга нь улсын бүртгэлд бүртгэгдсэн мэдээлэлд өөрчлөлт орсныг бүртгүүлэхээр хүсэлт гаргах эрхтэй. Харин энэ тохиолдолд намын дарга хэн болох талаар намын доторх маргаан эцэслэгдэж, улсын бүртгэлд бүртгэгдээгүй, уг асуудлаарх шүүхийн дээрх тогтоолуудад заасан үндэслэл арилаагүй байна. Иймд С.Эрдэнийн өргөдөл хүсэлтийг Хуулийн этгээдийн улсын бүртгэлийн тухай хуулийн 15.1-д заасан шаардлагыг хангахгүй байна гэж дүгнэсэн байна. Өөрөөр хэлбэл, С.Эрдэнэ энэ Ардчилсан намыг төлөөлөх эрх бүхий этгээд биш тул түүний гаргасан намын дүрэмд нэмэлт, өөрчлөлт оруулах тухай хүсэлтийг Улсын дээд шүүх авч хэлэлцээгүй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Өөрөөр хэлбэл, Улсын дээд шүүх 2021 онд Ардчилсан намын бүртгэлийн талаар нийт дөрвөн удаа хуралдаж, тухай бүрд С.Эрдэнийг Ардчилсан намын даргаар бүртгэхээс татгалзаж тэрээр намын дарга биш болох тухай дүгнэлтүүдийг хийж байжээ. Гэтэл Дээд шүүхийн Тамгын газрын дарга нь намын дарга нь С.Эрдэнэ мөн гэж ойлгогдохоор буруу мэдээллийг Сонгуулийн ерөнхий хороонд өгсөн байна. Улсын дээд шүүхийн Тамгын газраас Ардчилсан намыг төлөөлөх эрх бүхий этгээдийн талаар үнэн зөв лавлагаа, мэдээллийг хүргэх үүднээс тухайн Ардчилсан намын намын даргын бүртгэлийн талаар гарч байсан Улсын дээд шүүхийн хүчин төгөлдөр тогтоолуудын дагуу мэдээлэл хүргэсэн болно.</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Гурав.Ардчилсан намын намаас нэр дэвшигч Норовын Алтанхуягийг нэр дэвшүүлсэн тухай баримтуудыг Сонгуулийн ерөнхий хороо авахаас татгалзсан талаар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Ардчилсан намаас Норовын Алтанхуягийг 2021 оны Монгол Улсын Ерөнхийлөгчийн сонгуульд Ардчилсан намаас нэр дэвшүүлэхээр шийдвэрлэж, Монгол Улсын Ерөнхийлөгчийн сонгуулийн тухай хуулийн 28.2 дахь хэсэгт нэр дэвшүүлсэн нам, эвсэл нь нэр дэвшүүлэх ажиллагааны талаар хуульд заасан хугацаа дууссан өдрөөс хойш гурав хоногт багтаан дараах баримт бичгийг Сонгуулийн ерөнхий хороонд ирүүлнэ гэж заасны дагуу тус баримтуудыг Сонгуулийн ерөнхий хороонд хүлээлгэж өгөхөөр 2021 оны 5 дугаар сарын 5-ны өдөр очсон хэдий ч энэ Алтанхуягийг Монгол Улсын Ерөнхийлөгчид нэр дэвшүүлэхээр тухайн Ардчилсан намын шийдвэр түүнд холбогдох баримтуудыг хүлээж аваагүй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Улсын Ерөнхийлөгчийн сонгуулийн тухай хуулийн 28.4 дэх хэсэгт Сонгуулийн ерөнхий хороо нь нэр дэвшигчийн баримт бичгийг хүлээн авахдаа бүрэн гүйцэтгэх эсэхийг нягтлан шалгах ба хэрэв баримт бичгийн бүрдэл дутуу бол энэ хуульд заасан хугацаанд багтаан нөхөн ирүүлж болно гэж гэж, 28.6 дахь хэсэгт Сонгуулийн ерөнхий хороонд нэр дэвшигчийн баримт бичгийг хүлээн авах хугацаа дууссанаас хойш гурав хоногийн дотор бүртгэх эсэх асуудлыг эцэслэн шийдвэрлэж тогтоол гарна гэж тус тус заасан.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Харин ирүүлсэн баримтыг хүлээж авахгүй байх талаар хуульчлаагүй. Түүнчлэн Иргэдээс төрийн байгууллага, албан тушаалтанд гаргасан өргөдөл, гомдлыг шийдвэрлэх тухай хуулийн 12.3 дахь хэсэгт бичгээр болон цахим сүлжээгээр дамжуулан ирүүлсэн өргөдөл, гомдлыг тухайн байгууллагын бичиг хэрэг хариуцсан ажилтан хүлээн авч дарааллын дагуу бүртгэнэ гэж заасан.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Тус хуулийн 14.1 дэх хэсэгт өргөдөл гомдлыг хянан үзэхгүй байж болох үндэслэлүүдийг заасан бөгөөд эдгээрт нь 1/ өргөдөл, гомдол нь тодорхой нэр хаяггүй, 2/ бага насны буюу шүүхийн шийдвэрээр эрхийн бүрэн чадамжгүйд тооцогдсон этгээд эцэг эх, асран хамгаалагчаараа төлөөлүүлээрэй бол, 3/төрийн байгууллага, албан тушаалтанд иргэн өмнө нь хандаж байсан асуудлаар өргөдөл, гомдол гаргасан бөгөөд түүнийг хянан дахин хянаж шийдвэрлэх үндэслэлгүй, 4/өргөдөл гомдолд дурдсан асуудлаар шүүхийн хүчин төгөлдөр шийдвэр байгаа гэх шийдвэр байгаа гэх үндэслэлүүд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Н.Алтанхуягийг Монгол Улсын Ерөнхийлөгчийн сонгуульд нэр дэвшүүлэх тухай Ардчилсан намын шийдвэр, түүнд холбогдох баримтуудын хувьд дээр дурдсан дөрвөн үндэслэл байгаагүй. Иймд Сонгуулийн ерөнхий хороо хүлээн авч шийдвэрлэх үүрэгтэй байсан. Сонгуулийн ерөнхий хорооны энэхүү хууль бус эс үйлдэхүйн улмаас Н.Алтанхуягийн Монгол Улсын Ерөнхийлөгчийн сонгуульд оролцох буюу нэр дэвших, сонгогдох эрх зөрчигдсөн. Монгол Улсын Үндсэн хуулийн Арван зургадугаар зүйлийн 9-д иргэн сонгогдох эрхийг баталгаатай эдлэх тухай заасан. Үндсэн хуулийн Гучин нэгдүгээр зүйлийн 2-т Улсын Их Хуралд суудал бүхий нам Ерөнхийлөгчид тус бүр нэг хүнийг нэр дэвшүүлнэ гэж заасан.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Монгол Улсын Үндсэн хуулийн эдгээр заалтууд болон Монгол Улсын Ерөнхийлөгчийн сонгуулийн тухай хуулийн дагуу Ардчилсан намын зүгээс Норовын Алтанхуягийг Монгол Улсын Ерөнхийлөгч сонгуульд нэр дэвшүүлэхээр шийдвэрлэж, тус шийдвэр холбогдох баримтуудыг Сонгуулийн ерөнхий хороонд хүлээлгэж өгөхийг хүссэн юм. Хэрэв Сонгуулийн ерөнхий хороонд </w:t>
      </w:r>
      <w:r w:rsidRPr="002B7AC2">
        <w:rPr>
          <w:rFonts w:ascii="Arial" w:eastAsia="Times New Roman" w:hAnsi="Arial" w:cs="Arial"/>
          <w:color w:val="000000"/>
          <w:sz w:val="24"/>
          <w:szCs w:val="24"/>
          <w:lang w:eastAsia="en-US" w:bidi="ar-SA"/>
        </w:rPr>
        <w:lastRenderedPageBreak/>
        <w:t>бусад баримтуудыг хүлээж авч, хуульд заасны дагуу шийдвэрлэсэн бол Монгол Улсын Ерөнхийлөгчид Норовын Алтанхуяг дэвших боломжтой байсан. Сонгуулийн ерөнхий хорооноос хууль бус эс үйлдэхүйн улмаас Норовын Алтанхуягийн Монгол Улсын Ерөнхийлөгчийн сонгуульд нэр дэвших, цаашлаад сонгогдох эрх зөрчсөн байна гэж дүгнэж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Өчигдөр бас ажлын хэсгийн гурван гишүүн Улсын бүртгэлийн ерөнхий газар дээр архивын болон бичиг хэргийн хөтлөлттэй нь очиж танилцсан байгаа. Тэр талаарх бас мэдээллүүдээ бид нар бэлдсэн байгаа. Тэгээд тодруулга дээр нь асуугаад, хариулъя. Зүгээр энгийн, олон алдаатай үйлдлүүд тэнд байна. Бичиг хэргийнхээ журмыг зөрчсөн байна, Хууль зүйн сайдынхаа гаргасан. Энэ дээр тамга тэмдгийн хяналтын дугаарын улсын бүртгэлд бүртгүүлэх өргөдөл гэж гаргадаг юм байна албан маягтаар. Энэ бүртгэлд өргөдөл гаргасан С.Эрдэнэ нь хяналтын дугаарыг дахин авъя гэж өргөдлөө гаргасан. Харин улсын байцаагч нь энэ өргөдлийн хариуг гаргахдаа шинээр, тэр хүний хүсээгүйг гаргаж өгсөн ийм жишээлбэл, маш энгийн логикийн алдаа гарсан байгаа юм. Ийм алдаанууд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Дээрээс нь бас тэр энэ албан бичгийг 2021 оны өгсөн С.Эрдэнийн өргөдлийг Улсын бүртгэлийн ерөнхий газрын бичиг хэрэг хүлээж аваад 40 минутын дотор Ерөнхий газрынхаа даргад шилжүүлсэн байгаа юм. Ерөнхий газрын дарга аваад 1 минутын дотор, 12 секундийн дотор энийг Хяналтын газрын дарга Ганзориг руу шилжүүлсэн. Ганзориг гэдэг хүн 45 секундийн дотор тэр бичгийг хяналтын тэр оператор руу шилжүүлчхээд байгаа юм. Тэгэхдээ яг энэ бүртгэлийн процесс нь өөрөө улсын бүртгэлийн бүртгэгчид рүү зайлшгүй энэ бүртгэлээрээ энэ able гээд эдний ашигладаг программаар явах ёстой юм байна 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Харамсалтай нь тэр бүртгэл бас хийгдээгүй. Энэ дээр бас ямар хардалт төрж байна вэ гэхээр энэ Чинтулга гэдэг хүнд энэ бичиг яг албан ёсоор очсон юм уу? Цохогдсон юм уу? Тэгээд энэ бичгийг яг Чинтулга гэдэг хүн гаргасан юм уу гэдэг ийм бас тэр бүртгэлийн хөтлөлт дээрээс харагдаж байна лээ. Энэ талаарх мэдээллүүдийг бас дэлгэрүүлээд та бүхэнд бас танилцуулна.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Ганибал гишүүнд баярлалаа. Сая байр суурь нэгдээгүй гэх юм уу, хоёр тал, ажлын хэсгийн гишүүд тус тусдаа байр сууриа танилцууллаа. Үүнтэй холбоотой асуух асуулт гишүүд байна уу? Асуух асуулттай гишүүд байна уу? Батсуурь гишүүнээр тасаллаа. Алтанхуяг гишүүн асуултаа асууя. Алтанхуяг гишүүний микрофоныг өгье.  Таны карт чинь салсан байна. Картаа сугалж байгаад дахин уншуул.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 </w:t>
      </w:r>
      <w:r w:rsidRPr="002B7AC2">
        <w:rPr>
          <w:rFonts w:ascii="Arial" w:eastAsia="Times New Roman" w:hAnsi="Arial" w:cs="Arial"/>
          <w:color w:val="000000"/>
          <w:sz w:val="24"/>
          <w:szCs w:val="24"/>
          <w:lang w:eastAsia="en-US" w:bidi="ar-SA"/>
        </w:rPr>
        <w:t>Удтал дуншиж байж Их Хурлаар энэ нэг ажлын хэсгийн дүгнэлт нэртэй л юм орж ирж байна даа. Аль өнгөрсөн хаврын 6 сарын асуудал шүү дээ. Тэгээд би нэг зүйлийг хэлэхэд Мөнх-Оргил гишүүн би үнэхээр харамсаж байна. Таныг чинь гадаад, дотоод явж галуу шувууны мах идсэн, Харвард марвард гээд байсан. Харвардын коммунист гэж манай Баабар хэлсэн үнэн юм байна. Юмыг оромдож сурсан юм байна та нар. Түүнээс биш тэр сурсан мэдсэнээ эх орон, ард түмэн шударга ёсонд зориулъя гэж огтхон ч боддоггүй юм байна. Бүр дэндүү юм байна. Энэ ажлын хэсэг ажиллаагүй байна. Баахан энд тэндхийн цаас цуглуулаад тэрийгээ ажлын хэсгийн дүгнэлт, ажилласан ажилбар болгож уншиж байна. Ингэж болохгүй ээ, Мөнх-Оргил оо.</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Танаас би ганцхан асуулттай Чинтулга гээд энэ нэг байцаагч. Энэ байцаагчийн ажил биш л дээ. Би одоо нэг юм хэлье бас, асуултынхаа өмнө. Хууль зүйн Байнгын хорооны дарга Бямбацогт гэж нөхөр байгаа. Бямбацогтын компанийн </w:t>
      </w:r>
      <w:r w:rsidRPr="002B7AC2">
        <w:rPr>
          <w:rFonts w:ascii="Arial" w:eastAsia="Times New Roman" w:hAnsi="Arial" w:cs="Arial"/>
          <w:color w:val="000000"/>
          <w:sz w:val="24"/>
          <w:szCs w:val="24"/>
          <w:lang w:eastAsia="en-US" w:bidi="ar-SA"/>
        </w:rPr>
        <w:lastRenderedPageBreak/>
        <w:t>захирлаар ажиллаж байсан нөхөр тэр Дэлгэрсайхан гэдэг нөхөр байгаа. Тэр бол бүртгэлийн байгууллагын, адилхан нэртэй юм байна, тэгэхдээ гишүүн нь биш, нөгөөдөх нь. Энэ Дэлгэрсайхан гэдэг хүн энэ бүртгэлийн байгууллагын даргаар ажиллаж байгаа юм байна лээ. Энэ хүн бол мэдээллийн технологийн мэргэжилтэй, хуульч хүн биш.</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цагтаа Тэргүүн шадар сайд байхдаа энэ агентлагийг хариуцаад явж байсан. Дандаа хуулийн хүмүүс ажилладаг байсан. Тэгэхээр энэ хүмүүсийн л хийсэн ажил гэж би харж байгаа. Энэний доод талд, та нар жаахан юманд зөв ханд л даа, шударга. Энэ хүн доод талдаа Ганзориг гээд байгаа юм, Хуулийн этгээдийн газрын дарга гэж байна. Тэрний доод талд Чиймаа гэж байдаг юм байна. Хяналтын ахлах, тэгээд хяналтын байцаагч нь Чинтулга байхгүй юу. Ингэж хийсэн.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Тэр Чинтулга гэдэг  бол одоо Даш-Ёндон гуайн чих нь яах байх даа, Даш-Ёндон гуайн хамаатны Дашдаваа гэдэг хүний хүүхэд. Тэгэхээр энэ бол ерөөсөө л ийм зохион байгуулалттай гэмт хэрэг л үйлдэгдэж байгаа. Энэ зохион байгуулалтын гэмт хэргийг шалгаж тогтоох нь бол ажлын хэсгийн ажил байсан. Түүнээс биш тэр Дээд шүүхийн тэгсэн, ингэсэн энэ бол хэрэггүй ээ. Энэ хэрэг зөвхөн бүртгэлийн байгууллага дээр л эцэслэгдэнэ. Таныг болгоомжлуулж яриад байгаа, Раднаасэд даргын бас тэр хэлээд байгаа шүүхийн процесст бид нар очихгүйгээр энэ шийдэгдэж байсан юм. Энийг бол зориуд наана нь ингэж хийсэн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танаас ганцхан юм асуугаад байгаа нь яах вэ, энэ Чинтулгыг би энэ дээр гаргасан гэж итгэхгүй байгаа. Энийг гаргасан гэж үзвэл энэ нөхөр өөрөө энэ дүгнэлт дотроо ингэж бичиж байгаа юм, Ардчилсан намын тамгыг өгөхгүй байгаа асуудал нь тус газрын чиг үүрэгт хамаарахгүй /манайд хамаарахгүй гэж өөрөө хэлж байгаа байхгүй юу/, тийм учраас холбогдох хууль хяналтын байгууллагад хандаж шийдвэрлэх нь зүйтэй байна гэснээ, энэ сүг царайлсан нөхөр Ардчилсан намын тамга тэмдгийн дугаарыг хүчингүй болгох гээд ийм дүгнэлт гаргачихаж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Та зүгээр л сэтгэл гаргаад л сурсан мэдсэнээ ашиглаад ингээд л ажилласан бол зүгээр энэ дээр очоод л дуусаа. Тэгээд Чинтулгын гаргасан буруу шийдвэрийг Дэлгэрсайхан ерөнхий байцаагч хүчингүй болгодог. Ингээд л ямар ч хууль, ямар ч шүүхгүйгээр шийдэх асуудлыг зориуд хоёр тамгатай, зориуд хоёр УБХ-тэй, зориуд хоёр даргатай ингэж тоглож болдоггүй юм аа. Нөхөд өө, энэ бол арай хатуудсан тоглоом шүү. Дэлгэрсайхан чи гадаадын хөрөнгө оруулалттай компанийн тамгыг хоёр болгодог, төрийн бус байгууллагын тамгыг хоёр болгодог. Та нарын хэрэг Авлигатай тэмцэх газар дээр явж байгаа. Энэ хэргүүдийг гүйцээгээд эд нарыг шоронд явуулах ёстой.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Танай нам энэ хэрэгт цаашаа хутгалдан оролцохгүйгээр Ардын нам үлдье гэвэл энэ гэм хийсэн хүмүүсээ битгий хамгаал, эд нар гээд явуул. Тэгээд Ардчилсан намын тамгыг Дэлгэрсайхан маргааш гэхэд тэр байцаагчийнхаа дүгнэлтийг нь хүчингүй болгоод л гаргачих. Тэгээд боллоо, асуудал ерөөсөө байхгүй. Анх яаж эхэлсэн тэрнээсээ л энийгээ ингээд дуусга.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Алтанхуяг гишүүнд 1 минут.</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xml:space="preserve"> Та нар шүүхийн процесс гээд нэг жаахан айлгаад байна. Раднаасэд дарга уучлаарай. Мөнх-Оргил оо, би бид нар мэдэлгүй яах вэ дээ, тэрийг чинь. Тэгэхдээ Дэлгэрсайхан гэдэг хүн хэрвээ шударга хүн байсан бол, төрийн албан хаагч жинхэнээсээ байсан бол Чинтулгынхыг ингэж хийхгүй. Магадгүй </w:t>
      </w:r>
      <w:r w:rsidRPr="002B7AC2">
        <w:rPr>
          <w:rFonts w:ascii="Arial" w:eastAsia="Times New Roman" w:hAnsi="Arial" w:cs="Arial"/>
          <w:color w:val="000000"/>
          <w:sz w:val="24"/>
          <w:szCs w:val="24"/>
          <w:lang w:eastAsia="en-US" w:bidi="ar-SA"/>
        </w:rPr>
        <w:lastRenderedPageBreak/>
        <w:t>ингэж хийлгэх ч үгүй байсан. Тэгээд л дуусаа. Юун Дээд шүүх, юун Сонгуулийн хороо, юун маргаан, ийм байхгүй байхгүй юу. Энийг зориуд хийлгэсэн шүү дээ. Ийм дүгнэлт дээрээ энийг зориуд хийлгэсэн байж болох, Ардын намтай холбоотой Монгол Улсын эрх ашигт харшилсан гадаадын байгууллагыг ашиглаж санал дүгнэлт, шинжилгээ судалгаа хийлгэсэн тухай асуудлыг би олон нийтэд одоо гаргаж тавина.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Та нарт би нэг юм хэлье. Энэ хэргээ эдний байгууллагаар дуусгамаар байна уу, улс орны хэмжээний асуудал болгомоор байна уу? Энийгээ шийдээрэй. Мөнх-Оргил оо, миний энэ асуултад хариулаад өгөөрэй. Дараа нь өчигдөр ингэж хийх байсан байхгүй юу, өчигдөр манай гишүүд очиж үзлээ.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Мөнх-Оргил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Баярлалаа. Дэлгэрсайхан дарга Чинтулга байцаагчийн актыг хүчингүй болгох эрх нь байгаа л даа. Тэгээд таны хэлж байгаагаар Дэлгэрсайхан дарга тэр актыг хүчингүй болгочихсон бол асуудал шүүх дээр очихгүй л дээ. Гэхдээ Дэлгэрсайхан дарга Чинтулгын актыг хууль тогтоомжийн дагуу болсон байна гээд дүгнэлтээ гаргаад, энэ актыг хүчингүй болгохгүй байгаа тохиолдолд асуудал шүүх дээр л очно шүү дээ. Угаасаа очно шүү дээ. Энэ асуудлыг чинь бид нар шүүхэд өгөөгүй шүү дээ. Асуудлыг нэхэмжлэлийг бол бид нар гаргаагүй шүү дээ, нэгдүгээрт.</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Хоёрдугаарт, нэгэнт шүүх дээр очоод байгаа асуудал. Тэгээд очих очихдоо бүр Чинтулгын акт хууль тогтоомжийн дагуу болж уу, болоогүй гэдгийг тогтоогоод өгөөч. Хоёрдугаарт шинээр олгосон тамга тэмдгийг хүчингүй болгоод өгөөч гэсэн яг ийм нэхэмжлэлтэй асуудал дээр Чинтулгын юм уу, Дэлгэрсайханы акт хуулийн дагуу болжээ, хуулийн дагуу биш болжээ гэдэг дүгнэлт гаргах нь өөрөө саяын миний анхааруулаад байгаа, таны хэлээд байгаа, Раднаасэд даргын анхааруулаад байгаа тэр шүүхийн үйл ажиллагаа шүүгчийн хараат бус бие даасан үйл ажиллагаа явуулахад нөлөөлж магадгүй байгаа байхгүй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энэ асуудал дээр бол би яагаад ч одоо Чинтулгын зөв, Чинтулгын буруу гэж дүгнэлт гаргах бололцоогүй болчхоод байна шүү дээ. Шүүх тэрийгээ шийдэхээс өөр аргагүй болчхоод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lang w:eastAsia="en-US" w:bidi="ar-SA"/>
        </w:rPr>
        <w:t>Ш.Раднаасэд: </w:t>
      </w:r>
      <w:r w:rsidRPr="002B7AC2">
        <w:rPr>
          <w:rFonts w:ascii="Arial" w:eastAsia="Times New Roman" w:hAnsi="Arial" w:cs="Arial"/>
          <w:color w:val="000000"/>
          <w:sz w:val="24"/>
          <w:szCs w:val="24"/>
          <w:lang w:eastAsia="en-US" w:bidi="ar-SA"/>
        </w:rPr>
        <w:t>Дэлгэрсайхан, саяын юун дээрээс би зүгээр ингэж л хараад байна л даа. Дарга байж, даргын гарт тамга байх ёстой, тийм үү? Одоо бол ингээд тамганы хэрүүл эхлээд байна шүү дээ, зөв үү? Хамгийн нэгдүгээрт, даргын асуудал явах ёстой. Хэн дарга байна, тэр хүнд тамга явах ёстой. Энэ дарга нь мөн биш үү, үгүй юу гэдгийг тогтоодог бүртгэдэг субъект нь тодорхой. Дээд шүүх. Тэгээд логикийн хувьд ингээд одоо шууд тамга гээд доод талын хэрүүл хийгээд явчихлаа л даа. Тэгж явбал аль, аль талдаа зөв болов уу. Тэрний дараа гурав дахь, дөрөв дэх нь нэр дэвших байсан уу, үгүй юу гэдэг юм чинь логикоор явах ёстой байх. Тийм учраас одоо наадах эх захгүй тамганы хэрүүл рүү та нар явах гээд байна шүү гэдгийг анхааруулчихъя.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2 дугаар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lang w:eastAsia="en-US" w:bidi="ar-SA"/>
        </w:rPr>
        <w:t>Д.Дэлгэрсайхан: </w:t>
      </w:r>
      <w:r w:rsidRPr="002B7AC2">
        <w:rPr>
          <w:rFonts w:ascii="Arial" w:eastAsia="Times New Roman" w:hAnsi="Arial" w:cs="Arial"/>
          <w:color w:val="000000"/>
          <w:sz w:val="24"/>
          <w:szCs w:val="24"/>
          <w:lang w:eastAsia="en-US" w:bidi="ar-SA"/>
        </w:rPr>
        <w:t xml:space="preserve">Улсын бүртгэлийн ерөнхий газрын дарга Дэлгэрсайхан хэд хэдэн тайлбар хийе. Өчигдөр гурван гишүүн манай өрөөнд ирсэн л дээ. Тэгээд би асуудалд ингэж хандаж байгаад маш их харамсаж байна. Дэлгэцэд тэр зургаа </w:t>
      </w:r>
      <w:r w:rsidRPr="002B7AC2">
        <w:rPr>
          <w:rFonts w:ascii="Arial" w:eastAsia="Times New Roman" w:hAnsi="Arial" w:cs="Arial"/>
          <w:color w:val="000000"/>
          <w:sz w:val="24"/>
          <w:szCs w:val="24"/>
          <w:lang w:eastAsia="en-US" w:bidi="ar-SA"/>
        </w:rPr>
        <w:lastRenderedPageBreak/>
        <w:t>гаргахгүй юу /дэлгэц дээр харуулав/. Өөрөөр хэлбэл, 20, 30 секундэд гаргасан юм байхгүй. Энэ бичиг хэргийн эргэлт able гэдэг программаар явдаг.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бол минут, секундээр улсын бүртгэлийн байгууллага дээр биш өөр газар сервер нь байрладаг учраас ямар нэгэн гаднын нөлөөгүй, минут, секундээр хадгалагдаж явдаг. 20 секунд  миний товч дарсан секунд юм байгаа юм. Би таныг зураг авч байхад бас ингээд аваад ирсэн л дээ. Одоо миний системээс огт устахгүй. Өөрөөр хэлбэл, Дэлгэрсайханаас бичиг хэрэг рүү би 2 цагийн дараа 2 цаг, 20-н хэдэн минутын дараа шилжүүлсэн байгаа юм. Энэ бол нормал үйлдэл. Өөрөөр хэлбэл, харин ч би удаан шилжүүлсэн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Дараа нь би Ганзориг дарга руу шилжүүлсэн. Энэ шилжүүлэлт 20-н хэдэн минутын дараа очсон байгаа юм. Энэ системээр явж байх тохиолдолд бас л тийм богино хугацаа биш ээ. Энүүгээр би яриагаа эхлэх гэсэн юм. Өөрөөр хэлбэл, таны хүсээд байгаа эх баримтыг нь би аваад ирсэн. Дэлгэрсайханаас Ганзоригт, Ганзоригоос Чиймаа. Чиймаа чиглэлийн ахлах учраас заавал зугтдаг юм. Тэгээд Чинтулгад цохогдсон энэ бичиг нь яг эх хувиараа энэ байж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Хоёрт нь, манай улсын бүртгэлийн байгууллага дээрээ онцлог байдаг. Юу вэ гэхээр нэгдүгээрт бүртгэлийн процесс, хоёрт нь хяналтын процесс. Та дүгнэлт болоод сая энэ асууж байгаа энэ хоёрыг хольж яриад байна. Өөрөөр хэлбэл, шинээр олгосон бол тэр бүртгэгчийн асуудал. Энэ дээр дүгнэлт гаргасан бол хяналтын байцаагчийн асуудал. Аливаа бүртгэл дээр хяналтын байцаагч дүгнэлт гаргах эрхтэй. Дээрээс нь ямар нэгэн хүсэлт дээр хяналтын байцаагч, эрх мэдлийнхээ хувьд хүчингүй болгох, түдгэлзүүлэх ийм эрхтэй. Таны 8.9 гэж яриад байгаа заалт бол бүртгэгчтэй холбоотой юм. Эхлээд бид нар энэ хяналтын байцаагчтай холбоотой асуудал ярьж байгаа юм. Энэ бол дүгнэлт дээр байж байгаа. Дүгнэлт дээр 18.7.1. Энэ бол хуулиараа.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Чи цаг бичсэн үү ?/микрофонгүй ярив/</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Би тайлбараа хэлчихмээр байна л даа, энд ирснийх. За, би тэгвэл тэрнээс ярья. Та надад намайг өөрийгөө танилцуулах боломж олгосонд маш их баярлалаа. Би 1992 онд Шинжлэх ухаан, технологийн их сургуульд ороод тэндээ багшаар үлдээд найман жил ажиллахдаа би магистр, докторантур хийгээд цаашлаад би 2012-2016 онд Нью прогресс группийн Мэдээлэл технологийн газрын захирал, дээрээс нь би төсөл удирдаж байсан захирал хийж байсан. Энэ 2012 онд Бямбацогт гишүүн хаана байсныг та мэдэхийн дээдээр маш сайн мэдэж байгаа. Би дөрвөн жил ажилласан. Би 1998 оноос хойш өнөөдрийг хүртэл төр болоод хувийн хэвшилд ажиллаж байгаа. Би энэ хувийн хэвшилд ажиллаж байгаагаа их муу, миний намтрын муу зүйл гэж би боддоггүй ээ, Алтанхуяг гишүүн 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Чи хэзээ бүртгэлийн байгууллагад орсон?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Бүртгэлийн байгууллагад би 2016 онд орсон. Энэ би танд тайлбар хэллээ.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Алтанхуяг гишүүн ээ, та эхлээд яриаг нь сонсоод дуусгачих. Хоёрдугаарт, яг энэ үндсэн асуудлаа ярихгүй ингээд микрофоны хажуугаар янз янзын юм битгий үймүүл л дээ. Тэр ярьж дууссаных нь дараа үнэн, худлааг нь 1 минутаа аваад ярих боломж чинь танд байна шүү дээ. Зүгээр энийг хэлэлцэхгүй үймүүлье гэж байгаа бол өөр. Яг үнэн мөнийг нь тогтоогоод ингээд бие биедээ хүндэтгэлтэй хандаад ярья гэж байгаа бол яг энэ дэгийнхээ горимоор явчихъя.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Н.Алтанхуяг:</w:t>
      </w:r>
      <w:r w:rsidRPr="002B7AC2">
        <w:rPr>
          <w:rFonts w:ascii="Arial" w:eastAsia="Times New Roman" w:hAnsi="Arial" w:cs="Arial"/>
          <w:color w:val="000000"/>
          <w:sz w:val="24"/>
          <w:szCs w:val="24"/>
          <w:lang w:eastAsia="en-US" w:bidi="ar-SA"/>
        </w:rPr>
        <w:t> Та тэр хүнээрээ яриулаад асуултад хариулуул л даа.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Энэ хүнээр яриулаад явахаар дундуур нь чарлаад тэр хүн чинь юмаа ярихгүй болчхож байна шүү дээ. Нэмж 1 минут сунгаж асуух уу та? Танд тийм эрх байгаа. Алтанхуяг гишүүн сүүлийн 1 минутаа авъя.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Хариулт хангалтгүй гэж үзвэл хоёр удаа ярина. Одоо ингэмээр байна. Раднаасэд дарга таны зөв, уучлаарай намайг. Тэгэхдээ бид нар ингээд цагаараа хязгаарлагдсан, 4 минутад ингэж асууж асуух ёстой. Тэгээд тэр нөхөр чинь өөрөө хариулахдаа тэрний хэдэн онд сургууль төгссөн нь бид нарт хамаагүй. Би хэлж байна шүү дээ. Бүртгэлийн байгууллагад Бямбацогт сайд болохдоо өөрийг чинь оруулсан уу? Оруулсан гээд хэл л дээ. Шударга бай л даа. Тэгээд саяын энэ үймээн самуун болоод тэр худал бичиг цаас үйлд үйлдэж байхад өөрөө юу хийж байсан юм? Гар, хөл болж л явсан. Та нар наад бичгийн орой 10 цагт үлдсэн байгаа. Монголд бас шударга хүмүүс бий шүү. Орой 10 цагт энэ бичгийг үйлдэж байгаа юм. Энэ Чинтулга хийгээгүй бичиг. Энийг Чиймаа хийсэн бичиг, ахлах нь гэж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Манай Ардын намынхны зарим нь, би та нарт хэлээд байгаа шүү дээ. Та нар нарийн юмыг нь ойлгохгүй, мэдэхгүй учраас та нар тэгээд байх шиг байна. Ер нь зүгээр төрийн байгууллагууд чинь.</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Сая яриад байна шүү дээ, цаг хугацааны хувьд шөнө ингэсэн юм бараг ярих гээд байна шүү дээ. Наадах яг албан ёсны бичиг цаас байгаа бол тэр дэлгэц дээр нарын харуулах юм байгаа бол харуулаадах. 2 дугаар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Чинтулга байцаагчийн дүгнэлт 6030 гэсэн дугаартай гарсан. Манай систем дээр бүх дүгнэлтүүд өөрөөр хэлбэл, Монгол Улс даяарх бүх дүгнэлтүүд системд бүртгэгдэж, энэ дугаар унаж ирдэг юм. Энэ дуугаар унаж ирдэг учраас та бүхэн шаардлагатай бол систем дээрээс яг хэдэн цаг, хэдэн минутад Чинтулга байцаагчийн энэ дүгнэлт гарсан байна вэ гэдгийг харж болно.</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Манай систем дээр хадгалагдсан байгаа. Би хараагүй байна. Гэхдээ энэ дугаар дээр байгаа 6030-ийг ямар нэгэн байдлаар ажлын цагаар хийсэн гэдэгт би бат итгэлтэй байгаа, би зүгээр протоколд оруулаад. Хэрвээ ямар нэгэн ажлын цагаар бус хийсэн бол би ямар нэгэн байдлаар хариуцлага хүлээхэд бэлэн байна. Энэ заавал ажлын цагаар хийгдэж энэ системийн дугаар унадаг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Ажлын бус цагаар ажилладаг юм уу?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 </w:t>
      </w:r>
      <w:r w:rsidRPr="002B7AC2">
        <w:rPr>
          <w:rFonts w:ascii="Arial" w:eastAsia="Times New Roman" w:hAnsi="Arial" w:cs="Arial"/>
          <w:color w:val="000000"/>
          <w:sz w:val="24"/>
          <w:szCs w:val="24"/>
          <w:lang w:eastAsia="en-US" w:bidi="ar-SA"/>
        </w:rPr>
        <w:t>Ажлын бус цагаар ажиллана. Гэхдээ шаардлагатай бол ажилладаг. Шаардлагатай бол цаг сунгаад ажиллах тохиолдол байдаг.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Ойлголоо. Пүрэвдорж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Б.Пүрэвдорж:</w:t>
      </w:r>
      <w:r w:rsidRPr="002B7AC2">
        <w:rPr>
          <w:rFonts w:ascii="Arial" w:eastAsia="Times New Roman" w:hAnsi="Arial" w:cs="Arial"/>
          <w:color w:val="000000"/>
          <w:sz w:val="24"/>
          <w:szCs w:val="24"/>
          <w:lang w:eastAsia="en-US" w:bidi="ar-SA"/>
        </w:rPr>
        <w:t xml:space="preserve"> Тэгэхээр Ардчилсан нам даргынхаа асуудлыг Монгол Ардын Намын ажлын хэсгээр шийдүүлэхгүй ээ. Монгол Ардын Намын олонхтой Улсын Их Хурлаар шийдүүлэхгүй. Ер нь бол Ардчилсан намын тамганыхаа асуудлыг бас танайхаар шийдүүлэхгүй ээ. Ер нь бол энэ Ардчилсан намын тамгыг будлиулах нь бол эрх баригчдаас тавьсан албан тушаалтныг даргадаа барьж байгаа бэлэг шүү дээ. Ийм л ойлгомжтой юм байхгүй юу даа.  Тэгэхээр бид нарт Улсын дээд шүүхээр даргын асуудал яриад байгаа юм. Улсын дээд шүүх та нарын өгсөн, маргалдагч талуудын өгсөн бичиг баримт бичгүүдэд л хариу өгчхөж байгаа. Тэо дотор агуулга нь ганцхан л байгаа шүү дээ. Намын чинь дотоод асуудалд оролцохгүй ээ, та нар нэг албан бичгээр нэг тамгатай, нэг дарга оруулаад л ир, тэгвэл бид нар бүртгээд л </w:t>
      </w:r>
      <w:r w:rsidRPr="002B7AC2">
        <w:rPr>
          <w:rFonts w:ascii="Arial" w:eastAsia="Times New Roman" w:hAnsi="Arial" w:cs="Arial"/>
          <w:color w:val="000000"/>
          <w:sz w:val="24"/>
          <w:szCs w:val="24"/>
          <w:lang w:eastAsia="en-US" w:bidi="ar-SA"/>
        </w:rPr>
        <w:lastRenderedPageBreak/>
        <w:t>өгье гэж байгаа шүү дээ. Тийм учраас энд одоо асуудал шийдэх нь ямар ч утга учиргүй юм гэдгийг бас та бүхэнд хэлье.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маргалдаж байгаа талууд хоёр тал хоёулаа Монгол Ардын Намын дарга нар дээр очиж манай намын даргын асуудлыг шийдэж өг гэдгээ болих хэрэгтэй. Тийм ч учраас эв нэгдэлтэй Ардчилсан нам гээд 100 мянган гишүүний гарын үсэг цуглуулаад намын их хурлыг, эв нэгдлийн их хурлыг зохион байгуулаад өгье. Энэ намын их хурлаар намын даргын ч болон бусад дүрмийн асуудлыг шийдвэрлээд өгье гэдэг ийм зүйлийг санаачлаад явж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Өөрсдөө л эвтэй бай, хэн нэгнээр хэрүүлээ битгий шийдүүл. Ардчилсан намын даргын асуудлыг, тамгын асуудлыг Ардын намтай алалцаж байж авдаг байхгүй юу даа. Ардын намтай хэлэлцэж байж авдаггүй юм аа. Тэр 100 мянга гишүүний гарын үсгийг та нар зөвшөөрөхгүй байгаа бол та нар өөрсдөө ингээд дөрөв, дөрвөн хүн гаргаад ажлын хэсэг байгууллагууд өөрсдөө учраа ол л доо. Юун Их Хурал вэ? Юун ажлын хэсэг вэ? Больцгоо, та нар. Өөрсдөө дотроо учраа ол, нэгэндээ буулт хий. Олон мянган гишүүд чинь энийг хараад сууж байгаа шүү дээ. Энд асуудал шийдэгдэхгүй, ингээд гурилдаад өнгөрнө. Дахиад л та нар өөрсдөө л эвтэй байх ийм л нөхцөл байдал руу очно. Тэндээ л асуудал шийднэ. Тийм учраас өөрсдөө, одоо эндээсээ гараад та нар юу ч хэрэггүй, энэ ажлын хэсэг чинь ингээд дуусна. Өөрсдөө ажлын хэсэг гарга. Тал, талаасаа хэдэн хүн гарга. Тэгээд өөрсдөө дотроо асуудал шийд л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Санал байна. Асуулт биш гэж ойлголоо, зөв үү? Адьшаа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Ш.Адьшаа:</w:t>
      </w:r>
      <w:r w:rsidRPr="002B7AC2">
        <w:rPr>
          <w:rFonts w:ascii="Arial" w:eastAsia="Times New Roman" w:hAnsi="Arial" w:cs="Arial"/>
          <w:color w:val="000000"/>
          <w:sz w:val="24"/>
          <w:szCs w:val="24"/>
          <w:lang w:eastAsia="en-US" w:bidi="ar-SA"/>
        </w:rPr>
        <w:t> Улсын Их Хурлын даргын захирамжаар байгуулагдсан энэ ажлын хэсгийн дүгнэлтүүдийг уншиж байна. Их харамсаж байгаа. Одоо энэ Ерөнхийлөгчийн сонгуульд зориулж шийдэл гаргасан энэ асуудал сонгууль дууссан учраас бас зөв дүгнэлт гаргаж, энэ Монголын төр цаашид ийм юм байх уу, байхгүй юу гэдэг юмыг шийдэх ёстой. Мөнх-Оргил гишүүн ээ, танаас би хоёр, гурван зүйл асуумаар байна. Гэхдээ би Мөнхцэцэгээс асууя. Мөнхцэцэг өөрөө их шударга, энэ аливаа зүйлд бас авах, гээхийн ухаанаар ханддаг учраас ажлын хэсгийн гишүүн Мөнхцэцэгээс хоёр асуулт асууя.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Улсын бүртгэлийн тухай хууль, бусад хууль тогтоомжууд дээр аливаа байгууллагын тамга тэмдгийг олгож байсан ийм туршлага, дүрэм журам гэж байна. Гэтэл өнөөдөр тэр тамга нь нэг хүнд байсаар байтал энэ тамга алдагдсан, энэ тамгыг надад өгөхгүй байна гэдэг ийм үндэслэлээр нэг хүн өргөдөл бичээд л, тэгээд тэрийг нь төрийн тангараг өргөсөн улсын байцаагчид шууд дүгнэлт гаргаад л ингээд явдаг ямар ийм практик туршлага байна аа? Улсын Их Хурлын гишүүд өнөөдөр хууль дээдэлнэ гэдэг ийм тангараг өргөсөн хүмүүс. Яагаад ийм дүгнэлт та нар оруулж ирж байна 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 нь өнөөдөр энэ хурал даргалагч ч, Мөнх-Оргил гишүүн ч хэлээд байна. Шүүхэд нөлөөлөх гээд байна гэж. Та нар өнөөдөр шүүхийн тогтоолуудыг авч хэлэлцэж байгаа шүү дээ. Өөрсдөө тийм дүгнэлт гаргасан шүү дээ. Энийг шүүх хурал маягийг минь нэг болгож байна. Хаа хамаагүй, жинхэнэ Ардчилсан намын дарга, хуурамч Ардчилсан намын дарга энэ хүсэлт өгсөн үү, өгөөгүй юу гэдэг ийм байдлаар та нар явахаа больё оо. Өнөөдөр чинь энэ дэгийн хууль гэж юм байна уу, Улсын Их Хурлын асуудал хэлэлцдэг? Мөнх-Оргил гишүүн</w:t>
      </w:r>
      <w:r w:rsidRPr="002B7AC2">
        <w:rPr>
          <w:rFonts w:ascii="Arial" w:eastAsia="Times New Roman" w:hAnsi="Arial" w:cs="Arial"/>
          <w:color w:val="000000"/>
          <w:sz w:val="24"/>
          <w:szCs w:val="24"/>
          <w:lang w:eastAsia="en-US" w:bidi="ar-SA"/>
        </w:rPr>
        <w:br/>
        <w:t>та энэ ийм заваан юмаа одоо энэ боль оо. Тантай яривал зөндөө юм байгаа шүү дээ. Энэ 7 сарын 1-ний үйл явдал гэдэг энэ юутай та Хууль зүйн сайд байсан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Өнөөдөр Монголын улс төрийн намын түүхэнд ийм хар толбо, хоёр тамгатай, хоёр намтай, ард түмнийг талцуулсан, олон хүнийг бүр гайхшрал төрүүлсэн энэ асуудалд та цэг тавих ёстой байхгүй юу. Би таныг хамгийн их шударга хүн гэж боддог. Би танаас суралцах нь их байна гэж боддог. Би хамгийн их хүндэтгэдэг. Гэтэл та яагаад ийм ац юм оруулж ирж өнөөдөр улс төрийн даалгавар биелүүлж байгаа юм шиг хандаж байгаа юм бэ? Та энд албан ёсны хариулт өг өө. Өнөөдөр тангараг өргөсөн төрийн албан хаагч ямар байх ёстой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Өнөөдөр та нар нэг хүн, аж ахуйн нэгж тамгаа алга хийлээ гэхэд яадаг вэ? Цагдаагаас бичиг авчир, сонингоор зарлуул, тэгээд дараа нь бол арван дөрөв хоног, долоо хоногийн дараа тамга тэмдгийн асуудал шийддэг биз дээ. Бид нар бол энэ бүртгэлийнхэнтэй ярихгүй ээ. Тэд нар дарамтад орсон тийм хүмүүс байгаа. Би өнөөдөр энэ ажлын хэсгээс асууна. Бид нар өнөөдөр Монголын төрийг цэвэр байлгах ёстой. Ийм бусармаг үйл явдал, цаашид гарах асуудлыг таслан зогсоох ёстой. Энэ сонгууль чинь дууссан шүү дээ, Ерөнхийлөгч сонгууль. Ийм байдлаар байх юм уу, энэ?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w:t>
      </w: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Та сүүлд нь хариулчих. Мөнхцэцэг гишүүн, нэр цохож асууж байгаа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Ц.Мөнхцэцэг:</w:t>
      </w:r>
      <w:r w:rsidRPr="002B7AC2">
        <w:rPr>
          <w:rFonts w:ascii="Arial" w:eastAsia="Times New Roman" w:hAnsi="Arial" w:cs="Arial"/>
          <w:color w:val="000000"/>
          <w:sz w:val="24"/>
          <w:szCs w:val="24"/>
          <w:lang w:eastAsia="en-US" w:bidi="ar-SA"/>
        </w:rPr>
        <w:t> Тэгэхээр Улсын Их Хурлын даргын захирамжаар байгуулагдсан ажлын хэсэг Ардчилсан нам болон Монгол Ардын Намын гурав, гурван гишүүний бүрэлдэхүүнтэй ажиллаад энэ хугацаанд бид нар энэ Ардчилсан намын даргын бүртгэлийн асуудлаар, мөн Ерөнхийлөгчийн сонгуульд нэр дэвшигчийг бүртгэсэн асуудлаар, мөн Ардчилсан намын тамганы асуудлаар, ийм гурван асуудлаар яг холбогдох хууль тогтоомжууд хэр хангагдсан бэ, энэ талаар гарсан төрийн албан тушаалтнуудын шийдвэр хууль дотор нийцэх үү, үгүй юу гэдгээр санал, дүгнэлт гаргах үүрэгтэй ажлын хэсэг ажилласан.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яг Ардчилсан намын тамганы асуудлаар бол бид нар хоёр удаа хууль тогтоомжийнхоо тэр заалт бүртэй тулгаж шалгалаа. Тухайлбал, Ардчилсан намын тамганы асуудлыг, Туувааны ашиглаж байгаа тодорхой дугаарт Ардчилсан намын тамгыг хүчингүй болгож өгөх тухай асуудлаарх Улсын бүртгэлийн ерөнхий газрын холбогдох хууль тогтоомж, гаргасан шийдвэр нийцэж үү, үгүй юу гэдгийг бид нар нэгдүгээрт, Хуулийн этгээдийн улсын бүртгэлийн тухай хуулийн 8 дугаар зүйл, мөн энэ хуулийг дагаж гарсан Хууль зүй, дотоод хэргийн сайдын 2018 оны 11 дүгээр сарын 19-ний өдрийн тушаалуудыг шалгаж үзээд Улсын бүртгэлийн ерөнхий газрын энэ шийдвэр хууль зөрчиж үү, үгүй юу гэдгийг шалгалаа.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Хуулийн этгээдийн улсын бүртгэлийн тухай хууль, түүний 8 дугаар зүйлийн 8.1.8, 8.1.11 дэх заалтуудын дагуу энэ процесс бол явсан байна. Мөн энийг дагалдаж явж байгаа Хууль зүй, дотоод хэргийн сайдын тушаалын дагуу хуулийн этгээд тамга тэмдгийн хяналтын дугаар олгох, хүчингүй болгох, лавлагаа олгох энэ журмыг баримтална гэж, энэ хоёр гол зохицуулж байгаа эрх зүйн хоёр баримт бичиг хуульд бол энэ дагуу явсан байна. Бүртгэлийн улсын хяналтын байцаагч Чинтулгын энэ гаргасан шийдвэр бол яг энэ дээрх хууль зүйн юундаа нийцсэн байна гэж үзсэн.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Тэгээд ажлын хэсгээс эцсийн дүгнэлтийг бид нар гаргах гэсэн боловч яг энэ асуудлаар Захиргааны хэргийн шүүх дээр Ардчилсан намын нэхэмжлэлтэй асуудал хэлэлцэгдэж байгаа. Захиргааны хэргийн шүүх маань нэг удаа хуралдах байж байгаад хойшлуулсан байгаа. Тийм учраас бид нар яг одоо энэ шүүхийн процесс ид хэлэлцэгдэж байгаа учраас энэ дээр бас хатуу дүгнэлт гаргаж, энэ шүүхийн эцсийн </w:t>
      </w:r>
      <w:r w:rsidRPr="002B7AC2">
        <w:rPr>
          <w:rFonts w:ascii="Arial" w:eastAsia="Times New Roman" w:hAnsi="Arial" w:cs="Arial"/>
          <w:color w:val="000000"/>
          <w:sz w:val="24"/>
          <w:szCs w:val="24"/>
          <w:lang w:eastAsia="en-US" w:bidi="ar-SA"/>
        </w:rPr>
        <w:lastRenderedPageBreak/>
        <w:t>шийдвэрт нөлөөлөх боломжгүй учраас энэ дүгнэлтийг бид нар одоо ингээд шүүхийн шийдвэрийг хүлээж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Мөнх-Оргил гишүүний микрофоныг өгье.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Баярлалаа. Би хэн нэгэн улс төрчийн юм уу, намын даалгавар биелүүлээгүй Адьшаа гишүүн ээ. Их Хурлын даргын захирамжийг л биелүүлэх гээд бид нар зургуулаа тал талаасаа л хэдэн сар зүтгэлээ шүү дээ. Дөрөв, таван ч удаа хуралдлаа, олон бичиг цуглууллаа, лавлагаанууд авлаа, төрийн албан хаагчдыг дуудаж уулзаж маш дэлгэрэнгүй протоколтой хурал зөвлөгөөнүүдийг хийлээ. Тэгээд ерөөсөө эцсийн дүндээ нэгдсэн дүгнэлтэд хүрч чадахгүй л байгаа байхгүй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Гурван гишүүн болохоор Сонгуулийн ерөнхий хороо хууль зөрчсөн байна, Дээд шүүх хууль зөрчсөн байна, бүртгэлийн байгууллага хууль зөрчсөн байна гэсэн дүгнэлт гаргачхаад байгаа юм. Бид гурван гишүүн болохоор Сонгуулийн ерөнхий хороо хууль зөрчөөгүй байна, Сонгуулийн ерөнхий ийм, ийм үндэслэлээр зөрчөөгүй байна гээд би нэлээн дэлгэрэнгүй уншаад тайлбарлачихлаа шүү дээ. Тэгээд бидний энэ дүгнэлт ганцхан бидний ч гаргаад байгаа дүгнэлт биш. Монгол Улсын дээд шүүх бас энэ дүгнэлтийг гаргачхаад байгаа байхгүй юу. Бүх шатны хурлаараа яваад Сонгуулийн ерөнхий хороо хууль номын дагуу ажилласан байна гээд дүгнэлт гаргачихаад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Намын даргын бүртгэлийн асуудлыг бол нам өөрөө шийд ээ, сая Дээд шүүх өнгөрсөн оны 12 сарын 20-нд хуралдсан байна лээ шүү дээ. Тэгээд бүртгэлийн асуудал бол тэр намын даргын бүртгэлийг бол хийхгүй, харин дүрмээрээ намын даргаа тодруулаад их хурлаараа ёсчлоод оруулаад ир, тэр үед нь бид нар бүртгээд өгье, тэр болтол 12 сарын 20-ны шүүхээр гарсан шийдвэр нь бол өмнөх хурлууд чинь бол ном журмын дагуу болжээ гээд шийдвэр гарчихаж байгаа юм. Энэ чинь Дээд шүүх дээр явж байгаа асуудал байхгүй юу. Бид нар бол, Пүрэвдорж гишүүн хэлээд байна шүү дээ. Энэ ажлын хэсэг гурав, гурваараа нийлчхээд зургуулаа суучхаад намын дарга нь тэр юм байна, энэ биш юм байна гээд дүгнэлт гаргаад байх ямар ч бололцоо байхгүй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Гурав дахь асуудал бол энэ шүүх дээр байгаа асуудал юм. Тэгээд шүүх дээр байгаа асуудал дээр Чинтулга  буруу, Чинтулгын зөв гээд бид нар бас дүгнэлт хэлээд байх ямар ч бололцоо байхгүй. Тэрийг чинь одоо шүүх тогтооно шүү дээ. Шүүх дээр очихгүй, асуудал шийдэгдчих болох байсан уу, болох байсан. Гэхдээ Улсын бүртгэлийн ерөнхий байцаагч Чинтулга байцаагчийнхаа дүгнэлтийг зөв байна, хууль номын дагуу болжээ, ингэж бүртгэл хийжээ гээд тайлбарлаад сууж байгаа тохиолдолд энэ асуудалд та нар одоо зөрчигдсөн эрхээ сэргээлгэе л гэж үзвэл шүүхээр явахаас өөр асуудал арга байхгүй шүү дээ. Тэгээд би энэ асуудлыг бол сөхөөгүй. Асуудал бол өөрөө шүүх дээр байж байгаа. Шүүхэд би нэхэмжлэл гаргаагүй. Ингээд шүүхийн шийдвэр гарах байх гэж би бодож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Адьшаа гишүүнд 1 минут.</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Ш.Адьшаа:</w:t>
      </w:r>
      <w:r w:rsidRPr="002B7AC2">
        <w:rPr>
          <w:rFonts w:ascii="Arial" w:eastAsia="Times New Roman" w:hAnsi="Arial" w:cs="Arial"/>
          <w:color w:val="000000"/>
          <w:sz w:val="24"/>
          <w:szCs w:val="24"/>
          <w:lang w:eastAsia="en-US" w:bidi="ar-SA"/>
        </w:rPr>
        <w:t xml:space="preserve"> Ажлын хэсгийн гишүүн Туваанаас дээрх асуултаа бас нэмж хариулт авъя. Хоёрт нь, Мөнх-Оргил гишүүн танаас бас нэмж л тайлбар авмаар байна даа. Энэ намын даргын тухай би яриагүй шүү дээ. Яагаад бүртгэлийн байгууллага яагаад бүртгэсэн юм бэ? Тамга тэмдэг. Дээр нь Дээд шүүхийн олон ийм тогтоол яриад байвал наадахыг чинь үгүйсгэсэн юмнууд зөндөө байгаа шүү дээ, тэнд дотор нь бол. Тэгэхээр Дээд шүүхийн бүх шийдвэр л нэг талд гарсан юм шиг </w:t>
      </w:r>
      <w:r w:rsidRPr="002B7AC2">
        <w:rPr>
          <w:rFonts w:ascii="Arial" w:eastAsia="Times New Roman" w:hAnsi="Arial" w:cs="Arial"/>
          <w:color w:val="000000"/>
          <w:sz w:val="24"/>
          <w:szCs w:val="24"/>
          <w:lang w:eastAsia="en-US" w:bidi="ar-SA"/>
        </w:rPr>
        <w:lastRenderedPageBreak/>
        <w:t>ийм өрөөсгөл дүгнэлт яагаад оруулж ирж байгаа юм бэ? Эрдэнэ биш байна, Цогтгэрэл биш байна, энэ тэр бүгдийг нь ийм олон заалт байгаа шүү дээ. Тэгтэл ерөнхийд нь Дээд шүүх ингэж дүгнэлээ, ийм гэдэг юмыг яагаад оруулж ирж байна? Та бол Монгол Улсад хууль ёсыг дээдлэх зарчмыг баримтална гэж Үндсэн хууль дээр гараа тавьж байгаад тангараг өргөсөн шүү дээ. Энэ талаар та нэмж хэлж өгөөч. Тайлбар авмаар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Би бас нэмээд асуучихъя тэгэх үү? Би өөрөө нам дээр ажиллаж байсан учраас, танай нам чинь ер нь тамга тэмдэг, энэ архив. Манайх бол ийм байдаг юм. Архив, албан хэрэг, бичиг хэрэг хөтлөлт, тамга тэмдэг ингэж хэрэглэнэ, эндээ хадгалагдах ёстой гээд Ерөнхий нарийн бичгийн дарга дээрээ ч юм уу, ийм дүрэмтэй, өөрийн гэсэн журамтай дотроо.Тэгээд Ардчилсан намын хувьд чухам тамга нь яг яаж явдаг юм, Ерөнхий нарийн бичиг дээрээ хадгалагддаг юм уу, эсвэл намын дарга нь ингээд цүнхлээд бариад яваад байдаг юм уу? Одоо ерөнхийдөө бол энэ чинь тамганы хурал хурал боллоо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би Эрдэнэ даргаас асууя л даа. Одоо сонгогдсон сонгогдоогүй гээд Туваан мөн биш гэдэг нэг ийм асуудлаас үүсээд, дараа нь тамга болоод, ингээд тэгээд төгсгөлдөө ингээд Ерөнхийлөгчийн сонгууль руу холбогдоод ингээд гараад явчихлаа. Би Эрдэнэ даргаас нэг асуух гээд байгаа юм нь танай намын тэр дотоод журам дотор тамга захиран зарцуулах эрх ер нь намын дарга дээрээ явдаг юм уу, Ерөнхий нарийн бичгийн дарга дээрээ явдаг юм уу? Яг энэ тамганы маргаан үүсэх болсон шалтгаан юмыг өнөөдөр энд хэн ч мэдэхгүй байгаа шүү дээ. Яах вэ, оролцсоны хувьд би бас асууя гэж бодоод байна л даа. Оролцож байгаа хүмүүсээс асуух хэрэгтэй шүү дээ. Та ч асуух хэрэгтэй. Шүүн таслахгүй юу байх вэ, хүсэлтээ өгсөн, 1 сарын 7-ны өдөр 2 тоот гээд ийм албан ёсны бичиг өгсөн.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1 дүгээр микрофон. Тэгээд бас Адьшаа гишүүний юмыг дараа нь Туваан гишүүн. Би бас яг ижилхэн асуулт Туваан гишүүнээс асууж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С.Эрдэнэ: </w:t>
      </w:r>
      <w:r w:rsidRPr="002B7AC2">
        <w:rPr>
          <w:rFonts w:ascii="Arial" w:eastAsia="Times New Roman" w:hAnsi="Arial" w:cs="Arial"/>
          <w:color w:val="000000"/>
          <w:sz w:val="24"/>
          <w:szCs w:val="24"/>
          <w:lang w:eastAsia="en-US" w:bidi="ar-SA"/>
        </w:rPr>
        <w:t>Юуны өмнө Байнгын хороодын гишүүдийн энэ өдрийн амар амгаланг айлтгая. Ардчилсан нам өөрийн гэсэн дүрэмтэй ийм нам. Өнөөдөр тамга тэмдгийн журам дүрэм бий. Ардчилсан намын үндсэн дүрэмд зааснаар Ардчилсан намын тамга Ардчилсан намын төв байранд хадгалагдана гэсэн дүрэмтэй. Тэгээд энэ дүрмийн дагуу Ардчилсан намын Хэрэг эрхлэх газрын дарга, мөн Ардчилсан намын санхүү, захиргаа хариуцсан хэлтсийн дарга нар энэ тамгыг хариуцаж байдаг. Тэгээд тамга бол Ардчилсан намын төв байранд хадгалагдах ёстой. Төв байрнаас бол онцгой тохиолдолд бол намын даргын тушаал шийдвэрээр бол гардаг. Бусад үед бол гардаггүй ийм л дүрэм журамтай.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Туваан гишүүний микрофоныг өгье.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Ц.Туваан:</w:t>
      </w:r>
      <w:r w:rsidRPr="002B7AC2">
        <w:rPr>
          <w:rFonts w:ascii="Arial" w:eastAsia="Times New Roman" w:hAnsi="Arial" w:cs="Arial"/>
          <w:color w:val="000000"/>
          <w:sz w:val="24"/>
          <w:szCs w:val="24"/>
          <w:lang w:eastAsia="en-US" w:bidi="ar-SA"/>
        </w:rPr>
        <w:t> Ингээд энд бас Улсын Их Хурлын гишүүн, ажлын хэсгийн гишүүнийхээ хувиар бас хариулъя. Энэ дээр яагаад гэхээр надтай холбоотой нэлээн асуудал ярьж байгаа. Үүний өмнө  Улсын Их Хурлын даргын захирамжаар байгуулагдсан ажлын хэсэг ажиллаж байгаа гэдгийг энд хэлье. Энэ асуудал өнөөдөр яригдаж байгаа асуудал нь хэрвээ буруу, зөвийг ярих гэж байгаа бол Улсын Их Хурлын даргын байгуулсан ажлын хэсгийн хүрээнд ярьж байгаа шүү. Бид нар энэ дээр ямар нэгэн шүүн таслах ажиллагаа явуулаагүй.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Дээрээс нь үүсээд байгаа нөхцөл байдал нь Улсын бүртгэлийн ерөнхий газрын дарга, хяналтын байцаагчийн эрх үүргийн хүрээнд зогсоогдвол шүүх дээр байгаа асуудал шууд зогсох ийм боломжтой асуудал ярьж байгаа гэдгийг хэлье. </w:t>
      </w:r>
      <w:r w:rsidRPr="002B7AC2">
        <w:rPr>
          <w:rFonts w:ascii="Arial" w:eastAsia="Times New Roman" w:hAnsi="Arial" w:cs="Arial"/>
          <w:color w:val="000000"/>
          <w:sz w:val="24"/>
          <w:szCs w:val="24"/>
          <w:lang w:eastAsia="en-US" w:bidi="ar-SA"/>
        </w:rPr>
        <w:lastRenderedPageBreak/>
        <w:t>Дээрээс нь бид нар энд мэдээлэл өгөх, мэдээлэл авах эрхийнхээ хүрээнд бас энэ асуудал өнөөдөр яригдаж байгаа гэдгийг энэ дашрамд хэлье.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Адьшаа гишүүний тодруулж асуусан асуултад хариулъя. Ардчилсан намын өмнө нь хариуцлагатай албан тушаал хашиж байсан, Ардчилсан намын энэ үндсэн дүрэм байна. Энэ оренж хавтас дээр ийм оренж тэмдэглэгээтэй. Энэ дүрэм Улсын дээд шүүх дээр Дээд шүүхийн бүртгэлтэй сейфэнд нь хадгалагдаж байгаа. Ийм дүрэм түрүүн Раднаасэд гишүүний үгэн дотроос гарч байна лээ, энэ даргын асуудал нь, ер нь дарга нь яадаггүй юм уу гээд. 3.10 дугаар заалт төрийн сонгуулийн үр дүнгээр хариуцлага тооцох гээд, 3.10.1 дээрээ Ардчилсан нам нь Улсын Их Хурлын сонгуульд хамгийн олон суудал аваагүй тохиолдолд 3.10.1.1 намын дарга, дэд дарга, ерөнхий нарийн бичгийн даргыг огцорсонд тооцно. Манай дээр шууд автоматаар огцордог юм. Тэгээд энэ дарга нар угаасаа байхгүй.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Хууль дүрмийн дагуу дараа нь үйлчлэх хүчинтэй бичиг баримт энэ байна. Энүүгээрээ Эрдэнэ дарга бол намын дарга биш ийм заалт байгаа. Дараа нь нэг заалт байгаа нь 5.17 дээр Улсын Их Хурлын сонгуулиар нам нь олонхын суудал аваагүй тохиолдолд дараагийн, мэдээж байгууллага учраас үйл ажиллагаа явуулахдаа хэн нэгэн хүн хариуцаж явдаг юм. Тэгэхээр тэр үүрэг нь надад ноогдсон юм. Би өөрийн ямар нэгэн санал гаргаагүй, гудамжнаас ямар нэгэн тамга олоогүй. Хэн нэг хүнээс өмнөх намын даргаас хадган дээр тавьсан таамгыг хүлээж авсан. Тэр тамга өнөөдрийг хүртэл байгаа. Ямар нэгэн байдлаар энэ тамга хаяж үрэгдүүлээгүй гэдгийг бас хэлье.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Дээрээс нь энэ асуудалтай холбоотойгоор над дээр Эрдэнийн гомдолтой цагдаад өргөдөл өгсөн. Энэ цагдаа дээр, нийслэлийн прокурорын газраас энэ дээр ямар нэгэн хэрэг үүсэхээс татгалзаж, гэмт хэргийн шинж чанартай зүйл алга гэсэн ийм прокурорын тогтоол нь энэ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Дараа нь нэг зүйл тодруулж хэлэхэд Улсын бүртгэлийн ерөнхий газарт өгсөн тамгагүй бланкан дээр зурж өгсөн өргөдлийг ямар хурдан авч шийдвэрлээд, яасан талаар сая хүмүүс ярилаа. Энэ дээр тэр журам бусад юмнуудаа яагаад, миний өгсөн тайлбарыг авч ямар нэгэн байдлаар надад тамга нь байгаа. Дээд шүүхийн цахим бүртгэл дээр яаж бүртгэснийг нь бол би мэдэхгүй. Тэгэхдээ Туваан гэсэн нэр байхад өчигдөрхөн Улсын бүртгэлийн ерөнхий газрын дарга тэр таны нэр байсан, тэгэхдээ тогтоолын дугаар нь байхгүй байсан гээд.</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Сая Мөнх-Оргил гишүүний дүгнэлт дотор 2020 оны 7 сарын 24-ний өдрийн Ардчилсан намын Үндэсний бодлогын хороо тодруулж хэлэхэд энэ үндэсний бодлогын хороог хамгийн сүүлийн Дээд шүүхийн 2021 оны 12 сарын 20-ны өдрийн хуралдаанаар албан ёсны гэж үзсэн, хороо бүрэлдэхүүн нэг ч юм өөрчлөгдөөгүй хороогоор шийдвэрлэсэн асуудал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Эрдэнийг чөлөөлөөд Тувааныг тодорхой хэмжээнд үүрэг гүйцэтгэгчээр томилсон энэ асуудал байгаа. Энийг би та бүхэнд бас ойлголт өгөх үүднээс хэлж байгаа юм. Энэ дээр бас нарийн процесс учраас та бүхэн ойлгоогүй. Энэ асуудал явж байж магадгүй. Дээд шүүх дээр өргөдөл өгөөд бүртгүүлсэн асуудал дээр би ямар байдлаар тэр цахим бүртгэлийн санд миний нэр орсныг мэдэхгүй. Өргөдлөө л өгсөн.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1 минут нэмээд өгчих үү. Асуулт асуугаад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Ц.Туваан:</w:t>
      </w:r>
      <w:r w:rsidRPr="002B7AC2">
        <w:rPr>
          <w:rFonts w:ascii="Arial" w:eastAsia="Times New Roman" w:hAnsi="Arial" w:cs="Arial"/>
          <w:color w:val="000000"/>
          <w:sz w:val="24"/>
          <w:szCs w:val="24"/>
          <w:lang w:eastAsia="en-US" w:bidi="ar-SA"/>
        </w:rPr>
        <w:t> Тийм байдлаар өгсөн. Тэнд тэр цонхон дээр лавлагаа авахаар Ц.Туваан байнаа л гэдэг л юм гарч байсан. Зөвхөн тогтоолын дугаараа яасан, ийсэн нь тэр улсын бүртгэлийн газрынханд уг нь хамаагүй л баймаар байна. Тэгэхээр тэр нь алга байна лээ гэж хэлээд шийдвэр гаргачихдаг. Тэгээд яаран ямар нэгэн мэтгэлцэх, хоорондоо уулзаж, өөд өөдөөс нь хоёуланг нь байлцуулж шийдвэр гаргалгүйгээр ингээд шийдвэр гаргачихдаг юм уу? Энэ дээр энэ зүйл бас их сонин байгаа юм. Тэгэхээр би бол дахиад хэлье. Ямар нэгэн байдлаар би тамга олоогүй шүү гэдгээ хэлье.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Хоёрдугаарт, улсын бүртгэлийн гэрчилгээн дээр нэр байна гээд. Айл гэр байж байгаад шүүхээр орж салчхаад, ар дээр нь нөхөр нь хуучин гэрлэлтийн баталгаагаа аваад би энэ дээр нөхөр нь мөн байгаа биз дээ гэж байгаа шиг л юм яригдаад байгаа юм. Сүүлийн үед би зүгээр хар үгээр жишиж ярьж байгаа шүү. Тэгэхээр 2017 онд байсан гэдгийг нь бол хэн ч маргалдаагүй хүлээн зөвшөөрч байгаа. Тэгэхээр энэ асуудлыг бас ойлголт өгөх үүднээс та бүхэнд нэмэлт хариу.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Эндээс холбоолоод бүртгэлийн даргаас би нэг юм асуух уу? Тамгаа хаячихсан, эсхүл тамгагүй байгаа компани, хуулийн этгээд танайд хүсэлт гаргахдаа заавал тамгатай бичиг өгөх ёстой юу? Сая тамгагүйгээр бичиг өгсөн учраас тэрийг нь ингээд цааш нь явчихлаа гээд байна шүү дээ. Танайд ер нь өргөдөл гаргахад, хүсэлт гаргахад яадаг юм, тэр чинь? Одоо ямар нэгэн байдлаар тамга дахиж авах боллоо гээд өргөдөл гаргахад, тухайн хуулийн этгээдийн хувьд шүү дээ. 2 дугаар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Тухайн хуулийн этгээдийн хувьд бол мэдээж тамгаа хаясан гээсэн, үрэгдүүлсэн, эсвэл ямар нэгэн байдлаар олохгүй байгаа юм тохиолдолд мэдээж тамга дардаггүй. Өөрөө тамганы асуудал яригдаж байгаа учраас. Энэ тохиолдолд яаж шийдэх вэ гэхээр эх нотлох баримт дээр л тулгуурладаг. Энэ эх нотлох баримт бол тэр тамга тэмдгээс илүүгээр улсын бүртгэлд авагдсан цаасан гэрчилгээ байна, эсвэл мэдээллийн санд байж байгаа тэр баримтаас хардаг. Эхлээд бид нар мэдээллээ сангаасаа хардаг. Дараа нь хувийн хэргээс нь хардаг. Тэр хувийн хэрэг дотор төлөөлөх эрх бүхий этгээд тамгагүй ч гэсэн гарын үсгээ зураад явуулж байгаа. Жишээ нь Батболд, Цэцгээ энэ компанийг төлөөлөх эрх бүхий этгээд мөн байна уу гэдгээр нь бид нар шийдвэр гаргадаг.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Түрүүний яригдаад байгаа асуудал дээр ч гэсэн ерөөсөө бид нар ганц тэр Дээд шүүхийнх биш ээ. Манай дээр, би бас нэг товчхон мэдээлэл өгчихмөөр байна. Ерөөсөө энэ дөрөв, тавхан л цаас байж байгаа. Яг улс төрийн намын хувьд. Энэ бол юу вэ гэхээр тамганы хяналтын дугаарт зориулагдсан баримтууд. Энэ баримт дотор юу авагдсан байгаа вэ гэхээрээ ерөөсөө л гэрчилгээ байгаа. Би бүх хуулбарыг ингээд аваад ирсэн /дэлгэц дээр харуулав/, гэрчилгээ л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бол улсын бүртгэлийн гэрчилгээ. Улсын бүртгэл үйл ажиллагаа явуулахдаа энэ улсын бүртгэлийн гэрчилгээгээ номер нэгд эх нотлох баримт гэж үздэг. Тэгэхээр хуулийн этгээд ч байсан, ямар нэгэн байдлаар бид нар ингээд тамга тэмдэгний асуудал яригдахад заавал эх нотлох баримттай л ажилладаг.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Мөнх-Оргил гишүүн. Одоо хэдүүлээ ажлын хэсэг гээд бүгд ингээд яриад баймааргүй байна. Батсуурь гишүүн ээ, яг үгээ хэлэх юм чинь та тэрэн дээрээ ярьчих. Мөнх-Оргил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xml:space="preserve"> Баярлалаа. Туваан гишүүн тэр цахим бүртгэлд яагаад орчихсон нь сайн мэдэхгүй гэнэ гээд хэлээд байгаа юм л даа. Тэгээд тэр бид нарын </w:t>
      </w:r>
      <w:r w:rsidRPr="002B7AC2">
        <w:rPr>
          <w:rFonts w:ascii="Arial" w:eastAsia="Times New Roman" w:hAnsi="Arial" w:cs="Arial"/>
          <w:color w:val="000000"/>
          <w:sz w:val="24"/>
          <w:szCs w:val="24"/>
          <w:lang w:eastAsia="en-US" w:bidi="ar-SA"/>
        </w:rPr>
        <w:lastRenderedPageBreak/>
        <w:t>энэ санал, дүгнэлтэд нэлээн дэлгэрэнгүй тусчихсан шүү дээ. Иргэний хэргийн танхимын тэргүүн шүүгч Сонинбаяр цохолт хийгээд, тэр цохилтынх нь дагуу цахим бүртгэлд оруулчихсан. Энэ дээр нь гомдол гаргаад Ёс зүйн хороо нь хуралдаад Сонинбаяр нь Дээд шүүхийн цахим санд бүртгэл хийх улс төрийн намын бүртгэлийн журмыг зөрчсөн байна, ёс зүйн зөрчил гаргасан байна гээд. Тэгээд энэ дээр нь дахиж гомдол гаргаад, ингээд бүх шатны шүүх нь Сонинбаярыг ёс зүйн алдаа гаргасан байна. Өөрөөр хэлбэл, Сонинбаяр дур мэдэн. Үгүй ээ, та яагаад бүртгэлд орчихов мэдэхгүй байна гээд байна шүү дээ. Би тэрийг чинь тайлбарлаж байна шүү дээ. Тэгэхээр Сонинбаяр бол журам зөрчиж бүртгэл хийсэн байна гэдгийг нь шүүх тогтоогоод тэр цахим бүртгэлээс нь хасчихсан байхгүй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Адьшаа гишүүн асууж байгаа юм. Яагаад энэ Чинтулга гэж хүн хууль зөрчсөн гэдгийг Мөнх-Оригил оо, чи тогтоогоод өгөөч ээ гээд байгаа юм. Тэгээд би түрүүн бас тайлбарлаж хэлсэн шүү дээ. Энэ асуудал шүүх дээр байгаа учраас ер нь тогтоодог хүн нь бол Дэлгэрсайхан дарга, Улсын бүртгэлийн ерөнхий байцаагч. Ерөнхий байцаагч нь энэ хүн бол хууль номын дагуу ажиллажээ гээд дүгнэчхэж байгаа юм. Энэ дээр нь хуулийнхаа дагуу Дэлгэрсайханы энэ үйлдэл дээр нь гомдол гаргаж байгаа юм. Гомдол нь шүүх дээр явж байгаа юм. Шүүх дээр Чинтулгын зөв үү, буруу юу гэдэг асуудал хэлэлцэж байхад Улсын Их Хурлын гишүүн би Чинтулгын зөв, Чинтулгын буруу гэж дүгнэлт гаргах нь өөрөө хууль зөрчсөн үйлдэл. Тийм учраас Чинтулга буруу, зөв үү гэдэг дээр би ямар нэгэн дүгнэлт өгч чадахгүй.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Чинтулга болон энэ Дэлгэрсайхан дарга нар ямар тайлбар хийж байгаа вэ гэхээр Хуулийн этгээдийн улсын бүртгэлийн хуулийн 8.9 дээр хоёр заалт 8.9, 8.10 гээд тамга тэмдэгтэй холбоотой хоёр заалт байгаа. 8.9 дээр нь болохоор тамга үрэгдсэн, гэмтсэн тохиолдолд хоёр хоногийн дотор олгоно гээд, 8.10 дээр нь бусад тохиолдолд ийм ийм баримтаар олгоно гээд хоёр заалттай байхгүй юу. Тэгэхээр энэ Чинтулга байцаагч Дэлгэрсайхан дарга эд нар ажлын хэсэгт ирүүлсэн тайлбартаа юу гэж хэлж байгаа вэ гэхээр, бид нар 8.10-ыг үндэслэж бусад тохиолдолд тамга тэмдэг олгодог, тэр үндэслэлээр олгосон гээд тайлбар хэлж байгаа байхгүй юу. Тэгэхээр энэний буруу, зөвийг би дахиад хэлье, би дүгнэх бололцоогүй шүү дээ. Нэгэнт шүүх дээр очсон байгаа асуудал учраас шүүх дээр асуудлыг нэг тийш нь болгоно.</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Ганбат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Жоохон харамсалтай л юм болоод байна л даа. Тийм энэ чинь одоо бүр намаа хоёр хуваачихсан, бүлгээ хоёр хуваах гээд яваад байдаг. Тэгээд Улсын Их Хурлыг хоёр хуваах нь л дээ. Ингэж болохгүй л дээ. Иймэрхүү хууль бус шаардлага тавиад, хууль бус юм яриад ингэж болохгүй ээ. Яах вэ, энэ түүхийг би эхнээс нь мэдэх юм. Ер нь Ардчилсан намыг яг хуулийн дагуу ажил төрлийг нь хийлгэхгүй байгаа юм, сүүлийн гурав, дөрвөн жил. Тэр нь юунаас болдог вэ гэхээр өмнө нь энэ хууль шүүхийн байгууллагыг тавьдаг Монгол Улсын төрийн тэргүүнээс болоод байсан юм. Тэрийг сая ингээд тойруулж яриад байна л даа. Манай Мөнх-Оргил гишүүн чинь хуучин хүн болохоор их болгоомжтой тойруулаад байх шиг байна. Сая Туваан намаа яаж бүртгэснийг мэдэхгүй гээд байна. Хууль бусаар л бүртгэсэн шүү дээ. Тэгээд буцаагаад авсан. Зайлуул, одоо энэ явдлыг нь далимд нь өчнөөн олон хуулийнхаа дагуу ажил төрөл хийж байсан төрийн албан хаагчид, шүүгчид бол хэлмэгдэж байгаа байхгүй юу. Энэ хэрүүлийн бузраас ч юм болж.</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Одоо залуучууд бас хууль номоо дагамаар байна шүү. Одоо шинэ гишүүд орж ирээд одоо бараг хоёр жил болох гэж байна. Яахаараа ийм юм? Би Алтанхуяг </w:t>
      </w:r>
      <w:r w:rsidRPr="002B7AC2">
        <w:rPr>
          <w:rFonts w:ascii="Arial" w:eastAsia="Times New Roman" w:hAnsi="Arial" w:cs="Arial"/>
          <w:color w:val="000000"/>
          <w:sz w:val="24"/>
          <w:szCs w:val="24"/>
          <w:lang w:eastAsia="en-US" w:bidi="ar-SA"/>
        </w:rPr>
        <w:lastRenderedPageBreak/>
        <w:t>гишүүнд бол харамсаж байна. Та бол 2020 оны сонгуулиар бол бие даагаад дэвшээд ороод ирсэн. Хуулиараа та Ардчилсан намыг төлөөлөх ямар ч эрхгүй. 2020 онд сонгуульд өрсөлдөхдөө л та бодох ёстой байсан. Тэгээд л энд энд очоод л хүн дүүжилнэ. Чуулган дээр Байнгын хороон дээр юу хэлэх нь бол таны эрхийн асуудал байх л даа. Тэгээд төрийн байгууллагууд дээр очоод дарамтлаад байж болохгүй. Тэгээд энэ хоёр ажлын хэсэг нэг л ажлын хэсэг шүү дээ. Би өлсгөлөн дээр, энэ өлсгөлөн хууль бус өлсгөлөн байсан. Алтанхуяг гэдэг хүнийг нэр дэвшүүлнэ гээд л зүтгээд байсан, би болдоггүй юм л гэж хэлж байсан. Женкогийн заавраар явна л гээд байсан, болдоггүй юм л гэсэн би. Та нар нэг намын дарангуйллын эсрэг явъя, нэг хүний дарангуйллын эсрэг явъя ингэж уриагаа өөрчлөө ч гэж хэлж байсан.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Одоо энэ хоёр нэг л ажлын хэсэг байх ёстой. Тэгээд хоёр хуваагдчихаж. Энэ хоёр ажлын хэсгийн нэг нь бол буруудна шүү. Улсын Их Хурлын гишүүд тангараг өргөсөн шүү. Одоо Ёс зүйн шинэ дүрэм үйлчилж байгаа шүү. Та гурвын аль нэг нь сая шүүхэд нөлөөлөх юмаа ингээд хийгээд бараг Ганибалын яриан дотор гурван нөхөр гарын үсгээ зурчихсан юм шиг байна. Наадах чинь баримт болно шүү. Хэн нэгэн наад баримтыг чинь бариад Үндсэн хуулийн цэцэд хандахад эргүүлэн татагдана шүү. Тэрийг Раднаасэд дарга бол сая анхааруулж байсан. За, ийм. Энэ минут нь цөөхөн юм даа.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Улсын дээд шүүх их хутгаж байна аа. Энэ Амардэлгэр билүү? Хэн ч билээ, энэ залууг бас авлигад орооцолдсон ийм хүн энэ тэр гээд л Алтанхуяг гишүүн хэлж л байна лээ. Тэр нь үнэн юм уу? Тэгээд би асууж байна. Цахим, цаасан хоёр давхац байх шүү. Гэтэл яагаад энийгээ давхцуулахгүй байгаа юм бэ. Сая энэ бүртгэлийн газрын дарга бол манай юм ингээд сайхан давхцлаа л гэж байна. Улсын дээд шүүх яагаад энийгээ хийдэггүй юм бэ? Тэр цаасан дээр хэн байгаа юм? Хаана ч, яах гэж улсын бүртгэлийн гэрчилгээ байдаг юм, яах гэж тамга тэмдэг байдаг юм? Бүх юм хуулиараа явах ёстой. Манай хэдэн нөхөд цуглаад л тэр сум, суман дээр байх ёстой тамгыг ямар нэгэн байдлаар цуглуулаад л энд авчраад л дарж байх жишээтэй. Тамга хаана байх ёстой юм, тэр нам дээрээ л байх ёстой шүү дээ гэх мэтчилэнгийн ийм зүйлүүд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эхлээд одоо Дээд шүүх, хууль мууль хамаагүй гээд байсан. Хамаатай л байхгүй юу. Энэ хэсэг бүлэг этгээдүүдэд хууль бусаар мөнгөтэй, төгрөгтэй болсон ийм нөхдүүд албан тушаал, эрх мэдлийн төлөө ямар нэгэн намыг ашиглаж болохгүй байхгүй юу. Энийг нь болиулах гэж, энийг нь хянах гэж Улсын дээд шүүх тэнд бүртгэж байгаа байхгүй юу. Яг ийм явдал эсрэгээрээ яваад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3 номерын микрофон, Амардэлгэр.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Эрхэм гишүүдийн энэ өдрийн амгаланг айлтгая. Ганбат гишүүний асуулттай холбоотойгоор тайлбар хэлье. Та гэмт хэрэгт холбогдож байсан уу гэж. Би Баянзүрх дүүргийн шүүхийн ерөнхий шүүгч байхдаа одоо хэвлэл мэдээллээр яригдаад байдаг Салхитын ордтой холбоотой хэрэг шүүхээр шийдвэрлэхэд тэр хэргийг хянан шийдвэрлэх ажиллагаанд ерөнхий шүүгчийн чиг үүргийн хувьд гарын үсэг зур оролцож байсны хувьд байж магадгүй, түдгэлзсэн 17 шүүгчид би оролцсон. Авлигатай тэмцэх газар дээр бол би гэрчийн мэдүүлэг өгсөн. Түүнээс цааш бол байцаан шийтгэх ажиллагаа яваагүй ээ. Ингээд Монгол Улсын Ерөнхийлөгчийн зарлигаар миний бүрэн эрх сэргэж, ажлаа хийж байгаад өөрийн хүсэлтээр дараа нь чөлөөлөгдсөн.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Хоёрдугаарт, Улсын дээд шүүх дээр байгаа бүртгэлийн асуудал яригдаж байна. Тэгэхээр яг улс төрийн намын бүртгэл хөтлөхтэй холбоотой ямар шийдвэр </w:t>
      </w:r>
      <w:r w:rsidRPr="002B7AC2">
        <w:rPr>
          <w:rFonts w:ascii="Arial" w:eastAsia="Times New Roman" w:hAnsi="Arial" w:cs="Arial"/>
          <w:color w:val="000000"/>
          <w:sz w:val="24"/>
          <w:szCs w:val="24"/>
          <w:lang w:eastAsia="en-US" w:bidi="ar-SA"/>
        </w:rPr>
        <w:lastRenderedPageBreak/>
        <w:t>гаргах вэ гэдгийг өнөөгийн хууль тогтоомжийн хүрээнд Улсын дээд шүүхийн нийт шүүгчдийн хуралдаанд шийдвэрлэнэ. Улсын дээд шүүхийн нийт шүүгчдийн хуралдааны бүрэн эрхэд хамаарах асуудлаар Тамгын газрын дарга ямар нэгэн тайлбар өгөх боломжгүй. Зөвхөн Дээд шүүхийн шийдвэрийн талаар л мэдээлэх чиг үүргийг хэрэгжүүлнэ. Ийм хариулт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Ганбат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Улсын дээд шүүхийн Тамгын газрын албан бичиг байна л даа. Сонгуулийн ерөнхий хорооны дарга Дэлгэрнаран танаа гээд. Энэ 2021 оны 5 сарын 3-нд 5/394 гэсэн бичиг байна. Энэ дээр бол Ардчилсан намын дарга Эрдэнэ байгаа. Энэ хүн одоо төлөөлж оролцлоо гээд ингээд заачихсан. Тэгээд энэнээс хойш юу өөрчлөгдсөн юм? Юу ч өөрчлөгдөөгүй. Энэ Эрдэнэ дарга бол ажлаа хийх гээд байдаг ажлыг нь хийлгэдэггүй, хууль ном дүрмийнхээ талаар. Сүүлийн хоёр, гурван жил ингэж явлаа шүү дээ. Энэ хүнийг зориуд сонгуулиар унагаасан. Тэгээд энэ бичиг хэвээрээ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3 дугаар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Сонгуулийн ерөнхий хорооны лавлагаа авсан албан бичигт бол Дээд шүүхийн Тамгын газраас хариулт өгсөн. Сонгуулийн тухай хууль, Хуулийн этгээдийн улсын бүртгэлийн тухай хуулиар бол хуулийн этгээдийн бүртгэл хөтөлж байгаа байгууллагууд бол төрийн болон төрийн бус байгууллагуудад шаардсан мэдээллийг өгөх чиг үүрэгтэй. Тэгэхээр Сонгуулийн ерөнхий хороо, Дээд шүүхээс бол одоо энэ ирсэн бичиг нь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бүр яг үгийн шууд утгаар нь ямар ч салаа утгагүйгээр тэр тодруулгад хариулт өгсөн. Сонгуулийн ерөнхий хороо юу гэж асуусан юм бэ гэхээр Эрдэнийг Ардчилсан намын даргаар бүртгэсэн бүртгэл нь одоо хүчин төгөлдөр байна уу л гэж асуусан. Энэ үг нь шууд утгаараа яг ингэж асуусан. Тэгээд Дээд шүүх хариулсан л даа, Эрдэнийг Ардчилсан намын даргаар бүртгэсэн Улсын дээд шүүхийн 2017 оны 3 сарын 15-ны өдрийн 01 дүгээр тогтоол яг хүчингүй болгосон шийдвэр.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w:t>
      </w: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3 дугаар микрофон, нэмээд 1 минут.</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…ямар нэгэн тайлбар бол энд хийгдээгүй. Тийм, би асуусанд л хариулсан. Өөрөөр хэлэх юм бол Эрдэнийг Улсын дээд шүүхийн 2017 оны 3 сарын 15-ны өдрийн 01 дүгээр тогтоолоор бүртгэжээ, Ардчилсан намын даргаар. Энэ тогтоолыг хүчингүй болгосон шийдвэр гараагүй байна л гэж хариулсан.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Ганбат гишүүн 1 минут тодруулъя.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Бид нар аягүй ноцтой юм ярьж эхэлж байна л даа, одоо бол. Монгол Улсын Ерөнхийлөгчийн сонгууль, Монгол Улсын Их Хурлын нөхөн сонгууль ингээд саяхан явагдлаа. Тэр сонгуулиуд ямар гар хөлийн үсгээр явсан бэ? Ямар тамга тэмдгээр явсан бэ? Та яагаад Ардчилсан намын цахим юуг онгорхой байлгаад байна вэ? Яагаад тэр цаастай нийцүүлэхгүй байна? Энэ сонгууль явуулсан нөхдүүд, энэ улсын бүртгэлийн газар энэ хоёр сонгууль чинь хүчингүй болох юм бол энэ сонгогдсон хүмүүс чинь эргэлзээтэй байдалд орно. Та нар хууль биелүүлж ажиллах ёстой, хууль дээдэлж ажиллах ёстой.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Тэгээд сая тэнд хариуцлагагүй нөхдүүдээс ярьж байна. Юу гэсэн юм гэхээр энэ сонгууль өнгөрсний дараа бид нарт өгчих өө, тэгээд цаашаа сайхан явъя аа. </w:t>
      </w:r>
      <w:r w:rsidRPr="002B7AC2">
        <w:rPr>
          <w:rFonts w:ascii="Arial" w:eastAsia="Times New Roman" w:hAnsi="Arial" w:cs="Arial"/>
          <w:color w:val="000000"/>
          <w:sz w:val="24"/>
          <w:szCs w:val="24"/>
          <w:lang w:eastAsia="en-US" w:bidi="ar-SA"/>
        </w:rPr>
        <w:lastRenderedPageBreak/>
        <w:t>Тийм юм байхгүй. Бүх юм хуулиараа л явах ёстой, дүрмээрээ явах ёстой. Та хэд дарамталж энэ улс орныг мөхөл рүү нь явуулахгүй шүү, нөхдүүд 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Тэр цаасан лавлагаа, юуны асуудлаар тэр хэн хариулах вэ? Дээд шүүх хариулах ёстой юм шиг.3 дугаар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Сонгуульд ямар бичиг сонгуульд ямар ямар бичиг баримтын түвшин дээр оролцуулсан юм бэ гэдэг дээр бол Дээд шүүх бол одоо хариулах боломжгүй байна. Та асууж байна, Дээд шүүхийн цахим вэб сайт дээр Ардчилсан намын даргын нэр яагаад орж ирэхгүй байна гэж. Тэгэхээр Дээд шүүхийн нийт шүүгчдийн хуралдаанаар шийдээд Ардчилсан намын дарга бол одоо энэ, тэр байна гэсэн тийм тогтоол гараад ирэх юм бол тэрийг нь бид нар биелүүлээд 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Одоо Улсын дээд шүүхийн тогтоолууд дээр бол Ардчилсан намын дарга Тувааныг бүртгэх, Цогтгэрэлийг бүртгэх, Эрдэнийг бүртгэх гэсэн энэ асуудлуудыг бол шийдээгүй орхичихсон байна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Чи тэгээд яах гээд Ардчилсан намын дарга гэж.</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Улсын бүртгэлийн гэрчилгээн дээр байгаа нь бол Эрдэнэ гэж.</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Амардэлгэр ээ, би нэг юм асууя. Энэ ажлын хэсэг дээр хоёр янзын юм байна лээ. Дүгнэлт дотор намын даргыг бүртгэх эсэх асуудлаар хариу тайлбар өгөх эрх тамгын даргад байх ёсгүй, энэ бол Дээд шүүх бараг өгөх ёстой гэж нэг асуулт. Хоёр дахь асуулт, сая одоо бүр Цогтгэрэл гээд бас нэг намын дарга гараад ирлээ. Энэ чинь одоо яг өнөөдрийн байдлаар хэдэн намын дарга байгаад байна аа? Туваан, Цогтгэрэл, одоо хууль ёсны дагуу бүртгэгдсэн, өөрчлөгдөөгүй байгаа гээд Эрдэнэ гээд. Ингээд бол яг энэ асуудлаар Дээд шүүх дээр ийм албан ёсны маргаан үүсчихсэн ч гэдэг юм уу, тийм нэхэмжлэл хариуцагчийн, ямар нэгэн байдлаар шүүхийн шатанд тийм зүйл байгаа юм уу, одоо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Одоо Улсын дээд шүүх дээр байгаа бүртгэлд Ардчилсан намын хувийн хэрэг дотор байгаа цаасан мэдээлэл дотор бол хамгийн сүүлийн байдлаар 2017 онд энэ Ардчилсан намын дарга Эрдэнийг бүртгэжээ гэж улсын гэрчилгээн дээр байгаа, биччихсэн. Ингэж бүртгэсэн Дээд шүүхийн тогтоолыг бол хүчингүй болгосон ямар нэгэн тогтоол гараагүй байна. Улсын дээд шүүхийн цахим сайт дээр Тувааныг бүртгэчихсэн байж байгаад алга болгоод Эрдэнийг бүртгэлээ гээд нэг ийм маргаан яваад байна шүү дээ. Тэрэнтэй холбоотой асуудал бол түрүүн Мөнх-Оргил гишүүний танилцуулгад дурдагдаж дурдагдсан цохолт хийгээд бүртгэчихсэн, тэгээд тэр нь хүчингүй болсон гэсэн юм бол яригдсан.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/микрофонгүй ярив/</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Тэр сая би хэлж хариулсан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Энэ бол улс төрийн намын хуулиараа л явж байгаа байх. Цогтгэрэл гишүүн асуулт асууя.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О.Цогтгэрэл:</w:t>
      </w:r>
      <w:r w:rsidRPr="002B7AC2">
        <w:rPr>
          <w:rFonts w:ascii="Arial" w:eastAsia="Times New Roman" w:hAnsi="Arial" w:cs="Arial"/>
          <w:color w:val="000000"/>
          <w:sz w:val="24"/>
          <w:szCs w:val="24"/>
          <w:lang w:eastAsia="en-US" w:bidi="ar-SA"/>
        </w:rPr>
        <w:t xml:space="preserve"> Ардчилсан намын тамгыг хууль бусаар олгосон асуудлаар энд Байнгын хорооны хурал хэлэлцүүлээгүй. Энэ дээр асуулт асуухгүй, үг хэлчихье ээ. Асуулт асуухгүй гэдэг нь угаасаа ямар хариулт булзааруулсан, ямар хариулт ирэх нь одоо тодорхой. Ер нь Улс төрийн намын тухай хууль болоод бусад хуулиудын үзэл санаа байгаа. Тэр тусмаа Дээд шүүхэд бүртгүүлж байгаа намын бүртгэлийг </w:t>
      </w:r>
      <w:r w:rsidRPr="002B7AC2">
        <w:rPr>
          <w:rFonts w:ascii="Arial" w:eastAsia="Times New Roman" w:hAnsi="Arial" w:cs="Arial"/>
          <w:color w:val="000000"/>
          <w:sz w:val="24"/>
          <w:szCs w:val="24"/>
          <w:lang w:eastAsia="en-US" w:bidi="ar-SA"/>
        </w:rPr>
        <w:lastRenderedPageBreak/>
        <w:t>дээд шүүх авч байгаа нь улсын бүртгэлийн байгууллага, Засгийн газар, эрх баригч хүчнээр шийдүүлэхгүй гэсэн хуулийн үзэл санаа энд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Гэтэл улсын бүртгэлийн газар тамгыг хууль бусаар олгох, маргаантай байгаа тамгыг дур мэдэн шийдэж олгох замаар сөрөг хүчнээ ингэж парламентын намыг ингэж оройтуулж байгаа, хүчгүйдүүлж байгаа энэ үйлдэл бол үнэхээр бас хуулийн үзэл санаанаас гажсан үйлдэл ээ. Үзэл санаанаас гадна бодитоороо юу болчихов гэж.</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Чинтулга гэдэг байцаагчийн энэ дүгнэлтийн хоёрдугаар тал дээр байгаа. Ардчилсан намын тамгыг өгөхгүй байгаа. Өгөхгүй гэдэг чинь гээгдүүлсэн хаягдуулсан, үрэгдүүлсэн биш хоорондын маргаанаар биедээ өгөхгүй байгаа нь манай чиг үүрэгт хамаарахгүй ээ, энийг хууль хяналтын байгууллагаар шийдүүлэх нь зүйтэй гэж шийдсэн байна лээ. Хууль хяналтын байгууллагаар шийдэх нь зүйтэй. Энэ манай чиг үүрэгт хамаарахгүй гэчхээд, олгочихсон. Энэ бол үнэхээр Монголын төр, төрийн байгууллага, төрийн албан хаагч гэдэг хуульд заасан чиг үүргийг биелүүлдэг болохоос биш хуулиас гадуур би ингэж шийдчихлээ гэдэг энэ чиг үүргийн байгууллага ийм эрх олгогдоогүй ээ. Энэ бол үнэхээр хуулийн асуудал 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Одоо ингээд цаашид юу болох юм бэ? Саяынх дээр нэг кэйс ярихад Ногоон намын дарга Бум-Ялагч гэдэг хүнд яг ийм асуудлаар очиход та нар Дээд шүүхээр хуулийн хяналтын байгууллагаар шийдүүлээд ир гэдэг хариулт өгч байсан юм байна лээ. Гэтэл Ардчилсан намын асуудлыг болохоор энэ манай чиг үүрэгт хамаарахгүй асуудал байна, хууль цагдаагаар шийдүүл гэчихээд шийдэж байгаа. Энэний цаана ямар ашиг сонирхол юу байгааг одоо бараг хэлэхийн шаардлагагүй.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Гуравдугаарт нь, тэд одоо цаашид юу болох юм бэ? Энэ Байнгын хорооны хурал эндээс бол мэдээж юу ч гарахгүй, олонх байгаа. Ямар зорилгоор энэ тамга тэмдгийг олшруулж олгосон зорилгодоо нэгэнт хүрчихсэн. Одоо ингээд Ардчилсан намаар та бүхэн дахиж цаашид ингээд тоглохоо зогсоогооч ээ. Яагаад гэвэл түрүүн тэр Мөнх-Оргил гишүүн ч гэсэн дүгнэлтдээ дахин бас хэлж байна, Ардчилсан намын асуудлыг Дээд шүүхээс намын даргын асуудлыг биш, намынхаа асуудлыг бүрэн шийдчихсэн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Тэр их хурлыг чинь зөвшөөрчихсөн байна, их хурлыг зарласан төлөөллийн байгууллага чинь зөвшөөрчихсөн байна. Тэрийг зарласан тэр бүтцийн байгууллагууд чинь зөвшөөрчихсөн байна гэдэг дүгнэлтийг Мөнх-Оргил гишүүн хүртэл хэлж байна. Тэгэхээр одоо Ардчилсан намын асуудал бүрэн шийдэгдчихсэн. Энд хэн нэгнээр, эрх баригч хүчнээр, олонхоор энэ санаа зорилгыг гүйцэлдүүлсэн баг хамт олноор бид нар шийдүүлж ямарваа нэгэн шийдвэр гаргуулах шаардлагагүй. Угаасаа эндээс гарах ч үгүй.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Ийм учраас зүгээр та нар зорилгодоо хүрсэн бол одоо энэ үйл ажиллагаагаа зогсоогоод сая тэр Дээд шүүхийн тогтоол, энэ ажлын хэсгийн ахлагчийн ч хэлж байгаа, танай намын асуудал чинь бүрэн дүүрэн шүүх шийдчихжээ гэж байгаа /үзэл санааны хүрээнд/ энэ шүүхийн хууль ёсны тогтоолын хүрээнд Ардчилсан намын асуудлыг тайвнаар цаашид орхиж, Ардчилсан нам дотоодод асуудлаа шийдэх боломж, бололцоог олгохыг л хүсье.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xml:space="preserve"> Дэлгэрсайхан, чи наад нэг юмандаа хариул л даа. Асуултад нь, би одоо бүр аягүй сонин байдалтай. Энэ Байнгын хороон дээр энэ намын </w:t>
      </w:r>
      <w:r w:rsidRPr="002B7AC2">
        <w:rPr>
          <w:rFonts w:ascii="Arial" w:eastAsia="Times New Roman" w:hAnsi="Arial" w:cs="Arial"/>
          <w:color w:val="000000"/>
          <w:sz w:val="24"/>
          <w:szCs w:val="24"/>
          <w:lang w:eastAsia="en-US" w:bidi="ar-SA"/>
        </w:rPr>
        <w:lastRenderedPageBreak/>
        <w:t>асуудал яригдаад бид нарыг зогсоогоод байгаа юм шиг яриад байна шүү дээ. Чамд ямар нэгэн байдлаар Дэлгэрсайхан төрөөс юм уу, эсхүл сайдаас чи юм уу, бол тэр Бямбацогт гээд хуучин байгууллагын чинь даргаас ч юм уу, ямар нэгэн байдлаар үүрэг чиглэл өгсөн юм байгаа юм уу? Хэрэг хуучирдаггүй гээд Алтанхуяг гишүүн хэлээд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Чи одоо энэ дотор хариуцлагатайгаар, ямар нэгэн байдлаар ийм тохиолдол гарах юм бол чи ямар нэгэн хариуцлага хүлээхэд бэлэн байгаа юм уу? Дээрээс ч ямар нэгэн чиглэл өгч явсан ийм хууль бус үйл ажиллагаанууд байгаа юм уу гэдгээ бүр албан ёсоор хэлэх хэрэгтэй. Наад бүртгэлийн үйл ажиллагааг чинь сүүлдээ нам удирдаж байгаа. Эрх баригч эрх баригч нам удирдаж байгаа юм шиг байдлаар ойлголт өгөөд байна шүү дээ. Ер нь намын гишүүн байсан уу, чи Ардын намд. 2 дугаар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Миний хувьд ямар нэгэн намд гишүүн байсан зүйл байхгүй. Хоёрт нь, ямар нэгэн дарамт шахалт болоод хууль бус үйл ажиллагаа хийлгэх гэсэн асуудал улсын бүртгэлийн байгууллагаар ирсэн тохиолдол байхгүй. Би асуултуудад хариулъя. Түрүүн бас Монголын ногоон намыг би тайлбарлачихъя гэж бодлоо. Ер нь улсын бүртгэлийн байгууллага дээр 7200 гаруй өргөдөл, гомдол ирдэг юм. Энэ дотор тамга тэмдэгтэй холбоотой нэлээн их маргаан бас дийлэнх хувийг эзэлдэг, ер нь. Төрийн бус байгууллага ч байдаг, улс төрийн намууд ч байдаг, хуулийн этгээдүүд ч байдаг.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Ногоон намын хувьд бол манай дээр улсын бүртгэлийн байгууллага руу 2020 оны 7 сарын 22-ны өдөр өгсөн байдаг юм. Монголын ногоон намын нийслэлийн намын хороо гэсэн. Тэгээд үүсгэн байгуулагчийн шийдвэр Бум-Ялагч гэсэн ийм хүсэлтийг өгсөн байдаг юм. Энэ хүсэлт нь өөрөө ар талдаа Монголын ногоон намынхаа гэрчилгээний улсын бүртгэлийн гэрчилгээг хавсаргачихсан. Өөрөөр хэлбэл, нийслэлийн намынхаа хүсэлтийг Бум-Ялагч үүсгэн байгуулагч болчихсон, тэгээд Монголын ногоон намынхаа гэрчилгээний хуулбарыг хавсаргаж ирсэн байдаг юм. Энэ тохиолдолд бид нар хоёр шийдвэр гаргасан. Нэгдүгээрх нь, эх нотлох баримтын хэмжээнд шаардлага хангахгүй байна. Хоёрт нь, өөрөө энэ бүтэц зохион байгуулалтын нэгж биш байна. Энэ чинь нийслэлийн намын хорооныхоо хяналтын дугаарыг авъя гэж ирсэн ийм асуудал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Ганбат гишүүний асуултад хариулъя. энэ Сонгуулийн ерөнхий хорооны дарга Дэлгэрнаран танай гээд би яг нэг утгатай асуулт ирсэн. Яг нэг утгатай хариулсан. Өөрөөр хэлбэл, хүсэлтдээ юу гэсэн бэ гэхээр ямар тамга тэмдэг, хяналтын дугаар улсын бүртгэлд хүчинтэй байна вэ гэсэн. Тамга тэмдгийн 9020120477 дугаар одоо энэ улсын бүртгэлд хүчинтэй байна гэдэг ийм хариултыг л өгсөн. Энэ бол сүүлд шинээр олгосон.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Нэг зүйлийг бас би тайлбарламаар байна. Энэ дахин олгосон гэдэг дээр нэлээн маргаан гарлаа. Энэ дахин олголтоор хийгдээгүй. С.Эрдэнээс ирсэн хүсэлтэд хоёр зүйл байсан. Нэгдүгээрх нь, энэ өгөхгүй зугтаагаад байгаа асуудал гэмт хэргийн шинжтэй байна. Хоёр дахь нь, хүчингүй болгож өгөөч гэж. Энэ хоёр өгүүлбэр манай хяналтын байцаагчийн дүгнэлт дээр хоёулаа байгаа. Энийг зөвхөн нэг өгүүлбэрийг нь уншаад байна. Өөрөөр хэлбэл, бид нар энэ тамга тэмдэг олж өгөх асуудал бол манай улсын бүртгэлийн байгууллагын чиг үүрэгт хамаарахгүй. Харин авагдсан материал, тайлбар эндээс харахад хүчингүй болгох үндэслэл байна гээд хүчингүй болгосон ийм хоёр зүйл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Ер нь бид нар саяын асуултын агуулга ч гэсэн ямар нэгэн нөлөөлөл байна уу гэж асуулаа. Хоёр талыг бид нар 24-нд аваад 24-ний өдрөө Туваан руу бичиг явуулсан, 21-нийхээ өдөр. Тэр өдрөө явуулсан. Ямар нэгэн байдлаар хойшлуулаагүй. Ерөөсөө тэр өдрөө ямар нэгэн байдлаар эрх ашиг нь зөрчигдөж байна гээд та тайлбараа өгөөч гээд тэр өдрөө тэр өдрөө Туваан руу явсан. Дараа нь гурав хоногийн дараа тайлбараа авсан, 24-нд. Энэ цаг хугацааны хувьд ерөөсөө бид нарын хийдэг яг л хуулийн хугацаанд хийгддэг цаг хугацаанууд бүгд яг ийм байдлаар явагдсан, бүх тайлбаруудаа авсан байдаг.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Одоо энэ авсан тайлбарууд энд байж байгаа /дэлгэц дээр харуулав/. Энийг бид нар шүүх дээр өгчихсөн байгаа. Энэ хамгийн эхнийх нь Эрдэнийн хүсэлт, ингээд хойшоо явж байгаа юм. Дараагийнх нь Туваан руу явуулсан бичиг гээд бүх материалаа бид нар шүүх дээр өгчихсөн байж байгаа. Яг энэ цаг хугацааны дарааллаас үзвэл ямар нэгэн хууль, ямар нэгэн журам зөрчсөн зүйл энэ дээр байхгүй байна гэж. Би ерөнхий байцаагчийн хувьд болоод манай Хяналт шалгалтын газар өөрөө энийг бас давхар хянадаг. Би гурван бас үе шат яримаар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Чинтулга хяналтын байцаагч бол хяналтын байцаагч. Дээр нь чиглэлийн ахлах байцаагч гэж байдаг. Тэрний дээр Хяналт шалгалтын газар байдаг, тэгээд ерөнхий байцаа гэж байдаг. Өөрөөр хэлбэл, ийм дөрвөн түвшинд хянагддаг асуудал.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Ганибал гишүүн тодруулга хийе.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Н.Ганибал:</w:t>
      </w:r>
      <w:r w:rsidRPr="002B7AC2">
        <w:rPr>
          <w:rFonts w:ascii="Arial" w:eastAsia="Times New Roman" w:hAnsi="Arial" w:cs="Arial"/>
          <w:color w:val="000000"/>
          <w:sz w:val="24"/>
          <w:szCs w:val="24"/>
          <w:lang w:eastAsia="en-US" w:bidi="ar-SA"/>
        </w:rPr>
        <w:t>  21-ний бичгийнх нь тэр able гээд тэр программ дээр нь яг ингээд, Дэлгэрсайхан дарга программист учраас энэ able программ маань маш сайн хийгдсэн юм байна лээ. Яг бичиг хэргийн хөтлөлт, тэрийгээ магадгүй сайн шалгаж авсан байх. Өөрөө хийгээгүй байж магадгүй. Энэ нэлээн сайн программ шүү. Ингэнгүүт яаж байна вэ гэхээр 21-нд ирсэн өргөдлийг тэр Аля гэдэг билүү, бичиг хэрэг аваад тэгээд шууд Дэлгэрсайхан дарга дээр очиж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Дэлгэрсайхан дарга тэрийг аваад Ганзориг руу явуулж байгаа. Ганзориг гэдэг хүн харин хэнд өгсөн байна вэ, оператор Ганболор гэдэг хүн рүү өгч байгаа байхгүй юу. Энэ уг нь яг энэ программын мөн чанараараа бол Ганзориг Чиймаа руу цохоод, Чиймаа Чинтулга руу зохих юм уу, энэ хоёрын аль нэг рүү нь цохогдож явах ёстой. Яагаад гэхээрээ улсын бүртгэлийн хяналтын байцаагч руу энэ бичиг очих ёстой байсан. Харамсалтай нь энэ өөр хүн дээр очсон.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Ганибал гишүүн дахиад минут сунгая.</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Н.Ганибал:</w:t>
      </w:r>
      <w:r w:rsidRPr="002B7AC2">
        <w:rPr>
          <w:rFonts w:ascii="Arial" w:eastAsia="Times New Roman" w:hAnsi="Arial" w:cs="Arial"/>
          <w:color w:val="000000"/>
          <w:sz w:val="24"/>
          <w:szCs w:val="24"/>
          <w:lang w:eastAsia="en-US" w:bidi="ar-SA"/>
        </w:rPr>
        <w:t> Тэгэхээр энэ өөр, Нямдорж гээд улсын байцаагч дээр очсон бичгийн хяналтыг нэг харуулчих. Яг тэр бол яг албан ёсоор явж байгаа юм. Энэ болохоор яг ингэж явах процесс маань манай энэ өргөдөл бүхий 21-ний бичиг дээр шал өөр явсан. Энэ Чинтулга, Чиймаа ямар нэгэн бичиг хүлээж авсан өнөөдөр баримт үлдээгүй байгаа юм. Өчигдөр бид нарыг очиход албан ёсны өргөдөл дээр цохолт хийх гэсэн картыг тэр архивын бичиг баримтад байгаагүй.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Цаашлаад архивын бичиг баримтын бүх дугаарууд засагдсан. Тэрийг харуулчих. Одоо бүгдээрээ та нар ингээд гэрчтэй. Ингээд энэ уг нь архивын бичиг дугаарлагдаад үзэгдээд дуусах ёстой бичиг хэргийнхээ журмаараа. Харамсалтай нь бүгдэд нь засвар оруулж мэдээллүүдийг шинэчилсэн байгаа юм. Ийм ийм одоо хууль зөрчсөн үйлдлүүд нь ингээд тодорхой байгаа юм. Улсын бүртгэлийн газар энэ </w:t>
      </w:r>
      <w:r w:rsidRPr="002B7AC2">
        <w:rPr>
          <w:rFonts w:ascii="Arial" w:eastAsia="Times New Roman" w:hAnsi="Arial" w:cs="Arial"/>
          <w:color w:val="000000"/>
          <w:sz w:val="24"/>
          <w:szCs w:val="24"/>
          <w:lang w:eastAsia="en-US" w:bidi="ar-SA"/>
        </w:rPr>
        <w:lastRenderedPageBreak/>
        <w:t>дээр гаргаж байгаа алдаанууд чинь энэ юм. Бид нар энийг чинь л яаж байгаа юм. Тэрнээс одоо юу гэдэг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 Дэлгэсайхан дарга аа, одоо нэг юм ярь даа. Наадах чинь ерөөсөө бүр сүүлдээ бичиг засдаг эрүүгийн гэмт хэргийн шинжтэй юм явж байна. Энэ яг ямар учиртай зураг хөрөг, наадах.</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Энэ шал хоёр өөр юм ярьж байна. Эхлээд би түрүүний эхний дэлгэцийг гаргачихъя ж байна. Тэр эл ер нь эхлээд Аля гэдэг манай бичиг хэргийн архивч 11 цаг 23 минутад авсан байгаа юм. 11 цаг 23 минутаасаа дахиад 13 минут. Энэ бол зөвхөн шилжүүлэх товч дарсан хугацаа. Энэ хойшоогоо. Одоо над дээр 13 цаг 27 минутад ирсэн байгаа. Өөрөөр хэлбэл 1 цаг 20 минутын дараа над дээр ирсэн байгаа юм. Би клип дарсан буюу шилжүүлэх товчоо дарсан хугацаанд ар талдаа байгаа судлан үзэж хариу өг гээд 13:44 дээр Ганзориг хүлээж авсан байгаа юм. Хүлээж авахаар минут нь харагддаг. Тэгээд та сая хэлсэн, Чиймаа руу шилжсэн гээд. Ж.Чиймаад 2020.</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микрофоныг.</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Программ дээр орж байгаа учраас ингэж харагдаж байгаа байхгүй юу. Одоо тэгээд, энэ бол байна шүү дээ. Хуулийн этгээдийн улсын бүртгэлийн явж байгаа процесс. Манай дээр ахлах бичиг шилжүүлдэг эрх байхгүй. Чиймаа цаашаа бичих шилжүүлэхгүй, программ дээр. Зөвхөн дээр, тэгээд газрын дарга нар дээр явагддаг. Энэ бол бичиг баримтын эргэлтийн бүх юм журмаараа явж байгаа асуудал. Ганболор гэдэг нь болохоор хяналтын оператор байгаа юм. Оператор энийгээ энэ шилжсэн хүмүүсийнхээ асуудлыг оператор нь хүмүүсээсээ очиж энэнийхээ бичгийг хаадаг юм. Бүх хүн систем дээр эрх байхгүй. Тэд нар бичиг баримтаа үйлдчихээд оператортоо өгөөд хаалгадаг юм. Тэр нь Ганболор. Чиймаа руу гээд цохогдсон байж байгаа, энэ дээр /та бүхэн уншаад өгч байвал энэ ойрхон ойрхон байгаа хүмүүс/ Чиймаад гээд цохчихсон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Архивын бичиг баримт бол энэ маш чухал асуудал. Хөндлөө би тэрийг гаргахыг хүсэж байна. Энэ бол улсын бүртгэлийн байгууллагаас гадагшаа гаргаж болдоггүй, манай эх нотлох баримт буюу намуудын зөвхөн эх нотлох баримт хадгалж байгаа хувийн хэрэг биш, манай дээр тамга тэмдгийн хяналтын дугаар гэдэг ийм архивын бичиг баримт байдаг. Архивын бичиг баримтыг шинэчилсэн дугаар нь давхар дугаар явдаг юм. Энэ Архивынхаа хуулиар архивынхаа журмаар явж байгаа. Та засчихсан байна гээд байгаа биш.</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архивыг дахиж тамга тэмдэг оруулдаггүй. Өөрөөр хэлбэл, би танд бүр эвтэйхэн ингэж тайлбарлах гээд байна. Ямар нэгэн нэмэлт материал орж ирвэл дундуур нь ордог. Өөрөөр хэлбэл нэмэлт материалыг айл өгөхөд тэр Ардчилсан намынхаа хэсэг дээр аваачиж тэр материалыг оруулдаг. Ингээд архив үүсэхээр нэмэлт дугаараа энэ дээрээ тавьдаг юм. Ийм учиртай. Ямар ч байгууллагыг энд тэнд нь хийдэггүй.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Та өөрөө өчигдөр харсан, мэдэхийн дээдээр мэдэж байгаа энийг. Би танд тайлбарлаж өгсөн. Би ямар нэгэн тохиолдолд бүртгээгүй. Энэ бол ерөөсөө, одоо очсон ч энийг шалгаад үзэхэд яг хэвээрээ байж байгаа. Яагаад гэвэл энэ архивын дугаар бол маш чухал. Энэнийг, хяналт бас давхар явагддаг. Өөрөөр хэлбэл ямар нэгэн байдлаар дундаас нь материал алга болох, эсхүл хийх гэдэгтэй холбоотойгоор энэ бол манай бүр нууцын ажилтан дээр давхар хянагддаг ийм бичиг </w:t>
      </w:r>
      <w:r w:rsidRPr="002B7AC2">
        <w:rPr>
          <w:rFonts w:ascii="Arial" w:eastAsia="Times New Roman" w:hAnsi="Arial" w:cs="Arial"/>
          <w:color w:val="000000"/>
          <w:sz w:val="24"/>
          <w:szCs w:val="24"/>
          <w:lang w:eastAsia="en-US" w:bidi="ar-SA"/>
        </w:rPr>
        <w:lastRenderedPageBreak/>
        <w:t>баримт байж байгаа. Энийг барин танд бүрэн эрхийн чинь дагуу бүх юмаа өчигдөр би үзүүлсэн. Та өөрөө мэдэхийн дээдээр мэдэж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Түрүүн бас нэг тайлбар яг энэтэй холбоотойгоор дахин олгоно, авна гээд Эрдэнэ дахин өгчихсөн байна гээд өргөдөл дээрээ байгаа.Манайх дээр болохоор манай бүртгэгчээс гарсан дээр шинээр олгосон гээд байж байгаа. Манай системээр шинээр олгосон гарсан байгаа. Энэ бол бүртгэгчийн асуудал, хяналтын байцаагчийн асуудал биш. Хяналтын байлаа ч хүчингүй болгочхоод бүртгэгч бүртгэсэн асуудал шүү дээ. Энэ хоёр тусдаа юм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Баярлалаа. Наадах чинь, та нар ойлголтын зөрүү их байгаа юм байна шүү. Тэнд ангиллаар нь бүртгэдэг архивын материал нэгтгэхдээ ангиллаар нь бүртгэдэг, нам намаар нь бүртгэдэг гээд нэг тийм. Тэрэн дээр бас ойлголтын зөрүү байгааг буруу ойлгож болохгүй юм байна. Энх-Амгалан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Б.Энх-Амгалан:</w:t>
      </w:r>
      <w:r w:rsidRPr="002B7AC2">
        <w:rPr>
          <w:rFonts w:ascii="Arial" w:eastAsia="Times New Roman" w:hAnsi="Arial" w:cs="Arial"/>
          <w:color w:val="000000"/>
          <w:sz w:val="24"/>
          <w:szCs w:val="24"/>
          <w:lang w:eastAsia="en-US" w:bidi="ar-SA"/>
        </w:rPr>
        <w:t> Би уул нь ажлын хэсгийн ахлагчаас асуух гээд байгаа юм. Энэ 2021 оны 33 дугаар захирамжаар Их Хурлын даргын захирамжаар байгуулагдсан энэ ажлын хэсэг ахалсан хүнийх нь хувиар. Энэ ажлын хэсэг байгуулагдаад яг одоо энд ямар дүгнэлт гаргуулах гэсэн юм. Шүүхийн шийдвэрт бид нар дүгнэлт өгөх гээд өнөөдөр суугаад байгаа юм уу, эсвэл одоо энд энэ бол жинхэнэ дарга нь, энэ хуурамч дарга гэдгийг нь нотлох гээд байгаа юм уу? Эсвэл ингээд тамга нь алга болчихсон, энэ нь хуурамч, тамга, тэр нь одоо ингэчихсэн гээд тамганы эрэлд гарах гээд байгаа юм уу? Энэ яг яах гэж байгуулагдсан ажлын хэсэг, тэгээд энд Хууль зүйн байнгын хороон дээр танилцуулдаг утга нь яг юу юм, нэгдэх нь.</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 дахь нь, энэ тамганы нэг хэрүүл аль дээр Эрдэнэт үйлдвэрээс эхлээд л явсан. Тэгээд л тамгаа аваад л зугтчихдаг, эсвэл цоожилчихдог түлхүүр аваад алга болчихдог. Энэ эм чинь явсаар байгаад төрийн хэрүүл болох нь байна шүү дээ, тамганы хэрүүл. Энийг ер нь хууль зүйн хувьд бид нар цаашдаа яаж зогсоох юм? Дахиад нэг ийм тамганы хэрүүл яриад суугаад байдаггүй болохын тулд ер нь яах ёстой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Гурав дахь нь сая эндээс хэд хэдэн юм гараад ирлээ л дээ. Сөрөг хүчнээ доройтуулсан, хавчиж гадуурхсан, одоо та нараа больчих, та нар намын дотоод асуудалд оролцлоо гээд Цогтгэрэл гишүүн чинь сая ярьчихаад гарлаа шүү дээ. Тийм юм байна уу, энэ ажлын хэсэгт? Ардын намынхан энд оролцоод Ардчилсан намын энэ дотоод хэргийг дотор нь орж үймүүлсэн ийм юм байгаа юм уу? Энэ цаашдаа явж байгаад улс төрийн хэрүүл болоод, тэгээд сүүлдээ энэ чинь тэмцэл рүү ороод явчих юм биш биз дээ. Гурав дахь асуудал нь.</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Дөрөв дэх асуудал нь бид нар яагаад энэ процесс хэрээд суугаад байгаа юм? мөрдөн байцаалт явуулаад байгаа юм шиг, эсвэл шүүхийн шийдвэр гаргах гээд байгаа юм шиг нэг бүртгэлийн байцаагчийг тэгсэн үү, ингэсэн үү гээд л бичиг баримтыг нь гаргаж ирээд, тэдний өдөр бүртгэсэн, бүртгээгүй гээд. Энийг чинь бид нар шалгадаг юм уу? Би одоо яг энэ Ардчилсан намын даргаас асуух гээд байна л даа. Хууль ёсных нь дарга нь одоо яг хэн нь байна 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Сонгуулийн ерөнхий хороо хэрвээ хүний сонгох, сонгогдох эрхийг зөрччихсөн бол Үндсэн хуулийн цэцэд ханддаггүй юм уу? Хууль зүйн байнгын хороонд хандах нь ямар учиртай юм? Хэрвээ Улсын бүртгэлийн ерөнхий газар энэ бүртгэлийнхээ хуулийг зөрччихсөн бол шүүхээр зөрчсөн зөрчөөгүй, буруутай буруугүйг нь шийдүүлдэггүй юм уу? Энд бид нар презентация үзэж яах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Гуравдугаарт нь, хэрвээ захиргааны хэргийн шүүгч нь буруу шийдчихсэн бол бид нар Улсын дээд шүүх, эсвэл Шүүхийн сахилгын хороонд ханддаггүй юм уу? Энд яг бид нар яг юу хийх гэж байгаа юм? Яагаад бид нарт яг энэ асуудлыг оруулж ирж ингээд Хууль зүйн байнгын хороо орж ирээд байгааг л би гайхаад байна л даа. Ийм гурван асуултад хариулаад өгөөч. Дөрөв дэх асуулт нь гээд эдний намын даргаас асууж байгаа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Мөнх-Оргил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Баярлалаа. Би сая нөгөө Нийгмийн бодлогын байнгын хорооны ирцэд орчихоод ирлээ. Уучлаарай гишүүд ээ. Ажлын хэсэг яах гэж байгуулагдсан юм бэ гэхээр улс төрийн нөхцөл байдалтай холбогдуулан Улсын Их Хурлаас баталсан холбогдох хууль тогтоомжийн биелэлтийг шалгаж, санал, дүгнэлт боловсруулах үүрэг бүхий ажлын хэсэг байгуулсан юм байгаа юм. Хууль тогтоомжийн шалгана гэдэг дотор би түрүүн хэлсэн, гурван асуудал орсон. Нэгдүгээрт, намын даргын бүртгэлийн асуудал, хоёрдугаарт, нэр дэвшигчийн бүртгэлийн асуудал, гуравдугаарт, улсын бүртгэлийн байцаагч, ерөнхий байцаагчийн актуудын асуудал.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ажлын хэсэг гараад ажиллаад явж байх хооронд эхний хоёр асуудал нь бол үндсэндээ шүүхээр шийдэгдчихэж байгаа байхгүй юу. Намын даргын асуудал бол та нар дотроо зохицуулаад ир, бид нар бүртгэлийг чинь хийгээд өгье гээд Дээд шүүх шийдчихэж байгаа юм. Нөгөө асуудал нь болохоор Сонгуулийн ерөнхий хороо хуулийн дагуу ажилласан байна гээд дүгнэлт нь гарч байгаа юм. Тэрийг бол бид нар ингээд нийлүүлээд ороод ирж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Харин манай ажлын хэсгийн нөгөө гурван гишүүн маань бол Дээд шүүх, Сонгуулийн ерөнхий хороо хоёулаа буруу ажилласан байна, энэ хүмүүст хариуцлага тооцъё гэсэн санал оруулж ирж байгаа юм. Бид нар бол нөгөө гурван гишүүн Сандаг-Очир, Мөнхцэцэг бид гурав бол ном журмын дагуу ажилласан байна гэдэг дүгнэлт оруулж ирж байгаа юм. Бүртгэлтэй холбоотой асуудлаар бид гурав бол дүгнэлт гаргаж чадахгүй байгаа юм. Яагаад гэвэл шүүх дээр байгаа асуудал.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дүгнэлт дотор энэ зөвхөн энэ төрийн албан хаагчдын хууль тогтоомж биелүүлсэн асуудлаас гадна ер нь цаашид яах вэ гэдэг асуудал бас орох ёстой юм байгаа юм. Тэгээд энэ дээрээ ч гэсэн бид нар бас нэг их тийм олигтой дүгнэлтэд хүрч чадахгүй байгаа юм. Бид нар бол, манай гурван гишүүн бол гурван дүгнэлт оруулсан. Энэ дотор бол жишээ нь энэ тамганы асуудлыг ер нь бид нар нэг тийшээ болгомоор юм байна. Энэ зөвхөн энэ нэг намын тамгын асуудал биш.</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Ерөөсөө хуулийн этгээдэд тамга тэмдэг ямар зорилгоор байдаг юм бэ, тэр нь юуг илэрхийлдэг юм бэ, тэрний эрх зүйн үр дагавар нь юу байдаг юм бэ гэдгийг ингэж бодож хармаар юм байна лээ, олон талаас нь. Тэгээд яг өнөөдрийн байдлаар бол манай улсын бүртгэлийн газрынхны эртээд ажлын хэсэг хуралдаж байхад бидэнд хэлснээр бол Монгол Улсын хууль тогтоомжид тамга, тэгээд тамганы үр дагавар, эрх зүйн үр дагавар нь яг ийм байна гэсэн заалт угаасаа байхгүй юм байна лээ, журам.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Дээр нь тэмдгийн асуудал байгаа юм. Санхүүгийн баримт бичиг дээр тэмдэг дарга л асуудал байгаа юм. Тэгэхээр яг тамга гэдэг бол эрх зүйн ийм үр дагавартай шүү гэдэг асуудал байхгүй байгаа байхгүй юу. Бүртгэл дээр нэг ойлгомжтой юм бол бүртгэлийн үндсэн бүртгэл дээр тулгуурлаж эрх зүйн үр дагавар нь гарч байгаа юм. Тэр тамга нь хэндээ байна гэдэг асуудал биш. Хэн нь дарга вэ гэдгийг Сонгуулийн </w:t>
      </w:r>
      <w:r w:rsidRPr="002B7AC2">
        <w:rPr>
          <w:rFonts w:ascii="Arial" w:eastAsia="Times New Roman" w:hAnsi="Arial" w:cs="Arial"/>
          <w:color w:val="000000"/>
          <w:sz w:val="24"/>
          <w:szCs w:val="24"/>
          <w:lang w:eastAsia="en-US" w:bidi="ar-SA"/>
        </w:rPr>
        <w:lastRenderedPageBreak/>
        <w:t>ерөнхий биш Дээд шүүх яаж бүртгэсэн байна гэдгээс үүдээд л үр дагавар гарах ёстой болохоос биш тэнд нэг хүн ингээд Сонгуулийн ерөнхий хороонд бүртгэчихээд байхад өөр хүнд нь тамга байхад тэр тамгатай нь жинхэнэ дарга нь юм уу, тамгагүй дарга нь юм уу гэдэг асуудал угаасаа байхгүй байгаа байхгүй юу. Тэгэхээр энийг хэдүүлээ хууль тогтоомждоо бүр ойлгомжтой болгож оруулмаар юм байна 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Дараагийн нэг бид нар яриад байгаа юм нь Монгол Ардын Намынхан одоо энд оролцоод байгаа юм уу гээд байгаа юм. Тэгээд сая Их Хурлын зарим гишүүд хэлж байна шүү дээ, танай намынхан оролцоод ингээд ийм даалгавар өгөөд энийг бужигнуулаад байгаа юм гээд. Төрийн албан хаагчид тийм юм байхгүй гэдгээ хэлчихлээ. Энэ ажлын хэсэг байгуулах саналыг бол угаасаа бид нар гаргаагүй, би гаргаагүй. Ардчилсан намын бүлгээс санал гаргасан. Ардын намын бүлэг дэмжсэн, намын дарга захирамж гаргасан. Ингээд бид нар энийг судлаад явж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Бид нар бол энд оролцоод л өнөөдрийн хурлаар одоо тэр нь дарга юм байна, энэ дарга юм байна гээд мэдээж ямар ч ярих бололцоо байхгүй шүү дээ. Төрийн албан хаагчид хууль журмын дагуу ажиллаж уу, үгүй юу гэдэг дээр л бид нар дүгнэлтээ гаргаж байгаа юм. Тэгээд гурван асуудлын хоёр дээр нь шүүхийн шийдвэр гарчихсан, угаасаа.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1 дүгээр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С.Эрдэнэ:</w:t>
      </w:r>
      <w:r w:rsidRPr="002B7AC2">
        <w:rPr>
          <w:rFonts w:ascii="Arial" w:eastAsia="Times New Roman" w:hAnsi="Arial" w:cs="Arial"/>
          <w:color w:val="000000"/>
          <w:sz w:val="24"/>
          <w:szCs w:val="24"/>
          <w:lang w:eastAsia="en-US" w:bidi="ar-SA"/>
        </w:rPr>
        <w:t> Би Энх-Амгалан гишүүний асуултад хариулъя. Сонгуулийн ерөнхий хороонд энэ асуудал тавигдаад Үндсэн хуулийн цэцийн асуудалд хандаж болоогүй юм уу гээд. Яг үндсэндээ бол Монгол Улсын Ерөнхийлөгчийн сонгуулийн дүнг Улсын Их Хурал Сонгуулийн ерөнхий хорооноос хүлээж аваад Их Хурал тогтоол шийдвэрээ гаргаад нэг үгээр хэлбэл төрийн шийдвэр гарчихсан. Тэгээд төрийн шийдвэр гарчихсан асуудал дээр өнөөдөр ингээд дахиад араас нь нэхэж одоо асуудлыг хэлэлцэж байгаа юм шиг ийм юм ярьж байгаа нь бол үнэхээр харамсалтай. Тэгэхээр хэрвээ хууль зөрчсөн гэж үзэж байгаа бол харин одоо гомдож байгаа тал нь өөрөө Үндсэн хуулийн цэцтэй асуудлаа тавих нь бол нээлттэй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Хоёрдугаарт, сая энэ үг хэлсэн дээр үг нэмээд хэлчихэд. Улсын дээд шүүхийн Тамгын газрын дарга Амардэлгэр гэдэг хүн маань энэ олон Их Хурлын гишүүдийн нүүрийг харж байгаад улаан цайм худлаа яриад байгаа байхгүй юу. Тодорхой ганцхан л юм асуусан шүү дээ. Улсын дээд шүүхийн тогтоол шийдвэрээр өнөөдөр хүчин төгөлдөр бүртгэлтэй байгаа Ардчилсан намын дарга хэн юм бэ гэдэг дээр хариу хариулж өгөхгүй, ингээд тойруулаад булзайруулаад.</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дээд шүүхийн 2017 оны 3 сарын 15-ны өдрийн 01 тоот тогтоолоор Ардчилсан намын дарга Содномзундуйн Эрдэнэ гэдгийг бол албан ёсоор тогтоол шийдвэр гаргаад бүртгэчихсэн. Энэ тогтоол шийдвэрийг үндэслээд Улсын бүртгэлийн ерөнхий газар, Улсын бүртгэлийн гэрчилгээн дээр Ардчилсан намын дарга Содномзундуйн Эрдэнэ гэдгийг бүртгэсэн. Өнөөдөр Улсын дээд шүүхийн 01  тоот тогтоол Улсын бүртгэлийн ерөнхий газрын бүртгэсэн бүртгэл өнөөдрийг хүртэл хүчин төгөлдөр хэвээрээ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Харин нэг зүйлийг би гайхаад байгаа. Улсын дээд шүүхийн ерөнхий шүүгч Ганзориг, Улсын дээд шүүхийн Тамгын газрын дарга гээд байгаа энэ Амардэлгэр гэж хоёр нөхөр удаа дараа нэг асуудлыг булзайруулж хууль бус </w:t>
      </w:r>
      <w:r w:rsidRPr="002B7AC2">
        <w:rPr>
          <w:rFonts w:ascii="Arial" w:eastAsia="Times New Roman" w:hAnsi="Arial" w:cs="Arial"/>
          <w:color w:val="000000"/>
          <w:sz w:val="24"/>
          <w:szCs w:val="24"/>
          <w:lang w:eastAsia="en-US" w:bidi="ar-SA"/>
        </w:rPr>
        <w:lastRenderedPageBreak/>
        <w:t>хариулт өгөөд байгаа. Тэр нь юу вэ гэхээр Улсын дээд шүүхийн цахим мэдээллийн сайт дээр тэр Ардчилсан намын дарга гэдэг цонх одоо болтол онгорхой байгаа. Энэ цонхон дээр Эрдэнийг хууль бусаар хасаад Ц.Тувааныг хууль бусаар намын дарга үүрэг гүйцэтгэгч гэж бүртгэсэн Улсын дээд шүүхийн иргэний танхимын тэргүүн шүүгч Сонинбаяр гэдэг нөхөр гэм буруутай нь гурван шатны шүүхээр тогтоогдоод иргэний танхимын тэргүүн шүүгчээсээ огцроод, хариуцлага хүлээгээд ингээд байж байгаа. Бүх юм нь шүүхийн хүчин төгөлдөр тогтоолоор нотлогдоод гарчихсан.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Ийм байсаар байтал Улсын дээд шүүх энэ Дээд шүүхийнхээ шүүгчийн гаргасан алдааны гэм бурууг арилгахгүйгээр өнөөдрийг хүртэл энэ улс төрийн маргаан үүсгээд ингээд яваад байгаа юм. Би Улсын дээд шүүхийн ерөнхий  шүүгч Ганзоригт бас албан ёсоор асуулт тавьсан. Одоо болтол хариу өгөөгүй. Амардэлгэр гэдэг хүн бол бас одоо гишүүдийг харж байгаад бүр улаан цайм худлаа яриад.</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Өнөөдөр хүчин төгөлдөр байгаа шүүхийн тогтоол нийтэд ил болсон үйл явдлыг дахин нотлохгүй гээд хуультай. Тэгээд өнөөдөр Ардчилсан намын даргыг дахиж ямар шүүхийн тогтоолоор нотлох гээд байгаа юм. Өнөөдөр хүчин төгөлдөр тогтоол хэвээрээ л байж байгаа шүү дээ. Тэгээд ийм юмыг л улаан цайм юмыг чинь, энд дандаа хуульчид сууж байгаа гэж бодож байгаа. Би өөрөө бас хуучин Хууль зүйн Байнгын хорооны гишүүнээр арван хэдэн жил ажилласан. Би өөрөө бас хуульч хүн. Тэгээд хууль дээр цагаан дээр хараар биччихсэн хүчин төгөлдөр байгаа шүүхийн тогтоолыг өнөөдөр хэн ч дахиж нотлохгүй 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дээд шүүхийн тогтоол хүчин төгөлдөр хэвээрээ байгаа. Тэгээд Ардчилсан намын даргыг одоо өөр хэн гэж нотлох гээд байгаа юм. Тэгвэл Улсын дээд шүүх тогтоолоо гаргаад тэр Эрдэнийг тогтоосон 01 тоот тогтоолыг хүчингүй болго л доо. Тэгвэл хамаа алга. Би өнөөдөр энд заавал зууралдаад суугаад байх шаардлага надад байхгүй. Өнөөдөр би үүрэг хариуцлага хүлээж байгаа намын даргын хувьд Монгол Улсын Ерөнхийлөгчийн сонгууль, саяын явсан Улсын Их Хурлын хоёр нөхөн сонгуулийг би өөрөө Ардчилсан намын даргыг төлөөлж нэр дэвшүүлж.</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Батсуурь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Ж.Батсуурь:</w:t>
      </w:r>
      <w:r w:rsidRPr="002B7AC2">
        <w:rPr>
          <w:rFonts w:ascii="Arial" w:eastAsia="Times New Roman" w:hAnsi="Arial" w:cs="Arial"/>
          <w:color w:val="000000"/>
          <w:sz w:val="24"/>
          <w:szCs w:val="24"/>
          <w:lang w:eastAsia="en-US" w:bidi="ar-SA"/>
        </w:rPr>
        <w:t> Баярлалаа. Бүгдэд нь өдрийн мэнд хүргэе. Тэгэхээр аливаа маргааныг шийвэрлэхэд эх дээрээ л очих ёстой л доо. Хараад байнгуут бид нарын энэ ажлын хэсэг гээд байгаа бол ерөөсөө Их Хурлаас баталсан хууль тогтоомжийн биелэлтийг шалгах, санал, дүгнэлт боловсруулах гэж байгаа юм. Тэгэхээр би гурван гишүүнээ бол яагаад нөхцөл байдлыг бид нар дүгнэлт нийлэхгүй байна вэ гэвэл очиж нөхцөл байдал дээр нь танилцаагүй. Дандаа асуулгын журмаар, тэгээд ирсэн бичгийг нэгтгээд дүгнэлт гаргаад байгаад л учир нь байж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Өчигдөр бид гурав очсон. Бодит байдал юу вэ гэхлээр ингэж байгаа юм. Шууд хууль зөрчигдсөн нь бол шууд нотлогдож байгаа юм. Жишээлэх юм бол Эрдэнэ гэдэг хүн өөрийн гарын үсгээрээ би дахин авъя гэж байгаа байхгүй юу, энэ дээр. Тэгэнгүүт дахин авахгүй, танд шинээр өгнө гээд өгчихөж байгаа юм. Яаж байгаа юм, хүний хүсэлтийг? Ингээд л хууль зөрчөөд эхэлж байгаа юм. Тэгвэл Хууль зүйн сайдаас баталсан журмыг нь үзэнгүүт тэр хүний хүсэлтийг бүр нямбай чамбай үзээд тэгээд яг тэр хүсэлтийнх нь дагуу олговол олгоно, олгохгүй бол олгохгүй гэж байгаа юм. Тэгэхээр энэ хүн би юмаа гээсэн байна, авъя гээд Эрдэнэ гэдэг хүн хүсэлт гаргангуут, та гээгээгүй байна танд шинээр өгье гэж байгаа юм. Энэ хууль зөрчөөгүй юм уу? Зөрчсөн л байна шүү дээ. Энэ чинь шууд нотлогдож байгаа байхгүй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Дээр нь ингээд байгаа байхгүй юу, төлөөлөх эрх бүхий этгээд гэж. Тэгэхээр Дээд шүүхийн архив дээр Ардчилсан намын дүрэм хадгалагдаж байгаа. Тэр дүрэм дээр чинь, сая Туваан хэлж өгчхөөд байна шүү дээ. Хамгийн олон санал авч чадаагүй бол Ардчилсан намын даргаас огцорно гээд. Огцорчихсон, төлөөлөх эрх нь байхгүй болчихсон. Тэгэнгүүт төлөөлөх эрх нь байхгүй болчихсон хүнийг гаргаж ирээд, би хаячихсан гэнгүүт нь чи хаяагүй байна, би чамд шинээр өгье гээд. Ингээд л хууль зөрчөөд эхэлчихсэн байхгүй юу. Би одоо Хууль зүйн сайд байна, Мөнх-Оргил гишүүн байна. Тэгээд бид нар очиж нүдээр үзсэн. Мянга сонсохоор нэг үз ч билүү, очоод үзсэн. Тэр хавтаст хэргүүдийг үзээрэй. Задалсан байгаа юм, шинээр хийсэн байгаа юм, чернель хольсон байгаа юм. Тэр чинь мэдэгдэнэ шүү дээ. Хэргийн газрын үзлэг гэж юм байдаг биз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 нь ийм байгаа юм, Дээд шүүхээс лавлагаа авсан гээд байгаа юм. Лавлагаа чинь бүх ажил дууссаны дараа ирсэн юм байна лээ шүү дээ. 21-нд, 22-нд тамга үйлдвэрлэж өгчхөөд 1 сарын 4-нд Дээд шүүх лавлагаа өгч байгаа юм. Яаж байгаа юм, тэгвэл тэрний хэрэг юу байгаа юм бэ? Тамгаа үйлдвэрлээд өгсний дараа лавлагаа өгөх юм бол тэр лавлагаа авах хэрэг юу байгаа юм? Ингээд нэг, хоёр, гурав, дөрөв, тавуулаа хууль зөрччихөөд байгаа байхгүй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энэ хууль зөрчсөн зүйлийг дээд шатных нь байцаагч юм уу, тэрний дээд шатных нь ерөнхий байцаагч нь хүчингүй болгоод л, ингээд Монгол Улсыг хэрүүлгүй болгочих л доо. Яагаад заавал энэ төрийн байгууллагуудыг, ахиад дээшээ ярих юм бол их зовлонтой аудитын байгууллага хоёр тайлан авах ёсгүй гээд хууль дээр нь байж байгаа юм. Сонгуулийн ерөнхий хороо ганцхан тайлан авна гэдэг чинь хоёуланг нь авч байгаа, нэгийг нь үзэхгүй. Нэгийг нь авчихсан. Ийм болохоор чинь гомдол тэмцэл гараад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Ер нь тэр өлсгөлөнгийн асуудал бол ийм юм. Алтанхуягтаа ч биш, тэр хүмүүсийн хэлээд байгаа ч биш. Миний хувьд бол бас гэгээн цагаан мөрөөдөлтэй энэ Их Хуралд орж ирсэн. Ороод ирсэн чинь энэ бүртгэлийн асуудлуудаа хар л даа. Хүн хаясан гэнгүүт нь чи хаяагүй байна, шинээр өгөөдөх. Хоёрыг өгч болохгүй гээд байхад нь хоёрыг өгөөд байдаг. Лавлагаа нь сүүлд нь ирээд байдаг. Ингэнгүүт нь зүрх өвдөөд, тэгээд хүмүүс өлсье гэнгүүт нь нээрэн шударга ёсны төлөө өлсчихье гээд өлсчихсөн юм. 11 хоног хоол идээгүй, 8 дахь хоног дээрээ өлсөж байсан чинь Их Хурлын дарга өөрөө очоод та нар маань больчих, нээрэн шударга бус зөндөө юм байна шүү дээ, ажлын хэсэг байгуулъя. Хэн ажлын хэсэг байгуулъя гэж гуйсан юм бэ? Өөрөө ажлын хэсэг байгуулъя, энэ шударга бусыг чинь үзээд өгье гэсэн болохоос. Тэгээд үзээд яаж байгаа юм бэ? 5 сард хийсэн юм одоог хүртэл дарчихсан. Тэгээд хэрэг нь бүтчихсэн. Энд байгаа хүмүүс бүгдээрээ.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Батсуурь гишүүнд 1 минут.</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Ж.Батсуурь:</w:t>
      </w:r>
      <w:r w:rsidRPr="002B7AC2">
        <w:rPr>
          <w:rFonts w:ascii="Arial" w:eastAsia="Times New Roman" w:hAnsi="Arial" w:cs="Arial"/>
          <w:color w:val="000000"/>
          <w:sz w:val="24"/>
          <w:szCs w:val="24"/>
          <w:lang w:eastAsia="en-US" w:bidi="ar-SA"/>
        </w:rPr>
        <w:t> Энд байгаа хүмүүс бол бүгдээрээ алийгаа алдчихсан байна гэдгийг бүгдээрээ ойлгож байгаа. Раднаасэд дарга ч ойлгож байгаа, Хууль зүйн сайд ч мэдэж байгаа, Амардэлгэр ч мэдэж байгаа. Гэхдээ одоо энийгээ эцэс төгс болгочихъё л гэж байгаа байхгүй юу. Тэгэхээс энд зөрчөөгүй гээд мэлзээд яах юм бэ? Хүн би тамгаа хаячихсан байна гэнгүүт нь, та хаяагүй байна, танд шинээр өгье гээд. Ингээд л дуусаа шүү дээ. Ийм буруу зүйл хийсэн юмыг яах юм бэ? Дээд талынхыг нь хүчингүй л болох ёстой.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Хэрэв хүчингүй болчихвол тэр тамгын хэрүүл байхгүй, Дээд шүүх рүү ч гомдол байхгүй, Сонгуулийн хороо ч гомдол байхгүй, аудитын газарт ч гомдол байхгүй. Ингэд эх үүсвэр дээрээ л очих ёстой.Тэгэхгүй ямар ч үзлэг хийхгүйгээр </w:t>
      </w:r>
      <w:r w:rsidRPr="002B7AC2">
        <w:rPr>
          <w:rFonts w:ascii="Arial" w:eastAsia="Times New Roman" w:hAnsi="Arial" w:cs="Arial"/>
          <w:color w:val="000000"/>
          <w:sz w:val="24"/>
          <w:szCs w:val="24"/>
          <w:lang w:eastAsia="en-US" w:bidi="ar-SA"/>
        </w:rPr>
        <w:lastRenderedPageBreak/>
        <w:t>хүн рүү та тэгсэн үү гэхэд, юу гэж би тэгсэн гэх юм. Тэгэхээр тийм бичгүүдийг нийлүүлээд дүгнэлт хийсэн учраас би Мөнх-Оргил гишүүний дүгнэлттэй нийлэхгүй байгаа. Хэргийн газрын үзлэг хийгээд яг одоо ийм байна аа гээд тэрнийх нь дагуу Дэлгэрсайхан дарга.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Мөнх-Оргил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Ц.Мөнх-Оргил:</w:t>
      </w:r>
      <w:r w:rsidRPr="002B7AC2">
        <w:rPr>
          <w:rFonts w:ascii="Arial" w:eastAsia="Times New Roman" w:hAnsi="Arial" w:cs="Arial"/>
          <w:color w:val="000000"/>
          <w:sz w:val="24"/>
          <w:szCs w:val="24"/>
          <w:lang w:eastAsia="en-US" w:bidi="ar-SA"/>
        </w:rPr>
        <w:t>  Баярлалаа, Батсуурь гишүүн ингээд манай ажлын хэсгийг хэргийн газар үзлэг хийсэнгүй, дутуу дулимаг дүгнэлт гаргалаа, Чинтулга, Дэлгэрсайхан нар хууль зөрчлөө гэсэн дүгнэлт гаргасангүй гээд буруутгаж байна л даа. Тэгээд энэ чинь, би дахиад хэлье. Хэрвээ хэргийн газрын үзлэг ч юм уу, эсвэл энэ тохиолдолд одоо шинжээч томилох бол шүүх дээр байгаа асуудал дээр чинь шүүх өөрөө шинжээчээ томилоод л шинжээчийнхээ дүгнэлт, өөрийнхөө итгэл үнэмшил дээр материалуудаа судлаад шийдвэрээ гаргана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шүүх шийдвэрээ гаргах гэж байхад нь Батсуурь гишүүн ээ, Улсын Их Хурлын гишүүн та бид хоёр дүгнэлт гаргаад шүүх дээр байгаа асуудлыг түрүүлж барьж аваад тэрний буруу энэний зөв гэчих юм бол та бид хоёр чинь өөрсдөө нэгдүгээрт хууль зөрчинө, хоёрдугаарт өөрсдийнхөө хийх ёстой ажлаа хийхгүй өөр байгууллагын ажлыг л хийчихсэн болчхож байгаа байхгүй юу даа. Тэрийг л би хэлээд байгаа шүү дээ. Бид нар бол нэгдсэн дүгнэлтэд хүрье гэж олон удаа үзсэн. Тэгээд нэгдсэн дүгнэлтэд хүрэхгүй юм байна, хоёр талдаа ингээд нэг нь хууль зөрчсөн гэж үзээд, нөгөөдөх нь зөрчөөгүй гэж үзээд байгаа учраас хоёр дүгнэлт гаргая гэдэг дээрээ тохирсон. Өнөө өглөө хүртэл нэгдсэн дүгнэлтэд хүрэх гээд бид нар ажиллалаа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Өмнө нь энэ асуудлыг Алтанхуяг гишүүн Байнгын хороогоор хэлэлцүүл гэдэг шаардлага тавьсан учраас хэд хэдэн удаа бид нар оруулъя гэж бэлтгэл хангасан. Хоёр удаа бол манай Ардчилсан намын нөхдүүд шүүх дээр байгаа асуудал байна, жоохон хойшлуулж байгаач ээ гэсэн. Нэг удаа би чөлөөтэй байсан. Ингээд л өнөөдөртөө тулчхаж байгаа байхгүй юу. Энэ гурван асуудал чинь гурвуулаа шүүхээр дамжаад яваад байгаа асуудал учраас ингээд дундуур нь барьж аваад шүүхийн урдуур ороод дүгнэлт гаргаад байх бололцоогүй байна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Хэрвээ асуудал нь шүүхээрээ шийдэгдээд явуулдаг л асуудал. Нэг тийшээгээ болно, Батсуурь гишүүн ээ. Тэрнээс биш Дэлгэрсайхан буруу ажилласан байна, Дэлгэрсайхан одоо чи акт гарга гэж бид нар хэлж болохгүй шүү дээ. Энэ хүн чинь ерөнхий байцаагчийнхаа хувьд өөрийнхөө итгэл үнэмшлээр шийдвэрээ гаргана. Буруу гаргасан байх юм бол тэрийг нь шүүх залруулна. Ерөөсөө л ийм процессоороо л явж байгаа асуудал байхгүй юу.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Батсуурь гишүүн, сүүлийн 1 минут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Ж.Батсуурь: </w:t>
      </w:r>
      <w:r w:rsidRPr="002B7AC2">
        <w:rPr>
          <w:rFonts w:ascii="Arial" w:eastAsia="Times New Roman" w:hAnsi="Arial" w:cs="Arial"/>
          <w:color w:val="000000"/>
          <w:sz w:val="24"/>
          <w:szCs w:val="24"/>
          <w:lang w:eastAsia="en-US" w:bidi="ar-SA"/>
        </w:rPr>
        <w:t>За, яах вэ дээ, тэгээд бүгдээрээ та нар ойлгож байгаа даа, ойлгож байгаа. Эрдэнэ даргыг одоо хамгийн сүүлд байна гээд л байгаа юм. Алтанхуяг, Энхболд хоёр чинь одоо байж л байгаа шүү дээ. Тэр бүртгэлийг чинь одоо хүчингүй болгодоггүй байхгүй юу. Өмнөхүүд нь байж л байгаа. Тэгвэл одоо Эрдэнийг давангуутаа өмнөхөөр явах юм уу, яах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Дээр нь би Амардэлгэр даргаас нэг юм асуучихъя. Лавлагаан хариу 1 сарын 7-нд өгсөн байгаа юм. Тэгээд 1 сарын 7-нд өгсөн лавлагаа нь, 20-н хэдэнд тамга чинь хийгдчихсэн байна шүү дээ. Тэнд лавлагаа өгөх хэрэг байдаг юм уу гэсэн </w:t>
      </w:r>
      <w:r w:rsidRPr="002B7AC2">
        <w:rPr>
          <w:rFonts w:ascii="Arial" w:eastAsia="Times New Roman" w:hAnsi="Arial" w:cs="Arial"/>
          <w:color w:val="000000"/>
          <w:sz w:val="24"/>
          <w:szCs w:val="24"/>
          <w:lang w:eastAsia="en-US" w:bidi="ar-SA"/>
        </w:rPr>
        <w:lastRenderedPageBreak/>
        <w:t>асуулт бас асууя. Өөр надад хэлээд байх юм алга. Хэлбэл бол зөндөө л юм байна. 20- хэдэнд хийсэн тамга 1 сарын 7-нд лавлагаа өгөөд.</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Амардэлгэр ээ, хариулах дээр нэг юмыг бас тооцоод хариулчихаач. Түрүүн Туваан гишүүн бас яриад байсан. Сонгуульд олон болж чадаагүй бол манай намын дарга автоматаар намын дарга байхгүй болчихдог гээд. Тэгэхээр наадах чинь аливаа нэг намын байгууллага өөрөө Дээд шүүхэд хандах ёстой юу? Эсхүл та нар тухайн намын дүрэм дээрээс нь харж байгаад ерөөсөө энэ огцорчихлоо гээд нар өөрсдөө бичилт хийгээд яваад байдаг юм уу?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Өнөөдөр үйлчилж байгаа намын тухай хуулиар тийм юм байна уу, үгүй юу. Манайх бол намын дүрмээр яг тодорхой байдаг учраас, хурлын шийдвэрийг хэн хандах юм шүүхэд юм уу, аливаа нэг байгууллагад гэхэд. Энэ юмнууд дээр Батсуурь гишүүний асуулт дээр нэмээд тэр дүрмийн дагуу, энэ чинь намын гишүүд нь дүрмээ бас буруу хэрэглэх гээд байна уу, эсхүл ерөөсөө ойлгохгүй байгаа юм уу. Энийг нэг мөсөн тайлбарлаж өгөөч. 3 дугаар микрофон.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С.Амардэлгэр:</w:t>
      </w:r>
      <w:r w:rsidRPr="002B7AC2">
        <w:rPr>
          <w:rFonts w:ascii="Arial" w:eastAsia="Times New Roman" w:hAnsi="Arial" w:cs="Arial"/>
          <w:color w:val="000000"/>
          <w:sz w:val="24"/>
          <w:szCs w:val="24"/>
          <w:lang w:eastAsia="en-US" w:bidi="ar-SA"/>
        </w:rPr>
        <w:t> Батсуурь гишүүний асуултад хариулахад 12 дугаар сарын хэдэнд ч байдаг юм, тамга гаргаад өгчихсөнийг бол Дээд шүүх мэдэхгүй шүү дээ. Яагаад гэвэл 2021 оны 1 дүгээр сарын 4-нд Улсын бүртгэлийн ерөнхий газраас манайд бичиг ирсэн. Тэр бичгийн дагуу бид нар 1 дүгээр сарын 7-нд хариуг нь өгсөн. Хоёрдугаарт, энэ ер нь бол 2015 онд Хуулийн этгээдийн улсын бүртгэлийн тухай хуульд өөрчлөлт оруулсны дараагаас энэ намуудын гүйцэтгэх удирдлагыг Дээд шүүхээр бүртгүүлэх асуудал эхэлсэн юм байна лээ.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Тэгэхээр тэр намын дүрэмд юу гэж заасан юм, тэрнээс илүүтэйгээр Хуулийн этгээдийн улсын бүртгэлийн тухай хуульд гүйцэтгэх удирдлагаа Дээд шүүхээр бүртгүүлэх л асуудал яваад байгаа юм байна лээ. Тэгээд тэрийг нь бол тэр намын дүрэм, Улс төрийн намын тухай хууль, Хуулийн этгээдийн бүртгэлийн тухай хуульд заасан процедурын дагуу намынх нь дарга нь сонгогддог юм уу, батламжлагддаг юм уу, тэгээд ирэх юм бол нийт шүүгчдийн хуралдаанаар хянаж үзээд, энэ хүн бол энэ намын дарга байна гэсэн бүртгэлийг хөтлөх ийм журамтай юм гэж.</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Би та нарт бодит юм ярих уу. 2013 онд Алтанхуяг та бол намын дарга байсан, Ерөнхий сайд байсан. Монгол Ардын Нам хурлаа хийгээд Миеэгомбын Энхболд гэж хүн хүн намын дарга болсон. Намын дүрэмдээ өөрчлөлт хийсэн. Улсын дээд шүүх дээр очсон, Хонинхүү гэдэг хүн ахлаад, би өөрөө тэр яг Дээд шүүхийн бүртгэлийн юманд орж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Намын дүрмийн нэг ч заалтыг нь бүртгээгүй. Юу гэж байсан юм гэхээр ийм ийм юмаар энийг бүртгэх үндэслэлгүй гээд. Ингээд бодит үнэн бол тухайн үед яг тийм захиалгаар явсан шүү дээ. Тэр үед чинь нөгөө Монгол Ардын Хувьсгалт намаа байгуулчихсан, Лениний музейг нь хураагаад авчихсан, ингээд авах ёстой бүх юмыг нь авчихсан. Тэгэхэд шүүхийн журмаар дахиад гомдол гаргаад энийгээ та нар бүртгэх ёстой, энэ хууль ёсны дагуу болсон гэж хоёр, гурван удаагийн гомдол өгч байж тэр хуралд дахиж явж нэг хагас дутуу бүртгэж ингэж явж явсан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Элбэгдорж байсан шүү дээ, тийм ээ. Та намын дарга байсан, танай намынхан л байсан, гэх мэтчилэнгээр ийм юм байсан юм. Тэгээд одоо энийг энэ намын хууль дээрээ энэ намын бүртгэлийн асуудлыг хэдүүлээ үгийг нь сайн цэгцэлж өгөхгүй бол энэ зовлон бол одоо ингээд нэг хардлага сэрдлэг, нэг иймэрхүү юм руу л их л явах юм байна даа.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Ингээд, Туваан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Ц.Туваан:</w:t>
      </w:r>
      <w:r w:rsidRPr="002B7AC2">
        <w:rPr>
          <w:rFonts w:ascii="Arial" w:eastAsia="Times New Roman" w:hAnsi="Arial" w:cs="Arial"/>
          <w:color w:val="000000"/>
          <w:sz w:val="24"/>
          <w:szCs w:val="24"/>
          <w:lang w:eastAsia="en-US" w:bidi="ar-SA"/>
        </w:rPr>
        <w:t> Би ганц хоёрхон зүйл тодруулаад хэлчихье. Ер нь бол юм тодорхой байгаа учраас. Улсын бүртгэлийн ерөнхий газрын даргад тайлбар өгсөн. Энэ тайлбар дотор намын дүрмийн заалт бүх юм байгаа Раднаасэд дарга аа. Тэгээд дээрээс нь Улсын бүртгэлийн ерөнхий газрын дарга өөрөө Дээд шүүхийн цахим бүртгэлийн сан руу орж энийг харсан. Тэгээд цаасаар дараа нь ирсэн юм байгаа биз. Ороод бүр нарийсгаад дотоод гэдэс дотор луу нь ороод Тувааныг бүртгэсэн асуудлын тэр нэг шийдвэрийн юм гээд. Мэдээж бид нар тэнэг хүмүүс биш дээ. Шийдвэрээ дурдалгүйгээр Дээд шүүх рүү юу гэж нэрээ явуулах вэ дээ. Ингээд энэ, энэ процессуудыг бол мэдэж байгаа. Тэгэхээр энэ асуудлыг бол нэгдүгээрт нь тодруулаад хэлчихье.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Хоёрдугаарт би одоо дахиад хэлье. Би ямар нэгэн байдлаар энэ тамгыг гуйж аваагүй, алдаагүй үрэгдүүлээгүй, асгаагүй. Би тэрийгээ хадгалаад үйл ажиллагаа явуулж байгаа. Хоёрдугаарт намын дүрэм бол Дээд шүүх дээр бүртгэлтэй дүрэм. Тэрний заалтыг дагаад л энэ асуудал явж байгаа гэдгийг бас тодруулаад дахиад хэлчихье. Огцорно гээд ямар нэгэн тийм салаа утгагүйгээр заалттай манай намын дүрэмд, тийм л юм байгаа. Тэгээд завсрын процесс явж байх хооронд нь эдгээр асуудлууд, маргаан үүсээд явсан. Ийм л тодорхой асуудал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2 дугаар микрофон. Дэлгэрсайхан дарга.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Д.Дэлгэрсайхан:</w:t>
      </w:r>
      <w:r w:rsidRPr="002B7AC2">
        <w:rPr>
          <w:rFonts w:ascii="Arial" w:eastAsia="Times New Roman" w:hAnsi="Arial" w:cs="Arial"/>
          <w:color w:val="000000"/>
          <w:sz w:val="24"/>
          <w:szCs w:val="24"/>
          <w:lang w:eastAsia="en-US" w:bidi="ar-SA"/>
        </w:rPr>
        <w:t> Цаг хугацааны хувьд ийм байгаа юм аа, энэ Монгол Улсын дээд шүүхийн Тамгын газрын 2020 оны 12 дугаар сарын 22-ны өдрийн энэ нөгөө бүртгэлтэй байгаа гэдгийг чинь, та өөрөө авчирч өгсөн бичиг чинь энэ байгаа байхгүй юу. Тэгэхээр сая 1 сарын 4, 1 сарын 7 гэдэг бол энэнээс хойш. Би цаг хугацааны хувьд бас тайлбар хэлэх гээд байна л даа.  Энэ 28, 29, 30 31 гээд /тийм байгаа/ бүгдээс нь тайлбар аваад явсан байдаг юм. Саяын яриа бол 1 сарын 7-нд нэгэнт тамга гарчихсан хойно та нар лавлагаа авсан байна. Та өөрөө яг энийг авчирч өгсөн байгаа, энэ байж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яагаад энийг сайтаар орж үзэх шалтгаан болсон бэ гэхээр энэ дээр та яг энэ 22-нд нь бичиг өгсөн учраас яг энэнийх нь дагуу үзээд энэ бусад юун дээр бусад Эрдэнээс тайлбар авсан байдаг юм. Танаас буцаагаад тайлбар өгсөн байдаг. Энэ тайлбарууд энд байж байна. Яг процесс нь ингэж явсан. Түүнээс биш саяын яригдаж байгаа шиг лавлагаагаа бүр сүүлд аваад байсан юм биш. Энэ процесс өөрөө тамга тэмдгийн хяналтын дугаар өгснөөс хойш нэлээн явсан процесс шүү дээ. Тэгэхээр тамга тэмдэг өгч байгаа процессыг нэгэнт сүүлд гарсан гомдолтой хольж ярих бол энэ бас буруу ойлголт өгөөд байна л даа.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Одоо санал хэлнэ. Асуулт асууж дууслаа. Санал хэлэх гишүүд байна уу? Батсуурь гишүүнээр тасаллаа. Адьшаа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Ш.Адьшаа:</w:t>
      </w:r>
      <w:r w:rsidRPr="002B7AC2">
        <w:rPr>
          <w:rFonts w:ascii="Arial" w:eastAsia="Times New Roman" w:hAnsi="Arial" w:cs="Arial"/>
          <w:color w:val="000000"/>
          <w:sz w:val="24"/>
          <w:szCs w:val="24"/>
          <w:lang w:eastAsia="en-US" w:bidi="ar-SA"/>
        </w:rPr>
        <w:t xml:space="preserve"> Ажлын хэсгийг энэ дүгнэлтээ сонсож байна л даа. Тэгэхдээ энд ийм байдлаар хандмааргүй байна, Их Хурлын эрхэм гишүүд ээ. Өнөөдөр энэ асуудал зүгээр нэг Ардчилсан намын тамганы асуудал, даргын асуудал биш ээ. Монголын улс төрийн намын асуудал шүү. Энэ дээр нэг шүүхийн тогтоол ингэж гарсан, тэр ингэсэн гээд ийм өчүүхэн төдий зүйл л яриад байна, ажлын хэсэг. Энэ асуудлаар чинь Монгол Улсын Дээд шүүхэд дөрвөн тогтоол гаргасан байгаа. Дөрвөн тогтоол дээр Ардчилсан намыг хэн төлөөлөх вэ гэдгийг зааж өгсөн. Хэн ч төлөөлөхгүй гэж байгаа юм. Эрдэнэ ч биш, Туваан ч биш, Тулга ч биш, Цогтгэрэл ч </w:t>
      </w:r>
      <w:r w:rsidRPr="002B7AC2">
        <w:rPr>
          <w:rFonts w:ascii="Arial" w:eastAsia="Times New Roman" w:hAnsi="Arial" w:cs="Arial"/>
          <w:color w:val="000000"/>
          <w:sz w:val="24"/>
          <w:szCs w:val="24"/>
          <w:lang w:eastAsia="en-US" w:bidi="ar-SA"/>
        </w:rPr>
        <w:lastRenderedPageBreak/>
        <w:t>биш. Яагаад өнөөдөр ийм юм яриад байна аа? Энэ тодорхой байгаа шүү дээ. Тэгээд бид нар шүүхийн тогтоол ярихгүй, шүүхэд нөлөөлөхгүй гээд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Бид нар шүүхийн тогтоол яриагүй шүү дээ. Шүүх дээр байгаа хэрэг, маргаан яриагүй шүү дээ. Төрийн албан хаагч үүргээ биелүүлж үү, үгүй юу, бүртгэл хийгдсэн, хийгдээгүй гэдэг юмыг л бид үзье гээд байгаа шүү дээ. Тэгтэл өнөөдөр шүүх дээр түдгэлзүүлсэн асуудал байж байгаа шүү дээ, энэ дээр. Энэ тамганы асуудлаар түдгэлзүүлсэн. Түдгэлзүүлсэн байхад үйл ажиллагаа явагдаж л байсан шүү дээ. Ийм маргааныг бид өнөөдөр авч хэлэлцэх гэж энд ирээгүй гэж бодож байгаа. Бид нар өнөөдөр хууль хэрэгжих 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Бүртгэлийн байгууллага, түүний дотор төрийн байгууллага хууль зөрчиж байгаа. Энд ямар нэгэн улс төрийн нөлөө орсон гэдэг ийм байдлаас би бодож байна. Тэгээд л одоо зарим гишүүн ярьж байна л даа, танайх тэр тэр үед Монгол Ардын Хувьсгалт нам ийм байхад ингээд явж байсан, одоо бид нар хариугаа авна гэж тоглоом наадмаар хэлж байсан хүмүүс байгаа шүү, энэ дотор бол. Та нар дотроо учраа ол оо гэж. Бүлгийн асуудал ярихаар дотроо учраа ол гэдэг, намын асуудал ярихаар учраа ол гэдэг. Энэ асуудлыг та нар ингэж тоглоом наадмаар битгий шийд 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Ийм байдлаар бид цаашаа явах юм уу? Дахиад ингээд байгаад байх юм уу? Бид нар чинь улс төрийн шинэчлэл хийе, бид нар хууль ёсыг дээдэлье, намын энэ асуудлаа цэгцэлье, шударга ёсыг тогтооё, хууль дээдэлье гэдэг ийм л юм та нар яриад байгаа шүү дээ. Тэгээд энийг яагаад ингэж ярьж болдоггүй юм. Яагаад шийдэж болдоггүй юм. Энэ Ардчилсан нам, Ардын намын ч асуудал биш, Монголын улс төрийн намын асуудал. Хоёр баганын нэгийг нь нугалчхаад тэгээд л боож байна энэ тэр гээд л ийм байдлаар яваад байвал.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Алтанхуяг гишүүн үг хэлье.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Баярлалаа, ямар ч байсан ингээд нэг Байнгын хороогоор нь хэлэлцэж байгаа. Энэ нь манай Пүрэвдорж гишүүний ойлгож байгаа юм шиг Ардчилсан нам асуудлаа ардын намаар шийдүүлэх гээгүй юм. Ер нь зүгээр энэ олон нийтэд мэдээлэл өгье. Энэ бол нэг тамганы ч асуудал биш. Энэ Монголд ардчилал гэдэг юм байх уу, бид нарын 1990 онд бий болгосон олон нам гэдэг юм оршин тогтнох уу, үгүй юу гэдэгтэй амин чухал асуудал учраас л би заавал энүүгээр хэлэлцье гэсэн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дээд шүүх бол зөв зүйтэй шийдвэр гаргасан. Тэгэхдээ Амардэлгэр ээ чи биш. Чи бол Тамгын газрын даргын үүрэг гүйцэтгэгч байхгүй юу. Хорин хэдэн шүүгч бол өнөөдөр шийдвэр гаргаад, сая 12 сарын 31-нд ирүүлсэн бичгээр бол одоо энэ Цогтгэрэл даргатай Ардчилсан намын бүх юм нь дүрмийн хороо, дотоод сонгуулийн хороо, үндэсний бодлогын хороо, их хурал бүгд хүчинтэй. Ганцхан Цогтгэрэлийг өмнө нь бид нар бүртгэхгүй гэсэн учраас бүртгэж болохгүй байна гээд л буцаасан. Одоо та нар жаахан, энэ Хууль зүйн байнгын хороо байхгүй юу. Манай Хууль зүйн байнгын хорооны гишүүд бол юманд наанатай цаанатай ханддаг гэж боддог учраас ингэж оруулж ирсэн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Ер нь бол энэ Ардчилсан нам гэдэг чинь хоёр хуваагдаагүй юм байна, нэг ширхэг байсан, нэг ширхгээрээ хэвээрээ юм байгаа юм байна, бүтэц намын байгуулалтын хувьд бол нэг байна гээд тогтоочихсон. Зүгээр даргын энэ асуудлыг нь тэр байгууллагаар хаяглачихсан учраас яриад шийдчихнэ гэж нь. Тэгэхэд та нар </w:t>
      </w:r>
      <w:r w:rsidRPr="002B7AC2">
        <w:rPr>
          <w:rFonts w:ascii="Arial" w:eastAsia="Times New Roman" w:hAnsi="Arial" w:cs="Arial"/>
          <w:color w:val="000000"/>
          <w:sz w:val="24"/>
          <w:szCs w:val="24"/>
          <w:lang w:eastAsia="en-US" w:bidi="ar-SA"/>
        </w:rPr>
        <w:lastRenderedPageBreak/>
        <w:t>өнөөдөр ямар муухай юм хийж байгаа вэ гэхээр Эрдэнэ гэдэг хүнийг энд оруулж ирж байгаа юм. Эрдэнэ гэдэг хүн өнөөдөр хэн ч биш. </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Яг ингэж суулгах юм бол би бас намын дарга зургаан жил хийсэн. Би бас орж ирээд л гадаа явж байсан бол суух л байсан. Тэгэхээр та нар ямар одоо ямар муухай юм хийгээд байгаа вэ? Ардын нам хэн гэдэг хүнийг Ардчилсан намын даргаар байгаасай гэж хүсэж байгаагаа өнөөдөр харуулж шившиг хутгаж байна, больцгоо. Үүнээс хойш болиороо, заваарч байна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Дээр нь олон нийтэд юу хүргэх гэсэн юм гэхээр энэ төрийн байгууллага гэдэг нэртэй, тэгээд нөгөө Их Хурлын гишүүдийн гар хөл болсон хулгайч нар төрийн байгууллагад орж ирээд дарга цэрэг хийгээд хуулийг хэрхэн яаж завхруулж байгааг л үзүүлж байгааг олон нийтэд л хүргэж байгаа юм. Түүнээс та нараас шийдвэр гаргуулах ч үгүй. Та нар уулаасаа гаргах ч үгүй. Энэ Мөнх-Оргил талбай дээр нэг үг хэлчхээд л арав алхаад л телевизэд ярилцлага өгөхдөө үнэн санаагаа илчилж байсан хүн байгаа юм. Эндээс юм гарахгүй ээ гэдгийг хэлж байсан.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энэ төгсгөлд нэг юм хэлье. Монголчуудад хандаж хэлж байна. Та бүхэн энэ “Өрөг” гэдэг нэвтрүүлгийн улс төрийн задлангийн арван гурав дугаарыг үзээрэй, хавар болсон. Энэ дээр бичсэн тэр зохиомжийн дагуу энэ бүх үйл явдал өрнөсөн. Гадаадын компани өлсөж, Монгол Улсын тусгаар тогтнолд аюул занал учруулсан. Томоор нь яривал Ардын нам дотор нь бол Сү.Батболд, би энэ “Өрөг” дээр гарсан юм хэлж байна шүү. Сү.Батболд, У хатагтай, МУИС-ийн захирал Т нар. Энэ дотор юу гэж байгаа вэ гэхээр яг л ингээд нөгөө Баттулгыг нь Ерөнхийлөгч дахиж нэр дэвшүүлэхгүй, Ардчилсан намын лигитем чанарыг унагах гэдэг ийм л сценарийн дагуу хийсэн. Энэ дээр юу гэж байгаа вэ гэхээр Эрдэнэ хэдийгээр намын дарга биш ч гэсэн мөрдөгдөж байгаа Бүртгэлийн тухай хуулиар 2017 онд бүртгүүлсэн буюу албан ёсны бичиг баримт дээр намын дарга Эрдэнэ хэвээр байна, энийг ашигла л гэж бичсэн.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одоо том юмтай үзэх үү, хэдүүлээ? Үзвэл үзэлцье. Улс орон даяараа та нар ийм хулгай, луйвар хийж болдог юм уу? Би хэлсэн шүү дээ. Бүхэл бүтэн намаараа хулгай луйвраа илчлүүлэх гээд байгаа юм уу, тэр хулгай луйвар хийсэн төрийн байгууллагынхаа хүмүүсийг тэр албан тушаалаас нь зайлуулаад зогсоох юм уу? Та нарт өөр хувилбар байхгүй. Би энэний төлөөд цаашаа ч үзнэ. Өнөөдөр Их Хурлын энэ Хууль зүйн байнгын хорооны хугацаа бага учраас бид нар бага ярилаа. Бид нар энэ бүх баримтыг олон нийтэд одоо гаргаж тавина. Бүгдийг нь гаргаж тавина.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Мөнх-Оргилд үнэхээр харамсаж байгаа шүү дээ. Би өөрийг чинь ажил хийх юм байх гэсэн чинь цаас цуглуулсан байхгүй юу. Болиоч дээ, би та нарыг хийсэн гэж бодохгүй л байна даа. Тэгэхдээ хүмүүс чинь ийм юм хийж байгаа байхгүй юу. Тэгээд бид нар хоёр нам болоод л үзэлцээд л. Тэгээд нэг намыг, тэр байтугай Ардчилсан намыг та нар ингээд сууриар нь ингэж унагаагаад ямар ашигтай юм. Монгол Улс хохирдог юм. Бусад улсаа хар. Ганц намын дарангуйлалд ороод яаж байна. Би Монголдоо хайртай. Би энэ ардчилалд хайртай учраас энийгээ та нар хэвээр нь байлгая гэж хэлээд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Түүнээс биш тэр Алтанхуягийн нэр дэвшихийг бичих далан долоодугаар асуудал. Тэгэхдээ дэндүү шударга бус байна. Ямар муухай шударга бус юм. Өнөөдөр ямар муухай шударга бус, юу хийж байна аа? Бодоорой, манай Хууль зүйн байнгын хорооныхон бол уг нь гайгүй л дээ. Арай л муухай юм. </w:t>
      </w:r>
      <w:r w:rsidRPr="002B7AC2">
        <w:rPr>
          <w:rFonts w:ascii="Arial" w:eastAsia="Times New Roman" w:hAnsi="Arial" w:cs="Arial"/>
          <w:color w:val="000000"/>
          <w:sz w:val="24"/>
          <w:szCs w:val="24"/>
          <w:lang w:eastAsia="en-US" w:bidi="ar-SA"/>
        </w:rPr>
        <w:lastRenderedPageBreak/>
        <w:t>Чадахгүй бол тарцгаа, чадахгүй байна шүү дээ. Хөөш, Энхбаяр аа, Шүүхийн тухай хуульд ороод бид нар яаж шүүхийг гоё болгоё гэж ярилаа? Хаа байгаа юм тэр чинь?</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Ганбат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Д.Ганбат:</w:t>
      </w:r>
      <w:r w:rsidRPr="002B7AC2">
        <w:rPr>
          <w:rFonts w:ascii="Arial" w:eastAsia="Times New Roman" w:hAnsi="Arial" w:cs="Arial"/>
          <w:color w:val="000000"/>
          <w:sz w:val="24"/>
          <w:szCs w:val="24"/>
          <w:lang w:eastAsia="en-US" w:bidi="ar-SA"/>
        </w:rPr>
        <w:t> За яах вэ, энэ өлсгөлөн эхнээсээ л хууль бус байсан юм. Захиалгатай өлсгөлөн байсан юм. Тэгээд би Ардчилсан намын, Их Хурлын гишүүний хувьд, бүлгийн даргын хувьд бол бас энэ долоон гишүүнээрээ арай туг тахичихмааргүй байсан байхгүй юу. Энэ хэд маань эрүүл мэнд, бүх юм нь эрсдэлд орчихсон байсан юм. Цаад захиалагчид нь буулгахгүй гээд байсан юм. Харин энийг ойлгож хандсан энэ олонхын бүлэг, энэ Улсын Их Хуралд би бол талархаж байгаа. Тэгээд ямар ч байсан ажлын хэсэг байгуулсан.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Ингээд хоёр хуваагдаад хууль бус шаардлага тавиад ингэж явна гэж бодсонгүй ээ. Тэгээд энэ гурван гишүүн маань эргэн татагдах ч тийм нөхцөл байдал бий болчихлоо. Тэгээд Ардчилсан намын дүрэмд ийм байдаг юм шүү, Улсын дээд шүүх эс үйлдэл, хийх ёстой үйлдлээрээ та нар үнэхээр хүндрүүлж байгаа шүү, энэ улс орныг. 17 шүүгчийг түдгэлзүүлсэн, тэрний нэг нь энэ нөхөр юм байна л даа. Тэгээд Улсын дээд шүүхийн шүүгчийг тэр Ганзориг ч билүү хэн билээ, тэрийг хэн тавилаа? Ард түмэн өнөөдөр мэднэ 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Хэдхэн жилийн өмнө Монгол Улс тэр чигээрээ өргөн царигаар танк орж ирдэг юм байна, ингээд улс орон хилээрээ ингээд элс шиг гоождог юм байна гэж бүгдээрээ итгэчихсэн байсан. Үгүй юм аа гэдгийг сая Казахстаны нөхцөл байдал харуулж байна шүү дээ. Шанхайд орчхоод, ингэвэл танк онгоцоор ирдэг юм байна, харсан биз, та нар? Би өөрөө танкчин хүн, тэгж яривал. Тэгээд цааш нь энэ Ардчилсан намын, Монгол Улс хуультай, Ардчилсан нам дүрэмтэй. Үндсэн дүрмийн хорооны 2020 оны 7 сарын 3-ны өдрийн 16 тоот тайлбар гарсан.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Үндсэн дүрмийн хорооны тайлбар нь үндсэн дүрмийн зүйл, заалтын нэгэн адил хүчинтэй гэсэн дүрмийн заалттай. Үндсэн дүрмийн хорооны тайлбараар дараагийн даргад одоогийн дарга нь тамгаа гардуулснаар бүрэн эрх нь дуусгавар болно гэсэн заасан тайлбартай шүү. Тэрийг та нар сайн уншиж үзэж харж, шийдвэрүүдээ гаргах ёстой шүү. Тэгэхгүйгээр ингэж Улсын дээд шүүх эс үйлдэл хийж ажиллахгүй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Ардчилсан намыг хэн нэгэн гэмт этгээдүүдийн гарт аваачиж өгөх тэр нөхцөл байдлыг нь бий болгохгүй шүү. Хууль бусаар сүлжээтэй, хууль бусаар мөнгө олсон байж болно, тэрийгээ амь тэмцэн чичээд байгаа байхгүй юу. Энэ Алтанхуяг гишүүнд харамсаж байгаа. Нохой засуулсан хүндээ янаг. Энэ хүний Засгийн газрыг би дэмжээд л байж байсан байхгүй юу. Тэгээд одоо заналтайгаар унагаасан тийм ээ? Тэгээд л гүйгээд л, үйлчлээд л, энд тэнд очоод л. Энд чинь одоо учраа мэдэх хүн байхгүй юу. Манай шинэ гишүүд биш. Тэгээд л энд тэнд очоод дарамтлаад л байна. Дүүжилнэ энэ чинь, суганы үс, одоо тэгээд л хэн нэгний цавины үс битгий болоод бай та за юу. Гэхдээ ийм бүдүүлэг үг хэрэглэмээргүй байна. Тэгээд Ардчилсан намыг битгий төлөөл мэдэв үү? Та 2020 онд нэр дэвшихдээ л Ардчилсан намаас хасагдсан. Балайраад байхаа боль, одоо боль оо. Би яривал зөндөө юм ярина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Одоо энд Дэлгэрсайханыг доромжлоод л байна. Тэр ургамал цэцгээ… гээд Ардын намынхандаа нэр тавьсан шүү та нар. Та нар тэгдэг байхгүй юу. Тэр ахлах зөвлөхийг нь хийгээд л алийгаа алдаж байсан шүү. Энэ Ардын намтай нийлж Ардчилсан намыг гэмт этгээдүүдэд өгөх гээд байгаа юм ерөөсөө байхгүй. Энийг чинь зөвшөөрөхгүй. Тэгээд л Үндсэн хуулийн цэц дээр ганц хоёр </w:t>
      </w:r>
      <w:r w:rsidRPr="002B7AC2">
        <w:rPr>
          <w:rFonts w:ascii="Arial" w:eastAsia="Times New Roman" w:hAnsi="Arial" w:cs="Arial"/>
          <w:color w:val="000000"/>
          <w:sz w:val="24"/>
          <w:szCs w:val="24"/>
          <w:lang w:eastAsia="en-US" w:bidi="ar-SA"/>
        </w:rPr>
        <w:lastRenderedPageBreak/>
        <w:t>гишүүн гүйгээд л, нүдний болоо болоод л. Ардын намын хамаг муу муухай юмыг нь хийж өгнө. Нөгөө Ардын намын даргын зөвлөх болчихсон, нөгөө нөхөр нь. Тэгээд л одоо хоёр газар хоёулаа зэрэг тавих гээд л. Ийм юм байж болохгүй 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Өнөөдрийн Монголын ард түмэн Ардчилсан намын гишүүд хэрсүү болчихсон. Юмыг ойлгодог болчихсон. Гурав, дөрвөн жилийн өмнөх шиг ингээд яах вэ. Өнөөдөр Алтанхуяг уянгалуулж болно. Би ч гэсэн ярьж чадна, хэн ч чадна. Тэгээд л ингээд яриад, дарамтлаад л, бүгдийг тийм байх ёстой, ийм байх ёстой, тэгнэ, ингэнэ гээд. Тийм юм байхгүй, Алтанхуяг гуай. Та бас арай бас одоо.</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Хэдэн удаа ингээд явчихаараа юу, яасан ч болно, Улсын Их Хурлын гишүүд ямар мөрдөн байцаах газар юм уу, шүүх юм уу, юу юм бэ? Арай хэтэрчихсэн байна шүү дээ, энэ чинь. Тэгээд одоо энэ дээр аваачаад л мөрөөрөө ажлаа хийсэн төрийн албан хаагчдыг дарамталж байдаг. Тэгээд яах юм, одоо? шүүхэд нөлөөлөх гээд байгаа юм уу? Тийм юм байхгүй. Энэ шүүх хийдэг ажлаа хийх байх. Ганцхан Ганзориг ганцхан энэ хэн билээ, байдаггүй байх. Эс үйлдлээрээ та нар тэр цахимыг онгорхой байлгаж байгаа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Өмнө нь бол Монгол Улсын Ерөнхийлөгч Хүрэлсүх ерөнхийлөгч болчихсон ч гэсэн тэр нэр нь байж л байсан. Дараа нь Оюун-Эрдэнэ үүрэг гүйцэтгэж байхад тэр цахим санд тэндээ шууд бүртгээд л авч байсан, та нар. Гэтэл манай Ардчилсан намын тэр цонхыг цаана нь одоо цаасан эх нь байсаар байтал байхгүй болгож байгаа байхгүй юу. Ингэж Ардчилсан намыг захиалгатайгаар та нар ажиллаж байгаа. Өмнө байсан  таныг зүтгэл.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Цогтбаатар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Д.Цогтбаатар:</w:t>
      </w:r>
      <w:r w:rsidRPr="002B7AC2">
        <w:rPr>
          <w:rFonts w:ascii="Arial" w:eastAsia="Times New Roman" w:hAnsi="Arial" w:cs="Arial"/>
          <w:color w:val="000000"/>
          <w:sz w:val="24"/>
          <w:szCs w:val="24"/>
          <w:lang w:eastAsia="en-US" w:bidi="ar-SA"/>
        </w:rPr>
        <w:t> Гишүүддээ энэ өдрийн мэндийг дэвшүүлье. Тэгээд нэг ийм юм хэлмээр байна. Монгол Улсын улс төрийн тогтолцооны байж байгаа царай нь энэ. Одоо энэ байгуулагдсан, би бол 2016 оноос орж ирсэн. Тэгэхдээ тэрнээс өмнө энэ бантан аль хэдийн хутгагдчихсан. Хутгалдсан хүмүүс нь энд нэг их гоё юм ярьж байгаад суугаад байна. Тэгээд энэ хутгасан бантандаа тавтай морилцгоо. Нэг юм хэлмээр байна. Мөнх-Оргил сайд аа, яг та нар ямар үр дүн хүссэн юм бэ, энэ ажлын хэсгээс? Бүгдээрээ өөрсдөө орж ирээд сууцгаачихсан.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Яг гарах ёстой үр дүн чинь гарчхаад байна. Юу гэвэл хаашаа ч наадах чинь хөдөлж чадахгүй. Яагаад гэвэл энд улс төр орчхоод байна шүү дээ. Энэ чинь улс төрийн танхим. Шүүхийн биш. Тийм учраас хоёр талдаа та нар бид нарын үзэл бодлыг, энэ намын үзэл бодлыг хэн ч бас өөрчлөхгүй. Та нарынхыг ч хэн ч өөрчлөхгүй. Тийм учраас яг хоёр талдаа гарчихсан, одоо энийг ингээд шийдэх гээд.</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Энд шийдэж болохгүй, хөөе. Харин тийм, яагаад энд шийдэж болохгүй гэхээр одоо Мөнх-Оргил сая зөв юм хэлээд байна. Энэ чинь, яг энэ асуудлаар шүүхийн процесс явж байхад яг энэ асуудлаар нь Их Хурал аваад хэлэлцээд, тэнд оролцоод гэрчийн мэдүүлэг, өгөх хүмүүсийг нь авчраад суугаад загнаад байдаг хэн бэ бид нар? Хэн юм? Та нар энэ хүмүүсийг загнах ёсгүй. Эндээ дуудаж авчраад та нар аягүй олон заналхийлэл хийж байна. “Хэрэг хуучрахгүй шүү”, шууд нөлөөлж байна шүү дээ наадах чинь. Тэгэхээр энэ үг чинь шүүхийн дараа яригдах ёстой. Түүнээс одоо биш байхгүй юу. Энэ хүмүүстээ та нар уже нөлөөлөөд эхэлчхээд байна шүү дээ. Энэ хүмүүс чинь аль хэдийн айгаад эхэлж байгаа бол шүүхийн процесст нөлөөлөөд эхэлчхээд байна. Тэгэхээр хаашаа ч наадах чинь гарахааргүй ийм нөхцөл байдалд орчхоод.</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Одоо энэ ажлын хэсгээс шийдвэр гарч болохгүй, хөөе. Яагаад гэвэл бид хууль тогтоох дээд байгууллага. Бидний хажуугаар хэн ч орж хууль тогтоох ёсгүй. Тэгвэл шүүх асуудлаа шийдэж байхад энэний хажуугаар Их Хурал орж ирж энийг нь хэлэлцээд явж болохгүй. Яагаад гэвэл шүүх асуудлаараа тэд нар дээд байгууллага, тэрний дээр хэн ч байхгүй. Эд нар чинь хэлэлцээд явж байгаа үед нь энэ рүү нь орж болохгүй шүү дээ. Бодит үнэн байдал чинь ийм л байгаа байхгүй юу. Тэгэхээр энэ дээр ямар нэгэн шийдвэр гарах боломжгүй ийм нөхцөл байдалд орчхоод байгаа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Энхбаяр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Б.Энхбаяр:</w:t>
      </w:r>
      <w:r w:rsidRPr="002B7AC2">
        <w:rPr>
          <w:rFonts w:ascii="Arial" w:eastAsia="Times New Roman" w:hAnsi="Arial" w:cs="Arial"/>
          <w:color w:val="000000"/>
          <w:sz w:val="24"/>
          <w:szCs w:val="24"/>
          <w:lang w:eastAsia="en-US" w:bidi="ar-SA"/>
        </w:rPr>
        <w:t> Сая сошиал үзэж байсан чинь яг нэг жилийн өмнөх өдөр нэг ийм пост оруулж байсан юм байна, би. “Парламентын засгийн сайн тал нь ялзарсан ч тэр ялзралаа өөрөө шүүрдэж муу муухайгаа гаргаж чулууддаг, нэг хүний хязгааргүй засаглал яах юм, ялзарч байгаагаа ч сайхан байна гэж хааныгаа магтан дуулсаар байгаад улсаараа хамтдаа живдэг, хэрхэвч дэмжиж болохгүй” гэсэн нэг ийм пост оруулж байсан юм байна. Энийг сануулж байна л даа.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 бол энэ хэлэлцэх асуудал дээр бол эхлээд хэлсэн. Улсын Их Хурал, Байнгын хороо бол ямар нэгэн шийдвэр бол гаргаж болохгүй. Энэ асуудал дээр Ардчилсан намын дарга хэн байх, ийм үр дагавартай улс төрийн үр дагавартай асуудал дээр, тэгээд шүүхээр хэлэлцэгдэж байгаа маргаан нь эцэслэгдээгүй асуудлаар Улсын Их Хурлын, тэр дотроо Хууль зүйн байнгын хороо бол ямарваа нэгэн ийм дүгнэлт, шийдвэр бол гаргаж бол болохгүй.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Сонсож, танилцаж байгаа дээр бол бас сайн юм байна. Яг сая хэлсэнчлэн.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Энэ асуудал хаанаа байгаа вэ, юу вэ гэдэг дээр бид бас дүгнэлт өгөх ёстой. Ялангуяа энэ парламентын намын тухай асуудал яригдаж байгаа юм. Парламентын намын асуудал яригдаж байгаа учраас энэ Үндсэн хуульт ёсны асуудал яригдана. Ард түмэн засгийн эрхээ хууль ёсны дагуу барих, барихгүй тухай бас холбоотой үр дагаврууд гарна. Тухайлбал, манай улс хувь тэнцүүлсэн тогтолцоо буюу пропорционал тогтолцоотой байгаад эрх барьж байгаа нам юм уу, сөрөг хүчин, нам ч бай, гишүүд хувь тэнцүү ч бай, намын жагсаалтаар гишүүн болчихсон байсан бол энэ бүр ноцтой үр дагаварт хүргэнэ. Энэ Үндсэн хуулийн үр дагаврын асуудал ч яригдана. Одоо жишээлбэл Эрдэнэ гэдэг дарга надад таалагдахгүй байна гээд энэ гишүүдээ намын жагсаалттай байсан бол эргүүлээд татаад байвал яах вэ? Энэ чинь нөгөө Үндсэн хуулийн асуудал болж хөөрнө шүү дээ, цаашаа.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би бол зөвхөн энэ намын дотоод асуудал гэж бас хандахгүй байна, энэ асуудлыг. Энэ түүгээрээ шийдэх ёстой. Энэ бол одоо падгүй гэж байна. Энэ дээр бол хэд хэдэн асуудал бол бас анхаарах ёстой, цаашаа засах ёстой юм байна. Нэгдүгээрт, энэ шүүх засаглал Үндсэн хуулийн дагуу ард түмэн засгийн эрх барьж байгаа, хууль тогтоох эрх мэдэл эдэлж байгаа, Улсын Их Хурал, тэр дотроо энэ парламентын намын асуудал дээр ямар статустай оролцох вэ гэдэг асуудал.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Бид бол яах вэ, Шүүхийн хуулиар бүртгэнэ гэж хийсэн. Бүртгэнэ гэдэг бол зөвшөөрнө гэсэн үг биш. Хэрвээ шүүх засаглал ийм зөвшөөрөх харилцаанд орох юм бол шүүх засаглалтай мөн тэр улс төрийн нам чинь Үндсэн хуулийн бус аргаар тэмцэх ийм сэдэл рүү түлхэнэ. Тэгэхээр ямар хэмжээнд хүрээ зааг дээр оролцох вэ гэдэг бол бүх юм яг Үндсэн хуулийн хүрээ рамдаа байх ёстой.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Тухайлбал Улсын дээд шүүхийн Тамгын дарга бол Улсын дээд шүүхийг төлөөлөх этгээд биш. Бид одоо, би бол энэ хүнээс асуугаад байх юм байхгүй. Яагаад гэхээр энэ хүний үг ч бай, үйлдэл ч бай ямар ч хууль зүйн үр дагаваргүй байхгүй юу. Энэ хүн хариуцлага хууль зүйн хувьд хүлээх этгээд биш. Энэ Үндсэн хуульт ёсоор энэ хүнд ийм бүрэн эрх олгогдоогүй. Яагаад гэхээр хариуцлага үүрэхгүй. Бид хариуцлага үүрдэг этгээдтэйгээ ярья гэхээр энд цааш цаашдаа хэрвээ асуудал ярих гэж байгаа бол тэр лавлагаа тайлбар байдаг гэдэг юманд Улсын дээд шүүх өөрөө хариугаа өгдөг байх хэрэгтэй.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Улсын дээд шүүхийн Тамгын дарга бол Улсын дээд шүүх биш биш. Улсын дээд шүүх өөрөө яах гэж Улсын дээд шүүхийн ерөнхий шүүгчид байдаг вэ гэхээр Улсын дээд шүүхийг төлөөлөх гэж байдаг юм. Яах гэж Үндсэн хууль дээр Үндсэн хуулийн цэц, Улсын дээд шүүхийн ерөнхий шүүгчийг хянахыг бид нар Үндсэн хуулийн цэцийн хяналтад өгсөн бэ гэхээр Дээд шүүх Үндсэн хуулийн хүрээ рамнаас гарах нь уу, үгүй юу гэдгийг хянах гэж өгсөн. Тамгын дарга төлөөлөхгүй. Тийм учраас цаашдаа олон олон, одоо шийдвэр гаргалтын процессыг нэг бүрчлэн бичих ёстой болж байна. Хэн хариу өгөх вэ гэдгийг нь хүртэл бичих ёстой.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Ардчилсан намын зодоонд энэ МАН баярлаад байгаа юм бол юу ч байхгүй. Энэ их баярлаад байх ч бас асуудал биш. Миний хувьд бол нэг их баярлаад хөөрөөд байгаа юм юу ч байхгүй. Анхаарах ёстой, саяын жишээлбэл асуудал дээр нь. Тэр тамга олгох дээр.</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Мөнхцэцэг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Ц.Мөнхцэцэг:</w:t>
      </w:r>
      <w:r w:rsidRPr="002B7AC2">
        <w:rPr>
          <w:rFonts w:ascii="Arial" w:eastAsia="Times New Roman" w:hAnsi="Arial" w:cs="Arial"/>
          <w:color w:val="000000"/>
          <w:sz w:val="24"/>
          <w:szCs w:val="24"/>
          <w:lang w:eastAsia="en-US" w:bidi="ar-SA"/>
        </w:rPr>
        <w:t> Тэгэхээр энэ улс төрийн намын тухай асуудал бол Монголын ардчиллын гол асуудлын нэг байгаа. Тэгэхээр энэ түрүүн бас Цогтбаатар гишүүн хэлсэн. Өнгөрсөн 30 жилийн процесс маань ийм маргаантай, эсвэл одоо ийм тулгамдсан асуудлыг бий болгожээ. Бид нар бол зайлшгүй одоо намын тогтолцоогоо шинэчлэх шаардлагатай. Тухайлан энэ Ардчилсан намын маргаантай асуудлаар ажлын хэсэг бараг хагас жил, долоон сарын турш ажилласан. Эндээс харахад бол намын бүртгэлийн үйл ажиллагаа, түүнд оролцох, бүртгэх эрх зүйн гол төлөөлөх байгууллагууд, намын дотоод ардчиллын зарчмуудыг хэрхэн хангах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Тухайлбал, одоо тухайн намын дотоод дүрмээр заасан намыг төлөөлөх эрх мэдэл бүхий субъектүүдийг намын ямар шатны хурлаас хэн гэдэг хүмүүс томилон бүрдүүлэх вэ гэдэг процессыг тодорхой болгох шаардлагатай байна. Тэгээд Дээд шүүх, Улсын бүртгэлийн ерөнхий газар, мөн сонгуулийн төв байгууллага гээд намын эрх зүйн гол зохицуулалтыг өнөөдөр авч явж байгаа энэ субъектүүдийн оролцоог бид нар илүү тодорхойлох шаардлагатай.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энэ намуудын болон тухайн намын энэ бүртгэлтэй холбоотойгоор шинэ хуулийн төсөл дээр голлох заалтууд хийх шаардлагатай байна. Тэгээд энэ дээр бол яах вэ, олон улсын байгууллагууд, ижил төстэй, улс орнууд, пост коммисс буюу одоо бид нар нэг гараанаас гарсан улс орнуудын сайн жишээнүүд, алдаа оноог бас судалж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Дээрээс нь хөгжингүй орнуудын намын дотоод ардчиллын механизмыг бид нар бол маш сайн судалж энэ төсөлд оруулах шаардлагатай байна. Тийм учраас энэ одоо нэлээд бас сургамжийг бол бид нарт өгч байна. Тэгээд шинээр гарах Улс төрийн намын тухай хуулийн шинэчилсэн найруулгын төсөл дээр манай гишүүд, улс төрийн намууд өргөн хүрээтэй хэлэлцүүлэг хийгээд үндэсний зөвшилцөл хийгээд </w:t>
      </w:r>
      <w:r w:rsidRPr="002B7AC2">
        <w:rPr>
          <w:rFonts w:ascii="Arial" w:eastAsia="Times New Roman" w:hAnsi="Arial" w:cs="Arial"/>
          <w:color w:val="000000"/>
          <w:sz w:val="24"/>
          <w:szCs w:val="24"/>
          <w:lang w:eastAsia="en-US" w:bidi="ar-SA"/>
        </w:rPr>
        <w:lastRenderedPageBreak/>
        <w:t>явах байх гэдэгт итгэж байна. Тэгээд ер нь бол Ардчилсан намын өнөөдрийн энэ хагарал гэдэг юм уу, энэ маргаан бол бас л нам намуудыг дайрч өнгөрсөн асуудал.</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Монгол Ардын Нам арван нэгэн жилийн өмнө мөн л адилхан тодорхой асуудлаас болж хоёр хуваагдаж, арван жил тусдаа явж байна. Бас туулж өнгөрүүлээд 100 жилийнхээ ойн босгон дээр бол нэгдсэн. Тийм учраас бид нар бас хаа хаанаа зовлонг бол мэдэж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Ер нь намын бүртгэл, намын дотоод фракцуудын зөрчил тэмцэл, үзэл баримтлалын ялгаа бол бас нэгэн цагт ингээд намыг хагалдаг гэдэг нь бол ойлгомжтой. Тэгэхдээ бид нар улс төрийн нам бол ардчилсан тогтолцооны гол институт, иргэдийн үзэл бодлоо илэрхийлэх, эвлэлдэн нэгдэх эрхийн гол баталгаа учраас намыг төлөвшүүлэх энэ асуудал дээр бол Монгол Ардын Нам, бусад намууд, Улсын Их Хурлын гадаах намуудтайгаа хамтран ажиллана. Тэгээд энэ процесс дээр бол Дээд шүүхэд нөлөөлсөн, эсвэл төрийн гол байгууллагуудад Монгол Ардын Нам нөлөөлөөд шийдвэрийг нэг талдаа гаргаад байгаа гэж субъектив дүгнэлт хийж болохгүй ээ. Энэ бол угаасаа өнөөдрийн эрх зүйн зохицуулалтаар тодорхойгүй байгаа зарим нэг заалтууд бас холбоотой байгаа шүү. Тэрийг одоо манай Ардчилсан намын гишүүд ялгаж салгаж ойлгох хэрэгтэй.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Ер нь бол бид нар энэ цаашдаа өнөөдрийн улс төрийг шинэ түвшинд гаргах, улс төр дэх хөрөнгө мөнгөний нөлөөг багасгах, Монголын улс төрийг эрүүл болгохын тулд хамтран ажиллах шаардлагатай гэдгийг бол өнөөдөр энэ процесс бол харууллаа. Тэгээд бид нар Үндсэн хуулийнхаа Дөчин есийн 2-ыг Шүүхийн тухай хуулийн 44.1-ийн дагуу шүүхийн шатанд явж байгаа бол энэ асуудлаар хатуу дүгнэлт гаргах боломжгүй байна. Зүгээр, эрх зүйн тодорхой шинэчлэлийн хувьд бол тодорхой саналуудыг бол гаргаж байгааг бас ажлын хэсгийн гишүүд бид нар бол илэрхийлсэн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  </w:t>
      </w:r>
      <w:r w:rsidRPr="002B7AC2">
        <w:rPr>
          <w:rFonts w:ascii="Arial" w:eastAsia="Times New Roman" w:hAnsi="Arial" w:cs="Arial"/>
          <w:color w:val="000000"/>
          <w:sz w:val="24"/>
          <w:szCs w:val="24"/>
          <w:lang w:eastAsia="en-US" w:bidi="ar-SA"/>
        </w:rPr>
        <w:t>Ганибал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Н.Ганибал:</w:t>
      </w:r>
      <w:r w:rsidRPr="002B7AC2">
        <w:rPr>
          <w:rFonts w:ascii="Arial" w:eastAsia="Times New Roman" w:hAnsi="Arial" w:cs="Arial"/>
          <w:color w:val="000000"/>
          <w:sz w:val="24"/>
          <w:szCs w:val="24"/>
          <w:lang w:eastAsia="en-US" w:bidi="ar-SA"/>
        </w:rPr>
        <w:t> Ажлын хэсэг гол үндсэн ажлуудаа хийж байна аа. Хийх ёстой. Бид нар Их Хурлын даргаар гаргасан, энэ ажлын хэсэг хийх ажлыг хийж байгаа. Харамсалтай нь цаг хугацааны хувьд үнэхээр бид нар хэлэлцэх цаг хугацаа маань хоцорсон, өнгөрсөн. Их Хурлын гишүүдэд байгаа бүрэн эрхийнхээ хэмжээнд энэ асуудлаа шийдэж байгаа. Тэрнээс ямар Монгол Ардын Намыг бид нарын тамгыг аваад өгөөч гэж гуйгаагүй. Өнөөдөр улсын бүртгэл дээр хэрэгжиж байгаа тэр бүртгэлийн тухай хууль, мөн Хууль зүйн сайдын тушаалаар батлагдсан хоёр журам байдаг юм байна лээ. Бичиг хэргийн бүртгэлийн тухай журам, тамга тэмдэг хийлгэх үйл ажиллагаанд хяналт тавих, лавлагаа олгох журам. Энэ журмуудыг хэрэгжүүлж байна уу, үгүй юу гэдгийг бид нар бас хянаж, энийг бид нар очиж танилцаж мэдээллийг нь авч байгаа юм 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Магадгүй энэ асуудлуудыг журмыг нь хуульчлах, зарим хуулиудад нь өөрчлөлт оруулах зайлшгүй шаардлага байгаа юм байна. Өнөөдрийн тэр бүртгэлийн тухай хуулиар Монголын ардчиллын үнэт зүйл рүү дайрсан, олон намын системийг үгүй хийх гэсэн энэ эрхийг нэгхэн хяналтын байцаагчид олгочихсон байна. Энийг өнөөдөр бодитоор нь хийлээ. Бид нар бүгдээрээ харлаа.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 xml:space="preserve">Монголын өнөөдрийн энэ бүтэн нэг жилийн улс төр тэр нөхрийн, Чинтулга гэдэг хүний гарын үсгийг ашиглан тэр бичгийг зохион байгуулалттайгаа хийсэн бүртгэлийн байгууллагын үр дүнгээр өнөөдөр явлаа. Тэгэхээр энэ болгоныг өөрчлөх ёстой. Энэний төлөө бид явж байгаа </w:t>
      </w:r>
      <w:r w:rsidRPr="002B7AC2">
        <w:rPr>
          <w:rFonts w:ascii="Arial" w:eastAsia="Times New Roman" w:hAnsi="Arial" w:cs="Arial"/>
          <w:color w:val="000000"/>
          <w:sz w:val="24"/>
          <w:szCs w:val="24"/>
          <w:lang w:eastAsia="en-US" w:bidi="ar-SA"/>
        </w:rPr>
        <w:lastRenderedPageBreak/>
        <w:t>юм. Энэний төлөө бид нар сонсож байгаа юм. Энэний төлөө бид нар танилцаж байгаа юм. Энэний төлөө бид нар тэр хуульд өөрчлөлт хийх ёстой юм аа. Улс төрийн намын тухай хуульд өөрчлөлт хийх ёстой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Бид нар өнөөдөр Монголын энэ ардчиллыг зөвхөн нэг зохион байгуулалттай, нэг байгууллагын хүмүүсээр устгаж болохгүй ээ. Энэ бид нарын өмнө хүлээсэн үүрэг зайлшгүй байх ёстой. Өнгөрсөн цаг хугацаанд гарсан улс төрийн олон асуудлуудыг өнөөдөр өөрчилж, бас хуулийг нь засаж залруулж явсан юм, ирсэн юм. Бид нар зайлшгүй өөрчлөх шаардлагатай гэдэг нь өнөөдөр харагдаж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Түрүүн одоо энэ намын асуудал яригдаад байна. Намын бүлгийн гишүүнийг хэн нэгэн дуртай намын удирдлага гацдаг тэр асуудлыг Улсын Их Хурлын тухай хуулиараа хийгээд өгсөн байна лээ. Өнгөрсөн хоёр жил энэ асуудал маш их яригдсан. Яг энэнтэй адилхан өнөөдөр бид нар Монгол улсын олон намын системийг үгүй хийх тэр нэг байцаагчийн эрхийг бид нар хаах ёстой. Энэ өнөөдөр бидний зорилго юм. Цаашид бид нарын хийх ёстой асуудлууд дотор сонгууль, олон намын систем, ингээд тэр Дээд шүүхийн асуудлууд ингээд бүгдээрээ орох ёстой. Тэгэхээр энэ дээр бид нар гарч байгаа үр дагавраа өнөөдөр Их Хурлын гишүүд маань хэлэлцэж, энэ асуудлыг ярьж байгаад өнөөдрийн зорилго нь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Өнөөдөр Хууль зүйн байнгын хорооны гишүүд маань бас хуульч хүмүүс их юм байна. Та бүхэн маань энэ асуудлыг бас онцгой анхааралдаа авч Монголын ардчиллыг аврах энэ хуулийн заалтуудаа бид нар энэ хуульд нь хийж өгөх ийм л зорилгыг бид дагуулж байгаа юм шүү гэдгийг бас ажлын хэсгийнхнийхээ өмнөөс хэлчихье. Баярлалаа.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Сандаг-Очир гишүүн үгээ хэлье.</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Ц.Сандаг-Очир:</w:t>
      </w:r>
      <w:r w:rsidRPr="002B7AC2">
        <w:rPr>
          <w:rFonts w:ascii="Arial" w:eastAsia="Times New Roman" w:hAnsi="Arial" w:cs="Arial"/>
          <w:color w:val="000000"/>
          <w:sz w:val="24"/>
          <w:szCs w:val="24"/>
          <w:lang w:eastAsia="en-US" w:bidi="ar-SA"/>
        </w:rPr>
        <w:t> Баярлалаа.  Их Хурлын гишүүн гэхээрээ төрийн албан хаагчдыг бас янз бүрээр доромжилж хэлэх нь бас зохимжгүй байх аа. Тийм учраас бас зарим нэг гишүүд бас ажлаа хуулийн дагуу хийж байгаа төрийн алба хаагчдаас бас уучлалт хүсэх нь зүйтэй гэж ингэж бодож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Түрүүн Пүрэвдорж гишүүн үндсэндээ бараг дүгнээд хэлчихсэн шүү дээ. Ер нь бол намын асуудал бол нам дотроо. Ардын намын асуудал Ардын нам дотроо, Ардчилсан намын асуудал Ардчилсан нам дотроо, төрийн ажил бол төр дөө. Тийм учраас ер нь явж байж бас энэ ажлын хэсгийн гишүүнээр ажилласны хувьд, бас ер нь бол ийм дүгнэлт гарахаас өөр аргагүй юм байна лээ. Энэ хоёр дүгнэлт. Яагаад гэхээр энэ асуудал маань өөрөө улс төрийн асуудал учраас хэзээ ч нэгдэж нийлж гарын үсэг зуралцаж нэг дүгнэлт гаргах тэр бололцоо, боломж бол хомс юм байна лээ. Тийм учраас энэ ажлын хэсэг маань бас хоёр дүгнэлттэй орж ирсэн гэж ингэж бодож байгаа.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Нөгөө талаар ажлын хэсэг муу ажилласан байна, цаасан дээр материал цуглуулсан байна гэж. Ер нь төрийн ажил цаасаар л явдаг шүү дээ, явж явж эцсийн эцэст. Тэрэн дээр хэн гарын үсэг зурсан юм, хэн тамга дарсан юм, нотлох баримт нь эцсийн эцэст цаасан дээр үлддэг юм аа. Тийм учраас энэ олон цааснууд юуг нотлох вэ гэхээр эцсийн эцэст энэ төрийн байгууллагуудын хийсэн ажил, авсан арга хэмжээг цаасан дээр буулгаж, энийг нь амаар болоод бичгээр нотлох баримтжуулж энэ ажлын хэсэг ингэж ажилласан шүү. Тэрнээс зүгээр хэн нэгний амаар ярьсан, хэлсэн болгоныг цаасан дээр буулгаагүй юм шүү. Тийм учраас төрийн ажил бол цаасан дээр бууж үлддэг, ийм архивын баримт болж үлддэг ийм хуультай.</w:t>
      </w:r>
      <w:r w:rsidR="003007A2">
        <w:rPr>
          <w:rFonts w:ascii="Arial" w:eastAsia="Times New Roman" w:hAnsi="Arial" w:cs="Arial"/>
          <w:color w:val="000000"/>
          <w:sz w:val="24"/>
          <w:szCs w:val="24"/>
          <w:lang w:eastAsia="en-US" w:bidi="ar-SA"/>
        </w:rPr>
        <w:t xml:space="preserve"> </w:t>
      </w:r>
      <w:r w:rsidRPr="002B7AC2">
        <w:rPr>
          <w:rFonts w:ascii="Arial" w:eastAsia="Times New Roman" w:hAnsi="Arial" w:cs="Arial"/>
          <w:color w:val="000000"/>
          <w:sz w:val="24"/>
          <w:szCs w:val="24"/>
          <w:lang w:eastAsia="en-US" w:bidi="ar-SA"/>
        </w:rPr>
        <w:t xml:space="preserve">Тийм учраас ажлын хэсэг бас өнгөрсөн хагас жил орчмын хугацаанд бол холбогдох </w:t>
      </w:r>
      <w:r w:rsidRPr="002B7AC2">
        <w:rPr>
          <w:rFonts w:ascii="Arial" w:eastAsia="Times New Roman" w:hAnsi="Arial" w:cs="Arial"/>
          <w:color w:val="000000"/>
          <w:sz w:val="24"/>
          <w:szCs w:val="24"/>
          <w:lang w:eastAsia="en-US" w:bidi="ar-SA"/>
        </w:rPr>
        <w:lastRenderedPageBreak/>
        <w:t>төрийн байгууллагуудын албан тушаалтнуудыг байлцуулж уулзалт хийж, ярилцлага хийж, нотлох баримтыг нь цаасанд одоо баримтжуулж буулгаж протоколдож ингэж авсан. Ажилласан шүү гэдгийг одоо бас хоёрт хэлэх нь зүйтэй.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Тэгээд эцсийн эцэст бол ер нь бол тэгээд энэ нэг намын асуудал. Тэгвэл цаашдаа тэгээд энэ 20, 30 улс төрийн намуудын нэг даргын, нэг тамгын асуудлыг ингээд Байнгын хороон дээр, Их Хурал дээр орж ирж асуудал ярьдаг болох юм уу? Ардчилсан намыг зүгээр улс орны хөгжлийн тулгуур, нэг багана, парламентад суудалтай нам олон мянган гишүүдтэй нам гэдэг үүднээс асуудлыг бас удаа дараа тавьж ингэж ярьж байгаа. Анх удаа бас олон гишүүд нь өлсгөлөн зарласан гээд ийм олон асуудлын үүднээс өнөөдөр бас асуудалд хүлээцтэй хандаж энэ асуудлыг Байнгын хороогоор ярьж байгаа гэж ойлгож байгаа. Тэрнээс бусад улс төрийн намуудын асуудлыг өнөөдөр энд оруулж ирж асуудал яриад байвал энэ чинь утгагүй болж хувирна шүү 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цаашдаа бол ер нь бол энэ асуудлыг одоо ингээд энэ хүрээд зогсоох хэрэгтэй. Цаашдаа Улсын Их Хурал руу оруулж болохгүй ээ. Хууль зүйн байнгын хороон дээр ингээд өнөөдөр энэ асуудлыг, энэ хурлаас иргэд олон нийт, Ардчилсан намын гишүүд, ер нь Ардчилсан намын дарга нь хэн байгаа юм, хэн одоо бас болох гээд яваад байгаа юм гээд тодорхой мэдээллүүдийг тодорхой харагдаж байгаа байх гэж би хувьд ойлгож байгаа юм.Тийм учраас энэ асуудлыг ингээд энүүгээрээ дуусгах нь бол зүйтэй. Цаашдаа бол энэ намынхаа асуудлыг нам дотроо асуудлаа шийдээд явахгүй бол Ардын намыг Ардчилсан намаар тоглоод байгаа юм шиг ийм ойлголтыг олон нийтэд төрүүлэх ийм сэтгэл зүй, ийм хандлага бас явж байгаа шүү. Тэгээд тэр дотроос төрийн байгууллагуудыг хутгалдуулаад ингээд явж байгаа нь бас их зохимжгүй байна. Тийм учраас энэ Ардчилсан намын үйл ажиллагаанд хэн ч оролцоод хутгалдаад ингээд яваад байх тийм бололцоо, боломж байхгүй шүү дээ ер нь бол.</w:t>
      </w:r>
      <w:r w:rsidR="003007A2">
        <w:rPr>
          <w:rFonts w:ascii="Arial" w:eastAsia="Times New Roman" w:hAnsi="Arial" w:cs="Arial"/>
          <w:color w:val="000000"/>
          <w:sz w:val="24"/>
          <w:szCs w:val="24"/>
          <w:lang w:eastAsia="en-US" w:bidi="ar-SA"/>
        </w:rPr>
        <w:t xml:space="preserve"> </w:t>
      </w:r>
      <w:r w:rsidRPr="002B7AC2">
        <w:rPr>
          <w:rFonts w:ascii="Arial" w:eastAsia="Times New Roman" w:hAnsi="Arial" w:cs="Arial"/>
          <w:color w:val="000000"/>
          <w:sz w:val="24"/>
          <w:szCs w:val="24"/>
          <w:lang w:eastAsia="en-US" w:bidi="ar-SA"/>
        </w:rPr>
        <w:t>Ер нь яг энэ асуудал хэнээс үүссэн юм? Хоёр даргатай байгаагүй бол одоо энэ асуудал өнөөдөр энд яригдахгүй шүү дээ. Хоёр тамганы асуудал үүсээгүй бол энд яригдахгүй шүү дээ. Энэ асуудлыг хэн өнөөдөр ийм байдалд хүргэсэн юм. Тийм учраас дотроо тэр хүргэсэн улсууд нь өөрсдөө асуудлаа шийдээд, ингээд асуудлаа яриад явуулъя. Их Хурлын төрийн ажил болгож ирээд энд хэрүүл болгоод Монгол Улсыг талцуулаад, ард иргэдийг талцуулаад ингээд явах нь бол зохимжгүй байна шүү дээ л гэж би хувьдаа хэлхэж байгаа юм. Баярлалаа.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Батсуурь гишүүн.</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Ж.Батсуурь:</w:t>
      </w:r>
      <w:r w:rsidRPr="002B7AC2">
        <w:rPr>
          <w:rFonts w:ascii="Arial" w:eastAsia="Times New Roman" w:hAnsi="Arial" w:cs="Arial"/>
          <w:color w:val="000000"/>
          <w:sz w:val="24"/>
          <w:szCs w:val="24"/>
          <w:lang w:eastAsia="en-US" w:bidi="ar-SA"/>
        </w:rPr>
        <w:t> Ингээд ярилцаж байгаа нь бол сайн хэрэг ээ. Тэгээд хэдийгээр одоо дүгнэлт, шийдвэр гаргахгүй гэж байгаа ч гэсэн та нарын байгаа байдал, хэлэмж нөхцөл байдлыг ингээд хараад байхад нээрэн баллаад хаячихсан юм байна аа, өнгөрсөн жил гаруй, хоёр жилийн хугацаанд гэсэн бодол бол бүх хүнд төрж байх шиг надад харагдаж байна. Ард түмэн тэгж бодож байгаа. Угаасаа мэдэж байгаа шүү дээ. Яаж ч үгүй, тийм биш гэж яриад тэр бол одоо нэг их сонин биш.</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болохоор одоо төрийн байгууллагын тангараг өргөсөн хүмүүс энэ цаг мөчөөс хойш арай нэг жоохон зангарагтай, ард түмний өмнө хүлээсэн үүрэгтэй байх ёстой. Жишээлэх юм бол Дээд шүүх дээр юу гэж намын дүрмийг хадгалдаг юм? Тэр дүрэм дээр нь ингээд хамгийн олон суудал авч чадаагүй бол тэр хүн тэр өдрөөрөө огцорно гээд дүрэм дээр нь заачихаад байхад тэр дүрмийг нь Дээд шүүх дээрээ хадгалангуутаа, үзэхгүйгээр, сая энэ хуульч хүн хэлж байна шүү дээ. Ямар ч эрх зүйн чадамжгүй хүнээр бичиг хийлгээд ингээд л цаашаа явчхаж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lastRenderedPageBreak/>
        <w:t>Ер нь энэ үйл явдал бол хэд хэдэн хээрийн сургууль хийсэн шүү дээ. 2016 онд Сүхбаатар аймгийн нийт сонгогчдын дүн гарчхаад байхад иргэдийн Төлөөлөгчдийн Хурал нь ажлаа хийгээд, засаг дарга нь ажлаа хийгээд явж байхад огт хуралдаагүй байхад энэ тамга үйлдвэрлээд ингээд тамга дараад Ерөнхий сайдыг хууран мэхлэх замаар, ингээд төр эргүүлж байсан. Тэр хээрийн сургуультай амтшингуутаа сая Монгол Улсын ерөнхийлөгчийн сонгуулийг хийлээ. Тэрэндээ амтшин ахиж Их Хурлын хоёр, нөгөө Энхбаяр амласан амлалтаа биелүүлж ингэж хийлээ. Одоо болсон шүү дээ, одоо зогс. Тэгэхгүй бол нөгөө Өвөр Монгол шиг нэг мэдэхэд энэ аргадаа өөрсдөө залгиулна шүү, залгиулна шүү.</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Ер нь энэ бол удахгүй цэгцэрнэ ээ. Өнөөдөр ярьж байгаа нь чухал болохоос. Яагаад вэ гэхээр Дээд шүүх Цогтгэрэлтэй Ардчилсан намын их хурлыг асуудалгүй гээд шийдвэр гаргачихсан. Түүнийг зарласан үндэсний бодлогын хороо асуудалгүй гээд шийдвэр гаргачихсан. Одоо энэ их хурлаараа байна уу, гарцаараа дүрмээ өөрчлөөд дүрмийнхээ дагуу явах юм уу, үгүй бол сунгаагаа хийгээд бүртгүүлээд ингээд л цэгцэрчихнэ. Тэгэхдээ энд нэхэл хатуутай. Өнөөдрийн энэ ажлын хэсгийг яриад хэлээд байгаа нь бол ер нь юу бугшчихсан байсан юм, юу ямар арчаагүй юм болдог юм гэдгийг нэг ч гэсэн хүнд ойлгуулах, мэдүүлэх ийм зорилгодоо бол хүрч байна л гэж ингэж харж байна. Энд та нар энэний цаана байгаа зүйлийг мянга гүрийгээд нэмэргүй ээ.</w:t>
      </w:r>
      <w:r w:rsidR="003007A2">
        <w:rPr>
          <w:rFonts w:ascii="Arial" w:eastAsia="Times New Roman" w:hAnsi="Arial" w:cs="Arial"/>
          <w:color w:val="000000"/>
          <w:sz w:val="24"/>
          <w:szCs w:val="24"/>
          <w:lang w:eastAsia="en-US" w:bidi="ar-SA"/>
        </w:rPr>
        <w:t xml:space="preserve"> </w:t>
      </w:r>
      <w:r w:rsidRPr="002B7AC2">
        <w:rPr>
          <w:rFonts w:ascii="Arial" w:eastAsia="Times New Roman" w:hAnsi="Arial" w:cs="Arial"/>
          <w:color w:val="000000"/>
          <w:sz w:val="24"/>
          <w:szCs w:val="24"/>
          <w:lang w:eastAsia="en-US" w:bidi="ar-SA"/>
        </w:rPr>
        <w:t>Би тэгэхээр Дэлгэрсайхан даргыг цаашид та бол маш чухал суудал дээр явна. Яг иймэрхүү үйлдлийг дахин давтаж хийх юм бол Монголд төр эргэх ч боломжтой юм байна. Сонгууль хийх боломжгүй болох юм байна. Сая ахиад хоёр гурван хээрийн сургууль хийчихлээ. Ингээд одоо 2024 онд байна уу, 2028 онд байна уу, үгүй бол орон нутгийнхад байна уу, аль нэг газар турших байх л даа. Тэгэх юм бол одоо төр эргүүлэх юм байна. Яаж ч ард түмэн саналаа өгөөд нэмэр байхгүй ийм л зүйл байж байгаа юм. Тийм болохоор одоо хэдүүлээ нэг бас нэг ухаарах хэрэгтэй.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Мэдээж дээрээс, доороос дарамт байсан л байлгүй. Гэхдээ бид нар чинь ард түмний өмнө тангараг өргөсөн улс шүү дээ. Ингээд хүний өмнөөс надад дарамт ирээгүй гээд хөлсөө гаргаад, ингээд үйл тамаа бараад, үстэй толгойгоо зулгаагаад байх хэрэг байхгүй ээ. Бас намайг би ингээд шахаад байх юм бол би чадахгүй ээ гээд ажлаа өгчих чадалтай байх.Үгүй бол нээрэн алдаатай байна гээд, тэрийг цуцалчих юм бол Монголоор нэг юм, Дээд шүүхээр нэг юм, намуудаар нэг юм, Их Хурлаар нэг юм болохгүйгээр, яг өнөөдөр үдээс хойш засъя гэвэл засна шүү дээ. Жишээлэх юм бол тэр дүгнэлтийг хүчингүй болголоо. Тэгээд боллоо. Тэгээд энэ хэрүүл ингээд дуусна. Ийм л байдлаар хэдүүлээ бие биедээ хандмаар байна гэдгийг хэлэх гэсэн юм. Ер нь тэгээд түрүүнд би хэллээ, юу гэсэн үг вэ дээ. Арай л нүдийг нь боочхоод жоохон хүүхэд аав, ээжтэйгээ тоглодог шиг, бид нар Дээд шүүхийн лавлагаагаар өгсөн гэж байгаа юм.</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Дээд шүүхийн лавлагаа нь 1 сарын 6-нд ирэхэд 20-н хэдэнд тамга нь үйлдвэрлэгдчихсэн байсан байхгүй юу. Хүн тамга хүсэж байгаа хүн нь би гээсэн гэнгүүт, та гээгээгүй байна, би танд шинийг өгчихье гээд. Тэгвэл хууль дүрмийг нь хараад үзэх юм бол тэр чинь нягталж нямбай үзэж, бүх зүйл жин тан болсны дараа өгөх ийм л үүрэгтэй байсан. Тэгэхээр буруу зүйл хийсэн үү гэвэл хийсэн. Тэрийг нь мэдсэн үү гэвэл мэдсэн. Одоо олон түмэнд түгээсэн үү гэвэл түгээлээ. Одоо тэгээд хүмүүсийн ярьж байгаагаар Их Хурал руу оруулахгүй эндээ даръя л гэж байх шиг байна. Тэгэхдээ энэ үр дагаврыг бол олон нийтэд задална, хэлнэ. Хойшид яагаад гэвэл энэний муу үр дагавартай юм байна гэдгийг, улс орныг бусниулж болдог юм байна гэдгийг мэдэгтүн. Ийм агуулгаар өнөөдрийн ажлын хэсэг болж байна л гэж ингэж хэлэх гэсэн юм. Баярлалаа.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lastRenderedPageBreak/>
        <w:t>Ш.Раднаасэд:</w:t>
      </w:r>
      <w:r w:rsidRPr="002B7AC2">
        <w:rPr>
          <w:rFonts w:ascii="Arial" w:eastAsia="Times New Roman" w:hAnsi="Arial" w:cs="Arial"/>
          <w:color w:val="000000"/>
          <w:sz w:val="24"/>
          <w:szCs w:val="24"/>
          <w:lang w:eastAsia="en-US" w:bidi="ar-SA"/>
        </w:rPr>
        <w:t> Гишүүдэд баярлалаа. Ажлын хэсгийн санал, дүгнэлтийг сонслоо. Байр суурь нэгдээгүй ч гэсэн. Ер нь бол цаашдаа Намын хууль дээр намын бүртгэлийн асуудлыг нэлээн сайн хийж өгөхгүй бол энэ бол их зовлон удах юм байна шүү. Одоо Дээд шүүхийн шүүгчийг энэ ерөнхий шүүгчийн дотроо жижиг юм ярина гээд. Өнөөдрийн хууль дээр тийм юм бүртгэл дээр огт юм байхгүй. Наадах чинь цаг хугацаа, үргэлжлэх процесс залгаас байна шүү дээ.</w:t>
      </w:r>
      <w:r w:rsidR="003007A2">
        <w:rPr>
          <w:rFonts w:ascii="Arial" w:eastAsia="Times New Roman" w:hAnsi="Arial" w:cs="Arial"/>
          <w:color w:val="000000"/>
          <w:sz w:val="24"/>
          <w:szCs w:val="24"/>
          <w:lang w:eastAsia="en-US" w:bidi="ar-SA"/>
        </w:rPr>
        <w:t xml:space="preserve"> </w:t>
      </w:r>
      <w:r w:rsidRPr="002B7AC2">
        <w:rPr>
          <w:rFonts w:ascii="Arial" w:eastAsia="Times New Roman" w:hAnsi="Arial" w:cs="Arial"/>
          <w:color w:val="000000"/>
          <w:sz w:val="24"/>
          <w:szCs w:val="24"/>
          <w:lang w:eastAsia="en-US" w:bidi="ar-SA"/>
        </w:rPr>
        <w:t>Одоо манай намын дүрмээр энэ олонх болоогүй бол ингээд огцрох ёстой, энэ бол эцсийн хариулт гээд ингээд байна шүү дээ. Энийг хэн шүүхэд хандах юм, шүүх тэрийг хэдэн хоногийн дотор шийдэх юм гээд, тэр детальчилсан процессыг нь нарийн бичлэгийг хийж өгөхгүй бол энэ бол цааш цаашдаа ер нь мөнхийн хэрүүл. Түрүүн тэр Ногоон намын хэрүүлийг бас ярьж байна. Энэ бүртгэл, энэ юмнуудаа нэг мөр болгож цэгцлэх ёстой юм байна л гэсэн том юм байна шүү. Тэгээд бүгд өөр өөрсдийнхөө өнцгөөр тайлбарлалаа, яг ийм байх ёстой шүү гээд.</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Тийм учраас тэр бүртгэлийн газар дээр ч гэсэн тамга тэмдэг, тэр журмаа бас өөрчилмөөр юм байна. Тэр Эрдэнийн гарын үсэгтэй, дахин авах, шинээр авах гэж  хоёр ялгаагаа та нар гаргаж өгөхгүйгээс ийм байдал үүсээд байна шүү дээ. Ямар ч ялгаатай юм. Дахин авах, шинээр авах гэдэг чинь ойлгоход нэг байгаа боловч энд бол шал өөрөөр тайлбарлаад байна шүү дээ. Нэг нь бол үрэгдүүлсэн тохиолдолд явах ёстой, нэг нь болохоор алга болчихсон ч гэдэг юм уу, олдохгүй байна ч гэдэг юм уу, гэх мэтчилэнгээр энэ юмнуудынх аа ялгаа залгааг дүрэм, журам дээрээ хийж өгөхгүй бол болохгүй юм байна гэж ойлгогдлоо.</w:t>
      </w:r>
      <w:r w:rsidR="003007A2">
        <w:rPr>
          <w:rFonts w:ascii="Arial" w:eastAsia="Times New Roman" w:hAnsi="Arial" w:cs="Arial"/>
          <w:color w:val="000000"/>
          <w:sz w:val="24"/>
          <w:szCs w:val="24"/>
          <w:lang w:eastAsia="en-US" w:bidi="ar-SA"/>
        </w:rPr>
        <w:t xml:space="preserve"> </w:t>
      </w:r>
      <w:r w:rsidRPr="002B7AC2">
        <w:rPr>
          <w:rFonts w:ascii="Arial" w:eastAsia="Times New Roman" w:hAnsi="Arial" w:cs="Arial"/>
          <w:color w:val="000000"/>
          <w:sz w:val="24"/>
          <w:szCs w:val="24"/>
          <w:lang w:eastAsia="en-US" w:bidi="ar-SA"/>
        </w:rPr>
        <w:t>Тэгээд энэ хэлэлцэх асуудал ингээд дууслаа. Одоо яах вэ, ингээд юмыг нь сайхан сонслоо. Аль аль талдаа ойлголцолд явсан байх.</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Чуулганаар орох уу?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Энэ чуулганаар ороод энд чинь ямар шийдвэр гаргах юм, ямар ч шийдвэр гарахгүй юм чинь. Угаасаа шийдвэр гарахгүй. Тэгээд нэг намтай, нэг даргатай, нэг тамгатай болоод гэж бүх гишүүд л ярьж байна. Чуулганаар орох ямар ч үндэс байхгүй шүү дээ, энэ чинь. Байхгүй, ерөөсөө байхгүй.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Н.Алтанхуяг:</w:t>
      </w:r>
      <w:r w:rsidRPr="002B7AC2">
        <w:rPr>
          <w:rFonts w:ascii="Arial" w:eastAsia="Times New Roman" w:hAnsi="Arial" w:cs="Arial"/>
          <w:color w:val="000000"/>
          <w:sz w:val="24"/>
          <w:szCs w:val="24"/>
          <w:lang w:eastAsia="en-US" w:bidi="ar-SA"/>
        </w:rPr>
        <w:t> Чуулганаар сонсон шийдвэр гаргахыг бол, чуулганаар энэ дүгнэлтийг хэлэлцье. Дүгнэлт нь хоёр ч байсан хамаа байхгүй, гурав ч байсан хамаагүй.</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Ш.Раднаасэд:</w:t>
      </w:r>
      <w:r w:rsidRPr="002B7AC2">
        <w:rPr>
          <w:rFonts w:ascii="Arial" w:eastAsia="Times New Roman" w:hAnsi="Arial" w:cs="Arial"/>
          <w:color w:val="000000"/>
          <w:sz w:val="24"/>
          <w:szCs w:val="24"/>
          <w:lang w:eastAsia="en-US" w:bidi="ar-SA"/>
        </w:rPr>
        <w:t> Тэр бол та нар асуулга тавьдаг юм уу, тийм хэлбэрээр явах боломж байгаа шүү дээ. Өнөөдөр бол тэрэн дээр бол ямар ч тэг гэсэн дэгийн хуулиар зөвшөөрсөн юм бол алга. Баярлалаа, гишүүддээ.</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Нэг асуудал байна.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b/>
          <w:bCs/>
          <w:color w:val="000000"/>
          <w:sz w:val="24"/>
          <w:szCs w:val="24"/>
          <w:lang w:eastAsia="en-US" w:bidi="ar-SA"/>
        </w:rPr>
        <w:t>Тав.1 дүгээр сарын цаглаварыг батална</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Цаглавар дээр тодорхой санал байна уу?</w:t>
      </w:r>
    </w:p>
    <w:p w:rsidR="002B7AC2" w:rsidRPr="002B7AC2" w:rsidRDefault="002B7AC2" w:rsidP="002B7AC2">
      <w:pPr>
        <w:suppressAutoHyphens w:val="0"/>
        <w:spacing w:line="240" w:lineRule="auto"/>
        <w:ind w:firstLine="720"/>
        <w:jc w:val="both"/>
        <w:rPr>
          <w:rFonts w:eastAsia="Times New Roman"/>
          <w:color w:val="000000"/>
          <w:lang w:eastAsia="en-US" w:bidi="ar-SA"/>
        </w:rPr>
      </w:pPr>
      <w:r w:rsidRPr="002B7AC2">
        <w:rPr>
          <w:rFonts w:ascii="Arial" w:eastAsia="Times New Roman" w:hAnsi="Arial" w:cs="Arial"/>
          <w:color w:val="000000"/>
          <w:sz w:val="24"/>
          <w:szCs w:val="24"/>
          <w:lang w:eastAsia="en-US" w:bidi="ar-SA"/>
        </w:rPr>
        <w:t>Санал хураалт. Энэ тараасан цаглаварыг дэмжье гэсэн томьёоллоор.</w:t>
      </w:r>
    </w:p>
    <w:p w:rsidR="003F185E" w:rsidRDefault="002B7AC2" w:rsidP="003007A2">
      <w:pPr>
        <w:suppressAutoHyphens w:val="0"/>
        <w:spacing w:line="240" w:lineRule="auto"/>
        <w:ind w:firstLine="720"/>
        <w:jc w:val="both"/>
        <w:rPr>
          <w:rFonts w:ascii="Arial" w:eastAsia="Times New Roman" w:hAnsi="Arial" w:cs="Arial"/>
          <w:color w:val="000000"/>
          <w:sz w:val="24"/>
          <w:szCs w:val="24"/>
          <w:lang w:val="mn-MN"/>
        </w:rPr>
      </w:pPr>
      <w:r w:rsidRPr="002B7AC2">
        <w:rPr>
          <w:rFonts w:ascii="Arial" w:eastAsia="Times New Roman" w:hAnsi="Arial" w:cs="Arial"/>
          <w:color w:val="000000"/>
          <w:sz w:val="24"/>
          <w:szCs w:val="24"/>
          <w:lang w:eastAsia="en-US" w:bidi="ar-SA"/>
        </w:rPr>
        <w:t>58.3 хувиар санал дэмжигдлээ. Өнөөдрийн Байнгын хорооны хуралдаан дууслаа. Баярлалаа, гишүүддээ.</w:t>
      </w:r>
    </w:p>
    <w:p w:rsidR="003F185E" w:rsidRPr="00CD4D9A" w:rsidRDefault="003F185E" w:rsidP="003F185E">
      <w:pPr>
        <w:spacing w:before="100" w:beforeAutospacing="1" w:after="100" w:afterAutospacing="1"/>
        <w:ind w:firstLine="567"/>
        <w:contextualSpacing/>
        <w:jc w:val="both"/>
        <w:rPr>
          <w:rFonts w:ascii="Verdana" w:eastAsia="Times New Roman" w:hAnsi="Verdana" w:cs="Times New Roman"/>
          <w:color w:val="000000"/>
          <w:sz w:val="24"/>
          <w:szCs w:val="24"/>
        </w:rPr>
      </w:pPr>
      <w:r w:rsidRPr="00CD4D9A">
        <w:rPr>
          <w:rFonts w:ascii="Arial" w:eastAsia="Times New Roman" w:hAnsi="Arial" w:cs="Arial"/>
          <w:color w:val="000000"/>
          <w:sz w:val="24"/>
          <w:szCs w:val="24"/>
          <w:lang w:val="mn-MN"/>
        </w:rPr>
        <w:t>ДУУНЫ БИЧЛЭГЭЭС ХУРАЛДААНЫ</w:t>
      </w:r>
    </w:p>
    <w:p w:rsidR="003F185E" w:rsidRPr="00CD4D9A" w:rsidRDefault="003F185E" w:rsidP="003F185E">
      <w:pPr>
        <w:spacing w:before="100" w:beforeAutospacing="1" w:after="100" w:afterAutospacing="1"/>
        <w:ind w:firstLine="567"/>
        <w:contextualSpacing/>
        <w:jc w:val="both"/>
        <w:rPr>
          <w:rFonts w:ascii="Verdana" w:eastAsia="Times New Roman" w:hAnsi="Verdana" w:cs="Times New Roman"/>
          <w:color w:val="000000"/>
          <w:sz w:val="24"/>
          <w:szCs w:val="24"/>
        </w:rPr>
      </w:pPr>
      <w:r w:rsidRPr="00CD4D9A">
        <w:rPr>
          <w:rFonts w:ascii="Arial" w:eastAsia="Times New Roman" w:hAnsi="Arial" w:cs="Arial"/>
          <w:color w:val="000000"/>
          <w:sz w:val="24"/>
          <w:szCs w:val="24"/>
          <w:lang w:val="mn-MN"/>
        </w:rPr>
        <w:t>ДЭЛГЭРЭНГҮЙ ТЭМДЭГЛЭЛ БУУЛГАЖ,</w:t>
      </w:r>
    </w:p>
    <w:p w:rsidR="00F401FD" w:rsidRPr="00962AA9" w:rsidRDefault="003F185E" w:rsidP="003007A2">
      <w:pPr>
        <w:spacing w:before="100" w:beforeAutospacing="1" w:after="100" w:afterAutospacing="1"/>
        <w:ind w:firstLine="567"/>
        <w:contextualSpacing/>
        <w:jc w:val="both"/>
        <w:rPr>
          <w:rFonts w:ascii="Arial" w:eastAsia="Times New Roman" w:hAnsi="Arial" w:cs="Arial"/>
          <w:sz w:val="24"/>
          <w:szCs w:val="24"/>
        </w:rPr>
      </w:pPr>
      <w:r w:rsidRPr="00CD4D9A">
        <w:rPr>
          <w:rFonts w:ascii="Arial" w:eastAsia="Times New Roman" w:hAnsi="Arial" w:cs="Arial"/>
          <w:color w:val="000000"/>
          <w:sz w:val="24"/>
          <w:szCs w:val="24"/>
          <w:lang w:val="mn-MN"/>
        </w:rPr>
        <w:t>ХЯНАСАН</w:t>
      </w:r>
      <w:r w:rsidRPr="00CD4D9A">
        <w:rPr>
          <w:rFonts w:ascii="Arial" w:eastAsia="Times New Roman" w:hAnsi="Arial" w:cs="Arial"/>
          <w:color w:val="000000"/>
          <w:sz w:val="24"/>
          <w:szCs w:val="24"/>
        </w:rPr>
        <w:t>: ШИНЖЭЭЧ                                                </w:t>
      </w:r>
      <w:r>
        <w:rPr>
          <w:rFonts w:ascii="Arial" w:eastAsia="Times New Roman" w:hAnsi="Arial" w:cs="Arial"/>
          <w:color w:val="000000"/>
          <w:sz w:val="24"/>
          <w:szCs w:val="24"/>
        </w:rPr>
        <w:t xml:space="preserve">     </w:t>
      </w:r>
      <w:r w:rsidRPr="00CD4D9A">
        <w:rPr>
          <w:rFonts w:ascii="Arial" w:eastAsia="Times New Roman" w:hAnsi="Arial" w:cs="Arial"/>
          <w:color w:val="000000"/>
          <w:sz w:val="24"/>
          <w:szCs w:val="24"/>
        </w:rPr>
        <w:t>Б.БАТГЭРЭЛ</w:t>
      </w:r>
    </w:p>
    <w:sectPr w:rsidR="00F401FD" w:rsidRPr="00962AA9" w:rsidSect="00870A13">
      <w:footerReference w:type="even" r:id="rId7"/>
      <w:footerReference w:type="default" r:id="rId8"/>
      <w:pgSz w:w="11906" w:h="16838"/>
      <w:pgMar w:top="1174" w:right="750" w:bottom="1381"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A73" w:rsidRDefault="00C83A73">
      <w:pPr>
        <w:spacing w:after="0" w:line="240" w:lineRule="auto"/>
      </w:pPr>
      <w:r>
        <w:separator/>
      </w:r>
    </w:p>
  </w:endnote>
  <w:endnote w:type="continuationSeparator" w:id="0">
    <w:p w:rsidR="00C83A73" w:rsidRDefault="00C8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ＭＳ 明朝">
    <w:panose1 w:val="020B0604020202020204"/>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49999"/>
      <w:docPartObj>
        <w:docPartGallery w:val="Page Numbers (Bottom of Page)"/>
        <w:docPartUnique/>
      </w:docPartObj>
    </w:sdtPr>
    <w:sdtContent>
      <w:p w:rsidR="0074368B" w:rsidRDefault="0074368B" w:rsidP="00107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4368B" w:rsidRDefault="0074368B" w:rsidP="00350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3298131"/>
      <w:docPartObj>
        <w:docPartGallery w:val="Page Numbers (Bottom of Page)"/>
        <w:docPartUnique/>
      </w:docPartObj>
    </w:sdtPr>
    <w:sdtContent>
      <w:p w:rsidR="0074368B" w:rsidRDefault="0074368B" w:rsidP="00107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sdtContent>
  </w:sdt>
  <w:p w:rsidR="0074368B" w:rsidRDefault="0074368B" w:rsidP="009F232D">
    <w:pPr>
      <w:pStyle w:val="LO-normal"/>
      <w:ind w:right="360"/>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A73" w:rsidRDefault="00C83A73">
      <w:pPr>
        <w:spacing w:after="0" w:line="240" w:lineRule="auto"/>
      </w:pPr>
      <w:r>
        <w:separator/>
      </w:r>
    </w:p>
  </w:footnote>
  <w:footnote w:type="continuationSeparator" w:id="0">
    <w:p w:rsidR="00C83A73" w:rsidRDefault="00C83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41"/>
    <w:rsid w:val="00001C18"/>
    <w:rsid w:val="00003EE4"/>
    <w:rsid w:val="00005158"/>
    <w:rsid w:val="00005D7A"/>
    <w:rsid w:val="00006F05"/>
    <w:rsid w:val="00010B74"/>
    <w:rsid w:val="000115F0"/>
    <w:rsid w:val="0001272B"/>
    <w:rsid w:val="00014C93"/>
    <w:rsid w:val="0001573B"/>
    <w:rsid w:val="000178E6"/>
    <w:rsid w:val="00017E52"/>
    <w:rsid w:val="00025ACD"/>
    <w:rsid w:val="00027E83"/>
    <w:rsid w:val="00030131"/>
    <w:rsid w:val="00031571"/>
    <w:rsid w:val="00031A6B"/>
    <w:rsid w:val="00031BB4"/>
    <w:rsid w:val="000341F4"/>
    <w:rsid w:val="00036228"/>
    <w:rsid w:val="000374CC"/>
    <w:rsid w:val="00037EC5"/>
    <w:rsid w:val="0004031C"/>
    <w:rsid w:val="0004174E"/>
    <w:rsid w:val="0004333F"/>
    <w:rsid w:val="0004337A"/>
    <w:rsid w:val="000433F6"/>
    <w:rsid w:val="00043695"/>
    <w:rsid w:val="0004505E"/>
    <w:rsid w:val="00045976"/>
    <w:rsid w:val="0004615D"/>
    <w:rsid w:val="00047CC6"/>
    <w:rsid w:val="0005112E"/>
    <w:rsid w:val="00051717"/>
    <w:rsid w:val="000522F7"/>
    <w:rsid w:val="00052471"/>
    <w:rsid w:val="00053805"/>
    <w:rsid w:val="0005495D"/>
    <w:rsid w:val="00054B42"/>
    <w:rsid w:val="00057198"/>
    <w:rsid w:val="0006145C"/>
    <w:rsid w:val="00066C3B"/>
    <w:rsid w:val="00071C72"/>
    <w:rsid w:val="00080AD8"/>
    <w:rsid w:val="00085042"/>
    <w:rsid w:val="000951F3"/>
    <w:rsid w:val="00095CDA"/>
    <w:rsid w:val="00097CBE"/>
    <w:rsid w:val="000A0538"/>
    <w:rsid w:val="000A3391"/>
    <w:rsid w:val="000A511F"/>
    <w:rsid w:val="000A642F"/>
    <w:rsid w:val="000B1EE1"/>
    <w:rsid w:val="000B23A4"/>
    <w:rsid w:val="000B2E31"/>
    <w:rsid w:val="000B3969"/>
    <w:rsid w:val="000B41E5"/>
    <w:rsid w:val="000B54BF"/>
    <w:rsid w:val="000B5848"/>
    <w:rsid w:val="000B5E20"/>
    <w:rsid w:val="000C0ED9"/>
    <w:rsid w:val="000C3D46"/>
    <w:rsid w:val="000C4096"/>
    <w:rsid w:val="000C47F0"/>
    <w:rsid w:val="000C4A7E"/>
    <w:rsid w:val="000D175A"/>
    <w:rsid w:val="000D272A"/>
    <w:rsid w:val="000D4DB7"/>
    <w:rsid w:val="000D61B1"/>
    <w:rsid w:val="000D6AB4"/>
    <w:rsid w:val="000E0E6E"/>
    <w:rsid w:val="000E2824"/>
    <w:rsid w:val="000E2A6F"/>
    <w:rsid w:val="000F2CC9"/>
    <w:rsid w:val="000F76E1"/>
    <w:rsid w:val="001001C1"/>
    <w:rsid w:val="0010297E"/>
    <w:rsid w:val="00102F9A"/>
    <w:rsid w:val="001075C1"/>
    <w:rsid w:val="00107C76"/>
    <w:rsid w:val="00110527"/>
    <w:rsid w:val="00110C8D"/>
    <w:rsid w:val="001114DA"/>
    <w:rsid w:val="00115CE8"/>
    <w:rsid w:val="001167FE"/>
    <w:rsid w:val="00117E07"/>
    <w:rsid w:val="00117F76"/>
    <w:rsid w:val="00121337"/>
    <w:rsid w:val="001250BE"/>
    <w:rsid w:val="001267CA"/>
    <w:rsid w:val="00131D09"/>
    <w:rsid w:val="00132AE2"/>
    <w:rsid w:val="0013348A"/>
    <w:rsid w:val="0013395E"/>
    <w:rsid w:val="0013477D"/>
    <w:rsid w:val="00141779"/>
    <w:rsid w:val="00142320"/>
    <w:rsid w:val="00146A77"/>
    <w:rsid w:val="00155200"/>
    <w:rsid w:val="0016363B"/>
    <w:rsid w:val="0016568F"/>
    <w:rsid w:val="001664D8"/>
    <w:rsid w:val="00173729"/>
    <w:rsid w:val="00174890"/>
    <w:rsid w:val="00174A5D"/>
    <w:rsid w:val="00180B1B"/>
    <w:rsid w:val="00180EA3"/>
    <w:rsid w:val="0019422B"/>
    <w:rsid w:val="0019430F"/>
    <w:rsid w:val="001977BE"/>
    <w:rsid w:val="00197C78"/>
    <w:rsid w:val="001A23F8"/>
    <w:rsid w:val="001A37C7"/>
    <w:rsid w:val="001A3CCF"/>
    <w:rsid w:val="001A42B9"/>
    <w:rsid w:val="001A49D9"/>
    <w:rsid w:val="001A52FD"/>
    <w:rsid w:val="001A67D7"/>
    <w:rsid w:val="001B168C"/>
    <w:rsid w:val="001B2D7B"/>
    <w:rsid w:val="001B3949"/>
    <w:rsid w:val="001B4453"/>
    <w:rsid w:val="001C031D"/>
    <w:rsid w:val="001C28F4"/>
    <w:rsid w:val="001C70BE"/>
    <w:rsid w:val="001D1BD5"/>
    <w:rsid w:val="001D29BE"/>
    <w:rsid w:val="001D512B"/>
    <w:rsid w:val="001D51EC"/>
    <w:rsid w:val="001D68D9"/>
    <w:rsid w:val="001D778A"/>
    <w:rsid w:val="001E1BEE"/>
    <w:rsid w:val="001E5A22"/>
    <w:rsid w:val="001F046C"/>
    <w:rsid w:val="001F15C2"/>
    <w:rsid w:val="001F296F"/>
    <w:rsid w:val="001F2BEE"/>
    <w:rsid w:val="0020067B"/>
    <w:rsid w:val="00200DC9"/>
    <w:rsid w:val="00204EA1"/>
    <w:rsid w:val="0020605B"/>
    <w:rsid w:val="00207B50"/>
    <w:rsid w:val="00210910"/>
    <w:rsid w:val="00211C44"/>
    <w:rsid w:val="0021315A"/>
    <w:rsid w:val="0021625E"/>
    <w:rsid w:val="00216DCF"/>
    <w:rsid w:val="00221D71"/>
    <w:rsid w:val="00222C78"/>
    <w:rsid w:val="002268CA"/>
    <w:rsid w:val="0023060F"/>
    <w:rsid w:val="002315ED"/>
    <w:rsid w:val="0023382E"/>
    <w:rsid w:val="00235787"/>
    <w:rsid w:val="00235FF7"/>
    <w:rsid w:val="0024400D"/>
    <w:rsid w:val="00246360"/>
    <w:rsid w:val="00246510"/>
    <w:rsid w:val="0024676F"/>
    <w:rsid w:val="002469F9"/>
    <w:rsid w:val="00247D4B"/>
    <w:rsid w:val="00247F3E"/>
    <w:rsid w:val="00262FC2"/>
    <w:rsid w:val="0026667B"/>
    <w:rsid w:val="00267563"/>
    <w:rsid w:val="00273FBB"/>
    <w:rsid w:val="0027637C"/>
    <w:rsid w:val="0027714F"/>
    <w:rsid w:val="0028167B"/>
    <w:rsid w:val="00286B07"/>
    <w:rsid w:val="002873AE"/>
    <w:rsid w:val="002927F3"/>
    <w:rsid w:val="00292B01"/>
    <w:rsid w:val="00295E12"/>
    <w:rsid w:val="002A0302"/>
    <w:rsid w:val="002A1E38"/>
    <w:rsid w:val="002A20E7"/>
    <w:rsid w:val="002A21E7"/>
    <w:rsid w:val="002A3B1A"/>
    <w:rsid w:val="002A66BE"/>
    <w:rsid w:val="002A6F0E"/>
    <w:rsid w:val="002B10BF"/>
    <w:rsid w:val="002B18DF"/>
    <w:rsid w:val="002B34FC"/>
    <w:rsid w:val="002B4C1F"/>
    <w:rsid w:val="002B54A2"/>
    <w:rsid w:val="002B5C52"/>
    <w:rsid w:val="002B7AC2"/>
    <w:rsid w:val="002C1C70"/>
    <w:rsid w:val="002C505E"/>
    <w:rsid w:val="002C643B"/>
    <w:rsid w:val="002D0BBB"/>
    <w:rsid w:val="002D49B1"/>
    <w:rsid w:val="002E1294"/>
    <w:rsid w:val="002E20D8"/>
    <w:rsid w:val="002E2DCA"/>
    <w:rsid w:val="002E4844"/>
    <w:rsid w:val="002E6845"/>
    <w:rsid w:val="002F49A3"/>
    <w:rsid w:val="002F5937"/>
    <w:rsid w:val="002F6A91"/>
    <w:rsid w:val="002F6DD8"/>
    <w:rsid w:val="003007A2"/>
    <w:rsid w:val="00305702"/>
    <w:rsid w:val="00307600"/>
    <w:rsid w:val="00310659"/>
    <w:rsid w:val="00310C90"/>
    <w:rsid w:val="00310CD1"/>
    <w:rsid w:val="00311429"/>
    <w:rsid w:val="00311489"/>
    <w:rsid w:val="00322F61"/>
    <w:rsid w:val="0032348A"/>
    <w:rsid w:val="00323B9A"/>
    <w:rsid w:val="00330A36"/>
    <w:rsid w:val="00333C6C"/>
    <w:rsid w:val="003404EF"/>
    <w:rsid w:val="00341386"/>
    <w:rsid w:val="0034332D"/>
    <w:rsid w:val="00346289"/>
    <w:rsid w:val="00350653"/>
    <w:rsid w:val="00352B12"/>
    <w:rsid w:val="003539F2"/>
    <w:rsid w:val="003563D8"/>
    <w:rsid w:val="00356571"/>
    <w:rsid w:val="00356B3F"/>
    <w:rsid w:val="00357B0D"/>
    <w:rsid w:val="003629F7"/>
    <w:rsid w:val="00362DE5"/>
    <w:rsid w:val="00363F54"/>
    <w:rsid w:val="003701A5"/>
    <w:rsid w:val="00372433"/>
    <w:rsid w:val="003745B0"/>
    <w:rsid w:val="00380CCA"/>
    <w:rsid w:val="00381AD6"/>
    <w:rsid w:val="003835A1"/>
    <w:rsid w:val="00387E51"/>
    <w:rsid w:val="00390ACC"/>
    <w:rsid w:val="00391AC4"/>
    <w:rsid w:val="00391B6B"/>
    <w:rsid w:val="00393FF7"/>
    <w:rsid w:val="00396F67"/>
    <w:rsid w:val="003974E8"/>
    <w:rsid w:val="003B01D7"/>
    <w:rsid w:val="003B339E"/>
    <w:rsid w:val="003B33C4"/>
    <w:rsid w:val="003B5F96"/>
    <w:rsid w:val="003B723D"/>
    <w:rsid w:val="003B732C"/>
    <w:rsid w:val="003C1EBE"/>
    <w:rsid w:val="003C2278"/>
    <w:rsid w:val="003C31BC"/>
    <w:rsid w:val="003C37DC"/>
    <w:rsid w:val="003C3CB8"/>
    <w:rsid w:val="003C4050"/>
    <w:rsid w:val="003C5FB0"/>
    <w:rsid w:val="003C6F5C"/>
    <w:rsid w:val="003C796F"/>
    <w:rsid w:val="003D021B"/>
    <w:rsid w:val="003D23C9"/>
    <w:rsid w:val="003D44AC"/>
    <w:rsid w:val="003D48AD"/>
    <w:rsid w:val="003E30C1"/>
    <w:rsid w:val="003E337C"/>
    <w:rsid w:val="003E3968"/>
    <w:rsid w:val="003E65B8"/>
    <w:rsid w:val="003E6832"/>
    <w:rsid w:val="003F185E"/>
    <w:rsid w:val="003F20D8"/>
    <w:rsid w:val="003F23E3"/>
    <w:rsid w:val="003F6497"/>
    <w:rsid w:val="004002EA"/>
    <w:rsid w:val="0040357F"/>
    <w:rsid w:val="00411F2F"/>
    <w:rsid w:val="004120A0"/>
    <w:rsid w:val="00415599"/>
    <w:rsid w:val="0041730F"/>
    <w:rsid w:val="0041733B"/>
    <w:rsid w:val="004179DD"/>
    <w:rsid w:val="00424228"/>
    <w:rsid w:val="00424D79"/>
    <w:rsid w:val="00425019"/>
    <w:rsid w:val="0043251B"/>
    <w:rsid w:val="00433826"/>
    <w:rsid w:val="004348A8"/>
    <w:rsid w:val="004368C8"/>
    <w:rsid w:val="00441D23"/>
    <w:rsid w:val="004421D0"/>
    <w:rsid w:val="00442AED"/>
    <w:rsid w:val="00450CF8"/>
    <w:rsid w:val="0045515C"/>
    <w:rsid w:val="004609A0"/>
    <w:rsid w:val="00465C2D"/>
    <w:rsid w:val="00472D61"/>
    <w:rsid w:val="00473019"/>
    <w:rsid w:val="00473AC8"/>
    <w:rsid w:val="00474EB9"/>
    <w:rsid w:val="00482E7E"/>
    <w:rsid w:val="0048620A"/>
    <w:rsid w:val="0048679A"/>
    <w:rsid w:val="004879F9"/>
    <w:rsid w:val="00490317"/>
    <w:rsid w:val="00493286"/>
    <w:rsid w:val="00494BE4"/>
    <w:rsid w:val="0049638B"/>
    <w:rsid w:val="00496B3F"/>
    <w:rsid w:val="004A012F"/>
    <w:rsid w:val="004A01E0"/>
    <w:rsid w:val="004A0608"/>
    <w:rsid w:val="004A0A3F"/>
    <w:rsid w:val="004A0DD0"/>
    <w:rsid w:val="004A1F27"/>
    <w:rsid w:val="004A305F"/>
    <w:rsid w:val="004A48A5"/>
    <w:rsid w:val="004A762B"/>
    <w:rsid w:val="004B0A0C"/>
    <w:rsid w:val="004B1308"/>
    <w:rsid w:val="004B5A62"/>
    <w:rsid w:val="004C2297"/>
    <w:rsid w:val="004C56CC"/>
    <w:rsid w:val="004D164E"/>
    <w:rsid w:val="004D26D7"/>
    <w:rsid w:val="004D546D"/>
    <w:rsid w:val="004D580E"/>
    <w:rsid w:val="004D6FFA"/>
    <w:rsid w:val="004D7F20"/>
    <w:rsid w:val="004E024E"/>
    <w:rsid w:val="004E0B5E"/>
    <w:rsid w:val="004E0C7E"/>
    <w:rsid w:val="004E0F61"/>
    <w:rsid w:val="004E13DC"/>
    <w:rsid w:val="004E32B8"/>
    <w:rsid w:val="004F1103"/>
    <w:rsid w:val="004F2C8A"/>
    <w:rsid w:val="004F593F"/>
    <w:rsid w:val="00500860"/>
    <w:rsid w:val="00502C66"/>
    <w:rsid w:val="005110D1"/>
    <w:rsid w:val="00511310"/>
    <w:rsid w:val="005127E1"/>
    <w:rsid w:val="005148A7"/>
    <w:rsid w:val="005162E5"/>
    <w:rsid w:val="005164C2"/>
    <w:rsid w:val="00522DFC"/>
    <w:rsid w:val="00525D5D"/>
    <w:rsid w:val="00526574"/>
    <w:rsid w:val="005276A0"/>
    <w:rsid w:val="005313D7"/>
    <w:rsid w:val="00532DA2"/>
    <w:rsid w:val="00533D43"/>
    <w:rsid w:val="005346F7"/>
    <w:rsid w:val="0053719C"/>
    <w:rsid w:val="005402B1"/>
    <w:rsid w:val="005410B6"/>
    <w:rsid w:val="00541768"/>
    <w:rsid w:val="005447BD"/>
    <w:rsid w:val="00550B02"/>
    <w:rsid w:val="0055190E"/>
    <w:rsid w:val="0055332A"/>
    <w:rsid w:val="0055475E"/>
    <w:rsid w:val="005562D1"/>
    <w:rsid w:val="0055709C"/>
    <w:rsid w:val="0056590A"/>
    <w:rsid w:val="0056742F"/>
    <w:rsid w:val="00573E77"/>
    <w:rsid w:val="005768BD"/>
    <w:rsid w:val="00580B3D"/>
    <w:rsid w:val="0058350A"/>
    <w:rsid w:val="00586300"/>
    <w:rsid w:val="00586BF5"/>
    <w:rsid w:val="00596E68"/>
    <w:rsid w:val="005A0021"/>
    <w:rsid w:val="005A14D6"/>
    <w:rsid w:val="005A14FB"/>
    <w:rsid w:val="005A5D11"/>
    <w:rsid w:val="005B2E00"/>
    <w:rsid w:val="005B79D5"/>
    <w:rsid w:val="005C1D16"/>
    <w:rsid w:val="005C1FE1"/>
    <w:rsid w:val="005C3AC0"/>
    <w:rsid w:val="005C6B5A"/>
    <w:rsid w:val="005D00CD"/>
    <w:rsid w:val="005D6EA8"/>
    <w:rsid w:val="005D7B03"/>
    <w:rsid w:val="005D7B4D"/>
    <w:rsid w:val="005E1AF7"/>
    <w:rsid w:val="005E544F"/>
    <w:rsid w:val="005E5C72"/>
    <w:rsid w:val="005F0E37"/>
    <w:rsid w:val="005F151C"/>
    <w:rsid w:val="005F2BDC"/>
    <w:rsid w:val="005F579E"/>
    <w:rsid w:val="005F5AB9"/>
    <w:rsid w:val="005F5CF0"/>
    <w:rsid w:val="006028A3"/>
    <w:rsid w:val="0060304B"/>
    <w:rsid w:val="00604F65"/>
    <w:rsid w:val="0061119C"/>
    <w:rsid w:val="006129B8"/>
    <w:rsid w:val="00614F5C"/>
    <w:rsid w:val="00615056"/>
    <w:rsid w:val="00617CE2"/>
    <w:rsid w:val="0062390C"/>
    <w:rsid w:val="006263EB"/>
    <w:rsid w:val="00630E78"/>
    <w:rsid w:val="00631E75"/>
    <w:rsid w:val="00632717"/>
    <w:rsid w:val="00633514"/>
    <w:rsid w:val="00633F59"/>
    <w:rsid w:val="00634ABC"/>
    <w:rsid w:val="00635467"/>
    <w:rsid w:val="006370FF"/>
    <w:rsid w:val="0064039A"/>
    <w:rsid w:val="00640D06"/>
    <w:rsid w:val="00643F22"/>
    <w:rsid w:val="00644667"/>
    <w:rsid w:val="00644EF9"/>
    <w:rsid w:val="00646D22"/>
    <w:rsid w:val="00652C42"/>
    <w:rsid w:val="00655BF4"/>
    <w:rsid w:val="006626CD"/>
    <w:rsid w:val="00666B24"/>
    <w:rsid w:val="00673DAF"/>
    <w:rsid w:val="006742C7"/>
    <w:rsid w:val="00675FF1"/>
    <w:rsid w:val="0068322B"/>
    <w:rsid w:val="006858F2"/>
    <w:rsid w:val="00686575"/>
    <w:rsid w:val="00686723"/>
    <w:rsid w:val="00690B73"/>
    <w:rsid w:val="0069752D"/>
    <w:rsid w:val="006A0050"/>
    <w:rsid w:val="006A078D"/>
    <w:rsid w:val="006A1917"/>
    <w:rsid w:val="006A1BDB"/>
    <w:rsid w:val="006A2CF0"/>
    <w:rsid w:val="006A403F"/>
    <w:rsid w:val="006B1253"/>
    <w:rsid w:val="006B1B95"/>
    <w:rsid w:val="006B4E71"/>
    <w:rsid w:val="006B7A07"/>
    <w:rsid w:val="006C1024"/>
    <w:rsid w:val="006C102C"/>
    <w:rsid w:val="006C3EA5"/>
    <w:rsid w:val="006D01CA"/>
    <w:rsid w:val="006D65C3"/>
    <w:rsid w:val="006E138B"/>
    <w:rsid w:val="006E224F"/>
    <w:rsid w:val="006E24ED"/>
    <w:rsid w:val="006E6ABA"/>
    <w:rsid w:val="006E7DE1"/>
    <w:rsid w:val="006F47A8"/>
    <w:rsid w:val="006F4F97"/>
    <w:rsid w:val="0071027D"/>
    <w:rsid w:val="00710AE9"/>
    <w:rsid w:val="007140FF"/>
    <w:rsid w:val="00717590"/>
    <w:rsid w:val="00717CAB"/>
    <w:rsid w:val="0072125F"/>
    <w:rsid w:val="00722673"/>
    <w:rsid w:val="00722A05"/>
    <w:rsid w:val="00727A98"/>
    <w:rsid w:val="007311CD"/>
    <w:rsid w:val="00732576"/>
    <w:rsid w:val="00734C89"/>
    <w:rsid w:val="00736EC9"/>
    <w:rsid w:val="0074195E"/>
    <w:rsid w:val="007421DC"/>
    <w:rsid w:val="0074368B"/>
    <w:rsid w:val="00752437"/>
    <w:rsid w:val="00756667"/>
    <w:rsid w:val="007576DC"/>
    <w:rsid w:val="00757BB2"/>
    <w:rsid w:val="00757F1D"/>
    <w:rsid w:val="00760121"/>
    <w:rsid w:val="007703D0"/>
    <w:rsid w:val="00772D5A"/>
    <w:rsid w:val="00774FAF"/>
    <w:rsid w:val="007750C7"/>
    <w:rsid w:val="0077531C"/>
    <w:rsid w:val="007755CF"/>
    <w:rsid w:val="007805E1"/>
    <w:rsid w:val="00781CF6"/>
    <w:rsid w:val="00781E9F"/>
    <w:rsid w:val="00783B23"/>
    <w:rsid w:val="00785E7C"/>
    <w:rsid w:val="00796B2A"/>
    <w:rsid w:val="00797FE3"/>
    <w:rsid w:val="007A30F7"/>
    <w:rsid w:val="007B262F"/>
    <w:rsid w:val="007B5815"/>
    <w:rsid w:val="007B72CD"/>
    <w:rsid w:val="007C0603"/>
    <w:rsid w:val="007C08C4"/>
    <w:rsid w:val="007C0F44"/>
    <w:rsid w:val="007C6A78"/>
    <w:rsid w:val="007C73F7"/>
    <w:rsid w:val="007D490D"/>
    <w:rsid w:val="007E00F0"/>
    <w:rsid w:val="007E3087"/>
    <w:rsid w:val="007E45B3"/>
    <w:rsid w:val="007E54F9"/>
    <w:rsid w:val="007E5C18"/>
    <w:rsid w:val="007E7EA5"/>
    <w:rsid w:val="007F0465"/>
    <w:rsid w:val="007F0B95"/>
    <w:rsid w:val="007F1FE6"/>
    <w:rsid w:val="007F61C5"/>
    <w:rsid w:val="007F788F"/>
    <w:rsid w:val="00807C6B"/>
    <w:rsid w:val="00807D5D"/>
    <w:rsid w:val="00816555"/>
    <w:rsid w:val="008168B2"/>
    <w:rsid w:val="00816D62"/>
    <w:rsid w:val="00821C9E"/>
    <w:rsid w:val="00823A45"/>
    <w:rsid w:val="0082466B"/>
    <w:rsid w:val="008257C3"/>
    <w:rsid w:val="008301AB"/>
    <w:rsid w:val="008315EB"/>
    <w:rsid w:val="008336EB"/>
    <w:rsid w:val="00837CE9"/>
    <w:rsid w:val="00837F2B"/>
    <w:rsid w:val="008435B8"/>
    <w:rsid w:val="00843A07"/>
    <w:rsid w:val="00844DA4"/>
    <w:rsid w:val="0085531F"/>
    <w:rsid w:val="00855C33"/>
    <w:rsid w:val="00856231"/>
    <w:rsid w:val="008575F6"/>
    <w:rsid w:val="00860C09"/>
    <w:rsid w:val="008627B6"/>
    <w:rsid w:val="0086305E"/>
    <w:rsid w:val="00863994"/>
    <w:rsid w:val="00867F3C"/>
    <w:rsid w:val="00870A13"/>
    <w:rsid w:val="008734DC"/>
    <w:rsid w:val="008740DE"/>
    <w:rsid w:val="008753EB"/>
    <w:rsid w:val="00881C29"/>
    <w:rsid w:val="00885019"/>
    <w:rsid w:val="00885E8F"/>
    <w:rsid w:val="008904F0"/>
    <w:rsid w:val="00891066"/>
    <w:rsid w:val="0089220E"/>
    <w:rsid w:val="00893F1B"/>
    <w:rsid w:val="00895936"/>
    <w:rsid w:val="00897FEA"/>
    <w:rsid w:val="008A1812"/>
    <w:rsid w:val="008A1CD5"/>
    <w:rsid w:val="008A28D9"/>
    <w:rsid w:val="008A42A7"/>
    <w:rsid w:val="008A5DA9"/>
    <w:rsid w:val="008B01E1"/>
    <w:rsid w:val="008B1DBA"/>
    <w:rsid w:val="008B3BF8"/>
    <w:rsid w:val="008C0C74"/>
    <w:rsid w:val="008C18D7"/>
    <w:rsid w:val="008C5AA4"/>
    <w:rsid w:val="008C5DBC"/>
    <w:rsid w:val="008C643E"/>
    <w:rsid w:val="008D08C6"/>
    <w:rsid w:val="008D131F"/>
    <w:rsid w:val="008D13D3"/>
    <w:rsid w:val="008D4928"/>
    <w:rsid w:val="008D7D9F"/>
    <w:rsid w:val="008E15CA"/>
    <w:rsid w:val="008E2582"/>
    <w:rsid w:val="008E3232"/>
    <w:rsid w:val="008F32CD"/>
    <w:rsid w:val="008F4B97"/>
    <w:rsid w:val="008F6903"/>
    <w:rsid w:val="008F7E93"/>
    <w:rsid w:val="009026A4"/>
    <w:rsid w:val="0090370C"/>
    <w:rsid w:val="009043E6"/>
    <w:rsid w:val="009046DB"/>
    <w:rsid w:val="0090617D"/>
    <w:rsid w:val="00907008"/>
    <w:rsid w:val="00907C91"/>
    <w:rsid w:val="0091081B"/>
    <w:rsid w:val="00914C97"/>
    <w:rsid w:val="0091604B"/>
    <w:rsid w:val="00916071"/>
    <w:rsid w:val="00921931"/>
    <w:rsid w:val="00921D2A"/>
    <w:rsid w:val="00921D7A"/>
    <w:rsid w:val="0093031C"/>
    <w:rsid w:val="00930B6F"/>
    <w:rsid w:val="0093275A"/>
    <w:rsid w:val="00932E9B"/>
    <w:rsid w:val="00933AC2"/>
    <w:rsid w:val="00942729"/>
    <w:rsid w:val="009442DB"/>
    <w:rsid w:val="0094540F"/>
    <w:rsid w:val="00952D61"/>
    <w:rsid w:val="00954256"/>
    <w:rsid w:val="009551F7"/>
    <w:rsid w:val="00955670"/>
    <w:rsid w:val="00956BF8"/>
    <w:rsid w:val="00961134"/>
    <w:rsid w:val="00962233"/>
    <w:rsid w:val="00962AA9"/>
    <w:rsid w:val="00963352"/>
    <w:rsid w:val="00970EBB"/>
    <w:rsid w:val="00971497"/>
    <w:rsid w:val="00976DA0"/>
    <w:rsid w:val="00983685"/>
    <w:rsid w:val="0098449D"/>
    <w:rsid w:val="009856E6"/>
    <w:rsid w:val="00985B8E"/>
    <w:rsid w:val="0099160E"/>
    <w:rsid w:val="00991972"/>
    <w:rsid w:val="00993AA6"/>
    <w:rsid w:val="0099492D"/>
    <w:rsid w:val="00994A55"/>
    <w:rsid w:val="0099730E"/>
    <w:rsid w:val="00997AEC"/>
    <w:rsid w:val="00997B33"/>
    <w:rsid w:val="009A2E71"/>
    <w:rsid w:val="009A2F05"/>
    <w:rsid w:val="009A3D2A"/>
    <w:rsid w:val="009A51C7"/>
    <w:rsid w:val="009A7AE7"/>
    <w:rsid w:val="009B2AC3"/>
    <w:rsid w:val="009B3410"/>
    <w:rsid w:val="009B3A55"/>
    <w:rsid w:val="009B7034"/>
    <w:rsid w:val="009C7A09"/>
    <w:rsid w:val="009D0A57"/>
    <w:rsid w:val="009D0B48"/>
    <w:rsid w:val="009D4244"/>
    <w:rsid w:val="009D4697"/>
    <w:rsid w:val="009D7100"/>
    <w:rsid w:val="009D7D76"/>
    <w:rsid w:val="009E138B"/>
    <w:rsid w:val="009E2A2C"/>
    <w:rsid w:val="009F06CC"/>
    <w:rsid w:val="009F1551"/>
    <w:rsid w:val="009F232D"/>
    <w:rsid w:val="009F2CFB"/>
    <w:rsid w:val="009F378E"/>
    <w:rsid w:val="009F7FA8"/>
    <w:rsid w:val="00A00B4B"/>
    <w:rsid w:val="00A00E81"/>
    <w:rsid w:val="00A0145D"/>
    <w:rsid w:val="00A026D3"/>
    <w:rsid w:val="00A032A4"/>
    <w:rsid w:val="00A04419"/>
    <w:rsid w:val="00A109D8"/>
    <w:rsid w:val="00A12E1E"/>
    <w:rsid w:val="00A1530D"/>
    <w:rsid w:val="00A158AF"/>
    <w:rsid w:val="00A16224"/>
    <w:rsid w:val="00A175BD"/>
    <w:rsid w:val="00A17BDD"/>
    <w:rsid w:val="00A2441B"/>
    <w:rsid w:val="00A25398"/>
    <w:rsid w:val="00A319C7"/>
    <w:rsid w:val="00A3312C"/>
    <w:rsid w:val="00A3603E"/>
    <w:rsid w:val="00A3663C"/>
    <w:rsid w:val="00A433A5"/>
    <w:rsid w:val="00A440DB"/>
    <w:rsid w:val="00A44385"/>
    <w:rsid w:val="00A47404"/>
    <w:rsid w:val="00A4768E"/>
    <w:rsid w:val="00A514E3"/>
    <w:rsid w:val="00A54ADF"/>
    <w:rsid w:val="00A54B88"/>
    <w:rsid w:val="00A55296"/>
    <w:rsid w:val="00A5797B"/>
    <w:rsid w:val="00A631D3"/>
    <w:rsid w:val="00A632A1"/>
    <w:rsid w:val="00A63552"/>
    <w:rsid w:val="00A67D41"/>
    <w:rsid w:val="00A70794"/>
    <w:rsid w:val="00A7357E"/>
    <w:rsid w:val="00A756D3"/>
    <w:rsid w:val="00A75792"/>
    <w:rsid w:val="00A75B5D"/>
    <w:rsid w:val="00A75DCE"/>
    <w:rsid w:val="00A77420"/>
    <w:rsid w:val="00A77925"/>
    <w:rsid w:val="00A8193C"/>
    <w:rsid w:val="00A8278B"/>
    <w:rsid w:val="00A836EC"/>
    <w:rsid w:val="00A85069"/>
    <w:rsid w:val="00A868A8"/>
    <w:rsid w:val="00A908C8"/>
    <w:rsid w:val="00A9183B"/>
    <w:rsid w:val="00A91B4A"/>
    <w:rsid w:val="00AA0218"/>
    <w:rsid w:val="00AA024E"/>
    <w:rsid w:val="00AA116B"/>
    <w:rsid w:val="00AB15EC"/>
    <w:rsid w:val="00AB6B8C"/>
    <w:rsid w:val="00AC055E"/>
    <w:rsid w:val="00AC1773"/>
    <w:rsid w:val="00AC7C8B"/>
    <w:rsid w:val="00AD35BE"/>
    <w:rsid w:val="00AE53FD"/>
    <w:rsid w:val="00AE7154"/>
    <w:rsid w:val="00AF0536"/>
    <w:rsid w:val="00AF0641"/>
    <w:rsid w:val="00AF17E3"/>
    <w:rsid w:val="00AF3B58"/>
    <w:rsid w:val="00AF5B38"/>
    <w:rsid w:val="00AF7355"/>
    <w:rsid w:val="00B045EB"/>
    <w:rsid w:val="00B10DC6"/>
    <w:rsid w:val="00B11024"/>
    <w:rsid w:val="00B119EB"/>
    <w:rsid w:val="00B13098"/>
    <w:rsid w:val="00B1398C"/>
    <w:rsid w:val="00B15398"/>
    <w:rsid w:val="00B21576"/>
    <w:rsid w:val="00B21781"/>
    <w:rsid w:val="00B228BB"/>
    <w:rsid w:val="00B2608C"/>
    <w:rsid w:val="00B32D58"/>
    <w:rsid w:val="00B342E6"/>
    <w:rsid w:val="00B43664"/>
    <w:rsid w:val="00B44D7E"/>
    <w:rsid w:val="00B4576B"/>
    <w:rsid w:val="00B47A31"/>
    <w:rsid w:val="00B50B7C"/>
    <w:rsid w:val="00B53954"/>
    <w:rsid w:val="00B55BCF"/>
    <w:rsid w:val="00B61F1F"/>
    <w:rsid w:val="00B61F8E"/>
    <w:rsid w:val="00B642BD"/>
    <w:rsid w:val="00B6444B"/>
    <w:rsid w:val="00B64FD9"/>
    <w:rsid w:val="00B700FD"/>
    <w:rsid w:val="00B73947"/>
    <w:rsid w:val="00B74424"/>
    <w:rsid w:val="00B75B1E"/>
    <w:rsid w:val="00B8087A"/>
    <w:rsid w:val="00B80930"/>
    <w:rsid w:val="00B80B5C"/>
    <w:rsid w:val="00B8178B"/>
    <w:rsid w:val="00B82824"/>
    <w:rsid w:val="00B83B86"/>
    <w:rsid w:val="00B85B7A"/>
    <w:rsid w:val="00B85FAB"/>
    <w:rsid w:val="00B868CA"/>
    <w:rsid w:val="00B909CA"/>
    <w:rsid w:val="00B92928"/>
    <w:rsid w:val="00B9485D"/>
    <w:rsid w:val="00B94EA2"/>
    <w:rsid w:val="00B969A7"/>
    <w:rsid w:val="00BA4F53"/>
    <w:rsid w:val="00BA57A0"/>
    <w:rsid w:val="00BA7FAE"/>
    <w:rsid w:val="00BB0585"/>
    <w:rsid w:val="00BB1919"/>
    <w:rsid w:val="00BB19FB"/>
    <w:rsid w:val="00BB54FC"/>
    <w:rsid w:val="00BC0292"/>
    <w:rsid w:val="00BC31AE"/>
    <w:rsid w:val="00BC40E5"/>
    <w:rsid w:val="00BC6EB9"/>
    <w:rsid w:val="00BC6F18"/>
    <w:rsid w:val="00BD0CB0"/>
    <w:rsid w:val="00BD12B8"/>
    <w:rsid w:val="00BD3983"/>
    <w:rsid w:val="00BD4416"/>
    <w:rsid w:val="00BD5CBF"/>
    <w:rsid w:val="00BD7792"/>
    <w:rsid w:val="00BE2F2E"/>
    <w:rsid w:val="00BE3C07"/>
    <w:rsid w:val="00BE3D60"/>
    <w:rsid w:val="00BF105D"/>
    <w:rsid w:val="00BF340F"/>
    <w:rsid w:val="00BF4499"/>
    <w:rsid w:val="00BF4CD3"/>
    <w:rsid w:val="00BF51E2"/>
    <w:rsid w:val="00BF7777"/>
    <w:rsid w:val="00C00A6F"/>
    <w:rsid w:val="00C07121"/>
    <w:rsid w:val="00C07664"/>
    <w:rsid w:val="00C12749"/>
    <w:rsid w:val="00C143E9"/>
    <w:rsid w:val="00C149EE"/>
    <w:rsid w:val="00C2036A"/>
    <w:rsid w:val="00C2067C"/>
    <w:rsid w:val="00C226C2"/>
    <w:rsid w:val="00C227C2"/>
    <w:rsid w:val="00C22B32"/>
    <w:rsid w:val="00C3521C"/>
    <w:rsid w:val="00C43977"/>
    <w:rsid w:val="00C43DF4"/>
    <w:rsid w:val="00C45907"/>
    <w:rsid w:val="00C5086D"/>
    <w:rsid w:val="00C53888"/>
    <w:rsid w:val="00C5497D"/>
    <w:rsid w:val="00C551FF"/>
    <w:rsid w:val="00C60DA3"/>
    <w:rsid w:val="00C62023"/>
    <w:rsid w:val="00C62494"/>
    <w:rsid w:val="00C624BD"/>
    <w:rsid w:val="00C637B8"/>
    <w:rsid w:val="00C63ED9"/>
    <w:rsid w:val="00C66A01"/>
    <w:rsid w:val="00C70D6E"/>
    <w:rsid w:val="00C76701"/>
    <w:rsid w:val="00C80B8B"/>
    <w:rsid w:val="00C81162"/>
    <w:rsid w:val="00C8164E"/>
    <w:rsid w:val="00C82317"/>
    <w:rsid w:val="00C823F5"/>
    <w:rsid w:val="00C82DDA"/>
    <w:rsid w:val="00C83A73"/>
    <w:rsid w:val="00C840DB"/>
    <w:rsid w:val="00C87529"/>
    <w:rsid w:val="00C877D7"/>
    <w:rsid w:val="00C917A1"/>
    <w:rsid w:val="00C934D4"/>
    <w:rsid w:val="00C93E05"/>
    <w:rsid w:val="00CA00A4"/>
    <w:rsid w:val="00CA163D"/>
    <w:rsid w:val="00CA189A"/>
    <w:rsid w:val="00CA18E2"/>
    <w:rsid w:val="00CA3B61"/>
    <w:rsid w:val="00CA5D40"/>
    <w:rsid w:val="00CA78AF"/>
    <w:rsid w:val="00CB07E1"/>
    <w:rsid w:val="00CB0D91"/>
    <w:rsid w:val="00CB3975"/>
    <w:rsid w:val="00CB3BDD"/>
    <w:rsid w:val="00CB4080"/>
    <w:rsid w:val="00CB5F45"/>
    <w:rsid w:val="00CB6671"/>
    <w:rsid w:val="00CC1D80"/>
    <w:rsid w:val="00CC1F38"/>
    <w:rsid w:val="00CC624B"/>
    <w:rsid w:val="00CC7BA3"/>
    <w:rsid w:val="00CD01CF"/>
    <w:rsid w:val="00CD0CC8"/>
    <w:rsid w:val="00CD555B"/>
    <w:rsid w:val="00CD6833"/>
    <w:rsid w:val="00CE4643"/>
    <w:rsid w:val="00CE5E99"/>
    <w:rsid w:val="00CF31CA"/>
    <w:rsid w:val="00CF673D"/>
    <w:rsid w:val="00D050B7"/>
    <w:rsid w:val="00D10185"/>
    <w:rsid w:val="00D12483"/>
    <w:rsid w:val="00D13778"/>
    <w:rsid w:val="00D15C37"/>
    <w:rsid w:val="00D24640"/>
    <w:rsid w:val="00D24E72"/>
    <w:rsid w:val="00D25BB9"/>
    <w:rsid w:val="00D278C3"/>
    <w:rsid w:val="00D35F0F"/>
    <w:rsid w:val="00D40495"/>
    <w:rsid w:val="00D43B22"/>
    <w:rsid w:val="00D448A4"/>
    <w:rsid w:val="00D44D76"/>
    <w:rsid w:val="00D45806"/>
    <w:rsid w:val="00D52AAC"/>
    <w:rsid w:val="00D53125"/>
    <w:rsid w:val="00D56559"/>
    <w:rsid w:val="00D5764C"/>
    <w:rsid w:val="00D609F1"/>
    <w:rsid w:val="00D6123F"/>
    <w:rsid w:val="00D6274C"/>
    <w:rsid w:val="00D630EB"/>
    <w:rsid w:val="00D67CD6"/>
    <w:rsid w:val="00D70558"/>
    <w:rsid w:val="00D71CA1"/>
    <w:rsid w:val="00D72D3B"/>
    <w:rsid w:val="00D829E2"/>
    <w:rsid w:val="00D830B6"/>
    <w:rsid w:val="00D83AFF"/>
    <w:rsid w:val="00D87055"/>
    <w:rsid w:val="00D90F97"/>
    <w:rsid w:val="00D92863"/>
    <w:rsid w:val="00D9346E"/>
    <w:rsid w:val="00D943B3"/>
    <w:rsid w:val="00D95DFE"/>
    <w:rsid w:val="00D962A7"/>
    <w:rsid w:val="00DA2C31"/>
    <w:rsid w:val="00DA47F3"/>
    <w:rsid w:val="00DA5174"/>
    <w:rsid w:val="00DA7364"/>
    <w:rsid w:val="00DB007A"/>
    <w:rsid w:val="00DB480C"/>
    <w:rsid w:val="00DB492F"/>
    <w:rsid w:val="00DB5A46"/>
    <w:rsid w:val="00DB5BC0"/>
    <w:rsid w:val="00DB67FE"/>
    <w:rsid w:val="00DC367B"/>
    <w:rsid w:val="00DC46EB"/>
    <w:rsid w:val="00DC5705"/>
    <w:rsid w:val="00DC5BBD"/>
    <w:rsid w:val="00DC7DCB"/>
    <w:rsid w:val="00DD057B"/>
    <w:rsid w:val="00DD17C1"/>
    <w:rsid w:val="00DD1841"/>
    <w:rsid w:val="00DD3B11"/>
    <w:rsid w:val="00DD53D7"/>
    <w:rsid w:val="00DD63DC"/>
    <w:rsid w:val="00DD74B2"/>
    <w:rsid w:val="00DE0B08"/>
    <w:rsid w:val="00DE1B21"/>
    <w:rsid w:val="00DE418A"/>
    <w:rsid w:val="00DE6224"/>
    <w:rsid w:val="00DF1D78"/>
    <w:rsid w:val="00DF2EC9"/>
    <w:rsid w:val="00DF77C6"/>
    <w:rsid w:val="00E017E8"/>
    <w:rsid w:val="00E05272"/>
    <w:rsid w:val="00E12BD6"/>
    <w:rsid w:val="00E14F4C"/>
    <w:rsid w:val="00E20C85"/>
    <w:rsid w:val="00E22878"/>
    <w:rsid w:val="00E22CD1"/>
    <w:rsid w:val="00E2649A"/>
    <w:rsid w:val="00E402B7"/>
    <w:rsid w:val="00E425A4"/>
    <w:rsid w:val="00E42914"/>
    <w:rsid w:val="00E44316"/>
    <w:rsid w:val="00E444EF"/>
    <w:rsid w:val="00E4524D"/>
    <w:rsid w:val="00E466DF"/>
    <w:rsid w:val="00E46E9F"/>
    <w:rsid w:val="00E46EFF"/>
    <w:rsid w:val="00E47F7B"/>
    <w:rsid w:val="00E5062D"/>
    <w:rsid w:val="00E5180D"/>
    <w:rsid w:val="00E572CE"/>
    <w:rsid w:val="00E61580"/>
    <w:rsid w:val="00E63717"/>
    <w:rsid w:val="00E63BCB"/>
    <w:rsid w:val="00E75AD4"/>
    <w:rsid w:val="00E80430"/>
    <w:rsid w:val="00E814C9"/>
    <w:rsid w:val="00E82939"/>
    <w:rsid w:val="00E83329"/>
    <w:rsid w:val="00E857DB"/>
    <w:rsid w:val="00E861E9"/>
    <w:rsid w:val="00E943A6"/>
    <w:rsid w:val="00E970C4"/>
    <w:rsid w:val="00EA1B61"/>
    <w:rsid w:val="00EA1E7C"/>
    <w:rsid w:val="00EA3B35"/>
    <w:rsid w:val="00EA53A4"/>
    <w:rsid w:val="00EB1210"/>
    <w:rsid w:val="00EB17CB"/>
    <w:rsid w:val="00EB2369"/>
    <w:rsid w:val="00EB3CD0"/>
    <w:rsid w:val="00EB3F51"/>
    <w:rsid w:val="00EB4062"/>
    <w:rsid w:val="00EB525F"/>
    <w:rsid w:val="00EB549F"/>
    <w:rsid w:val="00EC1D3A"/>
    <w:rsid w:val="00EC2E55"/>
    <w:rsid w:val="00ED0C3E"/>
    <w:rsid w:val="00ED119C"/>
    <w:rsid w:val="00ED4936"/>
    <w:rsid w:val="00ED58A4"/>
    <w:rsid w:val="00ED7202"/>
    <w:rsid w:val="00EE0421"/>
    <w:rsid w:val="00EE3669"/>
    <w:rsid w:val="00EE3C97"/>
    <w:rsid w:val="00EE4532"/>
    <w:rsid w:val="00EF1827"/>
    <w:rsid w:val="00EF28B4"/>
    <w:rsid w:val="00EF4150"/>
    <w:rsid w:val="00EF524A"/>
    <w:rsid w:val="00EF6145"/>
    <w:rsid w:val="00EF7343"/>
    <w:rsid w:val="00F0369B"/>
    <w:rsid w:val="00F064E8"/>
    <w:rsid w:val="00F0689B"/>
    <w:rsid w:val="00F07B0A"/>
    <w:rsid w:val="00F12965"/>
    <w:rsid w:val="00F136BA"/>
    <w:rsid w:val="00F142F7"/>
    <w:rsid w:val="00F14454"/>
    <w:rsid w:val="00F15DEF"/>
    <w:rsid w:val="00F23BEE"/>
    <w:rsid w:val="00F24216"/>
    <w:rsid w:val="00F25C91"/>
    <w:rsid w:val="00F25FAB"/>
    <w:rsid w:val="00F3319A"/>
    <w:rsid w:val="00F33ED1"/>
    <w:rsid w:val="00F3514B"/>
    <w:rsid w:val="00F37951"/>
    <w:rsid w:val="00F401FD"/>
    <w:rsid w:val="00F4055B"/>
    <w:rsid w:val="00F45DE2"/>
    <w:rsid w:val="00F52700"/>
    <w:rsid w:val="00F53196"/>
    <w:rsid w:val="00F5478E"/>
    <w:rsid w:val="00F60E3D"/>
    <w:rsid w:val="00F614FB"/>
    <w:rsid w:val="00F62520"/>
    <w:rsid w:val="00F666E3"/>
    <w:rsid w:val="00F66BBE"/>
    <w:rsid w:val="00F72304"/>
    <w:rsid w:val="00F727D9"/>
    <w:rsid w:val="00F730BB"/>
    <w:rsid w:val="00F83D17"/>
    <w:rsid w:val="00F857B1"/>
    <w:rsid w:val="00F90562"/>
    <w:rsid w:val="00F9127E"/>
    <w:rsid w:val="00F91D14"/>
    <w:rsid w:val="00F92E37"/>
    <w:rsid w:val="00F9336B"/>
    <w:rsid w:val="00F94789"/>
    <w:rsid w:val="00F94D8D"/>
    <w:rsid w:val="00F96E3C"/>
    <w:rsid w:val="00FA344C"/>
    <w:rsid w:val="00FA66F1"/>
    <w:rsid w:val="00FA6D2F"/>
    <w:rsid w:val="00FA707D"/>
    <w:rsid w:val="00FA727E"/>
    <w:rsid w:val="00FB0D2F"/>
    <w:rsid w:val="00FB0DFC"/>
    <w:rsid w:val="00FB42BB"/>
    <w:rsid w:val="00FB49E4"/>
    <w:rsid w:val="00FB5FC7"/>
    <w:rsid w:val="00FB6F51"/>
    <w:rsid w:val="00FC2756"/>
    <w:rsid w:val="00FC6CBD"/>
    <w:rsid w:val="00FD13C1"/>
    <w:rsid w:val="00FD67DB"/>
    <w:rsid w:val="00FD78F2"/>
    <w:rsid w:val="00FE0131"/>
    <w:rsid w:val="00FE0580"/>
    <w:rsid w:val="00FE0AA3"/>
    <w:rsid w:val="00FE1E2C"/>
    <w:rsid w:val="00FE4A5C"/>
    <w:rsid w:val="00FE53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E69"/>
  <w15:docId w15:val="{955D80BD-45E0-EA4B-8F85-683BDE3E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350653"/>
  </w:style>
  <w:style w:type="character" w:styleId="Strong">
    <w:name w:val="Strong"/>
    <w:uiPriority w:val="22"/>
    <w:qFormat/>
    <w:rsid w:val="0028167B"/>
    <w:rPr>
      <w:b/>
      <w:bCs/>
    </w:rPr>
  </w:style>
  <w:style w:type="paragraph" w:styleId="NoSpacing">
    <w:name w:val="No Spacing"/>
    <w:uiPriority w:val="1"/>
    <w:qFormat/>
    <w:rsid w:val="00A632A1"/>
    <w:pPr>
      <w:suppressAutoHyphens w:val="0"/>
    </w:pPr>
    <w:rPr>
      <w:rFonts w:eastAsia="Times New Roman" w:cs="Times New Roman"/>
      <w:lang w:eastAsia="en-US" w:bidi="ar-SA"/>
    </w:rPr>
  </w:style>
  <w:style w:type="paragraph" w:styleId="NormalWeb">
    <w:name w:val="Normal (Web)"/>
    <w:basedOn w:val="Normal"/>
    <w:uiPriority w:val="99"/>
    <w:unhideWhenUsed/>
    <w:rsid w:val="00A632A1"/>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styleId="Emphasis">
    <w:name w:val="Emphasis"/>
    <w:qFormat/>
    <w:rsid w:val="00785E7C"/>
    <w:rPr>
      <w:i/>
      <w:iCs/>
    </w:rPr>
  </w:style>
  <w:style w:type="character" w:customStyle="1" w:styleId="mceitemhidden">
    <w:name w:val="mceitemhidden"/>
    <w:rsid w:val="0078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40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98</Pages>
  <Words>43265</Words>
  <Characters>246615</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18</cp:revision>
  <cp:lastPrinted>2022-01-31T04:15:00Z</cp:lastPrinted>
  <dcterms:created xsi:type="dcterms:W3CDTF">2022-01-31T03:00:00Z</dcterms:created>
  <dcterms:modified xsi:type="dcterms:W3CDTF">2022-01-31T04:15:00Z</dcterms:modified>
  <dc:language>en-US</dc:language>
</cp:coreProperties>
</file>