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9FEB3" w14:textId="77777777" w:rsidR="00D56337" w:rsidRPr="00DE74A6" w:rsidRDefault="00D56337" w:rsidP="00D5633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FCE7792" wp14:editId="0A19ED48">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25D06F4" w14:textId="77777777" w:rsidR="00D56337" w:rsidRPr="00DE74A6" w:rsidRDefault="00D56337" w:rsidP="00D56337">
      <w:pPr>
        <w:pStyle w:val="Title"/>
        <w:ind w:left="-142" w:right="-360"/>
        <w:rPr>
          <w:rFonts w:ascii="Arial" w:hAnsi="Arial" w:cs="Arial"/>
          <w:sz w:val="40"/>
          <w:szCs w:val="40"/>
        </w:rPr>
      </w:pPr>
    </w:p>
    <w:p w14:paraId="45E05DA9" w14:textId="77777777" w:rsidR="00D56337" w:rsidRPr="00DE74A6" w:rsidRDefault="00D56337" w:rsidP="00D56337">
      <w:pPr>
        <w:pStyle w:val="Title"/>
        <w:ind w:left="-142"/>
        <w:rPr>
          <w:rFonts w:ascii="Arial" w:hAnsi="Arial" w:cs="Arial"/>
          <w:sz w:val="32"/>
          <w:szCs w:val="32"/>
        </w:rPr>
      </w:pPr>
    </w:p>
    <w:p w14:paraId="4B75FDE1" w14:textId="77777777" w:rsidR="00D56337" w:rsidRPr="00B56EE4" w:rsidRDefault="00D56337" w:rsidP="00D5633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8997749" w14:textId="77777777" w:rsidR="00D56337" w:rsidRPr="00DE74A6" w:rsidRDefault="00D56337" w:rsidP="00D5633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0281D722" w14:textId="77777777" w:rsidR="00D56337" w:rsidRPr="00DE74A6" w:rsidRDefault="00D56337" w:rsidP="00D56337">
      <w:pPr>
        <w:rPr>
          <w:rFonts w:ascii="Arial" w:hAnsi="Arial" w:cs="Arial"/>
          <w:lang w:val="ms-MY"/>
        </w:rPr>
      </w:pPr>
    </w:p>
    <w:p w14:paraId="4A26DBE3" w14:textId="68DA57D8" w:rsidR="00D56337" w:rsidRPr="00DE74A6" w:rsidRDefault="00D56337" w:rsidP="00D5633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57</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29B3C19" w14:textId="77777777" w:rsidR="00D003B0" w:rsidRPr="00B538ED" w:rsidRDefault="00D003B0" w:rsidP="00D003B0">
      <w:pPr>
        <w:jc w:val="both"/>
        <w:rPr>
          <w:rFonts w:ascii="Arial" w:hAnsi="Arial" w:cs="Arial"/>
          <w:b/>
          <w:bCs/>
          <w:lang w:val="mn-MN"/>
        </w:rPr>
      </w:pPr>
    </w:p>
    <w:p w14:paraId="14038BBE" w14:textId="77777777" w:rsidR="00D003B0" w:rsidRPr="00B538ED" w:rsidRDefault="00D003B0" w:rsidP="00D003B0">
      <w:pPr>
        <w:jc w:val="both"/>
        <w:rPr>
          <w:rFonts w:ascii="Arial" w:hAnsi="Arial" w:cs="Arial"/>
          <w:b/>
          <w:bCs/>
          <w:lang w:val="mn-MN"/>
        </w:rPr>
      </w:pPr>
    </w:p>
    <w:p w14:paraId="213D79C2" w14:textId="77777777" w:rsidR="00D003B0" w:rsidRPr="00B538ED" w:rsidRDefault="00D003B0" w:rsidP="005803E9">
      <w:pPr>
        <w:spacing w:line="360" w:lineRule="auto"/>
        <w:jc w:val="center"/>
        <w:rPr>
          <w:rFonts w:ascii="Arial" w:hAnsi="Arial" w:cs="Arial"/>
          <w:b/>
          <w:bCs/>
          <w:lang w:val="mn-MN"/>
        </w:rPr>
      </w:pPr>
    </w:p>
    <w:p w14:paraId="21877A32" w14:textId="6F4A30FA" w:rsidR="007820F2" w:rsidRPr="00B538ED" w:rsidRDefault="00011836" w:rsidP="00D003B0">
      <w:pPr>
        <w:jc w:val="center"/>
        <w:rPr>
          <w:rFonts w:ascii="Arial" w:hAnsi="Arial" w:cs="Arial"/>
          <w:b/>
          <w:bCs/>
          <w:lang w:val="mn-MN"/>
        </w:rPr>
      </w:pPr>
      <w:r w:rsidRPr="00B538ED">
        <w:rPr>
          <w:rFonts w:ascii="Arial" w:hAnsi="Arial" w:cs="Arial"/>
          <w:b/>
          <w:bCs/>
          <w:lang w:val="mn-MN"/>
        </w:rPr>
        <w:t xml:space="preserve">   </w:t>
      </w:r>
      <w:r w:rsidR="00B22C4B" w:rsidRPr="00B538ED">
        <w:rPr>
          <w:rFonts w:ascii="Arial" w:hAnsi="Arial" w:cs="Arial"/>
          <w:b/>
          <w:bCs/>
          <w:lang w:val="mn-MN"/>
        </w:rPr>
        <w:t xml:space="preserve">   </w:t>
      </w:r>
      <w:r w:rsidR="007820F2" w:rsidRPr="00B538ED">
        <w:rPr>
          <w:rFonts w:ascii="Arial" w:hAnsi="Arial" w:cs="Arial"/>
          <w:b/>
          <w:bCs/>
          <w:lang w:val="mn-MN"/>
        </w:rPr>
        <w:t>Хууль баталсантай холбогдуулан</w:t>
      </w:r>
    </w:p>
    <w:p w14:paraId="65679F49" w14:textId="6CEB4EE5" w:rsidR="007820F2" w:rsidRPr="00B538ED" w:rsidRDefault="00011836" w:rsidP="00D003B0">
      <w:pPr>
        <w:jc w:val="center"/>
        <w:rPr>
          <w:rFonts w:ascii="Arial" w:hAnsi="Arial" w:cs="Arial"/>
          <w:b/>
          <w:bCs/>
          <w:lang w:val="mn-MN"/>
        </w:rPr>
      </w:pPr>
      <w:r w:rsidRPr="00B538ED">
        <w:rPr>
          <w:rFonts w:ascii="Arial" w:hAnsi="Arial" w:cs="Arial"/>
          <w:b/>
          <w:bCs/>
          <w:lang w:val="mn-MN"/>
        </w:rPr>
        <w:t xml:space="preserve">   </w:t>
      </w:r>
      <w:r w:rsidR="00B22C4B" w:rsidRPr="00B538ED">
        <w:rPr>
          <w:rFonts w:ascii="Arial" w:hAnsi="Arial" w:cs="Arial"/>
          <w:b/>
          <w:bCs/>
          <w:lang w:val="mn-MN"/>
        </w:rPr>
        <w:t xml:space="preserve">  </w:t>
      </w:r>
      <w:r w:rsidR="007820F2" w:rsidRPr="00B538ED">
        <w:rPr>
          <w:rFonts w:ascii="Arial" w:hAnsi="Arial" w:cs="Arial"/>
          <w:b/>
          <w:bCs/>
          <w:lang w:val="mn-MN"/>
        </w:rPr>
        <w:t>авах арга хэмжээний тухай</w:t>
      </w:r>
    </w:p>
    <w:p w14:paraId="5356AC87" w14:textId="77777777" w:rsidR="007820F2" w:rsidRPr="00B538ED" w:rsidRDefault="007820F2" w:rsidP="00D003B0">
      <w:pPr>
        <w:spacing w:line="360" w:lineRule="auto"/>
        <w:jc w:val="both"/>
        <w:rPr>
          <w:rFonts w:ascii="Arial" w:hAnsi="Arial" w:cs="Arial"/>
          <w:b/>
          <w:bCs/>
          <w:lang w:val="mn-MN"/>
        </w:rPr>
      </w:pPr>
    </w:p>
    <w:p w14:paraId="3F259E4B" w14:textId="77777777" w:rsidR="007820F2" w:rsidRPr="00B538ED" w:rsidRDefault="007820F2" w:rsidP="00C84276">
      <w:pPr>
        <w:pStyle w:val="NormalWeb"/>
        <w:spacing w:beforeLines="0" w:afterLines="0" w:after="0"/>
        <w:ind w:firstLine="709"/>
        <w:jc w:val="both"/>
        <w:rPr>
          <w:rFonts w:ascii="Arial" w:hAnsi="Arial" w:cs="Arial"/>
          <w:sz w:val="24"/>
          <w:szCs w:val="24"/>
          <w:lang w:val="mn-MN"/>
        </w:rPr>
      </w:pPr>
      <w:r w:rsidRPr="00B538ED">
        <w:rPr>
          <w:rFonts w:ascii="Arial" w:hAnsi="Arial" w:cs="Arial"/>
          <w:sz w:val="24"/>
          <w:szCs w:val="24"/>
          <w:lang w:val="mn-MN"/>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213688A0" w14:textId="77777777" w:rsidR="007820F2" w:rsidRPr="00B538ED" w:rsidRDefault="007820F2" w:rsidP="00E838D8">
      <w:pPr>
        <w:pStyle w:val="NormalWeb"/>
        <w:spacing w:beforeLines="0" w:afterLines="0" w:after="0"/>
        <w:ind w:firstLine="720"/>
        <w:jc w:val="both"/>
        <w:rPr>
          <w:rFonts w:ascii="Arial" w:hAnsi="Arial" w:cs="Arial"/>
          <w:sz w:val="24"/>
          <w:szCs w:val="24"/>
          <w:lang w:val="mn-MN"/>
        </w:rPr>
      </w:pPr>
    </w:p>
    <w:p w14:paraId="442432BF" w14:textId="77777777" w:rsidR="007820F2" w:rsidRPr="00B538ED" w:rsidRDefault="007820F2" w:rsidP="00CF0825">
      <w:pPr>
        <w:pStyle w:val="NormalWeb"/>
        <w:spacing w:beforeLines="0" w:afterLines="0" w:after="0"/>
        <w:ind w:firstLine="709"/>
        <w:jc w:val="both"/>
        <w:rPr>
          <w:rFonts w:ascii="Arial" w:hAnsi="Arial" w:cs="Arial"/>
          <w:sz w:val="24"/>
          <w:szCs w:val="24"/>
          <w:lang w:val="mn-MN"/>
        </w:rPr>
      </w:pPr>
      <w:r w:rsidRPr="00B538ED">
        <w:rPr>
          <w:rFonts w:ascii="Arial" w:hAnsi="Arial" w:cs="Arial"/>
          <w:sz w:val="24"/>
          <w:szCs w:val="24"/>
          <w:lang w:val="mn-MN"/>
        </w:rPr>
        <w:t>1.Хөдөлмөрийн тухай хууль /Шинэчилсэн найруулга/-ийг баталсантай холбогдуулан дараах арга хэмжээг авч хэрэгжүүлэхийг Монгол Улсын Засгийн газар /Л.Оюун-Эрдэнэ/-т даалгасугай:</w:t>
      </w:r>
    </w:p>
    <w:p w14:paraId="3BBBB44F" w14:textId="77777777" w:rsidR="007820F2" w:rsidRPr="00B538ED" w:rsidRDefault="007820F2" w:rsidP="00E838D8">
      <w:pPr>
        <w:pStyle w:val="NormalWeb"/>
        <w:spacing w:beforeLines="0" w:afterLines="0" w:after="0"/>
        <w:ind w:firstLine="567"/>
        <w:jc w:val="both"/>
        <w:rPr>
          <w:rFonts w:ascii="Arial" w:hAnsi="Arial" w:cs="Arial"/>
          <w:sz w:val="24"/>
          <w:szCs w:val="24"/>
          <w:lang w:val="mn-MN"/>
        </w:rPr>
      </w:pPr>
    </w:p>
    <w:p w14:paraId="2B011C42" w14:textId="77777777" w:rsidR="007820F2" w:rsidRPr="00B538ED" w:rsidRDefault="007820F2" w:rsidP="00D91FE5">
      <w:pPr>
        <w:pStyle w:val="NormalWeb"/>
        <w:spacing w:beforeLines="0" w:afterLines="0" w:after="0"/>
        <w:ind w:firstLine="1418"/>
        <w:jc w:val="both"/>
        <w:rPr>
          <w:rFonts w:ascii="Arial" w:hAnsi="Arial" w:cs="Arial"/>
          <w:sz w:val="24"/>
          <w:szCs w:val="24"/>
          <w:lang w:val="mn-MN"/>
        </w:rPr>
      </w:pPr>
      <w:r w:rsidRPr="00B538ED">
        <w:rPr>
          <w:rFonts w:ascii="Arial" w:hAnsi="Arial" w:cs="Arial"/>
          <w:sz w:val="24"/>
          <w:szCs w:val="24"/>
          <w:lang w:val="mn-MN"/>
        </w:rPr>
        <w:t xml:space="preserve">1/Хөдөлмөрийн тухай хууль /Шинэчилсэн найруулга/-д нийцүүлэн Эрүүгийн хууль, Иргэний хууль, Зөрчлийн тухай хуульд өөрчлөлт оруулах саналыг боловсруулж, Улсын Их Хурлын 2021 оны намрын ээлжит чуулганы </w:t>
      </w:r>
      <w:r w:rsidRPr="00B538ED">
        <w:rPr>
          <w:rFonts w:ascii="Arial" w:hAnsi="Arial" w:cs="Arial"/>
          <w:color w:val="000000"/>
          <w:sz w:val="24"/>
          <w:szCs w:val="24"/>
          <w:lang w:val="mn-MN"/>
        </w:rPr>
        <w:t>хугацаанд</w:t>
      </w:r>
      <w:r w:rsidRPr="00B538ED">
        <w:rPr>
          <w:rFonts w:ascii="Arial" w:hAnsi="Arial" w:cs="Arial"/>
          <w:sz w:val="24"/>
          <w:szCs w:val="24"/>
          <w:lang w:val="mn-MN"/>
        </w:rPr>
        <w:t>, Үйлдвэрчний эвлэлүүдийн эрхийн тухай хуулийн шинэчилсэн найруулгын төслийг 2022 онд багтаан Улсын Их Хуралд тус тус өргөн мэдүүлэх;</w:t>
      </w:r>
    </w:p>
    <w:p w14:paraId="64A5D67B" w14:textId="77777777" w:rsidR="007820F2" w:rsidRPr="00B538ED" w:rsidRDefault="007820F2" w:rsidP="00E838D8">
      <w:pPr>
        <w:pStyle w:val="NormalWeb"/>
        <w:spacing w:beforeLines="0" w:afterLines="0" w:after="0"/>
        <w:ind w:firstLine="1134"/>
        <w:jc w:val="both"/>
        <w:rPr>
          <w:rFonts w:ascii="Arial" w:hAnsi="Arial" w:cs="Arial"/>
          <w:sz w:val="24"/>
          <w:szCs w:val="24"/>
          <w:lang w:val="mn-MN"/>
        </w:rPr>
      </w:pPr>
    </w:p>
    <w:p w14:paraId="492229F7" w14:textId="77777777" w:rsidR="007820F2" w:rsidRPr="00B538ED" w:rsidRDefault="007820F2" w:rsidP="00D91FE5">
      <w:pPr>
        <w:pStyle w:val="NormalWeb"/>
        <w:spacing w:beforeLines="0" w:afterLines="0" w:after="0"/>
        <w:ind w:firstLine="1418"/>
        <w:jc w:val="both"/>
        <w:rPr>
          <w:rFonts w:ascii="Arial" w:hAnsi="Arial" w:cs="Arial"/>
          <w:sz w:val="24"/>
          <w:szCs w:val="24"/>
          <w:lang w:val="mn-MN"/>
        </w:rPr>
      </w:pPr>
      <w:r w:rsidRPr="00B538ED">
        <w:rPr>
          <w:rFonts w:ascii="Arial" w:hAnsi="Arial" w:cs="Arial"/>
          <w:sz w:val="24"/>
          <w:szCs w:val="24"/>
          <w:lang w:val="mn-MN"/>
        </w:rPr>
        <w:t>2/сум, дүүргийн хөдөлмөрийн эрхийн маргаан зохицуулах гурван талт хороог байгуулж, хорооны гишүүд, хөдөлмөрийн зуучлагч, арбитрчдыг бэлтгэх, чадавхжуулах ажлыг ажил олгогч, ажилтны эрх, хууль ёсны ашиг сонирхлыг төлөөлөн хамгаалах үндэсний байгууллагатай хамтран зохион байгуулах;</w:t>
      </w:r>
    </w:p>
    <w:p w14:paraId="3EB0B72E" w14:textId="77777777" w:rsidR="007820F2" w:rsidRPr="00B538ED" w:rsidRDefault="007820F2" w:rsidP="00E838D8">
      <w:pPr>
        <w:pStyle w:val="NormalWeb"/>
        <w:spacing w:beforeLines="0" w:afterLines="0" w:after="0"/>
        <w:ind w:firstLine="1134"/>
        <w:jc w:val="both"/>
        <w:rPr>
          <w:rFonts w:ascii="Arial" w:hAnsi="Arial" w:cs="Arial"/>
          <w:sz w:val="24"/>
          <w:szCs w:val="24"/>
          <w:lang w:val="mn-MN"/>
        </w:rPr>
      </w:pPr>
    </w:p>
    <w:p w14:paraId="1C70405F" w14:textId="77777777" w:rsidR="007820F2" w:rsidRPr="00B538ED" w:rsidRDefault="007820F2" w:rsidP="00766880">
      <w:pPr>
        <w:pStyle w:val="NormalWeb"/>
        <w:spacing w:beforeLines="0" w:afterLines="0" w:after="0"/>
        <w:ind w:firstLine="1418"/>
        <w:jc w:val="both"/>
        <w:rPr>
          <w:rFonts w:ascii="Arial" w:hAnsi="Arial" w:cs="Arial"/>
          <w:sz w:val="24"/>
          <w:szCs w:val="24"/>
          <w:lang w:val="mn-MN"/>
        </w:rPr>
      </w:pPr>
      <w:r w:rsidRPr="00B538ED">
        <w:rPr>
          <w:rFonts w:ascii="Arial" w:hAnsi="Arial" w:cs="Arial"/>
          <w:sz w:val="24"/>
          <w:szCs w:val="24"/>
          <w:lang w:val="mn-MN"/>
        </w:rPr>
        <w:t xml:space="preserve">3/Хөдөлмөрийн тухай хууль /Шинэчилсэн найруулга/-ийг ажил олгогч, ажилтан, олон нийтэд тайлбарлан таниулах ажлыг Монголын үйлдвэрчний эвлэлийн холбоо, Монголын ажил олгогч эздийн нэгдсэн холбоо, Монголын үндэсний худалдаа, аж үйлдвэрийн танхимтай хамтран үе шаттайгаар зохион байгуулах; </w:t>
      </w:r>
    </w:p>
    <w:p w14:paraId="19623C21" w14:textId="77777777" w:rsidR="007820F2" w:rsidRPr="00B538ED" w:rsidRDefault="007820F2" w:rsidP="00E838D8">
      <w:pPr>
        <w:pStyle w:val="NormalWeb"/>
        <w:spacing w:beforeLines="0" w:afterLines="0" w:after="0"/>
        <w:ind w:firstLine="1134"/>
        <w:jc w:val="both"/>
        <w:rPr>
          <w:rFonts w:ascii="Arial" w:hAnsi="Arial" w:cs="Arial"/>
          <w:sz w:val="24"/>
          <w:szCs w:val="24"/>
          <w:lang w:val="mn-MN"/>
        </w:rPr>
      </w:pPr>
    </w:p>
    <w:p w14:paraId="68A979A1" w14:textId="77777777" w:rsidR="007820F2" w:rsidRPr="00B538ED" w:rsidRDefault="007820F2" w:rsidP="00D91FE5">
      <w:pPr>
        <w:pStyle w:val="NormalWeb"/>
        <w:spacing w:beforeLines="0" w:afterLines="0" w:after="0"/>
        <w:ind w:firstLine="1418"/>
        <w:jc w:val="both"/>
        <w:rPr>
          <w:rFonts w:ascii="Arial" w:hAnsi="Arial" w:cs="Arial"/>
          <w:sz w:val="24"/>
          <w:szCs w:val="24"/>
          <w:lang w:val="mn-MN"/>
        </w:rPr>
      </w:pPr>
      <w:r w:rsidRPr="00B538ED">
        <w:rPr>
          <w:rFonts w:ascii="Arial" w:hAnsi="Arial" w:cs="Arial"/>
          <w:sz w:val="24"/>
          <w:szCs w:val="24"/>
          <w:lang w:val="mn-MN"/>
        </w:rPr>
        <w:t>4/Хөдөлмөрийн тухай хууль /Шинэчилсэн найруулга/-ийн хэрэгжилтийг хангахад шаардагдах нэмэлт зардлыг санхүүжүүлэх.</w:t>
      </w:r>
    </w:p>
    <w:p w14:paraId="48AC05CE" w14:textId="77777777" w:rsidR="007820F2" w:rsidRPr="00B538ED" w:rsidRDefault="007820F2" w:rsidP="00E838D8">
      <w:pPr>
        <w:pStyle w:val="NormalWeb"/>
        <w:spacing w:beforeLines="0" w:afterLines="0" w:after="0"/>
        <w:ind w:firstLine="1134"/>
        <w:jc w:val="both"/>
        <w:rPr>
          <w:rFonts w:ascii="Arial" w:hAnsi="Arial" w:cs="Arial"/>
          <w:sz w:val="24"/>
          <w:szCs w:val="24"/>
          <w:lang w:val="mn-MN"/>
        </w:rPr>
      </w:pPr>
    </w:p>
    <w:p w14:paraId="0A679465" w14:textId="7E737610" w:rsidR="007820F2" w:rsidRPr="00B538ED" w:rsidRDefault="007820F2" w:rsidP="00CF0825">
      <w:pPr>
        <w:pStyle w:val="NormalWeb"/>
        <w:spacing w:beforeLines="0" w:afterLines="0" w:after="0"/>
        <w:ind w:firstLine="709"/>
        <w:jc w:val="both"/>
        <w:rPr>
          <w:rFonts w:ascii="Arial" w:hAnsi="Arial" w:cs="Arial"/>
          <w:sz w:val="24"/>
          <w:szCs w:val="24"/>
          <w:lang w:val="mn-MN"/>
        </w:rPr>
      </w:pPr>
      <w:r w:rsidRPr="00B538ED">
        <w:rPr>
          <w:rFonts w:ascii="Arial" w:hAnsi="Arial" w:cs="Arial"/>
          <w:sz w:val="24"/>
          <w:szCs w:val="24"/>
          <w:lang w:val="mn-MN"/>
        </w:rPr>
        <w:t>2.Энэ тогтоолын биелэлтэд хяналт тавьж ажиллахыг Монгол</w:t>
      </w:r>
      <w:r w:rsidRPr="00B538ED">
        <w:rPr>
          <w:rFonts w:ascii="Arial" w:hAnsi="Arial" w:cs="Arial"/>
          <w:color w:val="FF0000"/>
          <w:sz w:val="24"/>
          <w:szCs w:val="24"/>
          <w:lang w:val="mn-MN"/>
        </w:rPr>
        <w:t xml:space="preserve"> </w:t>
      </w:r>
      <w:r w:rsidRPr="00B538ED">
        <w:rPr>
          <w:rFonts w:ascii="Arial" w:hAnsi="Arial" w:cs="Arial"/>
          <w:sz w:val="24"/>
          <w:szCs w:val="24"/>
          <w:lang w:val="mn-MN"/>
        </w:rPr>
        <w:t>Улсын Их Хурлын Нийгмийн бодлогын байнгын хороо /М.Оюунчимэг/-нд даалгасугай.</w:t>
      </w:r>
    </w:p>
    <w:p w14:paraId="2E853C26" w14:textId="48614CDB" w:rsidR="002C5FB2" w:rsidRPr="00B538ED" w:rsidRDefault="002C5FB2" w:rsidP="00E838D8">
      <w:pPr>
        <w:pStyle w:val="NormalWeb"/>
        <w:spacing w:beforeLines="0" w:afterLines="0" w:after="0"/>
        <w:ind w:firstLine="720"/>
        <w:jc w:val="both"/>
        <w:rPr>
          <w:rFonts w:ascii="Arial" w:hAnsi="Arial" w:cs="Arial"/>
          <w:sz w:val="24"/>
          <w:szCs w:val="24"/>
          <w:lang w:val="mn-MN"/>
        </w:rPr>
      </w:pPr>
    </w:p>
    <w:p w14:paraId="57CE393C" w14:textId="1D769E2C" w:rsidR="002C5FB2" w:rsidRPr="00B538ED" w:rsidRDefault="002C5FB2" w:rsidP="00E838D8">
      <w:pPr>
        <w:pStyle w:val="NormalWeb"/>
        <w:spacing w:beforeLines="0" w:afterLines="0" w:after="0"/>
        <w:ind w:firstLine="720"/>
        <w:jc w:val="both"/>
        <w:rPr>
          <w:rFonts w:ascii="Arial" w:hAnsi="Arial" w:cs="Arial"/>
          <w:sz w:val="24"/>
          <w:szCs w:val="24"/>
          <w:lang w:val="mn-MN"/>
        </w:rPr>
      </w:pPr>
    </w:p>
    <w:p w14:paraId="6A9EBC9F" w14:textId="66B71A44" w:rsidR="002C5FB2" w:rsidRPr="00B538ED" w:rsidRDefault="002C5FB2" w:rsidP="00E838D8">
      <w:pPr>
        <w:pStyle w:val="NormalWeb"/>
        <w:spacing w:beforeLines="0" w:afterLines="0" w:after="0"/>
        <w:ind w:firstLine="720"/>
        <w:jc w:val="both"/>
        <w:rPr>
          <w:rFonts w:ascii="Arial" w:hAnsi="Arial" w:cs="Arial"/>
          <w:sz w:val="24"/>
          <w:szCs w:val="24"/>
          <w:lang w:val="mn-MN"/>
        </w:rPr>
      </w:pPr>
    </w:p>
    <w:p w14:paraId="1977A23C" w14:textId="1D97911F" w:rsidR="002C5FB2" w:rsidRPr="00B538ED" w:rsidRDefault="002C5FB2" w:rsidP="00E838D8">
      <w:pPr>
        <w:pStyle w:val="NormalWeb"/>
        <w:spacing w:beforeLines="0" w:afterLines="0" w:after="0"/>
        <w:ind w:firstLine="720"/>
        <w:jc w:val="both"/>
        <w:rPr>
          <w:rFonts w:ascii="Arial" w:hAnsi="Arial" w:cs="Arial"/>
          <w:sz w:val="24"/>
          <w:szCs w:val="24"/>
          <w:lang w:val="mn-MN"/>
        </w:rPr>
      </w:pPr>
    </w:p>
    <w:p w14:paraId="5AA70403" w14:textId="064DE5E1" w:rsidR="002C5FB2" w:rsidRPr="00B538ED" w:rsidRDefault="002C5FB2" w:rsidP="00E838D8">
      <w:pPr>
        <w:pStyle w:val="NormalWeb"/>
        <w:spacing w:beforeLines="0" w:afterLines="0" w:after="0"/>
        <w:ind w:firstLine="720"/>
        <w:jc w:val="both"/>
        <w:rPr>
          <w:rFonts w:ascii="Arial" w:hAnsi="Arial" w:cs="Arial"/>
          <w:sz w:val="24"/>
          <w:szCs w:val="24"/>
          <w:lang w:val="mn-MN"/>
        </w:rPr>
      </w:pPr>
      <w:r w:rsidRPr="00B538ED">
        <w:rPr>
          <w:rFonts w:ascii="Arial" w:hAnsi="Arial" w:cs="Arial"/>
          <w:sz w:val="24"/>
          <w:szCs w:val="24"/>
          <w:lang w:val="mn-MN"/>
        </w:rPr>
        <w:tab/>
        <w:t xml:space="preserve">МОНГОЛ УЛСЫН </w:t>
      </w:r>
    </w:p>
    <w:p w14:paraId="30DCBE71" w14:textId="7914C79E" w:rsidR="00895AEB" w:rsidRPr="00B538ED" w:rsidRDefault="002C5FB2" w:rsidP="00D56337">
      <w:pPr>
        <w:pStyle w:val="NormalWeb"/>
        <w:spacing w:beforeLines="0" w:afterLines="0" w:after="0"/>
        <w:ind w:firstLine="720"/>
        <w:jc w:val="both"/>
        <w:rPr>
          <w:lang w:val="mn-MN"/>
        </w:rPr>
      </w:pPr>
      <w:r w:rsidRPr="00B538ED">
        <w:rPr>
          <w:rFonts w:ascii="Arial" w:hAnsi="Arial" w:cs="Arial"/>
          <w:sz w:val="24"/>
          <w:szCs w:val="24"/>
          <w:lang w:val="mn-MN"/>
        </w:rPr>
        <w:tab/>
        <w:t xml:space="preserve">ИХ ХУРЛЫН ДАРГА </w:t>
      </w:r>
      <w:r w:rsidRPr="00B538ED">
        <w:rPr>
          <w:rFonts w:ascii="Arial" w:hAnsi="Arial" w:cs="Arial"/>
          <w:sz w:val="24"/>
          <w:szCs w:val="24"/>
          <w:lang w:val="mn-MN"/>
        </w:rPr>
        <w:tab/>
      </w:r>
      <w:r w:rsidRPr="00B538ED">
        <w:rPr>
          <w:rFonts w:ascii="Arial" w:hAnsi="Arial" w:cs="Arial"/>
          <w:sz w:val="24"/>
          <w:szCs w:val="24"/>
          <w:lang w:val="mn-MN"/>
        </w:rPr>
        <w:tab/>
      </w:r>
      <w:r w:rsidRPr="00B538ED">
        <w:rPr>
          <w:rFonts w:ascii="Arial" w:hAnsi="Arial" w:cs="Arial"/>
          <w:sz w:val="24"/>
          <w:szCs w:val="24"/>
          <w:lang w:val="mn-MN"/>
        </w:rPr>
        <w:tab/>
      </w:r>
      <w:r w:rsidRPr="00B538ED">
        <w:rPr>
          <w:rFonts w:ascii="Arial" w:hAnsi="Arial" w:cs="Arial"/>
          <w:sz w:val="24"/>
          <w:szCs w:val="24"/>
          <w:lang w:val="mn-MN"/>
        </w:rPr>
        <w:tab/>
        <w:t>Г.ЗАНДАНШАТАР</w:t>
      </w:r>
    </w:p>
    <w:sectPr w:rsidR="00895AEB" w:rsidRPr="00B538ED" w:rsidSect="007820F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Times">
    <w:altName w:val="______"/>
    <w:panose1 w:val="00000500000000020000"/>
    <w:charset w:val="00"/>
    <w:family w:val="auto"/>
    <w:pitch w:val="variable"/>
    <w:sig w:usb0="E00002FF" w:usb1="5000205A"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F2"/>
    <w:rsid w:val="00011836"/>
    <w:rsid w:val="00032308"/>
    <w:rsid w:val="00071813"/>
    <w:rsid w:val="00081317"/>
    <w:rsid w:val="000E128C"/>
    <w:rsid w:val="000F3CDC"/>
    <w:rsid w:val="00187E45"/>
    <w:rsid w:val="001932E9"/>
    <w:rsid w:val="001C6CA5"/>
    <w:rsid w:val="001E74A0"/>
    <w:rsid w:val="001F1DED"/>
    <w:rsid w:val="002157F9"/>
    <w:rsid w:val="00276000"/>
    <w:rsid w:val="00293FEE"/>
    <w:rsid w:val="002A06B7"/>
    <w:rsid w:val="002A283D"/>
    <w:rsid w:val="002C5057"/>
    <w:rsid w:val="002C5FB2"/>
    <w:rsid w:val="002D60B8"/>
    <w:rsid w:val="002E18BD"/>
    <w:rsid w:val="002F38A3"/>
    <w:rsid w:val="0032178C"/>
    <w:rsid w:val="003533A3"/>
    <w:rsid w:val="003A7BCE"/>
    <w:rsid w:val="003B0F43"/>
    <w:rsid w:val="003B33D4"/>
    <w:rsid w:val="003C7AC9"/>
    <w:rsid w:val="003E14AB"/>
    <w:rsid w:val="00437968"/>
    <w:rsid w:val="004630DF"/>
    <w:rsid w:val="00486977"/>
    <w:rsid w:val="004F1B26"/>
    <w:rsid w:val="005803E9"/>
    <w:rsid w:val="00580C30"/>
    <w:rsid w:val="005D0352"/>
    <w:rsid w:val="005D3456"/>
    <w:rsid w:val="00622846"/>
    <w:rsid w:val="006B3816"/>
    <w:rsid w:val="006F079F"/>
    <w:rsid w:val="007351F8"/>
    <w:rsid w:val="00737A6E"/>
    <w:rsid w:val="00755C69"/>
    <w:rsid w:val="00755FFE"/>
    <w:rsid w:val="00764D91"/>
    <w:rsid w:val="00766880"/>
    <w:rsid w:val="007820F2"/>
    <w:rsid w:val="007C7087"/>
    <w:rsid w:val="007D1C2D"/>
    <w:rsid w:val="007E7696"/>
    <w:rsid w:val="00853081"/>
    <w:rsid w:val="00895AEB"/>
    <w:rsid w:val="008A3AED"/>
    <w:rsid w:val="008A3BA4"/>
    <w:rsid w:val="008C6B04"/>
    <w:rsid w:val="008C7EFC"/>
    <w:rsid w:val="008E0F05"/>
    <w:rsid w:val="008F3A6C"/>
    <w:rsid w:val="00945972"/>
    <w:rsid w:val="00953AFB"/>
    <w:rsid w:val="00956E34"/>
    <w:rsid w:val="00965CC4"/>
    <w:rsid w:val="00971B25"/>
    <w:rsid w:val="009B69D3"/>
    <w:rsid w:val="009B7FEA"/>
    <w:rsid w:val="009F0984"/>
    <w:rsid w:val="00A336DA"/>
    <w:rsid w:val="00A73516"/>
    <w:rsid w:val="00AB2DC8"/>
    <w:rsid w:val="00AC51FC"/>
    <w:rsid w:val="00B22C4B"/>
    <w:rsid w:val="00B276A1"/>
    <w:rsid w:val="00B51661"/>
    <w:rsid w:val="00B538ED"/>
    <w:rsid w:val="00B64B33"/>
    <w:rsid w:val="00B86D12"/>
    <w:rsid w:val="00BC495D"/>
    <w:rsid w:val="00C12BD0"/>
    <w:rsid w:val="00C17796"/>
    <w:rsid w:val="00C348B3"/>
    <w:rsid w:val="00C563C4"/>
    <w:rsid w:val="00C84276"/>
    <w:rsid w:val="00CC334F"/>
    <w:rsid w:val="00CC572B"/>
    <w:rsid w:val="00CE29AC"/>
    <w:rsid w:val="00CF0825"/>
    <w:rsid w:val="00CF2004"/>
    <w:rsid w:val="00D003B0"/>
    <w:rsid w:val="00D447F9"/>
    <w:rsid w:val="00D56337"/>
    <w:rsid w:val="00D91FE5"/>
    <w:rsid w:val="00D96335"/>
    <w:rsid w:val="00DA071B"/>
    <w:rsid w:val="00DA56A6"/>
    <w:rsid w:val="00DB434D"/>
    <w:rsid w:val="00DC01CD"/>
    <w:rsid w:val="00DD4E7D"/>
    <w:rsid w:val="00DE7E91"/>
    <w:rsid w:val="00E0236E"/>
    <w:rsid w:val="00E429A5"/>
    <w:rsid w:val="00E55790"/>
    <w:rsid w:val="00E71620"/>
    <w:rsid w:val="00E76FB8"/>
    <w:rsid w:val="00E838D8"/>
    <w:rsid w:val="00EE1B0B"/>
    <w:rsid w:val="00EE2C0F"/>
    <w:rsid w:val="00F1418F"/>
    <w:rsid w:val="00F40509"/>
    <w:rsid w:val="00F44035"/>
    <w:rsid w:val="00F72068"/>
    <w:rsid w:val="00F86F85"/>
    <w:rsid w:val="00F96D86"/>
    <w:rsid w:val="00FA2850"/>
    <w:rsid w:val="00FA7761"/>
    <w:rsid w:val="00FB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4785"/>
  <w15:chartTrackingRefBased/>
  <w15:docId w15:val="{3EAF2148-B000-4887-90A9-3868592B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633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20F2"/>
    <w:pPr>
      <w:spacing w:beforeLines="1" w:afterLines="1" w:after="240"/>
      <w:ind w:firstLine="360"/>
    </w:pPr>
    <w:rPr>
      <w:rFonts w:ascii="Times" w:eastAsia="Calibri" w:hAnsi="Times"/>
      <w:sz w:val="20"/>
      <w:szCs w:val="20"/>
      <w:lang w:val="en-AU"/>
    </w:rPr>
  </w:style>
  <w:style w:type="character" w:styleId="Strong">
    <w:name w:val="Strong"/>
    <w:uiPriority w:val="22"/>
    <w:qFormat/>
    <w:rsid w:val="007820F2"/>
    <w:rPr>
      <w:b/>
      <w:bCs/>
      <w:spacing w:val="0"/>
    </w:rPr>
  </w:style>
  <w:style w:type="paragraph" w:styleId="BalloonText">
    <w:name w:val="Balloon Text"/>
    <w:basedOn w:val="Normal"/>
    <w:link w:val="BalloonTextChar"/>
    <w:uiPriority w:val="99"/>
    <w:semiHidden/>
    <w:unhideWhenUsed/>
    <w:rsid w:val="00580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3E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56337"/>
    <w:rPr>
      <w:rFonts w:ascii="Arial Mon" w:eastAsia="Arial Unicode MS" w:hAnsi="Arial Mon" w:cs="Arial Unicode MS"/>
      <w:sz w:val="36"/>
      <w:szCs w:val="24"/>
      <w:lang w:val="ms-MY"/>
    </w:rPr>
  </w:style>
  <w:style w:type="paragraph" w:styleId="Title">
    <w:name w:val="Title"/>
    <w:basedOn w:val="Normal"/>
    <w:link w:val="TitleChar"/>
    <w:qFormat/>
    <w:rsid w:val="00D5633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D56337"/>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2</cp:revision>
  <cp:lastPrinted>2021-07-19T07:55:00Z</cp:lastPrinted>
  <dcterms:created xsi:type="dcterms:W3CDTF">2021-08-02T08:48:00Z</dcterms:created>
  <dcterms:modified xsi:type="dcterms:W3CDTF">2021-08-02T08:48:00Z</dcterms:modified>
</cp:coreProperties>
</file>