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2E23" w:rsidRPr="002E7FE6" w:rsidRDefault="00192E23" w:rsidP="00192E23">
      <w:pPr>
        <w:pStyle w:val="Title"/>
        <w:ind w:left="-142" w:right="-357"/>
        <w:rPr>
          <w:rFonts w:ascii="Arial" w:hAnsi="Arial" w:cs="Arial"/>
          <w:sz w:val="32"/>
          <w:szCs w:val="32"/>
        </w:rPr>
      </w:pPr>
      <w:r>
        <w:rPr>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192E23" w:rsidRPr="002E7FE6" w:rsidRDefault="00192E23" w:rsidP="00192E23">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192E23" w:rsidRPr="00A335B2" w:rsidRDefault="00192E23" w:rsidP="00192E23">
      <w:pPr>
        <w:jc w:val="both"/>
        <w:rPr>
          <w:rFonts w:ascii="Arial" w:hAnsi="Arial" w:cs="Arial"/>
          <w:color w:val="3366FF"/>
          <w:lang w:val="ms-MY"/>
        </w:rPr>
      </w:pPr>
    </w:p>
    <w:p w:rsidR="00192E23" w:rsidRPr="005428CF" w:rsidRDefault="00192E23" w:rsidP="00192E23">
      <w:pPr>
        <w:spacing w:after="0" w:line="240" w:lineRule="auto"/>
        <w:jc w:val="both"/>
        <w:rPr>
          <w:rFonts w:cs="Arial"/>
          <w:color w:val="3366FF"/>
          <w:sz w:val="20"/>
          <w:szCs w:val="20"/>
          <w:lang w:val="ms-MY"/>
        </w:rPr>
      </w:pPr>
      <w:r>
        <w:rPr>
          <w:rFonts w:ascii="Arial" w:hAnsi="Arial" w:cs="Arial"/>
          <w:color w:val="3366FF"/>
          <w:sz w:val="20"/>
          <w:szCs w:val="20"/>
          <w:u w:val="single"/>
          <w:lang w:val="ms-MY"/>
        </w:rPr>
        <w:t>2017</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sidR="005F43B2">
        <w:rPr>
          <w:rFonts w:ascii="Arial" w:hAnsi="Arial" w:cs="Arial"/>
          <w:color w:val="3366FF"/>
          <w:sz w:val="20"/>
          <w:szCs w:val="20"/>
          <w:u w:val="single"/>
          <w:lang w:val="ms-MY"/>
        </w:rPr>
        <w:t>1</w:t>
      </w:r>
      <w:r w:rsidR="006706D4">
        <w:rPr>
          <w:rFonts w:ascii="Arial" w:hAnsi="Arial" w:cs="Arial"/>
          <w:color w:val="3366FF"/>
          <w:sz w:val="20"/>
          <w:szCs w:val="20"/>
          <w:u w:val="single"/>
          <w:lang w:val="ms-MY"/>
        </w:rPr>
        <w:t>2</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sidR="006706D4">
        <w:rPr>
          <w:rFonts w:ascii="Arial" w:hAnsi="Arial" w:cs="Arial"/>
          <w:color w:val="3366FF"/>
          <w:sz w:val="20"/>
          <w:szCs w:val="20"/>
          <w:u w:val="single"/>
        </w:rPr>
        <w:t>0</w:t>
      </w:r>
      <w:r w:rsidR="005F43B2">
        <w:rPr>
          <w:rFonts w:ascii="Arial" w:hAnsi="Arial" w:cs="Arial"/>
          <w:color w:val="3366FF"/>
          <w:sz w:val="20"/>
          <w:szCs w:val="20"/>
          <w:u w:val="single"/>
        </w:rPr>
        <w:t>7</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rsidR="007B588B" w:rsidRDefault="007B588B" w:rsidP="00634BE7">
      <w:pPr>
        <w:jc w:val="center"/>
        <w:rPr>
          <w:rFonts w:ascii="Arial" w:eastAsia="Arial" w:hAnsi="Arial" w:cs="Arial"/>
          <w:lang w:val="mn-MN"/>
        </w:rPr>
      </w:pPr>
    </w:p>
    <w:p w:rsidR="00634BE7" w:rsidRPr="007B588B" w:rsidRDefault="007B588B" w:rsidP="007B588B">
      <w:pPr>
        <w:shd w:val="clear" w:color="auto" w:fill="FFFFFF"/>
        <w:jc w:val="center"/>
        <w:rPr>
          <w:rFonts w:ascii="Arial" w:eastAsia="Arial" w:hAnsi="Arial" w:cs="Arial"/>
          <w:bCs/>
          <w:i/>
          <w:iCs/>
          <w:lang w:val="mn-MN"/>
        </w:rPr>
      </w:pPr>
      <w:r w:rsidRPr="007B588B">
        <w:rPr>
          <w:rFonts w:ascii="Arial" w:eastAsia="Arial" w:hAnsi="Arial" w:cs="Arial"/>
          <w:i/>
          <w:iCs/>
          <w:lang w:val="mn-MN"/>
        </w:rPr>
        <w:t xml:space="preserve">2020 оны 12 дугаар сарын 24-ний өдөр батлагдсан хуулиар </w:t>
      </w:r>
      <w:r w:rsidRPr="007B588B">
        <w:rPr>
          <w:rFonts w:ascii="Arial" w:eastAsia="Arial" w:hAnsi="Arial" w:cs="Arial"/>
          <w:i/>
          <w:iCs/>
          <w:lang w:val="mn-MN"/>
        </w:rPr>
        <w:t>2020 оны 12 дугаар сарын 24-ний өдрөөс эхлэн</w:t>
      </w:r>
      <w:r w:rsidRPr="007B588B">
        <w:rPr>
          <w:rFonts w:ascii="Arial" w:eastAsia="Arial" w:hAnsi="Arial" w:cs="Arial"/>
          <w:i/>
          <w:iCs/>
          <w:lang w:val="mn-MN"/>
        </w:rPr>
        <w:t xml:space="preserve"> хүчингүй болсонд тооцсон</w:t>
      </w:r>
      <w:r w:rsidRPr="007B588B">
        <w:rPr>
          <w:rFonts w:ascii="Arial" w:hAnsi="Arial" w:cs="Arial"/>
          <w:b/>
          <w:i/>
          <w:iCs/>
          <w:lang w:val="mn-MN"/>
        </w:rPr>
        <w:t>.</w:t>
      </w:r>
    </w:p>
    <w:p w:rsidR="00875B95" w:rsidRPr="007B588B" w:rsidRDefault="00875B95" w:rsidP="00875B95">
      <w:pPr>
        <w:spacing w:after="0"/>
        <w:jc w:val="center"/>
        <w:rPr>
          <w:rFonts w:ascii="Arial" w:hAnsi="Arial" w:cs="Arial"/>
          <w:b/>
          <w:strike/>
          <w:lang w:val="mn-MN"/>
        </w:rPr>
      </w:pPr>
      <w:r w:rsidRPr="007B588B">
        <w:rPr>
          <w:rFonts w:ascii="Arial" w:hAnsi="Arial" w:cs="Arial"/>
          <w:b/>
          <w:strike/>
          <w:lang w:val="mn-MN"/>
        </w:rPr>
        <w:t xml:space="preserve">МОНГОЛ УЛСЫН ЗАСАГ ЗАХИРГАА, </w:t>
      </w:r>
    </w:p>
    <w:p w:rsidR="00875B95" w:rsidRPr="007B588B" w:rsidRDefault="00875B95" w:rsidP="00875B95">
      <w:pPr>
        <w:spacing w:after="0"/>
        <w:jc w:val="center"/>
        <w:rPr>
          <w:rFonts w:ascii="Arial" w:hAnsi="Arial" w:cs="Arial"/>
          <w:b/>
          <w:strike/>
          <w:lang w:val="mn-MN"/>
        </w:rPr>
      </w:pPr>
      <w:r w:rsidRPr="007B588B">
        <w:rPr>
          <w:rFonts w:ascii="Arial" w:hAnsi="Arial" w:cs="Arial"/>
          <w:b/>
          <w:strike/>
          <w:lang w:val="mn-MN"/>
        </w:rPr>
        <w:t xml:space="preserve">   НУТАГ ДЭВСГЭРИЙН НЭГЖ, ТҮҮНИЙ </w:t>
      </w:r>
    </w:p>
    <w:p w:rsidR="00875B95" w:rsidRPr="007B588B" w:rsidRDefault="00875B95" w:rsidP="00875B95">
      <w:pPr>
        <w:spacing w:after="0"/>
        <w:jc w:val="center"/>
        <w:rPr>
          <w:rFonts w:ascii="Arial" w:hAnsi="Arial" w:cs="Arial"/>
          <w:b/>
          <w:strike/>
          <w:lang w:val="mn-MN"/>
        </w:rPr>
      </w:pPr>
      <w:r w:rsidRPr="007B588B">
        <w:rPr>
          <w:rFonts w:ascii="Arial" w:hAnsi="Arial" w:cs="Arial"/>
          <w:b/>
          <w:strike/>
          <w:lang w:val="mn-MN"/>
        </w:rPr>
        <w:t xml:space="preserve">   УДИРДЛАГЫН ТУХАЙ ХУУЛЬД </w:t>
      </w:r>
    </w:p>
    <w:p w:rsidR="00875B95" w:rsidRPr="007B588B" w:rsidRDefault="00875B95" w:rsidP="00875B95">
      <w:pPr>
        <w:spacing w:after="0"/>
        <w:jc w:val="center"/>
        <w:rPr>
          <w:rFonts w:ascii="Arial" w:eastAsia="Gulim" w:hAnsi="Arial" w:cs="Arial"/>
          <w:b/>
          <w:bCs/>
          <w:strike/>
          <w:lang w:val="mn-MN"/>
        </w:rPr>
      </w:pPr>
      <w:r w:rsidRPr="007B588B">
        <w:rPr>
          <w:rFonts w:ascii="Arial" w:hAnsi="Arial" w:cs="Arial"/>
          <w:b/>
          <w:strike/>
          <w:lang w:val="mn-MN"/>
        </w:rPr>
        <w:t xml:space="preserve">   ӨӨРЧЛӨЛТ ОРУУЛАХ ТУХАЙ </w:t>
      </w:r>
      <w:r w:rsidRPr="007B588B">
        <w:rPr>
          <w:rFonts w:ascii="Arial" w:eastAsia="Gulim" w:hAnsi="Arial" w:cs="Arial"/>
          <w:b/>
          <w:bCs/>
          <w:strike/>
          <w:lang w:val="mn-MN"/>
        </w:rPr>
        <w:t xml:space="preserve">ХУУЛИЙГ </w:t>
      </w:r>
    </w:p>
    <w:p w:rsidR="00875B95" w:rsidRPr="007B588B" w:rsidRDefault="00875B95" w:rsidP="00875B95">
      <w:pPr>
        <w:spacing w:after="0"/>
        <w:jc w:val="center"/>
        <w:rPr>
          <w:rFonts w:ascii="Arial" w:eastAsia="Malgun Gothic" w:hAnsi="Arial" w:cs="Arial"/>
          <w:b/>
          <w:bCs/>
          <w:strike/>
          <w:lang w:val="mn-MN"/>
        </w:rPr>
      </w:pPr>
      <w:r w:rsidRPr="007B588B">
        <w:rPr>
          <w:rFonts w:ascii="Arial" w:eastAsia="Gulim" w:hAnsi="Arial" w:cs="Arial"/>
          <w:b/>
          <w:bCs/>
          <w:strike/>
          <w:lang w:val="mn-MN"/>
        </w:rPr>
        <w:t xml:space="preserve">  ДАГАЖ МӨРДӨХ ЖУРМЫН</w:t>
      </w:r>
      <w:r w:rsidRPr="007B588B">
        <w:rPr>
          <w:rFonts w:ascii="Arial" w:eastAsia="Malgun Gothic" w:hAnsi="Arial" w:cs="Arial"/>
          <w:b/>
          <w:bCs/>
          <w:strike/>
          <w:lang w:val="mn-MN"/>
        </w:rPr>
        <w:t xml:space="preserve"> ТУХАЙ</w:t>
      </w:r>
    </w:p>
    <w:p w:rsidR="00875B95" w:rsidRPr="007B588B" w:rsidRDefault="00875B95" w:rsidP="00875B95">
      <w:pPr>
        <w:tabs>
          <w:tab w:val="left" w:pos="1800"/>
        </w:tabs>
        <w:spacing w:line="360" w:lineRule="auto"/>
        <w:rPr>
          <w:rFonts w:ascii="Arial" w:hAnsi="Arial" w:cs="Arial"/>
          <w:lang w:val="mn-MN"/>
        </w:rPr>
      </w:pPr>
      <w:r w:rsidRPr="007B588B">
        <w:rPr>
          <w:rFonts w:ascii="Arial" w:hAnsi="Arial" w:cs="Arial"/>
          <w:lang w:val="mn-MN"/>
        </w:rPr>
        <w:tab/>
      </w:r>
    </w:p>
    <w:p w:rsidR="00875B95" w:rsidRPr="007B588B" w:rsidRDefault="00875B95" w:rsidP="00875B95">
      <w:pPr>
        <w:widowControl/>
        <w:ind w:firstLine="720"/>
        <w:contextualSpacing/>
        <w:jc w:val="both"/>
        <w:rPr>
          <w:rFonts w:ascii="Arial" w:eastAsia="Calibri" w:hAnsi="Arial" w:cs="Arial"/>
          <w:strike/>
          <w:lang w:val="mn-MN" w:eastAsia="en-US"/>
        </w:rPr>
      </w:pPr>
      <w:r w:rsidRPr="007B588B">
        <w:rPr>
          <w:rFonts w:ascii="Arial" w:eastAsia="Calibri" w:hAnsi="Arial" w:cs="Arial"/>
          <w:b/>
          <w:strike/>
          <w:lang w:val="mn-MN" w:eastAsia="en-US"/>
        </w:rPr>
        <w:t>1 дүгээр зүйл.</w:t>
      </w:r>
      <w:r w:rsidRPr="007B588B">
        <w:rPr>
          <w:rFonts w:ascii="Arial" w:eastAsia="Calibri" w:hAnsi="Arial" w:cs="Arial"/>
          <w:strike/>
          <w:lang w:val="mn-MN" w:eastAsia="en-US"/>
        </w:rPr>
        <w:t>Монгол Улсын засаг захиргаа, нутаг дэвсгэрийн нэгж, түүний удирдлагын тухай хуульд өөрчлөлт оруулах тухай 2017 оны 12 дугаар сарын 07-ны өдрийн хууль хүчин төгөлдөр болохоос өмнө</w:t>
      </w:r>
      <w:r w:rsidRPr="007B588B">
        <w:rPr>
          <w:rFonts w:ascii="Arial" w:eastAsia="Calibri" w:hAnsi="Arial" w:cs="Arial"/>
          <w:b/>
          <w:strike/>
          <w:lang w:val="mn-MN" w:eastAsia="en-US"/>
        </w:rPr>
        <w:t xml:space="preserve"> </w:t>
      </w:r>
      <w:r w:rsidRPr="007B588B">
        <w:rPr>
          <w:rFonts w:ascii="Arial" w:eastAsia="Calibri" w:hAnsi="Arial" w:cs="Arial"/>
          <w:strike/>
          <w:lang w:val="mn-MN" w:eastAsia="en-US"/>
        </w:rPr>
        <w:t>аймаг, нийслэл, сум, дүүргийн Засаг даргын Тамгын газрын</w:t>
      </w:r>
      <w:r w:rsidRPr="007B588B">
        <w:rPr>
          <w:rFonts w:ascii="Arial" w:eastAsia="Calibri" w:hAnsi="Arial" w:cs="Arial"/>
          <w:b/>
          <w:strike/>
          <w:lang w:val="mn-MN" w:eastAsia="en-US"/>
        </w:rPr>
        <w:t xml:space="preserve"> </w:t>
      </w:r>
      <w:r w:rsidRPr="007B588B">
        <w:rPr>
          <w:rFonts w:ascii="Arial" w:eastAsia="Calibri" w:hAnsi="Arial" w:cs="Arial"/>
          <w:strike/>
          <w:lang w:val="mn-MN" w:eastAsia="en-US"/>
        </w:rPr>
        <w:t>даргаар зохих журмын дагуу томилогдон ажиллаж байгаа төрийн захиргааны албан хаагчид энэ хуулийн 2 дугаар зүйлд зааснаас бусад тохиолдолд мөн хууль үйлчлэхгүй.</w:t>
      </w:r>
    </w:p>
    <w:p w:rsidR="00875B95" w:rsidRPr="007B588B" w:rsidRDefault="00875B95" w:rsidP="00875B95">
      <w:pPr>
        <w:widowControl/>
        <w:ind w:firstLine="720"/>
        <w:contextualSpacing/>
        <w:jc w:val="both"/>
        <w:rPr>
          <w:rFonts w:ascii="Arial" w:eastAsia="Calibri" w:hAnsi="Arial" w:cs="Arial"/>
          <w:b/>
          <w:strike/>
          <w:lang w:val="mn-MN" w:eastAsia="en-US"/>
        </w:rPr>
      </w:pPr>
    </w:p>
    <w:p w:rsidR="00875B95" w:rsidRPr="007B588B" w:rsidRDefault="00875B95" w:rsidP="00875B95">
      <w:pPr>
        <w:widowControl/>
        <w:ind w:firstLine="720"/>
        <w:contextualSpacing/>
        <w:jc w:val="both"/>
        <w:rPr>
          <w:rFonts w:ascii="Arial" w:eastAsia="Calibri" w:hAnsi="Arial" w:cs="Arial"/>
          <w:strike/>
          <w:lang w:val="mn-MN" w:eastAsia="en-US"/>
        </w:rPr>
      </w:pPr>
      <w:r w:rsidRPr="007B588B">
        <w:rPr>
          <w:rFonts w:ascii="Arial" w:eastAsia="Calibri" w:hAnsi="Arial" w:cs="Arial"/>
          <w:b/>
          <w:strike/>
          <w:lang w:val="mn-MN" w:eastAsia="en-US"/>
        </w:rPr>
        <w:t>2 дугаар зүйл.</w:t>
      </w:r>
      <w:r w:rsidRPr="007B588B">
        <w:rPr>
          <w:rFonts w:ascii="Arial" w:eastAsia="Calibri" w:hAnsi="Arial" w:cs="Arial"/>
          <w:strike/>
          <w:lang w:val="mn-MN" w:eastAsia="en-US"/>
        </w:rPr>
        <w:t>Аймаг, нийслэл, сум, дүүргийн Засаг дарга энэ хуулийн 1 дүгээр зүйлд заасан төрийн захиргааны албан хаагчийг 2021 оны 01 дүгээр сарын 01-ний өдрөөс үүрэгт ажлаас нь чөлөөлөх бөгөөд Төрийн албаны тухай хуульд заасан нөхцөл, болзлыг хангасан иргэнийг Монгол Улсын засаг захиргаа, нутаг дэвсгэрийн нэгж, түүний удирдлагын тухай хуульд өөрчлөлт оруулах тухай 2017 оны 12 дугаар сарын 07-ны өдрийн хуульд заасны дагуу сонгон шалгаруулж, уг албан тушаалд шинээр томилно.</w:t>
      </w:r>
    </w:p>
    <w:p w:rsidR="00875B95" w:rsidRPr="007B588B" w:rsidRDefault="00875B95" w:rsidP="00875B95">
      <w:pPr>
        <w:widowControl/>
        <w:ind w:firstLine="720"/>
        <w:contextualSpacing/>
        <w:jc w:val="both"/>
        <w:rPr>
          <w:rFonts w:ascii="Arial" w:eastAsia="Calibri" w:hAnsi="Arial" w:cs="Arial"/>
          <w:strike/>
          <w:lang w:val="mn-MN" w:eastAsia="en-US"/>
        </w:rPr>
      </w:pPr>
    </w:p>
    <w:p w:rsidR="00875B95" w:rsidRPr="007B588B" w:rsidRDefault="00875B95" w:rsidP="00875B95">
      <w:pPr>
        <w:widowControl/>
        <w:ind w:firstLine="720"/>
        <w:contextualSpacing/>
        <w:jc w:val="both"/>
        <w:rPr>
          <w:rFonts w:ascii="Arial" w:eastAsia="Calibri" w:hAnsi="Arial" w:cs="Arial"/>
          <w:strike/>
          <w:lang w:val="mn-MN" w:eastAsia="en-US"/>
        </w:rPr>
      </w:pPr>
      <w:r w:rsidRPr="007B588B">
        <w:rPr>
          <w:rFonts w:ascii="Arial" w:eastAsia="Calibri" w:hAnsi="Arial" w:cs="Arial"/>
          <w:b/>
          <w:strike/>
          <w:lang w:val="mn-MN" w:eastAsia="en-US"/>
        </w:rPr>
        <w:t>3 дугаар зүйл.</w:t>
      </w:r>
      <w:r w:rsidRPr="007B588B">
        <w:rPr>
          <w:rFonts w:ascii="Arial" w:eastAsia="Calibri" w:hAnsi="Arial" w:cs="Arial"/>
          <w:strike/>
          <w:lang w:val="mn-MN" w:eastAsia="en-US"/>
        </w:rPr>
        <w:t>Энэ хуулийн 1, 2 дугаар зүйлд зааснаас бусад тохиолдолд аймаг, нийслэл, сум, дүүргийн Засаг даргын Тамгын газрын</w:t>
      </w:r>
      <w:r w:rsidRPr="007B588B">
        <w:rPr>
          <w:rFonts w:ascii="Arial" w:eastAsia="Calibri" w:hAnsi="Arial" w:cs="Arial"/>
          <w:b/>
          <w:strike/>
          <w:lang w:val="mn-MN" w:eastAsia="en-US"/>
        </w:rPr>
        <w:t xml:space="preserve"> </w:t>
      </w:r>
      <w:r w:rsidRPr="007B588B">
        <w:rPr>
          <w:rFonts w:ascii="Arial" w:eastAsia="Calibri" w:hAnsi="Arial" w:cs="Arial"/>
          <w:strike/>
          <w:lang w:val="mn-MN" w:eastAsia="en-US"/>
        </w:rPr>
        <w:t>даргыг Монгол Улсын засаг захиргаа, нутаг дэвсгэрийн нэгж, түүний удирдлагын тухай хуульд өөрчлөлт оруулах тухай 2017 оны 12 дугаар сарын 07-ны өдрийн хуульд заасан журмын дагуу томилж, чөлөөлнө.</w:t>
      </w:r>
    </w:p>
    <w:p w:rsidR="00875B95" w:rsidRPr="007B588B" w:rsidRDefault="00875B95" w:rsidP="00875B95">
      <w:pPr>
        <w:widowControl/>
        <w:ind w:firstLine="720"/>
        <w:contextualSpacing/>
        <w:jc w:val="both"/>
        <w:rPr>
          <w:rFonts w:ascii="Arial" w:eastAsia="Calibri" w:hAnsi="Arial" w:cs="Arial"/>
          <w:b/>
          <w:strike/>
          <w:lang w:val="mn-MN" w:eastAsia="en-US"/>
        </w:rPr>
      </w:pPr>
    </w:p>
    <w:p w:rsidR="00875B95" w:rsidRPr="007B588B" w:rsidRDefault="00875B95" w:rsidP="00875B95">
      <w:pPr>
        <w:widowControl/>
        <w:ind w:firstLine="720"/>
        <w:contextualSpacing/>
        <w:jc w:val="both"/>
        <w:rPr>
          <w:rFonts w:ascii="Arial" w:hAnsi="Arial" w:cs="Arial"/>
          <w:strike/>
          <w:lang w:val="mn-MN"/>
        </w:rPr>
      </w:pPr>
      <w:r w:rsidRPr="007B588B">
        <w:rPr>
          <w:rFonts w:ascii="Arial" w:eastAsia="Calibri" w:hAnsi="Arial" w:cs="Arial"/>
          <w:b/>
          <w:strike/>
          <w:lang w:val="mn-MN" w:eastAsia="en-US"/>
        </w:rPr>
        <w:t>4 дүгээр зүйл.</w:t>
      </w:r>
      <w:r w:rsidRPr="007B588B">
        <w:rPr>
          <w:rFonts w:ascii="Arial" w:hAnsi="Arial" w:cs="Arial"/>
          <w:strike/>
          <w:lang w:val="mn-MN"/>
        </w:rPr>
        <w:t xml:space="preserve">Энэ хуулийг Төрийн албаны тухай </w:t>
      </w:r>
      <w:r w:rsidRPr="007B588B">
        <w:rPr>
          <w:rFonts w:ascii="Arial" w:eastAsia="Calibri" w:hAnsi="Arial" w:cs="Arial"/>
          <w:strike/>
          <w:lang w:val="mn-MN" w:eastAsia="en-US"/>
        </w:rPr>
        <w:t xml:space="preserve">/Шинэчилсэн найруулга/ </w:t>
      </w:r>
      <w:r w:rsidRPr="007B588B">
        <w:rPr>
          <w:rFonts w:ascii="Arial" w:hAnsi="Arial" w:cs="Arial"/>
          <w:strike/>
          <w:lang w:val="mn-MN"/>
        </w:rPr>
        <w:t>хууль хүчин төгөлдөр болсон өдрөөс эхлэн дагаж мөрдөнө.</w:t>
      </w:r>
    </w:p>
    <w:p w:rsidR="00875B95" w:rsidRPr="007B588B" w:rsidRDefault="00875B95" w:rsidP="00875B95">
      <w:pPr>
        <w:widowControl/>
        <w:ind w:firstLine="720"/>
        <w:contextualSpacing/>
        <w:rPr>
          <w:rFonts w:ascii="Arial" w:hAnsi="Arial" w:cs="Arial"/>
          <w:strike/>
          <w:lang w:val="mn-MN"/>
        </w:rPr>
      </w:pPr>
    </w:p>
    <w:p w:rsidR="00875B95" w:rsidRPr="007B588B" w:rsidRDefault="00875B95" w:rsidP="00875B95">
      <w:pPr>
        <w:widowControl/>
        <w:ind w:firstLine="720"/>
        <w:contextualSpacing/>
        <w:rPr>
          <w:rFonts w:ascii="Arial" w:hAnsi="Arial" w:cs="Arial"/>
          <w:strike/>
          <w:lang w:val="mn-MN"/>
        </w:rPr>
      </w:pPr>
    </w:p>
    <w:p w:rsidR="00875B95" w:rsidRPr="007B588B" w:rsidRDefault="00875B95" w:rsidP="00875B95">
      <w:pPr>
        <w:widowControl/>
        <w:ind w:firstLine="720"/>
        <w:contextualSpacing/>
        <w:rPr>
          <w:rFonts w:ascii="Arial" w:hAnsi="Arial" w:cs="Arial"/>
          <w:strike/>
          <w:lang w:val="mn-MN"/>
        </w:rPr>
      </w:pPr>
      <w:r w:rsidRPr="007B588B">
        <w:rPr>
          <w:rFonts w:ascii="Arial" w:hAnsi="Arial" w:cs="Arial"/>
          <w:strike/>
          <w:lang w:val="mn-MN"/>
        </w:rPr>
        <w:tab/>
        <w:t xml:space="preserve">МОНГОЛ УЛСЫН </w:t>
      </w:r>
    </w:p>
    <w:p w:rsidR="00ED5DE8" w:rsidRPr="007B588B" w:rsidRDefault="00875B95" w:rsidP="00875B95">
      <w:pPr>
        <w:widowControl/>
        <w:ind w:firstLine="720"/>
        <w:contextualSpacing/>
        <w:rPr>
          <w:rFonts w:ascii="Arial" w:hAnsi="Arial" w:cs="Arial"/>
          <w:strike/>
          <w:lang w:val="mn-MN"/>
        </w:rPr>
      </w:pPr>
      <w:r w:rsidRPr="007B588B">
        <w:rPr>
          <w:rFonts w:ascii="Arial" w:hAnsi="Arial" w:cs="Arial"/>
          <w:strike/>
          <w:lang w:val="mn-MN"/>
        </w:rPr>
        <w:tab/>
        <w:t xml:space="preserve">ИХ ХУРЛЫН ДАРГА </w:t>
      </w:r>
      <w:r w:rsidRPr="007B588B">
        <w:rPr>
          <w:rFonts w:ascii="Arial" w:hAnsi="Arial" w:cs="Arial"/>
          <w:strike/>
          <w:lang w:val="mn-MN"/>
        </w:rPr>
        <w:tab/>
      </w:r>
      <w:r w:rsidRPr="007B588B">
        <w:rPr>
          <w:rFonts w:ascii="Arial" w:hAnsi="Arial" w:cs="Arial"/>
          <w:strike/>
          <w:lang w:val="mn-MN"/>
        </w:rPr>
        <w:tab/>
      </w:r>
      <w:r w:rsidRPr="007B588B">
        <w:rPr>
          <w:rFonts w:ascii="Arial" w:hAnsi="Arial" w:cs="Arial"/>
          <w:strike/>
          <w:lang w:val="mn-MN"/>
        </w:rPr>
        <w:tab/>
      </w:r>
      <w:r w:rsidRPr="007B588B">
        <w:rPr>
          <w:rFonts w:ascii="Arial" w:hAnsi="Arial" w:cs="Arial"/>
          <w:strike/>
          <w:lang w:val="mn-MN"/>
        </w:rPr>
        <w:tab/>
      </w:r>
      <w:r w:rsidRPr="007B588B">
        <w:rPr>
          <w:rFonts w:ascii="Arial" w:hAnsi="Arial" w:cs="Arial"/>
          <w:strike/>
          <w:lang w:val="mn-MN"/>
        </w:rPr>
        <w:tab/>
        <w:t xml:space="preserve">          М.ЭНХБОЛД </w:t>
      </w:r>
    </w:p>
    <w:p w:rsidR="007B588B" w:rsidRPr="007B588B" w:rsidRDefault="007B588B">
      <w:pPr>
        <w:widowControl/>
        <w:ind w:firstLine="720"/>
        <w:contextualSpacing/>
        <w:rPr>
          <w:rFonts w:ascii="Arial" w:hAnsi="Arial" w:cs="Arial"/>
          <w:strike/>
          <w:lang w:val="mn-MN"/>
        </w:rPr>
      </w:pPr>
    </w:p>
    <w:sectPr w:rsidR="007B588B" w:rsidRPr="007B588B" w:rsidSect="001F2B7A">
      <w:footerReference w:type="default" r:id="rId8"/>
      <w:pgSz w:w="12240" w:h="15840"/>
      <w:pgMar w:top="964" w:right="900" w:bottom="993" w:left="1701"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E435C" w:rsidRDefault="00AE435C" w:rsidP="00E21D9A">
      <w:pPr>
        <w:spacing w:after="0" w:line="240" w:lineRule="auto"/>
      </w:pPr>
      <w:r>
        <w:separator/>
      </w:r>
    </w:p>
  </w:endnote>
  <w:endnote w:type="continuationSeparator" w:id="0">
    <w:p w:rsidR="00AE435C" w:rsidRDefault="00AE435C" w:rsidP="00E21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imes New Roman Mon">
    <w:altName w:val="Times New Roman"/>
    <w:panose1 w:val="020B0604020202020204"/>
    <w:charset w:val="00"/>
    <w:family w:val="roman"/>
    <w:pitch w:val="variable"/>
    <w:sig w:usb0="E0002AEF" w:usb1="C0007841" w:usb2="00000009" w:usb3="00000000" w:csb0="000001FF" w:csb1="00000000"/>
  </w:font>
  <w:font w:name="Gulim">
    <w:altName w:val="굴림"/>
    <w:panose1 w:val="020B0600000101010101"/>
    <w:charset w:val="81"/>
    <w:family w:val="swiss"/>
    <w:notTrueType/>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33202"/>
      <w:docPartObj>
        <w:docPartGallery w:val="Page Numbers (Bottom of Page)"/>
        <w:docPartUnique/>
      </w:docPartObj>
    </w:sdtPr>
    <w:sdtEndPr>
      <w:rPr>
        <w:rFonts w:ascii="Arial" w:hAnsi="Arial" w:cs="Arial"/>
        <w:sz w:val="20"/>
        <w:szCs w:val="20"/>
      </w:rPr>
    </w:sdtEndPr>
    <w:sdtContent>
      <w:p w:rsidR="00CE48B3" w:rsidRDefault="00CE48B3">
        <w:pPr>
          <w:pStyle w:val="Footer"/>
          <w:jc w:val="center"/>
          <w:rPr>
            <w:lang w:val="mn-MN"/>
          </w:rPr>
        </w:pPr>
      </w:p>
      <w:p w:rsidR="00CE48B3" w:rsidRPr="00CE48B3" w:rsidRDefault="0018372C">
        <w:pPr>
          <w:pStyle w:val="Footer"/>
          <w:jc w:val="center"/>
          <w:rPr>
            <w:rFonts w:ascii="Arial" w:hAnsi="Arial" w:cs="Arial"/>
            <w:sz w:val="20"/>
            <w:szCs w:val="20"/>
          </w:rPr>
        </w:pPr>
      </w:p>
    </w:sdtContent>
  </w:sdt>
  <w:p w:rsidR="00CE48B3" w:rsidRDefault="00CE4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E435C" w:rsidRDefault="00AE435C">
      <w:r>
        <w:separator/>
      </w:r>
    </w:p>
  </w:footnote>
  <w:footnote w:type="continuationSeparator" w:id="0">
    <w:p w:rsidR="00AE435C" w:rsidRDefault="00AE4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21D9A"/>
    <w:rsid w:val="00011B8B"/>
    <w:rsid w:val="000416CB"/>
    <w:rsid w:val="00047A3C"/>
    <w:rsid w:val="00101670"/>
    <w:rsid w:val="00156998"/>
    <w:rsid w:val="0018372C"/>
    <w:rsid w:val="00192E23"/>
    <w:rsid w:val="00196456"/>
    <w:rsid w:val="001A52BE"/>
    <w:rsid w:val="001F2B7A"/>
    <w:rsid w:val="002F2948"/>
    <w:rsid w:val="003106CB"/>
    <w:rsid w:val="003B1502"/>
    <w:rsid w:val="003C6AB1"/>
    <w:rsid w:val="00416DEE"/>
    <w:rsid w:val="00440F8E"/>
    <w:rsid w:val="004A0A00"/>
    <w:rsid w:val="004E5BAE"/>
    <w:rsid w:val="00565D1D"/>
    <w:rsid w:val="0059074F"/>
    <w:rsid w:val="005F43B2"/>
    <w:rsid w:val="005F536C"/>
    <w:rsid w:val="006157C9"/>
    <w:rsid w:val="00634BE7"/>
    <w:rsid w:val="006706D4"/>
    <w:rsid w:val="006F2DFA"/>
    <w:rsid w:val="0071007A"/>
    <w:rsid w:val="00714143"/>
    <w:rsid w:val="007B588B"/>
    <w:rsid w:val="00870153"/>
    <w:rsid w:val="00875B95"/>
    <w:rsid w:val="008F0B2F"/>
    <w:rsid w:val="00910652"/>
    <w:rsid w:val="00994EB8"/>
    <w:rsid w:val="00A13C9D"/>
    <w:rsid w:val="00A60BB5"/>
    <w:rsid w:val="00A70FEC"/>
    <w:rsid w:val="00AE435C"/>
    <w:rsid w:val="00BB265E"/>
    <w:rsid w:val="00C161A9"/>
    <w:rsid w:val="00C51D57"/>
    <w:rsid w:val="00CE48B3"/>
    <w:rsid w:val="00D24470"/>
    <w:rsid w:val="00D449DB"/>
    <w:rsid w:val="00D51BFB"/>
    <w:rsid w:val="00D97AE0"/>
    <w:rsid w:val="00E21D9A"/>
    <w:rsid w:val="00E778BF"/>
    <w:rsid w:val="00E77E02"/>
    <w:rsid w:val="00EA4C91"/>
    <w:rsid w:val="00ED5DE8"/>
    <w:rsid w:val="00EE0DE5"/>
    <w:rsid w:val="00F11E4D"/>
    <w:rsid w:val="00F33608"/>
    <w:rsid w:val="00F45F89"/>
    <w:rsid w:val="00F474F8"/>
    <w:rsid w:val="00F513C2"/>
    <w:rsid w:val="00F7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2CA2"/>
  <w15:docId w15:val="{2C3EB3A0-9793-9B45-BE69-0024B46B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mn-MN" w:eastAsia="mn-M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1D9A"/>
    <w:pPr>
      <w:widowControl w:val="0"/>
      <w:suppressAutoHyphens/>
    </w:pPr>
    <w:rPr>
      <w:rFonts w:ascii="Times New Roman" w:eastAsia="SimSun" w:hAnsi="Times New Roman" w:cs="Mangal"/>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E21D9A"/>
  </w:style>
  <w:style w:type="character" w:customStyle="1" w:styleId="Footnoteanchor">
    <w:name w:val="Footnote anchor"/>
    <w:rsid w:val="00E21D9A"/>
    <w:rPr>
      <w:vertAlign w:val="superscript"/>
    </w:rPr>
  </w:style>
  <w:style w:type="character" w:customStyle="1" w:styleId="Endnoteanchor">
    <w:name w:val="Endnote anchor"/>
    <w:rsid w:val="00E21D9A"/>
    <w:rPr>
      <w:vertAlign w:val="superscript"/>
    </w:rPr>
  </w:style>
  <w:style w:type="character" w:customStyle="1" w:styleId="EndnoteCharacters">
    <w:name w:val="Endnote Characters"/>
    <w:rsid w:val="00E21D9A"/>
  </w:style>
  <w:style w:type="paragraph" w:customStyle="1" w:styleId="Heading">
    <w:name w:val="Heading"/>
    <w:basedOn w:val="Normal"/>
    <w:next w:val="Textbody"/>
    <w:rsid w:val="00E21D9A"/>
    <w:pPr>
      <w:keepNext/>
      <w:spacing w:before="240" w:after="120"/>
    </w:pPr>
    <w:rPr>
      <w:rFonts w:ascii="Arial" w:eastAsia="Microsoft YaHei" w:hAnsi="Arial"/>
      <w:sz w:val="28"/>
      <w:szCs w:val="28"/>
    </w:rPr>
  </w:style>
  <w:style w:type="paragraph" w:customStyle="1" w:styleId="Textbody">
    <w:name w:val="Text body"/>
    <w:basedOn w:val="Normal"/>
    <w:rsid w:val="00E21D9A"/>
    <w:pPr>
      <w:spacing w:after="120"/>
    </w:pPr>
  </w:style>
  <w:style w:type="paragraph" w:styleId="List">
    <w:name w:val="List"/>
    <w:basedOn w:val="Textbody"/>
    <w:rsid w:val="00E21D9A"/>
  </w:style>
  <w:style w:type="paragraph" w:styleId="Caption">
    <w:name w:val="caption"/>
    <w:basedOn w:val="Normal"/>
    <w:rsid w:val="00E21D9A"/>
    <w:pPr>
      <w:suppressLineNumbers/>
      <w:spacing w:before="120" w:after="120"/>
    </w:pPr>
    <w:rPr>
      <w:i/>
      <w:iCs/>
    </w:rPr>
  </w:style>
  <w:style w:type="paragraph" w:customStyle="1" w:styleId="Index">
    <w:name w:val="Index"/>
    <w:basedOn w:val="Normal"/>
    <w:rsid w:val="00E21D9A"/>
    <w:pPr>
      <w:suppressLineNumbers/>
    </w:pPr>
  </w:style>
  <w:style w:type="paragraph" w:customStyle="1" w:styleId="Footnote">
    <w:name w:val="Footnote"/>
    <w:basedOn w:val="Normal"/>
    <w:rsid w:val="00E21D9A"/>
    <w:pPr>
      <w:suppressLineNumbers/>
      <w:ind w:left="339" w:hanging="339"/>
    </w:pPr>
    <w:rPr>
      <w:sz w:val="20"/>
      <w:szCs w:val="20"/>
    </w:rPr>
  </w:style>
  <w:style w:type="paragraph" w:styleId="FootnoteText">
    <w:name w:val="footnote text"/>
    <w:basedOn w:val="Normal"/>
    <w:link w:val="FootnoteTextChar"/>
    <w:uiPriority w:val="99"/>
    <w:semiHidden/>
    <w:unhideWhenUsed/>
    <w:rsid w:val="00CE48B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E48B3"/>
    <w:rPr>
      <w:rFonts w:ascii="Times New Roman" w:eastAsia="SimSun" w:hAnsi="Times New Roman" w:cs="Mangal"/>
      <w:sz w:val="20"/>
      <w:szCs w:val="18"/>
      <w:lang w:val="en-US" w:eastAsia="zh-CN" w:bidi="hi-IN"/>
    </w:rPr>
  </w:style>
  <w:style w:type="character" w:styleId="FootnoteReference">
    <w:name w:val="footnote reference"/>
    <w:basedOn w:val="DefaultParagraphFont"/>
    <w:uiPriority w:val="99"/>
    <w:semiHidden/>
    <w:unhideWhenUsed/>
    <w:rsid w:val="00CE48B3"/>
    <w:rPr>
      <w:vertAlign w:val="superscript"/>
    </w:rPr>
  </w:style>
  <w:style w:type="paragraph" w:styleId="Header">
    <w:name w:val="header"/>
    <w:basedOn w:val="Normal"/>
    <w:link w:val="HeaderChar"/>
    <w:uiPriority w:val="99"/>
    <w:semiHidden/>
    <w:unhideWhenUsed/>
    <w:rsid w:val="00CE48B3"/>
    <w:pPr>
      <w:tabs>
        <w:tab w:val="center" w:pos="4513"/>
        <w:tab w:val="right" w:pos="9026"/>
      </w:tabs>
      <w:spacing w:after="0" w:line="240" w:lineRule="auto"/>
    </w:pPr>
    <w:rPr>
      <w:szCs w:val="21"/>
    </w:rPr>
  </w:style>
  <w:style w:type="character" w:customStyle="1" w:styleId="HeaderChar">
    <w:name w:val="Header Char"/>
    <w:basedOn w:val="DefaultParagraphFont"/>
    <w:link w:val="Header"/>
    <w:uiPriority w:val="99"/>
    <w:semiHidden/>
    <w:rsid w:val="00CE48B3"/>
    <w:rPr>
      <w:rFonts w:ascii="Times New Roman" w:eastAsia="SimSun" w:hAnsi="Times New Roman" w:cs="Mangal"/>
      <w:sz w:val="24"/>
      <w:szCs w:val="21"/>
      <w:lang w:val="en-US" w:eastAsia="zh-CN" w:bidi="hi-IN"/>
    </w:rPr>
  </w:style>
  <w:style w:type="paragraph" w:styleId="Footer">
    <w:name w:val="footer"/>
    <w:basedOn w:val="Normal"/>
    <w:link w:val="FooterChar"/>
    <w:uiPriority w:val="99"/>
    <w:unhideWhenUsed/>
    <w:rsid w:val="00CE48B3"/>
    <w:pPr>
      <w:tabs>
        <w:tab w:val="center" w:pos="4513"/>
        <w:tab w:val="right" w:pos="9026"/>
      </w:tabs>
      <w:spacing w:after="0" w:line="240" w:lineRule="auto"/>
    </w:pPr>
    <w:rPr>
      <w:szCs w:val="21"/>
    </w:rPr>
  </w:style>
  <w:style w:type="character" w:customStyle="1" w:styleId="FooterChar">
    <w:name w:val="Footer Char"/>
    <w:basedOn w:val="DefaultParagraphFont"/>
    <w:link w:val="Footer"/>
    <w:uiPriority w:val="99"/>
    <w:rsid w:val="00CE48B3"/>
    <w:rPr>
      <w:rFonts w:ascii="Times New Roman" w:eastAsia="SimSun" w:hAnsi="Times New Roman" w:cs="Mangal"/>
      <w:sz w:val="24"/>
      <w:szCs w:val="21"/>
      <w:lang w:val="en-US" w:eastAsia="zh-CN" w:bidi="hi-IN"/>
    </w:rPr>
  </w:style>
  <w:style w:type="paragraph" w:styleId="NormalWeb">
    <w:name w:val="Normal (Web)"/>
    <w:basedOn w:val="Normal"/>
    <w:uiPriority w:val="99"/>
    <w:semiHidden/>
    <w:unhideWhenUsed/>
    <w:rsid w:val="005F536C"/>
    <w:pPr>
      <w:widowControl/>
      <w:suppressAutoHyphens w:val="0"/>
      <w:spacing w:before="100" w:beforeAutospacing="1" w:after="119" w:line="240" w:lineRule="auto"/>
    </w:pPr>
    <w:rPr>
      <w:rFonts w:eastAsia="Times New Roman" w:cs="Times New Roman"/>
      <w:lang w:val="mn-MN" w:eastAsia="mn-MN" w:bidi="ar-SA"/>
    </w:rPr>
  </w:style>
  <w:style w:type="paragraph" w:styleId="Title">
    <w:name w:val="Title"/>
    <w:basedOn w:val="Normal"/>
    <w:link w:val="TitleChar"/>
    <w:qFormat/>
    <w:rsid w:val="00192E23"/>
    <w:pPr>
      <w:widowControl/>
      <w:suppressAutoHyphens w:val="0"/>
      <w:spacing w:after="0" w:line="240" w:lineRule="auto"/>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rsid w:val="00192E23"/>
    <w:rPr>
      <w:rFonts w:ascii="Times New Roman Mon" w:eastAsia="Times New Roman" w:hAnsi="Times New Roman Mon" w:cs="Times New Roman"/>
      <w:b/>
      <w:bCs/>
      <w:color w:val="3366FF"/>
      <w:sz w:val="44"/>
      <w:szCs w:val="24"/>
      <w:lang w:val="ms-M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38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B7DC8-1F4B-41E9-8CAD-EB53B1408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Uranchimeg</dc:creator>
  <cp:lastModifiedBy>Microsoft Office User</cp:lastModifiedBy>
  <cp:revision>5</cp:revision>
  <cp:lastPrinted>2017-02-10T00:45:00Z</cp:lastPrinted>
  <dcterms:created xsi:type="dcterms:W3CDTF">2018-01-10T01:15:00Z</dcterms:created>
  <dcterms:modified xsi:type="dcterms:W3CDTF">2021-01-18T08:01:00Z</dcterms:modified>
</cp:coreProperties>
</file>