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lang w:val="mn-MN"/>
        </w:rPr>
        <w:t>Улсын Их Хурлын 2013 оны намрын ээлжит чуулганы  Төсвийн</w:t>
        <w:br/>
        <w:t>байнгын хорооны 2014 оны 1 дүгээр сарын 21-ний өд</w:t>
      </w:r>
      <w:r>
        <w:rPr>
          <w:b/>
          <w:bCs/>
          <w:lang w:val="mn-MN"/>
        </w:rPr>
        <w:t>ө</w:t>
      </w:r>
      <w:r>
        <w:rPr>
          <w:b/>
          <w:bCs/>
          <w:lang w:val="mn-MN"/>
        </w:rPr>
        <w:t>р</w:t>
      </w:r>
    </w:p>
    <w:p>
      <w:pPr>
        <w:pStyle w:val="style0"/>
        <w:jc w:val="center"/>
      </w:pPr>
      <w:r>
        <w:rPr>
          <w:b/>
          <w:bCs/>
          <w:lang w:val="mn-MN"/>
        </w:rPr>
        <w:t xml:space="preserve"> </w:t>
      </w:r>
      <w:r>
        <w:rPr>
          <w:b/>
          <w:bCs/>
          <w:lang w:val="mn-MN"/>
        </w:rPr>
        <w:t>/</w:t>
      </w:r>
      <w:r>
        <w:rPr>
          <w:b/>
          <w:bCs/>
          <w:lang w:val="mn-MN"/>
        </w:rPr>
        <w:t>Мягмар гараг/-</w:t>
      </w:r>
      <w:r>
        <w:rPr>
          <w:b/>
          <w:bCs/>
          <w:lang w:val="mn-MN"/>
        </w:rPr>
        <w:t>ийн хуралдааны гар тэмдэглэл</w:t>
      </w:r>
    </w:p>
    <w:p>
      <w:pPr>
        <w:pStyle w:val="style0"/>
        <w:jc w:val="both"/>
      </w:pPr>
      <w:r>
        <w:rPr/>
      </w:r>
    </w:p>
    <w:p>
      <w:pPr>
        <w:pStyle w:val="style0"/>
        <w:jc w:val="both"/>
      </w:pPr>
      <w:r>
        <w:rPr>
          <w:b/>
          <w:bCs/>
          <w:lang w:val="mn-MN"/>
        </w:rPr>
        <w:tab/>
      </w:r>
      <w:r>
        <w:rPr>
          <w:b w:val="false"/>
          <w:bCs w:val="false"/>
          <w:lang w:val="mn-MN"/>
        </w:rPr>
        <w:t>Байнгын хорооны дарга Ц.Даваасүрэн ирц, хэлэлцэх асуудлыг танилцуулж, хуралдааныг даргалав.</w:t>
      </w:r>
    </w:p>
    <w:p>
      <w:pPr>
        <w:pStyle w:val="style0"/>
        <w:jc w:val="both"/>
      </w:pPr>
      <w:r>
        <w:rPr/>
      </w:r>
    </w:p>
    <w:p>
      <w:pPr>
        <w:pStyle w:val="style0"/>
        <w:jc w:val="both"/>
      </w:pPr>
      <w:r>
        <w:rPr>
          <w:b w:val="false"/>
          <w:bCs w:val="false"/>
          <w:lang w:val="mn-MN"/>
        </w:rPr>
        <w:tab/>
      </w:r>
      <w:r>
        <w:rPr>
          <w:b w:val="false"/>
          <w:bCs w:val="false"/>
          <w:i/>
          <w:iCs/>
          <w:lang w:val="mn-MN"/>
        </w:rPr>
        <w:t>Хуралдаан ирвэл зохих 19 гишүүнээс  11 гишүүн ирж, 57.8 хувийн ирцтэйгээр  9 цаг 47минутад Төрийн ордны “А” танхимд эхлэв.</w:t>
      </w:r>
    </w:p>
    <w:p>
      <w:pPr>
        <w:pStyle w:val="style0"/>
        <w:jc w:val="both"/>
      </w:pPr>
      <w:r>
        <w:rPr/>
      </w:r>
    </w:p>
    <w:p>
      <w:pPr>
        <w:pStyle w:val="style0"/>
        <w:jc w:val="both"/>
      </w:pPr>
      <w:r>
        <w:rPr>
          <w:b w:val="false"/>
          <w:bCs w:val="false"/>
          <w:i/>
          <w:iCs/>
          <w:lang w:val="mn-MN"/>
        </w:rPr>
        <w:tab/>
      </w:r>
      <w:r>
        <w:rPr>
          <w:b/>
          <w:bCs/>
          <w:i/>
          <w:iCs/>
          <w:lang w:val="mn-MN"/>
        </w:rPr>
        <w:t>Чөлөөтэй:</w:t>
      </w:r>
      <w:r>
        <w:rPr>
          <w:b w:val="false"/>
          <w:bCs w:val="false"/>
          <w:i/>
          <w:iCs/>
          <w:lang w:val="mn-MN"/>
        </w:rPr>
        <w:t xml:space="preserve"> Н.Батбаяр, С.Баярцогт, Я.Санжмятав, Д.Эрдэнэбат, Ж.Эрдэнэбат.</w:t>
      </w:r>
    </w:p>
    <w:p>
      <w:pPr>
        <w:pStyle w:val="style0"/>
        <w:jc w:val="both"/>
      </w:pPr>
      <w:r>
        <w:rPr>
          <w:b/>
          <w:bCs/>
          <w:i/>
          <w:iCs/>
          <w:lang w:val="mn-MN"/>
        </w:rPr>
        <w:tab/>
      </w:r>
    </w:p>
    <w:p>
      <w:pPr>
        <w:pStyle w:val="style0"/>
        <w:jc w:val="both"/>
      </w:pPr>
      <w:r>
        <w:rPr>
          <w:b/>
          <w:bCs/>
          <w:i/>
          <w:iCs/>
          <w:lang w:val="mn-MN"/>
        </w:rPr>
        <w:tab/>
        <w:t>Өвчтэй:</w:t>
      </w:r>
      <w:r>
        <w:rPr>
          <w:b w:val="false"/>
          <w:bCs w:val="false"/>
          <w:i/>
          <w:iCs/>
          <w:lang w:val="mn-MN"/>
        </w:rPr>
        <w:t xml:space="preserve"> Р.Амаржаргал, Б.Болор, Ч.Улаан.</w:t>
      </w:r>
    </w:p>
    <w:p>
      <w:pPr>
        <w:pStyle w:val="style0"/>
        <w:jc w:val="both"/>
      </w:pPr>
      <w:r>
        <w:rPr>
          <w:b w:val="false"/>
          <w:bCs w:val="false"/>
          <w:i/>
          <w:iCs/>
          <w:lang w:val="mn-MN"/>
        </w:rPr>
        <w:tab/>
      </w:r>
    </w:p>
    <w:p>
      <w:pPr>
        <w:pStyle w:val="style0"/>
        <w:jc w:val="both"/>
      </w:pPr>
      <w:r>
        <w:rPr>
          <w:b/>
          <w:bCs/>
          <w:i/>
          <w:iCs/>
          <w:lang w:val="mn-MN"/>
        </w:rPr>
        <w:tab/>
        <w:t xml:space="preserve">Нэг. Соёлын өвийг хамгаалах тухай хуулийн шинэчилсэн найруулга,  санал, дүгнэлтийг Нийгмийн бодлого, боловсрол, соёл, шинжлэх ухааны байнгын хороонд хүргүүлнэ, </w:t>
      </w:r>
      <w:r>
        <w:rPr>
          <w:b w:val="false"/>
          <w:bCs w:val="false"/>
          <w:i/>
          <w:iCs/>
          <w:lang w:val="mn-MN"/>
        </w:rPr>
        <w:t>/анхны хэлэлцүүлэг/.</w:t>
      </w:r>
      <w:r>
        <w:rPr>
          <w:b w:val="false"/>
          <w:bCs w:val="false"/>
          <w:i w:val="false"/>
          <w:iCs w:val="false"/>
          <w:lang w:val="mn-MN"/>
        </w:rPr>
        <w:t xml:space="preserve"> </w:t>
      </w:r>
    </w:p>
    <w:p>
      <w:pPr>
        <w:pStyle w:val="style0"/>
        <w:jc w:val="both"/>
      </w:pPr>
      <w:r>
        <w:rPr/>
      </w:r>
    </w:p>
    <w:p>
      <w:pPr>
        <w:pStyle w:val="style0"/>
        <w:jc w:val="both"/>
      </w:pPr>
      <w:r>
        <w:rPr>
          <w:b w:val="false"/>
          <w:bCs w:val="false"/>
          <w:i w:val="false"/>
          <w:iCs w:val="false"/>
          <w:lang w:val="mn-MN"/>
        </w:rPr>
        <w:tab/>
        <w:t>Хэлэлцэж буй асуудалтай холбогдуулан Соёл, аялал жуулчлалын сайд Ц.Оюунгэрэл, Соёл, спорт, аялал жуулчлалын дэд сайд М.Түмэнжаргал, Соёл, спорт, аялал жуулчлалын яамны хэлтсийн дарга Ц.Цэндсүрэн, мөн яамны Төрийн захиргааны удирдлагын газрын Хуулийн хэлтсийн дарга Д.Гэрэлчулуун, Стратеги, бодлого, төлөвлөлтийн газрын Санхүү, хөрөнгө оруулалтын хэлтсийн дарга З.Тулга, Төрийн захиргаа, удирдлагын газрын мэргэжилтэн Батцэцэг, Сангийн дэд сайд С.Пүрэв, Сангийн яамны Төсвийн орлогын хэлтсийн дарга Э.Батбаяр нар оролцов.</w:t>
      </w:r>
    </w:p>
    <w:p>
      <w:pPr>
        <w:pStyle w:val="style0"/>
        <w:jc w:val="both"/>
      </w:pPr>
      <w:r>
        <w:rPr/>
      </w:r>
    </w:p>
    <w:p>
      <w:pPr>
        <w:pStyle w:val="style0"/>
        <w:jc w:val="both"/>
      </w:pPr>
      <w:r>
        <w:rPr/>
        <w:tab/>
      </w:r>
      <w:r>
        <w:rPr>
          <w:b w:val="false"/>
          <w:bCs w:val="false"/>
          <w:i w:val="false"/>
          <w:iCs w:val="false"/>
          <w:lang w:val="mn-MN"/>
        </w:rPr>
        <w:t>Соёлын өвийг хамгаалах тухай хуулийн шинэчилсэн найруулгын талаар Соёл, спорт, аялал жуулчлалын сайд Ц.Оюунгэрэл танилцуулав.</w:t>
      </w:r>
    </w:p>
    <w:p>
      <w:pPr>
        <w:pStyle w:val="style0"/>
        <w:jc w:val="both"/>
      </w:pPr>
      <w:r>
        <w:rPr/>
      </w:r>
    </w:p>
    <w:p>
      <w:pPr>
        <w:pStyle w:val="style0"/>
        <w:jc w:val="both"/>
      </w:pPr>
      <w:r>
        <w:rPr>
          <w:b w:val="false"/>
          <w:bCs w:val="false"/>
          <w:i w:val="false"/>
          <w:iCs w:val="false"/>
          <w:lang w:val="mn-MN"/>
        </w:rPr>
        <w:tab/>
        <w:t>Танилцуулгатай холбогдуулан Улсын Их Хурлын гишүүн Ч.Хүрэлбаатар, Д.Дэмбэрэл нарын тавьсан асуултад Соёл, аялал жуулчлалын сайд Ц.Оюунгэрэл, Сангийн дэд сайд С.Пүрэв нар хариулж, тайлбар хийв.</w:t>
      </w:r>
    </w:p>
    <w:p>
      <w:pPr>
        <w:pStyle w:val="style0"/>
        <w:jc w:val="both"/>
      </w:pPr>
      <w:r>
        <w:rPr/>
      </w:r>
    </w:p>
    <w:p>
      <w:pPr>
        <w:pStyle w:val="style0"/>
        <w:jc w:val="both"/>
      </w:pPr>
      <w:r>
        <w:rPr>
          <w:b w:val="false"/>
          <w:bCs w:val="false"/>
          <w:i w:val="false"/>
          <w:iCs w:val="false"/>
          <w:lang w:val="mn-MN"/>
        </w:rPr>
        <w:tab/>
        <w:t>Улсын Их Хурлын гишүүн Д.Хаянхярваа, С.Ганбаатар, Б.Наранхүү, М.Зоригт, Ц.Цолмон,  Ч.Хүрэлбаатар, Д.Дэмбэрэл нар санал хэлэв.</w:t>
      </w:r>
    </w:p>
    <w:p>
      <w:pPr>
        <w:pStyle w:val="style0"/>
        <w:jc w:val="both"/>
      </w:pPr>
      <w:r>
        <w:rPr/>
      </w:r>
    </w:p>
    <w:p>
      <w:pPr>
        <w:pStyle w:val="style0"/>
        <w:jc w:val="both"/>
      </w:pPr>
      <w:r>
        <w:rPr/>
        <w:tab/>
      </w:r>
      <w:r>
        <w:rPr>
          <w:b/>
          <w:bCs/>
          <w:lang w:val="mn-MN"/>
        </w:rPr>
        <w:t xml:space="preserve">Ц.Даваасүрэн: </w:t>
      </w:r>
      <w:r>
        <w:rPr>
          <w:b w:val="false"/>
          <w:bCs w:val="false"/>
          <w:lang w:val="mn-MN"/>
        </w:rPr>
        <w:t xml:space="preserve">1. </w:t>
      </w:r>
      <w:r>
        <w:rPr>
          <w:b w:val="false"/>
          <w:bCs w:val="false"/>
          <w:i w:val="false"/>
          <w:iCs w:val="false"/>
          <w:lang w:val="mn-MN"/>
        </w:rPr>
        <w:t>Соёлын өвийг хамгаалах тухай хуулийн шинэчилсэн найруулгын тухай хуулийн төслийн 20 дугаар зүйлийн 20.3, 20.4, 20.5, 42 дугаар зүйл, 43 дугаар зүйлийн 43.6, 56 дугаар зүйлийн 56.1 дэх заалтуудыг 2015 оны 1 дүгээр сарын 1-ний өдрөөс дагаж мөрдөх гэсэн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11</w:t>
      </w:r>
    </w:p>
    <w:p>
      <w:pPr>
        <w:pStyle w:val="style0"/>
        <w:jc w:val="both"/>
      </w:pPr>
      <w:r>
        <w:rPr>
          <w:b w:val="false"/>
          <w:bCs w:val="false"/>
          <w:i w:val="false"/>
          <w:iCs w:val="false"/>
          <w:lang w:val="mn-MN"/>
        </w:rPr>
        <w:tab/>
        <w:t>Татгалзсан</w:t>
        <w:tab/>
        <w:tab/>
        <w:t>0</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2. Соёлын өвийг хамгаалах тухай хуулийн төслийн холбогдох заалтуудыг анхны хэлэлцүүлэгт оруулж хэлэлцүүлэх нь зүйтэй гэсэн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10</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 xml:space="preserve">Байнгын хорооны санал, дүгнэлтийг Улсын Их Хурлын гишүүн С.Ганбаатар Нийгмийн бодлого, боловсрол, соёл, шинжлэх ухааны байнгын хороонд танилцуулахаар тогтов. </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val="false"/>
          <w:bCs w:val="false"/>
          <w:i/>
          <w:iCs/>
          <w:lang w:val="mn-MN"/>
        </w:rPr>
        <w:t>Уг асуудлыг 10 цаг 12 минутад хэлэлцэж дуусав.</w:t>
      </w:r>
    </w:p>
    <w:p>
      <w:pPr>
        <w:pStyle w:val="style0"/>
        <w:jc w:val="both"/>
      </w:pPr>
      <w:r>
        <w:rPr/>
      </w:r>
    </w:p>
    <w:p>
      <w:pPr>
        <w:pStyle w:val="style0"/>
        <w:jc w:val="both"/>
      </w:pPr>
      <w:r>
        <w:rPr>
          <w:b w:val="false"/>
          <w:bCs w:val="false"/>
          <w:i w:val="false"/>
          <w:iCs w:val="false"/>
          <w:lang w:val="mn-MN"/>
        </w:rPr>
        <w:tab/>
        <w:t>Малын индексжүүлсэн даатгалын тухай хуулийн төслийн төсөв зардалтай холбоотой асуудлыг хариуцсан сайд нь байхгүй тул хойшлуулав.</w:t>
      </w:r>
    </w:p>
    <w:p>
      <w:pPr>
        <w:pStyle w:val="style0"/>
        <w:jc w:val="both"/>
      </w:pPr>
      <w:r>
        <w:rPr/>
      </w:r>
    </w:p>
    <w:p>
      <w:pPr>
        <w:pStyle w:val="style0"/>
        <w:jc w:val="both"/>
      </w:pPr>
      <w:r>
        <w:rPr>
          <w:b w:val="false"/>
          <w:bCs w:val="false"/>
          <w:i w:val="false"/>
          <w:iCs w:val="false"/>
          <w:lang w:val="mn-MN"/>
        </w:rPr>
        <w:tab/>
      </w:r>
      <w:r>
        <w:rPr>
          <w:b/>
          <w:bCs/>
          <w:i/>
          <w:iCs/>
          <w:lang w:val="mn-MN"/>
        </w:rPr>
        <w:t>Хоёр. Гаалийн болон Нэмэгдсэн өртгийн албан татвараас чөлөөлөх тухай хуулийн төсөл /ТЭЦ-4-ийн блокийн өргөтгөлийн асуудал/, /</w:t>
      </w:r>
      <w:r>
        <w:rPr>
          <w:b w:val="false"/>
          <w:bCs w:val="false"/>
          <w:i/>
          <w:iCs/>
          <w:lang w:val="mn-MN"/>
        </w:rPr>
        <w:t>хэлэлцэх эсэх/</w:t>
      </w:r>
      <w:r>
        <w:rPr>
          <w:b/>
          <w:bCs/>
          <w:i/>
          <w:iCs/>
          <w:lang w:val="mn-MN"/>
        </w:rPr>
        <w:t xml:space="preserve">. </w:t>
      </w:r>
    </w:p>
    <w:p>
      <w:pPr>
        <w:pStyle w:val="style0"/>
        <w:jc w:val="both"/>
      </w:pPr>
      <w:r>
        <w:rPr/>
      </w:r>
    </w:p>
    <w:p>
      <w:pPr>
        <w:pStyle w:val="style0"/>
        <w:jc w:val="both"/>
      </w:pPr>
      <w:r>
        <w:rPr>
          <w:b/>
          <w:bCs/>
          <w:i/>
          <w:iCs/>
          <w:lang w:val="mn-MN"/>
        </w:rPr>
        <w:tab/>
      </w:r>
      <w:r>
        <w:rPr>
          <w:b w:val="false"/>
          <w:bCs w:val="false"/>
          <w:i w:val="false"/>
          <w:iCs w:val="false"/>
          <w:lang w:val="mn-MN"/>
        </w:rPr>
        <w:t>Хэлэлцэж буй асуудалтай холбогдуулан Төсвийн байнгын хорооны ажлын албаны ахлах зөвлөх Ё.Мөнхбаатар, зөвлөх Ё.Энхсайхан, референт Ц.Батбаатар, ажлын хэсгээс Эрчим хүчний сайд М.Сономпил, ДЦС-4-ийн Төрийн өмчит хувьцаат компанийн гүйцэтгэх захирал Б.Цэвээн, дэд захирал Б.Болормаа, Гаалийн ерөнхий газрын дэд дарга Ц.Уугангэрэл, Гаалийн татвар, тарифын газрын дарга Я.Эрдэнэчимэг, Сангийн яамны Төсвийн орлогын хэлтсийн дарга Э.Батбаяр нар байлцав.</w:t>
      </w:r>
    </w:p>
    <w:p>
      <w:pPr>
        <w:pStyle w:val="style0"/>
        <w:jc w:val="both"/>
      </w:pPr>
      <w:r>
        <w:rPr>
          <w:b/>
          <w:bCs/>
          <w:i/>
          <w:iCs/>
          <w:lang w:val="mn-MN"/>
        </w:rPr>
        <w:tab/>
      </w:r>
    </w:p>
    <w:p>
      <w:pPr>
        <w:pStyle w:val="style0"/>
        <w:jc w:val="both"/>
      </w:pPr>
      <w:r>
        <w:rPr>
          <w:b/>
          <w:bCs/>
          <w:i/>
          <w:iCs/>
          <w:lang w:val="mn-MN"/>
        </w:rPr>
        <w:tab/>
      </w:r>
      <w:r>
        <w:rPr>
          <w:b w:val="false"/>
          <w:bCs w:val="false"/>
          <w:i w:val="false"/>
          <w:iCs w:val="false"/>
          <w:lang w:val="mn-MN"/>
        </w:rPr>
        <w:t>Хуулийн төслийн талаарх хууль санаачлагчийн илтгэлийг Эрчим хүчний сайд М.Сономпил танилцуулав.</w:t>
      </w:r>
    </w:p>
    <w:p>
      <w:pPr>
        <w:pStyle w:val="style0"/>
        <w:jc w:val="both"/>
      </w:pPr>
      <w:r>
        <w:rPr/>
      </w:r>
    </w:p>
    <w:p>
      <w:pPr>
        <w:pStyle w:val="style0"/>
        <w:jc w:val="both"/>
      </w:pPr>
      <w:r>
        <w:rPr>
          <w:b w:val="false"/>
          <w:bCs w:val="false"/>
          <w:i w:val="false"/>
          <w:iCs w:val="false"/>
          <w:lang w:val="mn-MN"/>
        </w:rPr>
        <w:tab/>
        <w:t>Хууль санаачлагчийн илтгэлтэй холбогдуулан Байнгын хорооны дарга Ц.Даваасүрэнгийн тавьсан асуултад Эрчим хүчний сайд М.Сономпил, ажлын хэсгээс Ц.Уугангэрэл, Э.Батбаяр нар хариулж, тайлбар хийв.</w:t>
      </w:r>
    </w:p>
    <w:p>
      <w:pPr>
        <w:pStyle w:val="style0"/>
        <w:jc w:val="both"/>
      </w:pPr>
      <w:r>
        <w:rPr/>
      </w:r>
    </w:p>
    <w:p>
      <w:pPr>
        <w:pStyle w:val="style0"/>
        <w:jc w:val="both"/>
      </w:pPr>
      <w:r>
        <w:rPr>
          <w:b w:val="false"/>
          <w:bCs w:val="false"/>
          <w:i w:val="false"/>
          <w:iCs w:val="false"/>
          <w:lang w:val="mn-MN"/>
        </w:rPr>
        <w:tab/>
        <w:t>Улсын Их Хурлын гишүүн С.Ганбаатар санал хэлэв.</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Гаалийн болон Нэмэгдсэн өртгийн албан татвараас чөлөөлөх тухай хуулийн төслийг хэлэлцэх нь зүйтэй гэсэн саналын томьёоллыг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9</w:t>
      </w:r>
    </w:p>
    <w:p>
      <w:pPr>
        <w:pStyle w:val="style0"/>
        <w:jc w:val="both"/>
      </w:pPr>
      <w:r>
        <w:rPr>
          <w:b w:val="false"/>
          <w:bCs w:val="false"/>
          <w:i w:val="false"/>
          <w:iCs w:val="false"/>
          <w:lang w:val="mn-MN"/>
        </w:rPr>
        <w:tab/>
        <w:t>Татгалзсан</w:t>
        <w:tab/>
        <w:tab/>
        <w:t>2</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Гишүүдийн олонхын саналаар дэмжигдсэн байна.</w:t>
      </w:r>
    </w:p>
    <w:p>
      <w:pPr>
        <w:pStyle w:val="style0"/>
        <w:jc w:val="both"/>
      </w:pPr>
      <w:r>
        <w:rPr/>
      </w:r>
    </w:p>
    <w:p>
      <w:pPr>
        <w:pStyle w:val="style0"/>
        <w:jc w:val="both"/>
      </w:pPr>
      <w:r>
        <w:rPr>
          <w:b w:val="false"/>
          <w:bCs w:val="false"/>
          <w:i w:val="false"/>
          <w:iCs w:val="false"/>
          <w:lang w:val="mn-MN"/>
        </w:rPr>
        <w:tab/>
        <w:t>Байнгын хорооны санал, дүгнэлтийг Улсын Их Хурлын гишүүн Б.Наранхүү чуулганы нэгдсэн хуралдаанд танилцуулахаар тогтов.</w:t>
      </w:r>
    </w:p>
    <w:p>
      <w:pPr>
        <w:pStyle w:val="style0"/>
        <w:jc w:val="both"/>
      </w:pPr>
      <w:r>
        <w:rPr/>
      </w:r>
    </w:p>
    <w:p>
      <w:pPr>
        <w:pStyle w:val="style0"/>
        <w:jc w:val="both"/>
      </w:pPr>
      <w:r>
        <w:rPr/>
        <w:tab/>
      </w:r>
      <w:r>
        <w:rPr>
          <w:i/>
          <w:iCs/>
          <w:lang w:val="mn-MN"/>
        </w:rPr>
        <w:t>Уг асуудлыг 10 цаг 20 минутад хэлэлцэж дуусав.</w:t>
      </w:r>
    </w:p>
    <w:p>
      <w:pPr>
        <w:pStyle w:val="style0"/>
        <w:jc w:val="both"/>
      </w:pPr>
      <w:r>
        <w:rPr/>
      </w:r>
    </w:p>
    <w:p>
      <w:pPr>
        <w:pStyle w:val="style0"/>
        <w:jc w:val="both"/>
      </w:pPr>
      <w:r>
        <w:rPr>
          <w:b w:val="false"/>
          <w:bCs w:val="false"/>
          <w:i w:val="false"/>
          <w:iCs w:val="false"/>
          <w:lang w:val="mn-MN"/>
        </w:rPr>
        <w:tab/>
      </w:r>
      <w:r>
        <w:rPr>
          <w:b/>
          <w:bCs/>
          <w:i/>
          <w:iCs/>
          <w:lang w:val="mn-MN"/>
        </w:rPr>
        <w:t>Төрийн аудитын тухай хуульд нэмэлт, өөрчлөлт оруулах тухай, Нэмэгдсэн өртгийн албан татварын тухай хуульд нэмэлт оруулах тухай хуулийн төслүүд /</w:t>
      </w:r>
      <w:r>
        <w:rPr>
          <w:b w:val="false"/>
          <w:bCs w:val="false"/>
          <w:i/>
          <w:iCs/>
          <w:lang w:val="mn-MN"/>
        </w:rPr>
        <w:t>хэлэлцэх эсэх/.</w:t>
      </w:r>
      <w:r>
        <w:rPr>
          <w:b/>
          <w:bCs/>
          <w:i/>
          <w:iCs/>
          <w:lang w:val="mn-MN"/>
        </w:rPr>
        <w:t xml:space="preserve"> </w:t>
      </w:r>
    </w:p>
    <w:p>
      <w:pPr>
        <w:pStyle w:val="style0"/>
        <w:jc w:val="both"/>
      </w:pPr>
      <w:r>
        <w:rPr>
          <w:b/>
          <w:bCs/>
          <w:i/>
          <w:iCs/>
          <w:lang w:val="mn-MN"/>
        </w:rPr>
        <w:tab/>
      </w:r>
    </w:p>
    <w:p>
      <w:pPr>
        <w:pStyle w:val="style0"/>
        <w:jc w:val="both"/>
      </w:pPr>
      <w:r>
        <w:rPr>
          <w:b/>
          <w:bCs/>
          <w:i/>
          <w:iCs/>
          <w:lang w:val="mn-MN"/>
        </w:rPr>
        <w:tab/>
      </w:r>
      <w:r>
        <w:rPr>
          <w:b w:val="false"/>
          <w:bCs w:val="false"/>
          <w:i w:val="false"/>
          <w:iCs w:val="false"/>
          <w:lang w:val="mn-MN"/>
        </w:rPr>
        <w:t xml:space="preserve"> Хэлэлцэж буй асуудалтай холбогдуулан Төсвийн байнгын хорооны ажлын албаны ахлах зөвлөх Ё.Мөнхбаатар, зөвлөх Б.Гандулам, Авлигатай тэмцэх газрын дарга Н.Ганболд, Авлигатай тэмцэх газрын Тамгын газрын дарга Б.Доньжчимбуу, Сангийн яамны Төсвийн орлогын хэлтсийн дарга Э.Батбаяр, Гаалийн ерөнхий газрын дэд дарга Ц.Уугангэрэл нар байлцав.</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Хуулийн төслийн талаарх хууль санаачлагчийн илтгэлийг Улсын Их Хурлын гишүүн Д.Хаянхярваа танилцуулав.</w:t>
      </w:r>
    </w:p>
    <w:p>
      <w:pPr>
        <w:pStyle w:val="style0"/>
        <w:jc w:val="both"/>
      </w:pPr>
      <w:r>
        <w:rPr/>
      </w:r>
    </w:p>
    <w:p>
      <w:pPr>
        <w:pStyle w:val="style0"/>
        <w:jc w:val="both"/>
      </w:pPr>
      <w:r>
        <w:rPr>
          <w:b w:val="false"/>
          <w:bCs w:val="false"/>
          <w:i w:val="false"/>
          <w:iCs w:val="false"/>
          <w:lang w:val="mn-MN"/>
        </w:rPr>
        <w:tab/>
        <w:t>Хууль санаачлагчийн илтгэлтэй холбогдуулан Улсын Их Хурлын гишүүн Д.Дэмбэрэлийн тавьсан асуултад Улсын Их Хурлын гишүүн Д.Хаянхярваа, ажлын хэсгээс Н.Ганболд, Ц.Уугангэрэл нар хариулж, тайлбар хийв.</w:t>
        <w:tab/>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Байнгын хорооны дарга Ц.Даваасүрэнгийн Тахарын албаны гүйцэтгэх ажлын талаар тавьсан асуултад Хууль зүйн байнгын хорооны ажлын албаны ахлах зөвлөх Э.Түвшинжаргал хариулж, тайлбар хийв.</w:t>
      </w:r>
    </w:p>
    <w:p>
      <w:pPr>
        <w:pStyle w:val="style0"/>
        <w:jc w:val="both"/>
      </w:pPr>
      <w:r>
        <w:rPr/>
      </w:r>
    </w:p>
    <w:p>
      <w:pPr>
        <w:pStyle w:val="style0"/>
        <w:jc w:val="both"/>
      </w:pPr>
      <w:r>
        <w:rPr>
          <w:b w:val="false"/>
          <w:bCs w:val="false"/>
          <w:i w:val="false"/>
          <w:iCs w:val="false"/>
          <w:lang w:val="mn-MN"/>
        </w:rPr>
        <w:tab/>
        <w:t>Улсын Их Хурлын гишүүн М.Зоригт Төсвийн байнгын хороо төсөв талаас нь асуудлаа харах ёстой гэсэн санал хэлэв.</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-Нэмэгдсэн өртгийн албан татварын тухай хуульд нэмэлт, өөрчлөлт оруулах тухай хуулийн төслийг анхны хэлэлцүүлэгт оруулж хэлэлцүүлэх нь зүйтэй гэсэн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9</w:t>
      </w:r>
    </w:p>
    <w:p>
      <w:pPr>
        <w:pStyle w:val="style0"/>
        <w:jc w:val="both"/>
      </w:pPr>
      <w:r>
        <w:rPr>
          <w:b w:val="false"/>
          <w:bCs w:val="false"/>
          <w:i w:val="false"/>
          <w:iCs w:val="false"/>
          <w:lang w:val="mn-MN"/>
        </w:rPr>
        <w:tab/>
        <w:t>Татгалзсан</w:t>
        <w:tab/>
        <w:tab/>
        <w:t>2</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Төрийн аудитын тухай хуулийг татаж авсан болно.</w:t>
      </w:r>
    </w:p>
    <w:p>
      <w:pPr>
        <w:pStyle w:val="style0"/>
        <w:jc w:val="both"/>
      </w:pPr>
      <w:r>
        <w:rPr/>
      </w:r>
    </w:p>
    <w:p>
      <w:pPr>
        <w:pStyle w:val="style0"/>
        <w:jc w:val="both"/>
      </w:pPr>
      <w:r>
        <w:rPr>
          <w:b w:val="false"/>
          <w:bCs w:val="false"/>
          <w:i w:val="false"/>
          <w:iCs w:val="false"/>
          <w:lang w:val="mn-MN"/>
        </w:rPr>
        <w:tab/>
        <w:t>Байнгын хорооны санал, дүгнэлтийг Улсын Их Хурлын гишүүн Д.Хаянхярваа Хууль зүйн байнгын хороонд танилцуулахаар тогтов.</w:t>
      </w:r>
    </w:p>
    <w:p>
      <w:pPr>
        <w:pStyle w:val="style0"/>
        <w:jc w:val="both"/>
      </w:pPr>
      <w:r>
        <w:rPr/>
      </w:r>
    </w:p>
    <w:p>
      <w:pPr>
        <w:pStyle w:val="style0"/>
        <w:jc w:val="both"/>
      </w:pPr>
      <w:r>
        <w:rPr>
          <w:b w:val="false"/>
          <w:bCs w:val="false"/>
          <w:i w:val="false"/>
          <w:iCs w:val="false"/>
          <w:lang w:val="mn-MN"/>
        </w:rPr>
        <w:tab/>
      </w:r>
      <w:r>
        <w:rPr>
          <w:b w:val="false"/>
          <w:bCs w:val="false"/>
          <w:i/>
          <w:iCs/>
          <w:lang w:val="mn-MN"/>
        </w:rPr>
        <w:t>Уг асуудлыг 10 цаг 45 минутад хэлэлцэж дуусав.</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iCs/>
          <w:lang w:val="mn-MN"/>
        </w:rPr>
        <w:t>Гурав. Ажлын хэсэг байгуулах тухай Байнгын хорооны тогтоол батлах тухай.</w:t>
      </w:r>
    </w:p>
    <w:p>
      <w:pPr>
        <w:pStyle w:val="style0"/>
        <w:jc w:val="both"/>
      </w:pPr>
      <w:r>
        <w:rPr/>
      </w:r>
    </w:p>
    <w:p>
      <w:pPr>
        <w:pStyle w:val="style0"/>
        <w:jc w:val="both"/>
      </w:pPr>
      <w:r>
        <w:rPr>
          <w:b/>
          <w:bCs/>
          <w:i/>
          <w:iCs/>
          <w:lang w:val="mn-MN"/>
        </w:rPr>
        <w:tab/>
      </w:r>
      <w:r>
        <w:rPr>
          <w:b w:val="false"/>
          <w:bCs w:val="false"/>
          <w:i w:val="false"/>
          <w:iCs w:val="false"/>
          <w:lang w:val="mn-MN"/>
        </w:rPr>
        <w:t>Хуралдаанд Төсвийн байнгын хорооны ажлын албаны ахлах зөвлөх Ё.Мөнхбаатар, референт Г.Нарантуяа нар байв.</w:t>
      </w:r>
    </w:p>
    <w:p>
      <w:pPr>
        <w:pStyle w:val="style0"/>
        <w:jc w:val="both"/>
      </w:pPr>
      <w:r>
        <w:rPr/>
      </w:r>
    </w:p>
    <w:p>
      <w:pPr>
        <w:pStyle w:val="style0"/>
        <w:jc w:val="both"/>
      </w:pPr>
      <w:r>
        <w:rPr>
          <w:b w:val="false"/>
          <w:bCs w:val="false"/>
          <w:i w:val="false"/>
          <w:iCs w:val="false"/>
          <w:lang w:val="mn-MN"/>
        </w:rPr>
        <w:tab/>
        <w:t>Байнгын хорооны дарга Ц.Даваасүрэн “Төсвийн шинжилгээний албаны эрх зүйн байдлын тухай” хуулийн төсөлтэй холбогдуулан Төрийн байгуулалтын байнгын хороотой хамтарсан ажлын хэсэг байгуулах, Улсын Их Хурлын гишүүн С.Бямбацогт, А.Бакей, С.Батболд нарын гишүүдийн өргөн мэдүүлсэн “Хөгжлийн бодлого, төлөвлөлтийг боловсронгуй болгох тухай” тогтоолын төсөлтэй холбогдуулан санхүү, төсвийн асуудлаар ажлын хэсэг байгуулах, “Боловсролын сайдын 2013 оны төсвийн гүйцэтгэлийн байдалд судалгаа хийж, санал, дүгнэлт боловсруулах” үүрэг бүхий ажлын хэсэг байгуулах тухай Байнгын хорооны тогтоолын төслийг танилцуулан тус бүрээр санал хураалт явуулав.</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1.”Төсвийн байнгын хороо, Төрийн байгуулалтын байнгын хороодын хамтарсан ажлын хэсэг байгуулах тухай” тогтоолын төслийг баталъя гэсэн саналыг дэмжиж байгаа гишүүд гараа өргөнө үү.</w:t>
        <w:tab/>
      </w:r>
    </w:p>
    <w:p>
      <w:pPr>
        <w:pStyle w:val="style0"/>
        <w:jc w:val="both"/>
      </w:pPr>
      <w:r>
        <w:rPr/>
      </w:r>
    </w:p>
    <w:p>
      <w:pPr>
        <w:pStyle w:val="style0"/>
        <w:jc w:val="both"/>
      </w:pPr>
      <w:r>
        <w:rPr>
          <w:b w:val="false"/>
          <w:bCs w:val="false"/>
          <w:i w:val="false"/>
          <w:iCs w:val="false"/>
          <w:lang w:val="mn-MN"/>
        </w:rPr>
        <w:tab/>
        <w:t>Зөвшөөрсөн</w:t>
        <w:tab/>
        <w:tab/>
        <w:t>9</w:t>
      </w:r>
    </w:p>
    <w:p>
      <w:pPr>
        <w:pStyle w:val="style0"/>
        <w:jc w:val="both"/>
      </w:pPr>
      <w:r>
        <w:rPr>
          <w:b w:val="false"/>
          <w:bCs w:val="false"/>
          <w:i w:val="false"/>
          <w:iCs w:val="false"/>
          <w:lang w:val="mn-MN"/>
        </w:rPr>
        <w:tab/>
        <w:t>Татгалзсан</w:t>
        <w:tab/>
        <w:tab/>
        <w:t>2</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Гишүүдийн олонхын саналаар тогтоол батлагдлаа.</w:t>
      </w:r>
    </w:p>
    <w:p>
      <w:pPr>
        <w:pStyle w:val="style0"/>
        <w:jc w:val="both"/>
      </w:pPr>
      <w:r>
        <w:rPr/>
      </w:r>
    </w:p>
    <w:p>
      <w:pPr>
        <w:pStyle w:val="style0"/>
        <w:jc w:val="both"/>
      </w:pPr>
      <w:r>
        <w:rPr>
          <w:b w:val="false"/>
          <w:bCs w:val="false"/>
          <w:i w:val="false"/>
          <w:iCs w:val="false"/>
          <w:lang w:val="mn-MN"/>
        </w:rPr>
        <w:tab/>
        <w:t>2. “Хөгжлийн бодлого, төлөвлөлтийг боловсронгуй болгох ажлын хэсэг байгуулах тухай” тогтоолын төслийг баталъя гэсэн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9</w:t>
      </w:r>
    </w:p>
    <w:p>
      <w:pPr>
        <w:pStyle w:val="style0"/>
        <w:jc w:val="both"/>
      </w:pPr>
      <w:r>
        <w:rPr>
          <w:b w:val="false"/>
          <w:bCs w:val="false"/>
          <w:i w:val="false"/>
          <w:iCs w:val="false"/>
          <w:lang w:val="mn-MN"/>
        </w:rPr>
        <w:tab/>
        <w:t>Татгалзсан</w:t>
        <w:tab/>
        <w:tab/>
        <w:t>2</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Гишүүдийн олонхын саналаар тогтоол батлагдлаа.</w:t>
      </w:r>
    </w:p>
    <w:p>
      <w:pPr>
        <w:pStyle w:val="style0"/>
        <w:jc w:val="both"/>
      </w:pPr>
      <w:r>
        <w:rPr/>
      </w:r>
    </w:p>
    <w:p>
      <w:pPr>
        <w:pStyle w:val="style0"/>
        <w:jc w:val="both"/>
      </w:pPr>
      <w:r>
        <w:rPr>
          <w:b w:val="false"/>
          <w:bCs w:val="false"/>
          <w:i w:val="false"/>
          <w:iCs w:val="false"/>
          <w:lang w:val="mn-MN"/>
        </w:rPr>
        <w:tab/>
        <w:t>3. “Боловсролын сайдын 2013 оны төсвийн гүйцэтгэлийн байдалд судалгаа хийж санал, дүгнэлт боловсруулах ажлын хэсэг байгуулах тухай” тогтоолын төслийг батлах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9</w:t>
      </w:r>
    </w:p>
    <w:p>
      <w:pPr>
        <w:pStyle w:val="style0"/>
        <w:jc w:val="both"/>
      </w:pPr>
      <w:r>
        <w:rPr>
          <w:b w:val="false"/>
          <w:bCs w:val="false"/>
          <w:i w:val="false"/>
          <w:iCs w:val="false"/>
          <w:lang w:val="mn-MN"/>
        </w:rPr>
        <w:tab/>
        <w:t>Татгалзсан</w:t>
        <w:tab/>
        <w:tab/>
        <w:t>2</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Гишүүдийн олонхын саналаар тогтоол батлагдлаа.</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val="false"/>
          <w:bCs w:val="false"/>
          <w:i/>
          <w:iCs/>
          <w:lang w:val="mn-MN"/>
        </w:rPr>
        <w:t>Хуралдаан 11 цаг 05 минутад өндөрлөв.</w:t>
      </w:r>
    </w:p>
    <w:p>
      <w:pPr>
        <w:pStyle w:val="style0"/>
        <w:jc w:val="both"/>
      </w:pPr>
      <w:r>
        <w:rPr/>
      </w:r>
    </w:p>
    <w:p>
      <w:pPr>
        <w:pStyle w:val="style0"/>
        <w:jc w:val="both"/>
      </w:pPr>
      <w:r>
        <w:rPr/>
      </w:r>
    </w:p>
    <w:p>
      <w:pPr>
        <w:pStyle w:val="style0"/>
        <w:jc w:val="both"/>
      </w:pPr>
      <w:r>
        <w:rPr>
          <w:b w:val="false"/>
          <w:bCs w:val="false"/>
          <w:i w:val="false"/>
          <w:iCs w:val="false"/>
          <w:lang w:val="mn-MN"/>
        </w:rPr>
        <w:tab/>
      </w:r>
      <w:r>
        <w:rPr>
          <w:b/>
          <w:bCs/>
          <w:i w:val="false"/>
          <w:iCs w:val="false"/>
          <w:lang w:val="mn-MN"/>
        </w:rPr>
        <w:t>Тэмдэглэлтэй танилцсан:</w:t>
      </w:r>
    </w:p>
    <w:p>
      <w:pPr>
        <w:pStyle w:val="style0"/>
        <w:jc w:val="both"/>
      </w:pPr>
      <w:r>
        <w:rPr>
          <w:b/>
          <w:bCs/>
          <w:i w:val="false"/>
          <w:iCs w:val="false"/>
          <w:lang w:val="mn-MN"/>
        </w:rPr>
        <w:tab/>
      </w:r>
      <w:r>
        <w:rPr>
          <w:b w:val="false"/>
          <w:bCs w:val="false"/>
          <w:i w:val="false"/>
          <w:iCs w:val="false"/>
          <w:lang w:val="mn-MN"/>
        </w:rPr>
        <w:t>ТӨСВИЙН БАЙНГЫН ХОРООНЫ ДАРГА</w:t>
        <w:tab/>
        <w:tab/>
        <w:tab/>
        <w:tab/>
        <w:tab/>
        <w:tab/>
        <w:tab/>
        <w:t>Ц.ДАВААСҮРЭН</w:t>
      </w:r>
    </w:p>
    <w:p>
      <w:pPr>
        <w:pStyle w:val="style0"/>
        <w:jc w:val="both"/>
      </w:pPr>
      <w:r>
        <w:rPr/>
      </w:r>
    </w:p>
    <w:p>
      <w:pPr>
        <w:pStyle w:val="style0"/>
        <w:jc w:val="both"/>
      </w:pPr>
      <w:r>
        <w:rPr>
          <w:b/>
          <w:bCs/>
          <w:i w:val="false"/>
          <w:iCs w:val="false"/>
          <w:lang w:val="mn-MN"/>
        </w:rPr>
        <w:tab/>
        <w:t>Тэмдэглэл хөтөлсөн:</w:t>
      </w:r>
    </w:p>
    <w:p>
      <w:pPr>
        <w:pStyle w:val="style0"/>
        <w:jc w:val="both"/>
      </w:pPr>
      <w:r>
        <w:rPr>
          <w:b/>
          <w:bCs/>
          <w:i w:val="false"/>
          <w:iCs w:val="false"/>
          <w:lang w:val="mn-MN"/>
        </w:rPr>
        <w:tab/>
      </w:r>
      <w:r>
        <w:rPr>
          <w:b w:val="false"/>
          <w:bCs w:val="false"/>
          <w:i w:val="false"/>
          <w:iCs w:val="false"/>
          <w:lang w:val="mn-MN"/>
        </w:rPr>
        <w:t>ПРОТОКОЛЫН АЛБАНЫ ШИНЖЭЭЧ</w:t>
        <w:tab/>
        <w:tab/>
        <w:tab/>
        <w:tab/>
      </w:r>
    </w:p>
    <w:p>
      <w:pPr>
        <w:pStyle w:val="style0"/>
        <w:jc w:val="both"/>
      </w:pPr>
      <w:r>
        <w:rPr>
          <w:b w:val="false"/>
          <w:bCs w:val="false"/>
          <w:i w:val="false"/>
          <w:iCs w:val="false"/>
          <w:lang w:val="mn-MN"/>
        </w:rPr>
        <w:tab/>
        <w:t>Б.БАТГЭРЭЛ</w:t>
        <w:tab/>
      </w:r>
    </w:p>
    <w:p>
      <w:pPr>
        <w:pStyle w:val="style0"/>
        <w:pageBreakBefore/>
        <w:jc w:val="center"/>
      </w:pPr>
      <w:r>
        <w:rPr>
          <w:b/>
          <w:bCs/>
          <w:i w:val="false"/>
          <w:iCs w:val="false"/>
          <w:lang w:val="mn-MN"/>
        </w:rPr>
        <w:t xml:space="preserve">УЛСЫН ИХ ХУРЛЫН 2013 ОНЫ НАМРЫН ЭЭЛЖИТ ЧУУЛГАНЫ </w:t>
      </w:r>
    </w:p>
    <w:p>
      <w:pPr>
        <w:pStyle w:val="style0"/>
        <w:jc w:val="center"/>
      </w:pPr>
      <w:r>
        <w:rPr>
          <w:b/>
          <w:bCs/>
          <w:i w:val="false"/>
          <w:iCs w:val="false"/>
          <w:lang w:val="mn-MN"/>
        </w:rPr>
        <w:t>ТӨСВИЙН БАЙНГЫН ХОРООНЫ 1 ДҮГЭЭР САРЫН 21-НИЙ ӨДРИЙН ХУРАЛДААНЫ ДЭЛГЭРЭНГҮЙ ТЭМДЭГЛЭЛ</w:t>
      </w:r>
    </w:p>
    <w:p>
      <w:pPr>
        <w:pStyle w:val="style0"/>
        <w:jc w:val="center"/>
      </w:pPr>
      <w:r>
        <w:rPr/>
      </w:r>
    </w:p>
    <w:p>
      <w:pPr>
        <w:pStyle w:val="style0"/>
        <w:jc w:val="both"/>
      </w:pPr>
      <w:r>
        <w:rPr/>
      </w:r>
    </w:p>
    <w:p>
      <w:pPr>
        <w:pStyle w:val="style0"/>
        <w:jc w:val="both"/>
      </w:pPr>
      <w:r>
        <w:rPr>
          <w:b/>
          <w:bCs/>
          <w:i w:val="false"/>
          <w:iCs w:val="false"/>
          <w:lang w:val="mn-MN"/>
        </w:rPr>
        <w:tab/>
        <w:t>Ц.Даваасүрэн:</w:t>
      </w:r>
      <w:r>
        <w:rPr>
          <w:b w:val="false"/>
          <w:bCs w:val="false"/>
          <w:i w:val="false"/>
          <w:iCs w:val="false"/>
          <w:lang w:val="mn-MN"/>
        </w:rPr>
        <w:t xml:space="preserve"> -Төсвийн байнгын хорооны 2014 оны 1 дүгээр сарын 21-ний өдрийн хуралдааныг эхлүүлье. </w:t>
      </w:r>
    </w:p>
    <w:p>
      <w:pPr>
        <w:pStyle w:val="style0"/>
        <w:jc w:val="both"/>
      </w:pPr>
      <w:r>
        <w:rPr/>
      </w:r>
    </w:p>
    <w:p>
      <w:pPr>
        <w:pStyle w:val="style0"/>
        <w:jc w:val="both"/>
      </w:pPr>
      <w:r>
        <w:rPr>
          <w:b w:val="false"/>
          <w:bCs w:val="false"/>
          <w:i w:val="false"/>
          <w:iCs w:val="false"/>
          <w:lang w:val="mn-MN"/>
        </w:rPr>
        <w:tab/>
        <w:t>Хуралдаанд ирвэл зохих 19-өөс ирсэн 10, ирц 52.6 хувь байна. Ц.Даваасүрэн, С.Ганбаатар, Д.Ганхуяг, Д.Дэмбэрэл, М.Зоригт, Б.Наранхүү, Ц.Цолмон, М.Сономпил, Д.Хаянхярваа, Л.Эрдэнэчимэг нарын гишүүд ирсэн байна. Бүртгүүлсэн Зоригт, Ганхуяг гишүүдийг оруулчих.</w:t>
      </w:r>
    </w:p>
    <w:p>
      <w:pPr>
        <w:pStyle w:val="style0"/>
        <w:jc w:val="both"/>
      </w:pPr>
      <w:r>
        <w:rPr/>
      </w:r>
    </w:p>
    <w:p>
      <w:pPr>
        <w:pStyle w:val="style0"/>
        <w:jc w:val="both"/>
      </w:pPr>
      <w:r>
        <w:rPr>
          <w:b w:val="false"/>
          <w:bCs w:val="false"/>
          <w:i w:val="false"/>
          <w:iCs w:val="false"/>
          <w:lang w:val="mn-MN"/>
        </w:rPr>
        <w:tab/>
        <w:t>Ингээд хуралдаанаар хэлэлцэх асуудлыг би та бүхэнд танилцуулъя. Өнөөдрийн асуудлаар дөрвөн асуудал байгаа.</w:t>
      </w:r>
    </w:p>
    <w:p>
      <w:pPr>
        <w:pStyle w:val="style0"/>
        <w:jc w:val="both"/>
      </w:pPr>
      <w:r>
        <w:rPr/>
      </w:r>
    </w:p>
    <w:p>
      <w:pPr>
        <w:pStyle w:val="style0"/>
        <w:jc w:val="both"/>
      </w:pPr>
      <w:r>
        <w:rPr>
          <w:b w:val="false"/>
          <w:bCs w:val="false"/>
          <w:i w:val="false"/>
          <w:iCs w:val="false"/>
          <w:lang w:val="mn-MN"/>
        </w:rPr>
        <w:tab/>
        <w:t>Эхний асуудал, Соёлын өвийг хамгаалах тухай хуулийн шинэчилсэн найруулга. Шинэчилсэн найруулгын төслийн төсөв, зардалтай холбоотой асуудлаар санал, дүгнэлт гаргаж, Нийгмийн бодлого, боловсрол, соёл, шинжлэх ухааны байнгын хороонд хүргүүлнэ, анхны хэлэлцүүлэг. Тухайн хуульд шинээр агентлагууд байгуулагдах орон тоо, төсвийн асуудал гарч байгаа учраас манай Байнгын хороогоор орж ирж байгаа.</w:t>
      </w:r>
    </w:p>
    <w:p>
      <w:pPr>
        <w:pStyle w:val="style0"/>
        <w:jc w:val="both"/>
      </w:pPr>
      <w:r>
        <w:rPr/>
      </w:r>
    </w:p>
    <w:p>
      <w:pPr>
        <w:pStyle w:val="style0"/>
        <w:jc w:val="both"/>
      </w:pPr>
      <w:r>
        <w:rPr>
          <w:b w:val="false"/>
          <w:bCs w:val="false"/>
          <w:i w:val="false"/>
          <w:iCs w:val="false"/>
          <w:lang w:val="mn-MN"/>
        </w:rPr>
        <w:tab/>
        <w:t>Хоёр дахь асуудал, Малын индексжүүлсэн даатгалын тухай хуулийн төсөл байгаа. Энэ мөн төсөв, зардалтай холбоотой асуудал байгаа. Зарим өндөр эрсдэлтэй, гамшгийн хэлбэрийн даатгалыг төр хариуцах, төрийн давхар даатгалын компани байгуулах тухай асуудлууд орж ирж байгаа. Анхны хэлэлцүүлэг хийгээд Байгаль орчин, хүнс, хөдөө аж ахуйн байнгын  хороонд хүргүүлнэ.</w:t>
      </w:r>
    </w:p>
    <w:p>
      <w:pPr>
        <w:pStyle w:val="style0"/>
        <w:jc w:val="both"/>
      </w:pPr>
      <w:r>
        <w:rPr/>
      </w:r>
    </w:p>
    <w:p>
      <w:pPr>
        <w:pStyle w:val="style0"/>
        <w:jc w:val="both"/>
      </w:pPr>
      <w:r>
        <w:rPr>
          <w:b w:val="false"/>
          <w:bCs w:val="false"/>
          <w:i w:val="false"/>
          <w:iCs w:val="false"/>
          <w:lang w:val="mn-MN"/>
        </w:rPr>
        <w:tab/>
        <w:t>Гуравт, Гаалийн болон Нэмэгдсэн өртгийн албан татвараас чөлөөлөх тухай хуулийн төсөл байгаа. 4 дүгээр цахилгаан станц дээр 100 мВт-ын нэг блок шинээр нэмж барих ажил эхэлчихсэн. Энэ блоктой холбогдолтой импортоор оруулж ирж байгаа тоног төхөөрөмжийг холбогдох татвараас чөлөөлөх асуудал байгаа. Энэ бол хэлэлцэх эсэх юм байна.</w:t>
      </w:r>
    </w:p>
    <w:p>
      <w:pPr>
        <w:pStyle w:val="style0"/>
        <w:jc w:val="both"/>
      </w:pPr>
      <w:r>
        <w:rPr/>
      </w:r>
    </w:p>
    <w:p>
      <w:pPr>
        <w:pStyle w:val="style0"/>
        <w:jc w:val="both"/>
      </w:pPr>
      <w:r>
        <w:rPr>
          <w:b w:val="false"/>
          <w:bCs w:val="false"/>
          <w:i w:val="false"/>
          <w:iCs w:val="false"/>
          <w:lang w:val="mn-MN"/>
        </w:rPr>
        <w:tab/>
        <w:t>Дөрөв дэх асуудал, Төрийн аудитын тухай хуульд нэмэлт, өөрчлөлт оруулах тухай, Нэмэгдсэн өртгийн албан татварын тухай хуульд нэмэлт, өөрчлөлт оруулах тухай. Энэ Авилгын эсрэг хуульд нэмэлт, өөрчлөлт оруулах тухай хуулийн төслийг дагаж өргөн мэдүүлсэн хоёр хууль байна, анхны хэлэлцүүлэг. Хууль зүйн байнгын хороонд санал, дүгнэлтээ хүргүүлнэ.</w:t>
      </w:r>
    </w:p>
    <w:p>
      <w:pPr>
        <w:pStyle w:val="style0"/>
        <w:jc w:val="both"/>
      </w:pPr>
      <w:r>
        <w:rPr/>
      </w:r>
    </w:p>
    <w:p>
      <w:pPr>
        <w:pStyle w:val="style0"/>
        <w:jc w:val="both"/>
      </w:pPr>
      <w:r>
        <w:rPr>
          <w:b w:val="false"/>
          <w:bCs w:val="false"/>
          <w:i w:val="false"/>
          <w:iCs w:val="false"/>
          <w:lang w:val="mn-MN"/>
        </w:rPr>
        <w:tab/>
        <w:t>Тавд, Ажлын хэсэг байгуулах тухай. Төсвийн шинжилгээний алба гэсэн ийм таван асуудал байна.</w:t>
      </w:r>
    </w:p>
    <w:p>
      <w:pPr>
        <w:pStyle w:val="style0"/>
        <w:jc w:val="both"/>
      </w:pPr>
      <w:r>
        <w:rPr/>
      </w:r>
    </w:p>
    <w:p>
      <w:pPr>
        <w:pStyle w:val="style0"/>
        <w:jc w:val="both"/>
      </w:pPr>
      <w:r>
        <w:rPr>
          <w:b w:val="false"/>
          <w:bCs w:val="false"/>
          <w:i w:val="false"/>
          <w:iCs w:val="false"/>
          <w:lang w:val="mn-MN"/>
        </w:rPr>
        <w:tab/>
        <w:t>Хэлэлцэж байгаа асуудалтай холбогдуулаад санал хэлэх гишүүн байна уу?</w:t>
      </w:r>
    </w:p>
    <w:p>
      <w:pPr>
        <w:pStyle w:val="style0"/>
        <w:jc w:val="both"/>
      </w:pPr>
      <w:r>
        <w:rPr/>
      </w:r>
    </w:p>
    <w:p>
      <w:pPr>
        <w:pStyle w:val="style0"/>
        <w:jc w:val="both"/>
      </w:pPr>
      <w:r>
        <w:rPr>
          <w:b w:val="false"/>
          <w:bCs w:val="false"/>
          <w:i w:val="false"/>
          <w:iCs w:val="false"/>
          <w:lang w:val="mn-MN"/>
        </w:rPr>
        <w:tab/>
        <w:t>-Алга байна. Хэлэлцэх асуудлаа баталъя.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7</w:t>
      </w:r>
    </w:p>
    <w:p>
      <w:pPr>
        <w:pStyle w:val="style0"/>
        <w:jc w:val="both"/>
      </w:pPr>
      <w:r>
        <w:rPr>
          <w:b w:val="false"/>
          <w:bCs w:val="false"/>
          <w:i w:val="false"/>
          <w:iCs w:val="false"/>
          <w:lang w:val="mn-MN"/>
        </w:rPr>
        <w:tab/>
        <w:t>Татгалзсан</w:t>
        <w:tab/>
        <w:tab/>
        <w:t>3</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 xml:space="preserve">Дэмжигдсэн байна. </w:t>
      </w:r>
    </w:p>
    <w:p>
      <w:pPr>
        <w:pStyle w:val="style0"/>
        <w:jc w:val="both"/>
      </w:pPr>
      <w:r>
        <w:rPr/>
      </w:r>
    </w:p>
    <w:p>
      <w:pPr>
        <w:pStyle w:val="style0"/>
        <w:jc w:val="both"/>
      </w:pPr>
      <w:r>
        <w:rPr>
          <w:b w:val="false"/>
          <w:bCs w:val="false"/>
          <w:i w:val="false"/>
          <w:iCs w:val="false"/>
          <w:lang w:val="mn-MN"/>
        </w:rPr>
        <w:tab/>
        <w:t>Хэлэлцэх асуудалдаа оръё.</w:t>
      </w:r>
    </w:p>
    <w:p>
      <w:pPr>
        <w:pStyle w:val="style0"/>
        <w:jc w:val="both"/>
      </w:pPr>
      <w:r>
        <w:rPr/>
      </w:r>
    </w:p>
    <w:p>
      <w:pPr>
        <w:pStyle w:val="style0"/>
        <w:jc w:val="both"/>
      </w:pPr>
      <w:r>
        <w:rPr>
          <w:b w:val="false"/>
          <w:bCs w:val="false"/>
          <w:i w:val="false"/>
          <w:iCs w:val="false"/>
          <w:lang w:val="mn-MN"/>
        </w:rPr>
        <w:tab/>
        <w:t>Эхний асуудал Соёлын өвийг хамгаалах тухай хуулийн шинэчилсэн найруулга. Хуулийн төслийн төсөв, зардалтай холбогдолтой асуудлаар Соёл, спорт, аялал жуулчлалын сайд Оюунгэрэл танилцуулна.</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Ц.Оюунгэрэл:</w:t>
      </w:r>
      <w:r>
        <w:rPr>
          <w:b w:val="false"/>
          <w:bCs w:val="false"/>
          <w:i w:val="false"/>
          <w:iCs w:val="false"/>
          <w:lang w:val="mn-MN"/>
        </w:rPr>
        <w:t xml:space="preserve"> -Эрхэм гишүүдийн өглөөний амгаланг айлтгая. Соёлын өвийг хамгаалах тухай хуулийн маань шинэчилсэн найруулгын төсөл энэ удаад орж ирж байгаа. Хуучин энэ хууль маань хэд хэдэн удаа нэмэлт, өөрчлөлт орж байсан. Энэ удаагийн шинэчилсэн найруулгын төслөөр нэлээд хэдэн шинэ, шинэ харилцаануудыг оруулж ирж байгаа. Ялангуяа Төсвийн байнгын хороотой холбоотойгоор танилцуулахад соёлын өвийг хамгаалах зардлууд, мөн сэргээн засварлах зардлуудтай холбогдолтой, судлах зардалтай холбогдолтой зардлууд орж ирж байгаа. Жишээлбэл, хуулийн 20 дугаар зүйлд Соёлын өвийн бүртгэл, мэдээллийн сангийн тогтолцоог нэлээн сайжруулахаар оруулж ирж байгаа.</w:t>
      </w:r>
    </w:p>
    <w:p>
      <w:pPr>
        <w:pStyle w:val="style0"/>
        <w:jc w:val="both"/>
      </w:pPr>
      <w:r>
        <w:rPr/>
      </w:r>
    </w:p>
    <w:p>
      <w:pPr>
        <w:pStyle w:val="style0"/>
        <w:jc w:val="both"/>
      </w:pPr>
      <w:r>
        <w:rPr>
          <w:b w:val="false"/>
          <w:bCs w:val="false"/>
          <w:i w:val="false"/>
          <w:iCs w:val="false"/>
          <w:lang w:val="mn-MN"/>
        </w:rPr>
        <w:tab/>
        <w:t>Одоогийн Соёлын өвийн үндэсний төв маань соёлын өвийн бүртгэл, мэдээллийг хариуцахаас гадна соёлын биет бус өвийн хамгаалал дээр илүү түлхүү ажиллахаар энэ хуульдаа орж ирж байгаа. Ийм учраас одоогийн соёлын өвийн төв гэдэг нэртэй ажиллаж байгаа энэ байгууллага маань цаашдаа энэ байгууллага дээр 45 ажилтан шинээр нэмж шаардагдана. Ингээд 430.9 сая төгрөг энэ байгууллага дээр нэмж төсвийг тооцохоор оруулж ирж байгаа.</w:t>
      </w:r>
    </w:p>
    <w:p>
      <w:pPr>
        <w:pStyle w:val="style0"/>
        <w:jc w:val="both"/>
      </w:pPr>
      <w:r>
        <w:rPr/>
      </w:r>
    </w:p>
    <w:p>
      <w:pPr>
        <w:pStyle w:val="style0"/>
        <w:jc w:val="both"/>
      </w:pPr>
      <w:r>
        <w:rPr>
          <w:b w:val="false"/>
          <w:bCs w:val="false"/>
          <w:i w:val="false"/>
          <w:iCs w:val="false"/>
          <w:lang w:val="mn-MN"/>
        </w:rPr>
        <w:tab/>
        <w:t>Мөн хуулийн 43 дугаар зүйлд бид соёлын биет бус өвийг сэргээн засварлах байгууллага гэдэг шинэ байгууллагыг шинээр байгуулж байгаа. Та бүхэн бүгдээрээ мэдэж байгаа. Монгол улсад өмнө нь түүх, соёлын дурсгалт зүйлийг сэргээн засварлах гэдэг газар байсан. Энэ байгууллага бол 20 гаруй жилийн өмнө хувьчлагдсан. Хувьчлагдсаны дараа юу болсон бэ гэхээр соёлын сэргээн засварлах үйл ажиллагаа түр зуурын, улирлын шинжтэй, хувийн хэвшлийн оролцоотой болсон. Ийм түр зуурын улирлын шинжтэй болсноороо байнгын сэргээн засварлалт шаардагдаж байгаа үйл ажиллагаанууд үндсэндээ зогссон. Мөн түр зуурын улирлын чанартай хийгдэж байгаа сэргээн засварлалт дээр материалын гологдол маш их гарч ирж, зах зээл дээр байгаа бэлэн материал хэрэглэх нь соёлын өвийг үнэгүйдүүлж байна гэсэн шүүмжлэлд маш их өртөж байгаа.</w:t>
      </w:r>
    </w:p>
    <w:p>
      <w:pPr>
        <w:pStyle w:val="style0"/>
        <w:jc w:val="both"/>
      </w:pPr>
      <w:r>
        <w:rPr/>
      </w:r>
    </w:p>
    <w:p>
      <w:pPr>
        <w:pStyle w:val="style0"/>
        <w:jc w:val="both"/>
      </w:pPr>
      <w:r>
        <w:rPr>
          <w:b w:val="false"/>
          <w:bCs w:val="false"/>
          <w:i w:val="false"/>
          <w:iCs w:val="false"/>
          <w:lang w:val="mn-MN"/>
        </w:rPr>
        <w:tab/>
        <w:t>Ийм учраас бид соёлын биет өвийг сэргээн засварлах байгууллагыг Монгол улсынхаа хэмжээнд байнга тогтвортой ажиллуулах, тэр байгууллагынхаа хүрээнд олон нарийн сэргээн засварлах үйл ажиллагаа, хаягдаж байгаа олон сэргээн засварлах үйл ажиллагааг хийхээр оруулж байгаа. Энэ байгууллагыг шинээр байгуулахад 115 ажилтан шаардагдах ба жилд 1.1 орчим тэрбум төгрөг шаардагдаж байгаа. Харин энэ 1.1 тэрбум төгрөгийн зардалтай энэ байгууллагын жилдээ сэргээн засварлах үйл ажиллагааны үнэ цэнэ үүгээр хэмжигдэхгүй, асар их үнэ цэнэтэй сэргээн засварлалт явагдах болно.</w:t>
      </w:r>
    </w:p>
    <w:p>
      <w:pPr>
        <w:pStyle w:val="style0"/>
        <w:jc w:val="both"/>
      </w:pPr>
      <w:r>
        <w:rPr/>
      </w:r>
    </w:p>
    <w:p>
      <w:pPr>
        <w:pStyle w:val="style0"/>
        <w:jc w:val="both"/>
      </w:pPr>
      <w:r>
        <w:rPr>
          <w:b w:val="false"/>
          <w:bCs w:val="false"/>
          <w:i w:val="false"/>
          <w:iCs w:val="false"/>
          <w:lang w:val="mn-MN"/>
        </w:rPr>
        <w:tab/>
        <w:t>Мөн соёлын өвийн хяналт соёлын хяналтыг хариуцсан төрийн захиргааны төв байгууллага засаг дарга, байцаагч нарын дэргэд байдаг. Үүн дээр бид нар яг иргэдийнхээ оролцоотой соёлын өвийг харуулж хамгаалуулах зорилгоор 200 гэрээт харуул ажиллуулахаар оруулж байгаа. 200 бол үнэхээр манайд байгаа үл хөдлөх соёлын өвүүдтэй харьцуулах юм бол дөнгөж байгаа соёлынхоо өвийнхөө 10 орчим хувьд нь гэрээт харуул тавьж байна гэсэн үг. Тэгэхээр энэ гэрээт харуулаад маань бид нар хамгийн чухал улсын хамгаалалтад байвал зохилтой нэн ховор үнэ цэнэтэй зүйлүүд дээрээ ядахдаа гэрээт харуул ажиллуулъя гэсэн байдлаар 506.8 сая төгрөгийн төсөв тавьж орж ирж байгаа.</w:t>
      </w:r>
    </w:p>
    <w:p>
      <w:pPr>
        <w:pStyle w:val="style0"/>
        <w:jc w:val="both"/>
      </w:pPr>
      <w:r>
        <w:rPr/>
      </w:r>
    </w:p>
    <w:p>
      <w:pPr>
        <w:pStyle w:val="style0"/>
        <w:jc w:val="both"/>
      </w:pPr>
      <w:r>
        <w:rPr>
          <w:b w:val="false"/>
          <w:bCs w:val="false"/>
          <w:i w:val="false"/>
          <w:iCs w:val="false"/>
          <w:lang w:val="mn-MN"/>
        </w:rPr>
        <w:tab/>
        <w:t>Мөн хуулийн 20.4-т аймгийн болон улсын чанартай музейнүүдийг эрдэм шинжилгээний байгууллага болгох ийм зорилт тавьж оруулж ирж байгаа. Эрдэм шинжилгээний байгууллага болсноор нийт 31 музейд 178 орон тоо нийт нэмэгдэж орж ирэх юм. Энд археологич, палентлогич, сэргээн засварлагч, соёлын өв, аялал жуулчлалын марктенгийн ажилтан. Биет бус өвийн судлаач, түүх, шашин судлаач, сургалт, олон нийттэй харилцах ажилтан гэх мэтийн ийм эрдэм шинжилгээ, судалгаа, сургалтын байгууллагын ажилтнууд нэмэгдэхээр нийт 31 музейнийхээ хэмжээнд бид 1 тэрбум 467.3 сая төгрөгийн төсөв шаардагдаж орж ирж байгаа юм. Ийм байдлаар бид нар төсвийг оруулж ирж байна.</w:t>
      </w:r>
    </w:p>
    <w:p>
      <w:pPr>
        <w:pStyle w:val="style0"/>
        <w:jc w:val="both"/>
      </w:pPr>
      <w:r>
        <w:rPr/>
      </w:r>
    </w:p>
    <w:p>
      <w:pPr>
        <w:pStyle w:val="style0"/>
        <w:jc w:val="both"/>
      </w:pPr>
      <w:r>
        <w:rPr>
          <w:b w:val="false"/>
          <w:bCs w:val="false"/>
          <w:i w:val="false"/>
          <w:iCs w:val="false"/>
          <w:lang w:val="mn-MN"/>
        </w:rPr>
        <w:tab/>
        <w:t>Эдгээр төсөв нь соёлын өвийн одоогийн байгаа хамгаалалтыг сайжруулахад маш их тусална. Мөн маш үнэ цэнэтэй соёлын өв устаж алга болох, сэргээн засварлагдахгүйгээсээ болоод эвдэрч, сэргээн засварлах аргагүй болох гэх мэтийн цаг хугацааны элэгдэл, энэ зүйлээс ихээхэн хамгаалж өгөх юм. Дээр нь дэлхийн дулаарал явагдаж байгаатай холбогдуулаад ялангуяа Монгол улсад гадаа ил, задгай байгаа чулуун соёлын өв, хадны сүг зургуудын элэгдэл их хурдассан байгаа. Ийм учраас эдгээр сэргээн засварлах мэргэжлийн байгууллагууд, эрдэм шинжилгээний байгууллагууд бид нарт маш их хэрэгтэй байгаа. Дэлхий дээр байгаа чулуун дурсгалын 80 орчим хувь нь Монголын газар нутаг дээр байдаг. Тийм учраас манай улс бол дэлхийн соёлын өвийг хамгаалахад өөрийн гэсэн хувь нэмрийг оруулах шаардлагатай болоод байгаа юм. Ийм байдлаар бид нар хуулийн төсөлд төслийг төсөөлж оруулж ирлээ. Дэмжиж өгөхийг хүсье.</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-Баярлалаа. Ажлын хэсгийг танилцуулъя.</w:t>
      </w:r>
    </w:p>
    <w:p>
      <w:pPr>
        <w:pStyle w:val="style0"/>
        <w:jc w:val="both"/>
      </w:pPr>
      <w:r>
        <w:rPr/>
      </w:r>
    </w:p>
    <w:p>
      <w:pPr>
        <w:pStyle w:val="style0"/>
        <w:jc w:val="both"/>
      </w:pPr>
      <w:r>
        <w:rPr>
          <w:b w:val="false"/>
          <w:bCs w:val="false"/>
          <w:i w:val="false"/>
          <w:iCs w:val="false"/>
          <w:lang w:val="mn-MN"/>
        </w:rPr>
        <w:tab/>
        <w:t>Соёлын сайдаас гадна Соёл, спорт, аялал жуулчлалын дэд сайд Түмэнжаргал, Сангийн дэд сайд Пүрэв, Соёл, спорт, аялал жуулчлалын яамны хэлтсийн дарга Цэндсүрэн, мөн тус яамны Төрийн захиргааны удирдлагын газрын Хуулийн хэлтсийн дарга Гэрэлчулуун, тус яамны Стратеги, бодлого, төлөвлөлтийн газрын Санхүү, хөрөнгө оруулалтын хэлтсийн дарга Тулга, Сангийн яамны Төсвийн орлогын хэлтсийн дарга Батбаяр, Соёл, спорт, аялал жуулчлалын яамны Төрийн захиргаа, удирдлагын газрын мэргэжилтэн Батцэцэг нар оролцож байна.</w:t>
      </w:r>
    </w:p>
    <w:p>
      <w:pPr>
        <w:pStyle w:val="style0"/>
        <w:jc w:val="both"/>
      </w:pPr>
      <w:r>
        <w:rPr/>
      </w:r>
    </w:p>
    <w:p>
      <w:pPr>
        <w:pStyle w:val="style0"/>
        <w:jc w:val="both"/>
      </w:pPr>
      <w:r>
        <w:rPr>
          <w:b w:val="false"/>
          <w:bCs w:val="false"/>
          <w:i w:val="false"/>
          <w:iCs w:val="false"/>
          <w:lang w:val="mn-MN"/>
        </w:rPr>
        <w:tab/>
        <w:t>Хэлэлцэж байгаа асуудалтай холбогдуулаад асуух асуулттай гишүүд байвал нэрээ өгье.</w:t>
      </w:r>
    </w:p>
    <w:p>
      <w:pPr>
        <w:pStyle w:val="style0"/>
        <w:jc w:val="both"/>
      </w:pPr>
      <w:r>
        <w:rPr/>
      </w:r>
    </w:p>
    <w:p>
      <w:pPr>
        <w:pStyle w:val="style0"/>
        <w:jc w:val="both"/>
      </w:pPr>
      <w:r>
        <w:rPr>
          <w:b w:val="false"/>
          <w:bCs w:val="false"/>
          <w:i w:val="false"/>
          <w:iCs w:val="false"/>
          <w:lang w:val="mn-MN"/>
        </w:rPr>
        <w:tab/>
        <w:t>Хүрэлбаатар, Дэмбэрэл гишүүн.</w:t>
      </w:r>
    </w:p>
    <w:p>
      <w:pPr>
        <w:pStyle w:val="style0"/>
        <w:jc w:val="both"/>
      </w:pPr>
      <w:r>
        <w:rPr/>
      </w:r>
    </w:p>
    <w:p>
      <w:pPr>
        <w:pStyle w:val="style0"/>
        <w:jc w:val="both"/>
      </w:pPr>
      <w:r>
        <w:rPr>
          <w:b w:val="false"/>
          <w:bCs w:val="false"/>
          <w:i w:val="false"/>
          <w:iCs w:val="false"/>
          <w:lang w:val="mn-MN"/>
        </w:rPr>
        <w:tab/>
        <w:t>-Хүрэлбаатар гишүүн асуултаа асууя.</w:t>
      </w:r>
    </w:p>
    <w:p>
      <w:pPr>
        <w:pStyle w:val="style0"/>
        <w:jc w:val="both"/>
      </w:pPr>
      <w:r>
        <w:rPr>
          <w:b w:val="false"/>
          <w:bCs w:val="false"/>
          <w:i w:val="false"/>
          <w:iCs w:val="false"/>
          <w:lang w:val="mn-MN"/>
        </w:rPr>
        <w:tab/>
      </w:r>
      <w:bookmarkStart w:id="0" w:name="__DdeLink__9244_187056684"/>
      <w:r>
        <w:rPr>
          <w:b/>
          <w:bCs/>
          <w:i w:val="false"/>
          <w:iCs w:val="false"/>
          <w:lang w:val="mn-MN"/>
        </w:rPr>
        <w:t xml:space="preserve">Ч.Хүрэлбаатар: </w:t>
      </w:r>
      <w:r>
        <w:rPr>
          <w:b w:val="false"/>
          <w:bCs w:val="false"/>
          <w:i w:val="false"/>
          <w:iCs w:val="false"/>
          <w:lang w:val="mn-MN"/>
        </w:rPr>
        <w:t xml:space="preserve"> -Соёлын өвтэй холбоотойгоор энэ хуулийн шинэчилсэн найруулгын зардалтай холбоотой асуудал байна. Төсвөөс санхүүжигдэх байгууллагыг хоёроор нэмээд, үүнд ажиллаж байгаа орон тоог 560-аар нэмнэ гэж байна. 560 гэдэг чинь үндсэндээ 5 яамны бүтцэд ажиллах тийм хүнээр нэмж байна л даа. Энэ 560-аар нэмж байснаас үүнийгээ нэгэнт одоо хууль нь гарчихсан юм чинь байгууллага нь байх л байх. Гэхдээ ихэнх ажлыг нь гэрээгээр хийлгэж болдоггүй юм уу? Заавал ингэж төрөөс цалин авдаг хүмүүсийнх нь тоог нэмэх ямар шаардлага байгаа юм бэ?</w:t>
      </w:r>
    </w:p>
    <w:p>
      <w:pPr>
        <w:pStyle w:val="style0"/>
        <w:jc w:val="both"/>
      </w:pPr>
      <w:r>
        <w:rPr/>
      </w:r>
    </w:p>
    <w:p>
      <w:pPr>
        <w:pStyle w:val="style0"/>
        <w:jc w:val="both"/>
      </w:pPr>
      <w:r>
        <w:rPr>
          <w:b w:val="false"/>
          <w:bCs w:val="false"/>
          <w:i w:val="false"/>
          <w:iCs w:val="false"/>
          <w:lang w:val="mn-MN"/>
        </w:rPr>
        <w:tab/>
        <w:t>Ерөнхий сайд Алтанхуяг манай намын бүлгийн хуралдаан дээр орж ирэхдээ төрийн албан хаагчдын тоог 1-ээр нэмэх юм бол би огцорно гэж ярьж байсан шүү дээ. Тэгэхээр энэ дээр Засгийн газрынх нь гишүүн, сайд ямар байр суурьтай байгаа юм бэ? Үүнийг л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-Оюунгэрэл сайд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Ц.Оюунгэрэл:</w:t>
      </w:r>
      <w:r>
        <w:rPr>
          <w:b w:val="false"/>
          <w:bCs w:val="false"/>
          <w:i w:val="false"/>
          <w:iCs w:val="false"/>
          <w:lang w:val="mn-MN"/>
        </w:rPr>
        <w:t xml:space="preserve"> -Хүрэлбаатар гишүүний асуултад хариулъя. Энэ дээр 2001 онд батлагдсан манай Соёлын өвийн тухай анхны хууль дээр ингэж байдаг юм байна л даа. Бүртгэл, мэдээлэл, соёлын өвийг.</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-Байдаг. Гэхдээ би зүгээр энэ 560-г л асуусан юм.</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Ц.Оюунгэрэл:</w:t>
      </w:r>
      <w:r>
        <w:rPr>
          <w:b w:val="false"/>
          <w:bCs w:val="false"/>
          <w:i w:val="false"/>
          <w:iCs w:val="false"/>
          <w:lang w:val="mn-MN"/>
        </w:rPr>
        <w:t xml:space="preserve"> -Харин би тэрийг тайлбарлахдаа хариулах гэж байна л даа. Тэрийг сум болгонд бид нар бүртгэлийн ажилтан байлгана гэсэн ийм хуультай байсан. Энэ хууль маань хэрэгжихгүй 10 гаруй жил болсон. Яагаад хэрэгжээгүй вэ гэхээр үнэхээр орон тооны асуудлаас болоод хэрэгжээгүй байдаг юм. Тэгээд яг соёлын өвийн ажилтныг анхны тэр хуулийнхаа шинэчилсэн найруулгын өмнөх хуулийнхаа төслөөр бид төсвөө оруулна гэвэл бид нар жил болгон бараг 600-аад хүний орон тоог тавих болчхоод байдаг юм. Энэ орон тоогоо бид яаж багасгах вэ гэж бодож, бодож ямар шийдэл олсон бэ гэхээр 200 гэрээт харуул гэдэг маань малчин хүмүүс. Яг үнэнийг хэлэхэд төсвийн ажилтан биш, малчид л гэсэн үг л дээ. Яагаад гэвэл манай хээр, хөдөө байгаа соёлын чулуун хадны сүг зургийн ансамбль, туурь, хэрэгсэл, тэр зүйлүүдийг хамгийн үнэ цэнэтэй зүйлүүдээ хамгаалуулахад бид малчдаа гэрээт харуулын үүргээр давхар харуул хийлгэнэ гэсэн ийм утгатай юм явж байгаа юм. </w:t>
      </w:r>
    </w:p>
    <w:p>
      <w:pPr>
        <w:pStyle w:val="style0"/>
        <w:jc w:val="both"/>
      </w:pPr>
      <w:r>
        <w:rPr/>
      </w:r>
    </w:p>
    <w:p>
      <w:pPr>
        <w:pStyle w:val="style0"/>
        <w:jc w:val="both"/>
      </w:pPr>
      <w:bookmarkEnd w:id="0"/>
      <w:r>
        <w:rPr>
          <w:b w:val="false"/>
          <w:bCs w:val="false"/>
          <w:i w:val="false"/>
          <w:iCs w:val="false"/>
          <w:lang w:val="mn-MN"/>
        </w:rPr>
        <w:tab/>
        <w:t>200 нь өөрөөр хэлбэл, төсвийн ажилтан ерөөсөө биш. Тэгэхээр нөгөө цаана нь байгаа 360 дотор бид нар жишээлбэл, хувийн хэвшлээр хийлгэж болдоггүй юм уу гэж байна. Би хувийн хэвшлээр Чойжин ламын сүмийн музейн хашааг хийлгэсэн. Энэ зунжингаа ямар шүүмжлэл авсныг танд товч танилцуулахад, Чойжин ламын сүмийн хашааг бид нар хийхийн тулд түүхий шавар зуурах хэрэгтэй, хөх тоосго хийх хэрэгтэй болсон. Гэтэл зөвхөн тэрийг хийхэд дор хаяж 7 сарын хугацаа шаардагддаг юм байна. Хувийн хэвшлээр хийлгэж байгаа учраас тендер зарлаад л тэр ганцхан сар дотроо хийлгэхээр зах зээл дээр байгаа улаан тоосгоор хийдэг юм байна. Ингэхээр ард түмэн  үүнийг үнэхээр хүлээж авахгүй байгаа юм. Яагаад хүлээж авахгүй байгаа юм бэ гэхээр бид түүх, соёлынхоо зүйлийг сэргээн засварлахын тулд яг тэр хуучин түүхий тоосгоор хийлгэмээр байна. Яг тэр хуучин, нэг сүмийн багана барилаа гэхэд л та нар уулнаас мод буулгаж ирэнгүүтээ багана барихыг бид нар зөвшөөрөхгүй. Тэр баганаа барьчхаад гурван жил хатаачхаад, яг тэр гурван жил хатаасных нь дараа та нар тэр сүмдээ суулга гэдэг ийм шаардлагыг хүмүүс тавьж байгаа.</w:t>
      </w:r>
    </w:p>
    <w:p>
      <w:pPr>
        <w:pStyle w:val="style0"/>
        <w:jc w:val="both"/>
      </w:pPr>
      <w:r>
        <w:rPr/>
      </w:r>
    </w:p>
    <w:p>
      <w:pPr>
        <w:pStyle w:val="style0"/>
        <w:jc w:val="both"/>
      </w:pPr>
      <w:r>
        <w:rPr>
          <w:b w:val="false"/>
          <w:bCs w:val="false"/>
          <w:i w:val="false"/>
          <w:iCs w:val="false"/>
          <w:lang w:val="mn-MN"/>
        </w:rPr>
        <w:tab/>
        <w:t>Өөрөөр хэлбэл, сэргээн засварлах ажил гэдэг маань байнгын олон жилийн хуучин технологи шаардаж байгаа учраас шинэ технологиор ганцхан сарын дотор тендерээр хувийн хэвшлээр хийлгээд байхаар буруу болоод байна гэдэг шүүмжлэл зогсоо зайгүй явж байгаа. Тэгэхээр бид нар нэг талдаа орон тоогоо яаж багасгах вэ, нөгөө талдаа түүх, соёлынхоо зүйлийг яг үнэ цэнэтэйгээр нь яаж байлгах вэ гэдэг хоёр зүйлийн дундуур сонголт хийгээд тэгээд бид нар 600-аар нэмэгдэж болох байсан орон тоог багасгаад ингэж оруулж ирж байгаа юм.</w:t>
      </w:r>
    </w:p>
    <w:p>
      <w:pPr>
        <w:pStyle w:val="style0"/>
        <w:jc w:val="both"/>
      </w:pPr>
      <w:r>
        <w:rPr/>
      </w:r>
    </w:p>
    <w:p>
      <w:pPr>
        <w:pStyle w:val="style0"/>
        <w:jc w:val="both"/>
      </w:pPr>
      <w:r>
        <w:rPr>
          <w:b w:val="false"/>
          <w:bCs w:val="false"/>
          <w:i w:val="false"/>
          <w:iCs w:val="false"/>
          <w:lang w:val="mn-MN"/>
        </w:rPr>
        <w:tab/>
        <w:t>Хоёр байгууллага шинээр байгуулаагүй, нэг байгууллагыг шинээр байгуулж байгаа. Нөгөө байгууллага нь одоо байгаа байгууллагаа бид нар хүчин чадлыг нь нэмэгдүүлж байгаа юм. Ийм байдлаар орж ирж байгаа юм. Тэгэхээр иргэд маань үнэхээр бид нар өнгөрсөн зуны турш болсон сэргээн засварлалтын бүх үйл явц дээр ил тод шүүмжлэлийг хүлээж авч сонсоход иргэд маань үнэхээр юу хүсэж байгаа вэ гэхээр маш сайн сэргээн засварлах хүчин чадлыг л улсаас хүсэж байгаа юм. Тэгэхгүй бол энэ юм чинь хугацаа алдаад байна, болохоо байгаад байна, та нар үүнийгээ харуулдаач, хамгаалаач гэж ингэж байгаа л даа.</w:t>
      </w:r>
    </w:p>
    <w:p>
      <w:pPr>
        <w:pStyle w:val="style0"/>
        <w:jc w:val="both"/>
      </w:pPr>
      <w:r>
        <w:rPr/>
      </w:r>
    </w:p>
    <w:p>
      <w:pPr>
        <w:pStyle w:val="style0"/>
        <w:jc w:val="both"/>
      </w:pPr>
      <w:r>
        <w:rPr>
          <w:b w:val="false"/>
          <w:bCs w:val="false"/>
          <w:i w:val="false"/>
          <w:iCs w:val="false"/>
          <w:lang w:val="mn-MN"/>
        </w:rPr>
        <w:tab/>
        <w:t>Ганц жишээн дээр бас хэлэхэд Өмнөговь аймгийн Манлай сумын нутагт байдаг асар том Шар цав гээд шинэ газар олон үлэг гүрвэлийн мөрийн олдвор олдсон. Тэрийг орон нутгийн иргэд бид нар энд гэрээт харуул тавьж өгөөч, энэ дээгүүр нэг ч машин явуулмааргүй байна гээд, ингээд л байж байгаа. Тэгээд энэ гэрээт харуулууд дандаа хээр, хөдөө байгаа учраас ихэвчлэн манай малчид л энэ ажлыг хийнэ л дээ.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-Хүрэлбаатар гишүүн тодруулъя.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-Таны бичиж өгсөн танилцуулга дотор чинь, би уншъя. Соёлын өвийг хамгаалах тухай хуулийн шинэчилсэн найруулгын тухай хууль батлагдсанаар шинээр бие даасан хоёр байгууллага байгуулагдаж байна гэж бичсэн байна. Тийм учраас би хоёр гэж хэлсэн юм. Түүнээс биш нэг гэдгийг, таны бичиж өгсөн юман дээр үндэслэж хэлсэн.</w:t>
      </w:r>
    </w:p>
    <w:p>
      <w:pPr>
        <w:pStyle w:val="style0"/>
        <w:jc w:val="both"/>
      </w:pPr>
      <w:r>
        <w:rPr/>
      </w:r>
    </w:p>
    <w:p>
      <w:pPr>
        <w:pStyle w:val="style0"/>
        <w:jc w:val="both"/>
      </w:pPr>
      <w:r>
        <w:rPr>
          <w:b w:val="false"/>
          <w:bCs w:val="false"/>
          <w:i w:val="false"/>
          <w:iCs w:val="false"/>
          <w:lang w:val="mn-MN"/>
        </w:rPr>
        <w:tab/>
        <w:t>Хоёрдугаарт, хашаа барихтай холбоотойгоор төрийн албан хаагчдын тоог 560-аар нэмж байгаа юм байна гэж ойлголоо. Зөв үү?</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-Оюунгэрэл сайд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Ц.Оюунгэрэл:</w:t>
      </w:r>
      <w:r>
        <w:rPr>
          <w:b w:val="false"/>
          <w:bCs w:val="false"/>
          <w:i w:val="false"/>
          <w:iCs w:val="false"/>
          <w:lang w:val="mn-MN"/>
        </w:rPr>
        <w:t xml:space="preserve"> -2001 оны хуулийн хэрэгжилтийн дагуу нэмэгдэх байсан 600 орон тоог бид нар 360 болготол нь хумих тийм арга оруулж ирж байгаа. Дээр нь 200 гаруй малчинд бид гэрээт харуулыг ажиллах төрийн үүргийг биелүүлэх ийм давхар үүрэг хариуцлагыг ноогдуулахаар оруулж ирж байгаа. Гэрээт харуулууд маань үндсэн гэрээт харуул болох хүмүүс маань орон нутгийн иргэд, малчид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-Дэмбэрэл гишүүн асуултаа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-Баярлалаа. Сэргээн засварлах газар маань үнэ цэнэтэй тийм зүйлийг улсдаа бүтээмж ихтэй оруулах юм гэсэн тийм юм сая ярилаа л даа. Одоогийн зарж байгаа зардлын дэргэд хамаагүй их үнэ цэнэтэй зүйл цаанаа бий болж байгаа шүү дээ. Тэгэхээр энэ бол ингээд аж ахуйн тооцоон дээр ажиллана, цэвэр. </w:t>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-Улсын үйлдвэрийн газар.</w:t>
      </w:r>
    </w:p>
    <w:p>
      <w:pPr>
        <w:pStyle w:val="style0"/>
        <w:jc w:val="both"/>
      </w:pPr>
      <w:r>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-Улсын үйлдвэрийн газар гээд аж ахуйн тооцоон дээр ажиллах юм гэж.</w:t>
      </w:r>
    </w:p>
    <w:p>
      <w:pPr>
        <w:pStyle w:val="style0"/>
        <w:jc w:val="both"/>
      </w:pPr>
      <w:r>
        <w:rPr/>
      </w:r>
    </w:p>
    <w:p>
      <w:pPr>
        <w:pStyle w:val="style0"/>
        <w:jc w:val="both"/>
      </w:pPr>
      <w:r>
        <w:rPr>
          <w:b w:val="false"/>
          <w:bCs w:val="false"/>
          <w:i w:val="false"/>
          <w:iCs w:val="false"/>
          <w:lang w:val="mn-MN"/>
        </w:rPr>
        <w:tab/>
        <w:t>Хоёрдугаарт, энэ гэрээт ажилтан гээд 200 чинь сум болгонд ажиллана гэхээр арай хүрэхгүй байгааг бодоход томоохон сумдад ажиллуулах гээд байна уу? Аль эсвэл соёлын өв ихтэй гэсэн газруудыг тусгайлан судалчихсан байгаа юм уу? Тийм газруудыг 200 гэж тооцож гаргасан юм уу, яг тооцоод ингээд ирэхэд үнэхээр 200 болж таараад байгаа юм уу?</w:t>
      </w:r>
    </w:p>
    <w:p>
      <w:pPr>
        <w:pStyle w:val="style0"/>
        <w:jc w:val="both"/>
      </w:pPr>
      <w:r>
        <w:rPr/>
      </w:r>
    </w:p>
    <w:p>
      <w:pPr>
        <w:pStyle w:val="style0"/>
        <w:jc w:val="both"/>
      </w:pPr>
      <w:r>
        <w:rPr>
          <w:b w:val="false"/>
          <w:bCs w:val="false"/>
          <w:i w:val="false"/>
          <w:iCs w:val="false"/>
          <w:lang w:val="mn-MN"/>
        </w:rPr>
        <w:tab/>
        <w:t>Гуравдугаарт, засаг тавих ажлын улсын байцаагч, гэрээт байцаагч, гэрээт харуул гэдэг чинь, энэ 200 чинь гэрээт байцаагч ч биш, гэрээт харуул ч биш, улсын байцаагч ч биш тийм ээ? Тэд нар нь дандаа орон тооны бус хүмүүс байгаа юм уу? Байцаагч гэдэг чинь ямар хүмүүс байгаа билээ? Гэрээт байцаагч, улсын байцаагч гэсэн хүмүүс чинь? Малчдын тухайд бол болно л доо. 200 хүнийг голдуу малчид байх юм гэж байна. Тэр хөдөлмөрөө хийчхээд, давхар ажил эрхэлж байгаа хүнд 40 хувийг өгдөг шүү дээ. Тийм байдлаар нь өгч болдоггүй юм уу? Тэгвэл бүх сумдад ажиллуулж болно шүү дээ. Заавал цаанаа ажил хийж байгаа хүнд дахиад бүтэн ажлын цалин буюу хөдөлмөрийн хөлсний доод хэмжээтэй тэнцэх хэмжээний цалин өгнө гэх нь зөв үү? Тэр хүн яг төрийн албан хаагч шиг бүтэн өдөржин ажиллахгүй байгаа. Өөрийнхөө үндсэн ажилдаа нэлээн ажлуудыг хийж байгаа тохиолдолд голдуу 40 хувь хүртэл юм уу, тэгж л өгдөг журамтай шүү дээ. Тэрийг дагаж болохгүй юу? Тэгвэл тоог нь нэмэгдүүлээд хүмүүстэйгээ гэрээ хийгээд. Ер нь давхар ажил хийнэ гэдэг бол бүрэн цалин хоёр талаасаа авна гэдэг ойлголт Монгол улсад бараг байдаггүй шүү дээ. Үүнийг юу гэж ойлгож байна вэ?</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-Хариултаа, Оюунгэрэл сайд.</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Ц.Оюунгэрэл:</w:t>
      </w:r>
      <w:r>
        <w:rPr>
          <w:b w:val="false"/>
          <w:bCs w:val="false"/>
          <w:i w:val="false"/>
          <w:iCs w:val="false"/>
          <w:lang w:val="mn-MN"/>
        </w:rPr>
        <w:t xml:space="preserve"> -Дэмбэрэл гишүүний асуултад хариулъя. Ер нь 56.1 дээр байгаа гэрээт байцаагч гэдэг үг бол одоо хасагдаж байгаа, ажлын хэсэг дээр. Энэ Нийгмийн бодлогын байнгын хороон дээр санал хураалтаар энэ хасагдах байх. Улсын байцаагч, гэрээт харуул гэдэг хоёр ойлголт үлдэж байгаа. Улсын байцаагч маань ерөөсөө л 14 улсын байцаагч хэрэгтэй байгаа. Энэ бол аймагт 1 байгаа. Одоогоор бид нар 9 улсын байцаагчтай, дээр нь 14 улсын байцаагч нэмэхэд аймаг болгон 1 улсын байцаагчтай болох юм. Гэрээт харуулын хувьд гэвэл яг таны эхний асуулт зөв онож хэлсэн. Бид нар сум болгонд гэрээт харуул гэдгээр ноогдуулаагүй. Заавал хамгаалах шаардлагатай объектуудынхаа тоог бид нар 200 гэж гаргасан. Ер нь улсын хамгаалалтад байх ёстой объектын тоо 450 байгаа. Нийт улсын хэмжээнд байгаа хамгаалбал зохих зүйл бол 20, 30 мянга байгаа. Тэгэхээр бид нар 20, 30 мянган энэ үнэт зүйлээсээ 200-г нь цалинтай хамгаалуулъя гэж байгаа юм. Яагаад гэхээр энэ 200 нь өөрөө том хэмжээтэй, эргэн тойронд нь маш их үйл явдал болдог зам харилцааны ойролцоо, хог хаягдал ихтэй, тэгээд бас хулгайд алдагдах магадлал өндөртэй, эсвэл гэмтэх магадлал өндөртэй гэх мэтийн хамгийн эмзэг зүйлүүдээ бид нар найдвартай хүнээр хамгаалуулъя гэж байгаа юм. Тэгээд энэ найдвартай хүмүүсийг орон нутгийн иргэдээс нь сонгоод гэрээт харуул гэдгээр байлгая.</w:t>
      </w:r>
    </w:p>
    <w:p>
      <w:pPr>
        <w:pStyle w:val="style0"/>
        <w:jc w:val="both"/>
      </w:pPr>
      <w:r>
        <w:rPr/>
      </w:r>
    </w:p>
    <w:p>
      <w:pPr>
        <w:pStyle w:val="style0"/>
        <w:jc w:val="both"/>
      </w:pPr>
      <w:r>
        <w:rPr>
          <w:b w:val="false"/>
          <w:bCs w:val="false"/>
          <w:i w:val="false"/>
          <w:iCs w:val="false"/>
          <w:lang w:val="mn-MN"/>
        </w:rPr>
        <w:tab/>
        <w:t xml:space="preserve">Үнэхээр энэ хүмүүсийн хийх гэж байгаа ажлын хэмжээ, энэ хүмүүсийн хамгаалах гэж байгаа объектынх нь үнэ цэнэтэй харьцуулбал магадгүй энэ хүмүүст 500 мянган төгрөгийн цалин өгөх ёстой байх. Гэхдээ бид нар үүнийг хамгийн доод талаар нь өгье гэж ийм байдлаар оруулж байгаа юм. Тэгэхээр тэр 40 хувь гэдэг маань уг нь хамгаалагдаж байгаа объектынхаа үнэ цэнэ, хамгаалж байгаа хэмжээтэй нь харьцуулбал бага л даа. Жишээлбэл, ганцхан Өвөрхангай аймгийн жишээг авахад Өвөрхангай аймаг бол археологийн олдвор маш ихтэй, түүх дурсгалын зүйл ихтэй аймаг. Өвөрхангай аймаг гэхэд аймгийнхаа төсвөөс санхүүжүүлээд, 400 гэрээт харуулыг гаргачихсан. Аймгийнхаа хамгаалалтад байдаг 400 объектыг бас гэрээт харуулаар хамгаалуулаад байж байгаа. Бид нар бол улсынхаа хэмжээнд нэн үнэ цэнэтэй 200 зүйл дээрээ эхний ээлжид гэрээт харуул хийе гэсэн ийм л тооцоо хийж оруулж ирсэн. </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-Сая гишүүд бас асуугаад байна. Шинээр байгуулагдаж байгаа байгууллага, орон тоотой холбогдоод Сангийн яам ямар байр суурь илэрхийлж, Засгийн газрын хуралдаанд өгсөн бэ? Гэрээт ажилтан чинь малчин байна гэхээр малчин чинь бас нүүдэллэдэг. Тэгэхээр байнгын хяналт тавих асуудал бас хүндрэл гарах уу? Танай харьяа сумдын соёлын төв дээр ажилчид байдаг шүү дээ. Тэр дотроо оруулаад зохицуулаад явах тийм бололцоо байгаагүй юу? Энэ хоёр асуултад хариулаач. Эхлээд Сангийн яамыг сонсъё. Ямар байр суурь илэрхийлсэн бэ?</w:t>
      </w:r>
    </w:p>
    <w:p>
      <w:pPr>
        <w:pStyle w:val="style0"/>
        <w:jc w:val="both"/>
      </w:pPr>
      <w:r>
        <w:rPr/>
      </w:r>
    </w:p>
    <w:p>
      <w:pPr>
        <w:pStyle w:val="style0"/>
        <w:jc w:val="both"/>
      </w:pPr>
      <w:r>
        <w:rPr>
          <w:b w:val="false"/>
          <w:bCs w:val="false"/>
          <w:i w:val="false"/>
          <w:iCs w:val="false"/>
          <w:lang w:val="mn-MN"/>
        </w:rPr>
        <w:tab/>
      </w:r>
      <w:r>
        <w:rPr>
          <w:b/>
          <w:bCs/>
          <w:i w:val="false"/>
          <w:iCs w:val="false"/>
          <w:lang w:val="mn-MN"/>
        </w:rPr>
        <w:t>С.Пүрэв:</w:t>
      </w:r>
      <w:r>
        <w:rPr>
          <w:b w:val="false"/>
          <w:bCs w:val="false"/>
          <w:i w:val="false"/>
          <w:iCs w:val="false"/>
          <w:lang w:val="mn-MN"/>
        </w:rPr>
        <w:t xml:space="preserve"> -Засгийн газар дээр энэ асуудал яригдсан. Тэгээд Сангийн яамнаас мэдээж хэрэг, төсвийн зарлагыг нэмэгдүүлэхтэй холбогдсон ийм шийдвэр учраас 2015 оны төсөвт үе шаттайгаар үүнийг цааш нь тусгаж явъя гэсэн. Үе шаттайгаар шүү. Ийм ойлголцолд хүрээд, Сангийн яамнаас дэмжсэн санал өгсөн байгаа.</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-Улсын үйлдвэрийн газар дээр нь яасан бэ? Улсын үйлдвэрийн газар дээр нь та нар санал өгсөн үү?</w:t>
      </w:r>
    </w:p>
    <w:p>
      <w:pPr>
        <w:pStyle w:val="style0"/>
        <w:jc w:val="both"/>
      </w:pPr>
      <w:r>
        <w:rPr/>
      </w:r>
    </w:p>
    <w:p>
      <w:pPr>
        <w:pStyle w:val="style0"/>
        <w:jc w:val="both"/>
      </w:pPr>
      <w:r>
        <w:rPr>
          <w:b w:val="false"/>
          <w:bCs w:val="false"/>
          <w:i w:val="false"/>
          <w:iCs w:val="false"/>
          <w:lang w:val="mn-MN"/>
        </w:rPr>
        <w:tab/>
      </w:r>
      <w:r>
        <w:rPr>
          <w:b/>
          <w:bCs/>
          <w:i w:val="false"/>
          <w:iCs w:val="false"/>
          <w:lang w:val="mn-MN"/>
        </w:rPr>
        <w:t>С.Пүрэв:</w:t>
      </w:r>
      <w:r>
        <w:rPr>
          <w:b w:val="false"/>
          <w:bCs w:val="false"/>
          <w:i w:val="false"/>
          <w:iCs w:val="false"/>
          <w:lang w:val="mn-MN"/>
        </w:rPr>
        <w:t xml:space="preserve"> -Бас өгсөн.</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-Юу гэсэн санал өгсөн бэ?</w:t>
      </w:r>
    </w:p>
    <w:p>
      <w:pPr>
        <w:pStyle w:val="style0"/>
        <w:jc w:val="both"/>
      </w:pPr>
      <w:r>
        <w:rPr/>
      </w:r>
    </w:p>
    <w:p>
      <w:pPr>
        <w:pStyle w:val="style0"/>
        <w:jc w:val="both"/>
      </w:pPr>
      <w:r>
        <w:rPr>
          <w:b w:val="false"/>
          <w:bCs w:val="false"/>
          <w:i w:val="false"/>
          <w:iCs w:val="false"/>
          <w:lang w:val="mn-MN"/>
        </w:rPr>
        <w:tab/>
      </w:r>
      <w:r>
        <w:rPr>
          <w:b/>
          <w:bCs/>
          <w:i w:val="false"/>
          <w:iCs w:val="false"/>
          <w:lang w:val="mn-MN"/>
        </w:rPr>
        <w:t>С.Пүрэв:</w:t>
      </w:r>
      <w:r>
        <w:rPr>
          <w:b w:val="false"/>
          <w:bCs w:val="false"/>
          <w:i w:val="false"/>
          <w:iCs w:val="false"/>
          <w:lang w:val="mn-MN"/>
        </w:rPr>
        <w:t xml:space="preserve"> -Дэмжсэн санал өгсөн.</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-Оюунгэрэл сайд.</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Ц.Оюунгэрэл:</w:t>
      </w:r>
      <w:r>
        <w:rPr>
          <w:b w:val="false"/>
          <w:bCs w:val="false"/>
          <w:i w:val="false"/>
          <w:iCs w:val="false"/>
          <w:lang w:val="mn-MN"/>
        </w:rPr>
        <w:t xml:space="preserve"> -Баярлалаа. Ер нь хуучин хуульдаа соёлын өвийг хамгаалах байцаагч нь, хамгаалах ажилтнууд нь сум болгондоо байна гэсэн ийм хуультай байсан. Гэвч тэр хууль дээр хэрэгжүүлэх гэхээр төсөв нь хүрэлцээгүй, мөн сумын төвөөс яг хамгаалах объект руугаа явах, машинаар явах зардал нь өндөр гараад байсан учраас тэрийг амьдрал дээр хэрэгжүүлж чадаагүй. Амьдрал дээр юу биеллээ их сайн олж байсан бэ гэхээр жишээлбэл, Үндэсний археологийн хүрээлэн гэхэд Шороон бумбагар гээд Булган аймагт байдаг үнэтэй орд байгаа. Үнэтэй бунхан байгаа. Тэр бунхныг гэхэд орон нутгийнх нь иргэнээр хамгаалуулаад, палентлогийн төв гэхэд Шар цавыг яг орон нутгийнх нь иргэнээр хамгаалуулаад. Ингээд тухайн, тухайн газар орон нутгийнх нь иргэнээр хамгаалуулж байгаа хамгаалалт нь илүү найдвартай байдлаар сүүлийн 10-аад жил явж ирсэн.</w:t>
      </w:r>
    </w:p>
    <w:p>
      <w:pPr>
        <w:pStyle w:val="style0"/>
        <w:jc w:val="both"/>
      </w:pPr>
      <w:r>
        <w:rPr/>
      </w:r>
    </w:p>
    <w:p>
      <w:pPr>
        <w:pStyle w:val="style0"/>
        <w:jc w:val="both"/>
      </w:pPr>
      <w:r>
        <w:rPr>
          <w:b w:val="false"/>
          <w:bCs w:val="false"/>
          <w:i w:val="false"/>
          <w:iCs w:val="false"/>
          <w:lang w:val="mn-MN"/>
        </w:rPr>
        <w:tab/>
        <w:t>Энэ хэвшил нь төсөвт хүндрэл багатай юм гэж үзэж байгаа. Сумын төвд үүнийг хамгаалах үүргийг нь сумын төвийн соёлын ажилтанд өгчхөөр бид нарт дахиад ямар зардал гарч ирж байгаа вэ гэхээр ихэнх хамгаалах шаардлагатай объектууд маань сумын төвөөсөө хол байгаа учраас тээврийн зардал нэмж гарч ирж байгаа. Жишээлбэл, Сагсай суманд гэхэд тэр Сагсай суманд дэлхийн өвд бүртгэгдсэн хадны чулууны чуулга байгаа шүү дээ, зураг. Тэр зураг гэхэд л хилтэй их ойрхон, сумын төвөөсөө бараг 100 гаруй км-ийн хол байгаа байхгүй юу.</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-Малчин байхаар харин нүүдэллээд байхгүй юу? </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Ц.Оюунгэрэл:</w:t>
      </w:r>
      <w:r>
        <w:rPr>
          <w:b w:val="false"/>
          <w:bCs w:val="false"/>
          <w:i w:val="false"/>
          <w:iCs w:val="false"/>
          <w:lang w:val="mn-MN"/>
        </w:rPr>
        <w:t xml:space="preserve"> -Энэ хуульд ингэж тавьж өгч байгаа юм. Гэрээт харуул хийх хүн нь гэрээгээр хамгаалах объектынхоо ойр орчимд амьдардаг хүн байна гэж тавьж өгсөн. Тэгэхээр нүүдэллэлээ ч гэсэн ойр орчимд байдаг хүнээр бид нар хамгаалуулна. Ойр орчимд байх гэдэг шаардлагыг хангаж чадахгүй бол тэр хүн гэрээт харуул болох боломжгүй болно.</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-Энэ соёлын өвийг сэргээн засварлах төрийн өмчит үйлдвэрийн газрын тоног төхөөрөмжийн зардлыг яах вэ? Энэ чинь мэдээж багаж хэрэгсэл, тэгээд байр савнаас авахуулаад бас хөрөнгө оруулалт шаардана шүү дээ. Энэ 115 гэдэг тоог яаж гаргаж ирсэн бэ? Энэ хоёрт хариулаач.</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Ц.Оюунгэрэл:</w:t>
      </w:r>
      <w:r>
        <w:rPr>
          <w:b w:val="false"/>
          <w:bCs w:val="false"/>
          <w:i w:val="false"/>
          <w:iCs w:val="false"/>
          <w:lang w:val="mn-MN"/>
        </w:rPr>
        <w:t xml:space="preserve"> -Хойноос нь эхэлье. 115 гэдэг тоо яаж орж ирсэн бэ гэхээр бид нарт хамгаалах шаардлагатай, сэргээх шаардлагатай материалуудынхаа хэрэгцээн дээрээс тулгуурлаж энэ тоог гаргаж ирсэн. Жишээлбэл, түүх, соёлын дурсгалт зүйлийг сэргээн засварлах үйлдвэрийн газарт бид нар музейн үзмэрийг сэргээн засварлах хэлтэс, уран барилгыг сэргээн засварлах хэлтэс, чулуун дурсгалыг сэргээн засварлах хэлтэс, архитектур, зураг төсөл, судалгааны хэлтэс, эрдэм шинжилгээ, судалгаа лаборатори, бэлэг дурсгалын үйлдвэрлэлийн хэлтэс гээд цаашаа задрахаараа зөөлөн эдлэл сэргээн засварлах тасаг, цаасан үзмэр сэргээн засварлах тасаг, металлынх, модон эдлэлийнх, шавар эдлэл, уран зураг, сав, баглаа боодол, үзмэр хүлээн авах гээд ингээд яг өнгө будаг, зүмбэрийг сэргээх, модон эдлэлийг хийх, шавар эдлэлийг үйлдвэрлэх, хөшөө дурсгалыг сэргээн засварлах, хадны зураг, бичгийг сэргээн засварлах гээд яг сэргээн засварлалтынхаа мэргэжлээр нь ангилаад хуваахаар нэг тасаг нэг тухайн материал дээр дагналт их шаардагдаж байгаа. </w:t>
      </w:r>
    </w:p>
    <w:p>
      <w:pPr>
        <w:pStyle w:val="style0"/>
        <w:jc w:val="both"/>
      </w:pPr>
      <w:r>
        <w:rPr/>
      </w:r>
    </w:p>
    <w:p>
      <w:pPr>
        <w:pStyle w:val="style0"/>
        <w:jc w:val="both"/>
      </w:pPr>
      <w:r>
        <w:rPr>
          <w:b w:val="false"/>
          <w:bCs w:val="false"/>
          <w:i w:val="false"/>
          <w:iCs w:val="false"/>
          <w:lang w:val="mn-MN"/>
        </w:rPr>
        <w:tab/>
        <w:t>Энэ дагналтын хирээр хүмүүсийг сургаж өгье, лабораторийг нь тоног төхөөрөмжөөр тусалъя. Та нар үүнийг үнэхээр дэлхийн стандартад хийх юм бол бид нар хамтарч ажиллая гэсэн сэргээн засварлах тал дээр тусалж, дэмжих бас гадна, дотнын тусламжууд бид нарт олдох ийм магадлал өндөр байгаа. Бид нар Англи улстай энэ талаар ярьж байна, Япон улстай энэ талаар ярьж байна. Одоо бид нарт Австри улсаас гэхэд зөвхөн цаасан эдлэл, даавуун эдлэл дээр чинь тусалъя гээд ингээд харилцаж байгаа харилцаанууд үүсэж байгаа. Бид нар яг уламжлалт талынхаа зүйл дээр Хятад улстай хамтарч ажиллах, Вьетнам улстай хамтарч ажиллах гэрээнүүдийг бас хийгээд явж байгаа. Тэгэхээр бид нар хамгийн гол нь энэ их мэдлэгийг нэг дор цуглуулах, байгуулах, тэгээд түүнийгээ соёлын өвийг сэргээн засварлахдаа ашиглах зорилгоор зохион байгуулалтад оруулах шаардлагатай болж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-Баярлалаа. Асуулт асууж дууслаа. Санал хэлэх гишүүд байна уу?</w:t>
      </w:r>
    </w:p>
    <w:p>
      <w:pPr>
        <w:pStyle w:val="style0"/>
        <w:jc w:val="both"/>
      </w:pPr>
      <w:r>
        <w:rPr/>
      </w:r>
    </w:p>
    <w:p>
      <w:pPr>
        <w:pStyle w:val="style0"/>
        <w:jc w:val="both"/>
      </w:pPr>
      <w:r>
        <w:rPr>
          <w:b w:val="false"/>
          <w:bCs w:val="false"/>
          <w:i w:val="false"/>
          <w:iCs w:val="false"/>
          <w:lang w:val="mn-MN"/>
        </w:rPr>
        <w:tab/>
        <w:t>Хаянхярваа гишүүн, Ганбаатар гишүүн, Зоригт гишүүн, Цолмон гишүүн,  Хүрэлбаатар гишүүн, Дэмбэрэл гишүүн саналаа хэлье.</w:t>
      </w:r>
    </w:p>
    <w:p>
      <w:pPr>
        <w:pStyle w:val="style0"/>
        <w:jc w:val="both"/>
      </w:pPr>
      <w:r>
        <w:rPr/>
      </w:r>
    </w:p>
    <w:p>
      <w:pPr>
        <w:pStyle w:val="style0"/>
        <w:jc w:val="both"/>
      </w:pPr>
      <w:r>
        <w:rPr>
          <w:b w:val="false"/>
          <w:bCs w:val="false"/>
          <w:i w:val="false"/>
          <w:iCs w:val="false"/>
          <w:lang w:val="mn-MN"/>
        </w:rPr>
        <w:tab/>
        <w:t>-Хаянхярваа гишүүн саналаа хэлье.</w:t>
      </w:r>
    </w:p>
    <w:p>
      <w:pPr>
        <w:pStyle w:val="style0"/>
        <w:jc w:val="both"/>
      </w:pPr>
      <w:r>
        <w:rPr/>
      </w:r>
    </w:p>
    <w:p>
      <w:pPr>
        <w:pStyle w:val="style0"/>
        <w:jc w:val="both"/>
      </w:pPr>
      <w:r>
        <w:rPr>
          <w:b w:val="false"/>
          <w:bCs w:val="false"/>
          <w:i w:val="false"/>
          <w:iCs w:val="false"/>
          <w:lang w:val="mn-MN"/>
        </w:rPr>
        <w:tab/>
      </w:r>
      <w:r>
        <w:rPr>
          <w:b/>
          <w:bCs/>
          <w:i w:val="false"/>
          <w:iCs w:val="false"/>
          <w:lang w:val="mn-MN"/>
        </w:rPr>
        <w:t>Д.Хаянхярваа:</w:t>
      </w:r>
      <w:r>
        <w:rPr>
          <w:b w:val="false"/>
          <w:bCs w:val="false"/>
          <w:i w:val="false"/>
          <w:iCs w:val="false"/>
          <w:lang w:val="mn-MN"/>
        </w:rPr>
        <w:t xml:space="preserve"> -Соёлын өвийг хамгаалах тухай асуудал бол сүүлийн үед нэлээн яригдаж байна. Ер нь Монгол улсад үнэхээр соёлын өвийг хамгаалах, энэ дээр анхаарлаа хандуулах, түүх, дурсгалын зүйл дээрээ тодорхой хөрөнгө гаргаж, үүнийгээ бас засаж залруулж байх үүрэг бол төрийн үүрэг байхыг хүлээн зөвшөөрч байна. Энэ бол ийм байх ёстой. Үнэхээр бид нар энэ дээр анхаарах ёстой.</w:t>
      </w:r>
    </w:p>
    <w:p>
      <w:pPr>
        <w:pStyle w:val="style0"/>
        <w:jc w:val="both"/>
      </w:pPr>
      <w:r>
        <w:rPr/>
      </w:r>
    </w:p>
    <w:p>
      <w:pPr>
        <w:pStyle w:val="style0"/>
        <w:jc w:val="both"/>
      </w:pPr>
      <w:r>
        <w:rPr>
          <w:b w:val="false"/>
          <w:bCs w:val="false"/>
          <w:i w:val="false"/>
          <w:iCs w:val="false"/>
          <w:lang w:val="mn-MN"/>
        </w:rPr>
        <w:tab/>
        <w:t>Харин төслөөр орж ирж байгаа юман дээр би нэг зүйл дээр жаахан сэтгэл эмзэглэж байна. Ер нь бид нар сүүлийн үед яриад байгаа шүү дээ. Улсын үйлдвэр, төрийн өмчит улсын үйлдвэрийн газар гээд ийм л юмны тоог нэмэхгүй байх тухай асуудлыг л бүх шатандаа яриад байгаа шүү дээ. Ерөнхийлөгчийн төвшинд ч тэр, Улсын Их Хурлын төвшинд ч тэр, ер нь бүгд л ийм юмыг нэмэхгүй байя гэж. Гэтэл одоо ерөөсөө бид нарын ярьсан, хэлсэн юм үндсэндээ бараг бид нарын үсэрсэн шүлс хатаагүй байхад л араас нь дахиад ийм, ийм улсын үйлдвэрийн газар байгуулна, ийм онцлогтой, энэ онцлогийг авч үзэхгүй бол болохгүй гээд ингээд яриад байвал.</w:t>
      </w:r>
    </w:p>
    <w:p>
      <w:pPr>
        <w:pStyle w:val="style0"/>
        <w:jc w:val="both"/>
      </w:pPr>
      <w:r>
        <w:rPr/>
      </w:r>
    </w:p>
    <w:p>
      <w:pPr>
        <w:pStyle w:val="style0"/>
        <w:jc w:val="both"/>
      </w:pPr>
      <w:r>
        <w:rPr>
          <w:b w:val="false"/>
          <w:bCs w:val="false"/>
          <w:i w:val="false"/>
          <w:iCs w:val="false"/>
          <w:lang w:val="mn-MN"/>
        </w:rPr>
        <w:tab/>
        <w:t>Ер нь ямар нэгэн зүйл шалтаг заагаад шинээр юм нэмэх гээд оролдоод байвал маш нарийн нандин шалтгуудыг хэн ч, хаана  ч тооцож болно. Тэгэхээр бид нар ер нь ингээд цаашаа яваад байх уу, үгүй юу гэдгээ нэг бодох ёстой болж байгаа байх. Мэдээж, соёлын өвийг засаж залруулах асуудал дээр сая Оюунгэрэл сайд олон хүндрэлтэй юм хэлж байна л даа. Тэр модыг нь тэгж хатаадаг, ингэдэг, тэгдэг, тэгээд будаг шунх, шар цавуу гээд. Монгол оронд ийм зүйлийн юмыг хийдэг эртнээс уламжлагдаж ирсэн уран дархчууд, мужаан, гарын ур дүйтэй, үүний чинь ур ухааныг мэддэг маш олон хүмүүс байгаа. Өнөөдөр ч гэсэн Монголд энд, тэдгүй л төмрийн дархан, алт, мөнгөний дархан, сийлбэрчид гээд янз бүрийн аргаар юм хийдэг хүмүүс байгаа. Бид нар улсын үйлдвэрийн газар байгуулахаасаа илүүтэйгээр үүнийг аль нэгэн байдлаар Монголын хөрсөн дээр бий болчихсон ийм юмаа хийж чаддаг энэ хүмүүстээ түшиглэж, эд нартайгаа гэрээ, түрээсээр засаж залруулах ажлыг нь улсын төсөвт тодорхой хөрөнгө суулгаж байгаад хийдэг, барьдаг ийм юм руу шилжүүлэх тал дээр бодолцох нь зүйтэй байсан болов уу даа гэж би ингэж бодож байна.</w:t>
      </w:r>
    </w:p>
    <w:p>
      <w:pPr>
        <w:pStyle w:val="style0"/>
        <w:jc w:val="both"/>
      </w:pPr>
      <w:r>
        <w:rPr/>
      </w:r>
    </w:p>
    <w:p>
      <w:pPr>
        <w:pStyle w:val="style0"/>
        <w:jc w:val="both"/>
      </w:pPr>
      <w:r>
        <w:rPr>
          <w:b w:val="false"/>
          <w:bCs w:val="false"/>
          <w:i w:val="false"/>
          <w:iCs w:val="false"/>
          <w:lang w:val="mn-MN"/>
        </w:rPr>
        <w:tab/>
        <w:t>Хоёрт нь, түүх дурсгалын газруудыг малчдаар хамгаалуулна, малчдад өгнө гээд. Яахав, манай малчид бол бас байгаль дэлхийгээ олон зуун жилээс хайрлаж, хамгаалж шүтэж ирсэн хүмүүс. Гэхдээ бид нар үүнийг малчдад өгөөд, тэгээд хадны туурийг юм уу, хадан дээр бичсэн бичгийг нэг малчин очоод байнга хамгаалаад малчдад өгчхөд одоогийн байгаагаасаа дээрдэнэ гэж би яагаад ч үзэхгүй байна. Яг үнэндээ бол. Би малчин хүнийг энэ хүн чадахгүй гэдэг өнцгөөс нь харж байгаа юм биш. Тэгэхээр малчин хүн чинь өөрөө малаа дагаж жилийн дөрвөн эргэлтэд бас бууриа сэлгэж явдаг хүмүүс. Тэгээд тэнд нэг хариуцлагатай болчхоод тэрийгээ дахин, дахин нэг морьтой давхиж очоод, мотоциклтой давхиж очоод үзэж хараад ингээд анхаарал тавиад байдаг нь юу л байдаг бол. Өөр арга зам хайж болдоггүй юм болов уу даа.</w:t>
      </w:r>
    </w:p>
    <w:p>
      <w:pPr>
        <w:pStyle w:val="style0"/>
        <w:jc w:val="both"/>
      </w:pPr>
      <w:r>
        <w:rPr/>
      </w:r>
    </w:p>
    <w:p>
      <w:pPr>
        <w:pStyle w:val="style0"/>
        <w:jc w:val="both"/>
      </w:pPr>
      <w:r>
        <w:rPr>
          <w:b w:val="false"/>
          <w:bCs w:val="false"/>
          <w:i w:val="false"/>
          <w:iCs w:val="false"/>
          <w:lang w:val="mn-MN"/>
        </w:rPr>
        <w:tab/>
        <w:t>Ер нь эцэст нь хэлэхэд, Сангийн яам энэ дээр та нар 2015 оноос гэж түрүүн Пүрэв сайд ярьж байсан. Ер нь энэ төсөв, төлөвлөгөө нэмэгдүүлж байгаа ийм юман дээрээ Сангийн яам санаачилгатай байгаач ээ. Бид нар хөтлөгдөж биш, яг үнэнээ хэлэхэд улсын эдийн засаг өнөөдөр тийм сайн биш байна. Бид нар элдвийн л янз бүрийн улс төр оруулж маргаж, мэтгэлцэж, болж байна, болохгүй байна гэдэг талаасаа ярьж л байна. Гэхдээ энэ байгаа жаахан хөрөнгийг чинь ингээд бид нар дур зоргоороо жаахан, жаахан юманд л бага, багаар. Энэ чинь багадахгүй шүү дээ. 1 сая гэдэг чинь 1-ээс л эхэлдэг. Тэгээд 1 төгрөгөөр явсаар байж байгаад нэг л мэдэхэд хэдэн сая төгрөг чинь ингээд гараад явах хэмжээнд эцсийн үр ашиг нь юу байх вэ гэдэг юмыг бид нар тооцож, үзэж, энэ дээрээ бас Сангийн яам хандаж байвал зүгээр байна шүү гэсэн ийм саналыг хэлж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-Наранхүү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Б.Наранхүү:</w:t>
      </w:r>
      <w:r>
        <w:rPr>
          <w:b w:val="false"/>
          <w:bCs w:val="false"/>
          <w:i w:val="false"/>
          <w:iCs w:val="false"/>
          <w:lang w:val="mn-MN"/>
        </w:rPr>
        <w:t xml:space="preserve"> -Ямар ч ядуу байсан үндэсний өв соёлоо бид хамгаалахад эргэлзээд байх хэрэггүй байх. Тэгээд хөөрхий минь, ингээд ярихаар өөрсдийнхөө юмыг хамгаалахын тулд гаднынхнаас Англиас, Японоос, гаднаас ингэх гээд байгаа гээд. Тэгээд үндэснийхээ өв соёлд монголчууд бид санаа зовохгүй юм бол өөр хэн санаа зовох вэ? Аргаа бараад гаднаас гуйна гээд яриад сууж байгаа нь надад эмгэнэлтэй сонсогдож байна. Тэгэхээр үүнийг нь бүгдээрээ дэмжээд, биднээс урт настай юм чинь л энэ үндэсний өв соёл шүү дээ. Тэгэхээр биднийг мөнхөд Монгол гэж ойлгуулж байгаа энэ зүйл дээр бид маш их хайрлаж, хамгаалж, дэмжиж хойч үедээ үлдээж, хамгаалах ёстой жинхэнэ юм маань энэ юм болов уу гэж бодож байгаа. Үүнийгээ жаахан зоригтой хийгээд, бүх юмыг мөнгөнд баригдаад биш, жаахан үндэсний өв соёл дээр илүү түлхүү анхаараад, бид илүү сайн дэмжээд, өөр яаж дэмжих вэ гэдэг дээр бас санал нэмж хэлбэл зүйтэй юм болов уу гэж бодож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-Дэмбэрэл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-Байдал манайд энэ соёлын өв зах зээлийн харилцаанд орсны дараа зах зээлийн харилцааны нөлөөлөл байдаг байх. Нэлээд хайхрамжгүй, хайр гамгүй хандаж байгаа явдал үнэндээ байгаа юм. Тэгээд ч хуучин хамгаалж байсан арга хэрэгсэл, түүнийг нөхөн сэргээж байсан энэ ажиллагаа бол төдийлөн бас төрийн анхааралд нэг их орж чадаагүй. Хууль гаргасан ч гэсэн тэр нь хэрэгждэггүй ийм байдалтай явж ирсэнд дүгнэлт хийж оруулж ирж байгаа нь зөв гэж бодож байна. Энэ орж ирж байгаа төслийг үндсэнд нь дэмжиж байна. Сэргээн засварлах газраа бас байгуулахгүй бол муудаад, дордоод, үнэ цэнээ алдаад, хожим цагийн эрхээр элэгдэж муудах, тэгээд хэрэггүй болох ийм байдал руу орж болзошгүй юм. Энэ нь байгуулагдах байх. Харин тэр сэргээн засварлах газар, ер нь энэ газрууд аль болохоор аж ахуйн тооцоон дээр ажиллавал зүгээр юм. Улсын төсвөөс л их зүйлийг авах гээд байхдаа биш. Үнэхээр үүнийгээ орлого, зарлагаа байгууллага нь нөхөх тийшээ хандвал зүйтэй юм.</w:t>
      </w:r>
    </w:p>
    <w:p>
      <w:pPr>
        <w:pStyle w:val="style0"/>
        <w:jc w:val="both"/>
      </w:pPr>
      <w:r>
        <w:rPr/>
      </w:r>
    </w:p>
    <w:p>
      <w:pPr>
        <w:pStyle w:val="style0"/>
        <w:jc w:val="both"/>
      </w:pPr>
      <w:r>
        <w:rPr>
          <w:b w:val="false"/>
          <w:bCs w:val="false"/>
          <w:i w:val="false"/>
          <w:iCs w:val="false"/>
          <w:lang w:val="mn-MN"/>
        </w:rPr>
        <w:tab/>
        <w:t>Хяналт бас л байж таараад байгаа юм л даа. Байцаагчид байхаас гадна 200 хүний төвшинд цалин аваад хяналтын ажлыг нь сайн сэргээгээд өгье гэж байгаа нь зөв байх. Тоо олон харагдаж байгаа байдал байна. Гэхдээ энэ нь Монгол орны нийт сумдтай харьцуулаад үзэхэд бас л сум болгонд нэг хянах харах хүн гарч ирж чадахгүй л байдалтай байж байгаа шүү дээ. Тэгэхээр ингээд харьцуулаад бодоод байхад орж ирж байгаа төслийг дэмжих нь зүйтэй юм байна гэсэн ойлголтой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-Ганбаатар гишүүн.</w:t>
      </w:r>
    </w:p>
    <w:p>
      <w:pPr>
        <w:pStyle w:val="style0"/>
        <w:jc w:val="both"/>
      </w:pPr>
      <w:r>
        <w:rPr>
          <w:b w:val="false"/>
          <w:bCs w:val="false"/>
          <w:i w:val="false"/>
          <w:iCs w:val="false"/>
          <w:lang w:val="mn-MN"/>
        </w:rPr>
        <w:tab/>
      </w:r>
      <w:r>
        <w:rPr>
          <w:b/>
          <w:bCs/>
          <w:i w:val="false"/>
          <w:iCs w:val="false"/>
          <w:lang w:val="mn-MN"/>
        </w:rPr>
        <w:t>С.Ганбаатар:</w:t>
      </w:r>
      <w:r>
        <w:rPr>
          <w:b w:val="false"/>
          <w:bCs w:val="false"/>
          <w:i w:val="false"/>
          <w:iCs w:val="false"/>
          <w:lang w:val="mn-MN"/>
        </w:rPr>
        <w:t xml:space="preserve"> -Би зарчмын зөрүүтэй санал хэлнэ. Хамгийн сүүлийн хувилбарыг би бас харлаа. Отгонбаяр гишүүнээр ахлуулаад бид бас энэ ажлын хэсэгт нь нэлээн удаан ажилласан юм. Миний гол баримталж ажилласан зүйл бол аман өв, биет бус өв, тэгээд домог, туйл гээд бидний нүдэн дээр устаж үгүй болж, алга болж байгаа юмнууд байна. Солонгос кино, бусад шрек гэдэгт чинь л манай хүүхдүүд бүгдээрээ орчихсон, манай монгол хүүхдүүдэд яг өв соёл үнэхээр хүнд байгаа. Мэдээж, нөхдийнхөө санааг би хүндэтгэж байна. Улс орны сан хөмрөг хүнд байна, мөнгө төгрөг татуу байгаа ч гэсэн энэ бол үнэхээр ирээдүйгээ харсан чухал зүйл. 20.4-т хуульдаа соёл, эрдэм шинжилгээний байгууллага байгуулна гэж заасан мөртлөө үүний орон тоо, төсвийг нь зайлшгүй оруулж өгөөрэй. Домог. Энэ хууль дээр ийм байгаа юм л даа. 20.4-т улс орон, нутгийн музейн тухай, нутаг дэвсгэрт орших соёлын өвийг аман өв, биет бус өвийг бүртгэх, цуглуулах, хадгалах, хамгаалах, сурталчлах чиг үүрэг бүхий соёл, эрдэм шинжилгээний байгууллага байна гээд заачихсан. Үүний төсөв, орон тоо сох алга болоод ороод ирсэн байна. Үүнийг нэмэх зарчмын санал байна. Энэ чинь би ажлын хэсэг дээр хамгийн их ярьж байсан зүйл шүү дээ. Энэ байгаа юм уу?</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Ц.Оюунгэрэл:</w:t>
      </w:r>
      <w:r>
        <w:rPr>
          <w:b w:val="false"/>
          <w:bCs w:val="false"/>
          <w:i w:val="false"/>
          <w:iCs w:val="false"/>
          <w:lang w:val="mn-MN"/>
        </w:rPr>
        <w:t xml:space="preserve"> -Ганбаатар гишүүн ээ, сая та нарт тараасан дээр 20.4-ийг танилцуулаагүй нэг цаас тараагдсан байна уу? Би бас амаар танилцуулга уншихдаа 20.4 дээрх музейн орон тоонууд, аймгийн музейнүүдэд байгаа орон тоон дээр биет бус өвийн судлаач маань явж байгаа шүү дээ. Тэр нийт 31 музейд 178 орон тоо орж ирж байгаа гээд би нэг танилцуулга дээр уншиж байсан шүү дээ. Тэр дотор аймгуудын биет бус өвийн хүмүүс орж байгаа. Дээр нь 45 хүн нэмэгдэж байгаа шүү дээ. Соёлын өвийн бүртгэл, мэдээллийн байгууллага дээр. Тэр соёлын өвийн бүртгэл, мэдээллийн байгууллагын чинь нэмэгдэж байгаа 45 орон тоон дээр дуу хоолой, авиа, тэр зүйлүүдийг авч үлддэг тэр өв сангийн ажилтнууд бас тэнд явж байгаа байхгүй юу. Тэгэхээр энд таны ярьж байгаа зүйл хоёр газар салаад явж байгаа юм. Нэг нь 20.4 дээр, нэг нь 20.3 дээр явж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С.Ганбаатар:</w:t>
      </w:r>
      <w:r>
        <w:rPr>
          <w:b w:val="false"/>
          <w:bCs w:val="false"/>
          <w:i w:val="false"/>
          <w:iCs w:val="false"/>
          <w:lang w:val="mn-MN"/>
        </w:rPr>
        <w:t xml:space="preserve"> -Би энэ материалаас хараад, тэгвэл байгаа гэж үзээд. Хамгийн гол юм гэвэл энэ өндөр хариуцлагатай. Ирэх жилээс юм уу, энэ хэрэгжээд эхэлсний дараа л бидний нүдэн дээр үгүйрч байгаа, алга болж байгаа соёлын энэ өв маань хамгаалагдаж, бүр үржиж, өсөж, үр дүн гарна гэж бид сэтгэж байгаа шүү. Ингээд үүнийг дэмжих ийм саналтай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-Хүрэлбаатар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-Мэдээж, энэ соёлынхоо өвийг хамгаалах чиглэлээр санаачилга гаргаж байгааг би хувьдаа дэмжиж байгаа юм. Гэхдээ, би бас жаахан шинэлэг зүйл орж ирэх болов уу гэж бодсон юм л даа. Интернетээр орж байна, ер нь бусад орнууд өөрийнхөө тэр соёлын өвүүдийг яаж хамгаалдаг юм, хамгийн оновчтой арга нь юу байдаг юм гээд бас нэлээд харж үзсэн. Аливаа нэг улс орон өөрийнхөө соёлын өвийг үнэхээр сайн хамгаалъя гэж байгаа бол үүнийгээ аялал жуулчлалтай холбоотой, гадаад болон дотоодын аялал жуулчлалтай холбож байж энэ нь үнэхээр сайн хамгаалагдаж, сайн сэргээн засварлагдаж явдаг юм билээ. Түүнээс биш, төсвөөс цалинждаг ажиллагсдын тоог 560-аар нэмж хийхгүй юм билээ. Тэгэхээр оновчтойгоор эдийн засгийн эргэлтэд оруулдаг, мөн хүүхдүүдийг Монгол улсынхаа соёлын үнэ цэнэтэй зүйлтэй танилцуулдаг, түүгээрээ бахархдаг. Төрийн байгууллагын ажиллагсдыг бас үүгээр танилцдаг, мэддэг, бахархдаг ийм болгож хувиргах концепцтой уялдаж энэ асуудал орж ирсэн бол дэмжихээр байсан. Харамсалтай нь зүгээр манана, хамгаална, засна гэсэн ийм логикоор хандаж байгаа юм.</w:t>
      </w:r>
    </w:p>
    <w:p>
      <w:pPr>
        <w:pStyle w:val="style0"/>
        <w:jc w:val="both"/>
      </w:pPr>
      <w:r>
        <w:rPr/>
      </w:r>
    </w:p>
    <w:p>
      <w:pPr>
        <w:pStyle w:val="style0"/>
        <w:jc w:val="both"/>
      </w:pPr>
      <w:r>
        <w:rPr>
          <w:b w:val="false"/>
          <w:bCs w:val="false"/>
          <w:i w:val="false"/>
          <w:iCs w:val="false"/>
          <w:lang w:val="mn-MN"/>
        </w:rPr>
        <w:tab/>
        <w:t>Монгол улсын хуулиуд дээр хөдөө суманд тухайлбал, энэ соёлын асуудлыг, статистикийн асуудлыг хариуцсан хүн байна гээд байдаг. Гэхдээ энэ чинь дандаа хүн ав гэсэн үг бас биш л дээ. Сайд бол том андуурч байна. Тэр орон нутагт нь тухайн нэг төрийн албан хаагч давхар хариуцаад явах ийм боломж бий. Ингэж явж ирсэн. Тэгэхээр агуулгынх нь хувьд би энэ дээр болохгүй байна, шинэлэг юм энэ дотор алга. Одоо Монгол улсыг үнэхээр Том төрөөс ухаалаг төр гэж байгаа бол энэ түүх соёлтой холбоотой асуудлыг нэг номерт гаргаж ирж явах ёстой шүү дээ. Оруулж ирж байгаа концепц нь буруу байна гэсэн агуулгаараа би лав эсэргүүцэж байна. Дахиж шинэчилж, яаж үүнийг эдийн засгийн эргэлтэд оруулах вэ, яаж үүгээр 10 жилийн хүүхдүүдэд, төрийн байгууллагын ажиллагсад, ер нь нийт Монголын хүмүүс соёлын өвөө мэддэг, бахархдаг, түүх гарлыг нь мэддэг, яаж бий болсныг нь мэддэг ийм болгох ажлыг нь энэ дээр давхар оруулж ирэхгүйгээр зүгээр зөвхөн үүнийг оруулж ирж байгаа тохиолдол дээр Их Хурал дэмжих шаардлагагүй гэж би үзэж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-Цолмон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Ц.Цолмон:</w:t>
      </w:r>
      <w:r>
        <w:rPr>
          <w:b w:val="false"/>
          <w:bCs w:val="false"/>
          <w:i w:val="false"/>
          <w:iCs w:val="false"/>
          <w:lang w:val="mn-MN"/>
        </w:rPr>
        <w:t xml:space="preserve"> -Би энэ дээр, энэ хүснэгт дээр гурван зүйл гол бичсэн байгаа. Эхний хоёр нь шууд төсвөөс гарах зардал гэж үзэж байгаа. Үйлдвэрийн газар байгуулах нь тоног төхөөрөмж, байгуулах үед төсвөөс хөрөнгө мөнгө гараад, цаашдаа өөрсдөө биеэ даагаад түрүүний ярьснаар аж ахуйн тооцоон дээр ч гэдэг юм уу, явах ёстой байх гэж бодож байна. Тэгэхээр энэ гурван ажлын 3 дахийг тусдаа авч үзээд, арай илүү оновчтой дэлгэрүүлээд явах ёстой. Ер нь төрийн өмчтэй, соёлынхоо өвийг сэргээн засварладаг тийм үйлдвэртэй байхыг дэмжиж байгаа юм. Сая бас танилцуулга дээр гарлаа. Хэдэн жилийн өмнө хуучин байсан газраа хувьчлаад, тэгээд хувийнх ч байхгүй, улсынх ч байхгүй болсон байгаа шүү дээ.</w:t>
      </w:r>
    </w:p>
    <w:p>
      <w:pPr>
        <w:pStyle w:val="style0"/>
        <w:jc w:val="both"/>
      </w:pPr>
      <w:r>
        <w:rPr/>
      </w:r>
    </w:p>
    <w:p>
      <w:pPr>
        <w:pStyle w:val="style0"/>
        <w:jc w:val="both"/>
      </w:pPr>
      <w:r>
        <w:rPr>
          <w:b w:val="false"/>
          <w:bCs w:val="false"/>
          <w:i w:val="false"/>
          <w:iCs w:val="false"/>
          <w:lang w:val="mn-MN"/>
        </w:rPr>
        <w:tab/>
        <w:t xml:space="preserve">Ер нь бид нарт юм л бол хувьчилъя гэдэг хандлага байгаа. Дэлхийн хандлага бол хууль сахих нь гол гэж байгаа шүү дээ. Улсын үйлдвэрийн газар ч байсан хуулиа л мөрдөх ёстой. Хувийн үйлдвэрийн газар ч байсан хуулиа мөрдөх ёстой. Тэгэхээр сүүлийн тэр хандлагыг аваад бид нар улсын үйлдвэрийн газраа сэргээж болно. Саяын ярьсан шиг алсдаа аялал жуулчлалтай холбох ёстой. Аялал жуулчлалтай холбохын тулд одоо байгаагаа сэргээж байж холбоно шүү дээ. Түүнээс, одоо байгаа нурчихсан, ойлгомжгүй болчихсон юмнууд нь аялал жуулчлалын сонирхол татахаар юм ховор байгаа байх гэж бодож байна. Тэгэхээр мэдээж энэ хоёрыг хослуулаад төрийн өмчит үйлдвэрийн газар байгуулаад, тэр нь Монголын соёл гэж байхад сэргээдэг төрийн өмчит компани бол хэзээ ч хувьчлагдахгүйгээр тийм улсын үйлдвэрийн газар байх ёстой гэдэг нь ойлгомжтой байх ёстой. Тэгэхгүй бол өнөөдөр байгуулдаг, таван жилийн дараа нэг хэсэг нөхдүүд хувьчилна гээд нөгөө үйлдвэрийг улам дампууруулах талын юм хийгээд явдаг. </w:t>
      </w:r>
    </w:p>
    <w:p>
      <w:pPr>
        <w:pStyle w:val="style0"/>
        <w:jc w:val="both"/>
      </w:pPr>
      <w:r>
        <w:rPr/>
      </w:r>
    </w:p>
    <w:p>
      <w:pPr>
        <w:pStyle w:val="style0"/>
        <w:jc w:val="both"/>
      </w:pPr>
      <w:r>
        <w:rPr>
          <w:b w:val="false"/>
          <w:bCs w:val="false"/>
          <w:i w:val="false"/>
          <w:iCs w:val="false"/>
          <w:lang w:val="mn-MN"/>
        </w:rPr>
        <w:tab/>
        <w:t>Энэ чинь манай МИАТ дээр, бусад юмнууд дээр ойлгомжтой байгаа шүү дээ. Тийм учраас, тэр тусмаа манайх шиг цөөхөн, яг perfect зах зээл болж чадахгүй ийм газар бол төрийн өмчийн үйлдвэрийн газрууд байгаад, тэр нь тодорхой ажил хариуцаад, тэгээд хууль дүрмээ бариад явдаг ийм байх нь зүйтэй байгаа юм. Юм л байвал хувьчилна гээд байдаг хандлага бол хоцрогдсон хандлага болж байгаа шүү гэдгийг бас хэлэх хэрэгтэй байгаа юм. Тэр утгаараа тэр тусмаа соёлын өвийг засварлах үйлдвэрийн газрыг байгуулахыг дэмжиж байгаа, үүнийг байгуулахад нь шаардлагатай, ажиллахад нь шаардлагатай хөрөнгө мөнгийг манайхан шийдэж өгөх ёстой байх гэж бодож байна.</w:t>
      </w:r>
    </w:p>
    <w:p>
      <w:pPr>
        <w:pStyle w:val="style0"/>
        <w:jc w:val="both"/>
      </w:pPr>
      <w:r>
        <w:rPr/>
      </w:r>
    </w:p>
    <w:p>
      <w:pPr>
        <w:pStyle w:val="style0"/>
        <w:jc w:val="both"/>
      </w:pPr>
      <w:r>
        <w:rPr>
          <w:b w:val="false"/>
          <w:bCs w:val="false"/>
          <w:i w:val="false"/>
          <w:iCs w:val="false"/>
          <w:lang w:val="mn-MN"/>
        </w:rPr>
        <w:tab/>
        <w:t>Дэмбэрэл даргын ярьсан цалин дээр бас ийм санаа байна. Хамгийн бага цалин өгөх биш, тийм хамгаалалтын ажилтны 290-ийг л өгөх гээд байгаа юм байна л даа. Тэр хүний үндсэн цалин нь 360 байж байгаад, давхар гүйцэтгэж байгаа учраас 40 хувийг нь авч байгаа гэсэн тэр зөв механизм руу нь оруулаад, эцсийн дүндээ гарч байгаа мөнгө нь нэмэгдэхгүй байхаар зохицуулбал яасан юм бэ гэсэн саналтай байна. Тэгэх юм бол, ер нь тэр өв соёлоо хамгаалж байгаа хүн л Монголын хамгийн бага цалин авах ёстой биш л дээ. Давхар гүйцэтгэж байгаа учраас 40 хувийг нь аваад, үндсэн цалин нь 360 байвал яасан юм бэ гэсэн саналтай байна.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-Зоригт гишүүн санал хэлэх үү?</w:t>
      </w:r>
    </w:p>
    <w:p>
      <w:pPr>
        <w:pStyle w:val="style0"/>
        <w:jc w:val="both"/>
      </w:pPr>
      <w:r>
        <w:rPr/>
      </w:r>
    </w:p>
    <w:p>
      <w:pPr>
        <w:pStyle w:val="style0"/>
        <w:jc w:val="both"/>
      </w:pPr>
      <w:r>
        <w:rPr>
          <w:b w:val="false"/>
          <w:bCs w:val="false"/>
          <w:i w:val="false"/>
          <w:iCs w:val="false"/>
          <w:lang w:val="mn-MN"/>
        </w:rPr>
        <w:tab/>
      </w:r>
      <w:r>
        <w:rPr>
          <w:b/>
          <w:bCs/>
          <w:i w:val="false"/>
          <w:iCs w:val="false"/>
          <w:lang w:val="mn-MN"/>
        </w:rPr>
        <w:t>М.Зоригт:</w:t>
      </w:r>
      <w:r>
        <w:rPr>
          <w:b w:val="false"/>
          <w:bCs w:val="false"/>
          <w:i w:val="false"/>
          <w:iCs w:val="false"/>
          <w:lang w:val="mn-MN"/>
        </w:rPr>
        <w:t xml:space="preserve"> -Би товчхон хэлье. Яагаад гэвэл миний хэлье гэсэн санааг бас түрүүн Наранхүү гишүүн хэллээ. Наранхүү гишүүний саналтай миний санал их давхцаж байгаа. Зарим гишүүдэд байгаа эргэлзээг би бас ойлгоод байгаа юм. Энэ удаа бид нар ямар Монголоо алдсан биш, үүнийгээ дэмжээд шийдээд явчих байх. Гэхдээ юмыг шийдээд цааш нь хаячих биш, байнга шинэчилж өөрчилж, тухайн цаг нөхцөлтэй уялдаад өөрчлөгдөж байхаас хойш дэмжээд явах байх.</w:t>
      </w:r>
    </w:p>
    <w:p>
      <w:pPr>
        <w:pStyle w:val="style0"/>
        <w:jc w:val="both"/>
      </w:pPr>
      <w:r>
        <w:rPr/>
      </w:r>
    </w:p>
    <w:p>
      <w:pPr>
        <w:pStyle w:val="style0"/>
        <w:jc w:val="both"/>
      </w:pPr>
      <w:r>
        <w:rPr>
          <w:b w:val="false"/>
          <w:bCs w:val="false"/>
          <w:i w:val="false"/>
          <w:iCs w:val="false"/>
          <w:lang w:val="mn-MN"/>
        </w:rPr>
        <w:tab/>
        <w:t>Надад нэг ийм бодол байдаг юм. Жишээлбэл, хувийн хэвшил, иргэдийн оролцоог энэ талд нэлээн татах ёстой байдаг. Аялал жуулчлалын бүтээгдэхүүн болгох, аялал жуулчлалын үйлчилгээ үзүүлдэг байгууллагуудтай хамтран ажиллах байдлаар хамгаалах гээд тэр санаануудыг бид хийж явах ёстой. Ер нь цаашдаа зөвхөн төсвөөс үүнийг шийддэг биш, тодорхой нэг зорилго, үүрэг бүхий сангаар дамжуулж санхүүжүүлдэг. Түүнд нь төр нь ч төсвөөсөө мөнгөө хуваарилаад хийчихдэг, дэмжээд тусалъя гэсэн олон улсын байгууллагууд нь ч мөнгөө хийчихдэг, иргэд, аж ахуйн нэгжүүд ч тийшээ хийчихдэг ийм ганц савтай болж авбал түүгээрээ цаашдаа ингээд явах бололцоотой байх аа. Ер нь дэмжиж байна гэдгээ л хэлчихье. Олон санаа давхацсан учраас би яриад яах вэ.</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-Гишүүд санал хэлж дуусаж байна. Мэдээж, энэ соёлын өвийн үнэ цэнийн талаар ашгийн гэдэг ойлголтоор биш, өөр агуулгаар бид нар харах ёстой. Ялангуяа нүүдэлчин улс учраас бид амаар дамжиж явдаг соёлын өвийн юмнууд их бий. Сүүлийн үед хараад байхад орой үдшийн цагаар дараагийнхаа үед үлдээдэг юм чинь үндсэндээ устчихаад байгаа юм. Хамтдаа хөгшид маань Солонгос кино хүүхдүүдтэйгээ үзээд суудаг болчихсон. Хуучин тийм биш байсан юм. Оройн цагаар яг ярьж өгдөг, тэгээд цээжлүүлдэг, тэр нь дараагийнхаа үед ам дамжиж уншдаг байсан. Одоо зарим нэг хүний тэр өвлөж авсан юм бол тэр хүнтэйгээ дуусчих гээд байгаа юм байгаа. Тэр хүний л мэдэж авсан нь өвлөгдөөгүй үлдчих ийм аюул бас байгаа учраас би цаг хугацааны хувьд ч гэсэн энэ бол цагаа олсон хуулиуд байх гэж би ингэж бодож байна. Нэлээн өргөн хүрээг хамарсан засвар, тэгээд үнэ цэнэтэй зүйлсээ хамгаалах, хадгалах гээд энэ зүйлийг хамарсан учраас би хуулийн төслийг дэмжих нь зүйтэй байх гэж бодож байна.</w:t>
      </w:r>
    </w:p>
    <w:p>
      <w:pPr>
        <w:pStyle w:val="style0"/>
        <w:jc w:val="both"/>
      </w:pPr>
      <w:r>
        <w:rPr/>
      </w:r>
    </w:p>
    <w:p>
      <w:pPr>
        <w:pStyle w:val="style0"/>
        <w:jc w:val="both"/>
      </w:pPr>
      <w:r>
        <w:rPr>
          <w:b w:val="false"/>
          <w:bCs w:val="false"/>
          <w:i w:val="false"/>
          <w:iCs w:val="false"/>
          <w:lang w:val="mn-MN"/>
        </w:rPr>
        <w:tab/>
        <w:t>Тэр улсын үйлдвэрийн газар зэргийг байгуулахдаа бас анхаарах зүйлүүд байж магадгүй. Аль болохоор орон тоон дээр цөөн байх тал дээр анхаар. Тэгээд цаашдаа яаж үүнийгээ аж ахуйн тооцоон дээр авч явах вэ, мөн бусад салбарын соёл, аялал жуулчлал гээд уялдуулах асуудлаа нэгэнт энэ асуудлаа нэг яам хариуцаж байгаа учраас энэ чиглэлдээ бас анхаараад яваарай гэж.</w:t>
      </w:r>
    </w:p>
    <w:p>
      <w:pPr>
        <w:pStyle w:val="style0"/>
        <w:jc w:val="both"/>
      </w:pPr>
      <w:r>
        <w:rPr/>
      </w:r>
    </w:p>
    <w:p>
      <w:pPr>
        <w:pStyle w:val="style0"/>
        <w:jc w:val="both"/>
      </w:pPr>
      <w:r>
        <w:rPr>
          <w:b w:val="false"/>
          <w:bCs w:val="false"/>
          <w:i w:val="false"/>
          <w:iCs w:val="false"/>
          <w:lang w:val="mn-MN"/>
        </w:rPr>
        <w:tab/>
        <w:t>Хуулиараа бас ийм асуудал гарч ирээд байгаа юм. Төсвийн жилийн явцад төсвийг шинээр нэмэгдүүлэх асуудал гаргаж болохгүй гэж байгаа. Тэгэхээр Сангийн яамны хэлээд байгаа 2015 оны 1 сарын 1-ээс мөрдье гэдэг тийм хуулийн хэрэгжих хугацаан дээр ийм асуудал гараад ирж байгаа юм. Төсөв, санхүү талаасаа. Гэтэл соёлын өв хадгалж хамгаалах талаасаа цаг алдахгүй байх шаардлага байна уу, ийм зөрчилдөөн байна. Үүнийг бас бид анхаарч шийдэх ёстой юм болов уу гэж бодоод байна л даа. Жишээлбэл, манайхан газар доороос ордон гарч ирлээ гээд бөөн юм болоод байсан, тэгээд сүүлдээ таг чиг болчхож байгаа шүү дээ. Тэр нь мэргэжлээрээ хадгалж хамгаалах, арчлах, тордох юм байсан уу, байгаагүй юу, бүү мэд болчхоод байгаа юм. Тэгэхээр нэг ийм зөрчилдөөн байна. Санхүү  талаасаа болохоор 2015 оны 1 сарын 1-ээс шийдэх хуулийн заалттай. Гэтэл эд нарын маань соёлын өв талаасаа хадгалж хамгаалах талаар ердийн журмаараа мөрдөгдөөд явах ийм шаардлага байх шиг байна. Энэ дээр яаж байна? Соёлын яам юу гэж үзэж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Ц.Оюунгэрэл:</w:t>
      </w:r>
      <w:r>
        <w:rPr>
          <w:b w:val="false"/>
          <w:bCs w:val="false"/>
          <w:i w:val="false"/>
          <w:iCs w:val="false"/>
          <w:lang w:val="mn-MN"/>
        </w:rPr>
        <w:t xml:space="preserve"> -Ер нь Сангийн яамны байр суурийг энэ дээр голлож баримталж байгаа л даа. Яагаад гэвэл Сангийн яамны хувьд төсөв, санхүү дээр бидэнд ямар чиг өгсөн бэ гэхээр 2014 оны төсөвт бид нар тусгах гээд жагсаалт хийсэн байсан. Тэгсэн чинь батлагдаагүй хуулиар ямар ч төсөв, санхүү төлөвлөхгүй гээд оруулаагүй. Тодотгол дээр бас оруулах санал байгаа боловч тодотголыг бас өргөн барих үед нь хууль батлагдсан байх эсэх нь бас мэдэгдэхгүй байгаа учраас оруулж чадаагүй байгаа. Хэрвээ тодотголоос өмнө батлагдвал бид тодотгол дээр эхний ээлжийн яаралтай авах арга хэмжээнүүдээ оруулах боломжтой. Хэрвээ түүнээс хойно батлагдана гэвэл яах аргагүй бид 2015 оны төсөвт л төлөвлөж оруулах боломжтой. Гэхдээ энэ хуульд төсөв санхүү шаардлагагүйгээр зайлшгүй хэрэгжүүлж эхлэх ажлууд байгаа л даа. Ялангуяа аялал жуулчлалын байгууллагатай яаж холбох вэ, эрдэм шинжилгээний байгууллага болохын тулд ямар дүрэм, стандартад оруулах вэ, мөн төсөв, санхүү шаардахгүйгээр бид нар одоо байгаа бүртгэлийн ажлыг яаж нэмж сайжруулах вэ, даатгалын асуудлыг яах вэ, соёлын өвийг эдийн засгийн эргэлтэд оруулах ажлыг яаж хийх вэ, хувийн хэвшил, иргэд нь соёлын өвөөр худалдаа, наймаа хийвэл түүнийгээ яаж зохицуулах вэ гэх мэтээр бас энэ хуулийн бусад заалтууд хэвийн горимоор шууд хэрэгжиж эхлэх боломжтой л доо. Энэ дээр бид тухайн үедээ яг хууль батлагдах, тэр он сарыг батлах үед Сангийн яамны өгөх чигийг нэлээн харна гэж бодож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-Гишүүд санал хэлж дууссан. Би Төсвийн хуультай холбогдуулан зарчмын зөрүүтэй саналын томьёолол гаргаж хураалгая.</w:t>
      </w:r>
    </w:p>
    <w:p>
      <w:pPr>
        <w:pStyle w:val="style0"/>
        <w:jc w:val="both"/>
      </w:pPr>
      <w:r>
        <w:rPr/>
      </w:r>
    </w:p>
    <w:p>
      <w:pPr>
        <w:pStyle w:val="style0"/>
        <w:jc w:val="both"/>
      </w:pPr>
      <w:r>
        <w:rPr>
          <w:b w:val="false"/>
          <w:bCs w:val="false"/>
          <w:i w:val="false"/>
          <w:iCs w:val="false"/>
          <w:lang w:val="mn-MN"/>
        </w:rPr>
        <w:tab/>
        <w:t>Төсвийн хуулийн 6.2.5 дээр байгаа юм. Төсвийн жилийн дундуур орлого бууруулах, зарлага нэмэгдүүлэх үр дагавартай бодлогын аливаа шийдвэр гаргасан бол түүнийг дараагийн төсвийн жилээс хэрэгжүүлдэг байх гэсэн ийм заалттай учраас манай Байнгын хороогоор энэ асуудлыг хэлэлцэж байгаа тул бид гол баримтлах хуулийнхаа дагуу ийм саналыг би хураалгая гэж бодож байна.</w:t>
      </w:r>
    </w:p>
    <w:p>
      <w:pPr>
        <w:pStyle w:val="style0"/>
        <w:jc w:val="both"/>
      </w:pPr>
      <w:r>
        <w:rPr/>
      </w:r>
    </w:p>
    <w:p>
      <w:pPr>
        <w:pStyle w:val="style0"/>
        <w:jc w:val="both"/>
      </w:pPr>
      <w:r>
        <w:rPr>
          <w:b w:val="false"/>
          <w:bCs w:val="false"/>
          <w:i w:val="false"/>
          <w:iCs w:val="false"/>
          <w:lang w:val="mn-MN"/>
        </w:rPr>
        <w:tab/>
        <w:t>Соёлын өвийг хамгаалах тухай хуулийн шинэчилсэн найруулгын тухай хуулийн төслийн 20 дугаар зүйлийн 20.3, 20.4, 20.5, 42 дугаар зүйл, 43 дугаар зүйлийн 43.6, 56 дугаар зүйлийн 56.1 дэх заалтуудыг 2015 оны 1 дүгээр сарын 1-ний өдрөөс дагаж мөрдөх гэсэн ийм санал гаргаж хураалгая. Өөрөөр хэлбэл, санхүүтэй холбогдолтой заалтуудыг ирэх жилийн төсвийн жилээс эхэлж хэрэгжүүлэх гэсэн ийм зарчмын зөрүүтэй санал. Энэ зарчмын зөрүүтэй саналыг дэмжье гэдэг саналын томьёоллоор санал хураалт явуулъя.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11</w:t>
      </w:r>
    </w:p>
    <w:p>
      <w:pPr>
        <w:pStyle w:val="style0"/>
        <w:jc w:val="both"/>
      </w:pPr>
      <w:r>
        <w:rPr>
          <w:b w:val="false"/>
          <w:bCs w:val="false"/>
          <w:i w:val="false"/>
          <w:iCs w:val="false"/>
          <w:lang w:val="mn-MN"/>
        </w:rPr>
        <w:tab/>
        <w:t>Татгалзсан</w:t>
        <w:tab/>
        <w:tab/>
        <w:t>0</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Дэмжигдсэн байна.</w:t>
      </w:r>
    </w:p>
    <w:p>
      <w:pPr>
        <w:pStyle w:val="style0"/>
        <w:jc w:val="both"/>
      </w:pPr>
      <w:r>
        <w:rPr/>
      </w:r>
    </w:p>
    <w:p>
      <w:pPr>
        <w:pStyle w:val="style0"/>
        <w:jc w:val="both"/>
      </w:pPr>
      <w:r>
        <w:rPr>
          <w:b w:val="false"/>
          <w:bCs w:val="false"/>
          <w:i w:val="false"/>
          <w:iCs w:val="false"/>
          <w:lang w:val="mn-MN"/>
        </w:rPr>
        <w:tab/>
        <w:t>Соёлын өвийг хамгаалах тухай хуулийн төслийн холбогдох заалтуудыг анхны хэлэлцүүлэгт оруулж хэлэлцүүлэхийг дэмжих санал хураалт явуулна. Хэлэлцүүлэх нь зүйтэй, дэмжье гэсэн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10</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Дэмжигдсэн байна.</w:t>
      </w:r>
    </w:p>
    <w:p>
      <w:pPr>
        <w:pStyle w:val="style0"/>
        <w:jc w:val="both"/>
      </w:pPr>
      <w:r>
        <w:rPr/>
      </w:r>
    </w:p>
    <w:p>
      <w:pPr>
        <w:pStyle w:val="style0"/>
        <w:jc w:val="both"/>
      </w:pPr>
      <w:r>
        <w:rPr>
          <w:b w:val="false"/>
          <w:bCs w:val="false"/>
          <w:i w:val="false"/>
          <w:iCs w:val="false"/>
          <w:lang w:val="mn-MN"/>
        </w:rPr>
        <w:tab/>
        <w:t>Соёлын өвийг хамгаалах тухай хуулийн төслөөс төсөв зардалтай холбоотой зарим зүйлийн заалтаар Төсвийн байнгын хорооны санал, дүгнэлт гарна. Санал, дүгнэлтийг Нийгмийн бодлого, боловсрол, соёл, шинжлэх ухааны байнгын хороонд хүргүүлнэ. Манайхаас хэн байдаг билээ? Манайхаас байгаа гишүүн саналаараа танилцуулчих гишүүн байна уу? Энэ Байнгын хороонд Ганбаатар гишүүн байдаг шүү дээ. Ганбаатар гишүүн танилцуулъя.</w:t>
      </w:r>
    </w:p>
    <w:p>
      <w:pPr>
        <w:pStyle w:val="style0"/>
        <w:jc w:val="both"/>
      </w:pPr>
      <w:r>
        <w:rPr/>
      </w:r>
    </w:p>
    <w:p>
      <w:pPr>
        <w:pStyle w:val="style0"/>
        <w:jc w:val="both"/>
      </w:pPr>
      <w:r>
        <w:rPr>
          <w:b w:val="false"/>
          <w:bCs w:val="false"/>
          <w:i w:val="false"/>
          <w:iCs w:val="false"/>
          <w:lang w:val="mn-MN"/>
        </w:rPr>
        <w:tab/>
        <w:t>Соёлын өвийг хамгаалах тухай хуулийн төслийг хэлэлцэж дууслаа.</w:t>
      </w:r>
    </w:p>
    <w:p>
      <w:pPr>
        <w:pStyle w:val="style0"/>
        <w:jc w:val="both"/>
      </w:pPr>
      <w:r>
        <w:rPr/>
      </w:r>
    </w:p>
    <w:p>
      <w:pPr>
        <w:pStyle w:val="style0"/>
        <w:jc w:val="both"/>
      </w:pPr>
      <w:r>
        <w:rPr>
          <w:b w:val="false"/>
          <w:bCs w:val="false"/>
          <w:i w:val="false"/>
          <w:iCs w:val="false"/>
          <w:lang w:val="mn-MN"/>
        </w:rPr>
        <w:tab/>
        <w:t>Дараагийнхаа асуудалд оръё.</w:t>
      </w:r>
    </w:p>
    <w:p>
      <w:pPr>
        <w:pStyle w:val="style0"/>
        <w:jc w:val="both"/>
      </w:pPr>
      <w:r>
        <w:rPr/>
      </w:r>
    </w:p>
    <w:p>
      <w:pPr>
        <w:pStyle w:val="style0"/>
        <w:jc w:val="both"/>
      </w:pPr>
      <w:r>
        <w:rPr>
          <w:b w:val="false"/>
          <w:bCs w:val="false"/>
          <w:i w:val="false"/>
          <w:iCs w:val="false"/>
          <w:lang w:val="mn-MN"/>
        </w:rPr>
        <w:tab/>
      </w:r>
      <w:r>
        <w:rPr>
          <w:b/>
          <w:bCs/>
          <w:i/>
          <w:iCs/>
          <w:lang w:val="mn-MN"/>
        </w:rPr>
        <w:t>Малын индексжүүлсэн даатгалын тухай хуулийн төслийн төсөв зардалтай холбоотой асуудлыг хэлэлцэж эхэлье, анхны хэлэлцүүлэг.</w:t>
      </w:r>
    </w:p>
    <w:p>
      <w:pPr>
        <w:pStyle w:val="style0"/>
        <w:jc w:val="both"/>
      </w:pPr>
      <w:r>
        <w:rPr/>
      </w:r>
    </w:p>
    <w:p>
      <w:pPr>
        <w:pStyle w:val="style0"/>
        <w:jc w:val="both"/>
      </w:pPr>
      <w:r>
        <w:rPr>
          <w:b w:val="false"/>
          <w:bCs w:val="false"/>
          <w:i w:val="false"/>
          <w:iCs w:val="false"/>
          <w:lang w:val="mn-MN"/>
        </w:rPr>
        <w:tab/>
        <w:t>Хуулийн төслийн талаарх танилцуулгыг Сангийн сайд танилцуулах юм байна. Сангийн сайд байгаа юу? Хариулах шаардлага гарна. Үүнийг буцаах юм уу?</w:t>
      </w:r>
    </w:p>
    <w:p>
      <w:pPr>
        <w:pStyle w:val="style0"/>
        <w:jc w:val="both"/>
      </w:pPr>
      <w:r>
        <w:rPr/>
      </w:r>
    </w:p>
    <w:p>
      <w:pPr>
        <w:pStyle w:val="style0"/>
        <w:jc w:val="both"/>
      </w:pPr>
      <w:r>
        <w:rPr>
          <w:b w:val="false"/>
          <w:bCs w:val="false"/>
          <w:i w:val="false"/>
          <w:iCs w:val="false"/>
          <w:lang w:val="mn-MN"/>
        </w:rPr>
        <w:tab/>
      </w:r>
      <w:r>
        <w:rPr>
          <w:b/>
          <w:bCs/>
          <w:i w:val="false"/>
          <w:iCs w:val="false"/>
          <w:lang w:val="mn-MN"/>
        </w:rPr>
        <w:t>С.Пүрэв:</w:t>
      </w:r>
      <w:r>
        <w:rPr>
          <w:b w:val="false"/>
          <w:bCs w:val="false"/>
          <w:i w:val="false"/>
          <w:iCs w:val="false"/>
          <w:lang w:val="mn-MN"/>
        </w:rPr>
        <w:t xml:space="preserve"> -Сангийн сайд маань өнөөдөр хүндэтгэх шалтгаан гараад.</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-Шалтгаан яах вэ, ямар шалтгаан? Шалтгаантай гээд байвал.</w:t>
      </w:r>
    </w:p>
    <w:p>
      <w:pPr>
        <w:pStyle w:val="style0"/>
        <w:jc w:val="both"/>
      </w:pPr>
      <w:r>
        <w:rPr/>
      </w:r>
    </w:p>
    <w:p>
      <w:pPr>
        <w:pStyle w:val="style0"/>
        <w:jc w:val="both"/>
      </w:pPr>
      <w:r>
        <w:rPr>
          <w:b w:val="false"/>
          <w:bCs w:val="false"/>
          <w:i w:val="false"/>
          <w:iCs w:val="false"/>
          <w:lang w:val="mn-MN"/>
        </w:rPr>
        <w:tab/>
      </w:r>
      <w:r>
        <w:rPr>
          <w:b/>
          <w:bCs/>
          <w:i w:val="false"/>
          <w:iCs w:val="false"/>
          <w:lang w:val="mn-MN"/>
        </w:rPr>
        <w:t>С.Пүрэв:</w:t>
      </w:r>
      <w:r>
        <w:rPr>
          <w:b w:val="false"/>
          <w:bCs w:val="false"/>
          <w:i w:val="false"/>
          <w:iCs w:val="false"/>
          <w:lang w:val="mn-MN"/>
        </w:rPr>
        <w:t xml:space="preserve"> -Би ажлын хэсгийг ахалж байгаа, Даваасүрэн дарга аа, хэрвээ би болохгүй гэвэл Засгийн газрын хоёр гишүүн байна. Тэр хоёрыг гуйж байгаад танилцуулгыг нь уншуулж болох юм. Хариулахад манай ажлын хэсэг бүрэн бүрэлдэхүүнтэй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-Үүнийг буцаалаа. Өөрсдөө оролцож бай.</w:t>
      </w:r>
    </w:p>
    <w:p>
      <w:pPr>
        <w:pStyle w:val="style0"/>
        <w:jc w:val="both"/>
      </w:pPr>
      <w:r>
        <w:rPr/>
      </w:r>
    </w:p>
    <w:p>
      <w:pPr>
        <w:pStyle w:val="style0"/>
        <w:jc w:val="both"/>
      </w:pPr>
      <w:r>
        <w:rPr>
          <w:b w:val="false"/>
          <w:bCs w:val="false"/>
          <w:i w:val="false"/>
          <w:iCs w:val="false"/>
          <w:lang w:val="mn-MN"/>
        </w:rPr>
        <w:tab/>
        <w:t>Гурав дахь асуудалдаа оръё.</w:t>
      </w:r>
    </w:p>
    <w:p>
      <w:pPr>
        <w:pStyle w:val="style0"/>
        <w:jc w:val="both"/>
      </w:pPr>
      <w:r>
        <w:rPr/>
      </w:r>
    </w:p>
    <w:p>
      <w:pPr>
        <w:pStyle w:val="style0"/>
        <w:jc w:val="both"/>
      </w:pPr>
      <w:r>
        <w:rPr>
          <w:b w:val="false"/>
          <w:bCs w:val="false"/>
          <w:i w:val="false"/>
          <w:iCs w:val="false"/>
          <w:lang w:val="mn-MN"/>
        </w:rPr>
        <w:tab/>
      </w:r>
      <w:r>
        <w:rPr>
          <w:b/>
          <w:bCs/>
          <w:i/>
          <w:iCs/>
          <w:lang w:val="mn-MN"/>
        </w:rPr>
        <w:t xml:space="preserve">Гаалийн болон Нэмэгдсэн өртгийн албан татвараас чөлөөлөх тухай хуулийн төсөл. </w:t>
      </w:r>
    </w:p>
    <w:p>
      <w:pPr>
        <w:pStyle w:val="style0"/>
        <w:jc w:val="both"/>
      </w:pPr>
      <w:r>
        <w:rPr/>
      </w:r>
    </w:p>
    <w:p>
      <w:pPr>
        <w:pStyle w:val="style0"/>
        <w:jc w:val="both"/>
      </w:pPr>
      <w:r>
        <w:rPr>
          <w:b/>
          <w:bCs/>
          <w:i/>
          <w:iCs/>
          <w:lang w:val="mn-MN"/>
        </w:rPr>
        <w:tab/>
      </w:r>
      <w:r>
        <w:rPr>
          <w:b w:val="false"/>
          <w:bCs w:val="false"/>
          <w:i w:val="false"/>
          <w:iCs w:val="false"/>
          <w:lang w:val="mn-MN"/>
        </w:rPr>
        <w:t>Хуулийн төслийн хэлэлцэх эсэх асуудлаар хэлэлцүүлэг явуулъя. Хуулийн төслийн талаарх танилцуулгыг Эрчим хүчний сайд Сономпил танилцуулна. Сономпил сайд танилцуулгаа хийе.</w:t>
      </w:r>
    </w:p>
    <w:p>
      <w:pPr>
        <w:pStyle w:val="style0"/>
        <w:jc w:val="both"/>
      </w:pPr>
      <w:r>
        <w:rPr/>
      </w:r>
    </w:p>
    <w:p>
      <w:pPr>
        <w:pStyle w:val="style0"/>
        <w:jc w:val="both"/>
      </w:pPr>
      <w:r>
        <w:rPr>
          <w:b w:val="false"/>
          <w:bCs w:val="false"/>
          <w:i w:val="false"/>
          <w:iCs w:val="false"/>
          <w:lang w:val="mn-MN"/>
        </w:rPr>
        <w:tab/>
        <w:t>Ер нь сайд нар нь өөрсдөө оролцож танилцуулж байна шүү.</w:t>
      </w:r>
    </w:p>
    <w:p>
      <w:pPr>
        <w:pStyle w:val="style0"/>
        <w:jc w:val="both"/>
      </w:pPr>
      <w:r>
        <w:rPr/>
      </w:r>
    </w:p>
    <w:p>
      <w:pPr>
        <w:pStyle w:val="style0"/>
        <w:jc w:val="both"/>
      </w:pPr>
      <w:r>
        <w:rPr>
          <w:b w:val="false"/>
          <w:bCs w:val="false"/>
          <w:i w:val="false"/>
          <w:iCs w:val="false"/>
          <w:lang w:val="mn-MN"/>
        </w:rPr>
        <w:tab/>
      </w:r>
      <w:r>
        <w:rPr>
          <w:b/>
          <w:bCs/>
          <w:i w:val="false"/>
          <w:iCs w:val="false"/>
          <w:lang w:val="mn-MN"/>
        </w:rPr>
        <w:t>М.Сономпил:</w:t>
      </w:r>
      <w:r>
        <w:rPr>
          <w:b w:val="false"/>
          <w:bCs w:val="false"/>
          <w:i w:val="false"/>
          <w:iCs w:val="false"/>
          <w:lang w:val="mn-MN"/>
        </w:rPr>
        <w:t xml:space="preserve"> -Баярлалаа. Та бүхний энэ өглөөний мэнд хүргэе. ТЭЦ-4 дүгээр цахилгаан станцыг та бүхэн мэднэ. Манай эрчим хүчний системийн цахилгааны эрчим хүчний 70 хувь, Улаанбаатар хотын 60 хувийг хангадаг. Яг өнөөдрийн байдлаар суурилагдсан хүчин чадал 580 мВт, 602 мВт хүртэл ачаалал авч ажиллаж байгаа. Бид 2012 оны 12 дугаар сарын 20-ны 99 тоот тогтоолоор Эрчим хүчний яаманд үүрэг чиглэл өгсний дагуу ОХУ-ын Уралын Турбины заводтой Турбины үйлдвэрлэн нийлүүлэх гэрээ, турбин, түүнд туслах тоноглолуудын угсралтын ажлын зураг төсөл, техникийн бичиг баримт боловсруулах, угсрах, зүгшрүүлэх ажил, гүйцэтгэх, түлхүүр гардуулах гэрээнүүдийг тус тус байгуулан ажиллаж байгаа юм. Төсөл маань нийт 70 сая ам.долларын өртөгтэй бөгөөд 4,5-7,8 жилд өртгөө бүрэн нөхнө гэж бид тооцож үзсэн.</w:t>
      </w:r>
    </w:p>
    <w:p>
      <w:pPr>
        <w:pStyle w:val="style0"/>
        <w:jc w:val="both"/>
      </w:pPr>
      <w:r>
        <w:rPr/>
      </w:r>
    </w:p>
    <w:p>
      <w:pPr>
        <w:pStyle w:val="style0"/>
        <w:jc w:val="both"/>
      </w:pPr>
      <w:r>
        <w:rPr>
          <w:b w:val="false"/>
          <w:bCs w:val="false"/>
          <w:i w:val="false"/>
          <w:iCs w:val="false"/>
          <w:lang w:val="mn-MN"/>
        </w:rPr>
        <w:tab/>
        <w:t xml:space="preserve">Станцын өргөтгөлийн энэхүү төслийг хэрэгжүүлснээр 2017 он хүртэлх хугацаанд өсөн нэмэгдэж байгаа цахилгааны эрчим хүчний хэрэглээг хааж, цаашид тус станц Улаанбаатар хотын дулаан хангамжид шийдвэрлэх нөлөө үзүүлэх юм. Одоогийн байдлаар түлхүүр гардуулах гэрээ байгуулан турбин, түүний туслах тоноглолын үйлдвэрлэлийг графикийн дагуу 80 хувь орчим биелэлттэй явагдаж байгаа. Угсралтын ажлын зураг төсөл, техникийн бичиг баримтууд боловсруулагдаж дууссан. Түрүүчийн тоног төхөөрөмжүүд ирсэн байгаа. Энэ 2 дугаар сарын 5-нд үндсэн тоног төхөөрөмж болох турбин генераторууд Алтанбулаг боомтоор тусгай тоноглолын машин орж ирнэ. Төмөр зам болон 60 тонныг даадаг энэ турбин маань 160-аад тоннын даацтай. </w:t>
      </w:r>
    </w:p>
    <w:p>
      <w:pPr>
        <w:pStyle w:val="style0"/>
        <w:jc w:val="both"/>
      </w:pPr>
      <w:r>
        <w:rPr/>
      </w:r>
    </w:p>
    <w:p>
      <w:pPr>
        <w:pStyle w:val="style0"/>
        <w:jc w:val="both"/>
      </w:pPr>
      <w:r>
        <w:rPr>
          <w:b w:val="false"/>
          <w:bCs w:val="false"/>
          <w:i w:val="false"/>
          <w:iCs w:val="false"/>
          <w:lang w:val="mn-MN"/>
        </w:rPr>
        <w:tab/>
        <w:t>Ингээд энэ төслийг амжилттай, ашигтай хэрэгжүүлэхийн тулд бид нар Засгийн газрын хурал дээр олон удаа ярилцаж, Хөгжлийн банкны санхүүжилтээр хийгдэж байгаа гааль, НӨАТ-ын татвараас чөлөөлөхөөр шийдвэрлэсэн юм. Энэ гааль, НӨАТ нь давхар бодогдвол Хөгжлийн банкны хүүтэй мөнгө маань ТЭЦ-4 дүгээр цахилгаан станц дээр бас дарамт болж очих юм гэж үзээд гааль, НӨАТ-аас чөлөөлөхөөр Засгийн газрын хуралдаанд шийдвэрлүүлээд өнөөдөр Их Хурлын Байнгын хороонд оруулж ирж байгаа юм. Иймд удахгүй үндсэн тоног төхөөрөмжүүд ирээд 3 сарын 1-ээс угсралт ажлууд хийгдээд 8 сард дуусаад, 10 сар гэхэд зүгшрүүлээд ажилд оруулахаар бид нар төлөвлөж байгаа учраас хугацааны хувьд удаж байгаа. Тэгэхээр анхны хэлэлцүүлгээр нь дэмжиж Их Хурлын чуулганаар орж батлуулж өгөөч гэсэн ийм саналыг оруулж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-Пүрэв сайдыг байлгана шүү. Яагаад гэвэл энэ төсөвт туссан байсан уу, үгүй юу гэдэг асуудал одоо аягүй бол гарна шүү. 2014 оны төсөв дээр.</w:t>
      </w:r>
    </w:p>
    <w:p>
      <w:pPr>
        <w:pStyle w:val="style0"/>
        <w:jc w:val="both"/>
      </w:pPr>
      <w:r>
        <w:rPr/>
      </w:r>
    </w:p>
    <w:p>
      <w:pPr>
        <w:pStyle w:val="style0"/>
        <w:jc w:val="both"/>
      </w:pPr>
      <w:r>
        <w:rPr>
          <w:b w:val="false"/>
          <w:bCs w:val="false"/>
          <w:i w:val="false"/>
          <w:iCs w:val="false"/>
          <w:lang w:val="mn-MN"/>
        </w:rPr>
        <w:tab/>
        <w:t>Би ажлын хэсгийг танилцуулъя. Эрчим хүчний сайд Сономпил, 4 дүгээр цахилган станцын гүйцэтгэх захирал Цэвээн, дэд захирал Болормаа, Гаалийн газрын дэд дарга Уугангэрэл байна уу? Гаалийн ерөнхий газрын Гаалийн татвар, тарифын газрын дарга Эрдэнэчимэг, Сангийн яамны Төсвийн орлогын хэлтсийн дарга Батбаяр байна уу? Дуудчих. Эрчим хүчний Стратегийн бодлого, төлөвлөлтийн газрын ахлах мэргэжилтэн Энхтайван нар оролцож байна.</w:t>
      </w:r>
    </w:p>
    <w:p>
      <w:pPr>
        <w:pStyle w:val="style0"/>
        <w:jc w:val="both"/>
      </w:pPr>
      <w:r>
        <w:rPr/>
      </w:r>
    </w:p>
    <w:p>
      <w:pPr>
        <w:pStyle w:val="style0"/>
        <w:jc w:val="both"/>
      </w:pPr>
      <w:r>
        <w:rPr>
          <w:b w:val="false"/>
          <w:bCs w:val="false"/>
          <w:i w:val="false"/>
          <w:iCs w:val="false"/>
          <w:lang w:val="mn-MN"/>
        </w:rPr>
        <w:tab/>
        <w:t>Хэлэлцэж байгаа асуудалтай холбогдуулаад асуух асуулттай гишүүд нэрээ өгье.</w:t>
      </w:r>
    </w:p>
    <w:p>
      <w:pPr>
        <w:pStyle w:val="style0"/>
        <w:jc w:val="both"/>
      </w:pPr>
      <w:r>
        <w:rPr/>
      </w:r>
    </w:p>
    <w:p>
      <w:pPr>
        <w:pStyle w:val="style0"/>
        <w:jc w:val="both"/>
      </w:pPr>
      <w:r>
        <w:rPr>
          <w:b w:val="false"/>
          <w:bCs w:val="false"/>
          <w:i w:val="false"/>
          <w:iCs w:val="false"/>
          <w:lang w:val="mn-MN"/>
        </w:rPr>
        <w:tab/>
        <w:t xml:space="preserve">-Асуулт алга байна. </w:t>
      </w:r>
    </w:p>
    <w:p>
      <w:pPr>
        <w:pStyle w:val="style0"/>
        <w:jc w:val="both"/>
      </w:pPr>
      <w:r>
        <w:rPr/>
      </w:r>
    </w:p>
    <w:p>
      <w:pPr>
        <w:pStyle w:val="style0"/>
        <w:jc w:val="both"/>
      </w:pPr>
      <w:r>
        <w:rPr>
          <w:b w:val="false"/>
          <w:bCs w:val="false"/>
          <w:i w:val="false"/>
          <w:iCs w:val="false"/>
          <w:lang w:val="mn-MN"/>
        </w:rPr>
        <w:tab/>
        <w:t>Би нэг юм асууя. Энэ төсөв дээр туссан 2014 оны төсөвт туссан байгаа тийм зүйл байна уу? Манай Сангийн яамны холбогдох хүмүүс. Үүнийг бууруулснаар төсвийн орлого буурах ийм нөхцөл байдал үүсэх үү? Гааль, татвартай асуудал орж байхад Сангийн сайд нь, Сангийн яам нь оролцож баймаар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М.Сономпил:</w:t>
      </w:r>
      <w:r>
        <w:rPr>
          <w:b w:val="false"/>
          <w:bCs w:val="false"/>
          <w:i w:val="false"/>
          <w:iCs w:val="false"/>
          <w:lang w:val="mn-MN"/>
        </w:rPr>
        <w:t xml:space="preserve"> -Тоног төхөөрөмжүүд ороод ирчихсэн, гаалийн баталгаат агуулахад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-Төсөвт тусгасан юм болов уу? Гол нь тэр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М.Сономпил:</w:t>
      </w:r>
      <w:r>
        <w:rPr>
          <w:b w:val="false"/>
          <w:bCs w:val="false"/>
          <w:i w:val="false"/>
          <w:iCs w:val="false"/>
          <w:lang w:val="mn-MN"/>
        </w:rPr>
        <w:t xml:space="preserve"> -Төсөв дээр байхгүй. Хөгжлийн банкны санхүүжилтээр явж байгаа. Одоо үүнийгээ чөлөөлөхгүй гэвэл Хөгжлийн банкны.</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-Хөгжлийн банкны санхүүжилтээр явж байж болно. Сангийн яам аваачаад үүнийг төсөвт орно гээд тооцчихсон юм бий юу?</w:t>
      </w:r>
    </w:p>
    <w:p>
      <w:pPr>
        <w:pStyle w:val="style0"/>
        <w:jc w:val="both"/>
      </w:pPr>
      <w:r>
        <w:rPr/>
      </w:r>
    </w:p>
    <w:p>
      <w:pPr>
        <w:pStyle w:val="style0"/>
        <w:jc w:val="both"/>
      </w:pPr>
      <w:r>
        <w:rPr>
          <w:b w:val="false"/>
          <w:bCs w:val="false"/>
          <w:i w:val="false"/>
          <w:iCs w:val="false"/>
          <w:lang w:val="mn-MN"/>
        </w:rPr>
        <w:tab/>
      </w:r>
      <w:r>
        <w:rPr>
          <w:b/>
          <w:bCs/>
          <w:i w:val="false"/>
          <w:iCs w:val="false"/>
          <w:lang w:val="mn-MN"/>
        </w:rPr>
        <w:t>М.Сономпил:</w:t>
      </w:r>
      <w:r>
        <w:rPr>
          <w:b w:val="false"/>
          <w:bCs w:val="false"/>
          <w:i w:val="false"/>
          <w:iCs w:val="false"/>
          <w:lang w:val="mn-MN"/>
        </w:rPr>
        <w:t xml:space="preserve"> -Байхгүй л дээ. Энэ нөхцөлд Улаан сайд гарын үсэг зурж оруулж ирэхгүй л дээ. Хуулийн төсөл боловсруулахдаа хянаад. Сангийн яаман дээр хоёр сар болсон юм, энэ төсөл маань. Тэгж нягталж, нягталж л орж ирж байгаа юм шүү дээ. Сангийн сайд нягталж оруулж ирж байгаа л даа. Улаан сайд гарын үсэг зурж.</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-Нийт дүн нь хэд вэ?</w:t>
      </w:r>
    </w:p>
    <w:p>
      <w:pPr>
        <w:pStyle w:val="style0"/>
        <w:jc w:val="both"/>
      </w:pPr>
      <w:r>
        <w:rPr/>
      </w:r>
    </w:p>
    <w:p>
      <w:pPr>
        <w:pStyle w:val="style0"/>
        <w:jc w:val="both"/>
      </w:pPr>
      <w:r>
        <w:rPr>
          <w:b w:val="false"/>
          <w:bCs w:val="false"/>
          <w:i w:val="false"/>
          <w:iCs w:val="false"/>
          <w:lang w:val="mn-MN"/>
        </w:rPr>
        <w:tab/>
      </w:r>
      <w:r>
        <w:rPr>
          <w:b/>
          <w:bCs/>
          <w:i w:val="false"/>
          <w:iCs w:val="false"/>
          <w:lang w:val="mn-MN"/>
        </w:rPr>
        <w:t>М.Сономпил:</w:t>
      </w:r>
      <w:r>
        <w:rPr>
          <w:b w:val="false"/>
          <w:bCs w:val="false"/>
          <w:i w:val="false"/>
          <w:iCs w:val="false"/>
          <w:lang w:val="mn-MN"/>
        </w:rPr>
        <w:t xml:space="preserve"> -70 сая ам.доллар. Чөлөөлөхдөө 42.2 сая доллар. Тоног төхөөрөмж.</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-Тэгэхээр наадах чинь бас мөнгө байгаад байгаа юм л даа. Татварын хэмжээг нь асуугаад байгаа юм. Чөлөөлөх татварын хэмжээ нь хэд вэ?</w:t>
      </w:r>
    </w:p>
    <w:p>
      <w:pPr>
        <w:pStyle w:val="style0"/>
        <w:jc w:val="both"/>
      </w:pPr>
      <w:r>
        <w:rPr/>
      </w:r>
    </w:p>
    <w:p>
      <w:pPr>
        <w:pStyle w:val="style0"/>
        <w:jc w:val="both"/>
      </w:pPr>
      <w:r>
        <w:rPr>
          <w:b w:val="false"/>
          <w:bCs w:val="false"/>
          <w:i w:val="false"/>
          <w:iCs w:val="false"/>
          <w:lang w:val="mn-MN"/>
        </w:rPr>
        <w:tab/>
      </w:r>
      <w:r>
        <w:rPr>
          <w:b/>
          <w:bCs/>
          <w:i w:val="false"/>
          <w:iCs w:val="false"/>
          <w:lang w:val="mn-MN"/>
        </w:rPr>
        <w:t>М.Сономпил:</w:t>
      </w:r>
      <w:r>
        <w:rPr>
          <w:b w:val="false"/>
          <w:bCs w:val="false"/>
          <w:i w:val="false"/>
          <w:iCs w:val="false"/>
          <w:lang w:val="mn-MN"/>
        </w:rPr>
        <w:t xml:space="preserve"> -Үнийн дүнгийн жагсаалт байна л даа. 42.2 сая долларын тоног төхөөрөмж чөлөөлөгдөх шаардлагатай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-Тийм байна, тэрнээс нь 20 гэхээр 8 сая орчим доллар юм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М.Сономпил:</w:t>
      </w:r>
      <w:r>
        <w:rPr>
          <w:b w:val="false"/>
          <w:bCs w:val="false"/>
          <w:i w:val="false"/>
          <w:iCs w:val="false"/>
          <w:lang w:val="mn-MN"/>
        </w:rPr>
        <w:t xml:space="preserve"> -Чөлөөлөгдөхгүй гэвэл Хөгжлийн банкнаас 8 сая доллар нэмж гараад явна гэсэн асуудал. Тэгэхээр ТЭЦ-4 дээр ачаалал нь ихсээд байна гэдэг үүднээс Засгийн газар дээр ярьж байж чөлөөлөх нь зүйтэй юм. Төсвөөс биш л дээ, Хөгжлийн банкнаас дахиж нэмэлт гэрээ хийгээд гааль, НӨАТ-ын татвар авна л гэсэн үг юм. ТЭЦ-4 дээр ачаалал нэмэгдээд байна гэсэн үг. </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-Гаалийнхан энэ талаар мэдээлэл байгаа юу? Төсөвт туссан байсан уу, тусаагүй байсан уу?</w:t>
      </w:r>
    </w:p>
    <w:p>
      <w:pPr>
        <w:pStyle w:val="style0"/>
        <w:jc w:val="both"/>
      </w:pPr>
      <w:r>
        <w:rPr/>
      </w:r>
    </w:p>
    <w:p>
      <w:pPr>
        <w:pStyle w:val="style0"/>
        <w:jc w:val="both"/>
      </w:pPr>
      <w:r>
        <w:rPr>
          <w:b w:val="false"/>
          <w:bCs w:val="false"/>
          <w:i w:val="false"/>
          <w:iCs w:val="false"/>
          <w:lang w:val="mn-MN"/>
        </w:rPr>
        <w:tab/>
      </w:r>
      <w:r>
        <w:rPr>
          <w:b/>
          <w:bCs/>
          <w:i w:val="false"/>
          <w:iCs w:val="false"/>
          <w:lang w:val="mn-MN"/>
        </w:rPr>
        <w:t>Ц.Уугангэрэл:</w:t>
      </w:r>
      <w:r>
        <w:rPr>
          <w:b w:val="false"/>
          <w:bCs w:val="false"/>
          <w:i w:val="false"/>
          <w:iCs w:val="false"/>
          <w:lang w:val="mn-MN"/>
        </w:rPr>
        <w:t xml:space="preserve"> -Энэ талаар мэдээлэл байхгүй байна. 70 сая долларын тийм чөлөөлөлт 12.8 сая долларын хөнгөлөлт, чөлөөлөлт болох юм байна. Хэрвээ 42 сая долларынх хөнгөлөгдөх бол 6.5 орчим сая долларын хөнгөлөлт, чөлөөлөлт болох юм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-Сангийн яамны санал дээр зөвшөөрсөн юм байна, тийм үү?</w:t>
      </w:r>
    </w:p>
    <w:p>
      <w:pPr>
        <w:pStyle w:val="style0"/>
        <w:jc w:val="both"/>
      </w:pPr>
      <w:r>
        <w:rPr/>
      </w:r>
    </w:p>
    <w:p>
      <w:pPr>
        <w:pStyle w:val="style0"/>
        <w:jc w:val="both"/>
      </w:pPr>
      <w:r>
        <w:rPr>
          <w:b w:val="false"/>
          <w:bCs w:val="false"/>
          <w:i w:val="false"/>
          <w:iCs w:val="false"/>
          <w:lang w:val="mn-MN"/>
        </w:rPr>
        <w:tab/>
        <w:t>-Батбаяр хариулчих. ТЭЦ-4-ийн нэмэлт блоктой холбогдолтойгоор гааль, НӨАТ-аас чөлөөлье гэж байна. Үүнийг чөлөөлснөөр 2014 оны төсөвт төлөвлөсөн орлого буурах тийм юм бий юу?</w:t>
      </w:r>
    </w:p>
    <w:p>
      <w:pPr>
        <w:pStyle w:val="style0"/>
        <w:jc w:val="both"/>
      </w:pPr>
      <w:r>
        <w:rPr/>
      </w:r>
    </w:p>
    <w:p>
      <w:pPr>
        <w:pStyle w:val="style0"/>
        <w:jc w:val="both"/>
      </w:pPr>
      <w:r>
        <w:rPr>
          <w:b w:val="false"/>
          <w:bCs w:val="false"/>
          <w:i w:val="false"/>
          <w:iCs w:val="false"/>
          <w:lang w:val="mn-MN"/>
        </w:rPr>
        <w:tab/>
      </w:r>
      <w:r>
        <w:rPr>
          <w:b/>
          <w:bCs/>
          <w:i w:val="false"/>
          <w:iCs w:val="false"/>
          <w:lang w:val="mn-MN"/>
        </w:rPr>
        <w:t>Э.Батбаяр:</w:t>
      </w:r>
      <w:r>
        <w:rPr>
          <w:b w:val="false"/>
          <w:bCs w:val="false"/>
          <w:i w:val="false"/>
          <w:iCs w:val="false"/>
          <w:lang w:val="mn-MN"/>
        </w:rPr>
        <w:t xml:space="preserve"> -ТЭЦ-4 бол шинээр орж ирсэн, 2014 онд 70 сая төгрөгийн нийт өртөгтэй. Түүнээс 40 сая долларыг бид нар тоног төхөөрөмжөөр орж ирнэ гэж үзэж байгаа. Тэндээс 10 орчим тэрбум төгрөгийн татварын хөнгөлөлт.</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-Тэрийгээ тооцсон байсан юм уу?</w:t>
      </w:r>
    </w:p>
    <w:p>
      <w:pPr>
        <w:pStyle w:val="style0"/>
        <w:jc w:val="both"/>
      </w:pPr>
      <w:r>
        <w:rPr/>
      </w:r>
    </w:p>
    <w:p>
      <w:pPr>
        <w:pStyle w:val="style0"/>
        <w:jc w:val="both"/>
      </w:pPr>
      <w:r>
        <w:rPr>
          <w:b w:val="false"/>
          <w:bCs w:val="false"/>
          <w:i w:val="false"/>
          <w:iCs w:val="false"/>
          <w:lang w:val="mn-MN"/>
        </w:rPr>
        <w:tab/>
      </w:r>
      <w:r>
        <w:rPr>
          <w:b/>
          <w:bCs/>
          <w:i w:val="false"/>
          <w:iCs w:val="false"/>
          <w:lang w:val="mn-MN"/>
        </w:rPr>
        <w:t>Э.Батбаяр:</w:t>
      </w:r>
      <w:r>
        <w:rPr>
          <w:b w:val="false"/>
          <w:bCs w:val="false"/>
          <w:i w:val="false"/>
          <w:iCs w:val="false"/>
          <w:lang w:val="mn-MN"/>
        </w:rPr>
        <w:t xml:space="preserve"> -Бид нар төсөв дээр тооцсон юм байхгүй байгаа. ТЭЦ-4 бол шинээр орж ирж байгаа. </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-Тооцогдоогүй юм байна гэж ойлголоо.</w:t>
      </w:r>
    </w:p>
    <w:p>
      <w:pPr>
        <w:pStyle w:val="style0"/>
        <w:jc w:val="both"/>
      </w:pPr>
      <w:r>
        <w:rPr/>
      </w:r>
    </w:p>
    <w:p>
      <w:pPr>
        <w:pStyle w:val="style0"/>
        <w:jc w:val="both"/>
      </w:pPr>
      <w:r>
        <w:rPr>
          <w:b w:val="false"/>
          <w:bCs w:val="false"/>
          <w:i w:val="false"/>
          <w:iCs w:val="false"/>
          <w:lang w:val="mn-MN"/>
        </w:rPr>
        <w:tab/>
        <w:t>-Асуулт дууслаа. Санал хэлэх гишүүн байна уу?</w:t>
      </w:r>
    </w:p>
    <w:p>
      <w:pPr>
        <w:pStyle w:val="style0"/>
        <w:jc w:val="both"/>
      </w:pPr>
      <w:r>
        <w:rPr/>
      </w:r>
    </w:p>
    <w:p>
      <w:pPr>
        <w:pStyle w:val="style0"/>
        <w:jc w:val="both"/>
      </w:pPr>
      <w:r>
        <w:rPr>
          <w:b w:val="false"/>
          <w:bCs w:val="false"/>
          <w:i w:val="false"/>
          <w:iCs w:val="false"/>
          <w:lang w:val="mn-MN"/>
        </w:rPr>
        <w:tab/>
        <w:t>Ганбаатар гишүүн саналаа хэлье.</w:t>
      </w:r>
    </w:p>
    <w:p>
      <w:pPr>
        <w:pStyle w:val="style0"/>
        <w:jc w:val="both"/>
      </w:pPr>
      <w:r>
        <w:rPr/>
      </w:r>
    </w:p>
    <w:p>
      <w:pPr>
        <w:pStyle w:val="style0"/>
        <w:jc w:val="both"/>
      </w:pPr>
      <w:r>
        <w:rPr>
          <w:b w:val="false"/>
          <w:bCs w:val="false"/>
          <w:i w:val="false"/>
          <w:iCs w:val="false"/>
          <w:lang w:val="mn-MN"/>
        </w:rPr>
        <w:tab/>
      </w:r>
      <w:r>
        <w:rPr>
          <w:b/>
          <w:bCs/>
          <w:i w:val="false"/>
          <w:iCs w:val="false"/>
          <w:lang w:val="mn-MN"/>
        </w:rPr>
        <w:t>С.Ганбаатар:</w:t>
      </w:r>
      <w:r>
        <w:rPr>
          <w:b w:val="false"/>
          <w:bCs w:val="false"/>
          <w:i w:val="false"/>
          <w:iCs w:val="false"/>
          <w:lang w:val="mn-MN"/>
        </w:rPr>
        <w:t xml:space="preserve"> -Энэ их удаан ярьж байгаа юм. ТЭЦ-4, цахилгаан станц гээд яриад л байгаа. Энэ дээр ажлыг нь шуурхайлуулах үүднээсээ дахиад хэлэлцүүлэх гэхээсээ илүү эхний хэлэлцүүлгээр нь чуулганаар батлах ийм зарчмын зөрүүтэй санал оруулж байна. Анхны хэлэлцүүлгээр нь.</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-Энэ чинь хэлэлцэх эсэх юм байна. Харин анхны хэлэлцүүлэг дээр нь наадах саналыг гаргахад болно.</w:t>
      </w:r>
    </w:p>
    <w:p>
      <w:pPr>
        <w:pStyle w:val="style0"/>
        <w:jc w:val="both"/>
      </w:pPr>
      <w:r>
        <w:rPr/>
      </w:r>
    </w:p>
    <w:p>
      <w:pPr>
        <w:pStyle w:val="style0"/>
        <w:jc w:val="both"/>
      </w:pPr>
      <w:r>
        <w:rPr>
          <w:b w:val="false"/>
          <w:bCs w:val="false"/>
          <w:i w:val="false"/>
          <w:iCs w:val="false"/>
          <w:lang w:val="mn-MN"/>
        </w:rPr>
        <w:tab/>
        <w:t>Санал дууслаа.</w:t>
      </w:r>
    </w:p>
    <w:p>
      <w:pPr>
        <w:pStyle w:val="style0"/>
        <w:jc w:val="both"/>
      </w:pPr>
      <w:r>
        <w:rPr/>
      </w:r>
    </w:p>
    <w:p>
      <w:pPr>
        <w:pStyle w:val="style0"/>
        <w:jc w:val="both"/>
      </w:pPr>
      <w:r>
        <w:rPr>
          <w:b w:val="false"/>
          <w:bCs w:val="false"/>
          <w:i w:val="false"/>
          <w:iCs w:val="false"/>
          <w:lang w:val="mn-MN"/>
        </w:rPr>
        <w:tab/>
        <w:t>Санал хураалт явуулна. Гаалийн болон Нэмэгдсэн өртгийн албан татвараас чөлөөлөх тухай хуулийн төслийг хэлэлцэх нь зүйтэй гэсэн саналын томьёоллоор санал хураалт явуулъя. Дэмжиж байгаа гишүүд гараа өргөе.</w:t>
      </w:r>
    </w:p>
    <w:p>
      <w:pPr>
        <w:pStyle w:val="style0"/>
        <w:jc w:val="both"/>
      </w:pPr>
      <w:r>
        <w:rPr/>
      </w:r>
    </w:p>
    <w:p>
      <w:pPr>
        <w:pStyle w:val="style0"/>
        <w:jc w:val="both"/>
      </w:pPr>
      <w:r>
        <w:rPr>
          <w:b w:val="false"/>
          <w:bCs w:val="false"/>
          <w:i w:val="false"/>
          <w:iCs w:val="false"/>
          <w:lang w:val="mn-MN"/>
        </w:rPr>
        <w:tab/>
        <w:t>Зөвшөөрсөн</w:t>
        <w:tab/>
        <w:tab/>
        <w:t>9</w:t>
      </w:r>
    </w:p>
    <w:p>
      <w:pPr>
        <w:pStyle w:val="style0"/>
        <w:jc w:val="both"/>
      </w:pPr>
      <w:r>
        <w:rPr>
          <w:b w:val="false"/>
          <w:bCs w:val="false"/>
          <w:i w:val="false"/>
          <w:iCs w:val="false"/>
          <w:lang w:val="mn-MN"/>
        </w:rPr>
        <w:tab/>
        <w:t>Татгалзсан</w:t>
        <w:tab/>
        <w:tab/>
        <w:t>2</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Дэмжигдсэн байна.</w:t>
      </w:r>
    </w:p>
    <w:p>
      <w:pPr>
        <w:pStyle w:val="style0"/>
        <w:jc w:val="both"/>
      </w:pPr>
      <w:r>
        <w:rPr>
          <w:b w:val="false"/>
          <w:bCs w:val="false"/>
          <w:i w:val="false"/>
          <w:iCs w:val="false"/>
          <w:lang w:val="mn-MN"/>
        </w:rPr>
        <w:tab/>
        <w:t>Гаалийн болон Нэмэгдсэн өртгийн албан татвараас чөлөөлөх тухай хуулийн төслийн хэлэлцэх эсэх асуудлаар Төсвийн байнгын хорооноос санал, дүгнэлт гарна. Санал, дүгнэлтийг чуулганы нэгдсэн хуралдаанд саналаараа танилцуулах гишүүн байна уу? Наранхүү гишүүн танилцуулъя. Наранхүү гишүүн сүүлийн үед их идэвхтэй оролцож байгаа.</w:t>
      </w:r>
    </w:p>
    <w:p>
      <w:pPr>
        <w:pStyle w:val="style0"/>
        <w:jc w:val="both"/>
      </w:pPr>
      <w:r>
        <w:rPr/>
      </w:r>
    </w:p>
    <w:p>
      <w:pPr>
        <w:pStyle w:val="style0"/>
        <w:jc w:val="both"/>
      </w:pPr>
      <w:r>
        <w:rPr>
          <w:b w:val="false"/>
          <w:bCs w:val="false"/>
          <w:i w:val="false"/>
          <w:iCs w:val="false"/>
          <w:lang w:val="mn-MN"/>
        </w:rPr>
        <w:tab/>
        <w:t>Дараагийн асуудалдаа оръё.</w:t>
      </w:r>
    </w:p>
    <w:p>
      <w:pPr>
        <w:pStyle w:val="style0"/>
        <w:jc w:val="both"/>
      </w:pPr>
      <w:r>
        <w:rPr/>
      </w:r>
    </w:p>
    <w:p>
      <w:pPr>
        <w:pStyle w:val="style0"/>
        <w:jc w:val="both"/>
      </w:pPr>
      <w:r>
        <w:rPr>
          <w:b w:val="false"/>
          <w:bCs w:val="false"/>
          <w:i w:val="false"/>
          <w:iCs w:val="false"/>
          <w:lang w:val="mn-MN"/>
        </w:rPr>
        <w:tab/>
      </w:r>
      <w:r>
        <w:rPr>
          <w:b/>
          <w:bCs/>
          <w:i/>
          <w:iCs/>
          <w:lang w:val="mn-MN"/>
        </w:rPr>
        <w:t xml:space="preserve">Төрийн аудитын тухай хуульд нэмэлт, өөрчлөлт оруулах тухай, Нэмэгдсэн өртгийн албан татварын тухай хуульд нэмэлт оруулах тухай хуулийн төслүүд. </w:t>
      </w:r>
      <w:r>
        <w:rPr>
          <w:b w:val="false"/>
          <w:bCs w:val="false"/>
          <w:i w:val="false"/>
          <w:iCs w:val="false"/>
          <w:lang w:val="mn-MN"/>
        </w:rPr>
        <w:t>Энэ Авилгын тухай хуультай холбогдолтойгоор өргөн баригдсан хууль байгаа. Төслийн талаарх танилцуулгыг Улсын Их Хурлын гишүүн Түвдэндорж танилцуулна гэсэн юм байх юм. Хаянхярваа гишүүн танилцуулах юм байна. Хаянхярваа гишүүн танилцуулчихъя.</w:t>
      </w:r>
    </w:p>
    <w:p>
      <w:pPr>
        <w:pStyle w:val="style0"/>
        <w:jc w:val="both"/>
      </w:pPr>
      <w:r>
        <w:rPr/>
      </w:r>
    </w:p>
    <w:p>
      <w:pPr>
        <w:pStyle w:val="style0"/>
        <w:jc w:val="both"/>
      </w:pPr>
      <w:r>
        <w:rPr>
          <w:b w:val="false"/>
          <w:bCs w:val="false"/>
          <w:i w:val="false"/>
          <w:iCs w:val="false"/>
          <w:lang w:val="mn-MN"/>
        </w:rPr>
        <w:tab/>
      </w:r>
      <w:r>
        <w:rPr>
          <w:b/>
          <w:bCs/>
          <w:i w:val="false"/>
          <w:iCs w:val="false"/>
          <w:lang w:val="mn-MN"/>
        </w:rPr>
        <w:t>Д.Хаянхярваа:</w:t>
      </w:r>
      <w:r>
        <w:rPr>
          <w:b w:val="false"/>
          <w:bCs w:val="false"/>
          <w:i w:val="false"/>
          <w:iCs w:val="false"/>
          <w:lang w:val="mn-MN"/>
        </w:rPr>
        <w:t xml:space="preserve"> -Авлигатай тэмцэх үйл ажиллагааны эрх зүйн таатай орчныг бүрдүүлэх ажлын хүрээнд Нэмэгдсэн өртгийн албан татварын тухай, Төрийн аудитын тухай хуульд нэмэлт, өөрчлөлт оруулах хэрэгцээ, шаардлага байгаа талаар Авлигын эсрэг хуульд нэмэлт, өөрчлөлт оруулах тухай хуулийн төслийн үзэл баримтлалд тодорхой туссан билээ.</w:t>
      </w:r>
    </w:p>
    <w:p>
      <w:pPr>
        <w:pStyle w:val="style0"/>
        <w:jc w:val="both"/>
      </w:pPr>
      <w:r>
        <w:rPr/>
      </w:r>
    </w:p>
    <w:p>
      <w:pPr>
        <w:pStyle w:val="style0"/>
        <w:jc w:val="both"/>
      </w:pPr>
      <w:r>
        <w:rPr>
          <w:b w:val="false"/>
          <w:bCs w:val="false"/>
          <w:i w:val="false"/>
          <w:iCs w:val="false"/>
          <w:lang w:val="mn-MN"/>
        </w:rPr>
        <w:tab/>
        <w:t>1. Төрийн аудитын тухай хуулийн 15 дугаар зүйлийн дагуу Тагнуулын байгууллага, зэвсэгт хүчин, цагдаагийн гүйцэтгэх албанд зориулсан төсвийн хөрөнгийн зарцуулалтад Монгол Улсын Ерөнхий аудитор болон Улсын Их Хурлаас итгэмжлэгдсэн ажилтан аудит хийдэг, Авлигатай тэмцэх байгууллага нь энэ заалтын дагуу аудит хийлгэх боломжгүй нөхцөл байдал үүсдэг байсан. Энэ зөрчлийг арилгах зорилгоор дээр дурдсан зүйлд Авлигатай тэмцэх байгууллагыг нэмж оруулахаар хуулийн төсөл боловсруулсан байсан. Гэвч Төрийн аудитын тухай хуулийн уг заалт буюу 15 дугаар зүйлийн 15.1.6 дахь заалтыг 2013 оны 11 дүгээр сард өөрчлөн найруулж, гүйцэтгэх ажил эрхэлдэг байгууллагын гүйцэтгэх ажилд зориулсан улсын төсвийн хөрөнгийн зарцуулалтад Монгол Улсын Ерөнхий аудиторын санал болгосноор Улсын Их Хурлын даргын итгэмжилсэн аудитор аудит хийхээр тусган батлуулж, хууль энэ оноос үйлчилж эхэлснээр дээр дурдсан асуудал нэгэнт зохицуулагдсан тул төсөл санаачлагч бид энэхүү хуулийн төслийг татаж авах саналтай байна. Татаж авч байна гэсэн үг. Төрийн аудитын тухай хуульд оруулах өөрчлөлтийг.</w:t>
      </w:r>
    </w:p>
    <w:p>
      <w:pPr>
        <w:pStyle w:val="style0"/>
        <w:jc w:val="both"/>
      </w:pPr>
      <w:r>
        <w:rPr/>
      </w:r>
    </w:p>
    <w:p>
      <w:pPr>
        <w:pStyle w:val="style0"/>
        <w:jc w:val="both"/>
      </w:pPr>
      <w:r>
        <w:rPr>
          <w:b w:val="false"/>
          <w:bCs w:val="false"/>
          <w:i w:val="false"/>
          <w:iCs w:val="false"/>
          <w:lang w:val="mn-MN"/>
        </w:rPr>
        <w:t>2. Нэмэгдсэн өртгийн албан татварын тухай хуулийн 13 дугаар зүйлийн 13.1.6 дахь заалтад зэвсэгт хүчин, цагдаа, улсын аюулгүй байдлыг хангах шүүхийн шийдвэр биелүүлэх байгууллагын хэрэгцээнд зориулан импортоор авч байгаа зэвсэг, тусгай техник хэрэгслийг нэмэгдсэн өртгийн албан татвараас чөлөөлөхөөр тусгасан байдаг. Авлигатай тэмцэх газар байгуулагдахаас өмнө батлагдсан энэ хуулийн зохицуулалтад авлигатай тэмцэх байгууллага хамаарахгүй байгаа тул албаны хэрэгцээнд зориулан импортоор оруулж ирсэн тусгай техник хэрэгсэл нэмэгдсэн өртгийн албан татвараас чөлөөлөгдөхгүй байна. Иймд Авлигатай тэмцэх газрын гүйцэтгэх ажил, хэрэг бүртгэлт, мөрдөн байцаалт явуулдаг албан хаагч Авилгын эсрэг хуулийн 24 дүгээр зүйлийн 24.1.8 дахь заалтын дагуу галт зэвсэг, бие хамгаалах тусгай хэрэгсэл, мэх хэрэглэх эрхтэй байхаар заасныг үндэслэн зэвсэгт хүчин, цагдаагийн байгууллагатай адилтгах үзэж, Авлигатай тэмцэх байгууллагыг Нэмэгдсэн өртгийн албан татварын тухай хуулийн үйлчлэлд хамруулахаар хуулийн төслийг боловсруулсан болно. Анхаарал тавьсанд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-Хаянхярваа гишүүн санаачлагчийн нэг биз дээ?</w:t>
      </w:r>
    </w:p>
    <w:p>
      <w:pPr>
        <w:pStyle w:val="style0"/>
        <w:jc w:val="both"/>
      </w:pPr>
      <w:r>
        <w:rPr/>
      </w:r>
    </w:p>
    <w:p>
      <w:pPr>
        <w:pStyle w:val="style0"/>
        <w:jc w:val="both"/>
      </w:pPr>
      <w:r>
        <w:rPr>
          <w:b w:val="false"/>
          <w:bCs w:val="false"/>
          <w:i w:val="false"/>
          <w:iCs w:val="false"/>
          <w:lang w:val="mn-MN"/>
        </w:rPr>
        <w:tab/>
      </w:r>
      <w:r>
        <w:rPr>
          <w:b/>
          <w:bCs/>
          <w:i w:val="false"/>
          <w:iCs w:val="false"/>
          <w:lang w:val="mn-MN"/>
        </w:rPr>
        <w:t>Д.Хаянхярваа:</w:t>
      </w:r>
      <w:r>
        <w:rPr>
          <w:b w:val="false"/>
          <w:bCs w:val="false"/>
          <w:i w:val="false"/>
          <w:iCs w:val="false"/>
          <w:lang w:val="mn-MN"/>
        </w:rPr>
        <w:t xml:space="preserve"> -Тийм.</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-Тийм учраас Хаянхярваа гишүүн хариулаад явахад болох юм байна. </w:t>
      </w:r>
    </w:p>
    <w:p>
      <w:pPr>
        <w:pStyle w:val="style0"/>
        <w:jc w:val="both"/>
      </w:pPr>
      <w:r>
        <w:rPr/>
      </w:r>
    </w:p>
    <w:p>
      <w:pPr>
        <w:pStyle w:val="style0"/>
        <w:jc w:val="both"/>
      </w:pPr>
      <w:r>
        <w:rPr>
          <w:b w:val="false"/>
          <w:bCs w:val="false"/>
          <w:i w:val="false"/>
          <w:iCs w:val="false"/>
          <w:lang w:val="mn-MN"/>
        </w:rPr>
        <w:tab/>
        <w:t>Би ажлын хэсгийг танилцуулъя. Авлигатай тэмцэх газрын дарга Ганболд, Авилгатай тэмцэх газрын Тамгын газрын дарга Доньжчимбуу, Сангийн яамны Төсвийн орлогын хэлтсийн дарга Батбаяр, Гаалийн дэд дарга нар оролцож байна.</w:t>
      </w:r>
    </w:p>
    <w:p>
      <w:pPr>
        <w:pStyle w:val="style0"/>
        <w:jc w:val="both"/>
      </w:pPr>
      <w:r>
        <w:rPr/>
      </w:r>
    </w:p>
    <w:p>
      <w:pPr>
        <w:pStyle w:val="style0"/>
        <w:jc w:val="both"/>
      </w:pPr>
      <w:r>
        <w:rPr>
          <w:b w:val="false"/>
          <w:bCs w:val="false"/>
          <w:i w:val="false"/>
          <w:iCs w:val="false"/>
          <w:lang w:val="mn-MN"/>
        </w:rPr>
        <w:tab/>
        <w:t>Хэлэлцэж байгаа асуудалтай холбогдуулаад асуух асуулттай гишүүд байвал нэрээ өгнө үү.</w:t>
      </w:r>
    </w:p>
    <w:p>
      <w:pPr>
        <w:pStyle w:val="style0"/>
        <w:jc w:val="both"/>
      </w:pPr>
      <w:r>
        <w:rPr/>
      </w:r>
    </w:p>
    <w:p>
      <w:pPr>
        <w:pStyle w:val="style0"/>
        <w:jc w:val="both"/>
      </w:pPr>
      <w:r>
        <w:rPr>
          <w:b w:val="false"/>
          <w:bCs w:val="false"/>
          <w:i w:val="false"/>
          <w:iCs w:val="false"/>
          <w:lang w:val="mn-MN"/>
        </w:rPr>
        <w:tab/>
        <w:t>-Дэмбэрэл гишүүнээр тасаллаа. Дэмбэрэл гишүүн асуултаа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Д.Дэмбэрэл:</w:t>
      </w:r>
      <w:r>
        <w:rPr>
          <w:b w:val="false"/>
          <w:bCs w:val="false"/>
          <w:i w:val="false"/>
          <w:iCs w:val="false"/>
          <w:lang w:val="mn-MN"/>
        </w:rPr>
        <w:t xml:space="preserve"> -Бусад байгууллагатай адилтгах байдлаар татвараас хөнгөлж чөлөөлье гэдгийг дэмжиж байна. Гэхдээ галт зэвсэг, бусад хэрэгсэл гэдэг чинь Галт зэвсгийн тухай Авлигатай тэмцэх газрын галт зэвсэг гэдгийг чинь би батлан хамгаалах юм уу, бусад байгууллагуудаасаа шилжүүлж авах гэсэн ойлголтоор бодоод байгаа. Энэ буруу болж байна уу, яаж байна?</w:t>
      </w:r>
    </w:p>
    <w:p>
      <w:pPr>
        <w:pStyle w:val="style0"/>
        <w:jc w:val="both"/>
      </w:pPr>
      <w:r>
        <w:rPr/>
      </w:r>
    </w:p>
    <w:p>
      <w:pPr>
        <w:pStyle w:val="style0"/>
        <w:jc w:val="both"/>
      </w:pPr>
      <w:r>
        <w:rPr>
          <w:b w:val="false"/>
          <w:bCs w:val="false"/>
          <w:i w:val="false"/>
          <w:iCs w:val="false"/>
          <w:lang w:val="mn-MN"/>
        </w:rPr>
        <w:tab/>
        <w:t>Хоёрдугаарт, гаднаас тийм их галт зэвсэг гэсэн юмыг биеэ даасан байдлаар Авлигатай тэмцэх газар авах юм уу? Энэ ямар байдалтай явж ирсэн юм бэ? Үүнийг тодорхой хариулж өгөхгүй юу. Одоогийн, энэ татвараас чөлөөлөх гээд байгаа нь гаалийн татварыг л чөлөөлөх гээд байна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-Ажлын хэсгээс хариулъя. Ганболд дарга.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Н.Ганболд: </w:t>
      </w:r>
      <w:r>
        <w:rPr>
          <w:b w:val="false"/>
          <w:bCs w:val="false"/>
          <w:i w:val="false"/>
          <w:iCs w:val="false"/>
          <w:lang w:val="mn-MN"/>
        </w:rPr>
        <w:t>-Дэмбэрэл гишүүний асуултад хариулж байна. Галт зэвсэг бол манайх байгуулагдсан цагаас хойш галт зэвсгээ авсан. Прокурорын зөвшөөрлөөр Авлигатай тэмцэх газрын даргын баталсан зааврын дагуу галт зэвсгийг хэрэглэхээр бид галт зэвсгээр хангагдсан байгаа. Мөн хийн буу байгаа. Тодорхой хэмжээний сум байгаа. Үүнийг бид нар хуулийнхаа дагуу хэрэглэх, эзэмших ийм эрхтэй. Тийм учраас галт зэвсгээ бид нар Батлан хамгаалах яамнаас нийлүүлж авдаггүй, гадаадаас захиалж авдаг.</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-Тухайн өөрчлөлт орж байгаа дээр чинь байгууллагуудын нэр жагсаачхаад байгаа юм. Уг нь гүйцэтгэх ажил хийхэд, гүйцэтгэх ажил явуулдаг байгууллагуудын гэсэн тийм ерөнхий агуулгаар оруулах тийм бололцоо байгаа гээд байгаа юм. Хууль санаачлагч, Хаянхярваа гишүүн ээ? Энэ чинь нэмэлт, өөрчлөлт учраас тийм өөрчлөлт хийх бололцоогүй болчхоод байна уу? Манайхан бас нэмж хариулаарай. Баахан байгууллагууд жагсаагаад байгаа юм. Түүний оронд ер нь гүйцэтгэх ажил хийдэг гэсэн ерөнхий нэрээр оруулаад явчих тийм хуулийн зохицуулалт байж болох уу? Заавал ингээд нэг байгууллага нэмээд л яваад байх биш. Гүйцэтгэх ажил хийдэг байгууллагууд гээд.</w:t>
      </w:r>
    </w:p>
    <w:p>
      <w:pPr>
        <w:pStyle w:val="style0"/>
        <w:jc w:val="both"/>
      </w:pPr>
      <w:r>
        <w:rPr/>
      </w:r>
    </w:p>
    <w:p>
      <w:pPr>
        <w:pStyle w:val="style0"/>
        <w:jc w:val="both"/>
      </w:pPr>
      <w:r>
        <w:rPr>
          <w:b w:val="false"/>
          <w:bCs w:val="false"/>
          <w:i w:val="false"/>
          <w:iCs w:val="false"/>
          <w:lang w:val="mn-MN"/>
        </w:rPr>
        <w:tab/>
      </w:r>
      <w:r>
        <w:rPr>
          <w:b/>
          <w:bCs/>
          <w:i w:val="false"/>
          <w:iCs w:val="false"/>
          <w:lang w:val="mn-MN"/>
        </w:rPr>
        <w:t>Д.Хаянхярваа:</w:t>
      </w:r>
      <w:r>
        <w:rPr>
          <w:b w:val="false"/>
          <w:bCs w:val="false"/>
          <w:i w:val="false"/>
          <w:iCs w:val="false"/>
          <w:lang w:val="mn-MN"/>
        </w:rPr>
        <w:t xml:space="preserve"> -Наадах дээр чинь би яг мэргэжлийн хүний хувьд, мэргэжлийн дагуу хариулт өгч чадахгүй байна. Ганболд дарга үүнийг хэлж болох юм уу, үгүй юу. Дэмбэрэл даргатай сая бид хоёр ярьж байхад Галт зэвсгийн хууль гэж манай юугаар явж байгаа шүү дээ. Тэгэхээр бид нар тэр Галт зэвсгийн хуультай үнэнээ хэлэхэд яг дотооддоо заримыг нь сайн танилцаж амжаагүй байна. Галт зэвсгийн хуульд зохицуулалт хийгээд, ер нь төрийн тусгай албадыг зэвсгээр хангах асуудлыг зөвхөн Батлан хамгаалах яамны шугамаар дамжуулж хэрэгжүүлдэг байх тухай хуульчилж өгвөл энэ заалт үндсэндээ энэ хууль хэрэггүй болоод явчихна. Тэгэхгүй гэсэн тохиолдолд миний ойлгож байгаагаар цагдаа, хууль хүчний бусад байгууллагууд гээд заачихсан тохиолдолд Авлигатай тэмцэх газрын нэрийг оруулж батлуулахаас өөр зам байхгүй л дээ.</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-Хуулийнхан? Галт зэвсгийн одоогийн орж ирж байгаа хуультай ямар уялдаа байна вэ? Манай хуулийн хэлтсийнхнээс энэ дээр тайлбар өгөх хүн байна уу? Одоо тийм хууль байгаа юм билээ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Ц.Уугангэрэл:</w:t>
      </w:r>
      <w:r>
        <w:rPr>
          <w:b w:val="false"/>
          <w:bCs w:val="false"/>
          <w:i w:val="false"/>
          <w:iCs w:val="false"/>
          <w:lang w:val="mn-MN"/>
        </w:rPr>
        <w:t xml:space="preserve"> -Гаалийн ерөнхий газрын дэд дарга. Нэмүү өртгийн албан татварын хуулийн 13.1.6-д зэвсэгт хүчин, цагдаа, улсын аюулгүй байдлыг хангах, шүүхийн шийдвэр биелүүлэх байгууллагын хэрэгцээнд зориулан импортоор авч байгаа зэвсэг, тусгай техник хэрэгслийг чөлөөлөхөөр заасан байдаг юм. Практик дээр яаж хэрэглэж байна вэ гэхээр Үндэсний аюулгүй байдлын тухай хуульд үндэсний аюулгүй байдлын чиг үүрэг гүйцэтгэдэг байгууллагуудын жагсаалт Авлигатай тэмцэх газрыг байгуулахаас өмнө энэ хууль гарсан болохоор Авлигатай тэмцэх газар ороогүй юм. </w:t>
      </w:r>
    </w:p>
    <w:p>
      <w:pPr>
        <w:pStyle w:val="style0"/>
        <w:jc w:val="both"/>
      </w:pPr>
      <w:r>
        <w:rPr/>
      </w:r>
    </w:p>
    <w:p>
      <w:pPr>
        <w:pStyle w:val="style0"/>
        <w:jc w:val="both"/>
      </w:pPr>
      <w:r>
        <w:rPr>
          <w:b w:val="false"/>
          <w:bCs w:val="false"/>
          <w:i w:val="false"/>
          <w:iCs w:val="false"/>
          <w:lang w:val="mn-MN"/>
        </w:rPr>
        <w:tab/>
        <w:t>Хэдийгээр Нэмүү өртгийн албан татварын хуульд жишээлбэл, Онцгой байдлын ерөнхий газар ороогүй боловч Онцгой байдлын ерөнхий газрын бас энэ зориулалтын тусгай техник хэрэгслийг бид гааль болон НӨАТ-аас чөлөөлөөд явж байгаа ийм практик байгаа юм. Тэгэхээр эднийхийг, манай гаалиас барьж байгаа нь Үндэсний аюулгүй байдлын тухай хуульд үндэсний аюулгүй байдлыг хангадаг чиг үүрэг бүхий байгууллагуудад Авлигатай тэмцэх газрыг оруулчихвал энэ асуудал их амархан шийдэгдээд явах болов уу гэж бодож байгаа. Гэхдээ хуулийн нарийн юуг ойлгохгүй байна л даа. Энд нь нэмээд яг үүн шигээ зэвсэгт хүчин, цагдаа, улсын аюулгүй байдлыг хангах гээд, “хангах” гэдэгт орох уу, эсвэл дээр нь Авлигатай тэмцэх газар гэдгийг нэмэх ёстой юу гэдгийг би хариулж мэдэхгүй байна. Агуулга нь ингэж явж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-Энэ дээр чинь Тахарын алба нь яах вэ? Манай хуулийнхан, саяхан бид тийм байгууллага байгуулчихсан шүү дээ. Тэнд чинь бас ийм гүйцэтгэх ажил хийнэ гээд байгаа шүү дээ. </w:t>
      </w:r>
    </w:p>
    <w:p>
      <w:pPr>
        <w:pStyle w:val="style0"/>
        <w:jc w:val="both"/>
      </w:pPr>
      <w:r>
        <w:rPr/>
      </w:r>
    </w:p>
    <w:p>
      <w:pPr>
        <w:pStyle w:val="style0"/>
        <w:jc w:val="both"/>
      </w:pPr>
      <w:r>
        <w:rPr>
          <w:b w:val="false"/>
          <w:bCs w:val="false"/>
          <w:i w:val="false"/>
          <w:iCs w:val="false"/>
          <w:lang w:val="mn-MN"/>
        </w:rPr>
        <w:tab/>
        <w:t>Хариул даа. Тахарын алба. Өөр ийм зэвсэг хэрэглэдэг байгууллагууд юу байна вэ?</w:t>
      </w:r>
    </w:p>
    <w:p>
      <w:pPr>
        <w:pStyle w:val="style0"/>
        <w:jc w:val="both"/>
      </w:pPr>
      <w:r>
        <w:rPr/>
      </w:r>
    </w:p>
    <w:p>
      <w:pPr>
        <w:pStyle w:val="style0"/>
        <w:jc w:val="both"/>
      </w:pPr>
      <w:r>
        <w:rPr>
          <w:b w:val="false"/>
          <w:bCs w:val="false"/>
          <w:i w:val="false"/>
          <w:iCs w:val="false"/>
          <w:lang w:val="mn-MN"/>
        </w:rPr>
        <w:tab/>
      </w:r>
      <w:r>
        <w:rPr>
          <w:b/>
          <w:bCs/>
          <w:i w:val="false"/>
          <w:iCs w:val="false"/>
          <w:lang w:val="mn-MN"/>
        </w:rPr>
        <w:t>Э.Түвшинжаргал:</w:t>
      </w:r>
      <w:r>
        <w:rPr>
          <w:b w:val="false"/>
          <w:bCs w:val="false"/>
          <w:i w:val="false"/>
          <w:iCs w:val="false"/>
          <w:lang w:val="mn-MN"/>
        </w:rPr>
        <w:t xml:space="preserve"> -Хууль зүйн байнгын хорооны ахлах зөвлөх байна. Сүүлд Тахарын алба буюу Мөрдөх албаны тухай хуулийн төслүүд хэлэлцэгдэж байгаа. Үүнтэй холбоотойгоор одоогийн байдлаар гүйцэтгэх ажлын тухай Мөрдөх албатайгаа нийлээд 8 байгууллага энэ гүйцэтгэх ажил явуулахаар байгаа. Бүгдээрээ тодорхой хэмжээгээр галт зэвсэг хэрэглэх эрх нь хуульчлагдсан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-Зоригт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М.Зоригт:</w:t>
      </w:r>
      <w:r>
        <w:rPr>
          <w:b w:val="false"/>
          <w:bCs w:val="false"/>
          <w:i w:val="false"/>
          <w:iCs w:val="false"/>
          <w:lang w:val="mn-MN"/>
        </w:rPr>
        <w:t xml:space="preserve"> -Бид нар чинь Төсвийн байнгын хороо төсөв талаас нь л юмаа харах ёстой л доо. Бидний тавиад байгаа асуудал чинь.</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-НӨАТ-ын хуульд байгаа байхгүй юу?</w:t>
      </w:r>
    </w:p>
    <w:p>
      <w:pPr>
        <w:pStyle w:val="style0"/>
        <w:jc w:val="both"/>
      </w:pPr>
      <w:r>
        <w:rPr/>
      </w:r>
    </w:p>
    <w:p>
      <w:pPr>
        <w:pStyle w:val="style0"/>
        <w:jc w:val="both"/>
      </w:pPr>
      <w:r>
        <w:rPr>
          <w:b w:val="false"/>
          <w:bCs w:val="false"/>
          <w:i w:val="false"/>
          <w:iCs w:val="false"/>
          <w:lang w:val="mn-MN"/>
        </w:rPr>
        <w:tab/>
      </w:r>
      <w:r>
        <w:rPr>
          <w:b/>
          <w:bCs/>
          <w:i w:val="false"/>
          <w:iCs w:val="false"/>
          <w:lang w:val="mn-MN"/>
        </w:rPr>
        <w:t>М.Зоригт:</w:t>
      </w:r>
      <w:r>
        <w:rPr>
          <w:b w:val="false"/>
          <w:bCs w:val="false"/>
          <w:i w:val="false"/>
          <w:iCs w:val="false"/>
          <w:lang w:val="mn-MN"/>
        </w:rPr>
        <w:t xml:space="preserve"> -Тийм л дээ. Гэхдээ одоо ярьж байгаа сэдэв нь Тахарын албаа яах вэ, тэрийгээ яах вэ, нэг бүрчлэн оруулах уу, ерөнхий нэрээр нь нэрлээд явчих уу гээд. Ерөнхий гүйцэтгэх шатны байгууллага гээд нэрлэчихвэл яваандаа хуулийг ашиглах ч аюултай. Ер нь буу, зэвсгийн асуудлыг бид нэлээн хатуу явж байх ёстой. Тийм учраас Авлигатай тэмцэх газрыг нэмээд оруулж ирсэн бол нэмээд, нэг, нэгээр нь л нэмж явах ёстой юм болов уу. Ер нь Аюулгүй байдал, гадаад бодлогын байнгын хороогоор хэлэлцүүлэхээр явуулчихвал яасан юм бэ? Тэндээ энэ асуудлаа шийдчихээд ороод ирнэ биз. Тэрний дараа бид төсөв дээр нь яривал яасан юм бэ?</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-Тахар орж ирэх болчхоод байгаа юм. Тэгэхээр би ингээд байна л даа. Хэрвээ энэ хуулийн зохицуулалт шаардлагатай гэвэл Байнгын хороо бас санаачлаад явчихдаг ийм гарц байгаа юм. Тийм учраас би нэг мөр, одоо энэ Нэмэгдсэн өртгийн албан татварын хууль чинь нэмэлт, өөрчлөлт байгаа учраас яг энэ хууль дээр нь нэмж болохгүй болчхоод байгаа учраас шинээр хууль санаачлах болчхоод байгаа юм. Байнгын  хорооны хувьд шинээр хууль санаачлаад, Тахарын гээд оруулаад явчих бололцоо байгаа юу?</w:t>
      </w:r>
    </w:p>
    <w:p>
      <w:pPr>
        <w:pStyle w:val="style0"/>
        <w:jc w:val="both"/>
      </w:pPr>
      <w:r>
        <w:rPr/>
      </w:r>
    </w:p>
    <w:p>
      <w:pPr>
        <w:pStyle w:val="style0"/>
        <w:jc w:val="both"/>
      </w:pPr>
      <w:r>
        <w:rPr>
          <w:b w:val="false"/>
          <w:bCs w:val="false"/>
          <w:i w:val="false"/>
          <w:iCs w:val="false"/>
          <w:lang w:val="mn-MN"/>
        </w:rPr>
        <w:tab/>
        <w:t>-Манай хуулийнхан хариулчих. Протоколд оруулчих. Тахар гээд шинээр ийм юм байна. Эдгээрийг яаж?</w:t>
      </w:r>
    </w:p>
    <w:p>
      <w:pPr>
        <w:pStyle w:val="style0"/>
        <w:jc w:val="both"/>
      </w:pPr>
      <w:r>
        <w:rPr/>
      </w:r>
    </w:p>
    <w:p>
      <w:pPr>
        <w:pStyle w:val="style0"/>
        <w:jc w:val="both"/>
      </w:pPr>
      <w:r>
        <w:rPr>
          <w:b w:val="false"/>
          <w:bCs w:val="false"/>
          <w:i w:val="false"/>
          <w:iCs w:val="false"/>
          <w:lang w:val="mn-MN"/>
        </w:rPr>
        <w:tab/>
      </w:r>
      <w:r>
        <w:rPr>
          <w:b/>
          <w:bCs/>
          <w:i w:val="false"/>
          <w:iCs w:val="false"/>
          <w:lang w:val="mn-MN"/>
        </w:rPr>
        <w:t>Э.Түвшинжаргал:</w:t>
      </w:r>
      <w:r>
        <w:rPr>
          <w:b w:val="false"/>
          <w:bCs w:val="false"/>
          <w:i w:val="false"/>
          <w:iCs w:val="false"/>
          <w:lang w:val="mn-MN"/>
        </w:rPr>
        <w:t xml:space="preserve"> -Яг одоо Хууль зүйн байнгын хороо Их Хурал дээр Мөрдөх ажлын тухай хууль болон гүйцэтгэх ажлын тухай хуульд нэмэлт, өөрчлөлт оруулах тухай, Тагнуулын байгууллагын тухай хуульд нэмэлт, өөрчлөлт оруулах тухай хуулийн төслүүд бол Мөрдөх албаны хуулийн төсөлтэй уялдуулаад бүгд өргөн баригдчихсан, хэлэлцүүлгийн шатанд байгаа. Тийм болохоор яг энэ Авилгатай тэмцэх хуультай холбогдож дагалдаж орж ирсэн энэ Нэмэгдсэн өртгийн албан татвараас чөлөөлөх хуулийг байгууллагынх нь нэрээр заагаад явчих нь оновчтой байх гэсэн байр суурийг Хууль зүйн байнгын хорооноос үзэж байгаа. Үндсэн хуулиуд дээрээ орохоор бол, үндсэн хууль дээрээ таны хэлдгээр ерөнхий базсан нэрээр орсон нь зүйтэй гэж тэгж үзэж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-Тэгээд дахиад хэд хоногийн дараа дахиад ерөнхий байдлаар зохицуулах хуулиуд орж ирэх гээд байгаа юм биш үү? Наадах чинь нэг л ойлгомжгүй болоод байна даа.  Дараа нь дахиад хуулиуд орж ирэх юм, түүгээрээ зохицуулах юм байна шүү дээ.</w:t>
      </w:r>
    </w:p>
    <w:p>
      <w:pPr>
        <w:pStyle w:val="style0"/>
        <w:jc w:val="both"/>
      </w:pPr>
      <w:r>
        <w:rPr/>
      </w:r>
    </w:p>
    <w:p>
      <w:pPr>
        <w:pStyle w:val="style0"/>
        <w:jc w:val="both"/>
      </w:pPr>
      <w:r>
        <w:rPr>
          <w:b w:val="false"/>
          <w:bCs w:val="false"/>
          <w:i w:val="false"/>
          <w:iCs w:val="false"/>
          <w:lang w:val="mn-MN"/>
        </w:rPr>
        <w:tab/>
        <w:t>Асуулт дууссан. Саналтай гишүүн байхгүй байсан.</w:t>
      </w:r>
    </w:p>
    <w:p>
      <w:pPr>
        <w:pStyle w:val="style0"/>
        <w:jc w:val="both"/>
      </w:pPr>
      <w:r>
        <w:rPr/>
      </w:r>
    </w:p>
    <w:p>
      <w:pPr>
        <w:pStyle w:val="style0"/>
        <w:jc w:val="both"/>
      </w:pPr>
      <w:r>
        <w:rPr>
          <w:b w:val="false"/>
          <w:bCs w:val="false"/>
          <w:i w:val="false"/>
          <w:iCs w:val="false"/>
          <w:lang w:val="mn-MN"/>
        </w:rPr>
        <w:tab/>
        <w:t>Төрийн аудитын тухай хуульд нэмэлт, өөрчлөлт оруулах тухай хуулийн төслийг хууль санаачлагч татаад авчихсан байгаа. Нэмэгдсэн өртгийн албан татварын тухай хуульд нэмэлт, өөрчлөлт оруулах тухай хуулийн төслүүдийг анхны хэлэлцүүлэгт оруулж хэлэлцүүлэхийг дэмжье гэсэн томьёоллоор санал хураалт явуулъя.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9</w:t>
      </w:r>
    </w:p>
    <w:p>
      <w:pPr>
        <w:pStyle w:val="style0"/>
        <w:jc w:val="both"/>
      </w:pPr>
      <w:r>
        <w:rPr>
          <w:b w:val="false"/>
          <w:bCs w:val="false"/>
          <w:i w:val="false"/>
          <w:iCs w:val="false"/>
          <w:lang w:val="mn-MN"/>
        </w:rPr>
        <w:tab/>
        <w:t>Татгалзсан</w:t>
        <w:tab/>
        <w:tab/>
        <w:t>2</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Дэмжигдлээ.</w:t>
      </w:r>
    </w:p>
    <w:p>
      <w:pPr>
        <w:pStyle w:val="style0"/>
        <w:jc w:val="both"/>
      </w:pPr>
      <w:r>
        <w:rPr/>
      </w:r>
    </w:p>
    <w:p>
      <w:pPr>
        <w:pStyle w:val="style0"/>
        <w:jc w:val="both"/>
      </w:pPr>
      <w:r>
        <w:rPr>
          <w:b w:val="false"/>
          <w:bCs w:val="false"/>
          <w:i w:val="false"/>
          <w:iCs w:val="false"/>
          <w:lang w:val="mn-MN"/>
        </w:rPr>
        <w:tab/>
        <w:t>Гэхдээ үүнийг бусад хуулиудтай уялдуулах, бусад байгууллагуудтай холбох зэрэг асуудлыг манай Хууль зүйн хэлтсийнхэн анхаараад хэлэлцүүлгийн явцад шийдвэрлэх бололцоог нь дараагийн хэлэлцүүлгүүд дээр яриад явъя гэж ингэж бодож байна.</w:t>
      </w:r>
    </w:p>
    <w:p>
      <w:pPr>
        <w:pStyle w:val="style0"/>
        <w:jc w:val="both"/>
      </w:pPr>
      <w:r>
        <w:rPr/>
      </w:r>
    </w:p>
    <w:p>
      <w:pPr>
        <w:pStyle w:val="style0"/>
        <w:jc w:val="both"/>
      </w:pPr>
      <w:r>
        <w:rPr>
          <w:b w:val="false"/>
          <w:bCs w:val="false"/>
          <w:i w:val="false"/>
          <w:iCs w:val="false"/>
          <w:lang w:val="mn-MN"/>
        </w:rPr>
        <w:tab/>
        <w:t>Нэмэгдсэн өртгийн албан татварын тухай хуульд нэмэлт оруулах тухай хуулийн төслүүдийн анхны хэлэлцүүлэг явуулсан талаар Төсвийн байнгын хорооны санал, дүгнэлт гарна. Санал, дүгнэлтийг Хууль зүйн байнгын хороонд хүргүүлнэ. Хууль зүйн байнгын хорооноос манайд хэн байгаа билээ? Цолмон гишүүн та байгаа билүү?</w:t>
      </w:r>
    </w:p>
    <w:p>
      <w:pPr>
        <w:pStyle w:val="style0"/>
        <w:jc w:val="both"/>
      </w:pPr>
      <w:r>
        <w:rPr/>
      </w:r>
    </w:p>
    <w:p>
      <w:pPr>
        <w:pStyle w:val="style0"/>
        <w:jc w:val="both"/>
      </w:pPr>
      <w:r>
        <w:rPr>
          <w:b w:val="false"/>
          <w:bCs w:val="false"/>
          <w:i w:val="false"/>
          <w:iCs w:val="false"/>
          <w:lang w:val="mn-MN"/>
        </w:rPr>
        <w:tab/>
        <w:t xml:space="preserve">-Хууль санаачлагч Хаянхярваа гишүүн танилцуулъя. </w:t>
      </w:r>
    </w:p>
    <w:p>
      <w:pPr>
        <w:pStyle w:val="style0"/>
        <w:jc w:val="both"/>
      </w:pPr>
      <w:r>
        <w:rPr/>
      </w:r>
    </w:p>
    <w:p>
      <w:pPr>
        <w:pStyle w:val="style0"/>
        <w:jc w:val="both"/>
      </w:pPr>
      <w:r>
        <w:rPr>
          <w:b w:val="false"/>
          <w:bCs w:val="false"/>
          <w:i w:val="false"/>
          <w:iCs w:val="false"/>
          <w:lang w:val="mn-MN"/>
        </w:rPr>
        <w:tab/>
        <w:t xml:space="preserve">Нэмэгдсэн өртгийн албан татварын тухай хуульд нэмэлт оруулах тухай хуулийн төслүүдийг хэлэлцэж дууслаа. Төрийн аудитын хуулийг татсан. </w:t>
      </w:r>
    </w:p>
    <w:p>
      <w:pPr>
        <w:pStyle w:val="style0"/>
        <w:jc w:val="both"/>
      </w:pPr>
      <w:r>
        <w:rPr/>
      </w:r>
    </w:p>
    <w:p>
      <w:pPr>
        <w:pStyle w:val="style0"/>
        <w:jc w:val="both"/>
      </w:pPr>
      <w:r>
        <w:rPr>
          <w:b w:val="false"/>
          <w:bCs w:val="false"/>
          <w:i w:val="false"/>
          <w:iCs w:val="false"/>
          <w:lang w:val="mn-MN"/>
        </w:rPr>
        <w:tab/>
        <w:t>Дараагийнхаа асуудалд оръё.</w:t>
      </w:r>
    </w:p>
    <w:p>
      <w:pPr>
        <w:pStyle w:val="style0"/>
        <w:jc w:val="both"/>
      </w:pPr>
      <w:r>
        <w:rPr/>
      </w:r>
    </w:p>
    <w:p>
      <w:pPr>
        <w:pStyle w:val="style0"/>
        <w:jc w:val="both"/>
      </w:pPr>
      <w:r>
        <w:rPr>
          <w:b w:val="false"/>
          <w:bCs w:val="false"/>
          <w:i w:val="false"/>
          <w:iCs w:val="false"/>
          <w:lang w:val="mn-MN"/>
        </w:rPr>
        <w:tab/>
      </w:r>
      <w:r>
        <w:rPr>
          <w:b/>
          <w:bCs/>
          <w:i/>
          <w:iCs/>
          <w:lang w:val="mn-MN"/>
        </w:rPr>
        <w:t>Ажлын хэсэг байгуулах тухай гурван төсөл байгаа.</w:t>
      </w:r>
    </w:p>
    <w:p>
      <w:pPr>
        <w:pStyle w:val="style0"/>
        <w:jc w:val="both"/>
      </w:pPr>
      <w:r>
        <w:rPr/>
      </w:r>
    </w:p>
    <w:p>
      <w:pPr>
        <w:pStyle w:val="style0"/>
        <w:jc w:val="both"/>
      </w:pPr>
      <w:r>
        <w:rPr>
          <w:b/>
          <w:bCs/>
          <w:i/>
          <w:iCs/>
          <w:lang w:val="mn-MN"/>
        </w:rPr>
        <w:tab/>
      </w:r>
      <w:r>
        <w:rPr>
          <w:b w:val="false"/>
          <w:bCs w:val="false"/>
          <w:i w:val="false"/>
          <w:iCs w:val="false"/>
          <w:lang w:val="mn-MN"/>
        </w:rPr>
        <w:t>1. Төсвийн шинжилгээний албаны эрх зүйн байдлын тухай хуулийн төслийг Төрийн байгуулалтын байнгын хороо хамтарсан ажлын хэсэг байгуулж хэлэлцье гэсэн ийм саналыг ирүүлсэн байгаа.</w:t>
      </w:r>
    </w:p>
    <w:p>
      <w:pPr>
        <w:pStyle w:val="style0"/>
        <w:jc w:val="both"/>
      </w:pPr>
      <w:r>
        <w:rPr/>
      </w:r>
    </w:p>
    <w:p>
      <w:pPr>
        <w:pStyle w:val="style0"/>
        <w:jc w:val="both"/>
      </w:pPr>
      <w:r>
        <w:rPr>
          <w:b w:val="false"/>
          <w:bCs w:val="false"/>
          <w:i w:val="false"/>
          <w:iCs w:val="false"/>
          <w:lang w:val="mn-MN"/>
        </w:rPr>
        <w:tab/>
        <w:t>2. Улсын Их Хурлын гишүүн С.Бямбацогт, Бакей, Батболд нарын 9 гишүүний өргөн мэдүүлсэн Хөгжлийн бодлого, төлөвлөлтийг боловсронгуй болгох тухай тогтоолын төсөл. Энэ дээр санхүү, төсвийн асуудлаар мөн ажлын хэсэг байгуулахаар өмнөх хуралдаанаар тогтсон.</w:t>
      </w:r>
    </w:p>
    <w:p>
      <w:pPr>
        <w:pStyle w:val="style0"/>
        <w:jc w:val="both"/>
      </w:pPr>
      <w:r>
        <w:rPr/>
      </w:r>
    </w:p>
    <w:p>
      <w:pPr>
        <w:pStyle w:val="style0"/>
        <w:jc w:val="both"/>
      </w:pPr>
      <w:r>
        <w:rPr>
          <w:b w:val="false"/>
          <w:bCs w:val="false"/>
          <w:i w:val="false"/>
          <w:iCs w:val="false"/>
          <w:lang w:val="mn-MN"/>
        </w:rPr>
        <w:tab/>
        <w:t>3. Боловсролын сайдын 2013 оны төсвийн гүйцэтгэлийн байдалд судалгаа хийж, санал, дүгнэлт боловсруулах үүрэг бүхий ажлын хэсэг байгуулна. Байнгын хорооны тогтоол байгаа.</w:t>
        <w:tab/>
        <w:t xml:space="preserve">Нэг бүрчлэн хэлэлцээд явчихъя. Төсвийн шинжилгээний албаны эрх зүйн байдлын тухай хуулийн төслийн хамтарсан ажлын хэсгийн хоёр Байнгын хорооны тогтоолын төслийг би та бүхэнд танилцуулъя. </w:t>
      </w:r>
    </w:p>
    <w:p>
      <w:pPr>
        <w:pStyle w:val="style0"/>
        <w:jc w:val="both"/>
      </w:pPr>
      <w:r>
        <w:rPr/>
      </w:r>
    </w:p>
    <w:p>
      <w:pPr>
        <w:pStyle w:val="style0"/>
        <w:jc w:val="both"/>
      </w:pPr>
      <w:r>
        <w:rPr>
          <w:b w:val="false"/>
          <w:bCs w:val="false"/>
          <w:i w:val="false"/>
          <w:iCs w:val="false"/>
          <w:lang w:val="mn-MN"/>
        </w:rPr>
        <w:tab/>
        <w:t>Төсвийн болон Төрийн байгуулалтын байнгын хорооны хамтарсан тогтоол. Ажлын хэсэг байгуулах тухай.</w:t>
      </w:r>
    </w:p>
    <w:p>
      <w:pPr>
        <w:pStyle w:val="style0"/>
        <w:jc w:val="both"/>
      </w:pPr>
      <w:r>
        <w:rPr/>
      </w:r>
    </w:p>
    <w:p>
      <w:pPr>
        <w:pStyle w:val="style0"/>
        <w:jc w:val="both"/>
      </w:pPr>
      <w:r>
        <w:rPr>
          <w:b w:val="false"/>
          <w:bCs w:val="false"/>
          <w:i w:val="false"/>
          <w:iCs w:val="false"/>
          <w:lang w:val="mn-MN"/>
        </w:rPr>
        <w:tab/>
        <w:t xml:space="preserve">Ажлын хэсгийн ахлагчаар Р.Бурмаа, гишүүдэд С.Баярцогт, С.Ганбаатар, </w:t>
      </w:r>
    </w:p>
    <w:p>
      <w:pPr>
        <w:pStyle w:val="style0"/>
        <w:jc w:val="both"/>
      </w:pPr>
      <w:r>
        <w:rPr/>
      </w:r>
    </w:p>
    <w:p>
      <w:pPr>
        <w:pStyle w:val="style0"/>
        <w:jc w:val="both"/>
      </w:pPr>
      <w:r>
        <w:rPr/>
      </w:r>
    </w:p>
    <w:p>
      <w:pPr>
        <w:pStyle w:val="style0"/>
        <w:jc w:val="both"/>
      </w:pPr>
      <w:r>
        <w:rPr>
          <w:b w:val="false"/>
          <w:bCs w:val="false"/>
          <w:i w:val="false"/>
          <w:iCs w:val="false"/>
          <w:lang w:val="mn-MN"/>
        </w:rPr>
        <w:t xml:space="preserve">М.Зоригт, Ж.Эрдэнэбат. Мэргэжил, арга зүйн туслалцаа үзүүлэх дэд ажлын хэсэгт Ё.Мөнхбаатар, Г.Даваажаргал, Ё.Энхсайхан, М.Элбэгдорж, Ц.Батбаатар гэсэн гишүүдтэй юм байна. </w:t>
      </w:r>
    </w:p>
    <w:p>
      <w:pPr>
        <w:pStyle w:val="style0"/>
        <w:jc w:val="both"/>
      </w:pPr>
      <w:r>
        <w:rPr/>
      </w:r>
    </w:p>
    <w:p>
      <w:pPr>
        <w:pStyle w:val="style0"/>
        <w:jc w:val="both"/>
      </w:pPr>
      <w:r>
        <w:rPr>
          <w:b w:val="false"/>
          <w:bCs w:val="false"/>
          <w:i w:val="false"/>
          <w:iCs w:val="false"/>
          <w:lang w:val="mn-MN"/>
        </w:rPr>
        <w:tab/>
        <w:t>Энэ ажлын хэсэг байгуулах тухай тогтоолын төсөл дээр асуух асуулт, саналтай гишүүн байна уу? Нэмж саналаараа орох хүн байна уу?</w:t>
      </w:r>
    </w:p>
    <w:p>
      <w:pPr>
        <w:pStyle w:val="style0"/>
        <w:jc w:val="both"/>
      </w:pPr>
      <w:r>
        <w:rPr/>
      </w:r>
    </w:p>
    <w:p>
      <w:pPr>
        <w:pStyle w:val="style0"/>
        <w:jc w:val="both"/>
      </w:pPr>
      <w:r>
        <w:rPr>
          <w:b w:val="false"/>
          <w:bCs w:val="false"/>
          <w:i w:val="false"/>
          <w:iCs w:val="false"/>
          <w:lang w:val="mn-MN"/>
        </w:rPr>
        <w:tab/>
        <w:t>-Алга байна. Тэгвэл баталъя гэсэн саналын томьёоллоор санал хураалт явуулъя. Дэмжиж байгаа гишүүд гараа өргөнө үү.</w:t>
        <w:tab/>
      </w:r>
    </w:p>
    <w:p>
      <w:pPr>
        <w:pStyle w:val="style0"/>
        <w:jc w:val="both"/>
      </w:pPr>
      <w:r>
        <w:rPr/>
      </w:r>
    </w:p>
    <w:p>
      <w:pPr>
        <w:pStyle w:val="style0"/>
        <w:jc w:val="both"/>
      </w:pPr>
      <w:r>
        <w:rPr>
          <w:b w:val="false"/>
          <w:bCs w:val="false"/>
          <w:i w:val="false"/>
          <w:iCs w:val="false"/>
          <w:lang w:val="mn-MN"/>
        </w:rPr>
        <w:tab/>
        <w:t>Зөвшөөрсөн</w:t>
        <w:tab/>
        <w:tab/>
        <w:t>9</w:t>
      </w:r>
    </w:p>
    <w:p>
      <w:pPr>
        <w:pStyle w:val="style0"/>
        <w:jc w:val="both"/>
      </w:pPr>
      <w:r>
        <w:rPr>
          <w:b w:val="false"/>
          <w:bCs w:val="false"/>
          <w:i w:val="false"/>
          <w:iCs w:val="false"/>
          <w:lang w:val="mn-MN"/>
        </w:rPr>
        <w:tab/>
        <w:t>Татгалзсан</w:t>
        <w:tab/>
        <w:tab/>
        <w:t>2</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Дэмжигдлээ.</w:t>
      </w:r>
    </w:p>
    <w:p>
      <w:pPr>
        <w:pStyle w:val="style0"/>
        <w:jc w:val="both"/>
      </w:pPr>
      <w:r>
        <w:rPr/>
      </w:r>
    </w:p>
    <w:p>
      <w:pPr>
        <w:pStyle w:val="style0"/>
        <w:jc w:val="both"/>
      </w:pPr>
      <w:r>
        <w:rPr>
          <w:b w:val="false"/>
          <w:bCs w:val="false"/>
          <w:i w:val="false"/>
          <w:iCs w:val="false"/>
          <w:lang w:val="mn-MN"/>
        </w:rPr>
        <w:tab/>
        <w:t>Хөгжлийн бодлого, төлөвлөлтийг боловсронгуй болгох тухай Төсвийн байнгын хорооны тогтоолын төслийг та бүхэнд танилцуулъя.</w:t>
      </w:r>
    </w:p>
    <w:p>
      <w:pPr>
        <w:pStyle w:val="style0"/>
        <w:jc w:val="both"/>
      </w:pPr>
      <w:r>
        <w:rPr/>
      </w:r>
    </w:p>
    <w:p>
      <w:pPr>
        <w:pStyle w:val="style0"/>
        <w:jc w:val="both"/>
      </w:pPr>
      <w:r>
        <w:rPr>
          <w:b w:val="false"/>
          <w:bCs w:val="false"/>
          <w:i w:val="false"/>
          <w:iCs w:val="false"/>
          <w:lang w:val="mn-MN"/>
        </w:rPr>
        <w:tab/>
        <w:t>Ажлын хэсгийн ахлагчаар Байнгын хорооны дарга гэсэн байна. Миний нэр байгаа юм байна. Гишүүдэд С.Баярцогт, С.Ганбаатар, Ц.Цолмон, Ж.Эрдэнэбат гэж байна. Дэд ажлын хэсэг гэж байх ёстой. Дэд ажлын хэсгийнхийг ажлын байдлаар шийдчихье. Яагаад гэвэл Сангийн яам, мөн Төсвийн шинжилгээний алба, Эдийн засгийн хөгжлийн яам гэсэн ийм гурван яамны төлөөллийг оруулсан дэд ажлын хэсэгтэй ажлын хэсэг байгуулъя гэсэн ийм санал байна.</w:t>
      </w:r>
    </w:p>
    <w:p>
      <w:pPr>
        <w:pStyle w:val="style0"/>
        <w:jc w:val="both"/>
      </w:pPr>
      <w:r>
        <w:rPr/>
      </w:r>
    </w:p>
    <w:p>
      <w:pPr>
        <w:pStyle w:val="style0"/>
        <w:jc w:val="both"/>
      </w:pPr>
      <w:r>
        <w:rPr>
          <w:b w:val="false"/>
          <w:bCs w:val="false"/>
          <w:i w:val="false"/>
          <w:iCs w:val="false"/>
          <w:lang w:val="mn-MN"/>
        </w:rPr>
        <w:tab/>
        <w:t>Энэ тогтоолын төсөл дээр асуух асуулт, саналтай гишүүд байна уу? Нэмж орох гишүүд байна уу? Хүрэлбаатар гишүүн орох уу? Хаянхярваа гишүүн орохгүй юу? Хөгжлийн бодлого, төлөвлөлтийн асуудал дээр.</w:t>
      </w:r>
    </w:p>
    <w:p>
      <w:pPr>
        <w:pStyle w:val="style0"/>
        <w:jc w:val="both"/>
      </w:pPr>
      <w:r>
        <w:rPr/>
      </w:r>
    </w:p>
    <w:p>
      <w:pPr>
        <w:pStyle w:val="style0"/>
        <w:jc w:val="both"/>
      </w:pPr>
      <w:r>
        <w:rPr>
          <w:b w:val="false"/>
          <w:bCs w:val="false"/>
          <w:i w:val="false"/>
          <w:iCs w:val="false"/>
          <w:lang w:val="mn-MN"/>
        </w:rPr>
        <w:tab/>
        <w:t>-Орохгүй юу. Тэгвэл энэ дөрвөн гишүүнээр, тэгээд дэд ажлын хэсэг байгуулаад. Батлах санал хураалт явуулъя.</w:t>
      </w:r>
    </w:p>
    <w:p>
      <w:pPr>
        <w:pStyle w:val="style0"/>
        <w:jc w:val="both"/>
      </w:pPr>
      <w:r>
        <w:rPr/>
      </w:r>
    </w:p>
    <w:p>
      <w:pPr>
        <w:pStyle w:val="style0"/>
        <w:jc w:val="both"/>
      </w:pPr>
      <w:r>
        <w:rPr>
          <w:b w:val="false"/>
          <w:bCs w:val="false"/>
          <w:i w:val="false"/>
          <w:iCs w:val="false"/>
          <w:lang w:val="mn-MN"/>
        </w:rPr>
        <w:tab/>
        <w:t>Батлах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9</w:t>
      </w:r>
    </w:p>
    <w:p>
      <w:pPr>
        <w:pStyle w:val="style0"/>
        <w:jc w:val="both"/>
      </w:pPr>
      <w:r>
        <w:rPr>
          <w:b w:val="false"/>
          <w:bCs w:val="false"/>
          <w:i w:val="false"/>
          <w:iCs w:val="false"/>
          <w:lang w:val="mn-MN"/>
        </w:rPr>
        <w:tab/>
        <w:t>Татгалзсан</w:t>
        <w:tab/>
        <w:tab/>
        <w:t>2</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Батлагдлаа.</w:t>
      </w:r>
    </w:p>
    <w:p>
      <w:pPr>
        <w:pStyle w:val="style0"/>
        <w:jc w:val="both"/>
      </w:pPr>
      <w:r>
        <w:rPr/>
      </w:r>
    </w:p>
    <w:p>
      <w:pPr>
        <w:pStyle w:val="style0"/>
        <w:jc w:val="both"/>
      </w:pPr>
      <w:r>
        <w:rPr>
          <w:b w:val="false"/>
          <w:bCs w:val="false"/>
          <w:i w:val="false"/>
          <w:iCs w:val="false"/>
          <w:lang w:val="mn-MN"/>
        </w:rPr>
        <w:tab/>
        <w:t>Дараагийн тогтоол. Боловсролын сайдын 2013 оны төсвийн гүйцэтгэлийн байдалд судалгаа хийж санал, дүгнэлт боловсруулах ажлын хэсэг. Байнгын хорооны тогтоол. Ажлын хэсгийн даргаар Улсын Их Хурлын гишүүн С.Ганбаатар, гишүүдэд Б.Болор, Ц.Цолмон, Ж.Эрдэнэбат, Л.Эрдэнэчимэг. Мэргэжил, арга зүйн туслалцаа үзүүлэх дэд ажлын хэсэгтэй. Г.Даваажаргал, Б.Гандулам, Г.Нарантуяа, С.Уранчимэг, Д.Гэрэлт-Од, Д.Ням-Осор гэсэн тогтоолын төсөл байна.</w:t>
      </w:r>
    </w:p>
    <w:p>
      <w:pPr>
        <w:pStyle w:val="style0"/>
        <w:jc w:val="both"/>
      </w:pPr>
      <w:r>
        <w:rPr/>
      </w:r>
    </w:p>
    <w:p>
      <w:pPr>
        <w:pStyle w:val="style0"/>
        <w:jc w:val="both"/>
      </w:pPr>
      <w:r>
        <w:rPr>
          <w:b w:val="false"/>
          <w:bCs w:val="false"/>
          <w:i w:val="false"/>
          <w:iCs w:val="false"/>
          <w:lang w:val="mn-MN"/>
        </w:rPr>
        <w:tab/>
        <w:t>Асуух асуулт, саналтай гишүүн байна уу?</w:t>
      </w:r>
    </w:p>
    <w:p>
      <w:pPr>
        <w:pStyle w:val="style0"/>
        <w:jc w:val="both"/>
      </w:pPr>
      <w:r>
        <w:rPr/>
      </w:r>
    </w:p>
    <w:p>
      <w:pPr>
        <w:pStyle w:val="style0"/>
        <w:jc w:val="both"/>
      </w:pPr>
      <w:r>
        <w:rPr>
          <w:b w:val="false"/>
          <w:bCs w:val="false"/>
          <w:i w:val="false"/>
          <w:iCs w:val="false"/>
          <w:lang w:val="mn-MN"/>
        </w:rPr>
        <w:tab/>
        <w:t>-Алга байна.</w:t>
      </w:r>
    </w:p>
    <w:p>
      <w:pPr>
        <w:pStyle w:val="style0"/>
        <w:jc w:val="both"/>
      </w:pPr>
      <w:r>
        <w:rPr/>
      </w:r>
    </w:p>
    <w:p>
      <w:pPr>
        <w:pStyle w:val="style0"/>
        <w:jc w:val="both"/>
      </w:pPr>
      <w:r>
        <w:rPr>
          <w:b w:val="false"/>
          <w:bCs w:val="false"/>
          <w:i w:val="false"/>
          <w:iCs w:val="false"/>
          <w:lang w:val="mn-MN"/>
        </w:rPr>
        <w:tab/>
        <w:t>Баталъя гэсэн саналын томьёоллоор санал хураалт явуулъя.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9</w:t>
      </w:r>
    </w:p>
    <w:p>
      <w:pPr>
        <w:pStyle w:val="style0"/>
        <w:jc w:val="both"/>
      </w:pPr>
      <w:r>
        <w:rPr>
          <w:b w:val="false"/>
          <w:bCs w:val="false"/>
          <w:i w:val="false"/>
          <w:iCs w:val="false"/>
          <w:lang w:val="mn-MN"/>
        </w:rPr>
        <w:tab/>
        <w:t>Татгалзсан</w:t>
        <w:tab/>
        <w:tab/>
        <w:t>2</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Дэмжигдсэн байна. Тогтоолын төсөл батлагдлаа.</w:t>
      </w:r>
    </w:p>
    <w:p>
      <w:pPr>
        <w:pStyle w:val="style0"/>
        <w:jc w:val="both"/>
      </w:pPr>
      <w:r>
        <w:rPr/>
      </w:r>
    </w:p>
    <w:p>
      <w:pPr>
        <w:pStyle w:val="style0"/>
        <w:jc w:val="both"/>
      </w:pPr>
      <w:r>
        <w:rPr>
          <w:b w:val="false"/>
          <w:bCs w:val="false"/>
          <w:i w:val="false"/>
          <w:iCs w:val="false"/>
          <w:lang w:val="mn-MN"/>
        </w:rPr>
        <w:tab/>
        <w:t>Үүгээр Төсвийн байнгын хорооны 2014 оны 1 дүгээр сарын 21-ний өдрийн хуралдаан өндөрлөлөө. Гишүүдэд баярлалаа.</w:t>
      </w:r>
    </w:p>
    <w:p>
      <w:pPr>
        <w:pStyle w:val="style0"/>
        <w:jc w:val="both"/>
      </w:pPr>
      <w:r>
        <w:rPr/>
      </w:r>
    </w:p>
    <w:p>
      <w:pPr>
        <w:pStyle w:val="style0"/>
        <w:jc w:val="both"/>
      </w:pPr>
      <w:r>
        <w:rPr/>
      </w:r>
    </w:p>
    <w:p>
      <w:pPr>
        <w:pStyle w:val="style0"/>
        <w:jc w:val="both"/>
      </w:pPr>
      <w:r>
        <w:rPr>
          <w:b w:val="false"/>
          <w:bCs w:val="false"/>
          <w:i w:val="false"/>
          <w:iCs w:val="false"/>
          <w:lang w:val="mn-MN"/>
        </w:rPr>
        <w:tab/>
      </w:r>
      <w:r>
        <w:rPr>
          <w:b/>
          <w:bCs/>
          <w:i w:val="false"/>
          <w:iCs w:val="false"/>
          <w:lang w:val="mn-MN"/>
        </w:rPr>
        <w:t>Соронзон хальснаас буулгасан:</w:t>
      </w:r>
    </w:p>
    <w:p>
      <w:pPr>
        <w:pStyle w:val="style0"/>
        <w:jc w:val="both"/>
      </w:pPr>
      <w:r>
        <w:rPr>
          <w:b/>
          <w:bCs/>
          <w:i w:val="false"/>
          <w:iCs w:val="false"/>
          <w:lang w:val="mn-MN"/>
        </w:rPr>
        <w:tab/>
      </w:r>
      <w:r>
        <w:rPr>
          <w:b w:val="false"/>
          <w:bCs w:val="false"/>
          <w:i w:val="false"/>
          <w:iCs w:val="false"/>
          <w:lang w:val="mn-MN"/>
        </w:rPr>
        <w:t>ПРОТОКОЛЫН АЛБАНЫ ШИНЖЭЭЧ</w:t>
        <w:tab/>
        <w:tab/>
        <w:tab/>
        <w:tab/>
        <w:tab/>
      </w:r>
    </w:p>
    <w:p>
      <w:pPr>
        <w:pStyle w:val="style0"/>
        <w:jc w:val="both"/>
      </w:pPr>
      <w:r>
        <w:rPr>
          <w:b w:val="false"/>
          <w:bCs w:val="false"/>
          <w:i w:val="false"/>
          <w:iCs w:val="false"/>
          <w:lang w:val="mn-MN"/>
        </w:rPr>
        <w:tab/>
        <w:t>Б.БАТГЭРЭЛ</w:t>
      </w:r>
    </w:p>
    <w:sectPr>
      <w:type w:val="nextPage"/>
      <w:pgSz w:h="15840" w:w="12240"/>
      <w:pgMar w:bottom="1134" w:footer="0" w:gutter="0" w:header="0" w:left="1701"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80"/>
    <w:family w:val="swiss"/>
    <w:pitch w:val="default"/>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2014-01-27T09:44:43.40Z</dcterms:created>
  <cp:lastPrinted>2014-02-19T10:34:57.00Z</cp:lastPrinted>
  <cp:revision>0</cp:revision>
</cp:coreProperties>
</file>