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pPr>
      <w:r>
        <w:rPr/>
      </w:r>
    </w:p>
    <w:p>
      <w:pPr>
        <w:pStyle w:val="style0"/>
        <w:spacing w:line="100" w:lineRule="atLeast"/>
      </w:pPr>
      <w:r>
        <w:rPr/>
      </w:r>
    </w:p>
    <w:p>
      <w:pPr>
        <w:pStyle w:val="style0"/>
        <w:spacing w:line="100" w:lineRule="atLeast"/>
        <w:jc w:val="center"/>
      </w:pPr>
      <w:r>
        <w:rPr>
          <w:rFonts w:cs="Arial"/>
          <w:b/>
          <w:i/>
          <w:iCs/>
          <w:sz w:val="24"/>
          <w:szCs w:val="24"/>
          <w:lang w:val="mn-MN"/>
        </w:rPr>
        <w:t>Монгол Улсын Их Хурлын 2015 оны  ээлжит бус чуулганы</w:t>
      </w:r>
    </w:p>
    <w:p>
      <w:pPr>
        <w:pStyle w:val="style74"/>
        <w:spacing w:line="100" w:lineRule="atLeast"/>
        <w:jc w:val="center"/>
      </w:pPr>
      <w:r>
        <w:rPr>
          <w:b/>
          <w:i/>
          <w:iCs/>
          <w:sz w:val="24"/>
          <w:szCs w:val="24"/>
          <w:lang w:val="mn-MN"/>
        </w:rPr>
        <w:t xml:space="preserve"> </w:t>
      </w:r>
      <w:bookmarkStart w:id="0" w:name="__DdeLink__280_1160104795"/>
      <w:r>
        <w:rPr>
          <w:b/>
          <w:i/>
          <w:iCs/>
          <w:sz w:val="24"/>
          <w:szCs w:val="24"/>
          <w:lang w:val="mn-MN"/>
        </w:rPr>
        <w:t xml:space="preserve">Нийгмийн бодлого, боловсрол, соёл, шинжлэх ухааны байнгын </w:t>
      </w:r>
    </w:p>
    <w:p>
      <w:pPr>
        <w:pStyle w:val="style74"/>
        <w:spacing w:line="100" w:lineRule="atLeast"/>
        <w:jc w:val="center"/>
      </w:pPr>
      <w:r>
        <w:rPr>
          <w:b/>
          <w:i/>
          <w:iCs/>
          <w:sz w:val="24"/>
          <w:szCs w:val="24"/>
          <w:lang w:val="mn-MN"/>
        </w:rPr>
        <w:t>хорооны</w:t>
      </w:r>
      <w:bookmarkEnd w:id="0"/>
      <w:r>
        <w:rPr>
          <w:b/>
          <w:i/>
          <w:iCs/>
          <w:sz w:val="24"/>
          <w:szCs w:val="24"/>
          <w:lang w:val="mn-MN"/>
        </w:rPr>
        <w:t xml:space="preserve"> 8 дугаар сарын 06-ны өдөр </w:t>
      </w:r>
      <w:r>
        <w:rPr>
          <w:rFonts w:cs="Arial"/>
          <w:b/>
          <w:i/>
          <w:iCs/>
          <w:sz w:val="24"/>
          <w:szCs w:val="24"/>
          <w:lang w:val="mn-MN"/>
        </w:rPr>
        <w:t>/Пүрэв гараг/-ийн</w:t>
      </w:r>
    </w:p>
    <w:p>
      <w:pPr>
        <w:pStyle w:val="style74"/>
        <w:spacing w:line="100" w:lineRule="atLeast"/>
        <w:jc w:val="center"/>
      </w:pPr>
      <w:r>
        <w:rPr>
          <w:rFonts w:cs="Arial"/>
          <w:b/>
          <w:i/>
          <w:iCs/>
          <w:sz w:val="24"/>
          <w:szCs w:val="24"/>
          <w:lang w:val="mn-MN"/>
        </w:rPr>
        <w:t xml:space="preserve"> </w:t>
      </w:r>
      <w:r>
        <w:rPr>
          <w:rFonts w:cs="Arial"/>
          <w:b/>
          <w:i/>
          <w:iCs/>
          <w:sz w:val="24"/>
          <w:szCs w:val="24"/>
          <w:lang w:val="mn-MN"/>
        </w:rPr>
        <w:t>хуралдааны гар тэмдэглэл</w:t>
      </w:r>
    </w:p>
    <w:p>
      <w:pPr>
        <w:pStyle w:val="style0"/>
        <w:spacing w:line="100" w:lineRule="atLeast"/>
        <w:jc w:val="center"/>
      </w:pPr>
      <w:r>
        <w:rPr/>
      </w:r>
    </w:p>
    <w:p>
      <w:pPr>
        <w:pStyle w:val="style0"/>
        <w:tabs>
          <w:tab w:leader="none" w:pos="565" w:val="left"/>
        </w:tabs>
        <w:spacing w:after="57" w:before="0" w:line="100" w:lineRule="atLeast"/>
        <w:contextualSpacing w:val="false"/>
        <w:jc w:val="both"/>
      </w:pPr>
      <w:r>
        <w:rPr>
          <w:i w:val="false"/>
          <w:iCs w:val="false"/>
          <w:sz w:val="24"/>
          <w:szCs w:val="24"/>
          <w:lang w:val="mn-MN"/>
        </w:rPr>
        <w:tab/>
      </w:r>
      <w:r>
        <w:rPr>
          <w:b w:val="false"/>
          <w:bCs w:val="false"/>
          <w:i w:val="false"/>
          <w:iCs w:val="false"/>
          <w:sz w:val="24"/>
          <w:szCs w:val="24"/>
          <w:lang w:val="mn-MN"/>
        </w:rPr>
        <w:t>Нийгмийн бодлого, боловсрол, соёл, шинжлэх ухааны байнгын хорооны дарга Д.Батцогт</w:t>
      </w:r>
      <w:r>
        <w:rPr>
          <w:i w:val="false"/>
          <w:iCs w:val="false"/>
          <w:sz w:val="24"/>
          <w:szCs w:val="24"/>
          <w:lang w:val="mn-MN"/>
        </w:rPr>
        <w:t xml:space="preserve"> ирц, хэлэлцэх асуудлын дарааллыг танилцуулж, хуралдааныг даргалав. </w:t>
      </w:r>
    </w:p>
    <w:p>
      <w:pPr>
        <w:pStyle w:val="style0"/>
        <w:tabs>
          <w:tab w:leader="none" w:pos="565" w:val="left"/>
        </w:tabs>
        <w:spacing w:after="57" w:before="0" w:line="100" w:lineRule="atLeast"/>
        <w:contextualSpacing w:val="false"/>
        <w:jc w:val="both"/>
      </w:pPr>
      <w:r>
        <w:rPr/>
      </w:r>
    </w:p>
    <w:p>
      <w:pPr>
        <w:pStyle w:val="style74"/>
        <w:tabs>
          <w:tab w:leader="none" w:pos="554" w:val="left"/>
        </w:tabs>
        <w:spacing w:after="57" w:before="0" w:line="100" w:lineRule="atLeast"/>
        <w:contextualSpacing w:val="false"/>
        <w:jc w:val="both"/>
      </w:pPr>
      <w:r>
        <w:rPr>
          <w:i w:val="false"/>
          <w:iCs w:val="false"/>
          <w:sz w:val="24"/>
          <w:szCs w:val="24"/>
          <w:lang w:val="mn-MN"/>
        </w:rPr>
        <w:tab/>
        <w:t xml:space="preserve">Ирвэл зохих 19 гишүүнээс 15 гишүүн ирж, 78.9 хувийн ирцтэйгээр хуралдаан 10 цаг 47  минутад  Төрийн ордны “В” танхимд эхлэв. </w:t>
      </w:r>
    </w:p>
    <w:p>
      <w:pPr>
        <w:pStyle w:val="style74"/>
        <w:spacing w:after="57" w:before="0" w:line="100" w:lineRule="atLeast"/>
        <w:contextualSpacing w:val="false"/>
        <w:jc w:val="both"/>
      </w:pPr>
      <w:r>
        <w:rPr/>
      </w:r>
    </w:p>
    <w:p>
      <w:pPr>
        <w:pStyle w:val="style74"/>
        <w:tabs>
          <w:tab w:leader="none" w:pos="508" w:val="left"/>
        </w:tabs>
        <w:spacing w:line="100" w:lineRule="atLeast"/>
      </w:pPr>
      <w:r>
        <w:rPr>
          <w:b w:val="false"/>
          <w:bCs w:val="false"/>
          <w:i/>
          <w:iCs/>
          <w:sz w:val="24"/>
          <w:szCs w:val="24"/>
          <w:lang w:val="mn-MN"/>
        </w:rPr>
        <w:tab/>
        <w:tab/>
        <w:t>Чөлөөтэй:  Д.Сумъяабазар;</w:t>
      </w:r>
    </w:p>
    <w:p>
      <w:pPr>
        <w:pStyle w:val="style74"/>
        <w:spacing w:line="100" w:lineRule="atLeast"/>
      </w:pPr>
      <w:r>
        <w:rPr>
          <w:i/>
          <w:iCs/>
          <w:sz w:val="24"/>
          <w:szCs w:val="24"/>
          <w:lang w:val="mn-MN"/>
        </w:rPr>
        <w:tab/>
        <w:t>Тасалсан: Д.Сарангэрэл;</w:t>
      </w:r>
    </w:p>
    <w:p>
      <w:pPr>
        <w:pStyle w:val="style74"/>
        <w:spacing w:line="100" w:lineRule="atLeast"/>
      </w:pPr>
      <w:r>
        <w:rPr>
          <w:i/>
          <w:iCs/>
          <w:sz w:val="24"/>
          <w:szCs w:val="24"/>
          <w:lang w:val="mn-MN"/>
        </w:rPr>
        <w:tab/>
        <w:t>Эмнэлгийн чөлөөтэй: Л.Энх-Амгалан.</w:t>
      </w:r>
    </w:p>
    <w:p>
      <w:pPr>
        <w:pStyle w:val="style74"/>
        <w:spacing w:line="100" w:lineRule="atLeast"/>
      </w:pPr>
      <w:r>
        <w:rPr/>
      </w:r>
    </w:p>
    <w:p>
      <w:pPr>
        <w:pStyle w:val="style74"/>
        <w:spacing w:line="100" w:lineRule="atLeast"/>
        <w:jc w:val="both"/>
      </w:pPr>
      <w:r>
        <w:rPr>
          <w:i/>
          <w:iCs/>
          <w:sz w:val="24"/>
          <w:szCs w:val="24"/>
          <w:lang w:val="mn-MN"/>
        </w:rPr>
        <w:tab/>
      </w:r>
      <w:r>
        <w:rPr>
          <w:i w:val="false"/>
          <w:iCs w:val="false"/>
          <w:sz w:val="24"/>
          <w:szCs w:val="24"/>
          <w:lang w:val="mn-MN"/>
        </w:rPr>
        <w:t>Байнгын хорооны дарга Д.Батцогт өнөөдрийн хэлэлцэх асуудалд Хөдөлмөрийн хуулий</w:t>
      </w:r>
      <w:r>
        <w:rPr>
          <w:i w:val="false"/>
          <w:iCs w:val="false"/>
          <w:sz w:val="24"/>
          <w:szCs w:val="24"/>
          <w:lang w:val="mn-MN"/>
        </w:rPr>
        <w:t>н төслийг</w:t>
      </w:r>
      <w:r>
        <w:rPr>
          <w:i w:val="false"/>
          <w:iCs w:val="false"/>
          <w:sz w:val="24"/>
          <w:szCs w:val="24"/>
          <w:lang w:val="mn-MN"/>
        </w:rPr>
        <w:t xml:space="preserve"> хэлэлцүүлэгт бэлтгэх үүрэг бүхий  ажлын хэсэг байгуулах асуудлыг нэмж оруулах горимын санал хэлэв. </w:t>
      </w:r>
    </w:p>
    <w:p>
      <w:pPr>
        <w:pStyle w:val="style74"/>
        <w:spacing w:line="100" w:lineRule="atLeast"/>
        <w:jc w:val="both"/>
      </w:pPr>
      <w:r>
        <w:rPr/>
      </w:r>
    </w:p>
    <w:p>
      <w:pPr>
        <w:pStyle w:val="style74"/>
        <w:spacing w:line="100" w:lineRule="atLeast"/>
        <w:jc w:val="both"/>
      </w:pPr>
      <w:r>
        <w:rPr>
          <w:i w:val="false"/>
          <w:iCs w:val="false"/>
          <w:sz w:val="24"/>
          <w:szCs w:val="24"/>
          <w:lang w:val="mn-MN"/>
        </w:rPr>
        <w:tab/>
      </w:r>
      <w:r>
        <w:rPr>
          <w:b/>
          <w:bCs/>
          <w:i w:val="false"/>
          <w:iCs w:val="false"/>
          <w:sz w:val="24"/>
          <w:szCs w:val="24"/>
          <w:lang w:val="mn-MN"/>
        </w:rPr>
        <w:t>Д.Батцогт:</w:t>
      </w:r>
      <w:r>
        <w:rPr>
          <w:b w:val="false"/>
          <w:bCs w:val="false"/>
          <w:i w:val="false"/>
          <w:iCs w:val="false"/>
          <w:sz w:val="24"/>
          <w:szCs w:val="24"/>
          <w:lang w:val="mn-MN"/>
        </w:rPr>
        <w:t xml:space="preserve"> -Горимын саналыг дэмжье гэсэн санал хураалт явуулъя. </w:t>
      </w:r>
    </w:p>
    <w:p>
      <w:pPr>
        <w:pStyle w:val="style74"/>
        <w:spacing w:line="100" w:lineRule="atLeast"/>
        <w:jc w:val="both"/>
      </w:pPr>
      <w:r>
        <w:rPr/>
      </w:r>
    </w:p>
    <w:p>
      <w:pPr>
        <w:pStyle w:val="style74"/>
        <w:spacing w:line="100" w:lineRule="atLeast"/>
      </w:pPr>
      <w:r>
        <w:rPr>
          <w:b w:val="false"/>
          <w:bCs w:val="false"/>
          <w:i w:val="false"/>
          <w:iCs w:val="false"/>
          <w:sz w:val="24"/>
          <w:szCs w:val="24"/>
          <w:lang w:val="mn-MN"/>
        </w:rPr>
        <w:tab/>
      </w:r>
      <w:r>
        <w:rPr>
          <w:rStyle w:val="style63"/>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8</w:t>
      </w:r>
    </w:p>
    <w:p>
      <w:pPr>
        <w:pStyle w:val="style0"/>
        <w:spacing w:line="100" w:lineRule="atLeast"/>
        <w:jc w:val="both"/>
      </w:pPr>
      <w:r>
        <w:rPr>
          <w:color w:val="000000"/>
          <w:lang w:val="mn-MN"/>
        </w:rPr>
        <w:tab/>
        <w:t>Татгалзсан</w:t>
        <w:tab/>
        <w:t xml:space="preserve">             4</w:t>
      </w:r>
    </w:p>
    <w:p>
      <w:pPr>
        <w:pStyle w:val="style0"/>
        <w:spacing w:line="100" w:lineRule="atLeast"/>
        <w:jc w:val="both"/>
      </w:pPr>
      <w:r>
        <w:rPr>
          <w:color w:val="000000"/>
          <w:lang w:val="mn-MN"/>
        </w:rPr>
        <w:tab/>
        <w:t>Бүгд</w:t>
        <w:tab/>
        <w:tab/>
        <w:t xml:space="preserve">            12</w:t>
      </w:r>
    </w:p>
    <w:p>
      <w:pPr>
        <w:pStyle w:val="style74"/>
        <w:spacing w:line="100" w:lineRule="atLeast"/>
      </w:pPr>
      <w:r>
        <w:rPr>
          <w:rStyle w:val="style63"/>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r>
      <w:bookmarkStart w:id="1" w:name="__DdeLink__6273_1170618424"/>
      <w:r>
        <w:rPr>
          <w:rStyle w:val="style63"/>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66.7</w:t>
      </w:r>
      <w:bookmarkEnd w:id="1"/>
      <w:r>
        <w:rPr>
          <w:rStyle w:val="style63"/>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 xml:space="preserve"> хувийн саналаар </w:t>
      </w:r>
      <w:r>
        <w:rPr>
          <w:rStyle w:val="style63"/>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 xml:space="preserve">горимын санал </w:t>
      </w:r>
      <w:r>
        <w:rPr>
          <w:rStyle w:val="style63"/>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дэмжигдлээ.</w:t>
      </w:r>
    </w:p>
    <w:p>
      <w:pPr>
        <w:pStyle w:val="style74"/>
        <w:spacing w:line="100" w:lineRule="atLeast"/>
      </w:pPr>
      <w:r>
        <w:rPr/>
      </w:r>
    </w:p>
    <w:p>
      <w:pPr>
        <w:pStyle w:val="style74"/>
        <w:spacing w:line="100" w:lineRule="atLeast"/>
      </w:pPr>
      <w:r>
        <w:rPr>
          <w:rStyle w:val="style63"/>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r>
      <w:r>
        <w:rPr>
          <w:rStyle w:val="style63"/>
          <w:rFonts w:cs="Arial" w:eastAsia="Times New Roman"/>
          <w:b/>
          <w:bCs/>
          <w:i/>
          <w:iCs/>
          <w:caps w:val="false"/>
          <w:smallCaps w:val="false"/>
          <w:strike w:val="false"/>
          <w:dstrike w:val="false"/>
          <w:color w:val="000000"/>
          <w:spacing w:val="0"/>
          <w:sz w:val="24"/>
          <w:szCs w:val="24"/>
          <w:u w:val="none"/>
          <w:shd w:fill="FFFFFF" w:val="clear"/>
          <w:lang w:val="mn-MN"/>
        </w:rPr>
        <w:t>Нэг. Ажлын хэсэг байгуулах тухай Байнгын хорооны тогтоолын төсөл</w:t>
      </w:r>
    </w:p>
    <w:p>
      <w:pPr>
        <w:pStyle w:val="style74"/>
        <w:spacing w:line="100" w:lineRule="atLeast"/>
      </w:pPr>
      <w:r>
        <w:rPr/>
      </w:r>
    </w:p>
    <w:p>
      <w:pPr>
        <w:pStyle w:val="style0"/>
        <w:spacing w:line="100" w:lineRule="atLeast"/>
        <w:jc w:val="both"/>
      </w:pPr>
      <w:r>
        <w:rPr>
          <w:rStyle w:val="style6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 xml:space="preserve">Хуралдаанд Нийгмийн бодлого, боловсрол, соёл, шинжлэх ухааны байнгын хорооны ажлын албаны ахлах зөвлөх Л.Лхагвасүрэн, зөвлөх Ж.Чимгээ, референт А.Болортуяа нар байлцав. </w:t>
      </w:r>
    </w:p>
    <w:p>
      <w:pPr>
        <w:pStyle w:val="style0"/>
        <w:spacing w:line="100" w:lineRule="atLeast"/>
        <w:jc w:val="both"/>
      </w:pPr>
      <w:r>
        <w:rPr/>
      </w:r>
    </w:p>
    <w:p>
      <w:pPr>
        <w:pStyle w:val="style0"/>
        <w:spacing w:line="100" w:lineRule="atLeast"/>
        <w:jc w:val="both"/>
      </w:pPr>
      <w:r>
        <w:rPr>
          <w:rStyle w:val="style6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r>
      <w:r>
        <w:rPr>
          <w:rStyle w:val="style63"/>
          <w:rFonts w:cs="Arial" w:eastAsia="Times New Roman"/>
          <w:b/>
          <w:bCs/>
          <w:i w:val="false"/>
          <w:iCs w:val="false"/>
          <w:caps w:val="false"/>
          <w:smallCaps w:val="false"/>
          <w:strike w:val="false"/>
          <w:dstrike w:val="false"/>
          <w:color w:val="000000"/>
          <w:spacing w:val="0"/>
          <w:sz w:val="24"/>
          <w:szCs w:val="24"/>
          <w:u w:val="none"/>
          <w:shd w:fill="FFFFFF" w:val="clear"/>
          <w:lang w:bidi="he-IL" w:val="mn-MN"/>
        </w:rPr>
        <w:t>Д.Батцогт:</w:t>
      </w:r>
      <w:r>
        <w:rPr>
          <w:rStyle w:val="style6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 xml:space="preserve"> -Хөдөлмөрийн хуулийн төслийг хэлэлцүүлэгт бэлтгэх үүрэг бүхий ажлын хэсэг байгуулах тухай Байнгын хорооны тогтоолын төслийг баталъя гэсэн санал хураалт явуулъя. </w:t>
      </w:r>
    </w:p>
    <w:p>
      <w:pPr>
        <w:pStyle w:val="style0"/>
        <w:spacing w:line="100" w:lineRule="atLeast"/>
        <w:jc w:val="both"/>
      </w:pPr>
      <w:r>
        <w:rPr/>
      </w:r>
    </w:p>
    <w:p>
      <w:pPr>
        <w:pStyle w:val="style0"/>
        <w:spacing w:line="100" w:lineRule="atLeast"/>
        <w:jc w:val="both"/>
      </w:pPr>
      <w:r>
        <w:rPr>
          <w:rStyle w:val="style6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Зөвшөөрсөн              8</w:t>
      </w:r>
    </w:p>
    <w:p>
      <w:pPr>
        <w:pStyle w:val="style0"/>
        <w:spacing w:line="100" w:lineRule="atLeast"/>
        <w:jc w:val="both"/>
      </w:pPr>
      <w:r>
        <w:rPr>
          <w:color w:val="000000"/>
          <w:lang w:val="mn-MN"/>
        </w:rPr>
        <w:tab/>
        <w:t>Татгалзсан</w:t>
        <w:tab/>
        <w:t xml:space="preserve">             4</w:t>
      </w:r>
    </w:p>
    <w:p>
      <w:pPr>
        <w:pStyle w:val="style0"/>
        <w:spacing w:line="100" w:lineRule="atLeast"/>
        <w:jc w:val="both"/>
      </w:pPr>
      <w:r>
        <w:rPr>
          <w:color w:val="000000"/>
          <w:lang w:val="mn-MN"/>
        </w:rPr>
        <w:tab/>
        <w:t>Бүгд</w:t>
        <w:tab/>
        <w:tab/>
        <w:t xml:space="preserve">            12</w:t>
      </w:r>
    </w:p>
    <w:p>
      <w:pPr>
        <w:pStyle w:val="style0"/>
        <w:spacing w:line="100" w:lineRule="atLeast"/>
        <w:jc w:val="both"/>
      </w:pPr>
      <w:r>
        <w:rPr>
          <w:rStyle w:val="style6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66.7 хувийн саналаар дэмжигдлээ.</w:t>
      </w:r>
    </w:p>
    <w:p>
      <w:pPr>
        <w:pStyle w:val="style0"/>
        <w:spacing w:line="100" w:lineRule="atLeast"/>
        <w:jc w:val="both"/>
      </w:pPr>
      <w:r>
        <w:rPr/>
      </w:r>
    </w:p>
    <w:p>
      <w:pPr>
        <w:pStyle w:val="style0"/>
        <w:spacing w:line="100" w:lineRule="atLeast"/>
        <w:jc w:val="both"/>
      </w:pPr>
      <w:r>
        <w:rPr>
          <w:rStyle w:val="style6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t xml:space="preserve">Ажлын хэсгийн ахлагчаар Улсын Их Хурлын гишүүн А.Тлейхан, гишүүдэд  Улсын Их Хурлын гишүүн З.Баянсэлэнгэ, С.Одонтуяа, Я.Санжмятав, Я.Содбаатар, Ё.Отгонбаяр, Г.Баярсайхан, С.Дэмбэрэл нар орж ажиллахаар тогтов. </w:t>
      </w:r>
    </w:p>
    <w:p>
      <w:pPr>
        <w:pStyle w:val="style0"/>
        <w:spacing w:after="0" w:before="0" w:line="100" w:lineRule="atLeast"/>
        <w:contextualSpacing w:val="false"/>
        <w:jc w:val="both"/>
      </w:pPr>
      <w:r>
        <w:rPr/>
      </w:r>
    </w:p>
    <w:p>
      <w:pPr>
        <w:pStyle w:val="style0"/>
        <w:spacing w:line="100" w:lineRule="atLeast"/>
        <w:jc w:val="both"/>
      </w:pPr>
      <w:r>
        <w:rPr>
          <w:rStyle w:val="style63"/>
          <w:rFonts w:cs="Arial" w:eastAsia="Times New Roman"/>
          <w:b w:val="false"/>
          <w:bCs w:val="false"/>
          <w:i w:val="false"/>
          <w:iCs w:val="false"/>
          <w:caps w:val="false"/>
          <w:smallCaps w:val="false"/>
          <w:strike w:val="false"/>
          <w:dstrike w:val="false"/>
          <w:color w:val="000000"/>
          <w:spacing w:val="0"/>
          <w:sz w:val="24"/>
          <w:szCs w:val="24"/>
          <w:u w:val="none"/>
          <w:shd w:fill="FFFFFF" w:val="clear"/>
          <w:lang w:bidi="he-IL" w:val="mn-MN"/>
        </w:rPr>
        <w:tab/>
      </w:r>
      <w:r>
        <w:rPr>
          <w:rStyle w:val="style63"/>
          <w:rFonts w:cs="Arial" w:eastAsia="Times New Roman"/>
          <w:b w:val="false"/>
          <w:bCs w:val="false"/>
          <w:i/>
          <w:iCs/>
          <w:caps w:val="false"/>
          <w:smallCaps w:val="false"/>
          <w:strike w:val="false"/>
          <w:dstrike w:val="false"/>
          <w:color w:val="000000"/>
          <w:spacing w:val="0"/>
          <w:sz w:val="24"/>
          <w:szCs w:val="24"/>
          <w:u w:val="none"/>
          <w:shd w:fill="FFFFFF" w:val="clear"/>
          <w:lang w:bidi="he-IL" w:val="mn-MN"/>
        </w:rPr>
        <w:t xml:space="preserve">Уг асуудлыг 10 цаг 55 минутад хэлэлцэж дуусав. </w:t>
      </w:r>
    </w:p>
    <w:p>
      <w:pPr>
        <w:pStyle w:val="style0"/>
        <w:spacing w:line="100" w:lineRule="atLeast"/>
        <w:jc w:val="both"/>
      </w:pPr>
      <w:r>
        <w:rPr/>
      </w:r>
    </w:p>
    <w:p>
      <w:pPr>
        <w:pStyle w:val="style65"/>
        <w:spacing w:after="113" w:before="0" w:line="100" w:lineRule="atLeast"/>
        <w:ind w:firstLine="720" w:left="0" w:right="0"/>
        <w:contextualSpacing w:val="false"/>
        <w:jc w:val="both"/>
      </w:pPr>
      <w:r>
        <w:rPr>
          <w:b/>
          <w:bCs/>
          <w:i/>
          <w:iCs/>
          <w:sz w:val="24"/>
          <w:szCs w:val="24"/>
          <w:lang w:val="mn-MN"/>
        </w:rPr>
        <w:t>Хоёр. Засгийн газрын гишүүнийг огцруулах тухай.</w:t>
      </w:r>
    </w:p>
    <w:p>
      <w:pPr>
        <w:pStyle w:val="style65"/>
        <w:spacing w:after="113" w:before="0" w:line="100" w:lineRule="atLeast"/>
        <w:ind w:firstLine="720" w:left="0" w:right="0"/>
        <w:contextualSpacing w:val="false"/>
        <w:jc w:val="both"/>
      </w:pPr>
      <w:r>
        <w:rPr>
          <w:rFonts w:cs="Arial"/>
          <w:b w:val="false"/>
          <w:bCs w:val="false"/>
          <w:i w:val="false"/>
          <w:iCs w:val="false"/>
          <w:color w:val="000000"/>
          <w:sz w:val="24"/>
          <w:szCs w:val="24"/>
          <w:shd w:fill="FFFFFF" w:val="clear"/>
          <w:lang w:bidi="he-IL" w:val="mn-MN"/>
        </w:rPr>
        <w:t xml:space="preserve">Хэлэлцэж буй асуудалтай холбогдуулан Монгол Улсын Засгийн газрын гишүүн, Хөдөлмөрийн сайд С.Чинзориг,  Монгол Улсын сайд, Засгийн газрын Хэрэг эрхлэх газрын дарга С.Баярцогт </w:t>
      </w:r>
      <w:r>
        <w:rPr>
          <w:rFonts w:cs="Arial"/>
          <w:b w:val="false"/>
          <w:bCs w:val="false"/>
          <w:i w:val="false"/>
          <w:iCs w:val="false"/>
          <w:color w:val="000000"/>
          <w:sz w:val="24"/>
          <w:szCs w:val="24"/>
          <w:shd w:fill="FFFFFF" w:val="clear"/>
          <w:lang w:bidi="he-IL" w:val="mn-MN"/>
        </w:rPr>
        <w:t xml:space="preserve">нар </w:t>
      </w:r>
      <w:r>
        <w:rPr>
          <w:rFonts w:cs="Arial"/>
          <w:b w:val="false"/>
          <w:bCs w:val="false"/>
          <w:i w:val="false"/>
          <w:iCs w:val="false"/>
          <w:color w:val="000000"/>
          <w:sz w:val="24"/>
          <w:szCs w:val="24"/>
          <w:shd w:fill="FFFFFF" w:val="clear"/>
          <w:lang w:bidi="he-IL" w:val="mn-MN"/>
        </w:rPr>
        <w:t>оролцов.</w:t>
      </w:r>
    </w:p>
    <w:p>
      <w:pPr>
        <w:pStyle w:val="style0"/>
        <w:spacing w:line="100" w:lineRule="atLeast"/>
        <w:jc w:val="both"/>
      </w:pPr>
      <w:r>
        <w:rPr>
          <w:rFonts w:cs="Arial"/>
          <w:b w:val="false"/>
          <w:bCs w:val="false"/>
          <w:i w:val="false"/>
          <w:iCs w:val="false"/>
          <w:color w:val="000000"/>
          <w:sz w:val="24"/>
          <w:szCs w:val="24"/>
          <w:u w:val="none"/>
          <w:shd w:fill="FFFFFF" w:val="clear"/>
          <w:lang w:bidi="he-IL" w:val="mn-MN"/>
        </w:rPr>
        <w:tab/>
        <w:t>Хуралдаанд Нийгмийн бодлого, боловсрол, соёл, шинжлэх ухааны байнгын хорооны ажлын албаны ахлах зөвлөх Л.Лхагвасүрэн, зөвлөх Ж.Чимгээ, референт А.Болортуяа нар байлцав.</w:t>
      </w:r>
      <w:r>
        <w:rPr>
          <w:rFonts w:cs="Arial"/>
          <w:b w:val="false"/>
          <w:bCs w:val="false"/>
          <w:i w:val="false"/>
          <w:iCs w:val="false"/>
          <w:color w:val="000000"/>
          <w:sz w:val="24"/>
          <w:szCs w:val="24"/>
          <w:shd w:fill="FFFFFF" w:val="clear"/>
          <w:lang w:bidi="he-IL" w:val="mn-MN"/>
        </w:rPr>
        <w:t xml:space="preserve"> </w:t>
      </w:r>
    </w:p>
    <w:p>
      <w:pPr>
        <w:pStyle w:val="style0"/>
        <w:spacing w:line="100" w:lineRule="atLeast"/>
        <w:jc w:val="both"/>
      </w:pPr>
      <w:r>
        <w:rPr/>
      </w:r>
    </w:p>
    <w:p>
      <w:pPr>
        <w:pStyle w:val="style0"/>
        <w:spacing w:line="100" w:lineRule="atLeast"/>
        <w:jc w:val="both"/>
      </w:pPr>
      <w:r>
        <w:rPr>
          <w:rFonts w:cs="Arial"/>
          <w:b w:val="false"/>
          <w:bCs w:val="false"/>
          <w:i w:val="false"/>
          <w:iCs w:val="false"/>
          <w:color w:val="000000"/>
          <w:sz w:val="24"/>
          <w:szCs w:val="24"/>
          <w:shd w:fill="FFFFFF" w:val="clear"/>
          <w:lang w:bidi="he-IL" w:val="mn-MN"/>
        </w:rPr>
        <w:tab/>
        <w:t xml:space="preserve">Монгол Улсын Засгийн газрын гишүүнийг огцруулах тухай саналыг </w:t>
      </w:r>
      <w:r>
        <w:rPr>
          <w:rStyle w:val="style60"/>
          <w:rFonts w:cs="Arial"/>
          <w:b w:val="false"/>
          <w:bCs w:val="false"/>
          <w:i w:val="false"/>
          <w:iCs w:val="false"/>
          <w:caps w:val="false"/>
          <w:smallCaps w:val="false"/>
          <w:strike w:val="false"/>
          <w:dstrike w:val="false"/>
          <w:color w:val="000000"/>
          <w:spacing w:val="0"/>
          <w:sz w:val="24"/>
          <w:szCs w:val="24"/>
          <w:u w:val="none"/>
          <w:shd w:fill="FFFFFF" w:val="clear"/>
          <w:lang w:bidi="he-IL" w:val="mn-MN"/>
        </w:rPr>
        <w:t>Монгол Улсын сайд, Засгийн газрын Хэрэг эрхлэх газрын дарга С.Баярцогт танилцуулав.</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Танилцуулгатай холбогдуулан Улсын Их Хурлын гишүүн Д.Хаянхярваагийн тавьсан асуултад Монгол Улсын сайд, Засгийн газрын Хэрэг эрхлэх газрын дарга С.Баярцогт хариулж, тайлбар хийв.</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 xml:space="preserve">Улсын Их Хурлын гишүүн Ц.Оюунгэрэл, А.Тлейхан, С.Одонтуяа, Я.Содбаатар, Ё.Отгонбаяр, Д.Арвин нар үг хэлэв. </w:t>
      </w:r>
    </w:p>
    <w:p>
      <w:pPr>
        <w:pStyle w:val="style0"/>
        <w:spacing w:line="100" w:lineRule="atLeast"/>
        <w:jc w:val="both"/>
      </w:pPr>
      <w:r>
        <w:rPr/>
      </w:r>
    </w:p>
    <w:p>
      <w:pPr>
        <w:pStyle w:val="style0"/>
        <w:spacing w:line="100" w:lineRule="atLeast"/>
        <w:jc w:val="both"/>
      </w:pPr>
      <w:r>
        <w:rPr>
          <w:rStyle w:val="style60"/>
          <w:rFonts w:cs="Arial" w:eastAsia="Arial"/>
          <w:b w:val="false"/>
          <w:bCs w:val="false"/>
          <w:i w:val="false"/>
          <w:iCs w:val="false"/>
          <w:caps w:val="false"/>
          <w:smallCaps w:val="false"/>
          <w:strike w:val="false"/>
          <w:dstrike w:val="false"/>
          <w:color w:val="000000"/>
          <w:spacing w:val="0"/>
          <w:sz w:val="24"/>
          <w:u w:val="none"/>
          <w:lang w:val="mn-MN"/>
        </w:rPr>
        <w:t xml:space="preserve"> </w:t>
      </w:r>
      <w:r>
        <w:rPr>
          <w:rStyle w:val="style60"/>
          <w:rFonts w:cs="Arial"/>
          <w:b w:val="false"/>
          <w:bCs w:val="false"/>
          <w:i w:val="false"/>
          <w:iCs w:val="false"/>
          <w:caps w:val="false"/>
          <w:smallCaps w:val="false"/>
          <w:strike w:val="false"/>
          <w:dstrike w:val="false"/>
          <w:color w:val="000000"/>
          <w:spacing w:val="0"/>
          <w:sz w:val="24"/>
          <w:u w:val="none"/>
          <w:lang w:val="mn-MN"/>
        </w:rPr>
        <w:tab/>
      </w:r>
      <w:r>
        <w:rPr>
          <w:rStyle w:val="style60"/>
          <w:rFonts w:cs="Arial"/>
          <w:b/>
          <w:bCs/>
          <w:i w:val="false"/>
          <w:iCs w:val="false"/>
          <w:caps w:val="false"/>
          <w:smallCaps w:val="false"/>
          <w:strike w:val="false"/>
          <w:dstrike w:val="false"/>
          <w:color w:val="000000"/>
          <w:spacing w:val="0"/>
          <w:sz w:val="24"/>
          <w:u w:val="none"/>
          <w:lang w:val="mn-MN"/>
        </w:rPr>
        <w:t>Д.Батцогт:</w:t>
      </w:r>
      <w:r>
        <w:rPr>
          <w:rStyle w:val="style60"/>
          <w:rFonts w:cs="Arial"/>
          <w:b w:val="false"/>
          <w:bCs w:val="false"/>
          <w:i w:val="false"/>
          <w:iCs w:val="false"/>
          <w:caps w:val="false"/>
          <w:smallCaps w:val="false"/>
          <w:strike w:val="false"/>
          <w:dstrike w:val="false"/>
          <w:color w:val="000000"/>
          <w:spacing w:val="0"/>
          <w:sz w:val="24"/>
          <w:u w:val="none"/>
          <w:lang w:val="mn-MN"/>
        </w:rPr>
        <w:t xml:space="preserve"> - </w:t>
      </w:r>
      <w:r>
        <w:rPr>
          <w:rStyle w:val="style60"/>
          <w:rFonts w:cs="Arial"/>
          <w:b w:val="false"/>
          <w:bCs w:val="false"/>
          <w:i w:val="false"/>
          <w:iCs w:val="false"/>
          <w:caps w:val="false"/>
          <w:smallCaps w:val="false"/>
          <w:strike w:val="false"/>
          <w:dstrike w:val="false"/>
          <w:color w:val="000000"/>
          <w:spacing w:val="0"/>
          <w:sz w:val="24"/>
          <w:szCs w:val="24"/>
          <w:u w:val="none"/>
          <w:lang w:val="mn-MN"/>
        </w:rPr>
        <w:t>Монгол Улсын Засгийн газрын гишүүн, Хөдөлмөрийн сайд Содномын Чинзоригийг огцруулах саналыг дэмжье гэсэн санал хураалт явуулъя.</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u w:val="none"/>
          <w:lang w:val="mn-MN"/>
        </w:rPr>
        <w:tab/>
      </w:r>
      <w:r>
        <w:rPr>
          <w:rStyle w:val="style63"/>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Зөвшөөрсөн             11</w:t>
      </w:r>
    </w:p>
    <w:p>
      <w:pPr>
        <w:pStyle w:val="style0"/>
        <w:spacing w:line="100" w:lineRule="atLeast"/>
        <w:jc w:val="both"/>
      </w:pPr>
      <w:r>
        <w:rPr>
          <w:color w:val="000000"/>
          <w:lang w:val="mn-MN"/>
        </w:rPr>
        <w:tab/>
        <w:t>Татгалзсан</w:t>
        <w:tab/>
        <w:t xml:space="preserve">             2</w:t>
      </w:r>
    </w:p>
    <w:p>
      <w:pPr>
        <w:pStyle w:val="style0"/>
        <w:spacing w:line="100" w:lineRule="atLeast"/>
        <w:jc w:val="both"/>
      </w:pPr>
      <w:r>
        <w:rPr>
          <w:color w:val="000000"/>
          <w:lang w:val="mn-MN"/>
        </w:rPr>
        <w:tab/>
        <w:t>Бүгд</w:t>
        <w:tab/>
        <w:tab/>
        <w:t xml:space="preserve">            13</w:t>
      </w:r>
    </w:p>
    <w:p>
      <w:pPr>
        <w:pStyle w:val="style0"/>
        <w:spacing w:line="100" w:lineRule="atLeast"/>
        <w:jc w:val="both"/>
      </w:pPr>
      <w:r>
        <w:rPr>
          <w:rStyle w:val="style63"/>
          <w:rFonts w:cs="Arial" w:eastAsia="Times New Roman"/>
          <w:b w:val="false"/>
          <w:bCs w:val="false"/>
          <w:i w:val="false"/>
          <w:iCs w:val="false"/>
          <w:caps w:val="false"/>
          <w:smallCaps w:val="false"/>
          <w:strike w:val="false"/>
          <w:dstrike w:val="false"/>
          <w:color w:val="000000"/>
          <w:spacing w:val="0"/>
          <w:sz w:val="24"/>
          <w:szCs w:val="24"/>
          <w:u w:val="none"/>
          <w:shd w:fill="FFFFFF" w:val="clear"/>
          <w:lang w:val="mn-MN"/>
        </w:rPr>
        <w:tab/>
        <w:t>84.6 хувийн саналаар дэмжигдлээ.</w:t>
      </w:r>
    </w:p>
    <w:p>
      <w:pPr>
        <w:pStyle w:val="style0"/>
        <w:spacing w:line="100" w:lineRule="atLeast"/>
        <w:jc w:val="both"/>
      </w:pPr>
      <w:r>
        <w:rPr/>
      </w:r>
    </w:p>
    <w:p>
      <w:pPr>
        <w:pStyle w:val="style0"/>
        <w:spacing w:line="100" w:lineRule="atLeast"/>
        <w:jc w:val="both"/>
      </w:pPr>
      <w:r>
        <w:rPr>
          <w:rStyle w:val="style60"/>
          <w:rFonts w:ascii="arial;helvetica" w:cs="arial;helvetica" w:hAnsi="arial;helvetica"/>
          <w:b w:val="false"/>
          <w:bCs w:val="false"/>
          <w:i w:val="false"/>
          <w:iCs w:val="false"/>
          <w:color w:val="000000"/>
          <w:sz w:val="24"/>
          <w:szCs w:val="24"/>
          <w:lang w:val="mn-MN"/>
        </w:rPr>
        <w:tab/>
        <w:t xml:space="preserve">Байнгын хорооноос гарах санал, дүгнэлтийг Улсын Их Хурлын гишүүн Д.Батцогт </w:t>
      </w:r>
      <w:r>
        <w:rPr>
          <w:rStyle w:val="style60"/>
          <w:rFonts w:ascii="arial;helvetica" w:cs="arial;helvetica" w:hAnsi="arial;helvetica"/>
          <w:b w:val="false"/>
          <w:bCs w:val="false"/>
          <w:i w:val="false"/>
          <w:iCs w:val="false"/>
          <w:color w:val="000000"/>
          <w:sz w:val="24"/>
          <w:szCs w:val="24"/>
          <w:lang w:val="mn-MN"/>
        </w:rPr>
        <w:t xml:space="preserve">Улсын Их Хурлын </w:t>
      </w:r>
      <w:r>
        <w:rPr>
          <w:rStyle w:val="style60"/>
          <w:rFonts w:ascii="arial;helvetica" w:cs="arial;helvetica" w:hAnsi="arial;helvetica"/>
          <w:b w:val="false"/>
          <w:bCs w:val="false"/>
          <w:i w:val="false"/>
          <w:iCs w:val="false"/>
          <w:color w:val="000000"/>
          <w:sz w:val="24"/>
          <w:szCs w:val="24"/>
          <w:lang w:val="mn-MN"/>
        </w:rPr>
        <w:t>чуулганы нэгдсэн хуралдаанд  танилцуулахаар тогтов.</w:t>
      </w:r>
    </w:p>
    <w:p>
      <w:pPr>
        <w:pStyle w:val="style0"/>
        <w:spacing w:line="100" w:lineRule="atLeast"/>
        <w:jc w:val="both"/>
      </w:pPr>
      <w:r>
        <w:rPr/>
      </w:r>
    </w:p>
    <w:p>
      <w:pPr>
        <w:pStyle w:val="style0"/>
        <w:spacing w:line="100" w:lineRule="atLeast"/>
        <w:jc w:val="both"/>
      </w:pPr>
      <w:r>
        <w:rPr>
          <w:rStyle w:val="style60"/>
          <w:rFonts w:ascii="arial;helvetica" w:cs="arial;helvetica" w:hAnsi="arial;helvetica"/>
          <w:b w:val="false"/>
          <w:bCs w:val="false"/>
          <w:i w:val="false"/>
          <w:iCs w:val="false"/>
          <w:color w:val="000000"/>
          <w:sz w:val="24"/>
          <w:szCs w:val="24"/>
          <w:shd w:fill="FFFFFF" w:val="clear"/>
          <w:lang w:bidi="he-IL" w:val="mn-MN"/>
        </w:rPr>
        <w:tab/>
      </w:r>
      <w:r>
        <w:rPr>
          <w:rStyle w:val="style60"/>
          <w:rFonts w:ascii="arial;helvetica" w:cs="Arial" w:eastAsia="Times New Roman" w:hAnsi="arial;helvetica"/>
          <w:b w:val="false"/>
          <w:bCs w:val="false"/>
          <w:i/>
          <w:iCs/>
          <w:caps w:val="false"/>
          <w:smallCaps w:val="false"/>
          <w:color w:val="00000A"/>
          <w:sz w:val="24"/>
          <w:szCs w:val="24"/>
          <w:u w:val="none"/>
          <w:shd w:fill="FFFFFF" w:val="clear"/>
          <w:lang w:bidi="he-IL" w:val="mn-MN"/>
        </w:rPr>
        <w:t>Хуралдаан 50 минут үргэлжилж, 11 цаг 37 минутад өндөрлөв.</w:t>
      </w:r>
    </w:p>
    <w:p>
      <w:pPr>
        <w:pStyle w:val="style0"/>
        <w:spacing w:line="100" w:lineRule="atLeast"/>
        <w:ind w:firstLine="720" w:left="0" w:right="0"/>
        <w:jc w:val="both"/>
      </w:pPr>
      <w:r>
        <w:rPr/>
      </w:r>
    </w:p>
    <w:p>
      <w:pPr>
        <w:pStyle w:val="style76"/>
        <w:spacing w:line="100" w:lineRule="atLeast"/>
        <w:ind w:firstLine="720" w:left="0" w:right="0"/>
        <w:jc w:val="both"/>
      </w:pPr>
      <w:r>
        <w:rPr>
          <w:rFonts w:ascii="Arial" w:cs="Arial" w:hAnsi="Arial"/>
          <w:bCs w:val="false"/>
          <w:i/>
          <w:sz w:val="24"/>
          <w:szCs w:val="24"/>
          <w:lang w:val="mn-MN"/>
        </w:rPr>
        <w:t>Тэмдэглэлтэй танилцсан:</w:t>
      </w:r>
    </w:p>
    <w:p>
      <w:pPr>
        <w:pStyle w:val="style76"/>
        <w:spacing w:line="100" w:lineRule="atLeast"/>
        <w:jc w:val="both"/>
      </w:pPr>
      <w:r>
        <w:rPr>
          <w:rFonts w:ascii="Arial" w:cs="Arial" w:hAnsi="Arial"/>
          <w:bCs w:val="false"/>
          <w:sz w:val="24"/>
          <w:szCs w:val="24"/>
          <w:lang w:val="mn-MN"/>
        </w:rPr>
        <w:tab/>
      </w:r>
      <w:r>
        <w:rPr>
          <w:rFonts w:ascii="Arial" w:cs="Arial" w:hAnsi="Arial"/>
          <w:b w:val="false"/>
          <w:bCs w:val="false"/>
          <w:sz w:val="24"/>
          <w:szCs w:val="24"/>
          <w:lang w:val="mn-MN"/>
        </w:rPr>
        <w:t xml:space="preserve">НИЙГМИЙН БОДЛОГО, БОЛОВСРОЛ, </w:t>
      </w:r>
    </w:p>
    <w:p>
      <w:pPr>
        <w:pStyle w:val="style76"/>
        <w:spacing w:line="100" w:lineRule="atLeast"/>
        <w:ind w:hanging="0" w:left="720" w:right="0"/>
        <w:jc w:val="both"/>
      </w:pPr>
      <w:r>
        <w:rPr>
          <w:rFonts w:ascii="Arial" w:cs="Arial" w:hAnsi="Arial"/>
          <w:b w:val="false"/>
          <w:bCs w:val="false"/>
          <w:sz w:val="24"/>
          <w:szCs w:val="24"/>
          <w:lang w:val="mn-MN"/>
        </w:rPr>
        <w:t xml:space="preserve">СОЁЛ, ШИНЖЛЭХ УХААНЫ </w:t>
      </w:r>
    </w:p>
    <w:p>
      <w:pPr>
        <w:pStyle w:val="style76"/>
        <w:spacing w:line="100" w:lineRule="atLeast"/>
        <w:ind w:hanging="0" w:left="720" w:right="0"/>
        <w:jc w:val="both"/>
      </w:pPr>
      <w:r>
        <w:rPr>
          <w:rFonts w:ascii="Arial" w:cs="Arial" w:hAnsi="Arial"/>
          <w:b w:val="false"/>
          <w:bCs w:val="false"/>
          <w:sz w:val="24"/>
          <w:szCs w:val="24"/>
          <w:lang w:val="mn-MN"/>
        </w:rPr>
        <w:t>БАЙНГЫН ХОРООНЫ ДАРГА                                            Д.БАТЦОГТ</w:t>
      </w:r>
    </w:p>
    <w:p>
      <w:pPr>
        <w:pStyle w:val="style76"/>
        <w:spacing w:line="100" w:lineRule="atLeast"/>
        <w:jc w:val="right"/>
      </w:pPr>
      <w:r>
        <w:rPr/>
      </w:r>
    </w:p>
    <w:p>
      <w:pPr>
        <w:pStyle w:val="style0"/>
        <w:spacing w:after="0" w:before="0" w:line="100" w:lineRule="atLeast"/>
        <w:ind w:firstLine="720" w:left="0" w:right="0"/>
        <w:contextualSpacing w:val="false"/>
        <w:jc w:val="both"/>
      </w:pPr>
      <w:r>
        <w:rPr>
          <w:rFonts w:cs="Arial" w:eastAsia="Times New Roman"/>
          <w:b/>
          <w:i/>
          <w:iCs/>
          <w:sz w:val="24"/>
          <w:szCs w:val="24"/>
          <w:lang w:eastAsia="mn-MN"/>
        </w:rPr>
        <w:t>Тэмдэглэл хөтөлсөн:</w:t>
      </w:r>
    </w:p>
    <w:p>
      <w:pPr>
        <w:pStyle w:val="style74"/>
        <w:spacing w:line="100" w:lineRule="atLeast"/>
        <w:jc w:val="both"/>
      </w:pPr>
      <w:r>
        <w:rPr>
          <w:rFonts w:cs="Arial" w:eastAsia="Times New Roman"/>
          <w:sz w:val="24"/>
          <w:szCs w:val="24"/>
          <w:lang w:eastAsia="mn-MN" w:val="mn-MN"/>
        </w:rPr>
        <w:tab/>
        <w:t xml:space="preserve">ПРОТОКОЛЫН АЛБАНЫ </w:t>
      </w:r>
    </w:p>
    <w:p>
      <w:pPr>
        <w:pStyle w:val="style74"/>
        <w:spacing w:line="100" w:lineRule="atLeast"/>
        <w:ind w:firstLine="720" w:left="0" w:right="0"/>
        <w:jc w:val="both"/>
      </w:pPr>
      <w:r>
        <w:rPr>
          <w:rFonts w:cs="Arial" w:eastAsia="Times New Roman"/>
          <w:b w:val="false"/>
          <w:bCs w:val="false"/>
          <w:sz w:val="24"/>
          <w:szCs w:val="24"/>
          <w:lang w:eastAsia="mn-MN" w:val="mn-MN"/>
        </w:rPr>
        <w:t xml:space="preserve">ШИНЖЭЭЧ                                                                           </w:t>
      </w:r>
      <w:r>
        <w:rPr>
          <w:rFonts w:cs="Arial" w:eastAsia="Times New Roman"/>
          <w:b w:val="false"/>
          <w:bCs w:val="false"/>
          <w:sz w:val="24"/>
          <w:szCs w:val="24"/>
          <w:effect w:val="blinkBackground"/>
          <w:lang w:eastAsia="mn-MN" w:val="mn-MN"/>
        </w:rPr>
        <w:t>П</w:t>
      </w:r>
      <w:r>
        <w:rPr>
          <w:rFonts w:cs="Arial" w:eastAsia="Times New Roman"/>
          <w:b w:val="false"/>
          <w:bCs w:val="false"/>
          <w:sz w:val="24"/>
          <w:szCs w:val="24"/>
          <w:lang w:eastAsia="mn-MN" w:val="mn-MN"/>
        </w:rPr>
        <w:t>.МЯДАГМАА</w:t>
      </w:r>
    </w:p>
    <w:p>
      <w:pPr>
        <w:pStyle w:val="style74"/>
        <w:spacing w:line="100" w:lineRule="atLeast"/>
        <w:ind w:firstLine="720" w:left="0" w:right="0"/>
        <w:jc w:val="both"/>
      </w:pPr>
      <w:r>
        <w:rPr/>
      </w:r>
    </w:p>
    <w:p>
      <w:pPr>
        <w:pStyle w:val="style74"/>
        <w:spacing w:line="100" w:lineRule="atLeast"/>
        <w:ind w:firstLine="720" w:left="0" w:right="0"/>
        <w:jc w:val="both"/>
      </w:pPr>
      <w:r>
        <w:rPr/>
      </w:r>
    </w:p>
    <w:p>
      <w:pPr>
        <w:pStyle w:val="style74"/>
        <w:spacing w:line="100" w:lineRule="atLeast"/>
        <w:ind w:firstLine="720" w:left="0" w:right="0"/>
        <w:jc w:val="both"/>
      </w:pPr>
      <w:r>
        <w:rPr/>
      </w:r>
    </w:p>
    <w:p>
      <w:pPr>
        <w:pStyle w:val="style74"/>
        <w:spacing w:line="100" w:lineRule="atLeast"/>
        <w:ind w:firstLine="720" w:left="0" w:right="0"/>
        <w:jc w:val="both"/>
      </w:pPr>
      <w:r>
        <w:rPr/>
      </w:r>
    </w:p>
    <w:p>
      <w:pPr>
        <w:pStyle w:val="style74"/>
        <w:spacing w:line="100" w:lineRule="atLeast"/>
        <w:ind w:firstLine="720" w:left="0" w:right="0"/>
        <w:jc w:val="both"/>
      </w:pPr>
      <w:r>
        <w:rPr/>
      </w:r>
    </w:p>
    <w:p>
      <w:pPr>
        <w:pStyle w:val="style73"/>
        <w:spacing w:after="0" w:before="0" w:line="100" w:lineRule="atLeast"/>
        <w:ind w:firstLine="720" w:left="0" w:right="0"/>
        <w:contextualSpacing w:val="false"/>
        <w:jc w:val="both"/>
      </w:pPr>
      <w:r>
        <w:rPr/>
      </w:r>
    </w:p>
    <w:p>
      <w:pPr>
        <w:pStyle w:val="style0"/>
        <w:spacing w:line="100" w:lineRule="atLeast"/>
        <w:jc w:val="center"/>
      </w:pPr>
      <w:r>
        <w:rPr>
          <w:rFonts w:cs="Arial"/>
          <w:b/>
          <w:bCs/>
          <w:i w:val="false"/>
          <w:iCs w:val="false"/>
          <w:sz w:val="24"/>
          <w:szCs w:val="24"/>
          <w:lang w:val="mn-MN"/>
        </w:rPr>
        <w:t xml:space="preserve">УЛСЫН ИХ ХУРЛЫН 2015 ОНЫ  ЭЭЛЖИТ </w:t>
      </w:r>
      <w:r>
        <w:rPr>
          <w:rFonts w:cs="Arial"/>
          <w:b/>
          <w:bCs/>
          <w:i w:val="false"/>
          <w:iCs w:val="false"/>
          <w:sz w:val="24"/>
          <w:szCs w:val="24"/>
          <w:lang w:val="mn-MN"/>
        </w:rPr>
        <w:t>БУС</w:t>
      </w:r>
      <w:r>
        <w:rPr>
          <w:rFonts w:cs="Arial"/>
          <w:b/>
          <w:bCs/>
          <w:i w:val="false"/>
          <w:iCs w:val="false"/>
          <w:sz w:val="24"/>
          <w:szCs w:val="24"/>
          <w:lang w:val="mn-MN"/>
        </w:rPr>
        <w:t xml:space="preserve"> ЧУУЛГАНЫ </w:t>
      </w:r>
    </w:p>
    <w:p>
      <w:pPr>
        <w:pStyle w:val="style74"/>
        <w:spacing w:line="100" w:lineRule="atLeast"/>
        <w:jc w:val="center"/>
      </w:pPr>
      <w:r>
        <w:rPr>
          <w:b/>
          <w:bCs/>
          <w:i w:val="false"/>
          <w:iCs w:val="false"/>
          <w:sz w:val="24"/>
          <w:szCs w:val="24"/>
          <w:lang w:val="mn-MN"/>
        </w:rPr>
        <w:t xml:space="preserve">НИЙГМИЙН БОДЛОГО, БОЛОВСРОЛ, СОЁЛ, ШИНЖЛЭХ УХААНЫ </w:t>
      </w:r>
    </w:p>
    <w:p>
      <w:pPr>
        <w:pStyle w:val="style74"/>
        <w:spacing w:line="100" w:lineRule="atLeast"/>
        <w:jc w:val="center"/>
      </w:pPr>
      <w:r>
        <w:rPr>
          <w:b/>
          <w:bCs/>
          <w:i w:val="false"/>
          <w:iCs w:val="false"/>
          <w:sz w:val="24"/>
          <w:szCs w:val="24"/>
          <w:lang w:val="mn-MN"/>
        </w:rPr>
        <w:t xml:space="preserve">БАЙНГЫН ХОРООНЫ 8 ДУГААР САРЫН 06-НЫ ӨДРИЙН </w:t>
      </w:r>
    </w:p>
    <w:p>
      <w:pPr>
        <w:pStyle w:val="style74"/>
        <w:spacing w:line="100" w:lineRule="atLeast"/>
        <w:jc w:val="center"/>
      </w:pPr>
      <w:r>
        <w:rPr>
          <w:b/>
          <w:bCs/>
          <w:i w:val="false"/>
          <w:iCs w:val="false"/>
          <w:sz w:val="24"/>
          <w:szCs w:val="24"/>
          <w:lang w:val="mn-MN"/>
        </w:rPr>
        <w:t>ХУРАЛДААНЫ ДЭЛГЭРЭНГҮЙ ТЭМДЭГЛЭЛ</w:t>
      </w:r>
    </w:p>
    <w:p>
      <w:pPr>
        <w:pStyle w:val="style0"/>
        <w:spacing w:after="0" w:before="0" w:line="100" w:lineRule="atLeast"/>
        <w:contextualSpacing w:val="false"/>
      </w:pPr>
      <w:r>
        <w:rPr/>
      </w:r>
    </w:p>
    <w:p>
      <w:pPr>
        <w:pStyle w:val="style0"/>
        <w:spacing w:after="0" w:before="0" w:line="100" w:lineRule="atLeast"/>
        <w:contextualSpacing w:val="false"/>
        <w:jc w:val="both"/>
      </w:pPr>
      <w:r>
        <w:rPr>
          <w:rFonts w:cs="Times New Roman"/>
          <w:sz w:val="24"/>
          <w:szCs w:val="24"/>
          <w:lang w:val="mn-MN"/>
        </w:rPr>
        <w:tab/>
      </w:r>
      <w:r>
        <w:rPr>
          <w:rFonts w:cs="Times New Roman"/>
          <w:b/>
          <w:bCs/>
          <w:sz w:val="24"/>
          <w:szCs w:val="24"/>
          <w:lang w:val="mn-MN"/>
        </w:rPr>
        <w:t>Д.Батцогт</w:t>
      </w:r>
      <w:r>
        <w:rPr>
          <w:rFonts w:cs="Arial"/>
          <w:b/>
          <w:sz w:val="24"/>
          <w:szCs w:val="24"/>
          <w:lang w:val="mn-MN"/>
        </w:rPr>
        <w:t>:</w:t>
      </w:r>
      <w:r>
        <w:rPr>
          <w:rFonts w:cs="Arial"/>
          <w:sz w:val="24"/>
          <w:szCs w:val="24"/>
          <w:lang w:val="mn-MN"/>
        </w:rPr>
        <w:t xml:space="preserve"> -Ирц 57.9 хувь байна. Өнөөдрийн хэлэлцэх асуудал бол Монгол Улсын Засгийн газрын гишүүн Хөдөлмөрийн сайд Чинзоригийг огцруулах тухай Монгол Улсын Ерөнхий сайдын саналыг хэлэлцэнэ. Надад хэлэлцэх асуудалтай холбоотой  саналтай гишүүд байна уу. Өөр нэмж оруулах. Уг нь энэ Хөдөлмөрийн хууль гээд том хууль өргөн баригдчихсан. Тийм учраас ажлын хэсгийг нь байгуулаад ажиллая гэсэн бодолтой Хөдөлмөрийн хууль. Зүгээр намар байгуулаад явсан ч болно. Би дэд ажлын хэсэг тэр нөгөө ажлын хэсгээ байгуулаад дэд ажлын хэсэг нь нэлээд сайн ажиллаад ингээд явах юм бол намар бид нар орж ирээд хэлэлцэхэд бас бэлтгэлтэй байх юм уу л гэдэг бодол байгаа юм. Тэгээд энэ дээр би бол одоо ажлын хэсэгт орох гишүүд байж болно.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Би бол Тлейхан гишүүнээр ахлуулаад Баянсэлэнгэ гишүүн, Одонтуяа, Санжмятав, Содбаатар гэсэн ийм гишүүд байна. Өөр орж ажиллая гэсэн саналтай гишүүд байвал ажлын хэсэгт нь оруулаад энэ ажлын хэсгийг ажилд нь оруулчихвал хэрэгтэй байна. Хөдөлмөрийн хуулийн ажлын хэсэгт орж ажиллах саналтай гишүүд байна уу, Отгонбаяр гишүүн, Баярсайхан гишүүн. 7 гишүүн боллоо. За тэгвэл Тлейхан ажлын хэсгийн ахлагч, Баянсэлэнгэ гишүүн, Одонтуяа гишүүн, Санжмятав гишүүн, Содбаатар гишүүн, Отгонбаяр гишүүн, Г.Баярсайхан нарын бүрэлдэхүүнтэй ажлын хэсэг.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Дэд ажлын хэсгийн даргад Магнайсүрэн, Хөдөлмөрийн яамны төрийн нарийн бичгийн дарга. Дэмбэрэл гишүүн та Хөдөлмөрийн хуулийн шинэчлэлийн ажлын хэсэгт орох уу, Дэмбэрэл гишүүн чинь тэр талын юу юм чинь оруулчихъя. 8 гишүүнтэй байж болно биз дээ. С.Дэмбэрэл гишүүнийг нэмээд. Ингээд болчихлоо. Хэлэлцэх асуудалд ажлын хэсэг байгуулах асуудлыг оруулъя. Гэдгийг дэмжье гэдгээр санал хураалт явуулъя. Санал хураалтад 12 гишүүн оролцож, 8 гишүүн дэмжиж, 66.7 хувиар хэлэлцэх асуудалд ажлын хэсэг байгуулахыг оруулахыг дэмжлээ.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Одоо ажлын хэсгээ байгуулахыг баталъя гэдгээр санал хураалт явуулъя. </w:t>
      </w:r>
    </w:p>
    <w:p>
      <w:pPr>
        <w:pStyle w:val="style0"/>
        <w:spacing w:after="0" w:before="0" w:line="100" w:lineRule="atLeast"/>
        <w:contextualSpacing w:val="false"/>
        <w:jc w:val="both"/>
      </w:pPr>
      <w:r>
        <w:rPr>
          <w:rFonts w:cs="Arial"/>
          <w:sz w:val="24"/>
          <w:szCs w:val="24"/>
          <w:lang w:val="mn-MN"/>
        </w:rPr>
        <w:tab/>
      </w:r>
      <w:r>
        <w:rPr>
          <w:rFonts w:cs="Arial"/>
          <w:b w:val="false"/>
          <w:bCs w:val="false"/>
          <w:sz w:val="24"/>
          <w:szCs w:val="24"/>
          <w:lang w:val="mn-MN"/>
        </w:rPr>
        <w:tab/>
      </w:r>
    </w:p>
    <w:p>
      <w:pPr>
        <w:pStyle w:val="style0"/>
        <w:spacing w:after="0" w:before="0" w:line="100" w:lineRule="atLeast"/>
        <w:contextualSpacing w:val="false"/>
        <w:jc w:val="both"/>
      </w:pPr>
      <w:r>
        <w:rPr/>
        <w:tab/>
      </w:r>
      <w:r>
        <w:rPr>
          <w:rFonts w:cs="Arial"/>
          <w:sz w:val="24"/>
          <w:szCs w:val="24"/>
          <w:lang w:val="mn-MN"/>
        </w:rPr>
        <w:t xml:space="preserve">Тлейхан ажлын хэсгийн ахлагч, Баянсэлэнгэ гишүүн, Одонтуяа гишүүн, Санжмятав гишүүн, Содбаатар гишүүн, Отгонбаяр гишүүн, Г.Баярсайхан, С.Дэмбэрэл нарын бүрэлдэхүүнтэй ажлын хэсгийг дэмжье гэдгээр санал хураалт явуулъя. 12 гишүүн санал хураалтад оролцож 8 гишүүн дэмжиж 66.7 хувиар ажлын хэсэг батлагдлаа. Манай Байнгын хорооныхон Тлейхан гишүүн энэ ажлын хэсэгт орсон гишүүдэд та ажлын хэсэгт орсон шүү гэдгийг хэлээд тэгээд тэр дэд ажлын хэсгээ болж өгвөл нэг цуглуулаад үүрэг чиглэл өгөөд ингээд намрын чуулганд орж ирэхэд энэ хуулийн төсөл дээр нэлээд сайн ажилласан байхаар зохион байгуулна шүү.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Дараагийн асуудалд оръё. Баярцогт сайд хаачсан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Эхний хэлэлцэх асуудлаа явуулъя. Монгол Улсын Засгийн газрын гишүүн, Хөдөлмөрийн сайд Содномын Чинзоригийг огцруулах тухай Монгол Улсын Ерөнхий сайдын саналыг хэлэлцэнэ. Танилцуулгыг Засгийн газрын Хэрэг эрхлэх газрын дарга Баярцогт сайд танилцуулна.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Style w:val="style60"/>
          <w:rFonts w:cs="Arial"/>
          <w:b/>
          <w:bCs/>
          <w:i w:val="false"/>
          <w:iCs w:val="false"/>
          <w:caps w:val="false"/>
          <w:smallCaps w:val="false"/>
          <w:strike w:val="false"/>
          <w:dstrike w:val="false"/>
          <w:color w:val="000000"/>
          <w:spacing w:val="0"/>
          <w:sz w:val="24"/>
          <w:szCs w:val="24"/>
          <w:u w:val="none"/>
          <w:lang w:val="mn-MN"/>
        </w:rPr>
        <w:t>С.Баярцогт:</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-Байнгын хорооны дарга, эрхэм гишүүд ээ, та бүгдийн энэ өдрийн амгаланг айлтгая.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u w:val="none"/>
          <w:lang w:val="mn-MN"/>
        </w:rPr>
        <w:tab/>
        <w:t xml:space="preserve">Ардчилсан нам, Монгол ардын намын хооронд 2014 оны 12 дугаар 9-ний өдөр байгуулагдсан харилцан итгэлцэл, хамтын ажиллагааны гэрээний хэрэгжилтийг Улсын Их Хурал дахь Ардчилсан намын бүлэг болон Ардчилсан намын гүйцэтгэх зөвлөл хангалтгүй гэж дүгнэн нэн даруй цуцлахаар шийдвэрлэсэнтэй холбогдуулан Монгол Улсын Засгийн газрын тухай хуулийн 23.1.1 дэх заалтыг үндэслэн Монгол Улсын Ерөнхийлөгчтэй зөвшилцсөний дагуу Монгол Ардын намаас нэр дэвшиж Засгийн газарт ажиллаж байсан нэр бүхий 6 сайдыг огцруулах асуудлыг Монгол Улсын Ерөнхий сайдаас өргөн барьсан байгаа. Өнөөдөр Нийгмийн бодлого, соёл, шинжлэх ухааны байнгын хороон дээр бол Монгол Улсын Засгийн газрын гишүүн Хөдөлмөрийн сайд Содномын Чинзоригийн огцруулах асуудлыг оруулж та бүгдээр хэлэлцүүлж байна. Хэлэлцэн шийдвэрлэж өгөхийг хүсье.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 xml:space="preserve">Анхаарал тавьсанд баярлалаа.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r>
      <w:r>
        <w:rPr>
          <w:rStyle w:val="style60"/>
          <w:rFonts w:cs="Arial"/>
          <w:b/>
          <w:bCs/>
          <w:i w:val="false"/>
          <w:iCs w:val="false"/>
          <w:caps w:val="false"/>
          <w:smallCaps w:val="false"/>
          <w:strike w:val="false"/>
          <w:dstrike w:val="false"/>
          <w:color w:val="000000"/>
          <w:spacing w:val="0"/>
          <w:sz w:val="24"/>
          <w:szCs w:val="24"/>
          <w:u w:val="none"/>
          <w:lang w:val="mn-MN"/>
        </w:rPr>
        <w:t>Д.Батцогт:</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-Ерөнхий сайдын танилцуулгатай холбогдуулан асуулттай гишүүд байна уу. Хаянхярваа гишүүнээр тасаллаа. Хаянхярваа гишүүн асууя.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r>
      <w:r>
        <w:rPr>
          <w:rStyle w:val="style60"/>
          <w:rFonts w:cs="Arial"/>
          <w:b/>
          <w:bCs/>
          <w:i w:val="false"/>
          <w:iCs w:val="false"/>
          <w:caps w:val="false"/>
          <w:smallCaps w:val="false"/>
          <w:strike w:val="false"/>
          <w:dstrike w:val="false"/>
          <w:color w:val="000000"/>
          <w:spacing w:val="0"/>
          <w:sz w:val="24"/>
          <w:szCs w:val="24"/>
          <w:u w:val="none"/>
          <w:lang w:val="mn-MN"/>
        </w:rPr>
        <w:t>Д.Хаянхярваа:</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-Гэрээ цуцалж байгааг ойлгож байна. Намын шийдвэрээр гэрээг цуцлахаар боллоо гэдгээ Ардчилсан намын удирдлагын зүгээс хэлж байгаа. Зүгээр өнөөдөр бид нар бол нэг юмыг ойлгож байгаа. Тэр нь юу вэ гэхээр 1990-ээд оноос хойш үндсэндээ бид нар нам төвтэй төрөөс татгалзсан. Зүгээр яг өнөөдрийн явж байгаа процессыг харах юм бол бид нар эргээд нам төртэй төв уруугаа буцаж шилжиж байгаа юм байна гэсэн ийм ойлголтод бол хүрч байна л даа. Өөрөөр хэлэх юм бол намынхаа шийдвэрийг дан ганц намын шийдвэрээ барьж огцруулах тухай асуудлыг авч хэлэлцэж байна гэдэг үндсэн ийм тайлбарыг хэлж байна. Энд ж</w:t>
      </w:r>
      <w:r>
        <w:rPr>
          <w:rStyle w:val="style60"/>
          <w:rFonts w:cs="Arial"/>
          <w:b w:val="false"/>
          <w:bCs w:val="false"/>
          <w:i w:val="false"/>
          <w:iCs w:val="false"/>
          <w:caps w:val="false"/>
          <w:smallCaps w:val="false"/>
          <w:strike w:val="false"/>
          <w:dstrike w:val="false"/>
          <w:color w:val="000000"/>
          <w:spacing w:val="0"/>
          <w:sz w:val="24"/>
          <w:szCs w:val="24"/>
          <w:u w:val="none"/>
          <w:lang w:val="mn-MN"/>
        </w:rPr>
        <w:t>ааха</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н харамсаж байна. Уг нь бол бид нар нэгэнт яах вэ бас 25 жил чадлаараа улс төрийн хүчнүүд чармайж оролдож бас нэг ямар ч байсан нэг хууль эрх зүйт төртэй болох гэж хичээж зүтгэж яваа. Тэгээд энэ 25 жилийн хугацаанд алдсан оносон аль нь ч энэ улс төрийн хүчнүүдэд байдаг байх. Гэхдээ өнөөдөр бол одоо ялангуяа энэ ардчилал гэдэг юмыг бид эхлүүлсэн гэж ярьж тэрний автор болгох гэж явдаг Ардчилсан намын зүгээс ийм ухралт хийж байгаад нь бол харамсаж байна гэдэг үгээ хэлчихье гэж бодож байна.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 xml:space="preserve">Хоёрдугаарт нь бол гэрээний үүргийн биелэлт хангалтгүй гэж ингэж үзэж байгаа. Тэгээд би Баярцогт сайдаас нэг л юм асууя. Чинзориг сайдын хувьд бол би зүгээр Хөдөлмөрийн яаман дээр муугүй ажилласан гэж боддог. Олон жил яригдсан хөдөлмөрийн шинэ хуулийг хэлэлцүүлэхээр өргөн баригдсан. Богино хугацаанд бас тэнд хууль зөрчигдөж олон хүнийг төр томилсон энэ үйл ажиллагаануудыг хуулийн хүрээнд нийцүүлэх гэж бас нэлээд оролдсон. Тэнд одоо хууль ёсных нь дагуу үйл ажиллагааг явуулах гэж ингэж хичээж ажилласан. Тэгээд энэ бүх зүйл бол сайн нь сайнаараа болж бүтэхгүй байсан бол бүтэхгүйгээрээ үлдэх болов уу дээ гэж ингэж бодож байна. Ер нь гэрээнд заасан үндсэн үүргийн хүрээнд Хөдөлмөр, нийгмийн хамгааллын яамны чиглэлээр, Чинзоригийг ямар үүргийг тухайлаад Баярцогт сайдаас Чинзориг ийм ийм асуудлууд дээр туйлын хангалтгүй ажилласан. Тийм учраас энэ бол бас Чинзоригийг огцруулах үндэслэл нь болж байгаа юм гэдэг хэдэн зүйлийг хэлж өгөөч ээ. Бас Чинзориг ийм зүйл дээр үнэхээр сайн ажилласан гэдэг бас хоёр зүйл дээр тодорхой зүйлийг хүмүүст мэдээлж өгөөч гэж танаас хүсэж байна.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r>
      <w:r>
        <w:rPr>
          <w:rStyle w:val="style60"/>
          <w:rFonts w:cs="Arial"/>
          <w:b/>
          <w:bCs/>
          <w:i w:val="false"/>
          <w:iCs w:val="false"/>
          <w:caps w:val="false"/>
          <w:smallCaps w:val="false"/>
          <w:strike w:val="false"/>
          <w:dstrike w:val="false"/>
          <w:color w:val="000000"/>
          <w:spacing w:val="0"/>
          <w:sz w:val="24"/>
          <w:szCs w:val="24"/>
          <w:u w:val="none"/>
          <w:lang w:val="mn-MN"/>
        </w:rPr>
        <w:t>Д.Батцогт:</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-Баярцогт сайд хариулъя.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r>
      <w:r>
        <w:rPr>
          <w:rStyle w:val="style60"/>
          <w:rFonts w:cs="Arial"/>
          <w:b/>
          <w:bCs/>
          <w:i w:val="false"/>
          <w:iCs w:val="false"/>
          <w:caps w:val="false"/>
          <w:smallCaps w:val="false"/>
          <w:strike w:val="false"/>
          <w:dstrike w:val="false"/>
          <w:color w:val="000000"/>
          <w:spacing w:val="0"/>
          <w:sz w:val="24"/>
          <w:szCs w:val="24"/>
          <w:u w:val="none"/>
          <w:lang w:val="mn-MN"/>
        </w:rPr>
        <w:t>С.Баярцогт:</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-Нэгдүгээр асуултын хувьд бол улс төрийн намуудын зөвшилцөл хэлцэл дээр үндэслэгдэж парламентад суудалтай бүх намуудын оролцоотой үндэсний эв нэгдлийн Засгийн газар байгуулагдсан. Үндэсний эв нэгдлийн Засгийн газар байгуулагдахдаа нам, эвслийн хооронд нам намын хооронд гэрээ байгуулж энэ Засгийн газар байгуулагдсан. Өөрөөр хэлбэл намуудын хоорондох гэрээ бол Засгийн газрын үндэс суурь болж байгаа. Тэгээд тодорхой намуудын хооронд хийгдэж байгаа гэрээ бол хангалтгүй байна. Цаашдаа энэ гэрээг бол үргэлжлүүлэх шаардлагагүй гэж үзсэн учраас улс төрийн ийм шийдвэрийн дагуу бол Засгийн газрын гишүүдийг бүхэлд нь бол оруулж ирж байгаа юм. Тэгэхээр манайх өнөөдөр бол бид нар зөвхөн Чинзориг сайдыг огцруулах асуудлыг энд оруулж ирж ярьж байгаа асуудал бол биш.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 xml:space="preserve">Манай энэ </w:t>
      </w:r>
      <w:r>
        <w:rPr>
          <w:rStyle w:val="style60"/>
          <w:rFonts w:cs="Arial"/>
          <w:b w:val="false"/>
          <w:bCs w:val="false"/>
          <w:i w:val="false"/>
          <w:iCs w:val="false"/>
          <w:caps w:val="false"/>
          <w:smallCaps w:val="false"/>
          <w:strike w:val="false"/>
          <w:dstrike w:val="false"/>
          <w:color w:val="000000"/>
          <w:spacing w:val="0"/>
          <w:sz w:val="24"/>
          <w:szCs w:val="24"/>
          <w:u w:val="none"/>
          <w:lang w:val="mn-MN"/>
        </w:rPr>
        <w:t>З</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асгийн газрын тухай хууль, Улсын Их Хурлын дэгийн тухай хуулиар энэ асуудал нь бүрэн зохицуулагдаагүй учраас яг тухайн сайдыг огцруулж байгаа юм шиг бол асуудлыг хэлэлцдэг ийм дэгтэй байгаад байгаа юм. Бид бол 6 сайдыг улс төрийн шийдвэрийн дагуу бүхэлд нь оруулж ирж байгаа юм. Засгийн газрын тухай хуулийн 22.1, 23.1 дээр бол Засгийн газрын гишүүдийг чөлөөлөх, огцруулах асуудал байгаа. Хэрвээ Засгийн газрын гишүүд өргөдлөө өгсөн бол чөлөөлөх асуудлуудыг нь хэлэлцэнэ. Чөлөөлөх өргөдлөө өгөөгүй бол огцруулах асуудлыг нь хэлэлцэх энэ хэлбэрээр оруулж ирж байгаа. Тийм учраас бид нар бол Засгийн газрын гишүүдийг ажлаа муу хийсэн, эсвэл кабинетын зарчмаар ажиллаагүй гэдэг үндэслэлээр огцруулах асуудлыг ерөөсөө оруулж ирээгүй гэдгийг бол хэлж байгаа. Манай зургаан сайд бол Засгийн газрын өмнө хүлээсэн үүргээ хуулийн дагуу нэр төртэй бүгдийг нь гүйцэтгэсэн гэж ингэж үзэж байгаа баярлалаа.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r>
      <w:r>
        <w:rPr>
          <w:rStyle w:val="style60"/>
          <w:rFonts w:cs="Arial"/>
          <w:b/>
          <w:bCs/>
          <w:i w:val="false"/>
          <w:iCs w:val="false"/>
          <w:caps w:val="false"/>
          <w:smallCaps w:val="false"/>
          <w:strike w:val="false"/>
          <w:dstrike w:val="false"/>
          <w:color w:val="000000"/>
          <w:spacing w:val="0"/>
          <w:sz w:val="24"/>
          <w:szCs w:val="24"/>
          <w:u w:val="none"/>
          <w:lang w:val="mn-MN"/>
        </w:rPr>
        <w:t>Д.Батцогт:</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-Баярсайхан гишүүн болилоо. Гишүүд асуулт асууж дууслаа. Үг хэлэх гишүүдийн нэрийг авъя. Алга байна. Оюунгэрэл, Тлейхан, Одонтуяа гишүүнээр тасаллаа. Содбаатар, Отгонбаяр гишүүнийг нэмчих дараа нь Арвин гишүүнийг нэмчих тэгээд Арвин гишүүнээр тасаллаа. Оюунгэрэл гишүүн татаж байна уу. Таныг татвал бүгд татлаа. За тэгвэл хэлцгээ.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r>
      <w:r>
        <w:rPr>
          <w:rStyle w:val="style60"/>
          <w:rFonts w:cs="Arial"/>
          <w:b/>
          <w:bCs/>
          <w:i w:val="false"/>
          <w:iCs w:val="false"/>
          <w:caps w:val="false"/>
          <w:smallCaps w:val="false"/>
          <w:strike w:val="false"/>
          <w:dstrike w:val="false"/>
          <w:color w:val="000000"/>
          <w:spacing w:val="0"/>
          <w:sz w:val="24"/>
          <w:szCs w:val="24"/>
          <w:u w:val="none"/>
          <w:lang w:val="mn-MN"/>
        </w:rPr>
        <w:t>Ц.Оюунгэрэл:</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-Уг нь сайхан эв нэгдлээ бодвол татчихмаар л байна л даа. Гэхдээ бас зарим хүмүүс бас нэг яг Хөдөлмөрийн сайдтай холбоотой зарим нэг  гомдол байдаг юм билээ. Тэрийг нь бас ямар ч гэсэн хэлье гэж бодож байна. Баярцогт сайд тэрийг нэг их дурдсангүй. Кабинетын сахилга бат бариад кабинет дотор байгаа сайд нар бол бие биеийнхээ эсрэг барагтай юм дуугардаггүй. Гэхдээ Улсын Их Хурлын гишүүд бүрэн эрхийнхээ хүрээнд олон түмнийг төлөөлж бас нэг ганц нэг үг хэлэх эрхтэй байх гэж бодож байна л даа. Тэгэхээр Хөдөлмөрийн сайд бол нэлээд ажлуудаа сайн хийсэн байж болно. Гэхдээ нэгэнт өнөөдөр яагаад ийм улс төрийн шийдвэр гарч байгаа вэ гэхээр тодорхой хэмжээний улс төрийн үйл ажиллагааны үр дагавар гэдгийг ойлгох хэрэгтэй байх л даа. Тэгэхээр Хөдөлмөрийн яам бол яамныхаа газар хэлтсийн дарга нарыг бол 100 хувь халсан. 21 аймаг, 9 дүүргийнхээ Хөдөлмөрийн хэлтсийн даргыг 100 хувь ажлаас нь халаад байгаа. МСҮТ-ийн төвүүдийнхээ дарга нарыг бүгдийг нь халсан гээд халаа сэлгээгээрээ их манлайлсан яам л даа.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 xml:space="preserve">Тэгэхээр энэ халаа сэлгээ хийсэн нь магадгүй тухайн үед ажлынхаа сайн сайхны төлөө хийсэн гэж бодож байгаа байж магадгүй. Гэхдээ энэ нь өөрт нь тодорхой хэмжээний улс төрийн үр дагавар авч ирсэн шүү гэдгийг би дурдъя гэж бодож байгаа юм. Ер нь хөдөлмөрийн талаар баримталж байгаа бодлогоо намынхаа гишүүдээр дэмжүүлэх талаар бас Чинзориг сайд муу ажилласан юм болов уу гэж бодож байна л даа. Тухайлбал маш олон асуудал дээр Монгол ардын намын гишүүд чуулган дээр бол Засгийн газрын оруулсан саналын эсрэг санал өгсөн байдаг. Тэгээд энэ эсрэг санал дотор ялангуяа Хөдөлмөрийн аюулгүй байдал, эрүүл ахуйн тухай хуулийн нэмэлт, өөрчлөлт гээд яг сайдын хариуцсан ажлыг оруулаад энэ хуулийг батлахад Монгол ардын намын 15 гишүүн эсрэг санал өгсөн байдаг.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 xml:space="preserve">Тэгэхээр зэрэг яг өөрийнхөө оруулж байгаа бодлогыг намынхаа гишүүдээр Их Хурал дээр дэмжүүлэх тал  дээр ажиллах мөн одоо хамтарсан Засгийн газрынхаа тэр хамтарсан гэдэг зарчмыг баримталж бас бусад намын хүмүүстэй хамтарч ажиллах тал дээрээ Хөдөлмөрийн сайд улс төрийн хувьд үр дагавраа бодолцохгүй ажилласан юм болов уу гэж бодож байна. Тэгэхээр зэрэг энэ бүх үр дагавруудыг бас дурдаасай гэсэн хүмүүс байгаа учраас би энийг дурдаж өгч байна. Бусад яамдуудтай холбоотой ч гэсэн асуудлууд байгаа л даа. Гэхдээ энэ удаа зөвхөн Хөдөлмөрийн сайдтай холбоотой асуудал ярьж байгаа учраас энэ дээр бол өөрийнх нь гаргасан улс төрийн маш олон үйлдлүүд энд бас өнөөдрийн энэ шийдэлд хүрэхэд хамаатай байгаа шүү гэдгийг хэлээд ингээд цаашдынх нь улс төрийн карьерт амжилт хүсэж байна.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r>
      <w:r>
        <w:rPr>
          <w:rStyle w:val="style60"/>
          <w:rFonts w:cs="Arial"/>
          <w:b/>
          <w:bCs/>
          <w:i w:val="false"/>
          <w:iCs w:val="false"/>
          <w:caps w:val="false"/>
          <w:smallCaps w:val="false"/>
          <w:strike w:val="false"/>
          <w:dstrike w:val="false"/>
          <w:color w:val="000000"/>
          <w:spacing w:val="0"/>
          <w:sz w:val="24"/>
          <w:szCs w:val="24"/>
          <w:u w:val="none"/>
          <w:lang w:val="mn-MN"/>
        </w:rPr>
        <w:t>Д.Батцогт:</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-Тлейхан гишүүн.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r>
      <w:r>
        <w:rPr>
          <w:rStyle w:val="style60"/>
          <w:rFonts w:cs="Arial"/>
          <w:b/>
          <w:bCs/>
          <w:i w:val="false"/>
          <w:iCs w:val="false"/>
          <w:caps w:val="false"/>
          <w:smallCaps w:val="false"/>
          <w:strike w:val="false"/>
          <w:dstrike w:val="false"/>
          <w:color w:val="000000"/>
          <w:spacing w:val="0"/>
          <w:sz w:val="24"/>
          <w:szCs w:val="24"/>
          <w:u w:val="none"/>
          <w:lang w:val="mn-MN"/>
        </w:rPr>
        <w:t>А.Тлейхан:</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-Баярлалаа. Чинзориг сайдын хувьд бол мэргэжлийн хүн. Энэ шинэ бүрдсэн Засгийн газрын дотор олон жил хөдөлмөр, нийгмийн салбарт ажилласан мэргэжлийн хүн томилогдсонд бид нар талархаж байсан. Энэ утгаараа ч бас нэлээд юмнуудыг бол голдиролд нь оруулах гэж оролдсон байх. Алдаа оноо байлгүй дээ. Хүн бүр алдаагүй хүн гэж хаа байх вэ. Гэхдээ тэр мэргэжлийн гэдэг юм уу санаатай юм бол байхгүй байх гэж. Танд бол энэ хугацаандаа хууль бус хүмүүсийг хууль ёсны болгосон хөдөлмөрийн болон хөдөлмөрийн аюулгүй байдлын тухай хуулиуд дээр нэлээд анхаарал хандуулж өргөн барьж заримыг нь батлуулсан. Заримы</w:t>
      </w:r>
      <w:r>
        <w:rPr>
          <w:rStyle w:val="style60"/>
          <w:rFonts w:cs="Arial"/>
          <w:b w:val="false"/>
          <w:bCs w:val="false"/>
          <w:i w:val="false"/>
          <w:iCs w:val="false"/>
          <w:caps w:val="false"/>
          <w:smallCaps w:val="false"/>
          <w:strike w:val="false"/>
          <w:dstrike w:val="false"/>
          <w:color w:val="000000"/>
          <w:spacing w:val="0"/>
          <w:sz w:val="24"/>
          <w:szCs w:val="24"/>
          <w:u w:val="none"/>
          <w:lang w:val="mn-MN"/>
        </w:rPr>
        <w:t>г нь</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өргөн барьсантай бол талархаж байгаагаа хэлэх ёстой. Би нэг юманд харамсаж байгаагаа хэлэх гээд байгаа юм. Зарим сайдуудыг огцруулах тухай зөвшилцөх бичиг дээр Монгол Улсын Ерөнхийлөгч хариу өгөхдөө Монгол Улсын Засгийн газрын зарим гишүүн огцруулах тухай санал нь Улс орны нийгэм, эдийн засаг, олон улсын нэр хүнд ард түмний аж амьдралд таагүй нөлөөлж улмаар улс төрийн тогтворгүй байдал бий болох үр дагавартай байж болшгүй тул уг саналыг дэмжихгүй байгааг үүгээр мэдэгдье гэж хариу өгсөн байдаг юм.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 xml:space="preserve">Үндсэн гурван асуудлыг хөндсөн байна. Би ч гэсэн тийм бодолтой байдаг хүн. Тийм учраас би энэ Ерөнхийлөгчийн саналыг хүлээж авч бас эргэж харах гэдэг юм уу, ямар нэг хэмжээгээр авч үзээгүйд би харамсаж байгаа юм. Монгол улс ер нь дэлхий тэр чигээрээ парламентын засаглалтай орон бол дандаа зөвшилцлийн хамтарсан Засгийн газар байгуулж зөвшилцөж явж байгаа. Энэ утгаараа улс орнуудын хөгжил тогтвортой байдаг. Манайх 12 оноос хойш дандаа түрэмгийлсэн, хүч хэрэглэсэн дарамталсан ийм байдлаар үйл ажиллагаа явуулж байгаа учраас хөгжил маань дандаа ухарч байгаа. Харамсалтай нь энэ байдал уруугаа эргэж орж байна. Тийм учраас энэ дээр хариуцлагыг нь Ерөнхий сайд өөрөө хариуцах гэж байгаа юм байлгүй дээ. Үлдэж байгаа хугацаандаа Ерөнхийлөгчийн хэлээд байгаа энэ гурван том санал нь байж болзошгүй санал учраас энэ дээр илүү анхаарах ёстой. Миний харж байгаагаар улс төрийн тогтворгүй байдал бий болонгуутаа л долларын ханш 1996 төгрөг хүрсэн. Өнөөдөрт 2000 хүрэх болов уу гэж. Анхны өгч байгаа дохио нь энэ юм болов уу гэж харж байна. Тийм учраас цаашдаа энэ хариуцлагын үр дагаврыг нь дааж чадах юм биз дээ. Энэ дээр илүү анхаарч ажиллах ёстой гэдгийг дахин дахин сануулж хиймээр байгаа юм. Баярлалаа.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r>
      <w:r>
        <w:rPr>
          <w:rStyle w:val="style60"/>
          <w:rFonts w:cs="Arial"/>
          <w:b/>
          <w:bCs/>
          <w:i w:val="false"/>
          <w:iCs w:val="false"/>
          <w:caps w:val="false"/>
          <w:smallCaps w:val="false"/>
          <w:strike w:val="false"/>
          <w:dstrike w:val="false"/>
          <w:color w:val="000000"/>
          <w:spacing w:val="0"/>
          <w:sz w:val="24"/>
          <w:szCs w:val="24"/>
          <w:u w:val="none"/>
          <w:lang w:val="mn-MN"/>
        </w:rPr>
        <w:t>Д.Батцогт:</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-Одонтуяа гишүүн.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r>
      <w:r>
        <w:rPr>
          <w:rStyle w:val="style60"/>
          <w:rFonts w:cs="Arial"/>
          <w:b/>
          <w:bCs/>
          <w:i w:val="false"/>
          <w:iCs w:val="false"/>
          <w:caps w:val="false"/>
          <w:smallCaps w:val="false"/>
          <w:strike w:val="false"/>
          <w:dstrike w:val="false"/>
          <w:color w:val="000000"/>
          <w:spacing w:val="0"/>
          <w:sz w:val="24"/>
          <w:szCs w:val="24"/>
          <w:u w:val="none"/>
          <w:lang w:val="mn-MN"/>
        </w:rPr>
        <w:t>С.Одонтуяа:</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-Тэгэхээр намууд хамтран ажиллах гэрээ байгуулсны нэг гол шалтгаан бол энэ улс орныхоо эдийн засгийн хүндрэлийг даван туулъя. Энд бол Улсын Их Хурал дээр хамгийн их садаа болж байсан ажил нь бол энэ санд ширээний асуудал албан тушаалын асуудал байсан. Тэгээд хамтрахаас өмнө чуулганы хуралдааны нийт хугацааны 63 хувийг бол ерөөсөө албан тушаалтны томилох огцруулах асуудал байсан учраас бид бол энэ дээр бид хамгийн гол цагаа алдаж байна. Тийм учраас эдийн засгийн хүндрэлээс гарахын тулд бид урт бас дунд хугацааны тогтвортой хөгжлийн суурийг тавья гэж хамтарсан Засгийн газар бол байгуулсан байгаа. Гэтэл юу болсон бэ гэхээр энэ ажилгүйдлийг бууруулах эдийн засаг төсвийн орлогоо сайжруулах чанаргүй зээлийн хэмжээг бууруулах дээр одоо бид хамтарч ажиллахын оронд энэ эдийн засгийн гол үзүүлэлтүүд бол харин энэ өнгөрсөн хугацаанд улам дордсон байгаа. Сая Оюунгэрэл гишүүн бол нэлээдийг нь хэлсэн учраас би давтаж яриад яах вэ.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 xml:space="preserve">Хөдөлмөрийн яам энэ хөдөлмөрийн хэлтсүүд яамны удирдлагууд бол хүмүүсээ 100 хувь, 100 хувь гэсэн үзүүлэлтээр дандаа ажлаас халсан байгаа. Тэгэхээр би бол энэ Хөдөлмөрийн яамны энэ хийсэн үйл ажиллагаа бол ер нь энэ Засгийн газрыг хамтарсан Засгийн газрын гэрээ цуцлахад хүргэсэн бас нэг ноцтой шалтгаан юм уу гэж харсан. Тэгээд надад бас нэг шүүхэд хандсан хүмүүсийн нэр байна л даа. Жишээ нь Говь-Алтай гэхэд МСҮТ нь чөлөөлөгдсөн шүүхэд өгсөн. Завхан чөлөөлөгдсөн шүүхэд өгсөн, Увс аймаг чөлөөлөгдсөн шүүхэд өгсөн гээд 100 хувь халсан байгаа. Зарим газар бол бүр одоо цэвэрлэгчийг нь хүртэл халлаа гэсэн ийм зүйлүүд бол яригдаж байгаа. Тийм учраас энэ асуудал дээр бол үнэхээр бид бас хажуугаар нь дуугүй өнгөрөөд байж чадаагүй. Бид бол шууд энэ асуудлыг ярьж байгаа биш өмнө нь Өргөдлийн байнгын хороон дээр нээлттэй сонсгол хийж бас энэ ажлаас хоморголон халж байгаа сайд нарт бол бид бас анхааруулга өгсөн байгаа.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Гэтэл энэ асуудал бас улам үргэлжилсээр байна. Тэгээд ер нь бол бид энэ Хөдөлмөрийн яамны гол асуудал бол ажилгүйдлийн түвшинг бууруулах байгаа. Гэтэл 2014 оны 4 дүгээр улиралд ажилгүйдлийн т</w:t>
      </w:r>
      <w:r>
        <w:rPr>
          <w:rStyle w:val="style60"/>
          <w:rFonts w:cs="Arial"/>
          <w:b w:val="false"/>
          <w:bCs w:val="false"/>
          <w:i w:val="false"/>
          <w:iCs w:val="false"/>
          <w:caps w:val="false"/>
          <w:smallCaps w:val="false"/>
          <w:strike w:val="false"/>
          <w:dstrike w:val="false"/>
          <w:color w:val="000000"/>
          <w:spacing w:val="0"/>
          <w:sz w:val="24"/>
          <w:szCs w:val="24"/>
          <w:u w:val="none"/>
          <w:lang w:val="mn-MN"/>
        </w:rPr>
        <w:t>ү</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вшин 6.4 хувьтай байсан бол хамтарсан Засгийн газрын эхний улиралд бүр 7.7 хувьд хүрч огцом өссөн байгаа.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 xml:space="preserve">Тэгээд зөвхөн 2015 он гэхэд л нийт 20 мянга гаруй ажлын байр алга болсон байна. Өрхийн орлого бол өмнөх хамтраагүй үеийн өрхийн орлогоос бол 2.6 хувиа буурсан. Ингээд банкны зээлийн хэмжээ чанаргүй зээл гээд олон  зүйл буурч байгаа учраас энэ бол ард иргэдийн амьдралд бол шууд нөлөөлж байгаа юм. Тийм учраас бид бол энэ асуудлыг зөвхөн 100 хувь сайн ажилласан гэдэг дээр бол би санал нийлэхгүй байна. Үнэхээр ийм асуудлууд гарсан учраас манай Ардчилсан намын бүлэг намын гүйцэтгэх зөвлөл бол энэ асуудлыг бол энэ түвшинд шийдэх нь зүйтэй юм гэсэн. Өмнөх 2008-2012 онд бол хамтарч байсан. Энэ үед бол Ардчилсан нам бол намын ёс зүй байна. Улс төрчдийн ёс зүй байна. Нэг намын юунд урилгаар орчхоод бид бол зөвхөн ажлыг бол зөвшилцөж бол хийж байсан. Энд бол ийм халаа сэлгээ бол явагдаж байгаагүй. Тийм учраас манай гишүүд бол нэлээд хатуу байр суурь илэрхийлсэн учраас энэ улс төрийн дүгнэлт бас гарах нэг гол шалтгаан болсон гэж бид үзсэн.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r>
      <w:r>
        <w:rPr>
          <w:rStyle w:val="style60"/>
          <w:rFonts w:cs="Arial"/>
          <w:b/>
          <w:bCs/>
          <w:i w:val="false"/>
          <w:iCs w:val="false"/>
          <w:caps w:val="false"/>
          <w:smallCaps w:val="false"/>
          <w:strike w:val="false"/>
          <w:dstrike w:val="false"/>
          <w:color w:val="000000"/>
          <w:spacing w:val="0"/>
          <w:sz w:val="24"/>
          <w:szCs w:val="24"/>
          <w:u w:val="none"/>
          <w:lang w:val="mn-MN"/>
        </w:rPr>
        <w:t>Д.Батцогт:</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-Содбаатар гишүүн.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r>
      <w:r>
        <w:rPr>
          <w:rStyle w:val="style60"/>
          <w:rFonts w:cs="Arial"/>
          <w:b/>
          <w:bCs/>
          <w:i w:val="false"/>
          <w:iCs w:val="false"/>
          <w:caps w:val="false"/>
          <w:smallCaps w:val="false"/>
          <w:strike w:val="false"/>
          <w:dstrike w:val="false"/>
          <w:color w:val="000000"/>
          <w:spacing w:val="0"/>
          <w:sz w:val="24"/>
          <w:szCs w:val="24"/>
          <w:u w:val="none"/>
          <w:lang w:val="mn-MN"/>
        </w:rPr>
        <w:t>Я.Содбаатар:</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-Өнөөдөр улс төрийн намуудын хооронд байгуулсан гэрээ цуцлагдаж байгаатай холбогдуулан сайд нарын асуудал орж ирж байгаа. Тэгэхгүй би тухайлбал Хөдөлмөрийн сайд Чинзоригийг бол салбартаа бас нэлээд ажлууд амжуулсан энэ салбарын хүлээгдэж байгаа Хөдөлмөрийн аюулгүй байдалтай холбоотой, хөдөлмөрийн харилцаатай холбоотой томоохон хууль тогтоомжуудыг Их Хуралд өргөн барьсан, хэлэлцүүлсэн. Бас энэ сал</w:t>
      </w:r>
      <w:r>
        <w:rPr>
          <w:rStyle w:val="style60"/>
          <w:rFonts w:cs="Arial"/>
          <w:b w:val="false"/>
          <w:bCs w:val="false"/>
          <w:i w:val="false"/>
          <w:iCs w:val="false"/>
          <w:caps w:val="false"/>
          <w:smallCaps w:val="false"/>
          <w:strike w:val="false"/>
          <w:dstrike w:val="false"/>
          <w:color w:val="000000"/>
          <w:spacing w:val="0"/>
          <w:sz w:val="24"/>
          <w:szCs w:val="24"/>
          <w:u w:val="none"/>
          <w:lang w:val="mn-MN"/>
        </w:rPr>
        <w:t>б</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арт хүлээгдэж байсан олон ажлуудыг бас урагшлуулсан ийм сайд гэж харж байгаа. Сая Хэрэг эрхлэх газрын хамтарч ажилласан танхимынх нь гишүүн ч гэсэн сайн ажилласныг нь дурдаж байх шиг байна. Ер нь зүгээр энэ удаагийн энэ үйл явц бол өөрөө нийгэмд тийм сайн зүйл биш болчихлоо л доо. Ер нь эвдрэлцэх үедээ Монголчууд бид нар бүгдээрээ л хүчгүй болдог. Өнгөрсөн 12 оны сонгуулиас хойш сандал ширээ их ярьж байгаа. Одоо ч гэсэн дахиад сандал ширээ ярьж байгаа.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 xml:space="preserve">Ээлжит бус чуулган зарлаж байгаад дахиад сандал ширээ ярьж байгаа. Тэгээд энэ бол нэлээд тийм үзэмжийн асуудал болоод байна л даа. Өнгөрсөн жил яг мөн өдийд Эдийн засгийн хөгжлийн сайдын асуудал ярихад бол хугацаагүй завсарлага аваад сайдын асуудлыг ярихгүй гээд яваад өгдөг. Өнөөдөр бол одоо өргөн баригдаагүй асуудлаар ээлжит бус чуулган зарлаад тухайлбал сайдын асуудал ярьж байгаа. Энэ бол ийм нэг зарчим явах ёстой хууль дүрмээрээ явж байгаа зүйл бол биш болчхоод байгаа юм. Тийм учраас энэ  бол сайн үр дүн бол өгөхгүй. Тэрийг бид нар бүгдээрээ мэдэж байгаа. Энэ парламент байгуулагдсанаас хойш бол сая Одонтуяа гишүүн хэлж байна. 60 гаруй хувийг нь нийт хуралдааны 60 гаруй хувийг дандаа сандал ширээ ярилаа гэж. Одоо ирэх оны сонгууль хүртэл бол ийм л байдалтай өнгөрөх юм шиг байна. Энэ нэг их Ардын намаас шалтгаалсан зүйл бол бас байхгүй.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Хоёрдугаарт бол гэрээний гэрээ байгуулж байх үедээ бид нар тодорхой зүйл хэлж орсон. Өнөөдрийг хүртэл бол манай эрх баригч хүчнээс нэг  зүйл хэлж байгаа тэр бол сандал ширээтэй холбоотой томилгоотой асуудал ярьж байгаа. Энэ асуудал дээр бид нар хууль номын дагуу л явж байгаа гэж ойлгож байгаа. Я</w:t>
      </w:r>
      <w:r>
        <w:rPr>
          <w:rStyle w:val="style60"/>
          <w:rFonts w:cs="Arial"/>
          <w:b w:val="false"/>
          <w:bCs w:val="false"/>
          <w:i w:val="false"/>
          <w:iCs w:val="false"/>
          <w:caps w:val="false"/>
          <w:smallCaps w:val="false"/>
          <w:strike w:val="false"/>
          <w:dstrike w:val="false"/>
          <w:color w:val="000000"/>
          <w:spacing w:val="0"/>
          <w:sz w:val="24"/>
          <w:szCs w:val="24"/>
          <w:u w:val="none"/>
          <w:lang w:val="mn-MN"/>
        </w:rPr>
        <w:t>г</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ямар нэг хууль зөрчөөгүй. Хууль зөрчсөн харин асуудлуудыг цэгцэлсэн тал бол тухайлбал Хөдөлмөрийн сайдаас өгсүүлээд олон хүнд байгаа байх гэж ойлгож байгаа. Тийм учраас одоо энэ дараагийн Засгийн газраа бүрдүүлэх асуудалд Ардчилсан намынхан ингээд ойрын хугацаанд явуулаад энэ ирж байгаа хавар намрын бэлтгэлжилт, өвөлжилтийн бэлтгэл, энэ нийгэм эдийн засгийн байдал хүндэрч байгаа энэ байдлаа цааш нь засаж сайжруулах чиглэл уруу идэвхтэй ажиллах чиглэлд анхаараасай гэж хүсэж байгаа юм. Үнэхээр Ардчилсан намын нийт намынх нь гишүүд бол ийм бодолгүй байгаа байх. Удирдлагад байгаа цөөн хүмүүсийн алдаатай бодлогоос болж Монголын ард түмэн хохирч байгаа гэдгийг бас хэлэх ёстой. Засгаа цааш нь мэдээж үргэлжлүүлээд ажиллана гэж хэлж байгаа юм байна. Мэдээж энэ хүрээнд амжилт хүсье. Гэхдээ бас нөгөө талд Ардчилсан намын нөхдөдөө эмгэнэл илэрхийлж байна. </w:t>
      </w:r>
      <w:r>
        <w:rPr>
          <w:rStyle w:val="style60"/>
          <w:rFonts w:cs="Arial"/>
          <w:b w:val="false"/>
          <w:bCs w:val="false"/>
          <w:i w:val="false"/>
          <w:iCs w:val="false"/>
          <w:caps w:val="false"/>
          <w:smallCaps w:val="false"/>
          <w:strike w:val="false"/>
          <w:dstrike w:val="false"/>
          <w:color w:val="000000"/>
          <w:spacing w:val="0"/>
          <w:sz w:val="24"/>
          <w:szCs w:val="24"/>
          <w:u w:val="none"/>
          <w:lang w:val="mn-MN"/>
        </w:rPr>
        <w:t>Б</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аярлалаа.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r>
      <w:r>
        <w:rPr>
          <w:rStyle w:val="style60"/>
          <w:rFonts w:cs="Arial"/>
          <w:b/>
          <w:bCs/>
          <w:i w:val="false"/>
          <w:iCs w:val="false"/>
          <w:caps w:val="false"/>
          <w:smallCaps w:val="false"/>
          <w:strike w:val="false"/>
          <w:dstrike w:val="false"/>
          <w:color w:val="000000"/>
          <w:spacing w:val="0"/>
          <w:sz w:val="24"/>
          <w:szCs w:val="24"/>
          <w:u w:val="none"/>
          <w:lang w:val="mn-MN"/>
        </w:rPr>
        <w:t>Д.Батцогт:</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-Отгонбаяр гишүүн.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r>
      <w:r>
        <w:rPr>
          <w:rStyle w:val="style60"/>
          <w:rFonts w:cs="Arial"/>
          <w:b/>
          <w:bCs/>
          <w:i w:val="false"/>
          <w:iCs w:val="false"/>
          <w:caps w:val="false"/>
          <w:smallCaps w:val="false"/>
          <w:strike w:val="false"/>
          <w:dstrike w:val="false"/>
          <w:color w:val="000000"/>
          <w:spacing w:val="0"/>
          <w:sz w:val="24"/>
          <w:szCs w:val="24"/>
          <w:u w:val="none"/>
          <w:lang w:val="mn-MN"/>
        </w:rPr>
        <w:t>Ё.Отгонбаяр:</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-Энэ чинь асуулт явж байгаа тийм үү. Санал давхар явж байгаа юм уу. Би асууж болно шүү дээ. За яах вэ. Энэ Засгийн газарт орж ажиллаж болохгүй гэж хэлж байсан гишүүний нэг нь би. Өнөөдөр яг л болохгүйгээ харуулж байна л даа. Хаяад явна завхай нөхдүүд шүү гэж зөндөө хэлсэн. Тэгээд яг л өнөөдөр энэ нь хэрэгжиж байна. 2012 онд хэчнээн хүн төрийн албанаас халлаа. Өөрсдөө халахаараа халсан тухай асуудал яригддаггүй. Өөр хүн халахаар халсан гэдэг ийм асуудал яригддаг ийм зарчимгүй бас байж болохгүй. Юм шударгаараа байх хэрэгтэй.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Хоёрдугаарт саяын үг хэлсэн гишүүдээс нэг ийм юм яриад байх юм. Хүн халснаас чинь бол</w:t>
      </w:r>
      <w:r>
        <w:rPr>
          <w:rStyle w:val="style60"/>
          <w:rFonts w:cs="Arial"/>
          <w:b w:val="false"/>
          <w:bCs w:val="false"/>
          <w:i w:val="false"/>
          <w:iCs w:val="false"/>
          <w:caps w:val="false"/>
          <w:smallCaps w:val="false"/>
          <w:strike w:val="false"/>
          <w:dstrike w:val="false"/>
          <w:color w:val="000000"/>
          <w:spacing w:val="0"/>
          <w:sz w:val="24"/>
          <w:szCs w:val="24"/>
          <w:u w:val="none"/>
          <w:lang w:val="mn-MN"/>
        </w:rPr>
        <w:t>ж</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огцорсон шүү гээд. Уг нь бид нар нийлэхдээ эдийн засгаа аваръя. Хямралаас гаръя. Одоо ингээд нэг завин дээр сууж байна. Цуг живж болохгүй гээд баахан тийм юм ярьсан шүү дээ. Одоо та бүгд маань нэг хүний халаа сэлгээний асуудлаас болж энэ сонголтоосоо буцаж байгаа гэж ингэж хэлж байх юм. Энийг л бүр гайхаад олохгүй юм. Улс орноо бодсон сонголтоо хийх ёстой байх. Оюунгэрэл сайд аа, би бас нэг юм хэлье. Бид энэ хөдөлмөрийн асуудлыг бол улс төрийн асуудал гэж боддоггүй. Хөдөлмөрийн тухай хууль орж ирэхэд бид нар тэр хуулийг сайжруулах талаар нь яриад эсэргүүцэх юмаа эсэргүүцэх ёстой болохоос биш </w:t>
      </w:r>
      <w:r>
        <w:rPr>
          <w:rStyle w:val="style60"/>
          <w:rFonts w:cs="Arial"/>
          <w:b w:val="false"/>
          <w:bCs w:val="false"/>
          <w:i w:val="false"/>
          <w:iCs w:val="false"/>
          <w:caps w:val="false"/>
          <w:smallCaps w:val="false"/>
          <w:strike w:val="false"/>
          <w:dstrike w:val="false"/>
          <w:color w:val="000000"/>
          <w:spacing w:val="0"/>
          <w:sz w:val="24"/>
          <w:szCs w:val="24"/>
          <w:u w:val="none"/>
          <w:lang w:val="mn-MN"/>
        </w:rPr>
        <w:t>а</w:t>
      </w:r>
      <w:r>
        <w:rPr>
          <w:rStyle w:val="style60"/>
          <w:rFonts w:cs="Arial"/>
          <w:b w:val="false"/>
          <w:bCs w:val="false"/>
          <w:i w:val="false"/>
          <w:iCs w:val="false"/>
          <w:caps w:val="false"/>
          <w:smallCaps w:val="false"/>
          <w:strike w:val="false"/>
          <w:dstrike w:val="false"/>
          <w:color w:val="000000"/>
          <w:spacing w:val="0"/>
          <w:sz w:val="24"/>
          <w:szCs w:val="24"/>
          <w:u w:val="none"/>
          <w:lang w:val="mn-MN"/>
        </w:rPr>
        <w:t>ль нэг намын сайдын оруулж ирж байгаа асуудлыг тэнэг юм шиг тар</w:t>
      </w:r>
      <w:r>
        <w:rPr>
          <w:rStyle w:val="style60"/>
          <w:rFonts w:cs="Arial"/>
          <w:b w:val="false"/>
          <w:bCs w:val="false"/>
          <w:i w:val="false"/>
          <w:iCs w:val="false"/>
          <w:caps w:val="false"/>
          <w:smallCaps w:val="false"/>
          <w:strike w:val="false"/>
          <w:dstrike w:val="false"/>
          <w:color w:val="000000"/>
          <w:spacing w:val="0"/>
          <w:sz w:val="24"/>
          <w:szCs w:val="24"/>
          <w:u w:val="none"/>
          <w:lang w:val="mn-MN"/>
        </w:rPr>
        <w:t>хи</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гүй юм шиг гар хуруугаа өргөөд батлаад сууж байдаг хүмүүс биш. Энэ хөдөлмөрийн асуудал хөдөлмөрийн л асуудал болохоос биш. Тэгж бид нар хандсан гэж зориуд хэлмээр байна. Тэгээд яах вэ дээ одоо нэгэнт улс төрийн шийдлээ гаргаад огцруулж байгаа учраас энэ асуудал нь тэгээд шийдэгдээд явах байлгүй дээ. Зүгээр Чинзориг сайдын хувьд бол миний ойлгосноор тэр халаа сэлгээ гээд байгаа нь баахан үүрэг гүйцэтгэгч нар байсныг сольсон юм байна гэж би ойлгож байгаа. Юм хууль номоороо явах ёстой. Хоёр жил үүрэг гүйцэтгэгч хүмүүсийн ингэж явж байсан улсуудыг сольсон юм байна гэж ингэж ойлгож байгаа.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 xml:space="preserve">Хоёрдугаарт энэ томоохон хуулиудаа оруулж ирж байгаа. Энэ дээр бол би Чинзориг сайдыг сайн ажилласан гэж ингэж бодож байгаа. Иргэдийн орлогыг нэмэгдүүлэх чиглэлээр бас нэлээд ажил хийсэн гэж ингэж бодож байгаа. Тийм болохоор зэрэг Чинзориг сайдынхаа дараа дараагийн ажилд нь амжилт хүсье. Ер нь бол яах вэ өнөөдөр энд Баярцогт сайд сууж байгаа учраас Засгийн газрын  Хэрэг эрхлэх газрын даргад хандаж хэлэхэд бол 72 хүний дэмжлэгтэй Засгийн газар чинь одоо 40 гаруй хүний дэмжлэгтэй боллоо.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 xml:space="preserve">Хоёр хөлтэй байсан бол өөрсдөө та нар сууж байгаад өрөөсөн хөлөө тайрч хаяж байна. Одоо нөгөө нэг дэлхий даяараа гуйж гувшаад байсан хөрөнгө оруулагчдадаа юу гэж хэлэх юм бэ. Их сайхан тогтвортой болгочихлоо бид нар гэж хэлэх үү. Энэ бол аль нэг нам засагт байх, эс байхын тухай асуудал биш. Улс орны тогтвортой байдал эдийн засгийн сэргэлтийн тухай асуудал шүү. Ийм сонголтыг та нар сайн дураараа хийлээ шүү. Энд бол та бүхний Засгийн газрын хувь заяанд чинь цаашдаа сөргөөр нөлөөлнө гэдгийг зориуд анхааруулаад хэлье. Улс орны эдийн засагт бол сөргөөр нөлөөлөх алхам боллоо шүү гэдгийг анхааруулаад хэлье.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r>
      <w:r>
        <w:rPr>
          <w:rStyle w:val="style60"/>
          <w:rFonts w:cs="Arial"/>
          <w:b/>
          <w:bCs/>
          <w:i w:val="false"/>
          <w:iCs w:val="false"/>
          <w:caps w:val="false"/>
          <w:smallCaps w:val="false"/>
          <w:strike w:val="false"/>
          <w:dstrike w:val="false"/>
          <w:color w:val="000000"/>
          <w:spacing w:val="0"/>
          <w:sz w:val="24"/>
          <w:szCs w:val="24"/>
          <w:u w:val="none"/>
          <w:lang w:val="mn-MN"/>
        </w:rPr>
        <w:t>Д.Батцогт:</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-Баярсайхан гишүүний нэрийг нэмэхээ мартчихаж, Баярсайхан гишүүний нэрийг нэмчих. Тэгээд Арвин гишүүн.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r>
      <w:r>
        <w:rPr>
          <w:rStyle w:val="style60"/>
          <w:rFonts w:cs="Arial"/>
          <w:b/>
          <w:bCs/>
          <w:i w:val="false"/>
          <w:iCs w:val="false"/>
          <w:caps w:val="false"/>
          <w:smallCaps w:val="false"/>
          <w:strike w:val="false"/>
          <w:dstrike w:val="false"/>
          <w:color w:val="000000"/>
          <w:spacing w:val="0"/>
          <w:sz w:val="24"/>
          <w:szCs w:val="24"/>
          <w:u w:val="none"/>
          <w:lang w:val="mn-MN"/>
        </w:rPr>
        <w:t>Д.Арвин:</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-Тэгэхээр Монгол Улсын Ерөнхийлөгч өнөөдөр Монгол Улсын эв нэгдлийг сахин хамгаалагчийн хувьд намуудыг эв нэгдэлтэй байх хамтарч ажиллах улс орноо хөгжүүлэхэд нь эв нэгдэлтэй байх талаар Монгол Улсын Ерөнхийлөгч удаа дараа сануулж байгаа. Тэгэхээр энэ сануулгыг бол өнөөдөр энэ байдалтай харилцан авч үзэж яс хаяж болохгүй. Энэ бол Ерөнхийлөгчийн өөрийнх нь үүрэг гэж бодож байгаа. Өнөөдөр Монгол Улс бол парламентын засаглалтай та бүхэн мэдэж байгаа. Ингээд парламентын засаглалтайн хувьд өнөөдөр парламентын эрх барьж байгаа олонх болсон нам өөрийнхөө шийдвэрийг гаргасан гэдгээр энэ шийдвэрийн дагуу явж байгаа. Тэгэхээр нэг хоёр хүн уруу дайрч бас  болохгүй юм л даа. 8 сарын 3-нд ээлжит бус чуулган зарлана гэдгийг Улсын Их Хурлын дарга хаврын чуулганы төгсгөлд зарласан байгаа. Үүнээс өмнө Ардчилсан намын үндэсний зөвлөл дэх зөвлөлийн шийдвэр хоёрдугаарт намын бүлгийн шийдвэр гарсан. Ийм учраас энэ одоо Их Хурлын дарга зарласан байгаа болохоос биш энийг нэг хүн уруу орж ярьж болохгүй гэдгийг бас хэлмээр байна.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 xml:space="preserve">Ер нь та бүгд бас дутагдлаа өөрсдөө бас ойлгох хэрэгтэй шүү дээ. Бид нар бол эв нэгдлийн Засгийн газар байгуулахыг маш их дэмжиж ажиллуулсан үүний нэг нь ч гэсэн би бас өөрөө явж байгаа. Гэтэл өнөөдөр бид нарын итгэлийг алдаж гэдгийг Ардчилсан намын бүлэг өөрөө хуралдаж шийдвэр гаргасан. Яагаад гэвэл энийгээ та нар бас ойлгох хэрэгтэй.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 xml:space="preserve">Нэгдүгээрт та бүхэн маань эдийн засгийн ийм хүнд нөхцөлд хамтарч ажиллая гээд ингээд тодорхой хэдэн хуулиудыг гаргая гэхэд  маш их садаа тотгор хийж байсан шүү дээ. Тэрийг бид нар үнэхээрийн уучилж чадахгүй. Та бүхэн </w:t>
      </w:r>
      <w:r>
        <w:rPr>
          <w:rStyle w:val="style60"/>
          <w:rFonts w:cs="Arial"/>
          <w:b w:val="false"/>
          <w:bCs w:val="false"/>
          <w:i w:val="false"/>
          <w:iCs w:val="false"/>
          <w:caps w:val="false"/>
          <w:smallCaps w:val="false"/>
          <w:strike w:val="false"/>
          <w:dstrike w:val="false"/>
          <w:color w:val="000000"/>
          <w:spacing w:val="0"/>
          <w:sz w:val="24"/>
          <w:szCs w:val="24"/>
          <w:u w:val="none"/>
          <w:lang w:val="mn-MN"/>
        </w:rPr>
        <w:t>Ү</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л хөдлөх хөрөнгийн тухай хууль, Хүүхэд харах үйлчилгээний тухай хуулин дээр ямар хачин загнаж, хамтарч ажиллачхаад, Өршөөлийн хуулийг гаргах маш их дургүй байгаа. Үүний цаад учрыг бид нар бас ойлгож мэдэж байна. Эдийн засгийн ил тод байдлын хууль гээд энэ олон хуулиудыг гаргуулахад та бүхэн садаа хийж байгаа учраас гол нь энэ ийм учраас бид нар та нарт итгэл барагдсан юм.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 xml:space="preserve">Хоёрдугаарт энэ хамтарсан Засгийн газар байгуулж эв нэгдлийн Засгийн газар байгуулах асуудал бол сонгуулийн үр дүнгийн үйл ажиллагаа биш шүү дээ. Та нар ажлаа аваад шууд одоо ажил хийх ёстой гэтэл та нар яг хүн амьтан солиулъя гэсэн. Сая Отгонбаяр гишүүн таны яриа бол та нар өөрсдөө солихдоо сайн. Сая бол солих цаг нь биш байгаа байхгүй юу. Сонгуулийн үр биш. Энэ чинь хэн ч гэсэн дургүйцнэ шүү дээ. Ажлаа хийх ёстой байтал цэвэрлэгчээс нь өгсүүлээд солино гэдэг чинь энэ бол өөрсдөө хүн шүүмжлэхээрээ сайн. Хэрэв тэгээгүй бол өнөөдөр энэ үр дүн бас гарахгүй л байсан шүү дээ. Тэгэхээр энэ сонгуулийн үр дүн биш байхгүй юу. Эв нэгдлийн Засгийн газар эдийн засгаа сайжруулна гэж байхад та нар хүнээ шууд солиод 300 гаруй хүн </w:t>
      </w:r>
      <w:r>
        <w:rPr>
          <w:rStyle w:val="style60"/>
          <w:rFonts w:cs="Arial"/>
          <w:b w:val="false"/>
          <w:bCs w:val="false"/>
          <w:i w:val="false"/>
          <w:iCs w:val="false"/>
          <w:caps w:val="false"/>
          <w:smallCaps w:val="false"/>
          <w:strike w:val="false"/>
          <w:dstrike w:val="false"/>
          <w:color w:val="000000"/>
          <w:spacing w:val="0"/>
          <w:sz w:val="24"/>
          <w:szCs w:val="24"/>
          <w:u w:val="none"/>
          <w:lang w:val="mn-MN"/>
        </w:rPr>
        <w:t>х</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алаад явчихсан. Энэ чинь одоо гол дутагдал бас байгаа шүү дээ. Тэгээд хуулиуд.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Монгол ардын намыг сая Ардчилсан намын бүлэг Их Хурал дахь намын бүлэг одоо энэ намрын чуулганы төгсгөлд шийдвэр гаргахдаа ер нь Монгол Улсын цаашдын хөгжилд Монгол ардын нам садаа болох юм байна гэдэг ийм дүгнэлтийг хийсэн учраас энэ шийдвэр гарч энэ ажиллагаа явж байгаа юм. Тэгэхээр та нар аливаа дутагдлыг бусдаас биш өөрөөсөө та нар хайх ийм цаг болсон. Ийм учраас та бүхэн маань цаашдаа одоо энэ намынхаа үйл ажиллагаа улс орны үйл ажиллагааг явуулахдаа ухаантай бас нэг ж</w:t>
      </w:r>
      <w:r>
        <w:rPr>
          <w:rStyle w:val="style60"/>
          <w:rFonts w:cs="Arial"/>
          <w:b w:val="false"/>
          <w:bCs w:val="false"/>
          <w:i w:val="false"/>
          <w:iCs w:val="false"/>
          <w:caps w:val="false"/>
          <w:smallCaps w:val="false"/>
          <w:strike w:val="false"/>
          <w:dstrike w:val="false"/>
          <w:color w:val="000000"/>
          <w:spacing w:val="0"/>
          <w:sz w:val="24"/>
          <w:szCs w:val="24"/>
          <w:u w:val="none"/>
          <w:lang w:val="mn-MN"/>
        </w:rPr>
        <w:t>ааха</w:t>
      </w:r>
      <w:r>
        <w:rPr>
          <w:rStyle w:val="style60"/>
          <w:rFonts w:cs="Arial"/>
          <w:b w:val="false"/>
          <w:bCs w:val="false"/>
          <w:i w:val="false"/>
          <w:iCs w:val="false"/>
          <w:caps w:val="false"/>
          <w:smallCaps w:val="false"/>
          <w:strike w:val="false"/>
          <w:dstrike w:val="false"/>
          <w:color w:val="000000"/>
          <w:spacing w:val="0"/>
          <w:sz w:val="24"/>
          <w:szCs w:val="24"/>
          <w:u w:val="none"/>
          <w:lang w:val="mn-MN"/>
        </w:rPr>
        <w:t>н тийм салхи зөв оруулсан ийм байдалтайгаар хийхгүй бол дутагдлаа ойлгохгүй тал бол та нарт байдаг. Хүнийг гомдоодог та нар. Хүн амьтдыг ер нь юу  ч биш болгодог. Намын дарга нараас намаас нь хөөдөг. Шоронд оруулдаг. Зүгээр байсан намын гишүүдээ, намын бага хурлаараа хөөдөг. Энэ бүх муухай дутагдлаа ерөөсөө олж харж чадахаа байсан та нар. Та нарыг гаднаас чинь хараад хүмүүс дүгнээд байна шүү дээ. Тэрийг олж харахгүй. Тийм учраас та нар өөрсдөө салхи оруулж өөрсдийнхөө тархи толгойг ж</w:t>
      </w:r>
      <w:r>
        <w:rPr>
          <w:rStyle w:val="style60"/>
          <w:rFonts w:cs="Arial"/>
          <w:b w:val="false"/>
          <w:bCs w:val="false"/>
          <w:i w:val="false"/>
          <w:iCs w:val="false"/>
          <w:caps w:val="false"/>
          <w:smallCaps w:val="false"/>
          <w:strike w:val="false"/>
          <w:dstrike w:val="false"/>
          <w:color w:val="000000"/>
          <w:spacing w:val="0"/>
          <w:sz w:val="24"/>
          <w:szCs w:val="24"/>
          <w:u w:val="none"/>
          <w:lang w:val="mn-MN"/>
        </w:rPr>
        <w:t>ааха</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н өөрчлөх талд нь байх хэрэгтэй. Ийм учраас Монгол ардын нам Монгол Улсын хөгжилд та нар садаа болно гэж үзэж ийм шийдвэр гаргасан гэдгийг хэлмээр байна.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r>
      <w:r>
        <w:rPr>
          <w:rStyle w:val="style60"/>
          <w:rFonts w:cs="Arial"/>
          <w:b/>
          <w:bCs/>
          <w:i w:val="false"/>
          <w:iCs w:val="false"/>
          <w:caps w:val="false"/>
          <w:smallCaps w:val="false"/>
          <w:strike w:val="false"/>
          <w:dstrike w:val="false"/>
          <w:color w:val="000000"/>
          <w:spacing w:val="0"/>
          <w:sz w:val="24"/>
          <w:szCs w:val="24"/>
          <w:u w:val="none"/>
          <w:lang w:val="mn-MN"/>
        </w:rPr>
        <w:t>Д.Батцогт:</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-Баярсайхан гишүүн.</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r>
      <w:r>
        <w:rPr>
          <w:rStyle w:val="style60"/>
          <w:rFonts w:cs="Arial"/>
          <w:b/>
          <w:bCs/>
          <w:i w:val="false"/>
          <w:iCs w:val="false"/>
          <w:caps w:val="false"/>
          <w:smallCaps w:val="false"/>
          <w:strike w:val="false"/>
          <w:dstrike w:val="false"/>
          <w:color w:val="000000"/>
          <w:spacing w:val="0"/>
          <w:sz w:val="24"/>
          <w:szCs w:val="24"/>
          <w:u w:val="none"/>
          <w:lang w:val="mn-MN"/>
        </w:rPr>
        <w:t>Г.Баярсайхан:</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-Гишүүдэд өдрийн мэнд хүргэе. Миний хувьд эмгэнээд байх зүйл алга байна. Улс төрийн түүхэнд болж байгаагүй юм болоод амь тавьчих гээд гашуудал зарлаад эмгэнээд байна гэдэг чинь арай энэ талаас нь явж болохгүй байх гэж би харж байгаа. Болдог юм болдгоороо л болж байна. Замын ханиа Монголд ардын намыг сонгоод бид явсан. Тар нь бол нэлээд танигдлаа. Маш их ажил хамт хийе гэж төлөвлөсөн байсан. Төлөвлөсөн ажил маань бас нөхдөөс шалтгаалаад дийлэнх нь бас хэрэгжээгүй. Энийг бас дурдаж хэлэх нь зөв зүйтэй байх гэж би бодож байна. Монголд ардын намын удирдлагууд нь энэ зургаан сайдаа үндсэндээ би турхирсан гэж бодож байгаа. Одоо Чинзориг сайдын асуудал яригдаж байгаа. Би энэ Чинзориг сайдыг бол мэргэжлийн хүн салбартаа олон жил ажилласан. Ажлаа бол мэддэг хүн гэж би хувьдаа ойлгож явдаг.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Гэхдээ Монгол ардын намдаа бол маш их том гавьяа байгуулсан үнэлүүлсэн хүн. Тэр яамыг орвонгоор нь эр</w:t>
      </w:r>
      <w:r>
        <w:rPr>
          <w:rStyle w:val="style60"/>
          <w:rFonts w:cs="Arial"/>
          <w:b w:val="false"/>
          <w:bCs w:val="false"/>
          <w:i w:val="false"/>
          <w:iCs w:val="false"/>
          <w:caps w:val="false"/>
          <w:smallCaps w:val="false"/>
          <w:strike w:val="false"/>
          <w:dstrike w:val="false"/>
          <w:color w:val="000000"/>
          <w:spacing w:val="0"/>
          <w:sz w:val="24"/>
          <w:szCs w:val="24"/>
          <w:u w:val="none"/>
          <w:lang w:val="mn-MN"/>
        </w:rPr>
        <w:t>г</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үүлсэн маш их олон хүнийг ажлаас нь халсан. Би бол энэ халаа солио нь бол хууль бус гэж би хувьдаа харж байгаа. Ийм маягаар зүгээр ажлаа хийгээд явах байсан сайд нарыг сонгуулийн горимд оруулж улс төржүүлж өнөөдрийн улс төрийн үл ойлголцлыг үүсгэсэн гэж би хувьдаа бодож байна. Цаашид бид бол улс төрийн тогтвортой байдлыг хадгалах үүднээс өнөөдрийн сонголтоо хийж байгаа гэж ойлгож байгаа.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 xml:space="preserve">Анхаарал тавьсанд баярлалаа.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r>
      <w:r>
        <w:rPr>
          <w:rStyle w:val="style60"/>
          <w:rFonts w:cs="Arial"/>
          <w:b/>
          <w:bCs/>
          <w:i w:val="false"/>
          <w:iCs w:val="false"/>
          <w:caps w:val="false"/>
          <w:smallCaps w:val="false"/>
          <w:strike w:val="false"/>
          <w:dstrike w:val="false"/>
          <w:color w:val="000000"/>
          <w:spacing w:val="0"/>
          <w:sz w:val="24"/>
          <w:szCs w:val="24"/>
          <w:u w:val="none"/>
          <w:lang w:val="mn-MN"/>
        </w:rPr>
        <w:t>Д.Батцогт:</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 -Гишүүд асуулт асууж, хариулт авч үг хэлж дууслаа. Санал хураалт явуулна.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 xml:space="preserve">Монгол Улсын Засгийн газрын гишүүн, Хөдөлмөрийн сайд Содномын Чинзоригийг огцруулах тухай Монгол Улсын Ерөнхий сайдын саналыг дэмжье гэдэг томьёоллоор санал хураалт явуулъя.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 xml:space="preserve">Санал хураалтад 13 гишүүн оролцож, 11 гишүүн дэмжиж 84.6 хувиар Ерөнхий сайдын санал дэмжигдлээ. </w:t>
      </w:r>
    </w:p>
    <w:p>
      <w:pPr>
        <w:pStyle w:val="style0"/>
        <w:spacing w:line="100" w:lineRule="atLeast"/>
        <w:jc w:val="both"/>
      </w:pPr>
      <w:r>
        <w:rPr/>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t xml:space="preserve">Санал, дүгнэлтийг би өөрөө уншъя. Хуралдаан дууслаа, </w:t>
      </w:r>
      <w:r>
        <w:rPr>
          <w:rStyle w:val="style60"/>
          <w:rFonts w:cs="Arial"/>
          <w:b w:val="false"/>
          <w:bCs w:val="false"/>
          <w:i w:val="false"/>
          <w:iCs w:val="false"/>
          <w:caps w:val="false"/>
          <w:smallCaps w:val="false"/>
          <w:strike w:val="false"/>
          <w:dstrike w:val="false"/>
          <w:color w:val="000000"/>
          <w:spacing w:val="0"/>
          <w:sz w:val="24"/>
          <w:szCs w:val="24"/>
          <w:u w:val="none"/>
          <w:lang w:val="mn-MN"/>
        </w:rPr>
        <w:t>Г</w:t>
      </w:r>
      <w:r>
        <w:rPr>
          <w:rStyle w:val="style60"/>
          <w:rFonts w:cs="Arial"/>
          <w:b w:val="false"/>
          <w:bCs w:val="false"/>
          <w:i w:val="false"/>
          <w:iCs w:val="false"/>
          <w:caps w:val="false"/>
          <w:smallCaps w:val="false"/>
          <w:strike w:val="false"/>
          <w:dstrike w:val="false"/>
          <w:color w:val="000000"/>
          <w:spacing w:val="0"/>
          <w:sz w:val="24"/>
          <w:szCs w:val="24"/>
          <w:u w:val="none"/>
          <w:lang w:val="mn-MN"/>
        </w:rPr>
        <w:t xml:space="preserve">ишүүдэд баярлалаа. </w:t>
      </w:r>
    </w:p>
    <w:p>
      <w:pPr>
        <w:pStyle w:val="style0"/>
        <w:spacing w:line="100" w:lineRule="atLeast"/>
        <w:jc w:val="both"/>
      </w:pPr>
      <w:r>
        <w:rPr>
          <w:rStyle w:val="style60"/>
          <w:rFonts w:cs="Arial"/>
          <w:b w:val="false"/>
          <w:bCs w:val="false"/>
          <w:i w:val="false"/>
          <w:iCs w:val="false"/>
          <w:caps w:val="false"/>
          <w:smallCaps w:val="false"/>
          <w:strike w:val="false"/>
          <w:dstrike w:val="false"/>
          <w:color w:val="000000"/>
          <w:spacing w:val="0"/>
          <w:sz w:val="24"/>
          <w:szCs w:val="24"/>
          <w:u w:val="none"/>
          <w:lang w:val="mn-MN"/>
        </w:rPr>
        <w:tab/>
      </w:r>
    </w:p>
    <w:p>
      <w:pPr>
        <w:pStyle w:val="style0"/>
        <w:spacing w:after="0" w:before="0" w:line="100" w:lineRule="atLeast"/>
        <w:contextualSpacing w:val="false"/>
        <w:jc w:val="both"/>
      </w:pPr>
      <w:r>
        <w:rPr>
          <w:rFonts w:cs="Arial"/>
          <w:b w:val="false"/>
          <w:bCs w:val="false"/>
          <w:sz w:val="24"/>
          <w:szCs w:val="24"/>
          <w:lang w:val="mn-MN"/>
        </w:rPr>
        <w:t xml:space="preserve"> </w:t>
      </w:r>
    </w:p>
    <w:p>
      <w:pPr>
        <w:pStyle w:val="style0"/>
        <w:spacing w:after="0" w:before="0" w:line="100" w:lineRule="atLeast"/>
        <w:contextualSpacing w:val="false"/>
        <w:jc w:val="both"/>
      </w:pPr>
      <w:r>
        <w:rPr/>
      </w:r>
    </w:p>
    <w:p>
      <w:pPr>
        <w:pStyle w:val="style65"/>
        <w:spacing w:after="0" w:before="0" w:line="100" w:lineRule="atLeast"/>
        <w:ind w:firstLine="720" w:left="0" w:right="0"/>
        <w:contextualSpacing w:val="false"/>
        <w:jc w:val="both"/>
      </w:pPr>
      <w:r>
        <w:rPr>
          <w:b/>
          <w:sz w:val="24"/>
          <w:szCs w:val="24"/>
          <w:lang w:val="mn-MN"/>
        </w:rPr>
        <w:t xml:space="preserve">Дууны бичлэгээс буулгасан: </w:t>
      </w:r>
    </w:p>
    <w:p>
      <w:pPr>
        <w:pStyle w:val="style65"/>
        <w:spacing w:after="0" w:before="0" w:line="100" w:lineRule="atLeast"/>
        <w:contextualSpacing w:val="false"/>
        <w:jc w:val="both"/>
      </w:pPr>
      <w:r>
        <w:rPr>
          <w:sz w:val="24"/>
          <w:szCs w:val="24"/>
          <w:lang w:val="mn-MN"/>
        </w:rPr>
        <w:tab/>
        <w:t xml:space="preserve">ПРОТОКОЛЫН АЛБАНЫ  </w:t>
      </w:r>
    </w:p>
    <w:p>
      <w:pPr>
        <w:pStyle w:val="style0"/>
        <w:spacing w:after="0" w:before="0" w:line="100" w:lineRule="atLeast"/>
        <w:contextualSpacing w:val="false"/>
        <w:jc w:val="both"/>
      </w:pPr>
      <w:r>
        <w:rPr>
          <w:b w:val="false"/>
          <w:bCs w:val="false"/>
          <w:sz w:val="24"/>
          <w:szCs w:val="24"/>
          <w:lang w:val="mn-MN"/>
        </w:rPr>
        <w:tab/>
        <w:t>ШИНЖЭЭЧ П.МЯДАГМАА</w:t>
      </w:r>
    </w:p>
    <w:sectPr>
      <w:headerReference r:id="rId2"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8"/>
      <w:jc w:val="right"/>
    </w:pPr>
    <w:r>
      <w:rPr/>
      <w:fldChar w:fldCharType="begin"/>
    </w:r>
    <w:r>
      <w:instrText> PAGE </w:instrText>
    </w:r>
    <w:r>
      <w:fldChar w:fldCharType="separate"/>
    </w:r>
    <w:r>
      <w:t>12</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pPr>
    <w:rPr>
      <w:rFonts w:ascii="Arial" w:cs="Mangal" w:eastAsia="SimSun" w:hAnsi="Arial"/>
      <w:color w:val="00000A"/>
      <w:sz w:val="24"/>
      <w:szCs w:val="24"/>
      <w:lang w:bidi="hi-IN" w:eastAsia="zh-CN" w:val="en-US"/>
    </w:rPr>
  </w:style>
  <w:style w:styleId="style1" w:type="paragraph">
    <w:name w:val="Heading 1"/>
    <w:basedOn w:val="style64"/>
    <w:next w:val="style65"/>
    <w:pPr/>
    <w:rPr>
      <w:b/>
      <w:bCs/>
      <w:sz w:val="32"/>
      <w:szCs w:val="32"/>
    </w:rPr>
  </w:style>
  <w:style w:styleId="style3" w:type="paragraph">
    <w:name w:val="Heading 3"/>
    <w:basedOn w:val="style64"/>
    <w:next w:val="style65"/>
    <w:pPr>
      <w:numPr>
        <w:ilvl w:val="2"/>
        <w:numId w:val="1"/>
      </w:numPr>
      <w:outlineLvl w:val="2"/>
    </w:pPr>
    <w:rPr>
      <w:rFonts w:ascii="Times New Roman" w:cs="Mangal" w:eastAsia="SimSun" w:hAnsi="Times New Roman"/>
      <w:b/>
      <w:bCs/>
      <w:sz w:val="28"/>
      <w:szCs w:val="28"/>
    </w:rPr>
  </w:style>
  <w:style w:styleId="style15" w:type="character">
    <w:name w:val="ListLabel 44"/>
    <w:next w:val="style15"/>
    <w:rPr>
      <w:rFonts w:cs="Arial"/>
    </w:rPr>
  </w:style>
  <w:style w:styleId="style16" w:type="character">
    <w:name w:val="ListLabel 43"/>
    <w:next w:val="style16"/>
    <w:rPr>
      <w:rFonts w:cs="Symbol"/>
    </w:rPr>
  </w:style>
  <w:style w:styleId="style17" w:type="character">
    <w:name w:val="ListLabel 42"/>
    <w:next w:val="style17"/>
    <w:rPr>
      <w:rFonts w:cs="Wingdings"/>
    </w:rPr>
  </w:style>
  <w:style w:styleId="style18" w:type="character">
    <w:name w:val="ListLabel 41"/>
    <w:next w:val="style18"/>
    <w:rPr>
      <w:rFonts w:cs="Courier New"/>
    </w:rPr>
  </w:style>
  <w:style w:styleId="style19" w:type="character">
    <w:name w:val="ListLabel 40"/>
    <w:next w:val="style19"/>
    <w:rPr>
      <w:rFonts w:cs="Times New Roman"/>
    </w:rPr>
  </w:style>
  <w:style w:styleId="style20" w:type="character">
    <w:name w:val="ListLabel 39"/>
    <w:next w:val="style20"/>
    <w:rPr>
      <w:rFonts w:cs="Arial"/>
    </w:rPr>
  </w:style>
  <w:style w:styleId="style21" w:type="character">
    <w:name w:val="ListLabel 38"/>
    <w:next w:val="style21"/>
    <w:rPr>
      <w:rFonts w:cs="Symbol"/>
    </w:rPr>
  </w:style>
  <w:style w:styleId="style22" w:type="character">
    <w:name w:val="ListLabel 37"/>
    <w:next w:val="style22"/>
    <w:rPr>
      <w:rFonts w:cs="Wingdings"/>
    </w:rPr>
  </w:style>
  <w:style w:styleId="style23" w:type="character">
    <w:name w:val="ListLabel 36"/>
    <w:next w:val="style23"/>
    <w:rPr>
      <w:rFonts w:cs="Courier New"/>
    </w:rPr>
  </w:style>
  <w:style w:styleId="style24" w:type="character">
    <w:name w:val="ListLabel 35"/>
    <w:next w:val="style24"/>
    <w:rPr>
      <w:rFonts w:cs="Times New Roman"/>
    </w:rPr>
  </w:style>
  <w:style w:styleId="style25" w:type="character">
    <w:name w:val="ListLabel 34"/>
    <w:next w:val="style25"/>
    <w:rPr>
      <w:rFonts w:cs="Arial"/>
    </w:rPr>
  </w:style>
  <w:style w:styleId="style26" w:type="character">
    <w:name w:val="ListLabel 33"/>
    <w:next w:val="style26"/>
    <w:rPr>
      <w:rFonts w:cs="Symbol"/>
    </w:rPr>
  </w:style>
  <w:style w:styleId="style27" w:type="character">
    <w:name w:val="ListLabel 32"/>
    <w:next w:val="style27"/>
    <w:rPr>
      <w:rFonts w:cs="Wingdings"/>
    </w:rPr>
  </w:style>
  <w:style w:styleId="style28" w:type="character">
    <w:name w:val="ListLabel 31"/>
    <w:next w:val="style28"/>
    <w:rPr>
      <w:rFonts w:cs="Courier New"/>
    </w:rPr>
  </w:style>
  <w:style w:styleId="style29" w:type="character">
    <w:name w:val="ListLabel 30"/>
    <w:next w:val="style29"/>
    <w:rPr>
      <w:rFonts w:cs="Times New Roman"/>
    </w:rPr>
  </w:style>
  <w:style w:styleId="style30" w:type="character">
    <w:name w:val="ListLabel 29"/>
    <w:next w:val="style30"/>
    <w:rPr>
      <w:rFonts w:cs="Arial"/>
    </w:rPr>
  </w:style>
  <w:style w:styleId="style31" w:type="character">
    <w:name w:val="ListLabel 28"/>
    <w:next w:val="style31"/>
    <w:rPr>
      <w:rFonts w:cs="Symbol"/>
    </w:rPr>
  </w:style>
  <w:style w:styleId="style32" w:type="character">
    <w:name w:val="ListLabel 27"/>
    <w:next w:val="style32"/>
    <w:rPr>
      <w:rFonts w:cs="Wingdings"/>
    </w:rPr>
  </w:style>
  <w:style w:styleId="style33" w:type="character">
    <w:name w:val="ListLabel 26"/>
    <w:next w:val="style33"/>
    <w:rPr>
      <w:rFonts w:cs="Courier New"/>
    </w:rPr>
  </w:style>
  <w:style w:styleId="style34" w:type="character">
    <w:name w:val="ListLabel 25"/>
    <w:next w:val="style34"/>
    <w:rPr>
      <w:rFonts w:cs="Times New Roman"/>
    </w:rPr>
  </w:style>
  <w:style w:styleId="style35" w:type="character">
    <w:name w:val="ListLabel 24"/>
    <w:next w:val="style35"/>
    <w:rPr>
      <w:rFonts w:cs="Arial"/>
    </w:rPr>
  </w:style>
  <w:style w:styleId="style36" w:type="character">
    <w:name w:val="ListLabel 23"/>
    <w:next w:val="style36"/>
    <w:rPr>
      <w:rFonts w:cs="Symbol"/>
    </w:rPr>
  </w:style>
  <w:style w:styleId="style37" w:type="character">
    <w:name w:val="ListLabel 22"/>
    <w:next w:val="style37"/>
    <w:rPr>
      <w:rFonts w:cs="Wingdings"/>
    </w:rPr>
  </w:style>
  <w:style w:styleId="style38" w:type="character">
    <w:name w:val="ListLabel 21"/>
    <w:next w:val="style38"/>
    <w:rPr>
      <w:rFonts w:cs="Courier New"/>
    </w:rPr>
  </w:style>
  <w:style w:styleId="style39" w:type="character">
    <w:name w:val="ListLabel 20"/>
    <w:next w:val="style39"/>
    <w:rPr>
      <w:rFonts w:cs="Times New Roman"/>
    </w:rPr>
  </w:style>
  <w:style w:styleId="style40" w:type="character">
    <w:name w:val="ListLabel 19"/>
    <w:next w:val="style40"/>
    <w:rPr>
      <w:rFonts w:cs="Arial"/>
    </w:rPr>
  </w:style>
  <w:style w:styleId="style41" w:type="character">
    <w:name w:val="ListLabel 18"/>
    <w:next w:val="style41"/>
    <w:rPr>
      <w:rFonts w:cs="Symbol"/>
    </w:rPr>
  </w:style>
  <w:style w:styleId="style42" w:type="character">
    <w:name w:val="ListLabel 17"/>
    <w:next w:val="style42"/>
    <w:rPr>
      <w:rFonts w:cs="Wingdings"/>
    </w:rPr>
  </w:style>
  <w:style w:styleId="style43" w:type="character">
    <w:name w:val="ListLabel 16"/>
    <w:next w:val="style43"/>
    <w:rPr>
      <w:rFonts w:cs="Courier New"/>
    </w:rPr>
  </w:style>
  <w:style w:styleId="style44" w:type="character">
    <w:name w:val="ListLabel 15"/>
    <w:next w:val="style44"/>
    <w:rPr>
      <w:rFonts w:cs="Times New Roman"/>
    </w:rPr>
  </w:style>
  <w:style w:styleId="style45" w:type="character">
    <w:name w:val="ListLabel 14"/>
    <w:next w:val="style45"/>
    <w:rPr>
      <w:rFonts w:cs="Arial"/>
    </w:rPr>
  </w:style>
  <w:style w:styleId="style46" w:type="character">
    <w:name w:val="ListLabel 13"/>
    <w:next w:val="style46"/>
    <w:rPr>
      <w:rFonts w:cs="Symbol"/>
    </w:rPr>
  </w:style>
  <w:style w:styleId="style47" w:type="character">
    <w:name w:val="ListLabel 12"/>
    <w:next w:val="style47"/>
    <w:rPr>
      <w:rFonts w:cs="Wingdings"/>
    </w:rPr>
  </w:style>
  <w:style w:styleId="style48" w:type="character">
    <w:name w:val="ListLabel 11"/>
    <w:next w:val="style48"/>
    <w:rPr>
      <w:rFonts w:cs="Courier New"/>
    </w:rPr>
  </w:style>
  <w:style w:styleId="style49" w:type="character">
    <w:name w:val="ListLabel 10"/>
    <w:next w:val="style49"/>
    <w:rPr>
      <w:rFonts w:cs="Times New Roman"/>
    </w:rPr>
  </w:style>
  <w:style w:styleId="style50" w:type="character">
    <w:name w:val="ListLabel 9"/>
    <w:next w:val="style50"/>
    <w:rPr>
      <w:rFonts w:cs="Arial"/>
    </w:rPr>
  </w:style>
  <w:style w:styleId="style51" w:type="character">
    <w:name w:val="ListLabel 8"/>
    <w:next w:val="style51"/>
    <w:rPr>
      <w:rFonts w:cs="Symbol"/>
    </w:rPr>
  </w:style>
  <w:style w:styleId="style52" w:type="character">
    <w:name w:val="ListLabel 7"/>
    <w:next w:val="style52"/>
    <w:rPr>
      <w:rFonts w:cs="Wingdings"/>
    </w:rPr>
  </w:style>
  <w:style w:styleId="style53" w:type="character">
    <w:name w:val="ListLabel 6"/>
    <w:next w:val="style53"/>
    <w:rPr>
      <w:rFonts w:cs="Courier New"/>
    </w:rPr>
  </w:style>
  <w:style w:styleId="style54" w:type="character">
    <w:name w:val="ListLabel 5"/>
    <w:next w:val="style54"/>
    <w:rPr>
      <w:rFonts w:cs="Times New Roman"/>
    </w:rPr>
  </w:style>
  <w:style w:styleId="style55" w:type="character">
    <w:name w:val="Footnote anchor"/>
    <w:next w:val="style55"/>
    <w:rPr>
      <w:vertAlign w:val="superscript"/>
    </w:rPr>
  </w:style>
  <w:style w:styleId="style56" w:type="character">
    <w:name w:val="footnote reference"/>
    <w:next w:val="style56"/>
    <w:rPr>
      <w:vertAlign w:val="superscript"/>
    </w:rPr>
  </w:style>
  <w:style w:styleId="style57" w:type="character">
    <w:name w:val="ListLabel 3"/>
    <w:next w:val="style57"/>
    <w:rPr>
      <w:rFonts w:cs="Arial" w:eastAsia="Calibri"/>
    </w:rPr>
  </w:style>
  <w:style w:styleId="style58" w:type="character">
    <w:name w:val="ListLabel 2"/>
    <w:next w:val="style58"/>
    <w:rPr>
      <w:rFonts w:cs="Courier New"/>
    </w:rPr>
  </w:style>
  <w:style w:styleId="style59" w:type="character">
    <w:name w:val="ListLabel 4"/>
    <w:next w:val="style59"/>
    <w:rPr/>
  </w:style>
  <w:style w:styleId="style60" w:type="character">
    <w:name w:val="Emphasis"/>
    <w:next w:val="style60"/>
    <w:rPr>
      <w:i/>
      <w:iCs/>
    </w:rPr>
  </w:style>
  <w:style w:styleId="style61" w:type="character">
    <w:name w:val="Title Char"/>
    <w:next w:val="style61"/>
    <w:rPr>
      <w:rFonts w:ascii="Arial Mon" w:cs="Arial" w:eastAsia="Times New Roman" w:hAnsi="Arial Mon"/>
      <w:b/>
      <w:bCs/>
      <w:sz w:val="24"/>
      <w:szCs w:val="24"/>
    </w:rPr>
  </w:style>
  <w:style w:styleId="style62" w:type="character">
    <w:name w:val="Default Paragraph Font"/>
    <w:next w:val="style62"/>
    <w:rPr/>
  </w:style>
  <w:style w:styleId="style63" w:type="character">
    <w:name w:val="Strong Emphasis"/>
    <w:next w:val="style63"/>
    <w:rPr>
      <w:b/>
      <w:bCs/>
    </w:rPr>
  </w:style>
  <w:style w:styleId="style64" w:type="paragraph">
    <w:name w:val="Heading"/>
    <w:basedOn w:val="style0"/>
    <w:next w:val="style65"/>
    <w:pPr>
      <w:keepNext/>
      <w:spacing w:after="120" w:before="240"/>
      <w:contextualSpacing w:val="false"/>
    </w:pPr>
    <w:rPr>
      <w:rFonts w:ascii="Arial" w:cs="Mangal" w:eastAsia="Microsoft YaHei" w:hAnsi="Arial"/>
      <w:sz w:val="28"/>
      <w:szCs w:val="28"/>
    </w:rPr>
  </w:style>
  <w:style w:styleId="style65" w:type="paragraph">
    <w:name w:val="Text body"/>
    <w:basedOn w:val="style0"/>
    <w:next w:val="style65"/>
    <w:pPr>
      <w:spacing w:after="120" w:before="0"/>
      <w:contextualSpacing w:val="false"/>
    </w:pPr>
    <w:rPr/>
  </w:style>
  <w:style w:styleId="style66" w:type="paragraph">
    <w:name w:val="List"/>
    <w:basedOn w:val="style65"/>
    <w:next w:val="style66"/>
    <w:pPr/>
    <w:rPr>
      <w:rFonts w:ascii="Arial" w:cs="Mangal" w:hAnsi="Arial"/>
    </w:rPr>
  </w:style>
  <w:style w:styleId="style67" w:type="paragraph">
    <w:name w:val="Caption"/>
    <w:basedOn w:val="style0"/>
    <w:next w:val="style67"/>
    <w:pPr>
      <w:suppressLineNumbers/>
      <w:spacing w:after="120" w:before="120"/>
      <w:contextualSpacing w:val="false"/>
    </w:pPr>
    <w:rPr>
      <w:rFonts w:ascii="Arial" w:cs="Mangal" w:hAnsi="Arial"/>
      <w:i/>
      <w:iCs/>
      <w:sz w:val="24"/>
      <w:szCs w:val="24"/>
    </w:rPr>
  </w:style>
  <w:style w:styleId="style68" w:type="paragraph">
    <w:name w:val="Index"/>
    <w:basedOn w:val="style0"/>
    <w:next w:val="style68"/>
    <w:pPr>
      <w:suppressLineNumbers/>
    </w:pPr>
    <w:rPr>
      <w:rFonts w:ascii="Arial" w:cs="Mangal" w:hAnsi="Arial"/>
    </w:rPr>
  </w:style>
  <w:style w:styleId="style69" w:type="paragraph">
    <w:name w:val="footnote text"/>
    <w:basedOn w:val="style0"/>
    <w:next w:val="style69"/>
    <w:pPr>
      <w:spacing w:after="0" w:before="0" w:line="100" w:lineRule="atLeast"/>
      <w:contextualSpacing w:val="false"/>
    </w:pPr>
    <w:rPr>
      <w:rFonts w:ascii="Times New Roman" w:cs="Times New Roman" w:eastAsia="Batang" w:hAnsi="Times New Roman"/>
      <w:sz w:val="20"/>
      <w:szCs w:val="20"/>
      <w:lang w:bidi="mn-MN" w:eastAsia="ko-KR"/>
    </w:rPr>
  </w:style>
  <w:style w:styleId="style70" w:type="paragraph">
    <w:name w:val="Footnote"/>
    <w:basedOn w:val="style0"/>
    <w:next w:val="style70"/>
    <w:pPr>
      <w:suppressLineNumbers/>
      <w:spacing w:after="0" w:before="0"/>
      <w:ind w:hanging="339" w:left="339" w:right="0"/>
      <w:contextualSpacing w:val="false"/>
    </w:pPr>
    <w:rPr>
      <w:sz w:val="20"/>
      <w:szCs w:val="20"/>
    </w:rPr>
  </w:style>
  <w:style w:styleId="style71" w:type="paragraph">
    <w:name w:val="List Paragraph"/>
    <w:basedOn w:val="style0"/>
    <w:next w:val="style71"/>
    <w:pPr>
      <w:spacing w:after="200" w:before="0"/>
      <w:ind w:hanging="0" w:left="720" w:right="0"/>
      <w:contextualSpacing/>
    </w:pPr>
    <w:rPr>
      <w:rFonts w:cs="Calibri"/>
    </w:rPr>
  </w:style>
  <w:style w:styleId="style72" w:type="paragraph">
    <w:name w:val="Footer"/>
    <w:basedOn w:val="style0"/>
    <w:next w:val="style72"/>
    <w:pPr>
      <w:suppressLineNumbers/>
      <w:tabs>
        <w:tab w:leader="none" w:pos="4536" w:val="center"/>
        <w:tab w:leader="none" w:pos="9072" w:val="right"/>
      </w:tabs>
    </w:pPr>
    <w:rPr/>
  </w:style>
  <w:style w:styleId="style73" w:type="paragraph">
    <w:name w:val="no spasing"/>
    <w:basedOn w:val="style0"/>
    <w:next w:val="style73"/>
    <w:pPr>
      <w:jc w:val="center"/>
    </w:pPr>
    <w:rPr/>
  </w:style>
  <w:style w:styleId="style74" w:type="paragraph">
    <w:name w:val="No Spacing"/>
    <w:next w:val="style74"/>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75" w:type="paragraph">
    <w:name w:val="Default Style"/>
    <w:next w:val="style75"/>
    <w:pPr>
      <w:widowControl w:val="false"/>
      <w:tabs/>
      <w:suppressAutoHyphens w:val="true"/>
      <w:overflowPunct w:val="true"/>
    </w:pPr>
    <w:rPr>
      <w:rFonts w:ascii="Arial" w:cs="Mangal" w:eastAsia="Lucida Sans Unicode" w:hAnsi="Arial"/>
      <w:color w:val="00000A"/>
      <w:sz w:val="24"/>
      <w:szCs w:val="24"/>
      <w:lang w:bidi="hi-IN" w:eastAsia="zh-CN" w:val="en-US"/>
    </w:rPr>
  </w:style>
  <w:style w:styleId="style76" w:type="paragraph">
    <w:name w:val="Title"/>
    <w:basedOn w:val="style0"/>
    <w:next w:val="style77"/>
    <w:pPr>
      <w:spacing w:after="0" w:before="0" w:line="100" w:lineRule="atLeast"/>
      <w:contextualSpacing w:val="false"/>
      <w:jc w:val="center"/>
    </w:pPr>
    <w:rPr>
      <w:rFonts w:ascii="Arial Mon" w:cs="Times New Roman" w:eastAsia="Times New Roman" w:hAnsi="Arial Mon"/>
      <w:b/>
      <w:bCs/>
      <w:sz w:val="24"/>
      <w:szCs w:val="24"/>
    </w:rPr>
  </w:style>
  <w:style w:styleId="style77" w:type="paragraph">
    <w:name w:val="Subtitle"/>
    <w:basedOn w:val="style64"/>
    <w:next w:val="style65"/>
    <w:pPr>
      <w:jc w:val="center"/>
    </w:pPr>
    <w:rPr>
      <w:i/>
      <w:iCs/>
      <w:sz w:val="28"/>
      <w:szCs w:val="28"/>
    </w:rPr>
  </w:style>
  <w:style w:styleId="style78" w:type="paragraph">
    <w:name w:val="Header"/>
    <w:basedOn w:val="style0"/>
    <w:next w:val="style78"/>
    <w:pPr>
      <w:suppressLineNumbers/>
      <w:tabs>
        <w:tab w:leader="none" w:pos="4536" w:val="center"/>
        <w:tab w:leader="none" w:pos="90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2013-10-22T12:19:36.30Z</dcterms:created>
  <cp:lastPrinted>2015-08-11T18:13:55.65Z</cp:lastPrinted>
  <cp:revision>0</cp:revision>
</cp:coreProperties>
</file>